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shd w:val="clear" w:color="auto" w:fill="FFA543"/>
        <w:tblLook w:val="04A0" w:firstRow="1" w:lastRow="0" w:firstColumn="1" w:lastColumn="0" w:noHBand="0" w:noVBand="1"/>
      </w:tblPr>
      <w:tblGrid>
        <w:gridCol w:w="9461"/>
      </w:tblGrid>
      <w:tr w:rsidR="00D479C9" w:rsidRPr="00BD7CAC" w14:paraId="4F85FA0D" w14:textId="77777777" w:rsidTr="00D479C9">
        <w:trPr>
          <w:trHeight w:val="405"/>
        </w:trPr>
        <w:tc>
          <w:tcPr>
            <w:tcW w:w="9461" w:type="dxa"/>
            <w:shd w:val="clear" w:color="auto" w:fill="FFA543"/>
            <w:vAlign w:val="center"/>
            <w:hideMark/>
          </w:tcPr>
          <w:p w14:paraId="6733F68A" w14:textId="77777777" w:rsidR="00D479C9" w:rsidRPr="00BD7CAC" w:rsidRDefault="00D479C9" w:rsidP="00D479C9">
            <w:pPr>
              <w:ind w:left="432" w:right="0" w:hanging="432"/>
              <w:jc w:val="both"/>
              <w:rPr>
                <w:rFonts w:ascii="Arial" w:eastAsia="Arial Unicode MS" w:hAnsi="Arial" w:cs="Arial"/>
                <w:b/>
                <w:bCs/>
                <w:color w:val="FFFFFF"/>
                <w:sz w:val="18"/>
                <w:szCs w:val="18"/>
              </w:rPr>
            </w:pPr>
            <w:bookmarkStart w:id="0" w:name="_Hlk29305670"/>
            <w:r w:rsidRPr="00BD7CAC">
              <w:rPr>
                <w:rFonts w:ascii="Arial" w:eastAsia="Arial Unicode MS" w:hAnsi="Arial" w:cs="Arial"/>
                <w:b/>
                <w:bCs/>
                <w:color w:val="FFFFFF"/>
                <w:sz w:val="18"/>
                <w:szCs w:val="18"/>
              </w:rPr>
              <w:t>1</w:t>
            </w:r>
            <w:r w:rsidRPr="00BD7CAC">
              <w:rPr>
                <w:rFonts w:ascii="Arial" w:eastAsia="Arial Unicode MS" w:hAnsi="Arial" w:cs="Arial"/>
                <w:b/>
                <w:bCs/>
                <w:color w:val="FFFFFF"/>
                <w:sz w:val="18"/>
                <w:szCs w:val="18"/>
              </w:rPr>
              <w:tab/>
            </w:r>
            <w:r w:rsidRPr="00BD7CAC">
              <w:rPr>
                <w:rFonts w:ascii="Arial" w:eastAsia="PMingLiU" w:hAnsi="Arial" w:cs="Arial"/>
                <w:b/>
                <w:bCs/>
                <w:color w:val="FFFFFF"/>
                <w:sz w:val="18"/>
                <w:szCs w:val="18"/>
              </w:rPr>
              <w:t>General information</w:t>
            </w:r>
          </w:p>
        </w:tc>
      </w:tr>
      <w:bookmarkEnd w:id="0"/>
    </w:tbl>
    <w:p w14:paraId="61D6B078" w14:textId="77777777" w:rsidR="000E04FB" w:rsidRPr="00BD7CAC" w:rsidRDefault="000E04FB" w:rsidP="00D479C9">
      <w:pPr>
        <w:ind w:right="0"/>
        <w:jc w:val="thaiDistribute"/>
        <w:rPr>
          <w:rFonts w:ascii="Arial" w:hAnsi="Arial" w:cs="Arial"/>
          <w:color w:val="auto"/>
          <w:sz w:val="18"/>
          <w:szCs w:val="18"/>
        </w:rPr>
      </w:pPr>
    </w:p>
    <w:p w14:paraId="043CCD14" w14:textId="77777777" w:rsidR="00F97500" w:rsidRPr="00BD7CAC" w:rsidRDefault="00F97500" w:rsidP="00D479C9">
      <w:pPr>
        <w:ind w:right="0"/>
        <w:jc w:val="thaiDistribute"/>
        <w:rPr>
          <w:rFonts w:ascii="Arial" w:hAnsi="Arial" w:cs="Arial"/>
          <w:color w:val="auto"/>
          <w:spacing w:val="-4"/>
          <w:sz w:val="18"/>
          <w:szCs w:val="18"/>
        </w:rPr>
      </w:pPr>
      <w:r w:rsidRPr="00BD7CAC">
        <w:rPr>
          <w:rFonts w:ascii="Arial" w:hAnsi="Arial" w:cs="Arial"/>
          <w:color w:val="auto"/>
          <w:spacing w:val="-2"/>
          <w:sz w:val="18"/>
          <w:szCs w:val="18"/>
        </w:rPr>
        <w:t xml:space="preserve">Triple i Logistics Public Company Limited (the “Company”) is a public company listed in the Stock Exchange of Thailand. </w:t>
      </w:r>
      <w:r w:rsidR="00D479C9" w:rsidRPr="00BD7CAC">
        <w:rPr>
          <w:rFonts w:ascii="Arial" w:hAnsi="Arial" w:cs="Arial"/>
          <w:color w:val="auto"/>
          <w:spacing w:val="-2"/>
          <w:sz w:val="18"/>
          <w:szCs w:val="18"/>
        </w:rPr>
        <w:br/>
      </w:r>
      <w:r w:rsidRPr="00BD7CAC">
        <w:rPr>
          <w:rFonts w:ascii="Arial" w:hAnsi="Arial" w:cs="Arial"/>
          <w:color w:val="auto"/>
          <w:spacing w:val="-4"/>
          <w:sz w:val="18"/>
          <w:szCs w:val="18"/>
        </w:rPr>
        <w:t xml:space="preserve">The Company is incorporated and </w:t>
      </w:r>
      <w:r w:rsidR="007A4E37" w:rsidRPr="00BD7CAC">
        <w:rPr>
          <w:rFonts w:ascii="Arial" w:hAnsi="Arial" w:cs="Arial"/>
          <w:color w:val="auto"/>
          <w:spacing w:val="-4"/>
          <w:sz w:val="18"/>
          <w:szCs w:val="18"/>
        </w:rPr>
        <w:t>domiciled</w:t>
      </w:r>
      <w:r w:rsidRPr="00BD7CAC">
        <w:rPr>
          <w:rFonts w:ascii="Arial" w:hAnsi="Arial" w:cs="Arial"/>
          <w:color w:val="auto"/>
          <w:spacing w:val="-4"/>
          <w:sz w:val="18"/>
          <w:szCs w:val="18"/>
        </w:rPr>
        <w:t xml:space="preserve"> in Thailand. The address of the Company’s registered office is as follows:</w:t>
      </w:r>
    </w:p>
    <w:p w14:paraId="2B9437CE" w14:textId="77777777" w:rsidR="00F97500" w:rsidRPr="00BD7CAC" w:rsidRDefault="00F97500" w:rsidP="00D479C9">
      <w:pPr>
        <w:ind w:right="0"/>
        <w:jc w:val="thaiDistribute"/>
        <w:rPr>
          <w:rFonts w:ascii="Arial" w:hAnsi="Arial" w:cs="Arial"/>
          <w:color w:val="auto"/>
          <w:sz w:val="18"/>
          <w:szCs w:val="18"/>
          <w:cs/>
        </w:rPr>
      </w:pPr>
    </w:p>
    <w:p w14:paraId="702DB4DF" w14:textId="77777777" w:rsidR="00F97500" w:rsidRPr="00BD7CAC" w:rsidRDefault="00F97500" w:rsidP="00D479C9">
      <w:pPr>
        <w:ind w:right="0"/>
        <w:jc w:val="thaiDistribute"/>
        <w:rPr>
          <w:rFonts w:ascii="Arial" w:hAnsi="Arial" w:cs="Arial"/>
          <w:color w:val="auto"/>
          <w:spacing w:val="-4"/>
          <w:sz w:val="18"/>
          <w:szCs w:val="18"/>
        </w:rPr>
      </w:pPr>
      <w:r w:rsidRPr="00BD7CAC">
        <w:rPr>
          <w:rFonts w:ascii="Arial" w:hAnsi="Arial" w:cs="Arial"/>
          <w:color w:val="auto"/>
          <w:spacing w:val="-4"/>
          <w:sz w:val="18"/>
          <w:szCs w:val="18"/>
        </w:rPr>
        <w:t>628, 3rd Floor, Triple i Building, Soi Klab Chom, Nonsee Road, Chongnonsee, Yannawa, Bangkok 10120, Thailand.</w:t>
      </w:r>
    </w:p>
    <w:p w14:paraId="2480C374" w14:textId="77777777" w:rsidR="00F97500" w:rsidRPr="00BD7CAC" w:rsidRDefault="00F97500" w:rsidP="00D479C9">
      <w:pPr>
        <w:ind w:right="0"/>
        <w:jc w:val="thaiDistribute"/>
        <w:rPr>
          <w:rFonts w:ascii="Arial" w:hAnsi="Arial" w:cs="Arial"/>
          <w:color w:val="auto"/>
          <w:sz w:val="18"/>
          <w:szCs w:val="18"/>
        </w:rPr>
      </w:pPr>
    </w:p>
    <w:p w14:paraId="7AD6F71A" w14:textId="77777777" w:rsidR="00F97500" w:rsidRPr="00BD7CAC" w:rsidRDefault="00F97500" w:rsidP="00D479C9">
      <w:pPr>
        <w:ind w:right="0"/>
        <w:jc w:val="thaiDistribute"/>
        <w:rPr>
          <w:rFonts w:ascii="Arial" w:hAnsi="Arial" w:cs="Arial"/>
          <w:color w:val="auto"/>
          <w:sz w:val="18"/>
          <w:szCs w:val="18"/>
        </w:rPr>
      </w:pPr>
      <w:r w:rsidRPr="00BD7CAC">
        <w:rPr>
          <w:rFonts w:ascii="Arial" w:hAnsi="Arial" w:cs="Arial"/>
          <w:color w:val="auto"/>
          <w:sz w:val="18"/>
          <w:szCs w:val="18"/>
        </w:rPr>
        <w:t>For reporting purposes, the Company and its subsidiaries are referred to as “the Group”.</w:t>
      </w:r>
    </w:p>
    <w:p w14:paraId="23D2A8F7" w14:textId="77777777" w:rsidR="00F97500" w:rsidRPr="00BD7CAC" w:rsidRDefault="00F97500" w:rsidP="00D479C9">
      <w:pPr>
        <w:ind w:right="0"/>
        <w:jc w:val="thaiDistribute"/>
        <w:rPr>
          <w:rFonts w:ascii="Arial" w:hAnsi="Arial" w:cs="Arial"/>
          <w:color w:val="auto"/>
          <w:sz w:val="18"/>
          <w:szCs w:val="18"/>
        </w:rPr>
      </w:pPr>
    </w:p>
    <w:p w14:paraId="63A8E3C5" w14:textId="77777777" w:rsidR="00F97500" w:rsidRPr="00BD7CAC" w:rsidRDefault="00F97500" w:rsidP="00D479C9">
      <w:pPr>
        <w:ind w:right="0"/>
        <w:jc w:val="thaiDistribute"/>
        <w:rPr>
          <w:rFonts w:ascii="Arial" w:hAnsi="Arial" w:cs="Arial"/>
          <w:color w:val="auto"/>
          <w:sz w:val="18"/>
          <w:szCs w:val="18"/>
        </w:rPr>
      </w:pPr>
      <w:r w:rsidRPr="00BD7CAC">
        <w:rPr>
          <w:rFonts w:ascii="Arial" w:hAnsi="Arial" w:cs="Arial"/>
          <w:color w:val="auto"/>
          <w:sz w:val="18"/>
          <w:szCs w:val="18"/>
        </w:rPr>
        <w:t xml:space="preserve">The principal business operations of the Group are domestic and international freight forwarding and integrated logistics services provider. </w:t>
      </w:r>
    </w:p>
    <w:p w14:paraId="6136E6D0" w14:textId="77777777" w:rsidR="00F97500" w:rsidRPr="00BD7CAC" w:rsidRDefault="00F97500" w:rsidP="00D479C9">
      <w:pPr>
        <w:ind w:right="0"/>
        <w:jc w:val="thaiDistribute"/>
        <w:rPr>
          <w:rFonts w:ascii="Arial" w:hAnsi="Arial" w:cs="Arial"/>
          <w:color w:val="auto"/>
          <w:sz w:val="18"/>
          <w:szCs w:val="18"/>
        </w:rPr>
      </w:pPr>
    </w:p>
    <w:p w14:paraId="1241A922" w14:textId="77777777" w:rsidR="00F97500" w:rsidRPr="00BD7CAC" w:rsidRDefault="00F97500" w:rsidP="00D479C9">
      <w:pPr>
        <w:ind w:right="0"/>
        <w:jc w:val="thaiDistribute"/>
        <w:rPr>
          <w:rFonts w:ascii="Arial" w:hAnsi="Arial" w:cs="Arial"/>
          <w:color w:val="auto"/>
          <w:sz w:val="18"/>
          <w:szCs w:val="18"/>
        </w:rPr>
      </w:pPr>
      <w:r w:rsidRPr="00BD7CAC">
        <w:rPr>
          <w:rFonts w:ascii="Arial" w:hAnsi="Arial" w:cs="Arial"/>
          <w:color w:val="auto"/>
          <w:sz w:val="18"/>
          <w:szCs w:val="18"/>
        </w:rPr>
        <w:t>The consolidated financial statements include the following subsidiaries:</w:t>
      </w:r>
    </w:p>
    <w:p w14:paraId="7C024295" w14:textId="77777777" w:rsidR="00BF6849" w:rsidRPr="00BD7CAC" w:rsidRDefault="00BF6849" w:rsidP="00D479C9">
      <w:pPr>
        <w:ind w:right="0"/>
        <w:jc w:val="thaiDistribute"/>
        <w:rPr>
          <w:rFonts w:ascii="Arial" w:hAnsi="Arial" w:cs="Arial"/>
          <w:color w:val="auto"/>
          <w:sz w:val="18"/>
          <w:szCs w:val="18"/>
          <w:cs/>
        </w:rPr>
      </w:pPr>
    </w:p>
    <w:tbl>
      <w:tblPr>
        <w:tblW w:w="9586" w:type="dxa"/>
        <w:tblLayout w:type="fixed"/>
        <w:tblLook w:val="0000" w:firstRow="0" w:lastRow="0" w:firstColumn="0" w:lastColumn="0" w:noHBand="0" w:noVBand="0"/>
      </w:tblPr>
      <w:tblGrid>
        <w:gridCol w:w="3227"/>
        <w:gridCol w:w="2519"/>
        <w:gridCol w:w="1350"/>
        <w:gridCol w:w="1214"/>
        <w:gridCol w:w="1276"/>
      </w:tblGrid>
      <w:tr w:rsidR="00A86471" w:rsidRPr="00094A5C" w14:paraId="48438304" w14:textId="77777777" w:rsidTr="005B09CF">
        <w:tc>
          <w:tcPr>
            <w:tcW w:w="3227" w:type="dxa"/>
            <w:tcBorders>
              <w:top w:val="nil"/>
              <w:left w:val="nil"/>
              <w:right w:val="nil"/>
            </w:tcBorders>
          </w:tcPr>
          <w:p w14:paraId="7DC14809" w14:textId="77777777" w:rsidR="00A86471" w:rsidRPr="00094A5C" w:rsidRDefault="00A86471" w:rsidP="00114E37">
            <w:pPr>
              <w:rPr>
                <w:rFonts w:ascii="Arial" w:hAnsi="Arial" w:cs="Arial"/>
                <w:b/>
                <w:bCs/>
                <w:color w:val="auto"/>
                <w:sz w:val="18"/>
                <w:szCs w:val="18"/>
                <w:cs/>
              </w:rPr>
            </w:pPr>
          </w:p>
        </w:tc>
        <w:tc>
          <w:tcPr>
            <w:tcW w:w="2519" w:type="dxa"/>
            <w:tcBorders>
              <w:top w:val="nil"/>
              <w:left w:val="nil"/>
              <w:right w:val="nil"/>
            </w:tcBorders>
            <w:vAlign w:val="bottom"/>
          </w:tcPr>
          <w:p w14:paraId="7AF56F7C" w14:textId="77777777" w:rsidR="00A86471" w:rsidRPr="00094A5C" w:rsidRDefault="00A86471" w:rsidP="00114E37">
            <w:pPr>
              <w:jc w:val="right"/>
              <w:rPr>
                <w:rFonts w:ascii="Arial" w:hAnsi="Arial" w:cs="Arial"/>
                <w:b/>
                <w:bCs/>
                <w:color w:val="auto"/>
                <w:sz w:val="18"/>
                <w:szCs w:val="18"/>
              </w:rPr>
            </w:pPr>
          </w:p>
        </w:tc>
        <w:tc>
          <w:tcPr>
            <w:tcW w:w="1350" w:type="dxa"/>
            <w:tcBorders>
              <w:top w:val="nil"/>
              <w:left w:val="nil"/>
              <w:right w:val="nil"/>
            </w:tcBorders>
            <w:vAlign w:val="bottom"/>
          </w:tcPr>
          <w:p w14:paraId="34C2EFBE" w14:textId="77777777" w:rsidR="00A86471" w:rsidRPr="00094A5C" w:rsidRDefault="00A86471" w:rsidP="00114E37">
            <w:pPr>
              <w:jc w:val="right"/>
              <w:rPr>
                <w:rFonts w:ascii="Arial" w:hAnsi="Arial" w:cs="Arial"/>
                <w:b/>
                <w:bCs/>
                <w:color w:val="auto"/>
                <w:sz w:val="18"/>
                <w:szCs w:val="18"/>
              </w:rPr>
            </w:pPr>
          </w:p>
        </w:tc>
        <w:tc>
          <w:tcPr>
            <w:tcW w:w="2490" w:type="dxa"/>
            <w:gridSpan w:val="2"/>
            <w:tcBorders>
              <w:top w:val="single" w:sz="4" w:space="0" w:color="auto"/>
              <w:left w:val="nil"/>
              <w:bottom w:val="single" w:sz="4" w:space="0" w:color="auto"/>
              <w:right w:val="nil"/>
            </w:tcBorders>
            <w:shd w:val="clear" w:color="auto" w:fill="auto"/>
            <w:vAlign w:val="bottom"/>
          </w:tcPr>
          <w:p w14:paraId="35742411" w14:textId="77777777" w:rsidR="00540CA9" w:rsidRPr="00094A5C" w:rsidRDefault="00540CA9" w:rsidP="00114E37">
            <w:pPr>
              <w:jc w:val="center"/>
              <w:rPr>
                <w:rFonts w:ascii="Arial" w:hAnsi="Arial" w:cs="Arial"/>
                <w:b/>
                <w:bCs/>
                <w:color w:val="auto"/>
                <w:sz w:val="18"/>
                <w:szCs w:val="18"/>
              </w:rPr>
            </w:pPr>
            <w:r w:rsidRPr="00094A5C">
              <w:rPr>
                <w:rFonts w:ascii="Arial" w:hAnsi="Arial" w:cs="Arial"/>
                <w:b/>
                <w:bCs/>
                <w:color w:val="auto"/>
                <w:sz w:val="18"/>
                <w:szCs w:val="18"/>
              </w:rPr>
              <w:t>P</w:t>
            </w:r>
            <w:r w:rsidR="00BA2A96" w:rsidRPr="00094A5C">
              <w:rPr>
                <w:rFonts w:ascii="Arial" w:hAnsi="Arial" w:cs="Arial"/>
                <w:b/>
                <w:bCs/>
                <w:color w:val="auto"/>
                <w:sz w:val="18"/>
                <w:szCs w:val="18"/>
              </w:rPr>
              <w:t>ercentage</w:t>
            </w:r>
            <w:r w:rsidRPr="00094A5C">
              <w:rPr>
                <w:rFonts w:ascii="Arial" w:hAnsi="Arial" w:cs="Arial"/>
                <w:b/>
                <w:bCs/>
                <w:color w:val="auto"/>
                <w:sz w:val="18"/>
                <w:szCs w:val="18"/>
              </w:rPr>
              <w:t xml:space="preserve"> of shareholding</w:t>
            </w:r>
          </w:p>
          <w:p w14:paraId="43986410" w14:textId="77777777" w:rsidR="00A86471" w:rsidRPr="00094A5C" w:rsidRDefault="00540CA9" w:rsidP="00114E37">
            <w:pPr>
              <w:jc w:val="center"/>
              <w:rPr>
                <w:rFonts w:ascii="Arial" w:hAnsi="Arial" w:cs="Arial"/>
                <w:b/>
                <w:bCs/>
                <w:color w:val="auto"/>
                <w:sz w:val="18"/>
                <w:szCs w:val="18"/>
              </w:rPr>
            </w:pPr>
            <w:r w:rsidRPr="00094A5C">
              <w:rPr>
                <w:rFonts w:ascii="Arial" w:hAnsi="Arial" w:cs="Arial"/>
                <w:b/>
                <w:bCs/>
                <w:color w:val="auto"/>
                <w:sz w:val="18"/>
                <w:szCs w:val="18"/>
              </w:rPr>
              <w:t>(Direct and indirect holding)</w:t>
            </w:r>
          </w:p>
        </w:tc>
      </w:tr>
      <w:tr w:rsidR="00A86471" w:rsidRPr="00094A5C" w14:paraId="1CF3E9A5" w14:textId="77777777" w:rsidTr="005B09CF">
        <w:tc>
          <w:tcPr>
            <w:tcW w:w="3227" w:type="dxa"/>
            <w:tcBorders>
              <w:top w:val="nil"/>
              <w:left w:val="nil"/>
              <w:bottom w:val="single" w:sz="4" w:space="0" w:color="auto"/>
              <w:right w:val="nil"/>
            </w:tcBorders>
            <w:shd w:val="clear" w:color="auto" w:fill="auto"/>
          </w:tcPr>
          <w:p w14:paraId="61061C0C" w14:textId="77777777" w:rsidR="00B54081" w:rsidRPr="00094A5C" w:rsidRDefault="00B54081" w:rsidP="00114E37">
            <w:pPr>
              <w:jc w:val="center"/>
              <w:rPr>
                <w:rFonts w:ascii="Arial" w:hAnsi="Arial" w:cs="Arial"/>
                <w:b/>
                <w:bCs/>
                <w:color w:val="auto"/>
                <w:sz w:val="18"/>
                <w:szCs w:val="18"/>
              </w:rPr>
            </w:pPr>
          </w:p>
          <w:p w14:paraId="426EF245" w14:textId="77777777" w:rsidR="00A86471" w:rsidRPr="00094A5C" w:rsidRDefault="00540CA9" w:rsidP="00114E37">
            <w:pPr>
              <w:jc w:val="center"/>
              <w:rPr>
                <w:rFonts w:ascii="Arial" w:hAnsi="Arial" w:cs="Arial"/>
                <w:b/>
                <w:bCs/>
                <w:color w:val="auto"/>
                <w:sz w:val="18"/>
                <w:szCs w:val="18"/>
                <w:cs/>
              </w:rPr>
            </w:pPr>
            <w:r w:rsidRPr="00094A5C">
              <w:rPr>
                <w:rFonts w:ascii="Arial" w:hAnsi="Arial" w:cs="Arial"/>
                <w:b/>
                <w:bCs/>
                <w:color w:val="auto"/>
                <w:sz w:val="18"/>
                <w:szCs w:val="18"/>
              </w:rPr>
              <w:t>Subsidiaries</w:t>
            </w:r>
          </w:p>
        </w:tc>
        <w:tc>
          <w:tcPr>
            <w:tcW w:w="2519" w:type="dxa"/>
            <w:tcBorders>
              <w:top w:val="nil"/>
              <w:left w:val="nil"/>
              <w:bottom w:val="single" w:sz="4" w:space="0" w:color="auto"/>
              <w:right w:val="nil"/>
            </w:tcBorders>
            <w:shd w:val="clear" w:color="auto" w:fill="auto"/>
            <w:vAlign w:val="bottom"/>
          </w:tcPr>
          <w:p w14:paraId="355108D9" w14:textId="77777777" w:rsidR="00A86471" w:rsidRPr="00094A5C" w:rsidRDefault="00A86471" w:rsidP="00114E37">
            <w:pPr>
              <w:jc w:val="center"/>
              <w:rPr>
                <w:rFonts w:ascii="Arial" w:hAnsi="Arial" w:cs="Arial"/>
                <w:b/>
                <w:bCs/>
                <w:color w:val="auto"/>
                <w:sz w:val="18"/>
                <w:szCs w:val="18"/>
              </w:rPr>
            </w:pPr>
            <w:r w:rsidRPr="00094A5C">
              <w:rPr>
                <w:rFonts w:ascii="Arial" w:hAnsi="Arial" w:cs="Arial"/>
                <w:b/>
                <w:bCs/>
                <w:color w:val="auto"/>
                <w:sz w:val="18"/>
                <w:szCs w:val="18"/>
              </w:rPr>
              <w:t xml:space="preserve">Nature </w:t>
            </w:r>
            <w:r w:rsidR="00C97ED6" w:rsidRPr="00094A5C">
              <w:rPr>
                <w:rFonts w:ascii="Arial" w:hAnsi="Arial" w:cs="Arial"/>
                <w:b/>
                <w:bCs/>
                <w:color w:val="auto"/>
                <w:sz w:val="18"/>
                <w:szCs w:val="18"/>
              </w:rPr>
              <w:t xml:space="preserve">of </w:t>
            </w:r>
            <w:r w:rsidR="00540CA9" w:rsidRPr="00094A5C">
              <w:rPr>
                <w:rFonts w:ascii="Arial" w:hAnsi="Arial" w:cs="Arial"/>
                <w:b/>
                <w:bCs/>
                <w:color w:val="auto"/>
                <w:sz w:val="18"/>
                <w:szCs w:val="18"/>
              </w:rPr>
              <w:t>b</w:t>
            </w:r>
            <w:r w:rsidRPr="00094A5C">
              <w:rPr>
                <w:rFonts w:ascii="Arial" w:hAnsi="Arial" w:cs="Arial"/>
                <w:b/>
                <w:bCs/>
                <w:color w:val="auto"/>
                <w:sz w:val="18"/>
                <w:szCs w:val="18"/>
              </w:rPr>
              <w:t>usiness</w:t>
            </w:r>
          </w:p>
        </w:tc>
        <w:tc>
          <w:tcPr>
            <w:tcW w:w="1350" w:type="dxa"/>
            <w:tcBorders>
              <w:top w:val="nil"/>
              <w:left w:val="nil"/>
              <w:bottom w:val="single" w:sz="4" w:space="0" w:color="auto"/>
              <w:right w:val="nil"/>
            </w:tcBorders>
            <w:shd w:val="clear" w:color="auto" w:fill="auto"/>
            <w:vAlign w:val="bottom"/>
          </w:tcPr>
          <w:p w14:paraId="00CD4720" w14:textId="77777777" w:rsidR="00A86471" w:rsidRPr="00094A5C" w:rsidRDefault="00C97ED6" w:rsidP="00114E37">
            <w:pPr>
              <w:jc w:val="center"/>
              <w:rPr>
                <w:rFonts w:ascii="Arial" w:hAnsi="Arial" w:cs="Arial"/>
                <w:b/>
                <w:bCs/>
                <w:color w:val="auto"/>
                <w:sz w:val="18"/>
                <w:szCs w:val="18"/>
              </w:rPr>
            </w:pPr>
            <w:r w:rsidRPr="00094A5C">
              <w:rPr>
                <w:rFonts w:ascii="Arial" w:hAnsi="Arial" w:cs="Arial"/>
                <w:b/>
                <w:bCs/>
                <w:color w:val="auto"/>
                <w:sz w:val="18"/>
                <w:szCs w:val="18"/>
              </w:rPr>
              <w:t xml:space="preserve">Country of incorporation </w:t>
            </w:r>
          </w:p>
        </w:tc>
        <w:tc>
          <w:tcPr>
            <w:tcW w:w="1214" w:type="dxa"/>
            <w:tcBorders>
              <w:top w:val="single" w:sz="4" w:space="0" w:color="auto"/>
              <w:left w:val="nil"/>
              <w:bottom w:val="single" w:sz="4" w:space="0" w:color="auto"/>
              <w:right w:val="nil"/>
            </w:tcBorders>
            <w:shd w:val="clear" w:color="auto" w:fill="auto"/>
            <w:vAlign w:val="bottom"/>
          </w:tcPr>
          <w:p w14:paraId="5E2E4561" w14:textId="77777777" w:rsidR="00B54081" w:rsidRPr="00094A5C" w:rsidRDefault="00015232" w:rsidP="00114E37">
            <w:pPr>
              <w:jc w:val="right"/>
              <w:rPr>
                <w:rFonts w:ascii="Arial" w:hAnsi="Arial" w:cs="Arial"/>
                <w:b/>
                <w:bCs/>
                <w:color w:val="auto"/>
                <w:sz w:val="18"/>
                <w:szCs w:val="18"/>
              </w:rPr>
            </w:pPr>
            <w:r w:rsidRPr="00094A5C">
              <w:rPr>
                <w:rFonts w:ascii="Arial" w:hAnsi="Arial" w:cs="Arial"/>
                <w:b/>
                <w:bCs/>
                <w:color w:val="auto"/>
                <w:sz w:val="18"/>
                <w:szCs w:val="18"/>
              </w:rPr>
              <w:t>2020</w:t>
            </w:r>
            <w:r w:rsidR="00BA2A96" w:rsidRPr="00094A5C">
              <w:rPr>
                <w:rFonts w:ascii="Arial" w:hAnsi="Arial" w:cs="Arial"/>
                <w:b/>
                <w:bCs/>
                <w:color w:val="auto"/>
                <w:sz w:val="18"/>
                <w:szCs w:val="18"/>
              </w:rPr>
              <w:br/>
              <w:t>%</w:t>
            </w:r>
          </w:p>
        </w:tc>
        <w:tc>
          <w:tcPr>
            <w:tcW w:w="1276" w:type="dxa"/>
            <w:tcBorders>
              <w:top w:val="single" w:sz="4" w:space="0" w:color="auto"/>
              <w:left w:val="nil"/>
              <w:bottom w:val="single" w:sz="4" w:space="0" w:color="auto"/>
              <w:right w:val="nil"/>
            </w:tcBorders>
            <w:shd w:val="clear" w:color="auto" w:fill="auto"/>
            <w:vAlign w:val="bottom"/>
          </w:tcPr>
          <w:p w14:paraId="30288144" w14:textId="77777777" w:rsidR="00B54081" w:rsidRPr="00094A5C" w:rsidRDefault="00284161" w:rsidP="00114E37">
            <w:pPr>
              <w:jc w:val="right"/>
              <w:rPr>
                <w:rFonts w:ascii="Arial" w:hAnsi="Arial" w:cs="Arial"/>
                <w:b/>
                <w:bCs/>
                <w:color w:val="auto"/>
                <w:sz w:val="18"/>
                <w:szCs w:val="18"/>
              </w:rPr>
            </w:pPr>
            <w:r w:rsidRPr="00094A5C">
              <w:rPr>
                <w:rFonts w:ascii="Arial" w:hAnsi="Arial" w:cs="Arial"/>
                <w:b/>
                <w:bCs/>
                <w:color w:val="auto"/>
                <w:sz w:val="18"/>
                <w:szCs w:val="18"/>
              </w:rPr>
              <w:t>2019</w:t>
            </w:r>
            <w:r w:rsidR="00BA2A96" w:rsidRPr="00094A5C">
              <w:rPr>
                <w:rFonts w:ascii="Arial" w:hAnsi="Arial" w:cs="Arial"/>
                <w:b/>
                <w:bCs/>
                <w:color w:val="auto"/>
                <w:sz w:val="18"/>
                <w:szCs w:val="18"/>
              </w:rPr>
              <w:br/>
              <w:t>%</w:t>
            </w:r>
          </w:p>
        </w:tc>
      </w:tr>
      <w:tr w:rsidR="00A86471" w:rsidRPr="00094A5C" w14:paraId="31419925" w14:textId="77777777" w:rsidTr="008140A9">
        <w:tc>
          <w:tcPr>
            <w:tcW w:w="3227" w:type="dxa"/>
            <w:tcBorders>
              <w:top w:val="single" w:sz="4" w:space="0" w:color="auto"/>
              <w:left w:val="nil"/>
              <w:bottom w:val="nil"/>
              <w:right w:val="nil"/>
            </w:tcBorders>
          </w:tcPr>
          <w:p w14:paraId="54570D8C" w14:textId="77777777" w:rsidR="00A86471" w:rsidRPr="00094A5C" w:rsidRDefault="00A86471" w:rsidP="00114E37">
            <w:pPr>
              <w:rPr>
                <w:rFonts w:ascii="Arial" w:hAnsi="Arial" w:cs="Arial"/>
                <w:color w:val="auto"/>
                <w:sz w:val="18"/>
                <w:szCs w:val="18"/>
                <w:cs/>
              </w:rPr>
            </w:pPr>
          </w:p>
        </w:tc>
        <w:tc>
          <w:tcPr>
            <w:tcW w:w="2519" w:type="dxa"/>
            <w:tcBorders>
              <w:top w:val="single" w:sz="4" w:space="0" w:color="auto"/>
              <w:left w:val="nil"/>
              <w:bottom w:val="nil"/>
              <w:right w:val="nil"/>
            </w:tcBorders>
            <w:vAlign w:val="bottom"/>
          </w:tcPr>
          <w:p w14:paraId="2AAF8CF3" w14:textId="77777777" w:rsidR="00A86471" w:rsidRPr="00094A5C" w:rsidRDefault="00A86471" w:rsidP="00114E37">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2BBF1EFE" w14:textId="77777777" w:rsidR="00A86471" w:rsidRPr="00094A5C" w:rsidRDefault="00A86471" w:rsidP="00114E37">
            <w:pPr>
              <w:jc w:val="right"/>
              <w:rPr>
                <w:rFonts w:ascii="Arial" w:hAnsi="Arial" w:cs="Arial"/>
                <w:color w:val="auto"/>
                <w:sz w:val="18"/>
                <w:szCs w:val="18"/>
              </w:rPr>
            </w:pPr>
          </w:p>
        </w:tc>
        <w:tc>
          <w:tcPr>
            <w:tcW w:w="1214" w:type="dxa"/>
            <w:tcBorders>
              <w:top w:val="single" w:sz="4" w:space="0" w:color="auto"/>
              <w:left w:val="nil"/>
              <w:bottom w:val="nil"/>
              <w:right w:val="nil"/>
            </w:tcBorders>
            <w:shd w:val="clear" w:color="auto" w:fill="FAFAFA"/>
            <w:vAlign w:val="bottom"/>
          </w:tcPr>
          <w:p w14:paraId="5E14D282" w14:textId="77777777" w:rsidR="00A86471" w:rsidRPr="00094A5C" w:rsidRDefault="00A86471" w:rsidP="00114E37">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5FDCB611" w14:textId="77777777" w:rsidR="00A86471" w:rsidRPr="00094A5C" w:rsidRDefault="00A86471" w:rsidP="00114E37">
            <w:pPr>
              <w:jc w:val="right"/>
              <w:rPr>
                <w:rFonts w:ascii="Arial" w:hAnsi="Arial" w:cs="Arial"/>
                <w:color w:val="auto"/>
                <w:sz w:val="18"/>
                <w:szCs w:val="18"/>
              </w:rPr>
            </w:pPr>
          </w:p>
        </w:tc>
      </w:tr>
      <w:tr w:rsidR="00C45F02" w:rsidRPr="00094A5C" w14:paraId="6DF8ABF9" w14:textId="77777777" w:rsidTr="008140A9">
        <w:tc>
          <w:tcPr>
            <w:tcW w:w="3227" w:type="dxa"/>
            <w:tcBorders>
              <w:top w:val="nil"/>
              <w:left w:val="nil"/>
              <w:bottom w:val="nil"/>
              <w:right w:val="nil"/>
            </w:tcBorders>
          </w:tcPr>
          <w:p w14:paraId="3C9CFAA8" w14:textId="77777777" w:rsidR="00C45F02" w:rsidRPr="00094A5C" w:rsidRDefault="00C45F02" w:rsidP="00114E37">
            <w:pPr>
              <w:ind w:left="180" w:hanging="180"/>
              <w:rPr>
                <w:rFonts w:ascii="Arial" w:hAnsi="Arial" w:cs="Arial"/>
                <w:b/>
                <w:bCs/>
                <w:color w:val="auto"/>
                <w:sz w:val="18"/>
                <w:szCs w:val="18"/>
                <w:u w:val="single"/>
              </w:rPr>
            </w:pPr>
            <w:r w:rsidRPr="00094A5C">
              <w:rPr>
                <w:rFonts w:ascii="Arial" w:hAnsi="Arial" w:cs="Arial"/>
                <w:b/>
                <w:bCs/>
                <w:color w:val="auto"/>
                <w:sz w:val="18"/>
                <w:szCs w:val="18"/>
                <w:u w:val="single"/>
              </w:rPr>
              <w:t>Direct subsidiaries</w:t>
            </w:r>
          </w:p>
        </w:tc>
        <w:tc>
          <w:tcPr>
            <w:tcW w:w="2519" w:type="dxa"/>
            <w:tcBorders>
              <w:top w:val="nil"/>
              <w:left w:val="nil"/>
              <w:bottom w:val="nil"/>
              <w:right w:val="nil"/>
            </w:tcBorders>
            <w:vAlign w:val="bottom"/>
          </w:tcPr>
          <w:p w14:paraId="6D48CD2E" w14:textId="77777777" w:rsidR="00C45F02" w:rsidRPr="00094A5C" w:rsidRDefault="00C45F02" w:rsidP="00114E37">
            <w:pPr>
              <w:ind w:left="133" w:hanging="133"/>
              <w:rPr>
                <w:rFonts w:ascii="Arial" w:hAnsi="Arial" w:cs="Arial"/>
                <w:color w:val="auto"/>
                <w:sz w:val="18"/>
                <w:szCs w:val="18"/>
              </w:rPr>
            </w:pPr>
          </w:p>
        </w:tc>
        <w:tc>
          <w:tcPr>
            <w:tcW w:w="1350" w:type="dxa"/>
            <w:tcBorders>
              <w:top w:val="nil"/>
              <w:left w:val="nil"/>
              <w:bottom w:val="nil"/>
              <w:right w:val="nil"/>
            </w:tcBorders>
          </w:tcPr>
          <w:p w14:paraId="1CF448DC" w14:textId="77777777" w:rsidR="00C45F02" w:rsidRPr="00094A5C" w:rsidRDefault="00C45F02" w:rsidP="00114E37">
            <w:pPr>
              <w:jc w:val="center"/>
              <w:rPr>
                <w:rFonts w:ascii="Arial" w:hAnsi="Arial" w:cs="Arial"/>
                <w:color w:val="auto"/>
                <w:sz w:val="18"/>
                <w:szCs w:val="18"/>
              </w:rPr>
            </w:pPr>
          </w:p>
        </w:tc>
        <w:tc>
          <w:tcPr>
            <w:tcW w:w="1214" w:type="dxa"/>
            <w:tcBorders>
              <w:top w:val="nil"/>
              <w:left w:val="nil"/>
              <w:bottom w:val="nil"/>
              <w:right w:val="nil"/>
            </w:tcBorders>
            <w:shd w:val="clear" w:color="auto" w:fill="FAFAFA"/>
          </w:tcPr>
          <w:p w14:paraId="629BF02B" w14:textId="77777777" w:rsidR="00C45F02" w:rsidRPr="00094A5C" w:rsidRDefault="00C45F02" w:rsidP="00114E37">
            <w:pPr>
              <w:jc w:val="right"/>
              <w:rPr>
                <w:rFonts w:ascii="Arial" w:hAnsi="Arial" w:cs="Arial"/>
                <w:color w:val="auto"/>
                <w:sz w:val="18"/>
                <w:szCs w:val="18"/>
              </w:rPr>
            </w:pPr>
          </w:p>
        </w:tc>
        <w:tc>
          <w:tcPr>
            <w:tcW w:w="1276" w:type="dxa"/>
            <w:tcBorders>
              <w:top w:val="nil"/>
              <w:left w:val="nil"/>
              <w:bottom w:val="nil"/>
              <w:right w:val="nil"/>
            </w:tcBorders>
          </w:tcPr>
          <w:p w14:paraId="13599012" w14:textId="77777777" w:rsidR="00C45F02" w:rsidRPr="00094A5C" w:rsidRDefault="00C45F02" w:rsidP="00114E37">
            <w:pPr>
              <w:jc w:val="right"/>
              <w:rPr>
                <w:rFonts w:ascii="Arial" w:hAnsi="Arial" w:cs="Arial"/>
                <w:color w:val="auto"/>
                <w:sz w:val="18"/>
                <w:szCs w:val="18"/>
              </w:rPr>
            </w:pPr>
          </w:p>
        </w:tc>
      </w:tr>
      <w:tr w:rsidR="00DD5744" w:rsidRPr="00094A5C" w14:paraId="41CA3408" w14:textId="77777777" w:rsidTr="00003E98">
        <w:tc>
          <w:tcPr>
            <w:tcW w:w="3227" w:type="dxa"/>
            <w:tcBorders>
              <w:top w:val="nil"/>
              <w:left w:val="nil"/>
              <w:bottom w:val="nil"/>
              <w:right w:val="nil"/>
            </w:tcBorders>
          </w:tcPr>
          <w:p w14:paraId="77EA5A74" w14:textId="77777777" w:rsidR="00DD5744" w:rsidRPr="00094A5C" w:rsidRDefault="00DD5744" w:rsidP="00114E37">
            <w:pPr>
              <w:ind w:left="180" w:hanging="180"/>
              <w:rPr>
                <w:rFonts w:ascii="Arial" w:hAnsi="Arial" w:cs="Arial"/>
                <w:color w:val="auto"/>
                <w:sz w:val="18"/>
                <w:szCs w:val="18"/>
                <w:cs/>
              </w:rPr>
            </w:pPr>
            <w:r w:rsidRPr="00094A5C">
              <w:rPr>
                <w:rFonts w:ascii="Arial" w:hAnsi="Arial" w:cs="Arial"/>
                <w:color w:val="auto"/>
                <w:sz w:val="18"/>
                <w:szCs w:val="18"/>
              </w:rPr>
              <w:t>Asia Ground Service Co., Ltd.</w:t>
            </w:r>
          </w:p>
        </w:tc>
        <w:tc>
          <w:tcPr>
            <w:tcW w:w="2519" w:type="dxa"/>
            <w:tcBorders>
              <w:top w:val="nil"/>
              <w:left w:val="nil"/>
              <w:bottom w:val="nil"/>
              <w:right w:val="nil"/>
            </w:tcBorders>
          </w:tcPr>
          <w:p w14:paraId="749CFCAA" w14:textId="77777777" w:rsidR="00DD5744" w:rsidRPr="00094A5C" w:rsidRDefault="00DD5744" w:rsidP="00003E98">
            <w:pPr>
              <w:ind w:left="133" w:hanging="133"/>
              <w:rPr>
                <w:rFonts w:ascii="Arial" w:hAnsi="Arial" w:cs="Arial"/>
                <w:color w:val="auto"/>
                <w:sz w:val="18"/>
                <w:szCs w:val="18"/>
              </w:rPr>
            </w:pPr>
            <w:r w:rsidRPr="00094A5C">
              <w:rPr>
                <w:rFonts w:ascii="Arial" w:hAnsi="Arial" w:cs="Arial"/>
                <w:color w:val="auto"/>
                <w:sz w:val="18"/>
                <w:szCs w:val="18"/>
              </w:rPr>
              <w:t>Air freight forwarding</w:t>
            </w:r>
          </w:p>
        </w:tc>
        <w:tc>
          <w:tcPr>
            <w:tcW w:w="1350" w:type="dxa"/>
            <w:tcBorders>
              <w:top w:val="nil"/>
              <w:left w:val="nil"/>
              <w:bottom w:val="nil"/>
              <w:right w:val="nil"/>
            </w:tcBorders>
          </w:tcPr>
          <w:p w14:paraId="4595EE95"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23EEA877" w14:textId="7A659003"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5C1AB02"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2076FF44" w14:textId="77777777" w:rsidTr="00003E98">
        <w:tc>
          <w:tcPr>
            <w:tcW w:w="3227" w:type="dxa"/>
            <w:tcBorders>
              <w:top w:val="nil"/>
              <w:left w:val="nil"/>
              <w:bottom w:val="nil"/>
              <w:right w:val="nil"/>
            </w:tcBorders>
          </w:tcPr>
          <w:p w14:paraId="053AFB9D" w14:textId="77777777" w:rsidR="00DD5744" w:rsidRPr="00094A5C" w:rsidRDefault="00DD5744" w:rsidP="00114E37">
            <w:pPr>
              <w:ind w:left="180" w:hanging="180"/>
              <w:rPr>
                <w:rFonts w:ascii="Arial" w:hAnsi="Arial" w:cs="Arial"/>
                <w:color w:val="auto"/>
                <w:sz w:val="18"/>
                <w:szCs w:val="18"/>
                <w:cs/>
              </w:rPr>
            </w:pPr>
            <w:r w:rsidRPr="00094A5C">
              <w:rPr>
                <w:rFonts w:ascii="Arial" w:hAnsi="Arial" w:cs="Arial"/>
                <w:color w:val="auto"/>
                <w:sz w:val="18"/>
                <w:szCs w:val="18"/>
              </w:rPr>
              <w:t>Triple i Air Express Co., Ltd.</w:t>
            </w:r>
          </w:p>
        </w:tc>
        <w:tc>
          <w:tcPr>
            <w:tcW w:w="2519" w:type="dxa"/>
            <w:tcBorders>
              <w:top w:val="nil"/>
              <w:left w:val="nil"/>
              <w:bottom w:val="nil"/>
              <w:right w:val="nil"/>
            </w:tcBorders>
          </w:tcPr>
          <w:p w14:paraId="42D36E4E" w14:textId="77777777" w:rsidR="00DD5744" w:rsidRPr="00094A5C" w:rsidRDefault="00DD5744" w:rsidP="00003E98">
            <w:pPr>
              <w:ind w:left="133" w:hanging="133"/>
              <w:rPr>
                <w:rFonts w:ascii="Arial" w:hAnsi="Arial" w:cs="Arial"/>
                <w:color w:val="auto"/>
                <w:sz w:val="18"/>
                <w:szCs w:val="18"/>
              </w:rPr>
            </w:pPr>
            <w:r w:rsidRPr="00094A5C">
              <w:rPr>
                <w:rFonts w:ascii="Arial" w:hAnsi="Arial" w:cs="Arial"/>
                <w:color w:val="auto"/>
                <w:sz w:val="18"/>
                <w:szCs w:val="18"/>
              </w:rPr>
              <w:t>Air freight forwarding</w:t>
            </w:r>
          </w:p>
        </w:tc>
        <w:tc>
          <w:tcPr>
            <w:tcW w:w="1350" w:type="dxa"/>
            <w:tcBorders>
              <w:top w:val="nil"/>
              <w:left w:val="nil"/>
              <w:bottom w:val="nil"/>
              <w:right w:val="nil"/>
            </w:tcBorders>
          </w:tcPr>
          <w:p w14:paraId="443B8FFC"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3C0F94BB" w14:textId="52A0BE17"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3CC9B023"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0A1F2B1D" w14:textId="77777777" w:rsidTr="00003E98">
        <w:tc>
          <w:tcPr>
            <w:tcW w:w="3227" w:type="dxa"/>
            <w:tcBorders>
              <w:top w:val="nil"/>
              <w:left w:val="nil"/>
              <w:bottom w:val="nil"/>
              <w:right w:val="nil"/>
            </w:tcBorders>
          </w:tcPr>
          <w:p w14:paraId="102B914C"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Triple i Asia Cargo Co., Ltd.</w:t>
            </w:r>
          </w:p>
        </w:tc>
        <w:tc>
          <w:tcPr>
            <w:tcW w:w="2519" w:type="dxa"/>
            <w:tcBorders>
              <w:top w:val="nil"/>
              <w:left w:val="nil"/>
              <w:bottom w:val="nil"/>
              <w:right w:val="nil"/>
            </w:tcBorders>
          </w:tcPr>
          <w:p w14:paraId="7271CFEC" w14:textId="77777777" w:rsidR="00DD5744" w:rsidRPr="00094A5C" w:rsidRDefault="00DD5744" w:rsidP="00003E98">
            <w:pPr>
              <w:ind w:left="133" w:hanging="133"/>
              <w:rPr>
                <w:rFonts w:ascii="Arial" w:hAnsi="Arial" w:cs="Arial"/>
                <w:color w:val="auto"/>
                <w:sz w:val="18"/>
                <w:szCs w:val="18"/>
              </w:rPr>
            </w:pPr>
            <w:r w:rsidRPr="00094A5C">
              <w:rPr>
                <w:rFonts w:ascii="Arial" w:hAnsi="Arial" w:cs="Arial"/>
                <w:color w:val="auto"/>
                <w:sz w:val="18"/>
                <w:szCs w:val="18"/>
              </w:rPr>
              <w:t>Air freight forwarding</w:t>
            </w:r>
          </w:p>
        </w:tc>
        <w:tc>
          <w:tcPr>
            <w:tcW w:w="1350" w:type="dxa"/>
            <w:tcBorders>
              <w:top w:val="nil"/>
              <w:left w:val="nil"/>
              <w:bottom w:val="nil"/>
              <w:right w:val="nil"/>
            </w:tcBorders>
          </w:tcPr>
          <w:p w14:paraId="13427D3C"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78CB1ADE" w14:textId="73979E63"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22D2C012"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344A4571" w14:textId="77777777" w:rsidTr="00003E98">
        <w:tc>
          <w:tcPr>
            <w:tcW w:w="3227" w:type="dxa"/>
            <w:tcBorders>
              <w:top w:val="nil"/>
              <w:left w:val="nil"/>
              <w:bottom w:val="nil"/>
              <w:right w:val="nil"/>
            </w:tcBorders>
          </w:tcPr>
          <w:p w14:paraId="68C5B054"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 xml:space="preserve">HazChem Logistics Management </w:t>
            </w:r>
          </w:p>
          <w:p w14:paraId="030A7A95"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 xml:space="preserve">   Co., Ltd.</w:t>
            </w:r>
          </w:p>
        </w:tc>
        <w:tc>
          <w:tcPr>
            <w:tcW w:w="2519" w:type="dxa"/>
            <w:tcBorders>
              <w:top w:val="nil"/>
              <w:left w:val="nil"/>
              <w:bottom w:val="nil"/>
              <w:right w:val="nil"/>
            </w:tcBorders>
          </w:tcPr>
          <w:p w14:paraId="440D6777" w14:textId="77777777" w:rsidR="00DD5744" w:rsidRPr="00094A5C" w:rsidRDefault="00DD5744" w:rsidP="00003E98">
            <w:pPr>
              <w:rPr>
                <w:rFonts w:ascii="Arial" w:hAnsi="Arial" w:cs="Arial"/>
                <w:color w:val="auto"/>
                <w:spacing w:val="-2"/>
                <w:sz w:val="18"/>
                <w:szCs w:val="18"/>
              </w:rPr>
            </w:pPr>
            <w:r w:rsidRPr="00094A5C">
              <w:rPr>
                <w:rFonts w:ascii="Arial" w:hAnsi="Arial" w:cs="Arial"/>
                <w:color w:val="auto"/>
                <w:spacing w:val="-2"/>
                <w:sz w:val="18"/>
                <w:szCs w:val="18"/>
              </w:rPr>
              <w:t xml:space="preserve">Integrated logistics services </w:t>
            </w:r>
          </w:p>
          <w:p w14:paraId="5147290F" w14:textId="77777777" w:rsidR="00DD5744" w:rsidRPr="00094A5C" w:rsidRDefault="00DD5744" w:rsidP="00003E98">
            <w:pPr>
              <w:rPr>
                <w:rFonts w:ascii="Arial" w:hAnsi="Arial" w:cs="Arial"/>
                <w:color w:val="auto"/>
                <w:spacing w:val="-2"/>
                <w:sz w:val="18"/>
                <w:szCs w:val="18"/>
              </w:rPr>
            </w:pPr>
            <w:r w:rsidRPr="00094A5C">
              <w:rPr>
                <w:rFonts w:ascii="Arial" w:hAnsi="Arial" w:cs="Arial"/>
                <w:color w:val="auto"/>
                <w:spacing w:val="-2"/>
                <w:sz w:val="18"/>
                <w:szCs w:val="18"/>
              </w:rPr>
              <w:t xml:space="preserve">   provider</w:t>
            </w:r>
          </w:p>
        </w:tc>
        <w:tc>
          <w:tcPr>
            <w:tcW w:w="1350" w:type="dxa"/>
            <w:tcBorders>
              <w:top w:val="nil"/>
              <w:left w:val="nil"/>
              <w:bottom w:val="nil"/>
              <w:right w:val="nil"/>
            </w:tcBorders>
          </w:tcPr>
          <w:p w14:paraId="31FEF35A"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1CCA8170" w14:textId="040C897A"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FD472F1"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7041124A" w14:textId="77777777" w:rsidTr="00003E98">
        <w:tc>
          <w:tcPr>
            <w:tcW w:w="3227" w:type="dxa"/>
            <w:tcBorders>
              <w:top w:val="nil"/>
              <w:left w:val="nil"/>
              <w:bottom w:val="nil"/>
              <w:right w:val="nil"/>
            </w:tcBorders>
          </w:tcPr>
          <w:p w14:paraId="2056DB3E"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Triple i Supplychain Co., Ltd.</w:t>
            </w:r>
          </w:p>
        </w:tc>
        <w:tc>
          <w:tcPr>
            <w:tcW w:w="2519" w:type="dxa"/>
            <w:tcBorders>
              <w:top w:val="nil"/>
              <w:left w:val="nil"/>
              <w:bottom w:val="nil"/>
              <w:right w:val="nil"/>
            </w:tcBorders>
          </w:tcPr>
          <w:p w14:paraId="3F258F2C" w14:textId="77777777" w:rsidR="00DD5744" w:rsidRPr="00094A5C" w:rsidRDefault="00DD5744" w:rsidP="00003E98">
            <w:pPr>
              <w:rPr>
                <w:rFonts w:ascii="Arial" w:hAnsi="Arial" w:cs="Arial"/>
                <w:color w:val="auto"/>
                <w:spacing w:val="-2"/>
                <w:sz w:val="18"/>
                <w:szCs w:val="18"/>
              </w:rPr>
            </w:pPr>
            <w:r w:rsidRPr="00094A5C">
              <w:rPr>
                <w:rFonts w:ascii="Arial" w:hAnsi="Arial" w:cs="Arial"/>
                <w:color w:val="auto"/>
                <w:spacing w:val="-2"/>
                <w:sz w:val="18"/>
                <w:szCs w:val="18"/>
              </w:rPr>
              <w:t xml:space="preserve">Integrated logistics services </w:t>
            </w:r>
          </w:p>
          <w:p w14:paraId="1EF266EC" w14:textId="77777777" w:rsidR="00DD5744" w:rsidRPr="00094A5C" w:rsidRDefault="00DD5744" w:rsidP="00003E98">
            <w:pPr>
              <w:rPr>
                <w:rFonts w:ascii="Arial" w:hAnsi="Arial" w:cs="Arial"/>
                <w:color w:val="auto"/>
                <w:spacing w:val="-2"/>
                <w:sz w:val="18"/>
                <w:szCs w:val="18"/>
              </w:rPr>
            </w:pPr>
            <w:r w:rsidRPr="00094A5C">
              <w:rPr>
                <w:rFonts w:ascii="Arial" w:hAnsi="Arial" w:cs="Arial"/>
                <w:color w:val="auto"/>
                <w:spacing w:val="-2"/>
                <w:sz w:val="18"/>
                <w:szCs w:val="18"/>
              </w:rPr>
              <w:t xml:space="preserve">   provider</w:t>
            </w:r>
          </w:p>
        </w:tc>
        <w:tc>
          <w:tcPr>
            <w:tcW w:w="1350" w:type="dxa"/>
            <w:tcBorders>
              <w:top w:val="nil"/>
              <w:left w:val="nil"/>
              <w:bottom w:val="nil"/>
              <w:right w:val="nil"/>
            </w:tcBorders>
          </w:tcPr>
          <w:p w14:paraId="546340B4"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7EB6127A" w14:textId="4CA99A98"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29EFD166"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2CEA594A" w14:textId="77777777" w:rsidTr="00003E98">
        <w:tc>
          <w:tcPr>
            <w:tcW w:w="3227" w:type="dxa"/>
            <w:tcBorders>
              <w:top w:val="nil"/>
              <w:left w:val="nil"/>
              <w:bottom w:val="nil"/>
              <w:right w:val="nil"/>
            </w:tcBorders>
          </w:tcPr>
          <w:p w14:paraId="0B6791BA"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Triple i Maritime Agencies Co., Ltd.</w:t>
            </w:r>
          </w:p>
        </w:tc>
        <w:tc>
          <w:tcPr>
            <w:tcW w:w="2519" w:type="dxa"/>
            <w:tcBorders>
              <w:top w:val="nil"/>
              <w:left w:val="nil"/>
              <w:bottom w:val="nil"/>
              <w:right w:val="nil"/>
            </w:tcBorders>
          </w:tcPr>
          <w:p w14:paraId="1F4E5554" w14:textId="77777777" w:rsidR="00DD5744" w:rsidRPr="00094A5C" w:rsidRDefault="0052717B" w:rsidP="00003E98">
            <w:pPr>
              <w:rPr>
                <w:rFonts w:ascii="Arial" w:hAnsi="Arial" w:cs="Arial"/>
                <w:color w:val="auto"/>
                <w:sz w:val="18"/>
                <w:szCs w:val="18"/>
              </w:rPr>
            </w:pPr>
            <w:r w:rsidRPr="00094A5C">
              <w:rPr>
                <w:rFonts w:ascii="Arial" w:hAnsi="Arial" w:cs="Arial"/>
                <w:color w:val="auto"/>
                <w:sz w:val="18"/>
                <w:szCs w:val="22"/>
              </w:rPr>
              <w:t>Sea</w:t>
            </w:r>
            <w:r w:rsidR="00DD5744" w:rsidRPr="00094A5C">
              <w:rPr>
                <w:rFonts w:ascii="Arial" w:hAnsi="Arial" w:cs="Arial"/>
                <w:color w:val="auto"/>
                <w:sz w:val="18"/>
                <w:szCs w:val="18"/>
              </w:rPr>
              <w:t xml:space="preserve"> freight forwarding</w:t>
            </w:r>
          </w:p>
        </w:tc>
        <w:tc>
          <w:tcPr>
            <w:tcW w:w="1350" w:type="dxa"/>
            <w:tcBorders>
              <w:top w:val="nil"/>
              <w:left w:val="nil"/>
              <w:bottom w:val="nil"/>
              <w:right w:val="nil"/>
            </w:tcBorders>
          </w:tcPr>
          <w:p w14:paraId="1B2C394E"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0A9F2B3F" w14:textId="005AFD2B"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74AD56C"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46AF6F30" w14:textId="77777777" w:rsidTr="00003E98">
        <w:tc>
          <w:tcPr>
            <w:tcW w:w="3227" w:type="dxa"/>
            <w:tcBorders>
              <w:top w:val="nil"/>
              <w:left w:val="nil"/>
              <w:bottom w:val="nil"/>
              <w:right w:val="nil"/>
            </w:tcBorders>
          </w:tcPr>
          <w:p w14:paraId="3570498B"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DG Packaging (Thailand) Co., Ltd.</w:t>
            </w:r>
          </w:p>
        </w:tc>
        <w:tc>
          <w:tcPr>
            <w:tcW w:w="2519" w:type="dxa"/>
            <w:tcBorders>
              <w:top w:val="nil"/>
              <w:left w:val="nil"/>
              <w:bottom w:val="nil"/>
              <w:right w:val="nil"/>
            </w:tcBorders>
          </w:tcPr>
          <w:p w14:paraId="2FC23549" w14:textId="77777777" w:rsidR="005B09CF" w:rsidRPr="00094A5C" w:rsidRDefault="00DD5744" w:rsidP="00003E98">
            <w:pPr>
              <w:rPr>
                <w:rFonts w:ascii="Arial" w:hAnsi="Arial" w:cs="Arial"/>
                <w:color w:val="auto"/>
                <w:sz w:val="18"/>
                <w:szCs w:val="18"/>
              </w:rPr>
            </w:pPr>
            <w:r w:rsidRPr="00094A5C">
              <w:rPr>
                <w:rFonts w:ascii="Arial" w:hAnsi="Arial" w:cs="Arial"/>
                <w:color w:val="auto"/>
                <w:sz w:val="18"/>
                <w:szCs w:val="18"/>
              </w:rPr>
              <w:t>Selling packages and</w:t>
            </w:r>
          </w:p>
          <w:p w14:paraId="4882F88D" w14:textId="77777777" w:rsidR="00DD5744" w:rsidRPr="00094A5C" w:rsidRDefault="005B09CF" w:rsidP="00003E98">
            <w:pPr>
              <w:rPr>
                <w:rFonts w:ascii="Arial" w:hAnsi="Arial" w:cs="Arial"/>
                <w:color w:val="auto"/>
                <w:sz w:val="18"/>
                <w:szCs w:val="18"/>
              </w:rPr>
            </w:pPr>
            <w:r w:rsidRPr="00094A5C">
              <w:rPr>
                <w:rFonts w:ascii="Arial" w:hAnsi="Arial" w:cs="Arial"/>
                <w:color w:val="auto"/>
                <w:sz w:val="18"/>
                <w:szCs w:val="18"/>
              </w:rPr>
              <w:t xml:space="preserve">   </w:t>
            </w:r>
            <w:r w:rsidR="00DD5744" w:rsidRPr="00094A5C">
              <w:rPr>
                <w:rFonts w:ascii="Arial" w:hAnsi="Arial" w:cs="Arial"/>
                <w:color w:val="auto"/>
                <w:sz w:val="18"/>
                <w:szCs w:val="18"/>
              </w:rPr>
              <w:t>providing packing services</w:t>
            </w:r>
          </w:p>
        </w:tc>
        <w:tc>
          <w:tcPr>
            <w:tcW w:w="1350" w:type="dxa"/>
            <w:tcBorders>
              <w:top w:val="nil"/>
              <w:left w:val="nil"/>
              <w:bottom w:val="nil"/>
              <w:right w:val="nil"/>
            </w:tcBorders>
          </w:tcPr>
          <w:p w14:paraId="63861A8D"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2AB5918E" w14:textId="5F73CA5B"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29DB181"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04481104" w14:textId="77777777" w:rsidTr="00003E98">
        <w:tc>
          <w:tcPr>
            <w:tcW w:w="3227" w:type="dxa"/>
            <w:tcBorders>
              <w:top w:val="nil"/>
              <w:left w:val="nil"/>
              <w:bottom w:val="nil"/>
              <w:right w:val="nil"/>
            </w:tcBorders>
          </w:tcPr>
          <w:p w14:paraId="53496FA9"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Cross Border Couriers Co., Ltd.</w:t>
            </w:r>
          </w:p>
        </w:tc>
        <w:tc>
          <w:tcPr>
            <w:tcW w:w="2519" w:type="dxa"/>
            <w:tcBorders>
              <w:top w:val="nil"/>
              <w:left w:val="nil"/>
              <w:bottom w:val="nil"/>
              <w:right w:val="nil"/>
            </w:tcBorders>
          </w:tcPr>
          <w:p w14:paraId="434D7D76" w14:textId="77777777" w:rsidR="00DD5744" w:rsidRPr="00094A5C" w:rsidRDefault="00DD5744" w:rsidP="00003E98">
            <w:pPr>
              <w:rPr>
                <w:rFonts w:ascii="Arial" w:hAnsi="Arial" w:cs="Arial"/>
                <w:color w:val="auto"/>
                <w:spacing w:val="-2"/>
                <w:sz w:val="18"/>
                <w:szCs w:val="18"/>
              </w:rPr>
            </w:pPr>
            <w:r w:rsidRPr="00094A5C">
              <w:rPr>
                <w:rFonts w:ascii="Arial" w:hAnsi="Arial" w:cs="Arial"/>
                <w:color w:val="auto"/>
                <w:sz w:val="18"/>
                <w:szCs w:val="18"/>
              </w:rPr>
              <w:t>I</w:t>
            </w:r>
            <w:r w:rsidRPr="00094A5C">
              <w:rPr>
                <w:rFonts w:ascii="Arial" w:hAnsi="Arial" w:cs="Arial"/>
                <w:color w:val="auto"/>
                <w:spacing w:val="-2"/>
                <w:sz w:val="18"/>
                <w:szCs w:val="18"/>
              </w:rPr>
              <w:t xml:space="preserve">ntegrated logistics services </w:t>
            </w:r>
          </w:p>
          <w:p w14:paraId="0ED2F442" w14:textId="77777777" w:rsidR="00DD5744" w:rsidRPr="00094A5C" w:rsidRDefault="00DD5744" w:rsidP="00003E98">
            <w:pPr>
              <w:rPr>
                <w:rFonts w:ascii="Arial" w:hAnsi="Arial" w:cs="Arial"/>
                <w:color w:val="auto"/>
                <w:sz w:val="18"/>
                <w:szCs w:val="18"/>
              </w:rPr>
            </w:pPr>
            <w:r w:rsidRPr="00094A5C">
              <w:rPr>
                <w:rFonts w:ascii="Arial" w:hAnsi="Arial" w:cs="Arial"/>
                <w:color w:val="auto"/>
                <w:spacing w:val="-2"/>
                <w:sz w:val="18"/>
                <w:szCs w:val="18"/>
              </w:rPr>
              <w:t xml:space="preserve">   provider</w:t>
            </w:r>
          </w:p>
        </w:tc>
        <w:tc>
          <w:tcPr>
            <w:tcW w:w="1350" w:type="dxa"/>
            <w:tcBorders>
              <w:top w:val="nil"/>
              <w:left w:val="nil"/>
              <w:bottom w:val="nil"/>
              <w:right w:val="nil"/>
            </w:tcBorders>
          </w:tcPr>
          <w:p w14:paraId="4DF13A07" w14:textId="77777777" w:rsidR="00DD5744" w:rsidRPr="00094A5C" w:rsidRDefault="00DD5744" w:rsidP="00003E98">
            <w:pPr>
              <w:jc w:val="center"/>
              <w:rPr>
                <w:rFonts w:ascii="Arial" w:hAnsi="Arial" w:cs="Arial"/>
                <w:color w:val="auto"/>
                <w:sz w:val="18"/>
                <w:szCs w:val="18"/>
                <w:lang w:val="en-US"/>
              </w:rPr>
            </w:pPr>
            <w:r w:rsidRPr="00094A5C">
              <w:rPr>
                <w:rFonts w:ascii="Arial" w:hAnsi="Arial" w:cs="Arial"/>
                <w:color w:val="auto"/>
                <w:sz w:val="18"/>
                <w:szCs w:val="18"/>
              </w:rPr>
              <w:t>Thailand</w:t>
            </w:r>
          </w:p>
        </w:tc>
        <w:tc>
          <w:tcPr>
            <w:tcW w:w="1214" w:type="dxa"/>
            <w:tcBorders>
              <w:top w:val="nil"/>
              <w:left w:val="nil"/>
              <w:bottom w:val="nil"/>
              <w:right w:val="nil"/>
            </w:tcBorders>
            <w:shd w:val="clear" w:color="auto" w:fill="FAFAFA"/>
          </w:tcPr>
          <w:p w14:paraId="3A4C0545" w14:textId="16B5E3BC"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1730308"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DD5744" w:rsidRPr="00094A5C" w14:paraId="47E3EF3B" w14:textId="77777777" w:rsidTr="00003E98">
        <w:tc>
          <w:tcPr>
            <w:tcW w:w="3227" w:type="dxa"/>
            <w:tcBorders>
              <w:top w:val="nil"/>
              <w:left w:val="nil"/>
              <w:bottom w:val="nil"/>
              <w:right w:val="nil"/>
            </w:tcBorders>
          </w:tcPr>
          <w:p w14:paraId="5BC18863" w14:textId="77777777" w:rsidR="00DD5744" w:rsidRPr="00094A5C" w:rsidRDefault="00DD5744" w:rsidP="00114E37">
            <w:pPr>
              <w:ind w:left="180" w:hanging="180"/>
              <w:rPr>
                <w:rFonts w:ascii="Arial" w:hAnsi="Arial" w:cs="Arial"/>
                <w:color w:val="auto"/>
                <w:sz w:val="18"/>
                <w:szCs w:val="18"/>
                <w:cs/>
              </w:rPr>
            </w:pPr>
            <w:r w:rsidRPr="00094A5C">
              <w:rPr>
                <w:rFonts w:ascii="Arial" w:hAnsi="Arial" w:cs="Arial"/>
                <w:color w:val="auto"/>
                <w:sz w:val="18"/>
                <w:szCs w:val="18"/>
              </w:rPr>
              <w:t>Triple i International Pte. Ltd.</w:t>
            </w:r>
          </w:p>
        </w:tc>
        <w:tc>
          <w:tcPr>
            <w:tcW w:w="2519" w:type="dxa"/>
            <w:tcBorders>
              <w:top w:val="nil"/>
              <w:left w:val="nil"/>
              <w:bottom w:val="nil"/>
              <w:right w:val="nil"/>
            </w:tcBorders>
          </w:tcPr>
          <w:p w14:paraId="2A9A382D" w14:textId="77777777" w:rsidR="00DD5744" w:rsidRPr="00094A5C" w:rsidRDefault="00DD5744" w:rsidP="00003E98">
            <w:pPr>
              <w:ind w:left="133" w:hanging="133"/>
              <w:rPr>
                <w:rFonts w:ascii="Arial" w:hAnsi="Arial" w:cs="Arial"/>
                <w:color w:val="auto"/>
                <w:sz w:val="18"/>
                <w:szCs w:val="18"/>
              </w:rPr>
            </w:pPr>
            <w:r w:rsidRPr="00094A5C">
              <w:rPr>
                <w:rFonts w:ascii="Arial" w:hAnsi="Arial" w:cs="Arial"/>
                <w:color w:val="auto"/>
                <w:sz w:val="18"/>
                <w:szCs w:val="18"/>
              </w:rPr>
              <w:t>Air freight forwarding</w:t>
            </w:r>
          </w:p>
        </w:tc>
        <w:tc>
          <w:tcPr>
            <w:tcW w:w="1350" w:type="dxa"/>
            <w:tcBorders>
              <w:top w:val="nil"/>
              <w:left w:val="nil"/>
              <w:bottom w:val="nil"/>
              <w:right w:val="nil"/>
            </w:tcBorders>
          </w:tcPr>
          <w:p w14:paraId="7969D3A3"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Singapore</w:t>
            </w:r>
          </w:p>
        </w:tc>
        <w:tc>
          <w:tcPr>
            <w:tcW w:w="1214" w:type="dxa"/>
            <w:tcBorders>
              <w:top w:val="nil"/>
              <w:left w:val="nil"/>
              <w:bottom w:val="nil"/>
              <w:right w:val="nil"/>
            </w:tcBorders>
            <w:shd w:val="clear" w:color="auto" w:fill="FAFAFA"/>
          </w:tcPr>
          <w:p w14:paraId="6BE90461" w14:textId="18F98EBC"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6559FA4B"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r w:rsidR="00C45F02" w:rsidRPr="00094A5C" w14:paraId="6B8D17EE" w14:textId="77777777" w:rsidTr="00003E98">
        <w:tc>
          <w:tcPr>
            <w:tcW w:w="3227" w:type="dxa"/>
            <w:tcBorders>
              <w:top w:val="nil"/>
              <w:left w:val="nil"/>
              <w:bottom w:val="nil"/>
              <w:right w:val="nil"/>
            </w:tcBorders>
          </w:tcPr>
          <w:p w14:paraId="0E5D7810" w14:textId="77777777" w:rsidR="00C45F02" w:rsidRPr="00094A5C" w:rsidRDefault="00C45F02" w:rsidP="00114E37">
            <w:pPr>
              <w:ind w:left="180" w:hanging="180"/>
              <w:rPr>
                <w:rFonts w:ascii="Arial" w:hAnsi="Arial" w:cs="Arial"/>
                <w:color w:val="auto"/>
                <w:sz w:val="18"/>
                <w:szCs w:val="18"/>
              </w:rPr>
            </w:pPr>
          </w:p>
        </w:tc>
        <w:tc>
          <w:tcPr>
            <w:tcW w:w="2519" w:type="dxa"/>
            <w:tcBorders>
              <w:top w:val="nil"/>
              <w:left w:val="nil"/>
              <w:bottom w:val="nil"/>
              <w:right w:val="nil"/>
            </w:tcBorders>
          </w:tcPr>
          <w:p w14:paraId="32D3B82F" w14:textId="77777777" w:rsidR="00C45F02" w:rsidRPr="00094A5C" w:rsidRDefault="00C45F02" w:rsidP="00003E98">
            <w:pPr>
              <w:ind w:left="133" w:hanging="133"/>
              <w:rPr>
                <w:rFonts w:ascii="Arial" w:hAnsi="Arial" w:cs="Arial"/>
                <w:color w:val="auto"/>
                <w:sz w:val="18"/>
                <w:szCs w:val="18"/>
              </w:rPr>
            </w:pPr>
          </w:p>
        </w:tc>
        <w:tc>
          <w:tcPr>
            <w:tcW w:w="1350" w:type="dxa"/>
            <w:tcBorders>
              <w:top w:val="nil"/>
              <w:left w:val="nil"/>
              <w:bottom w:val="nil"/>
              <w:right w:val="nil"/>
            </w:tcBorders>
          </w:tcPr>
          <w:p w14:paraId="7F4DA9A7" w14:textId="77777777" w:rsidR="00C45F02" w:rsidRPr="00094A5C" w:rsidRDefault="00C45F02" w:rsidP="00003E98">
            <w:pPr>
              <w:jc w:val="center"/>
              <w:rPr>
                <w:rFonts w:ascii="Arial" w:hAnsi="Arial" w:cs="Arial"/>
                <w:color w:val="auto"/>
                <w:sz w:val="18"/>
                <w:szCs w:val="18"/>
              </w:rPr>
            </w:pPr>
          </w:p>
        </w:tc>
        <w:tc>
          <w:tcPr>
            <w:tcW w:w="1214" w:type="dxa"/>
            <w:tcBorders>
              <w:top w:val="nil"/>
              <w:left w:val="nil"/>
              <w:bottom w:val="nil"/>
              <w:right w:val="nil"/>
            </w:tcBorders>
            <w:shd w:val="clear" w:color="auto" w:fill="FAFAFA"/>
          </w:tcPr>
          <w:p w14:paraId="61726FEA" w14:textId="77777777" w:rsidR="00C45F02" w:rsidRPr="00094A5C" w:rsidRDefault="00C45F02" w:rsidP="00003E98">
            <w:pPr>
              <w:jc w:val="right"/>
              <w:rPr>
                <w:rFonts w:ascii="Arial" w:hAnsi="Arial" w:cs="Arial"/>
                <w:color w:val="auto"/>
                <w:sz w:val="18"/>
                <w:szCs w:val="18"/>
              </w:rPr>
            </w:pPr>
          </w:p>
        </w:tc>
        <w:tc>
          <w:tcPr>
            <w:tcW w:w="1276" w:type="dxa"/>
            <w:tcBorders>
              <w:top w:val="nil"/>
              <w:left w:val="nil"/>
              <w:bottom w:val="nil"/>
              <w:right w:val="nil"/>
            </w:tcBorders>
          </w:tcPr>
          <w:p w14:paraId="7E3C54C5" w14:textId="77777777" w:rsidR="00C45F02" w:rsidRPr="00094A5C" w:rsidRDefault="00C45F02" w:rsidP="00003E98">
            <w:pPr>
              <w:jc w:val="right"/>
              <w:rPr>
                <w:rFonts w:ascii="Arial" w:hAnsi="Arial" w:cs="Arial"/>
                <w:color w:val="auto"/>
                <w:sz w:val="18"/>
                <w:szCs w:val="18"/>
              </w:rPr>
            </w:pPr>
          </w:p>
        </w:tc>
      </w:tr>
      <w:tr w:rsidR="00C45F02" w:rsidRPr="00094A5C" w14:paraId="156194D4" w14:textId="77777777" w:rsidTr="00003E98">
        <w:tc>
          <w:tcPr>
            <w:tcW w:w="3227" w:type="dxa"/>
            <w:tcBorders>
              <w:top w:val="nil"/>
              <w:left w:val="nil"/>
              <w:bottom w:val="nil"/>
              <w:right w:val="nil"/>
            </w:tcBorders>
          </w:tcPr>
          <w:p w14:paraId="1EDBE3CC" w14:textId="77777777" w:rsidR="00C45F02" w:rsidRPr="00094A5C" w:rsidRDefault="00C45F02" w:rsidP="00114E37">
            <w:pPr>
              <w:ind w:left="180" w:hanging="180"/>
              <w:rPr>
                <w:rFonts w:ascii="Arial" w:hAnsi="Arial" w:cs="Arial"/>
                <w:b/>
                <w:bCs/>
                <w:color w:val="auto"/>
                <w:sz w:val="18"/>
                <w:szCs w:val="18"/>
                <w:u w:val="single"/>
              </w:rPr>
            </w:pPr>
            <w:r w:rsidRPr="00094A5C">
              <w:rPr>
                <w:rFonts w:ascii="Arial" w:hAnsi="Arial" w:cs="Arial"/>
                <w:b/>
                <w:bCs/>
                <w:color w:val="auto"/>
                <w:sz w:val="18"/>
                <w:szCs w:val="18"/>
                <w:u w:val="single"/>
              </w:rPr>
              <w:t>Indirect subsidiary</w:t>
            </w:r>
          </w:p>
        </w:tc>
        <w:tc>
          <w:tcPr>
            <w:tcW w:w="2519" w:type="dxa"/>
            <w:tcBorders>
              <w:top w:val="nil"/>
              <w:left w:val="nil"/>
              <w:bottom w:val="nil"/>
              <w:right w:val="nil"/>
            </w:tcBorders>
          </w:tcPr>
          <w:p w14:paraId="74BED6F5" w14:textId="77777777" w:rsidR="00C45F02" w:rsidRPr="00094A5C" w:rsidRDefault="00C45F02" w:rsidP="00003E98">
            <w:pPr>
              <w:ind w:left="133" w:hanging="133"/>
              <w:rPr>
                <w:rFonts w:ascii="Arial" w:hAnsi="Arial" w:cs="Arial"/>
                <w:color w:val="auto"/>
                <w:sz w:val="18"/>
                <w:szCs w:val="18"/>
              </w:rPr>
            </w:pPr>
          </w:p>
        </w:tc>
        <w:tc>
          <w:tcPr>
            <w:tcW w:w="1350" w:type="dxa"/>
            <w:tcBorders>
              <w:top w:val="nil"/>
              <w:left w:val="nil"/>
              <w:bottom w:val="nil"/>
              <w:right w:val="nil"/>
            </w:tcBorders>
          </w:tcPr>
          <w:p w14:paraId="58496AA4" w14:textId="77777777" w:rsidR="00C45F02" w:rsidRPr="00094A5C" w:rsidRDefault="00C45F02" w:rsidP="00003E98">
            <w:pPr>
              <w:jc w:val="center"/>
              <w:rPr>
                <w:rFonts w:ascii="Arial" w:hAnsi="Arial" w:cs="Arial"/>
                <w:color w:val="auto"/>
                <w:sz w:val="18"/>
                <w:szCs w:val="18"/>
              </w:rPr>
            </w:pPr>
          </w:p>
        </w:tc>
        <w:tc>
          <w:tcPr>
            <w:tcW w:w="1214" w:type="dxa"/>
            <w:tcBorders>
              <w:top w:val="nil"/>
              <w:left w:val="nil"/>
              <w:bottom w:val="nil"/>
              <w:right w:val="nil"/>
            </w:tcBorders>
            <w:shd w:val="clear" w:color="auto" w:fill="FAFAFA"/>
          </w:tcPr>
          <w:p w14:paraId="138CF650" w14:textId="77777777" w:rsidR="00C45F02" w:rsidRPr="00094A5C" w:rsidRDefault="00C45F02" w:rsidP="00003E98">
            <w:pPr>
              <w:jc w:val="right"/>
              <w:rPr>
                <w:rFonts w:ascii="Arial" w:hAnsi="Arial" w:cs="Arial"/>
                <w:color w:val="auto"/>
                <w:sz w:val="18"/>
                <w:szCs w:val="18"/>
              </w:rPr>
            </w:pPr>
          </w:p>
        </w:tc>
        <w:tc>
          <w:tcPr>
            <w:tcW w:w="1276" w:type="dxa"/>
            <w:tcBorders>
              <w:top w:val="nil"/>
              <w:left w:val="nil"/>
              <w:bottom w:val="nil"/>
              <w:right w:val="nil"/>
            </w:tcBorders>
          </w:tcPr>
          <w:p w14:paraId="21D221A6" w14:textId="77777777" w:rsidR="00C45F02" w:rsidRPr="00094A5C" w:rsidRDefault="00C45F02" w:rsidP="00003E98">
            <w:pPr>
              <w:jc w:val="right"/>
              <w:rPr>
                <w:rFonts w:ascii="Arial" w:hAnsi="Arial" w:cs="Arial"/>
                <w:color w:val="auto"/>
                <w:sz w:val="18"/>
                <w:szCs w:val="18"/>
              </w:rPr>
            </w:pPr>
          </w:p>
        </w:tc>
      </w:tr>
      <w:tr w:rsidR="00DD5744" w:rsidRPr="00094A5C" w14:paraId="77ED3FA8" w14:textId="77777777" w:rsidTr="00003E98">
        <w:tc>
          <w:tcPr>
            <w:tcW w:w="3227" w:type="dxa"/>
            <w:tcBorders>
              <w:top w:val="nil"/>
              <w:left w:val="nil"/>
              <w:bottom w:val="nil"/>
              <w:right w:val="nil"/>
            </w:tcBorders>
          </w:tcPr>
          <w:p w14:paraId="5B975358" w14:textId="77777777" w:rsidR="00DD5744" w:rsidRPr="00094A5C" w:rsidRDefault="00DD5744" w:rsidP="00114E37">
            <w:pPr>
              <w:ind w:left="180" w:hanging="180"/>
              <w:rPr>
                <w:rFonts w:ascii="Arial" w:hAnsi="Arial" w:cs="Arial"/>
                <w:color w:val="auto"/>
                <w:sz w:val="18"/>
                <w:szCs w:val="18"/>
              </w:rPr>
            </w:pPr>
            <w:r w:rsidRPr="00094A5C">
              <w:rPr>
                <w:rFonts w:ascii="Arial" w:hAnsi="Arial" w:cs="Arial"/>
                <w:color w:val="auto"/>
                <w:sz w:val="18"/>
                <w:szCs w:val="18"/>
              </w:rPr>
              <w:t>Triple i International Japan Co., Ltd.</w:t>
            </w:r>
          </w:p>
          <w:p w14:paraId="57653800" w14:textId="77777777" w:rsidR="00C45F02" w:rsidRPr="00094A5C" w:rsidRDefault="00C45F02" w:rsidP="005B09CF">
            <w:pPr>
              <w:ind w:left="180" w:hanging="180"/>
              <w:rPr>
                <w:rFonts w:ascii="Arial" w:hAnsi="Arial" w:cs="Arial"/>
                <w:color w:val="auto"/>
                <w:spacing w:val="-4"/>
                <w:sz w:val="18"/>
                <w:szCs w:val="18"/>
              </w:rPr>
            </w:pPr>
            <w:r w:rsidRPr="00094A5C">
              <w:rPr>
                <w:rFonts w:ascii="Arial" w:hAnsi="Arial" w:cs="Arial"/>
                <w:color w:val="auto"/>
                <w:sz w:val="18"/>
                <w:szCs w:val="18"/>
              </w:rPr>
              <w:t xml:space="preserve">   </w:t>
            </w:r>
            <w:r w:rsidRPr="00094A5C">
              <w:rPr>
                <w:rFonts w:ascii="Arial" w:hAnsi="Arial" w:cs="Arial"/>
                <w:color w:val="auto"/>
                <w:spacing w:val="-4"/>
                <w:sz w:val="18"/>
                <w:szCs w:val="18"/>
              </w:rPr>
              <w:t>(held by Triple i International Pte.</w:t>
            </w:r>
            <w:r w:rsidR="005B09CF" w:rsidRPr="00094A5C">
              <w:rPr>
                <w:rFonts w:ascii="Arial" w:hAnsi="Arial" w:cs="Arial"/>
                <w:color w:val="auto"/>
                <w:spacing w:val="-4"/>
                <w:sz w:val="18"/>
                <w:szCs w:val="18"/>
              </w:rPr>
              <w:t xml:space="preserve"> </w:t>
            </w:r>
            <w:r w:rsidRPr="00094A5C">
              <w:rPr>
                <w:rFonts w:ascii="Arial" w:hAnsi="Arial" w:cs="Arial"/>
                <w:color w:val="auto"/>
                <w:spacing w:val="-4"/>
                <w:sz w:val="18"/>
                <w:szCs w:val="18"/>
              </w:rPr>
              <w:t>Ltd.)</w:t>
            </w:r>
          </w:p>
        </w:tc>
        <w:tc>
          <w:tcPr>
            <w:tcW w:w="2519" w:type="dxa"/>
            <w:tcBorders>
              <w:top w:val="nil"/>
              <w:left w:val="nil"/>
              <w:bottom w:val="nil"/>
              <w:right w:val="nil"/>
            </w:tcBorders>
          </w:tcPr>
          <w:p w14:paraId="61223A74" w14:textId="77777777" w:rsidR="00DD5744" w:rsidRPr="00094A5C" w:rsidRDefault="00DD5744" w:rsidP="00003E98">
            <w:pPr>
              <w:ind w:left="133" w:hanging="133"/>
              <w:rPr>
                <w:rFonts w:ascii="Arial" w:hAnsi="Arial" w:cs="Arial"/>
                <w:color w:val="auto"/>
                <w:sz w:val="18"/>
                <w:szCs w:val="18"/>
              </w:rPr>
            </w:pPr>
            <w:r w:rsidRPr="00094A5C">
              <w:rPr>
                <w:rFonts w:ascii="Arial" w:hAnsi="Arial" w:cs="Arial"/>
                <w:color w:val="auto"/>
                <w:sz w:val="18"/>
                <w:szCs w:val="18"/>
              </w:rPr>
              <w:t>Air freight forwarding</w:t>
            </w:r>
          </w:p>
        </w:tc>
        <w:tc>
          <w:tcPr>
            <w:tcW w:w="1350" w:type="dxa"/>
            <w:tcBorders>
              <w:top w:val="nil"/>
              <w:left w:val="nil"/>
              <w:bottom w:val="nil"/>
              <w:right w:val="nil"/>
            </w:tcBorders>
          </w:tcPr>
          <w:p w14:paraId="792967E7" w14:textId="77777777" w:rsidR="00DD5744" w:rsidRPr="00094A5C" w:rsidRDefault="00DD5744" w:rsidP="00003E98">
            <w:pPr>
              <w:jc w:val="center"/>
              <w:rPr>
                <w:rFonts w:ascii="Arial" w:hAnsi="Arial" w:cs="Arial"/>
                <w:color w:val="auto"/>
                <w:sz w:val="18"/>
                <w:szCs w:val="18"/>
              </w:rPr>
            </w:pPr>
            <w:r w:rsidRPr="00094A5C">
              <w:rPr>
                <w:rFonts w:ascii="Arial" w:hAnsi="Arial" w:cs="Arial"/>
                <w:color w:val="auto"/>
                <w:sz w:val="18"/>
                <w:szCs w:val="18"/>
              </w:rPr>
              <w:t>Japan</w:t>
            </w:r>
          </w:p>
        </w:tc>
        <w:tc>
          <w:tcPr>
            <w:tcW w:w="1214" w:type="dxa"/>
            <w:tcBorders>
              <w:top w:val="nil"/>
              <w:left w:val="nil"/>
              <w:bottom w:val="nil"/>
              <w:right w:val="nil"/>
            </w:tcBorders>
            <w:shd w:val="clear" w:color="auto" w:fill="FAFAFA"/>
          </w:tcPr>
          <w:p w14:paraId="4483FB1C" w14:textId="12B8BBEC" w:rsidR="00DD5744" w:rsidRPr="00094A5C" w:rsidRDefault="005B733E" w:rsidP="00003E98">
            <w:pPr>
              <w:jc w:val="right"/>
              <w:rPr>
                <w:rFonts w:ascii="Arial" w:hAnsi="Arial" w:cs="Arial"/>
                <w:color w:val="auto"/>
                <w:sz w:val="18"/>
                <w:szCs w:val="18"/>
              </w:rPr>
            </w:pPr>
            <w:r>
              <w:rPr>
                <w:rFonts w:ascii="Arial" w:hAnsi="Arial" w:cs="Arial"/>
                <w:color w:val="auto"/>
                <w:sz w:val="18"/>
                <w:szCs w:val="18"/>
              </w:rPr>
              <w:t>100.00</w:t>
            </w:r>
          </w:p>
        </w:tc>
        <w:tc>
          <w:tcPr>
            <w:tcW w:w="1276" w:type="dxa"/>
            <w:tcBorders>
              <w:top w:val="nil"/>
              <w:left w:val="nil"/>
              <w:bottom w:val="nil"/>
              <w:right w:val="nil"/>
            </w:tcBorders>
          </w:tcPr>
          <w:p w14:paraId="1645341F" w14:textId="77777777" w:rsidR="00DD5744" w:rsidRPr="00094A5C" w:rsidRDefault="00DD5744" w:rsidP="00003E98">
            <w:pPr>
              <w:jc w:val="right"/>
              <w:rPr>
                <w:rFonts w:ascii="Arial" w:hAnsi="Arial" w:cs="Arial"/>
                <w:color w:val="auto"/>
                <w:sz w:val="18"/>
                <w:szCs w:val="18"/>
              </w:rPr>
            </w:pPr>
            <w:r w:rsidRPr="00094A5C">
              <w:rPr>
                <w:rFonts w:ascii="Arial" w:hAnsi="Arial" w:cs="Arial"/>
                <w:color w:val="auto"/>
                <w:sz w:val="18"/>
                <w:szCs w:val="18"/>
              </w:rPr>
              <w:t>100.00</w:t>
            </w:r>
          </w:p>
        </w:tc>
      </w:tr>
    </w:tbl>
    <w:p w14:paraId="63B00B49" w14:textId="77777777" w:rsidR="00BF6849" w:rsidRPr="00094A5C" w:rsidRDefault="00BF6849" w:rsidP="00D479C9">
      <w:pPr>
        <w:ind w:right="0"/>
        <w:jc w:val="thaiDistribute"/>
        <w:rPr>
          <w:rFonts w:ascii="Arial" w:hAnsi="Arial" w:cs="Arial"/>
          <w:color w:val="auto"/>
          <w:sz w:val="18"/>
          <w:szCs w:val="18"/>
        </w:rPr>
      </w:pPr>
    </w:p>
    <w:p w14:paraId="73ADE814" w14:textId="424D16B4" w:rsidR="000E04FB" w:rsidRPr="00094A5C" w:rsidRDefault="000E04FB" w:rsidP="00D479C9">
      <w:pPr>
        <w:ind w:right="0"/>
        <w:jc w:val="thaiDistribute"/>
        <w:rPr>
          <w:rFonts w:ascii="Arial" w:hAnsi="Arial" w:cs="Arial"/>
          <w:color w:val="auto"/>
          <w:sz w:val="18"/>
          <w:szCs w:val="18"/>
        </w:rPr>
      </w:pPr>
      <w:r w:rsidRPr="00094A5C">
        <w:rPr>
          <w:rFonts w:ascii="Arial" w:hAnsi="Arial" w:cs="Arial"/>
          <w:color w:val="auto"/>
          <w:sz w:val="18"/>
          <w:szCs w:val="18"/>
        </w:rPr>
        <w:t xml:space="preserve">The consolidated and </w:t>
      </w:r>
      <w:r w:rsidR="006A1EBA" w:rsidRPr="00094A5C">
        <w:rPr>
          <w:rFonts w:ascii="Arial" w:hAnsi="Arial" w:cs="Arial"/>
          <w:color w:val="auto"/>
          <w:sz w:val="18"/>
          <w:szCs w:val="18"/>
        </w:rPr>
        <w:t>separate</w:t>
      </w:r>
      <w:r w:rsidRPr="00094A5C">
        <w:rPr>
          <w:rFonts w:ascii="Arial" w:hAnsi="Arial" w:cs="Arial"/>
          <w:color w:val="auto"/>
          <w:sz w:val="18"/>
          <w:szCs w:val="18"/>
        </w:rPr>
        <w:t xml:space="preserve"> financial statements</w:t>
      </w:r>
      <w:r w:rsidRPr="00094A5C">
        <w:rPr>
          <w:rFonts w:ascii="Arial" w:hAnsi="Arial" w:cs="Arial"/>
          <w:color w:val="auto"/>
          <w:sz w:val="18"/>
          <w:szCs w:val="18"/>
          <w:cs/>
        </w:rPr>
        <w:t xml:space="preserve"> </w:t>
      </w:r>
      <w:r w:rsidRPr="00094A5C">
        <w:rPr>
          <w:rFonts w:ascii="Arial" w:hAnsi="Arial" w:cs="Arial"/>
          <w:color w:val="auto"/>
          <w:sz w:val="18"/>
          <w:szCs w:val="18"/>
        </w:rPr>
        <w:t>were authorised by the Board of Directors on</w:t>
      </w:r>
      <w:r w:rsidR="005B733E">
        <w:rPr>
          <w:rFonts w:ascii="Arial" w:hAnsi="Arial" w:cs="Arial"/>
          <w:color w:val="auto"/>
          <w:sz w:val="18"/>
          <w:szCs w:val="18"/>
        </w:rPr>
        <w:t xml:space="preserve"> 23 February</w:t>
      </w:r>
      <w:r w:rsidR="00D94FA9" w:rsidRPr="00094A5C">
        <w:rPr>
          <w:rFonts w:ascii="Arial" w:hAnsi="Arial" w:cs="Arial"/>
          <w:color w:val="auto"/>
          <w:sz w:val="18"/>
          <w:szCs w:val="18"/>
        </w:rPr>
        <w:t xml:space="preserve"> 20</w:t>
      </w:r>
      <w:r w:rsidR="001C35EC" w:rsidRPr="00094A5C">
        <w:rPr>
          <w:rFonts w:ascii="Arial" w:hAnsi="Arial" w:cs="Arial"/>
          <w:color w:val="auto"/>
          <w:sz w:val="18"/>
          <w:szCs w:val="18"/>
        </w:rPr>
        <w:t>2</w:t>
      </w:r>
      <w:r w:rsidR="00CB253E" w:rsidRPr="00094A5C">
        <w:rPr>
          <w:rFonts w:ascii="Arial" w:hAnsi="Arial" w:cs="Arial"/>
          <w:color w:val="auto"/>
          <w:sz w:val="18"/>
          <w:szCs w:val="18"/>
        </w:rPr>
        <w:t>1</w:t>
      </w:r>
      <w:r w:rsidR="00D94FA9" w:rsidRPr="00094A5C">
        <w:rPr>
          <w:rFonts w:ascii="Arial" w:hAnsi="Arial" w:cs="Arial"/>
          <w:color w:val="auto"/>
          <w:sz w:val="18"/>
          <w:szCs w:val="18"/>
        </w:rPr>
        <w:t>.</w:t>
      </w:r>
    </w:p>
    <w:p w14:paraId="71AD2B11" w14:textId="77777777" w:rsidR="00582C77" w:rsidRPr="00094A5C" w:rsidRDefault="00582C77" w:rsidP="00582C77">
      <w:pPr>
        <w:ind w:right="0"/>
        <w:jc w:val="thaiDistribute"/>
        <w:rPr>
          <w:rFonts w:ascii="Arial" w:hAnsi="Arial" w:cs="Arial"/>
          <w:color w:val="auto"/>
          <w:sz w:val="18"/>
          <w:szCs w:val="18"/>
        </w:rPr>
      </w:pPr>
    </w:p>
    <w:p w14:paraId="1B5A2948" w14:textId="77777777" w:rsidR="00582C77" w:rsidRPr="00094A5C" w:rsidRDefault="00582C77" w:rsidP="00582C77">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82C77" w:rsidRPr="00094A5C" w14:paraId="145583F8" w14:textId="77777777" w:rsidTr="00582C77">
        <w:trPr>
          <w:trHeight w:val="386"/>
        </w:trPr>
        <w:tc>
          <w:tcPr>
            <w:tcW w:w="9461" w:type="dxa"/>
            <w:shd w:val="clear" w:color="auto" w:fill="FFA543"/>
            <w:vAlign w:val="center"/>
          </w:tcPr>
          <w:p w14:paraId="6CEE7D9B" w14:textId="77777777" w:rsidR="00582C77" w:rsidRPr="00094A5C" w:rsidRDefault="00582C77" w:rsidP="00582C77">
            <w:pPr>
              <w:ind w:left="432" w:hanging="432"/>
              <w:rPr>
                <w:rFonts w:ascii="Arial" w:hAnsi="Arial" w:cs="Arial"/>
                <w:b/>
                <w:bCs/>
                <w:color w:val="FFFFFF"/>
                <w:sz w:val="18"/>
                <w:szCs w:val="18"/>
                <w:cs/>
              </w:rPr>
            </w:pPr>
            <w:r w:rsidRPr="00094A5C">
              <w:rPr>
                <w:rFonts w:ascii="Arial" w:hAnsi="Arial" w:cs="Arial"/>
                <w:b/>
                <w:bCs/>
                <w:color w:val="FFFFFF"/>
                <w:sz w:val="18"/>
                <w:szCs w:val="18"/>
              </w:rPr>
              <w:t>2</w:t>
            </w:r>
            <w:r w:rsidRPr="00094A5C">
              <w:rPr>
                <w:rFonts w:ascii="Arial" w:hAnsi="Arial" w:cs="Arial"/>
                <w:b/>
                <w:bCs/>
                <w:color w:val="FFFFFF"/>
                <w:sz w:val="18"/>
                <w:szCs w:val="18"/>
              </w:rPr>
              <w:tab/>
              <w:t>Significant events during the current period</w:t>
            </w:r>
          </w:p>
        </w:tc>
      </w:tr>
    </w:tbl>
    <w:p w14:paraId="2FB480DC" w14:textId="77777777" w:rsidR="00582C77" w:rsidRPr="00094A5C" w:rsidRDefault="00582C77" w:rsidP="00582C77">
      <w:pPr>
        <w:ind w:right="-9"/>
        <w:jc w:val="both"/>
        <w:rPr>
          <w:rFonts w:ascii="Arial" w:eastAsia="Arial Unicode MS" w:hAnsi="Arial" w:cs="Arial"/>
          <w:b/>
          <w:bCs/>
          <w:color w:val="auto"/>
          <w:sz w:val="18"/>
          <w:szCs w:val="18"/>
        </w:rPr>
      </w:pPr>
    </w:p>
    <w:p w14:paraId="3AC04181" w14:textId="082768B7" w:rsidR="00582C77" w:rsidRPr="00094A5C" w:rsidRDefault="00582C77" w:rsidP="00582C77">
      <w:pPr>
        <w:ind w:right="0"/>
        <w:jc w:val="thaiDistribute"/>
        <w:rPr>
          <w:rFonts w:ascii="Arial" w:hAnsi="Arial" w:cs="Arial"/>
          <w:color w:val="0D0D0D"/>
          <w:spacing w:val="-4"/>
          <w:sz w:val="18"/>
          <w:szCs w:val="18"/>
        </w:rPr>
      </w:pPr>
      <w:bookmarkStart w:id="1" w:name="_Hlk40141676"/>
      <w:r w:rsidRPr="00094A5C">
        <w:rPr>
          <w:rFonts w:ascii="Arial" w:hAnsi="Arial" w:cs="Arial"/>
          <w:color w:val="auto"/>
          <w:spacing w:val="-2"/>
          <w:sz w:val="18"/>
          <w:szCs w:val="18"/>
        </w:rPr>
        <w:t xml:space="preserve">Since the beginning of 2020, the COVID-19 outbreak impacted the Group’s business operations for the </w:t>
      </w:r>
      <w:r w:rsidR="00893B65">
        <w:rPr>
          <w:rFonts w:ascii="Arial" w:hAnsi="Arial" w:cs="Arial"/>
          <w:color w:val="auto"/>
          <w:spacing w:val="-2"/>
          <w:sz w:val="18"/>
          <w:szCs w:val="18"/>
        </w:rPr>
        <w:t>year</w:t>
      </w:r>
      <w:r w:rsidRPr="00094A5C">
        <w:rPr>
          <w:rFonts w:ascii="Arial" w:hAnsi="Arial" w:cs="Arial"/>
          <w:color w:val="auto"/>
          <w:spacing w:val="-2"/>
          <w:sz w:val="18"/>
          <w:szCs w:val="18"/>
        </w:rPr>
        <w:t xml:space="preserve"> ended </w:t>
      </w:r>
      <w:r w:rsidR="00BD7CAC">
        <w:rPr>
          <w:rFonts w:ascii="Arial" w:hAnsi="Arial" w:cs="Arial"/>
          <w:color w:val="auto"/>
          <w:spacing w:val="-2"/>
          <w:sz w:val="18"/>
          <w:szCs w:val="18"/>
        </w:rPr>
        <w:br/>
      </w:r>
      <w:r w:rsidR="00893B65">
        <w:rPr>
          <w:rFonts w:ascii="Arial" w:hAnsi="Arial" w:cs="Arial"/>
          <w:color w:val="auto"/>
          <w:spacing w:val="-2"/>
          <w:sz w:val="18"/>
          <w:szCs w:val="18"/>
        </w:rPr>
        <w:t>31</w:t>
      </w:r>
      <w:r w:rsidRPr="00094A5C">
        <w:rPr>
          <w:rFonts w:ascii="Arial" w:hAnsi="Arial" w:cs="Arial"/>
          <w:color w:val="auto"/>
          <w:spacing w:val="-2"/>
          <w:sz w:val="18"/>
          <w:szCs w:val="18"/>
        </w:rPr>
        <w:t xml:space="preserve"> </w:t>
      </w:r>
      <w:r w:rsidR="00893B65">
        <w:rPr>
          <w:rFonts w:ascii="Arial" w:hAnsi="Arial" w:cs="Arial"/>
          <w:color w:val="auto"/>
          <w:spacing w:val="-2"/>
          <w:sz w:val="18"/>
          <w:szCs w:val="18"/>
        </w:rPr>
        <w:t>Dec</w:t>
      </w:r>
      <w:r w:rsidRPr="00094A5C">
        <w:rPr>
          <w:rFonts w:ascii="Arial" w:hAnsi="Arial" w:cs="Arial"/>
          <w:color w:val="auto"/>
          <w:spacing w:val="-2"/>
          <w:sz w:val="18"/>
          <w:szCs w:val="18"/>
        </w:rPr>
        <w:t xml:space="preserve">ember 2020, especially regarding its air freight business and related operations. Also, due to regulations issued by many countries to cope with the spread of COVID-19 domestically and internationally, trade volumes and air freight demands decreased. As a result, the Group’s overall revenue, which mainly comes from its air freight business, decreased significantly. However, the Group has taken this impact into account and has been employing passenger </w:t>
      </w:r>
      <w:r w:rsidRPr="00094A5C">
        <w:rPr>
          <w:rFonts w:ascii="Arial" w:hAnsi="Arial" w:cs="Arial"/>
          <w:color w:val="auto"/>
          <w:spacing w:val="-4"/>
          <w:sz w:val="18"/>
          <w:szCs w:val="18"/>
        </w:rPr>
        <w:t xml:space="preserve">planes to serve air freight demands since mid-March 2020. This would help stabilise the Group’s overall operational </w:t>
      </w:r>
      <w:r w:rsidRPr="00094A5C">
        <w:rPr>
          <w:rFonts w:ascii="Arial" w:hAnsi="Arial" w:cs="Arial"/>
          <w:color w:val="0D0D0D"/>
          <w:spacing w:val="-4"/>
          <w:sz w:val="18"/>
          <w:szCs w:val="18"/>
        </w:rPr>
        <w:t>results.</w:t>
      </w:r>
    </w:p>
    <w:bookmarkEnd w:id="1"/>
    <w:p w14:paraId="7C9DB392" w14:textId="75E262A9" w:rsidR="00582C77" w:rsidRPr="00094A5C" w:rsidRDefault="00582C77" w:rsidP="00582C77">
      <w:pPr>
        <w:ind w:right="0"/>
        <w:jc w:val="thaiDistribute"/>
        <w:rPr>
          <w:rFonts w:ascii="Arial" w:hAnsi="Arial" w:cs="Arial"/>
          <w:color w:val="auto"/>
          <w:sz w:val="18"/>
          <w:szCs w:val="18"/>
        </w:rPr>
      </w:pPr>
    </w:p>
    <w:p w14:paraId="08EFD5D9" w14:textId="3CA4EB3E" w:rsidR="00094A5C" w:rsidRPr="00094A5C" w:rsidRDefault="00094A5C" w:rsidP="00582C77">
      <w:pPr>
        <w:ind w:right="0"/>
        <w:jc w:val="thaiDistribute"/>
        <w:rPr>
          <w:rFonts w:ascii="Arial" w:hAnsi="Arial" w:cs="Arial"/>
          <w:color w:val="auto"/>
          <w:sz w:val="18"/>
          <w:szCs w:val="18"/>
        </w:rPr>
      </w:pPr>
    </w:p>
    <w:p w14:paraId="66D72168" w14:textId="662979CE" w:rsidR="00094A5C" w:rsidRPr="00094A5C" w:rsidRDefault="00094A5C" w:rsidP="00582C77">
      <w:pPr>
        <w:ind w:right="0"/>
        <w:jc w:val="thaiDistribute"/>
        <w:rPr>
          <w:rFonts w:ascii="Arial" w:hAnsi="Arial" w:cs="Arial"/>
          <w:color w:val="auto"/>
          <w:sz w:val="18"/>
          <w:szCs w:val="18"/>
        </w:rPr>
      </w:pPr>
    </w:p>
    <w:p w14:paraId="6032CAAC" w14:textId="17960579" w:rsidR="00094A5C" w:rsidRPr="00094A5C" w:rsidRDefault="00094A5C" w:rsidP="00582C77">
      <w:pPr>
        <w:ind w:right="0"/>
        <w:jc w:val="thaiDistribute"/>
        <w:rPr>
          <w:rFonts w:ascii="Arial" w:hAnsi="Arial" w:cs="Arial"/>
          <w:color w:val="auto"/>
          <w:sz w:val="18"/>
          <w:szCs w:val="18"/>
        </w:rPr>
      </w:pPr>
    </w:p>
    <w:p w14:paraId="715CB664" w14:textId="0CCE0674" w:rsidR="00094A5C" w:rsidRPr="00094A5C" w:rsidRDefault="00094A5C" w:rsidP="00582C77">
      <w:pPr>
        <w:ind w:right="0"/>
        <w:jc w:val="thaiDistribute"/>
        <w:rPr>
          <w:rFonts w:ascii="Arial" w:hAnsi="Arial" w:cs="Arial"/>
          <w:color w:val="auto"/>
          <w:sz w:val="18"/>
          <w:szCs w:val="18"/>
        </w:rPr>
      </w:pPr>
    </w:p>
    <w:p w14:paraId="56DA47D0" w14:textId="0F01CED5" w:rsidR="00094A5C" w:rsidRPr="00094A5C" w:rsidRDefault="00094A5C" w:rsidP="00582C77">
      <w:pPr>
        <w:ind w:right="0"/>
        <w:jc w:val="thaiDistribute"/>
        <w:rPr>
          <w:rFonts w:ascii="Arial" w:hAnsi="Arial" w:cs="Arial"/>
          <w:color w:val="auto"/>
          <w:sz w:val="18"/>
          <w:szCs w:val="18"/>
        </w:rPr>
      </w:pPr>
    </w:p>
    <w:p w14:paraId="536873CE" w14:textId="3292791F" w:rsidR="00094A5C" w:rsidRDefault="00094A5C" w:rsidP="00582C77">
      <w:pPr>
        <w:ind w:right="0"/>
        <w:jc w:val="thaiDistribute"/>
        <w:rPr>
          <w:rFonts w:ascii="Arial" w:hAnsi="Arial" w:cs="Arial"/>
          <w:color w:val="auto"/>
          <w:sz w:val="18"/>
          <w:szCs w:val="18"/>
        </w:rPr>
      </w:pPr>
    </w:p>
    <w:p w14:paraId="383D6198" w14:textId="25D5DB10" w:rsidR="00094A5C" w:rsidRDefault="00094A5C" w:rsidP="00582C77">
      <w:pPr>
        <w:ind w:right="0"/>
        <w:jc w:val="thaiDistribute"/>
        <w:rPr>
          <w:rFonts w:ascii="Arial" w:hAnsi="Arial" w:cs="Arial"/>
          <w:color w:val="auto"/>
          <w:sz w:val="18"/>
          <w:szCs w:val="18"/>
        </w:rPr>
      </w:pPr>
    </w:p>
    <w:p w14:paraId="1841BC4C" w14:textId="2CE16E07" w:rsidR="00094A5C" w:rsidRDefault="00094A5C" w:rsidP="00582C77">
      <w:pPr>
        <w:ind w:right="0"/>
        <w:jc w:val="thaiDistribute"/>
        <w:rPr>
          <w:rFonts w:ascii="Arial" w:hAnsi="Arial" w:cs="Arial"/>
          <w:color w:val="auto"/>
          <w:sz w:val="18"/>
          <w:szCs w:val="18"/>
        </w:rPr>
      </w:pPr>
    </w:p>
    <w:p w14:paraId="5F46C1C8" w14:textId="3884FB2F" w:rsidR="00094A5C" w:rsidRDefault="00094A5C" w:rsidP="00582C77">
      <w:pPr>
        <w:ind w:right="0"/>
        <w:jc w:val="thaiDistribute"/>
        <w:rPr>
          <w:rFonts w:ascii="Arial" w:hAnsi="Arial" w:cs="Arial"/>
          <w:color w:val="auto"/>
          <w:sz w:val="18"/>
          <w:szCs w:val="18"/>
        </w:rPr>
      </w:pPr>
    </w:p>
    <w:p w14:paraId="60A518A2" w14:textId="77777777" w:rsidR="00094A5C" w:rsidRPr="00094A5C" w:rsidRDefault="00094A5C" w:rsidP="00582C77">
      <w:pPr>
        <w:ind w:right="0"/>
        <w:jc w:val="thaiDistribute"/>
        <w:rPr>
          <w:rFonts w:ascii="Arial" w:hAnsi="Arial" w:cs="Arial"/>
          <w:color w:val="auto"/>
          <w:sz w:val="18"/>
          <w:szCs w:val="18"/>
        </w:rPr>
      </w:pPr>
    </w:p>
    <w:p w14:paraId="5FA9315A" w14:textId="78D73909" w:rsidR="00094A5C" w:rsidRPr="00094A5C" w:rsidRDefault="00094A5C" w:rsidP="00582C77">
      <w:pPr>
        <w:ind w:right="0"/>
        <w:jc w:val="thaiDistribute"/>
        <w:rPr>
          <w:rFonts w:ascii="Arial" w:hAnsi="Arial" w:cs="Arial"/>
          <w:color w:val="auto"/>
          <w:sz w:val="18"/>
          <w:szCs w:val="18"/>
        </w:rPr>
      </w:pPr>
    </w:p>
    <w:p w14:paraId="73B40B52" w14:textId="5D234F22" w:rsidR="00094A5C" w:rsidRPr="00094A5C" w:rsidRDefault="00094A5C" w:rsidP="00582C77">
      <w:pPr>
        <w:ind w:right="0"/>
        <w:jc w:val="thaiDistribute"/>
        <w:rPr>
          <w:rFonts w:ascii="Arial" w:hAnsi="Arial" w:cs="Arial"/>
          <w:color w:val="auto"/>
          <w:sz w:val="18"/>
          <w:szCs w:val="18"/>
        </w:rPr>
      </w:pPr>
    </w:p>
    <w:p w14:paraId="2E9FBF6B" w14:textId="417F2D35" w:rsidR="00094A5C" w:rsidRPr="00094A5C" w:rsidRDefault="00094A5C" w:rsidP="00582C77">
      <w:pPr>
        <w:ind w:right="0"/>
        <w:jc w:val="thaiDistribute"/>
        <w:rPr>
          <w:rFonts w:ascii="Arial" w:hAnsi="Arial" w:cs="Arial"/>
          <w:color w:val="auto"/>
          <w:sz w:val="18"/>
          <w:szCs w:val="18"/>
        </w:rPr>
      </w:pPr>
    </w:p>
    <w:p w14:paraId="46F63314" w14:textId="77777777" w:rsidR="00094A5C" w:rsidRPr="00094A5C" w:rsidRDefault="00094A5C" w:rsidP="00582C77">
      <w:pPr>
        <w:ind w:right="0"/>
        <w:jc w:val="thaiDistribute"/>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582C77" w:rsidRPr="00094A5C" w14:paraId="3BC5F4D3" w14:textId="77777777" w:rsidTr="00094A5C">
        <w:trPr>
          <w:trHeight w:val="386"/>
        </w:trPr>
        <w:tc>
          <w:tcPr>
            <w:tcW w:w="9461" w:type="dxa"/>
            <w:shd w:val="clear" w:color="auto" w:fill="FFA543"/>
            <w:vAlign w:val="center"/>
          </w:tcPr>
          <w:p w14:paraId="77D83068" w14:textId="5DD956C3" w:rsidR="00582C77" w:rsidRPr="00094A5C" w:rsidRDefault="00094A5C" w:rsidP="00582C77">
            <w:pPr>
              <w:ind w:left="432" w:right="0" w:hanging="432"/>
              <w:jc w:val="both"/>
              <w:rPr>
                <w:rFonts w:ascii="Arial" w:hAnsi="Arial" w:cs="Arial"/>
                <w:color w:val="auto"/>
                <w:sz w:val="18"/>
                <w:szCs w:val="18"/>
              </w:rPr>
            </w:pPr>
            <w:r w:rsidRPr="00094A5C">
              <w:rPr>
                <w:rFonts w:ascii="Arial" w:hAnsi="Arial" w:cs="Arial"/>
                <w:color w:val="auto"/>
                <w:sz w:val="18"/>
                <w:szCs w:val="18"/>
              </w:rPr>
              <w:lastRenderedPageBreak/>
              <w:br w:type="page"/>
            </w:r>
            <w:bookmarkStart w:id="2" w:name="_Toc48735993"/>
            <w:r w:rsidR="00582C77" w:rsidRPr="00094A5C">
              <w:rPr>
                <w:rFonts w:ascii="Arial" w:eastAsia="Arial Unicode MS" w:hAnsi="Arial" w:cs="Arial"/>
                <w:b/>
                <w:bCs/>
                <w:color w:val="FFFFFF"/>
                <w:sz w:val="18"/>
                <w:szCs w:val="18"/>
              </w:rPr>
              <w:t>3</w:t>
            </w:r>
            <w:r w:rsidR="00582C77" w:rsidRPr="00094A5C">
              <w:rPr>
                <w:rFonts w:ascii="Arial" w:eastAsia="Arial Unicode MS" w:hAnsi="Arial" w:cs="Arial"/>
                <w:b/>
                <w:bCs/>
                <w:color w:val="FFFFFF"/>
                <w:sz w:val="18"/>
                <w:szCs w:val="18"/>
              </w:rPr>
              <w:tab/>
              <w:t>Basis of preparation</w:t>
            </w:r>
            <w:bookmarkEnd w:id="2"/>
            <w:r w:rsidR="00582C77" w:rsidRPr="00094A5C">
              <w:rPr>
                <w:rFonts w:ascii="Arial" w:hAnsi="Arial" w:cs="Arial"/>
                <w:color w:val="auto"/>
                <w:sz w:val="18"/>
                <w:szCs w:val="18"/>
              </w:rPr>
              <w:t xml:space="preserve"> </w:t>
            </w:r>
          </w:p>
        </w:tc>
      </w:tr>
    </w:tbl>
    <w:p w14:paraId="344E23FC" w14:textId="77777777" w:rsidR="00582C77" w:rsidRPr="00094A5C" w:rsidRDefault="00582C77" w:rsidP="00582C77">
      <w:pPr>
        <w:ind w:right="0"/>
        <w:jc w:val="thaiDistribute"/>
        <w:rPr>
          <w:rFonts w:ascii="Arial" w:hAnsi="Arial" w:cs="Arial"/>
          <w:color w:val="auto"/>
          <w:sz w:val="18"/>
          <w:szCs w:val="18"/>
        </w:rPr>
      </w:pPr>
    </w:p>
    <w:p w14:paraId="34C75284" w14:textId="77777777" w:rsidR="007C2E75" w:rsidRPr="00094A5C" w:rsidRDefault="007C2E75" w:rsidP="00094A5C">
      <w:pPr>
        <w:ind w:right="9"/>
        <w:jc w:val="both"/>
        <w:rPr>
          <w:rFonts w:ascii="Arial" w:hAnsi="Arial" w:cs="Arial"/>
          <w:color w:val="auto"/>
          <w:sz w:val="18"/>
          <w:szCs w:val="18"/>
        </w:rPr>
      </w:pPr>
      <w:r w:rsidRPr="00094A5C">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5DB54EDE" w14:textId="77777777" w:rsidR="007C2E75" w:rsidRPr="00094A5C" w:rsidRDefault="007C2E75" w:rsidP="00094A5C">
      <w:pPr>
        <w:ind w:right="9"/>
        <w:jc w:val="both"/>
        <w:rPr>
          <w:rFonts w:ascii="Arial" w:hAnsi="Arial" w:cs="Arial"/>
          <w:color w:val="auto"/>
          <w:sz w:val="18"/>
          <w:szCs w:val="18"/>
        </w:rPr>
      </w:pPr>
    </w:p>
    <w:p w14:paraId="0F9F8E57" w14:textId="58ADD6A3" w:rsidR="007C2E75" w:rsidRPr="002C6471" w:rsidRDefault="007C2E75" w:rsidP="00094A5C">
      <w:pPr>
        <w:ind w:right="9"/>
        <w:jc w:val="both"/>
        <w:rPr>
          <w:rFonts w:ascii="Arial" w:hAnsi="Arial" w:cs="Arial"/>
          <w:color w:val="auto"/>
          <w:sz w:val="18"/>
          <w:szCs w:val="18"/>
        </w:rPr>
      </w:pPr>
      <w:r w:rsidRPr="00094A5C">
        <w:rPr>
          <w:rFonts w:ascii="Arial" w:hAnsi="Arial" w:cs="Arial"/>
          <w:color w:val="auto"/>
          <w:sz w:val="18"/>
          <w:szCs w:val="18"/>
        </w:rPr>
        <w:t>The consolidated and separate financial statements have been prepared under the historical cost convention</w:t>
      </w:r>
      <w:r w:rsidR="002C6471">
        <w:rPr>
          <w:rFonts w:ascii="Arial" w:hAnsi="Arial" w:cs="Arial"/>
          <w:color w:val="auto"/>
          <w:sz w:val="18"/>
          <w:szCs w:val="18"/>
        </w:rPr>
        <w:t xml:space="preserve"> </w:t>
      </w:r>
      <w:r w:rsidR="002C6471" w:rsidRPr="002C6471">
        <w:rPr>
          <w:rFonts w:ascii="Arial" w:hAnsi="Arial" w:cs="Arial"/>
          <w:sz w:val="18"/>
          <w:szCs w:val="18"/>
        </w:rPr>
        <w:t xml:space="preserve">except </w:t>
      </w:r>
      <w:r w:rsidR="002C6471" w:rsidRPr="002C6471">
        <w:rPr>
          <w:rFonts w:ascii="Arial" w:hAnsi="Arial" w:cs="Arial"/>
          <w:color w:val="auto"/>
          <w:sz w:val="18"/>
          <w:szCs w:val="18"/>
        </w:rPr>
        <w:t>financial assets measured at fair value through other comprehensive income and derivative instrument</w:t>
      </w:r>
      <w:r w:rsidR="002C6471">
        <w:rPr>
          <w:rFonts w:ascii="Arial" w:hAnsi="Arial" w:cs="Arial"/>
          <w:color w:val="auto"/>
          <w:sz w:val="18"/>
          <w:szCs w:val="18"/>
        </w:rPr>
        <w:t xml:space="preserve"> as described in the related accounting policies.</w:t>
      </w:r>
    </w:p>
    <w:p w14:paraId="77246476" w14:textId="77777777" w:rsidR="007C2E75" w:rsidRPr="00094A5C" w:rsidRDefault="007C2E75" w:rsidP="00094A5C">
      <w:pPr>
        <w:ind w:right="9"/>
        <w:jc w:val="both"/>
        <w:rPr>
          <w:rFonts w:ascii="Arial" w:hAnsi="Arial" w:cs="Arial"/>
          <w:color w:val="auto"/>
          <w:sz w:val="18"/>
          <w:szCs w:val="18"/>
        </w:rPr>
      </w:pPr>
    </w:p>
    <w:p w14:paraId="4A2F004C" w14:textId="41AC8CBD" w:rsidR="007C2E75" w:rsidRPr="00094A5C" w:rsidRDefault="007C2E75" w:rsidP="00094A5C">
      <w:pPr>
        <w:ind w:right="9"/>
        <w:jc w:val="both"/>
        <w:rPr>
          <w:rFonts w:ascii="Arial" w:hAnsi="Arial" w:cs="Arial"/>
          <w:color w:val="auto"/>
          <w:sz w:val="18"/>
          <w:szCs w:val="18"/>
        </w:rPr>
      </w:pPr>
      <w:r w:rsidRPr="00094A5C">
        <w:rPr>
          <w:rFonts w:ascii="Arial" w:hAnsi="Arial" w:cs="Arial"/>
          <w:color w:val="auto"/>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B733E">
        <w:rPr>
          <w:rFonts w:ascii="Arial" w:hAnsi="Arial" w:cs="Arial"/>
          <w:color w:val="auto"/>
          <w:sz w:val="18"/>
          <w:szCs w:val="18"/>
        </w:rPr>
        <w:t>9</w:t>
      </w:r>
      <w:r w:rsidRPr="00094A5C">
        <w:rPr>
          <w:rFonts w:ascii="Arial" w:hAnsi="Arial" w:cs="Arial"/>
          <w:color w:val="auto"/>
          <w:sz w:val="18"/>
          <w:szCs w:val="18"/>
        </w:rPr>
        <w:t>.</w:t>
      </w:r>
    </w:p>
    <w:p w14:paraId="082B4026" w14:textId="77777777" w:rsidR="007C2E75" w:rsidRPr="00094A5C" w:rsidRDefault="007C2E75" w:rsidP="00094A5C">
      <w:pPr>
        <w:ind w:right="9"/>
        <w:jc w:val="both"/>
        <w:rPr>
          <w:rFonts w:ascii="Arial" w:hAnsi="Arial" w:cs="Arial"/>
          <w:color w:val="auto"/>
          <w:sz w:val="18"/>
          <w:szCs w:val="18"/>
        </w:rPr>
      </w:pPr>
    </w:p>
    <w:p w14:paraId="7E48B1CA" w14:textId="77777777" w:rsidR="00582C77" w:rsidRPr="00094A5C" w:rsidRDefault="007C2E75" w:rsidP="00094A5C">
      <w:pPr>
        <w:ind w:right="9"/>
        <w:jc w:val="both"/>
        <w:rPr>
          <w:rFonts w:ascii="Arial" w:hAnsi="Arial" w:cs="Arial"/>
          <w:color w:val="auto"/>
          <w:sz w:val="18"/>
          <w:szCs w:val="18"/>
        </w:rPr>
      </w:pPr>
      <w:r w:rsidRPr="00094A5C">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5D9973B" w14:textId="519E5DB0" w:rsidR="00582C77" w:rsidRPr="00094A5C" w:rsidRDefault="00582C77" w:rsidP="00094A5C">
      <w:pPr>
        <w:ind w:right="9"/>
        <w:jc w:val="both"/>
        <w:rPr>
          <w:rFonts w:ascii="Arial" w:hAnsi="Arial" w:cs="Arial"/>
          <w:color w:val="auto"/>
          <w:sz w:val="18"/>
          <w:szCs w:val="18"/>
        </w:rPr>
      </w:pPr>
    </w:p>
    <w:p w14:paraId="437CFB35" w14:textId="77777777" w:rsidR="00094A5C" w:rsidRPr="00094A5C" w:rsidRDefault="00094A5C" w:rsidP="00D479C9">
      <w:pPr>
        <w:ind w:right="0"/>
        <w:jc w:val="thaiDistribute"/>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479C9" w:rsidRPr="00094A5C" w14:paraId="4FDBE7BD" w14:textId="77777777" w:rsidTr="00D479C9">
        <w:trPr>
          <w:trHeight w:val="405"/>
        </w:trPr>
        <w:tc>
          <w:tcPr>
            <w:tcW w:w="9461" w:type="dxa"/>
            <w:shd w:val="clear" w:color="auto" w:fill="FFA543"/>
            <w:vAlign w:val="center"/>
            <w:hideMark/>
          </w:tcPr>
          <w:p w14:paraId="478B8E38" w14:textId="485A851E" w:rsidR="00D479C9" w:rsidRPr="00094A5C" w:rsidRDefault="007C2E75" w:rsidP="00D479C9">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4</w:t>
            </w:r>
            <w:r w:rsidRPr="00094A5C">
              <w:rPr>
                <w:rFonts w:ascii="Arial" w:eastAsia="Arial Unicode MS" w:hAnsi="Arial" w:cs="Arial"/>
                <w:b/>
                <w:bCs/>
                <w:color w:val="FFFFFF"/>
                <w:sz w:val="18"/>
                <w:szCs w:val="18"/>
              </w:rPr>
              <w:tab/>
              <w:t>New and amended financial reporting standards</w:t>
            </w:r>
            <w:r w:rsidR="00F61D0A">
              <w:rPr>
                <w:rFonts w:ascii="Arial" w:eastAsia="Arial Unicode MS" w:hAnsi="Arial" w:cs="Arial"/>
                <w:b/>
                <w:bCs/>
                <w:color w:val="FFFFFF"/>
                <w:sz w:val="18"/>
                <w:szCs w:val="18"/>
              </w:rPr>
              <w:t xml:space="preserve"> and the temporary exemption guidance to relieve the impact from COVID-19</w:t>
            </w:r>
          </w:p>
        </w:tc>
      </w:tr>
    </w:tbl>
    <w:p w14:paraId="42561EFE" w14:textId="77777777" w:rsidR="007C2E75" w:rsidRPr="00094A5C" w:rsidRDefault="007C2E75" w:rsidP="00D479C9">
      <w:pPr>
        <w:ind w:right="0"/>
        <w:jc w:val="thaiDistribute"/>
        <w:rPr>
          <w:rFonts w:ascii="Arial" w:hAnsi="Arial" w:cs="Arial"/>
          <w:color w:val="auto"/>
          <w:sz w:val="18"/>
          <w:szCs w:val="18"/>
        </w:rPr>
      </w:pPr>
    </w:p>
    <w:p w14:paraId="7CEFCE3C" w14:textId="634E044E" w:rsidR="007C2E75" w:rsidRPr="00094A5C" w:rsidRDefault="007C2E75" w:rsidP="00BD7CAC">
      <w:pPr>
        <w:keepNext/>
        <w:keepLines/>
        <w:ind w:left="562" w:right="0" w:hanging="562"/>
        <w:jc w:val="both"/>
        <w:outlineLvl w:val="1"/>
        <w:rPr>
          <w:rFonts w:ascii="Arial" w:eastAsia="Arial" w:hAnsi="Arial" w:cs="Arial"/>
          <w:b/>
          <w:color w:val="CF4A02"/>
          <w:sz w:val="18"/>
          <w:szCs w:val="18"/>
          <w:lang w:eastAsia="en-GB"/>
        </w:rPr>
      </w:pPr>
      <w:r w:rsidRPr="00094A5C">
        <w:rPr>
          <w:rFonts w:ascii="Arial" w:eastAsia="Arial" w:hAnsi="Arial" w:cs="Arial"/>
          <w:b/>
          <w:color w:val="CF4A02"/>
          <w:sz w:val="18"/>
          <w:szCs w:val="18"/>
          <w:lang w:eastAsia="en-GB"/>
        </w:rPr>
        <w:t>4.1</w:t>
      </w:r>
      <w:r w:rsidRPr="00094A5C">
        <w:rPr>
          <w:rFonts w:ascii="Arial" w:eastAsia="Arial" w:hAnsi="Arial" w:cs="Arial"/>
          <w:b/>
          <w:color w:val="CF4A02"/>
          <w:sz w:val="18"/>
          <w:szCs w:val="18"/>
          <w:lang w:eastAsia="en-GB"/>
        </w:rPr>
        <w:tab/>
        <w:t>New financial reporting standards that are effective for accounting period beginning on or after 1 January 2020</w:t>
      </w:r>
      <w:r w:rsidR="004762CF">
        <w:rPr>
          <w:rFonts w:ascii="Arial" w:eastAsia="Arial" w:hAnsi="Arial" w:cs="Arial"/>
          <w:b/>
          <w:color w:val="CF4A02"/>
          <w:sz w:val="18"/>
          <w:szCs w:val="18"/>
          <w:lang w:eastAsia="en-GB"/>
        </w:rPr>
        <w:t>. These standards are relevant and</w:t>
      </w:r>
      <w:r w:rsidRPr="00094A5C">
        <w:rPr>
          <w:rFonts w:ascii="Arial" w:eastAsia="Arial" w:hAnsi="Arial" w:cs="Arial"/>
          <w:b/>
          <w:color w:val="CF4A02"/>
          <w:sz w:val="18"/>
          <w:szCs w:val="18"/>
          <w:lang w:eastAsia="en-GB"/>
        </w:rPr>
        <w:t xml:space="preserve"> have significant impacts to the Group</w:t>
      </w:r>
      <w:r w:rsidR="004762CF">
        <w:rPr>
          <w:rFonts w:ascii="Arial" w:eastAsia="Arial" w:hAnsi="Arial" w:cs="Arial"/>
          <w:b/>
          <w:color w:val="CF4A02"/>
          <w:sz w:val="18"/>
          <w:szCs w:val="18"/>
          <w:lang w:eastAsia="en-GB"/>
        </w:rPr>
        <w:t>.</w:t>
      </w:r>
    </w:p>
    <w:p w14:paraId="16C7DD71" w14:textId="77777777" w:rsidR="007C2E75" w:rsidRPr="00094A5C" w:rsidRDefault="007C2E75" w:rsidP="007C2E75">
      <w:pPr>
        <w:keepNext/>
        <w:keepLines/>
        <w:ind w:left="567" w:right="0" w:hanging="567"/>
        <w:outlineLvl w:val="1"/>
        <w:rPr>
          <w:rFonts w:ascii="Arial" w:eastAsia="Arial" w:hAnsi="Arial" w:cs="Arial"/>
          <w:color w:val="CF4A02"/>
          <w:sz w:val="18"/>
          <w:szCs w:val="18"/>
          <w:lang w:eastAsia="en-GB"/>
        </w:rPr>
      </w:pPr>
    </w:p>
    <w:p w14:paraId="0C870575" w14:textId="5DE2BA38" w:rsidR="007C2E75" w:rsidRPr="00094A5C" w:rsidRDefault="008D3E0F" w:rsidP="00094A5C">
      <w:pPr>
        <w:numPr>
          <w:ilvl w:val="0"/>
          <w:numId w:val="28"/>
        </w:numPr>
        <w:ind w:right="0"/>
        <w:jc w:val="both"/>
        <w:rPr>
          <w:rFonts w:ascii="Arial" w:eastAsia="Arial" w:hAnsi="Arial" w:cs="Arial"/>
          <w:b/>
          <w:iCs/>
          <w:color w:val="CF4A02"/>
          <w:sz w:val="18"/>
          <w:szCs w:val="18"/>
          <w:lang w:eastAsia="en-GB"/>
        </w:rPr>
      </w:pPr>
      <w:r w:rsidRPr="00094A5C">
        <w:rPr>
          <w:rFonts w:ascii="Arial" w:eastAsia="Arial" w:hAnsi="Arial" w:cs="Arial"/>
          <w:b/>
          <w:iCs/>
          <w:color w:val="CF4A02"/>
          <w:sz w:val="18"/>
          <w:szCs w:val="18"/>
          <w:lang w:eastAsia="en-GB"/>
        </w:rPr>
        <w:t>Financial instruments</w:t>
      </w:r>
    </w:p>
    <w:p w14:paraId="32E8FEF8" w14:textId="77777777" w:rsidR="008D3E0F" w:rsidRPr="00094A5C" w:rsidRDefault="008D3E0F" w:rsidP="00BD7CAC">
      <w:pPr>
        <w:ind w:left="900" w:right="0"/>
        <w:jc w:val="both"/>
        <w:rPr>
          <w:rFonts w:ascii="Arial" w:eastAsia="Arial" w:hAnsi="Arial" w:cs="Arial"/>
          <w:b/>
          <w:color w:val="CF4A02"/>
          <w:sz w:val="20"/>
          <w:szCs w:val="20"/>
          <w:lang w:eastAsia="en-GB"/>
        </w:rPr>
      </w:pPr>
    </w:p>
    <w:p w14:paraId="2F8A430A" w14:textId="77777777" w:rsidR="008D3E0F" w:rsidRPr="00094A5C" w:rsidRDefault="008D3E0F" w:rsidP="00BD7CAC">
      <w:pPr>
        <w:ind w:left="900"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The new financial standards related to financial instruments are as follows:</w:t>
      </w:r>
    </w:p>
    <w:p w14:paraId="663AB364" w14:textId="77777777" w:rsidR="008D3E0F" w:rsidRPr="00094A5C" w:rsidRDefault="008D3E0F" w:rsidP="00BD7CAC">
      <w:pPr>
        <w:ind w:left="900" w:right="0"/>
        <w:rPr>
          <w:rFonts w:ascii="Arial" w:eastAsia="Arial" w:hAnsi="Arial" w:cs="Arial"/>
          <w:color w:val="auto"/>
          <w:sz w:val="18"/>
          <w:szCs w:val="18"/>
          <w:lang w:val="en-US" w:eastAsia="en-GB"/>
        </w:rPr>
      </w:pPr>
    </w:p>
    <w:tbl>
      <w:tblPr>
        <w:tblW w:w="8910" w:type="dxa"/>
        <w:tblInd w:w="648" w:type="dxa"/>
        <w:tblLook w:val="04A0" w:firstRow="1" w:lastRow="0" w:firstColumn="1" w:lastColumn="0" w:noHBand="0" w:noVBand="1"/>
      </w:tblPr>
      <w:tblGrid>
        <w:gridCol w:w="2520"/>
        <w:gridCol w:w="6390"/>
      </w:tblGrid>
      <w:tr w:rsidR="008D3E0F" w:rsidRPr="00094A5C" w14:paraId="4F8C6DDF" w14:textId="77777777" w:rsidTr="00094A5C">
        <w:tc>
          <w:tcPr>
            <w:tcW w:w="2520" w:type="dxa"/>
            <w:shd w:val="clear" w:color="auto" w:fill="auto"/>
          </w:tcPr>
          <w:p w14:paraId="7500FE95" w14:textId="25D74186" w:rsidR="008D3E0F" w:rsidRPr="00094A5C" w:rsidRDefault="008D3E0F" w:rsidP="00BD7CAC">
            <w:pPr>
              <w:ind w:left="248"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TAS 32</w:t>
            </w:r>
          </w:p>
        </w:tc>
        <w:tc>
          <w:tcPr>
            <w:tcW w:w="6390" w:type="dxa"/>
            <w:shd w:val="clear" w:color="auto" w:fill="auto"/>
          </w:tcPr>
          <w:p w14:paraId="4233929D" w14:textId="77777777" w:rsidR="008D3E0F" w:rsidRPr="00094A5C" w:rsidRDefault="008D3E0F" w:rsidP="001845CA">
            <w:pPr>
              <w:ind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Financial instruments: Presentation</w:t>
            </w:r>
          </w:p>
        </w:tc>
      </w:tr>
      <w:tr w:rsidR="008D3E0F" w:rsidRPr="00094A5C" w14:paraId="31F6DA16" w14:textId="77777777" w:rsidTr="00094A5C">
        <w:tc>
          <w:tcPr>
            <w:tcW w:w="2520" w:type="dxa"/>
            <w:shd w:val="clear" w:color="auto" w:fill="auto"/>
          </w:tcPr>
          <w:p w14:paraId="595FDFDF" w14:textId="66014AA7" w:rsidR="008D3E0F" w:rsidRPr="00094A5C" w:rsidRDefault="008D3E0F" w:rsidP="00BD7CAC">
            <w:pPr>
              <w:ind w:left="248"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TFRS 7</w:t>
            </w:r>
          </w:p>
        </w:tc>
        <w:tc>
          <w:tcPr>
            <w:tcW w:w="6390" w:type="dxa"/>
            <w:shd w:val="clear" w:color="auto" w:fill="auto"/>
          </w:tcPr>
          <w:p w14:paraId="4E1C6260" w14:textId="77777777" w:rsidR="008D3E0F" w:rsidRPr="00094A5C" w:rsidRDefault="008D3E0F" w:rsidP="001845CA">
            <w:pPr>
              <w:ind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Financial instruments: Disclosures</w:t>
            </w:r>
          </w:p>
        </w:tc>
      </w:tr>
      <w:tr w:rsidR="008D3E0F" w:rsidRPr="00094A5C" w14:paraId="48FD7E4C" w14:textId="77777777" w:rsidTr="00094A5C">
        <w:tc>
          <w:tcPr>
            <w:tcW w:w="2520" w:type="dxa"/>
            <w:shd w:val="clear" w:color="auto" w:fill="auto"/>
          </w:tcPr>
          <w:p w14:paraId="66195655" w14:textId="5A99C401" w:rsidR="008D3E0F" w:rsidRPr="00094A5C" w:rsidRDefault="008D3E0F" w:rsidP="00BD7CAC">
            <w:pPr>
              <w:ind w:left="248"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TFRS 9</w:t>
            </w:r>
          </w:p>
        </w:tc>
        <w:tc>
          <w:tcPr>
            <w:tcW w:w="6390" w:type="dxa"/>
            <w:shd w:val="clear" w:color="auto" w:fill="auto"/>
          </w:tcPr>
          <w:p w14:paraId="7511DAA2" w14:textId="77777777" w:rsidR="008D3E0F" w:rsidRPr="00094A5C" w:rsidRDefault="008D3E0F" w:rsidP="001845CA">
            <w:pPr>
              <w:ind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Financial instruments</w:t>
            </w:r>
          </w:p>
        </w:tc>
      </w:tr>
      <w:tr w:rsidR="008D3E0F" w:rsidRPr="00094A5C" w14:paraId="0D61E0F6" w14:textId="77777777" w:rsidTr="00094A5C">
        <w:tc>
          <w:tcPr>
            <w:tcW w:w="2520" w:type="dxa"/>
            <w:shd w:val="clear" w:color="auto" w:fill="auto"/>
          </w:tcPr>
          <w:p w14:paraId="3FE316C8" w14:textId="58014450" w:rsidR="008D3E0F" w:rsidRPr="00094A5C" w:rsidRDefault="008D3E0F" w:rsidP="00BD7CAC">
            <w:pPr>
              <w:ind w:left="248"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TFRIC 16</w:t>
            </w:r>
          </w:p>
        </w:tc>
        <w:tc>
          <w:tcPr>
            <w:tcW w:w="6390" w:type="dxa"/>
            <w:shd w:val="clear" w:color="auto" w:fill="auto"/>
          </w:tcPr>
          <w:p w14:paraId="05EDC316" w14:textId="77777777" w:rsidR="008D3E0F" w:rsidRPr="00094A5C" w:rsidRDefault="008D3E0F" w:rsidP="001845CA">
            <w:pPr>
              <w:ind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Hedges of a net investment in a foreign operation</w:t>
            </w:r>
          </w:p>
        </w:tc>
      </w:tr>
      <w:tr w:rsidR="008D3E0F" w:rsidRPr="00094A5C" w14:paraId="3B480868" w14:textId="77777777" w:rsidTr="00094A5C">
        <w:tc>
          <w:tcPr>
            <w:tcW w:w="2520" w:type="dxa"/>
            <w:shd w:val="clear" w:color="auto" w:fill="auto"/>
          </w:tcPr>
          <w:p w14:paraId="7EFFF928" w14:textId="43A684C2" w:rsidR="008D3E0F" w:rsidRPr="00094A5C" w:rsidRDefault="008D3E0F" w:rsidP="00BD7CAC">
            <w:pPr>
              <w:ind w:left="248"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TFRIC 19</w:t>
            </w:r>
          </w:p>
        </w:tc>
        <w:tc>
          <w:tcPr>
            <w:tcW w:w="6390" w:type="dxa"/>
            <w:shd w:val="clear" w:color="auto" w:fill="auto"/>
          </w:tcPr>
          <w:p w14:paraId="3D0671C9" w14:textId="77777777" w:rsidR="008D3E0F" w:rsidRPr="00094A5C" w:rsidRDefault="008D3E0F" w:rsidP="001845CA">
            <w:pPr>
              <w:ind w:right="0"/>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Extinguishing financial liabilities with equity instruments</w:t>
            </w:r>
          </w:p>
        </w:tc>
      </w:tr>
    </w:tbl>
    <w:p w14:paraId="2741A5E4" w14:textId="77777777" w:rsidR="00094A5C" w:rsidRPr="00094A5C" w:rsidRDefault="00094A5C" w:rsidP="008E0BAA">
      <w:pPr>
        <w:ind w:left="900" w:right="0"/>
        <w:jc w:val="thaiDistribute"/>
        <w:rPr>
          <w:rFonts w:ascii="Arial" w:eastAsia="Arial" w:hAnsi="Arial" w:cs="Arial"/>
          <w:color w:val="auto"/>
          <w:sz w:val="18"/>
          <w:szCs w:val="18"/>
          <w:lang w:val="en-US" w:eastAsia="en-GB"/>
        </w:rPr>
      </w:pPr>
    </w:p>
    <w:p w14:paraId="5E32A2E4" w14:textId="2B52EC58" w:rsidR="008D3E0F" w:rsidRPr="00094A5C" w:rsidRDefault="008D3E0F" w:rsidP="008E0BAA">
      <w:pPr>
        <w:ind w:left="900" w:right="0"/>
        <w:jc w:val="thaiDistribute"/>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79FDFCA" w14:textId="77777777" w:rsidR="008D3E0F" w:rsidRPr="00094A5C" w:rsidRDefault="008D3E0F" w:rsidP="008E0BAA">
      <w:pPr>
        <w:ind w:left="900" w:right="0"/>
        <w:jc w:val="thaiDistribute"/>
        <w:rPr>
          <w:rFonts w:ascii="Arial" w:eastAsia="Arial" w:hAnsi="Arial" w:cs="Arial"/>
          <w:color w:val="auto"/>
          <w:sz w:val="18"/>
          <w:szCs w:val="18"/>
          <w:lang w:val="en-US" w:eastAsia="en-GB"/>
        </w:rPr>
      </w:pPr>
    </w:p>
    <w:p w14:paraId="2B5935DB" w14:textId="77777777" w:rsidR="008D3E0F" w:rsidRPr="00094A5C" w:rsidRDefault="008D3E0F" w:rsidP="008E0BAA">
      <w:pPr>
        <w:ind w:left="900" w:right="0"/>
        <w:jc w:val="thaiDistribute"/>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873D480" w14:textId="77777777" w:rsidR="008D3E0F" w:rsidRPr="00094A5C" w:rsidRDefault="008D3E0F" w:rsidP="008E0BAA">
      <w:pPr>
        <w:ind w:left="900" w:right="0"/>
        <w:jc w:val="thaiDistribute"/>
        <w:rPr>
          <w:rFonts w:ascii="Arial" w:eastAsia="Arial" w:hAnsi="Arial" w:cs="Arial"/>
          <w:color w:val="auto"/>
          <w:sz w:val="18"/>
          <w:szCs w:val="18"/>
          <w:lang w:val="en-US" w:eastAsia="en-GB"/>
        </w:rPr>
      </w:pPr>
    </w:p>
    <w:p w14:paraId="2EABDFFC" w14:textId="77777777" w:rsidR="008D3E0F" w:rsidRPr="008E0BAA" w:rsidRDefault="008D3E0F" w:rsidP="008E0BAA">
      <w:pPr>
        <w:ind w:left="900" w:right="0"/>
        <w:jc w:val="thaiDistribute"/>
        <w:rPr>
          <w:rFonts w:ascii="Arial" w:eastAsia="Arial" w:hAnsi="Arial" w:cs="Arial"/>
          <w:color w:val="auto"/>
          <w:spacing w:val="-4"/>
          <w:sz w:val="18"/>
          <w:szCs w:val="18"/>
          <w:lang w:eastAsia="en-GB"/>
        </w:rPr>
      </w:pPr>
      <w:r w:rsidRPr="008E0BAA">
        <w:rPr>
          <w:rFonts w:ascii="Arial" w:eastAsia="Arial" w:hAnsi="Arial" w:cs="Arial"/>
          <w:color w:val="auto"/>
          <w:spacing w:val="-4"/>
          <w:sz w:val="18"/>
          <w:szCs w:val="18"/>
          <w:lang w:val="en-US" w:eastAsia="en-GB"/>
        </w:rPr>
        <w:t>On 1 January 2020, the Group has adopted the financial reporting standards</w:t>
      </w:r>
      <w:r w:rsidRPr="008E0BAA">
        <w:rPr>
          <w:rFonts w:ascii="Arial" w:eastAsia="Arial" w:hAnsi="Arial" w:cs="Arial"/>
          <w:color w:val="auto"/>
          <w:spacing w:val="-4"/>
          <w:sz w:val="18"/>
          <w:szCs w:val="18"/>
          <w:cs/>
          <w:lang w:val="en-US" w:eastAsia="en-GB"/>
        </w:rPr>
        <w:t xml:space="preserve"> </w:t>
      </w:r>
      <w:r w:rsidRPr="008E0BAA">
        <w:rPr>
          <w:rFonts w:ascii="Arial" w:eastAsia="Arial" w:hAnsi="Arial" w:cs="Arial"/>
          <w:color w:val="auto"/>
          <w:spacing w:val="-4"/>
          <w:sz w:val="18"/>
          <w:szCs w:val="18"/>
          <w:lang w:eastAsia="en-GB"/>
        </w:rPr>
        <w:t>related to financial instruments</w:t>
      </w:r>
      <w:r w:rsidRPr="008E0BAA">
        <w:rPr>
          <w:rFonts w:ascii="Arial" w:eastAsia="Arial" w:hAnsi="Arial" w:cs="Arial"/>
          <w:color w:val="auto"/>
          <w:spacing w:val="-4"/>
          <w:sz w:val="18"/>
          <w:szCs w:val="18"/>
          <w:lang w:val="en-US" w:eastAsia="en-GB"/>
        </w:rPr>
        <w:t xml:space="preserve"> in its financial statements. The impact from the first-time adoption has been disclosed in </w:t>
      </w:r>
      <w:r w:rsidRPr="005B733E">
        <w:rPr>
          <w:rFonts w:ascii="Arial" w:eastAsia="Arial" w:hAnsi="Arial" w:cs="Arial"/>
          <w:color w:val="auto"/>
          <w:spacing w:val="-4"/>
          <w:sz w:val="18"/>
          <w:szCs w:val="18"/>
          <w:lang w:val="en-US" w:eastAsia="en-GB"/>
        </w:rPr>
        <w:t xml:space="preserve">Note </w:t>
      </w:r>
      <w:bookmarkStart w:id="3" w:name="_75322sg8ww3z" w:colFirst="0" w:colLast="0"/>
      <w:bookmarkEnd w:id="3"/>
      <w:r w:rsidRPr="005B733E">
        <w:rPr>
          <w:rFonts w:ascii="Arial" w:eastAsia="Arial" w:hAnsi="Arial" w:cs="Arial"/>
          <w:color w:val="auto"/>
          <w:spacing w:val="-4"/>
          <w:sz w:val="18"/>
          <w:szCs w:val="18"/>
          <w:lang w:eastAsia="en-GB"/>
        </w:rPr>
        <w:t>5.</w:t>
      </w:r>
    </w:p>
    <w:p w14:paraId="12BC83D7" w14:textId="77777777" w:rsidR="008D3E0F" w:rsidRPr="00094A5C" w:rsidRDefault="008D3E0F" w:rsidP="008E0BAA">
      <w:pPr>
        <w:ind w:left="900" w:right="0"/>
        <w:jc w:val="thaiDistribute"/>
        <w:rPr>
          <w:rFonts w:ascii="Arial" w:eastAsia="Arial" w:hAnsi="Arial" w:cs="Arial"/>
          <w:color w:val="auto"/>
          <w:sz w:val="18"/>
          <w:szCs w:val="18"/>
          <w:lang w:val="en-US" w:eastAsia="en-GB"/>
        </w:rPr>
      </w:pPr>
    </w:p>
    <w:p w14:paraId="651A98E8" w14:textId="66080F4C" w:rsidR="008D3E0F" w:rsidRPr="008E0BAA" w:rsidRDefault="008D3E0F" w:rsidP="008E0BAA">
      <w:pPr>
        <w:numPr>
          <w:ilvl w:val="0"/>
          <w:numId w:val="28"/>
        </w:numPr>
        <w:ind w:right="0"/>
        <w:jc w:val="both"/>
        <w:rPr>
          <w:rFonts w:ascii="Arial" w:eastAsia="Arial" w:hAnsi="Arial" w:cs="Arial"/>
          <w:b/>
          <w:iCs/>
          <w:color w:val="CF4A02"/>
          <w:sz w:val="18"/>
          <w:szCs w:val="18"/>
          <w:lang w:eastAsia="en-GB"/>
        </w:rPr>
      </w:pPr>
      <w:r w:rsidRPr="008E0BAA">
        <w:rPr>
          <w:rFonts w:ascii="Arial" w:eastAsia="Arial" w:hAnsi="Arial" w:cs="Arial"/>
          <w:b/>
          <w:iCs/>
          <w:color w:val="CF4A02"/>
          <w:sz w:val="18"/>
          <w:szCs w:val="18"/>
          <w:lang w:eastAsia="en-GB"/>
        </w:rPr>
        <w:t xml:space="preserve">TFRS 16, </w:t>
      </w:r>
      <w:r w:rsidRPr="00094A5C">
        <w:rPr>
          <w:rFonts w:ascii="Arial" w:eastAsia="Arial" w:hAnsi="Arial" w:cs="Arial"/>
          <w:b/>
          <w:iCs/>
          <w:color w:val="CF4A02"/>
          <w:sz w:val="18"/>
          <w:szCs w:val="18"/>
          <w:lang w:eastAsia="en-GB"/>
        </w:rPr>
        <w:t>Leases</w:t>
      </w:r>
    </w:p>
    <w:p w14:paraId="4868F943" w14:textId="77777777" w:rsidR="008D3E0F" w:rsidRPr="008E0BAA" w:rsidRDefault="008D3E0F" w:rsidP="008E0BAA">
      <w:pPr>
        <w:ind w:left="900" w:right="0"/>
        <w:jc w:val="thaiDistribute"/>
        <w:rPr>
          <w:rFonts w:ascii="Arial" w:eastAsia="Arial" w:hAnsi="Arial" w:cs="Arial"/>
          <w:color w:val="auto"/>
          <w:sz w:val="18"/>
          <w:szCs w:val="18"/>
          <w:lang w:val="en-US" w:eastAsia="en-GB"/>
        </w:rPr>
      </w:pPr>
    </w:p>
    <w:p w14:paraId="7E2F5847" w14:textId="77777777" w:rsidR="008D3E0F" w:rsidRPr="008E0BAA" w:rsidRDefault="008D3E0F" w:rsidP="008E0BAA">
      <w:pPr>
        <w:ind w:left="900" w:right="0"/>
        <w:jc w:val="thaiDistribute"/>
        <w:rPr>
          <w:rFonts w:ascii="Arial" w:eastAsia="Arial" w:hAnsi="Arial" w:cs="Arial"/>
          <w:color w:val="auto"/>
          <w:sz w:val="18"/>
          <w:szCs w:val="18"/>
          <w:lang w:val="en-US" w:eastAsia="en-GB"/>
        </w:rPr>
      </w:pPr>
      <w:r w:rsidRPr="008E0BAA">
        <w:rPr>
          <w:rFonts w:ascii="Arial" w:eastAsia="Arial" w:hAnsi="Arial" w:cs="Arial"/>
          <w:color w:val="auto"/>
          <w:sz w:val="18"/>
          <w:szCs w:val="18"/>
          <w:lang w:val="en-US" w:eastAsia="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795A8CEE" w14:textId="77777777" w:rsidR="008D3E0F" w:rsidRPr="008E0BAA" w:rsidRDefault="008D3E0F" w:rsidP="008E0BAA">
      <w:pPr>
        <w:ind w:left="900" w:right="0"/>
        <w:jc w:val="thaiDistribute"/>
        <w:rPr>
          <w:rFonts w:ascii="Arial" w:eastAsia="Arial" w:hAnsi="Arial" w:cs="Arial"/>
          <w:color w:val="auto"/>
          <w:sz w:val="18"/>
          <w:szCs w:val="18"/>
          <w:lang w:val="en-US" w:eastAsia="en-GB"/>
        </w:rPr>
      </w:pPr>
    </w:p>
    <w:p w14:paraId="21DD9175" w14:textId="11E03038" w:rsidR="008D3E0F" w:rsidRDefault="008D3E0F" w:rsidP="008E0BAA">
      <w:pPr>
        <w:ind w:left="900" w:right="0"/>
        <w:jc w:val="thaiDistribute"/>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On 1 January 2020, the Group has adopted the new lease standard in its financial statements. The impact from the first-time adoption has been disclosed in </w:t>
      </w:r>
      <w:r w:rsidRPr="008E0BAA">
        <w:rPr>
          <w:rFonts w:ascii="Arial" w:eastAsia="Arial" w:hAnsi="Arial" w:cs="Arial"/>
          <w:color w:val="auto"/>
          <w:sz w:val="18"/>
          <w:szCs w:val="18"/>
          <w:lang w:val="en-US" w:eastAsia="en-GB"/>
        </w:rPr>
        <w:t>Note 5.</w:t>
      </w:r>
    </w:p>
    <w:p w14:paraId="60A69694" w14:textId="2CC5375A" w:rsidR="00F61D0A" w:rsidRDefault="00F61D0A" w:rsidP="008E0BAA">
      <w:pPr>
        <w:ind w:left="900" w:right="0"/>
        <w:jc w:val="thaiDistribute"/>
        <w:rPr>
          <w:rFonts w:ascii="Arial" w:eastAsia="Arial" w:hAnsi="Arial" w:cs="Arial"/>
          <w:color w:val="auto"/>
          <w:sz w:val="18"/>
          <w:szCs w:val="18"/>
          <w:lang w:val="en-US" w:eastAsia="en-GB"/>
        </w:rPr>
      </w:pPr>
    </w:p>
    <w:p w14:paraId="049F82E5" w14:textId="116E35EE" w:rsidR="008D3E0F" w:rsidRPr="00094A5C" w:rsidRDefault="00BD7CAC" w:rsidP="00BD7CAC">
      <w:pPr>
        <w:keepNext/>
        <w:keepLines/>
        <w:ind w:left="562" w:right="0" w:hanging="562"/>
        <w:jc w:val="both"/>
        <w:outlineLvl w:val="1"/>
        <w:rPr>
          <w:rFonts w:ascii="Arial" w:eastAsia="Arial" w:hAnsi="Arial" w:cs="Arial"/>
          <w:bCs/>
          <w:color w:val="CF4A02"/>
          <w:sz w:val="18"/>
          <w:szCs w:val="18"/>
          <w:lang w:eastAsia="en-GB"/>
        </w:rPr>
      </w:pPr>
      <w:r>
        <w:rPr>
          <w:rFonts w:ascii="Arial" w:eastAsia="Arial" w:hAnsi="Arial" w:cs="Arial"/>
          <w:color w:val="auto"/>
          <w:sz w:val="18"/>
          <w:szCs w:val="18"/>
          <w:lang w:val="en-US" w:eastAsia="en-GB"/>
        </w:rPr>
        <w:br w:type="page"/>
      </w:r>
      <w:bookmarkStart w:id="4" w:name="_Toc48735996"/>
      <w:r w:rsidR="008D3E0F" w:rsidRPr="00094A5C">
        <w:rPr>
          <w:rFonts w:ascii="Arial" w:eastAsia="Arial" w:hAnsi="Arial" w:cs="Arial"/>
          <w:b/>
          <w:bCs/>
          <w:color w:val="CF4A02"/>
          <w:sz w:val="18"/>
          <w:szCs w:val="18"/>
          <w:lang w:eastAsia="en-GB"/>
        </w:rPr>
        <w:lastRenderedPageBreak/>
        <w:t>4.</w:t>
      </w:r>
      <w:r w:rsidR="00F61D0A">
        <w:rPr>
          <w:rFonts w:ascii="Arial" w:eastAsia="Arial" w:hAnsi="Arial" w:cs="Arial"/>
          <w:b/>
          <w:bCs/>
          <w:color w:val="CF4A02"/>
          <w:sz w:val="18"/>
          <w:szCs w:val="18"/>
          <w:lang w:eastAsia="en-GB"/>
        </w:rPr>
        <w:t>2</w:t>
      </w:r>
      <w:r w:rsidR="008D3E0F" w:rsidRPr="00094A5C">
        <w:rPr>
          <w:rFonts w:ascii="Arial" w:eastAsia="Arial" w:hAnsi="Arial" w:cs="Arial"/>
          <w:b/>
          <w:bCs/>
          <w:color w:val="CF4A02"/>
          <w:sz w:val="18"/>
          <w:szCs w:val="18"/>
          <w:lang w:eastAsia="en-GB"/>
        </w:rPr>
        <w:tab/>
      </w:r>
      <w:r w:rsidR="00615CFE" w:rsidRPr="00BD7CAC">
        <w:rPr>
          <w:rFonts w:ascii="Arial Bold" w:eastAsia="Arial" w:hAnsi="Arial Bold" w:cs="Arial"/>
          <w:b/>
          <w:bCs/>
          <w:color w:val="CF4A02"/>
          <w:spacing w:val="-4"/>
          <w:sz w:val="18"/>
          <w:szCs w:val="18"/>
          <w:lang w:eastAsia="en-GB"/>
        </w:rPr>
        <w:t>A</w:t>
      </w:r>
      <w:r w:rsidR="008D3E0F" w:rsidRPr="00BD7CAC">
        <w:rPr>
          <w:rFonts w:ascii="Arial Bold" w:eastAsia="Arial" w:hAnsi="Arial Bold" w:cs="Arial"/>
          <w:b/>
          <w:bCs/>
          <w:color w:val="CF4A02"/>
          <w:spacing w:val="-4"/>
          <w:sz w:val="18"/>
          <w:szCs w:val="18"/>
          <w:lang w:eastAsia="en-GB"/>
        </w:rPr>
        <w:t xml:space="preserve">mended financial reporting standards that are effective for accounting period beginning or after 1 January 2021 </w:t>
      </w:r>
      <w:r w:rsidR="006759D4" w:rsidRPr="00BD7CAC">
        <w:rPr>
          <w:rFonts w:ascii="Arial Bold" w:eastAsia="Arial" w:hAnsi="Arial Bold" w:cs="Arial"/>
          <w:b/>
          <w:bCs/>
          <w:color w:val="CF4A02"/>
          <w:spacing w:val="-4"/>
          <w:sz w:val="18"/>
          <w:szCs w:val="18"/>
          <w:lang w:eastAsia="en-GB"/>
        </w:rPr>
        <w:t>that are relevant to the Group</w:t>
      </w:r>
      <w:r w:rsidR="004762CF">
        <w:rPr>
          <w:rFonts w:ascii="Arial Bold" w:eastAsia="Arial" w:hAnsi="Arial Bold" w:cs="Arial"/>
          <w:b/>
          <w:bCs/>
          <w:color w:val="CF4A02"/>
          <w:spacing w:val="-4"/>
          <w:sz w:val="18"/>
          <w:szCs w:val="18"/>
          <w:lang w:eastAsia="en-GB"/>
        </w:rPr>
        <w:t>.</w:t>
      </w:r>
      <w:r w:rsidR="006759D4" w:rsidRPr="00BD7CAC">
        <w:rPr>
          <w:rFonts w:ascii="Arial Bold" w:eastAsia="Arial" w:hAnsi="Arial Bold" w:cs="Arial"/>
          <w:b/>
          <w:bCs/>
          <w:color w:val="CF4A02"/>
          <w:spacing w:val="-4"/>
          <w:sz w:val="18"/>
          <w:szCs w:val="18"/>
          <w:lang w:eastAsia="en-GB"/>
        </w:rPr>
        <w:t xml:space="preserve"> </w:t>
      </w:r>
      <w:r w:rsidR="004762CF">
        <w:rPr>
          <w:rFonts w:ascii="Arial Bold" w:eastAsia="Arial" w:hAnsi="Arial Bold" w:cs="Arial"/>
          <w:b/>
          <w:bCs/>
          <w:color w:val="CF4A02"/>
          <w:spacing w:val="-4"/>
          <w:sz w:val="18"/>
          <w:szCs w:val="18"/>
          <w:lang w:eastAsia="en-GB"/>
        </w:rPr>
        <w:t>T</w:t>
      </w:r>
      <w:r w:rsidR="006759D4" w:rsidRPr="00BD7CAC">
        <w:rPr>
          <w:rFonts w:ascii="Arial Bold" w:eastAsia="Arial" w:hAnsi="Arial Bold" w:cs="Arial"/>
          <w:b/>
          <w:bCs/>
          <w:color w:val="CF4A02"/>
          <w:spacing w:val="-4"/>
          <w:sz w:val="18"/>
          <w:szCs w:val="18"/>
          <w:lang w:eastAsia="en-GB"/>
        </w:rPr>
        <w:t xml:space="preserve">he Group </w:t>
      </w:r>
      <w:r w:rsidR="004762CF">
        <w:rPr>
          <w:rFonts w:ascii="Arial Bold" w:eastAsia="Arial" w:hAnsi="Arial Bold" w:cs="Arial"/>
          <w:b/>
          <w:bCs/>
          <w:color w:val="CF4A02"/>
          <w:spacing w:val="-4"/>
          <w:sz w:val="18"/>
          <w:szCs w:val="18"/>
          <w:lang w:eastAsia="en-GB"/>
        </w:rPr>
        <w:t>has</w:t>
      </w:r>
      <w:r w:rsidR="006759D4" w:rsidRPr="00BD7CAC">
        <w:rPr>
          <w:rFonts w:ascii="Arial Bold" w:eastAsia="Arial" w:hAnsi="Arial Bold" w:cs="Arial"/>
          <w:b/>
          <w:bCs/>
          <w:color w:val="CF4A02"/>
          <w:spacing w:val="-4"/>
          <w:sz w:val="18"/>
          <w:szCs w:val="18"/>
          <w:lang w:eastAsia="en-GB"/>
        </w:rPr>
        <w:t xml:space="preserve"> not </w:t>
      </w:r>
      <w:r w:rsidR="004762CF">
        <w:rPr>
          <w:rFonts w:ascii="Arial Bold" w:eastAsia="Arial" w:hAnsi="Arial Bold" w:cs="Arial"/>
          <w:b/>
          <w:bCs/>
          <w:color w:val="CF4A02"/>
          <w:spacing w:val="-4"/>
          <w:sz w:val="18"/>
          <w:szCs w:val="18"/>
          <w:lang w:eastAsia="en-GB"/>
        </w:rPr>
        <w:t xml:space="preserve">yet </w:t>
      </w:r>
      <w:r w:rsidR="006759D4" w:rsidRPr="00BD7CAC">
        <w:rPr>
          <w:rFonts w:ascii="Arial Bold" w:eastAsia="Arial" w:hAnsi="Arial Bold" w:cs="Arial"/>
          <w:b/>
          <w:bCs/>
          <w:color w:val="CF4A02"/>
          <w:spacing w:val="-4"/>
          <w:sz w:val="18"/>
          <w:szCs w:val="18"/>
          <w:lang w:eastAsia="en-GB"/>
        </w:rPr>
        <w:t>early adopt</w:t>
      </w:r>
      <w:bookmarkEnd w:id="4"/>
      <w:r w:rsidR="004762CF">
        <w:rPr>
          <w:rFonts w:ascii="Arial Bold" w:eastAsia="Arial" w:hAnsi="Arial Bold" w:cs="Arial"/>
          <w:b/>
          <w:bCs/>
          <w:color w:val="CF4A02"/>
          <w:spacing w:val="-4"/>
          <w:sz w:val="18"/>
          <w:szCs w:val="18"/>
          <w:lang w:eastAsia="en-GB"/>
        </w:rPr>
        <w:t>ed these standards</w:t>
      </w:r>
      <w:r w:rsidR="00615CFE" w:rsidRPr="00BD7CAC">
        <w:rPr>
          <w:rFonts w:ascii="Arial Bold" w:eastAsia="Arial" w:hAnsi="Arial Bold" w:cs="Arial"/>
          <w:b/>
          <w:bCs/>
          <w:color w:val="CF4A02"/>
          <w:spacing w:val="-4"/>
          <w:sz w:val="18"/>
          <w:szCs w:val="18"/>
          <w:lang w:eastAsia="en-GB"/>
        </w:rPr>
        <w:t>.</w:t>
      </w:r>
    </w:p>
    <w:p w14:paraId="5A9E9408" w14:textId="77777777" w:rsidR="00594BC6" w:rsidRPr="00094A5C" w:rsidRDefault="00594BC6" w:rsidP="00594BC6">
      <w:pPr>
        <w:ind w:right="0"/>
        <w:jc w:val="thaiDistribute"/>
        <w:rPr>
          <w:rFonts w:ascii="Arial" w:hAnsi="Arial" w:cs="Arial"/>
          <w:color w:val="auto"/>
          <w:sz w:val="18"/>
          <w:szCs w:val="18"/>
        </w:rPr>
      </w:pPr>
    </w:p>
    <w:p w14:paraId="10A1DBC3" w14:textId="77777777" w:rsidR="00594BC6" w:rsidRPr="00094A5C" w:rsidRDefault="00594BC6" w:rsidP="001D241F">
      <w:pPr>
        <w:numPr>
          <w:ilvl w:val="0"/>
          <w:numId w:val="3"/>
        </w:numPr>
        <w:tabs>
          <w:tab w:val="left" w:pos="900"/>
        </w:tabs>
        <w:ind w:left="900" w:right="0"/>
        <w:jc w:val="thaiDistribute"/>
        <w:rPr>
          <w:rFonts w:ascii="Arial" w:hAnsi="Arial" w:cs="Arial"/>
          <w:b/>
          <w:color w:val="auto"/>
          <w:sz w:val="18"/>
          <w:szCs w:val="18"/>
        </w:rPr>
      </w:pPr>
      <w:r w:rsidRPr="00BD7CAC">
        <w:rPr>
          <w:rFonts w:ascii="Arial" w:eastAsia="Arial" w:hAnsi="Arial" w:cs="Arial"/>
          <w:b/>
          <w:bCs/>
          <w:color w:val="CF4A02"/>
          <w:spacing w:val="-6"/>
          <w:sz w:val="18"/>
          <w:szCs w:val="18"/>
          <w:lang w:eastAsia="en-GB"/>
        </w:rPr>
        <w:t>Revised Conceptual Framework for Financial Reporting</w:t>
      </w:r>
      <w:r w:rsidRPr="00BD7CAC">
        <w:rPr>
          <w:rFonts w:ascii="Arial" w:hAnsi="Arial" w:cs="Arial"/>
          <w:color w:val="auto"/>
          <w:spacing w:val="-6"/>
          <w:sz w:val="18"/>
          <w:szCs w:val="18"/>
          <w:lang w:val="en-US"/>
        </w:rPr>
        <w:t xml:space="preserve"> added the following key principals and guidance</w:t>
      </w:r>
      <w:r w:rsidRPr="00094A5C">
        <w:rPr>
          <w:rFonts w:ascii="Arial" w:hAnsi="Arial" w:cs="Arial"/>
          <w:color w:val="auto"/>
          <w:sz w:val="18"/>
          <w:szCs w:val="18"/>
          <w:lang w:val="en-US"/>
        </w:rPr>
        <w:t>:</w:t>
      </w:r>
    </w:p>
    <w:p w14:paraId="2C788E0D" w14:textId="77777777" w:rsidR="00594BC6" w:rsidRPr="00094A5C" w:rsidRDefault="00594BC6" w:rsidP="00594BC6">
      <w:pPr>
        <w:ind w:right="0"/>
        <w:jc w:val="thaiDistribute"/>
        <w:rPr>
          <w:rFonts w:ascii="Arial" w:hAnsi="Arial" w:cs="Arial"/>
          <w:b/>
          <w:color w:val="auto"/>
          <w:sz w:val="18"/>
          <w:szCs w:val="18"/>
        </w:rPr>
      </w:pPr>
    </w:p>
    <w:p w14:paraId="27EE43C5" w14:textId="77777777" w:rsidR="00594BC6" w:rsidRPr="00094A5C" w:rsidRDefault="00594BC6" w:rsidP="001D241F">
      <w:pPr>
        <w:numPr>
          <w:ilvl w:val="0"/>
          <w:numId w:val="4"/>
        </w:numPr>
        <w:ind w:left="1260" w:right="0"/>
        <w:jc w:val="thaiDistribute"/>
        <w:rPr>
          <w:rFonts w:ascii="Arial" w:hAnsi="Arial" w:cs="Arial"/>
          <w:color w:val="auto"/>
          <w:sz w:val="18"/>
          <w:szCs w:val="18"/>
        </w:rPr>
      </w:pPr>
      <w:r w:rsidRPr="00094A5C">
        <w:rPr>
          <w:rFonts w:ascii="Arial" w:hAnsi="Arial" w:cs="Arial"/>
          <w:color w:val="auto"/>
          <w:sz w:val="18"/>
          <w:szCs w:val="18"/>
        </w:rPr>
        <w:t>Measurement basis, including factors in considering difference measurement basis</w:t>
      </w:r>
    </w:p>
    <w:p w14:paraId="7AAA9522" w14:textId="77777777" w:rsidR="00594BC6" w:rsidRPr="00094A5C" w:rsidRDefault="00594BC6" w:rsidP="001D241F">
      <w:pPr>
        <w:numPr>
          <w:ilvl w:val="0"/>
          <w:numId w:val="4"/>
        </w:numPr>
        <w:ind w:left="1260" w:right="0"/>
        <w:jc w:val="thaiDistribute"/>
        <w:rPr>
          <w:rFonts w:ascii="Arial" w:hAnsi="Arial" w:cs="Arial"/>
          <w:color w:val="auto"/>
          <w:sz w:val="18"/>
          <w:szCs w:val="18"/>
        </w:rPr>
      </w:pPr>
      <w:r w:rsidRPr="00094A5C">
        <w:rPr>
          <w:rFonts w:ascii="Arial" w:hAnsi="Arial" w:cs="Arial"/>
          <w:color w:val="auto"/>
          <w:sz w:val="18"/>
          <w:szCs w:val="18"/>
        </w:rPr>
        <w:t>Presentation and disclosure, including classification of income and expenses in other comprehensive income</w:t>
      </w:r>
    </w:p>
    <w:p w14:paraId="7D283EDF" w14:textId="77777777" w:rsidR="00594BC6" w:rsidRPr="00094A5C" w:rsidRDefault="00594BC6" w:rsidP="001D241F">
      <w:pPr>
        <w:numPr>
          <w:ilvl w:val="0"/>
          <w:numId w:val="4"/>
        </w:numPr>
        <w:ind w:left="1260" w:right="0"/>
        <w:jc w:val="thaiDistribute"/>
        <w:rPr>
          <w:rFonts w:ascii="Arial" w:hAnsi="Arial" w:cs="Arial"/>
          <w:color w:val="auto"/>
          <w:sz w:val="18"/>
          <w:szCs w:val="18"/>
        </w:rPr>
      </w:pPr>
      <w:r w:rsidRPr="00094A5C">
        <w:rPr>
          <w:rFonts w:ascii="Arial" w:hAnsi="Arial" w:cs="Arial"/>
          <w:color w:val="auto"/>
          <w:sz w:val="18"/>
          <w:szCs w:val="18"/>
        </w:rPr>
        <w:t>Definition of a reporting entity, which maybe a legal entity, or a portion of an entity</w:t>
      </w:r>
    </w:p>
    <w:p w14:paraId="0C00E53B" w14:textId="77777777" w:rsidR="00594BC6" w:rsidRPr="00094A5C" w:rsidRDefault="00594BC6" w:rsidP="001D241F">
      <w:pPr>
        <w:numPr>
          <w:ilvl w:val="0"/>
          <w:numId w:val="4"/>
        </w:numPr>
        <w:ind w:left="1260" w:right="0"/>
        <w:jc w:val="thaiDistribute"/>
        <w:rPr>
          <w:rFonts w:ascii="Arial" w:hAnsi="Arial" w:cs="Arial"/>
          <w:color w:val="auto"/>
          <w:sz w:val="18"/>
          <w:szCs w:val="18"/>
        </w:rPr>
      </w:pPr>
      <w:r w:rsidRPr="00094A5C">
        <w:rPr>
          <w:rFonts w:ascii="Arial" w:hAnsi="Arial" w:cs="Arial"/>
          <w:color w:val="auto"/>
          <w:sz w:val="18"/>
          <w:szCs w:val="18"/>
        </w:rPr>
        <w:t>Derecognition of assets and liabilities</w:t>
      </w:r>
    </w:p>
    <w:p w14:paraId="1966B16C" w14:textId="77777777" w:rsidR="00594BC6" w:rsidRPr="00094A5C" w:rsidRDefault="00594BC6" w:rsidP="001D241F">
      <w:pPr>
        <w:ind w:left="900" w:right="0"/>
        <w:jc w:val="thaiDistribute"/>
        <w:rPr>
          <w:rFonts w:ascii="Arial" w:hAnsi="Arial" w:cs="Arial"/>
          <w:color w:val="auto"/>
          <w:sz w:val="18"/>
          <w:szCs w:val="18"/>
        </w:rPr>
      </w:pPr>
    </w:p>
    <w:p w14:paraId="13B13D6D" w14:textId="77777777" w:rsidR="00594BC6" w:rsidRPr="00094A5C" w:rsidRDefault="00594BC6" w:rsidP="001D241F">
      <w:pPr>
        <w:ind w:left="900" w:right="0"/>
        <w:jc w:val="thaiDistribute"/>
        <w:rPr>
          <w:rFonts w:ascii="Arial" w:hAnsi="Arial" w:cs="Arial"/>
          <w:color w:val="auto"/>
          <w:sz w:val="18"/>
          <w:szCs w:val="18"/>
        </w:rPr>
      </w:pPr>
      <w:r w:rsidRPr="00094A5C">
        <w:rPr>
          <w:rFonts w:ascii="Arial" w:hAnsi="Arial" w:cs="Arial"/>
          <w:color w:val="auto"/>
          <w:sz w:val="18"/>
          <w:szCs w:val="18"/>
        </w:rPr>
        <w:t>The amendment also includes the revision to the definition of an asset and liability in the financial statements, and clarification to the prominence of stewardship in the objective of financial reporting.</w:t>
      </w:r>
    </w:p>
    <w:p w14:paraId="118E3320" w14:textId="77777777" w:rsidR="00594BC6" w:rsidRPr="00094A5C" w:rsidRDefault="00594BC6" w:rsidP="001D241F">
      <w:pPr>
        <w:ind w:left="900" w:right="0"/>
        <w:jc w:val="thaiDistribute"/>
        <w:rPr>
          <w:rFonts w:ascii="Arial" w:hAnsi="Arial" w:cs="Arial"/>
          <w:color w:val="auto"/>
          <w:sz w:val="18"/>
          <w:szCs w:val="18"/>
        </w:rPr>
      </w:pPr>
    </w:p>
    <w:p w14:paraId="174C12C4" w14:textId="68AF6DBB" w:rsidR="00594BC6" w:rsidRPr="00094A5C" w:rsidRDefault="00594BC6" w:rsidP="001D241F">
      <w:pPr>
        <w:numPr>
          <w:ilvl w:val="0"/>
          <w:numId w:val="3"/>
        </w:numPr>
        <w:tabs>
          <w:tab w:val="left" w:pos="900"/>
        </w:tabs>
        <w:ind w:left="900" w:right="0"/>
        <w:jc w:val="thaiDistribute"/>
        <w:rPr>
          <w:rFonts w:ascii="Arial" w:hAnsi="Arial" w:cs="Arial"/>
          <w:color w:val="auto"/>
          <w:sz w:val="18"/>
          <w:szCs w:val="18"/>
        </w:rPr>
      </w:pPr>
      <w:r w:rsidRPr="00094A5C">
        <w:rPr>
          <w:rFonts w:ascii="Arial" w:eastAsia="Arial" w:hAnsi="Arial" w:cs="Arial"/>
          <w:b/>
          <w:bCs/>
          <w:color w:val="CF4A02"/>
          <w:sz w:val="18"/>
          <w:szCs w:val="18"/>
          <w:lang w:eastAsia="en-GB"/>
        </w:rPr>
        <w:t>Amendment to TFRS 3, Business combinations</w:t>
      </w:r>
      <w:r w:rsidRPr="00094A5C">
        <w:rPr>
          <w:rFonts w:ascii="Arial" w:hAnsi="Arial" w:cs="Arial"/>
          <w:color w:val="auto"/>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62C0DD1" w14:textId="77777777" w:rsidR="00094A5C" w:rsidRPr="00094A5C" w:rsidRDefault="00094A5C" w:rsidP="00094A5C">
      <w:pPr>
        <w:ind w:right="0"/>
        <w:jc w:val="thaiDistribute"/>
        <w:rPr>
          <w:rFonts w:ascii="Arial" w:hAnsi="Arial" w:cs="Arial"/>
          <w:color w:val="auto"/>
          <w:sz w:val="18"/>
          <w:szCs w:val="18"/>
        </w:rPr>
      </w:pPr>
    </w:p>
    <w:p w14:paraId="1CE870D0" w14:textId="13ABCB8D" w:rsidR="00594BC6" w:rsidRDefault="00594BC6" w:rsidP="001D241F">
      <w:pPr>
        <w:numPr>
          <w:ilvl w:val="0"/>
          <w:numId w:val="3"/>
        </w:numPr>
        <w:tabs>
          <w:tab w:val="left" w:pos="900"/>
        </w:tabs>
        <w:ind w:left="900" w:right="0"/>
        <w:jc w:val="thaiDistribute"/>
        <w:rPr>
          <w:rFonts w:ascii="Arial" w:hAnsi="Arial" w:cs="Arial"/>
          <w:color w:val="auto"/>
          <w:sz w:val="18"/>
          <w:szCs w:val="18"/>
        </w:rPr>
      </w:pPr>
      <w:r w:rsidRPr="00094A5C">
        <w:rPr>
          <w:rFonts w:ascii="Arial" w:eastAsia="Arial" w:hAnsi="Arial" w:cs="Arial"/>
          <w:b/>
          <w:bCs/>
          <w:color w:val="CF4A02"/>
          <w:sz w:val="18"/>
          <w:szCs w:val="18"/>
          <w:lang w:eastAsia="en-GB"/>
        </w:rPr>
        <w:t>Amendment to TFRS 9, Financial instruments and TFRS 7, Financial instruments: disclosures</w:t>
      </w:r>
      <w:r w:rsidRPr="00094A5C">
        <w:rPr>
          <w:rFonts w:ascii="Arial" w:hAnsi="Arial" w:cs="Arial"/>
          <w:color w:val="auto"/>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40ACABAD" w14:textId="77777777" w:rsidR="001D241F" w:rsidRPr="00094A5C" w:rsidRDefault="001D241F" w:rsidP="001D241F">
      <w:pPr>
        <w:ind w:left="720" w:right="0"/>
        <w:jc w:val="thaiDistribute"/>
        <w:rPr>
          <w:rFonts w:ascii="Arial" w:hAnsi="Arial" w:cs="Arial"/>
          <w:color w:val="auto"/>
          <w:sz w:val="18"/>
          <w:szCs w:val="18"/>
        </w:rPr>
      </w:pPr>
    </w:p>
    <w:p w14:paraId="69FAA819" w14:textId="034D44A8" w:rsidR="00052303" w:rsidRPr="00225171" w:rsidRDefault="00594BC6" w:rsidP="00225171">
      <w:pPr>
        <w:numPr>
          <w:ilvl w:val="0"/>
          <w:numId w:val="3"/>
        </w:numPr>
        <w:tabs>
          <w:tab w:val="left" w:pos="900"/>
        </w:tabs>
        <w:ind w:left="900" w:right="0"/>
        <w:jc w:val="thaiDistribute"/>
        <w:rPr>
          <w:rFonts w:ascii="Arial" w:hAnsi="Arial" w:cs="Arial"/>
          <w:color w:val="auto"/>
          <w:sz w:val="18"/>
          <w:szCs w:val="18"/>
        </w:rPr>
      </w:pPr>
      <w:r w:rsidRPr="00094A5C">
        <w:rPr>
          <w:rFonts w:ascii="Arial" w:eastAsia="Arial" w:hAnsi="Arial" w:cs="Arial"/>
          <w:b/>
          <w:bCs/>
          <w:color w:val="CF4A02"/>
          <w:sz w:val="18"/>
          <w:szCs w:val="18"/>
          <w:lang w:eastAsia="en-GB"/>
        </w:rPr>
        <w:t>Amendment to TAS 1, Presentation of financial statements and TAS 8, Accounting policies, changes in accounting estimates and errors</w:t>
      </w:r>
      <w:r w:rsidRPr="00094A5C">
        <w:rPr>
          <w:rFonts w:ascii="Arial" w:hAnsi="Arial" w:cs="Arial"/>
          <w:color w:val="auto"/>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464F8705" w14:textId="77777777" w:rsidR="00225171" w:rsidRPr="00FA49DA" w:rsidRDefault="00225171" w:rsidP="00225171">
      <w:pPr>
        <w:tabs>
          <w:tab w:val="left" w:pos="900"/>
        </w:tabs>
        <w:ind w:right="0"/>
        <w:jc w:val="thaiDistribute"/>
        <w:rPr>
          <w:rFonts w:ascii="Arial" w:hAnsi="Arial"/>
          <w:color w:val="auto"/>
          <w:sz w:val="18"/>
          <w:szCs w:val="18"/>
        </w:rPr>
      </w:pPr>
    </w:p>
    <w:p w14:paraId="44160804" w14:textId="5BD5E4C6" w:rsidR="00052303" w:rsidRPr="00052303" w:rsidRDefault="00052303" w:rsidP="00052303">
      <w:pPr>
        <w:numPr>
          <w:ilvl w:val="0"/>
          <w:numId w:val="3"/>
        </w:numPr>
        <w:tabs>
          <w:tab w:val="left" w:pos="900"/>
        </w:tabs>
        <w:ind w:left="900" w:right="0"/>
        <w:jc w:val="thaiDistribute"/>
        <w:rPr>
          <w:rFonts w:ascii="Arial" w:hAnsi="Arial" w:cs="Arial"/>
          <w:color w:val="auto"/>
          <w:sz w:val="18"/>
          <w:szCs w:val="18"/>
        </w:rPr>
      </w:pPr>
      <w:r w:rsidRPr="00052303">
        <w:rPr>
          <w:rFonts w:ascii="Arial" w:eastAsia="Cambria" w:hAnsi="Arial" w:cs="Arial"/>
          <w:b/>
          <w:bCs/>
          <w:color w:val="CF4A02"/>
          <w:sz w:val="18"/>
          <w:szCs w:val="18"/>
        </w:rPr>
        <w:t>Amendmen</w:t>
      </w:r>
      <w:bookmarkStart w:id="5" w:name="TFRS16Revision"/>
      <w:bookmarkEnd w:id="5"/>
      <w:r w:rsidRPr="00052303">
        <w:rPr>
          <w:rFonts w:ascii="Arial" w:eastAsia="Cambria" w:hAnsi="Arial" w:cs="Arial"/>
          <w:b/>
          <w:bCs/>
          <w:color w:val="CF4A02"/>
          <w:sz w:val="18"/>
          <w:szCs w:val="18"/>
        </w:rPr>
        <w:t>t to TFRS 16, Leases</w:t>
      </w:r>
      <w:r w:rsidRPr="00052303">
        <w:rPr>
          <w:rFonts w:ascii="Arial" w:eastAsia="Cambria" w:hAnsi="Arial" w:cs="Arial"/>
          <w:color w:val="CF4A02"/>
          <w:sz w:val="18"/>
          <w:szCs w:val="18"/>
        </w:rPr>
        <w:t xml:space="preserve"> </w:t>
      </w:r>
      <w:r w:rsidRPr="00052303">
        <w:rPr>
          <w:rFonts w:ascii="Arial" w:eastAsia="Cambria" w:hAnsi="Arial" w:cs="Arial"/>
          <w:sz w:val="18"/>
          <w:szCs w:val="18"/>
        </w:rPr>
        <w:t xml:space="preserve">amended to provide a practical expedient where </w:t>
      </w:r>
      <w:r w:rsidRPr="00052303">
        <w:rPr>
          <w:rFonts w:ascii="Arial" w:eastAsia="Cambria" w:hAnsi="Arial" w:cs="Arial"/>
          <w:sz w:val="18"/>
          <w:szCs w:val="18"/>
          <w:lang w:bidi="ar-SA"/>
        </w:rPr>
        <w:t>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052303">
        <w:rPr>
          <w:rFonts w:ascii="Arial" w:eastAsia="Cambria" w:hAnsi="Arial" w:cs="Arial"/>
          <w:sz w:val="18"/>
          <w:szCs w:val="18"/>
          <w:cs/>
        </w:rPr>
        <w:t xml:space="preserve"> </w:t>
      </w:r>
      <w:r w:rsidRPr="00052303">
        <w:rPr>
          <w:rFonts w:ascii="Arial" w:eastAsia="Cambria" w:hAnsi="Arial" w:cs="Arial"/>
          <w:sz w:val="18"/>
          <w:szCs w:val="18"/>
        </w:rPr>
        <w:t>The amendment is effective</w:t>
      </w:r>
      <w:r w:rsidRPr="00052303">
        <w:rPr>
          <w:rFonts w:ascii="Arial" w:eastAsia="Cambria" w:hAnsi="Arial" w:cs="Arial"/>
          <w:sz w:val="18"/>
          <w:szCs w:val="18"/>
          <w:cs/>
        </w:rPr>
        <w:t xml:space="preserve"> </w:t>
      </w:r>
      <w:r w:rsidRPr="00052303">
        <w:rPr>
          <w:rFonts w:ascii="Arial" w:eastAsia="Cambria" w:hAnsi="Arial" w:cs="Arial"/>
          <w:sz w:val="18"/>
          <w:szCs w:val="18"/>
        </w:rPr>
        <w:t xml:space="preserve">for the annual accounting period beginning on or after 1 June 2020 where early application is permitted. </w:t>
      </w:r>
    </w:p>
    <w:p w14:paraId="1C3E59CC" w14:textId="77777777" w:rsidR="00052303" w:rsidRPr="00052303" w:rsidRDefault="00052303" w:rsidP="00BD7CAC">
      <w:pPr>
        <w:ind w:left="540" w:right="9"/>
        <w:contextualSpacing/>
        <w:jc w:val="both"/>
        <w:rPr>
          <w:rFonts w:ascii="Arial" w:eastAsia="Cambria" w:hAnsi="Arial" w:cs="Arial"/>
          <w:sz w:val="18"/>
          <w:szCs w:val="18"/>
          <w:lang w:bidi="ar-SA"/>
        </w:rPr>
      </w:pPr>
    </w:p>
    <w:p w14:paraId="1F07A082" w14:textId="4C17A741" w:rsidR="00052303" w:rsidRDefault="00052303" w:rsidP="00BD7CAC">
      <w:pPr>
        <w:ind w:left="540" w:right="9"/>
        <w:contextualSpacing/>
        <w:jc w:val="both"/>
        <w:rPr>
          <w:rFonts w:ascii="Arial" w:eastAsia="Cambria" w:hAnsi="Arial" w:cs="Arial"/>
          <w:sz w:val="18"/>
          <w:szCs w:val="18"/>
        </w:rPr>
      </w:pPr>
      <w:r w:rsidRPr="00052303">
        <w:rPr>
          <w:rFonts w:ascii="Arial" w:eastAsia="Cambria" w:hAnsi="Arial" w:cs="Arial"/>
          <w:sz w:val="18"/>
          <w:szCs w:val="18"/>
        </w:rPr>
        <w:t>The Group</w:t>
      </w:r>
      <w:r w:rsidR="006759D4">
        <w:rPr>
          <w:rFonts w:ascii="Arial" w:eastAsia="Cambria" w:hAnsi="Arial" w:cs="Arial"/>
          <w:sz w:val="18"/>
          <w:szCs w:val="18"/>
        </w:rPr>
        <w:t xml:space="preserve">’s management </w:t>
      </w:r>
      <w:r w:rsidR="00416ADB">
        <w:rPr>
          <w:rFonts w:ascii="Arial" w:eastAsia="Cambria" w:hAnsi="Arial" w:cs="Arial"/>
          <w:sz w:val="18"/>
          <w:szCs w:val="18"/>
        </w:rPr>
        <w:t xml:space="preserve">is currently assessing the impact </w:t>
      </w:r>
      <w:r w:rsidR="001D5B3A">
        <w:rPr>
          <w:rFonts w:ascii="Arial" w:eastAsia="Cambria" w:hAnsi="Arial" w:cs="Arial"/>
          <w:sz w:val="18"/>
          <w:szCs w:val="18"/>
        </w:rPr>
        <w:t>of these financial reporting standards to the financial statements</w:t>
      </w:r>
      <w:r w:rsidR="004762CF">
        <w:rPr>
          <w:rFonts w:ascii="Arial" w:eastAsia="Cambria" w:hAnsi="Arial" w:cs="Arial"/>
          <w:sz w:val="18"/>
          <w:szCs w:val="18"/>
        </w:rPr>
        <w:t>.</w:t>
      </w:r>
    </w:p>
    <w:p w14:paraId="3D69DD9D" w14:textId="2167B6B0" w:rsidR="002D1119" w:rsidRPr="00BD7CAC" w:rsidRDefault="002D1119" w:rsidP="00BD7CAC">
      <w:pPr>
        <w:ind w:left="540" w:right="9"/>
        <w:contextualSpacing/>
        <w:jc w:val="both"/>
        <w:rPr>
          <w:rFonts w:ascii="Arial" w:eastAsia="Cambria" w:hAnsi="Arial" w:cs="Arial"/>
          <w:sz w:val="18"/>
          <w:szCs w:val="18"/>
        </w:rPr>
      </w:pPr>
    </w:p>
    <w:p w14:paraId="5FCC090D" w14:textId="05261FFE" w:rsidR="002D1119" w:rsidRPr="00BD7CAC" w:rsidRDefault="002D1119" w:rsidP="00BD7CAC">
      <w:pPr>
        <w:keepNext/>
        <w:keepLines/>
        <w:ind w:left="562" w:right="9" w:hanging="562"/>
        <w:jc w:val="both"/>
        <w:outlineLvl w:val="1"/>
        <w:rPr>
          <w:rFonts w:ascii="Arial" w:hAnsi="Arial" w:cs="Arial"/>
          <w:bCs/>
          <w:color w:val="CF4A02"/>
          <w:spacing w:val="-4"/>
          <w:sz w:val="18"/>
          <w:szCs w:val="18"/>
        </w:rPr>
      </w:pPr>
      <w:r w:rsidRPr="00BD7CAC">
        <w:rPr>
          <w:rFonts w:ascii="Arial" w:hAnsi="Arial" w:cs="Arial"/>
          <w:b/>
          <w:bCs/>
          <w:color w:val="CF4A02"/>
          <w:sz w:val="18"/>
          <w:szCs w:val="18"/>
        </w:rPr>
        <w:t>4.</w:t>
      </w:r>
      <w:r w:rsidR="00F61D0A" w:rsidRPr="00BD7CAC">
        <w:rPr>
          <w:rFonts w:ascii="Arial" w:hAnsi="Arial" w:cs="Arial"/>
          <w:b/>
          <w:bCs/>
          <w:color w:val="CF4A02"/>
          <w:sz w:val="18"/>
          <w:szCs w:val="18"/>
        </w:rPr>
        <w:t>3</w:t>
      </w:r>
      <w:r w:rsidRPr="00BD7CAC">
        <w:rPr>
          <w:rFonts w:ascii="Arial" w:hAnsi="Arial" w:cs="Arial"/>
          <w:b/>
          <w:bCs/>
          <w:color w:val="CF4A02"/>
          <w:sz w:val="18"/>
          <w:szCs w:val="18"/>
        </w:rPr>
        <w:tab/>
      </w:r>
      <w:r w:rsidRPr="00BD7CAC">
        <w:rPr>
          <w:rFonts w:ascii="Arial" w:hAnsi="Arial" w:cs="Arial"/>
          <w:b/>
          <w:bCs/>
          <w:color w:val="CF4A02"/>
          <w:spacing w:val="-4"/>
          <w:sz w:val="18"/>
          <w:szCs w:val="18"/>
        </w:rPr>
        <w:t xml:space="preserve">Amended financial reporting standards that are effective for accounting period beginning or after 1 January 2022 </w:t>
      </w:r>
      <w:r w:rsidR="0095045A" w:rsidRPr="00BD7CAC">
        <w:rPr>
          <w:rFonts w:ascii="Arial" w:hAnsi="Arial" w:cs="Arial"/>
          <w:b/>
          <w:bCs/>
          <w:color w:val="CF4A02"/>
          <w:spacing w:val="-4"/>
          <w:sz w:val="18"/>
          <w:szCs w:val="18"/>
        </w:rPr>
        <w:t>that are relevant to the Group</w:t>
      </w:r>
      <w:r w:rsidR="00615CFE" w:rsidRPr="00BD7CAC">
        <w:rPr>
          <w:rFonts w:ascii="Arial" w:eastAsia="Arial" w:hAnsi="Arial" w:cs="Arial"/>
          <w:b/>
          <w:bCs/>
          <w:color w:val="CF4A02"/>
          <w:spacing w:val="-4"/>
          <w:sz w:val="18"/>
          <w:szCs w:val="18"/>
          <w:lang w:eastAsia="en-GB"/>
        </w:rPr>
        <w:t>.</w:t>
      </w:r>
      <w:r w:rsidR="004762CF">
        <w:rPr>
          <w:rFonts w:ascii="Arial" w:eastAsia="Arial" w:hAnsi="Arial" w:cs="Arial"/>
          <w:b/>
          <w:bCs/>
          <w:color w:val="CF4A02"/>
          <w:spacing w:val="-4"/>
          <w:sz w:val="18"/>
          <w:szCs w:val="18"/>
          <w:lang w:eastAsia="en-GB"/>
        </w:rPr>
        <w:t xml:space="preserve"> </w:t>
      </w:r>
      <w:r w:rsidR="004762CF">
        <w:rPr>
          <w:rFonts w:ascii="Arial Bold" w:eastAsia="Arial" w:hAnsi="Arial Bold" w:cs="Arial"/>
          <w:b/>
          <w:bCs/>
          <w:color w:val="CF4A02"/>
          <w:spacing w:val="-4"/>
          <w:sz w:val="18"/>
          <w:szCs w:val="18"/>
          <w:lang w:eastAsia="en-GB"/>
        </w:rPr>
        <w:t>T</w:t>
      </w:r>
      <w:r w:rsidR="004762CF" w:rsidRPr="00BD7CAC">
        <w:rPr>
          <w:rFonts w:ascii="Arial Bold" w:eastAsia="Arial" w:hAnsi="Arial Bold" w:cs="Arial"/>
          <w:b/>
          <w:bCs/>
          <w:color w:val="CF4A02"/>
          <w:spacing w:val="-4"/>
          <w:sz w:val="18"/>
          <w:szCs w:val="18"/>
          <w:lang w:eastAsia="en-GB"/>
        </w:rPr>
        <w:t xml:space="preserve">he Group </w:t>
      </w:r>
      <w:r w:rsidR="004762CF">
        <w:rPr>
          <w:rFonts w:ascii="Arial Bold" w:eastAsia="Arial" w:hAnsi="Arial Bold" w:cs="Arial"/>
          <w:b/>
          <w:bCs/>
          <w:color w:val="CF4A02"/>
          <w:spacing w:val="-4"/>
          <w:sz w:val="18"/>
          <w:szCs w:val="18"/>
          <w:lang w:eastAsia="en-GB"/>
        </w:rPr>
        <w:t>has</w:t>
      </w:r>
      <w:r w:rsidR="004762CF" w:rsidRPr="00BD7CAC">
        <w:rPr>
          <w:rFonts w:ascii="Arial Bold" w:eastAsia="Arial" w:hAnsi="Arial Bold" w:cs="Arial"/>
          <w:b/>
          <w:bCs/>
          <w:color w:val="CF4A02"/>
          <w:spacing w:val="-4"/>
          <w:sz w:val="18"/>
          <w:szCs w:val="18"/>
          <w:lang w:eastAsia="en-GB"/>
        </w:rPr>
        <w:t xml:space="preserve"> not </w:t>
      </w:r>
      <w:r w:rsidR="004762CF">
        <w:rPr>
          <w:rFonts w:ascii="Arial Bold" w:eastAsia="Arial" w:hAnsi="Arial Bold" w:cs="Arial"/>
          <w:b/>
          <w:bCs/>
          <w:color w:val="CF4A02"/>
          <w:spacing w:val="-4"/>
          <w:sz w:val="18"/>
          <w:szCs w:val="18"/>
          <w:lang w:eastAsia="en-GB"/>
        </w:rPr>
        <w:t xml:space="preserve">yet </w:t>
      </w:r>
      <w:r w:rsidR="004762CF" w:rsidRPr="00BD7CAC">
        <w:rPr>
          <w:rFonts w:ascii="Arial Bold" w:eastAsia="Arial" w:hAnsi="Arial Bold" w:cs="Arial"/>
          <w:b/>
          <w:bCs/>
          <w:color w:val="CF4A02"/>
          <w:spacing w:val="-4"/>
          <w:sz w:val="18"/>
          <w:szCs w:val="18"/>
          <w:lang w:eastAsia="en-GB"/>
        </w:rPr>
        <w:t>early adopt</w:t>
      </w:r>
      <w:r w:rsidR="004762CF">
        <w:rPr>
          <w:rFonts w:ascii="Arial Bold" w:eastAsia="Arial" w:hAnsi="Arial Bold" w:cs="Arial"/>
          <w:b/>
          <w:bCs/>
          <w:color w:val="CF4A02"/>
          <w:spacing w:val="-4"/>
          <w:sz w:val="18"/>
          <w:szCs w:val="18"/>
          <w:lang w:eastAsia="en-GB"/>
        </w:rPr>
        <w:t>ed these standards</w:t>
      </w:r>
      <w:r w:rsidR="004762CF" w:rsidRPr="00BD7CAC">
        <w:rPr>
          <w:rFonts w:ascii="Arial Bold" w:eastAsia="Arial" w:hAnsi="Arial Bold" w:cs="Arial"/>
          <w:b/>
          <w:bCs/>
          <w:color w:val="CF4A02"/>
          <w:spacing w:val="-4"/>
          <w:sz w:val="18"/>
          <w:szCs w:val="18"/>
          <w:lang w:eastAsia="en-GB"/>
        </w:rPr>
        <w:t>.</w:t>
      </w:r>
    </w:p>
    <w:p w14:paraId="1DA36A62" w14:textId="77777777" w:rsidR="002D1119" w:rsidRPr="00BD7CAC" w:rsidRDefault="002D1119" w:rsidP="00BD7CAC">
      <w:pPr>
        <w:ind w:left="540"/>
        <w:jc w:val="both"/>
        <w:rPr>
          <w:rFonts w:ascii="Arial" w:hAnsi="Arial" w:cs="Arial"/>
          <w:sz w:val="18"/>
          <w:szCs w:val="18"/>
        </w:rPr>
      </w:pPr>
    </w:p>
    <w:p w14:paraId="2134F989" w14:textId="77777777" w:rsidR="002D1119" w:rsidRPr="00BD7CAC" w:rsidRDefault="002D1119" w:rsidP="0095045A">
      <w:pPr>
        <w:numPr>
          <w:ilvl w:val="0"/>
          <w:numId w:val="31"/>
        </w:numPr>
        <w:spacing w:after="160" w:line="259" w:lineRule="auto"/>
        <w:ind w:left="993" w:right="0" w:hanging="426"/>
        <w:contextualSpacing/>
        <w:jc w:val="both"/>
        <w:rPr>
          <w:rFonts w:ascii="Arial" w:eastAsia="Cambria" w:hAnsi="Arial" w:cs="Arial"/>
          <w:sz w:val="18"/>
          <w:szCs w:val="18"/>
          <w:lang w:bidi="ar-SA"/>
        </w:rPr>
      </w:pPr>
      <w:r w:rsidRPr="00BD7CAC">
        <w:rPr>
          <w:rFonts w:ascii="Arial" w:eastAsia="Cambria" w:hAnsi="Arial" w:cs="Arial"/>
          <w:b/>
          <w:bCs/>
          <w:color w:val="CF4A02"/>
          <w:sz w:val="18"/>
          <w:szCs w:val="18"/>
        </w:rPr>
        <w:t>Amendment to TFRS 16, Leases</w:t>
      </w:r>
      <w:r w:rsidRPr="00BD7CAC">
        <w:rPr>
          <w:rFonts w:ascii="Arial" w:eastAsia="Cambria" w:hAnsi="Arial" w:cs="Arial"/>
          <w:color w:val="CF4A02"/>
          <w:sz w:val="18"/>
          <w:szCs w:val="18"/>
        </w:rPr>
        <w:t xml:space="preserve"> </w:t>
      </w:r>
      <w:r w:rsidRPr="00BD7CAC">
        <w:rPr>
          <w:rFonts w:ascii="Arial" w:eastAsia="Cambria" w:hAnsi="Arial" w:cs="Arial"/>
          <w:sz w:val="18"/>
          <w:szCs w:val="18"/>
          <w:lang w:bidi="ar-SA"/>
        </w:rPr>
        <w:t xml:space="preserve">amended to include a practical expedient for leases that are modified as a direct consequence of IBOR reform (e.g. replacement of THBFIX as </w:t>
      </w:r>
      <w:r w:rsidRPr="00BD7CAC">
        <w:rPr>
          <w:rFonts w:ascii="Arial" w:eastAsia="Cambria" w:hAnsi="Arial" w:cs="Arial"/>
          <w:sz w:val="18"/>
          <w:szCs w:val="18"/>
        </w:rPr>
        <w:t>a benchmark</w:t>
      </w:r>
      <w:r w:rsidRPr="00BD7CAC">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BD7CAC">
        <w:rPr>
          <w:rFonts w:ascii="Arial" w:eastAsia="Cambria" w:hAnsi="Arial" w:cs="Arial"/>
          <w:sz w:val="18"/>
          <w:szCs w:val="18"/>
          <w:cs/>
        </w:rPr>
        <w:t xml:space="preserve"> </w:t>
      </w:r>
      <w:r w:rsidRPr="00BD7CAC">
        <w:rPr>
          <w:rFonts w:ascii="Arial" w:eastAsia="Cambria" w:hAnsi="Arial" w:cs="Arial"/>
          <w:sz w:val="18"/>
          <w:szCs w:val="18"/>
        </w:rPr>
        <w:t xml:space="preserve">An early application of the amendment is permitted. </w:t>
      </w:r>
    </w:p>
    <w:p w14:paraId="0855BEA3" w14:textId="77777777" w:rsidR="002D1119" w:rsidRPr="00BD7CAC" w:rsidRDefault="002D1119" w:rsidP="00BD7CAC">
      <w:pPr>
        <w:spacing w:after="160" w:line="259" w:lineRule="auto"/>
        <w:ind w:left="540" w:right="9"/>
        <w:contextualSpacing/>
        <w:jc w:val="both"/>
        <w:rPr>
          <w:rFonts w:ascii="Arial" w:eastAsia="Cambria" w:hAnsi="Arial" w:cs="Arial"/>
          <w:sz w:val="18"/>
          <w:szCs w:val="18"/>
          <w:lang w:bidi="ar-SA"/>
        </w:rPr>
      </w:pPr>
    </w:p>
    <w:p w14:paraId="003616D0" w14:textId="22A60182" w:rsidR="001D5B3A" w:rsidRPr="00BD7CAC" w:rsidRDefault="001D5B3A" w:rsidP="00BD7CAC">
      <w:pPr>
        <w:ind w:left="540" w:right="9"/>
        <w:contextualSpacing/>
        <w:jc w:val="both"/>
        <w:rPr>
          <w:rFonts w:ascii="Arial" w:eastAsia="Cambria" w:hAnsi="Arial" w:cs="Arial"/>
          <w:sz w:val="18"/>
          <w:szCs w:val="18"/>
        </w:rPr>
      </w:pPr>
      <w:r w:rsidRPr="00BD7CAC">
        <w:rPr>
          <w:rFonts w:ascii="Arial" w:eastAsia="Cambria" w:hAnsi="Arial" w:cs="Arial"/>
          <w:sz w:val="18"/>
          <w:szCs w:val="18"/>
        </w:rPr>
        <w:t>The Group’s management is currently assessing the impact of this financial reporting standard to the financial statements</w:t>
      </w:r>
      <w:r w:rsidR="004762CF">
        <w:rPr>
          <w:rFonts w:ascii="Arial" w:eastAsia="Cambria" w:hAnsi="Arial" w:cs="Arial"/>
          <w:sz w:val="18"/>
          <w:szCs w:val="18"/>
        </w:rPr>
        <w:t>.</w:t>
      </w:r>
    </w:p>
    <w:p w14:paraId="051B98E9" w14:textId="0EC5DFA4" w:rsidR="0095045A" w:rsidRPr="00BD7CAC" w:rsidRDefault="0095045A" w:rsidP="00BD7CAC">
      <w:pPr>
        <w:ind w:left="540" w:right="9"/>
        <w:contextualSpacing/>
        <w:jc w:val="both"/>
        <w:rPr>
          <w:rFonts w:ascii="Arial" w:eastAsia="Cambria" w:hAnsi="Arial" w:cs="Arial"/>
          <w:sz w:val="18"/>
          <w:szCs w:val="18"/>
        </w:rPr>
      </w:pPr>
    </w:p>
    <w:p w14:paraId="0F3FE692" w14:textId="77777777" w:rsidR="00F61D0A" w:rsidRPr="00BD7CAC" w:rsidRDefault="00F61D0A" w:rsidP="00F61D0A">
      <w:pPr>
        <w:pStyle w:val="ListParagraph"/>
        <w:ind w:left="540" w:hanging="540"/>
        <w:jc w:val="both"/>
        <w:rPr>
          <w:rFonts w:ascii="Arial" w:eastAsia="Arial Unicode MS" w:hAnsi="Arial" w:cs="Arial"/>
          <w:b/>
          <w:bCs/>
          <w:color w:val="CF4A02"/>
          <w:sz w:val="18"/>
          <w:szCs w:val="18"/>
        </w:rPr>
      </w:pPr>
      <w:r w:rsidRPr="00BD7CAC">
        <w:rPr>
          <w:rFonts w:ascii="Arial" w:eastAsia="Arial Unicode MS" w:hAnsi="Arial" w:cs="Arial"/>
          <w:b/>
          <w:bCs/>
          <w:color w:val="CF4A02"/>
          <w:sz w:val="18"/>
          <w:szCs w:val="18"/>
        </w:rPr>
        <w:t>4.4</w:t>
      </w:r>
      <w:r w:rsidRPr="00BD7CAC">
        <w:rPr>
          <w:rFonts w:ascii="Arial" w:eastAsia="Arial Unicode MS" w:hAnsi="Arial" w:cs="Arial"/>
          <w:b/>
          <w:bCs/>
          <w:color w:val="CF4A02"/>
          <w:sz w:val="18"/>
          <w:szCs w:val="18"/>
        </w:rPr>
        <w:tab/>
        <w:t>The temporary exemption guidance to relieve the impact from COVID-19</w:t>
      </w:r>
    </w:p>
    <w:p w14:paraId="217D33FA" w14:textId="77777777" w:rsidR="00F61D0A" w:rsidRPr="00BD7CAC" w:rsidRDefault="00F61D0A" w:rsidP="00BD7CAC">
      <w:pPr>
        <w:pStyle w:val="ListParagraph"/>
        <w:spacing w:after="0" w:line="240" w:lineRule="auto"/>
        <w:ind w:left="540" w:right="9"/>
        <w:jc w:val="both"/>
        <w:rPr>
          <w:rFonts w:ascii="Arial" w:hAnsi="Arial" w:cs="Arial"/>
          <w:sz w:val="18"/>
          <w:szCs w:val="18"/>
        </w:rPr>
      </w:pPr>
    </w:p>
    <w:p w14:paraId="36227B0A" w14:textId="1D0E2A1E" w:rsidR="00F61D0A" w:rsidRPr="00BD7CAC" w:rsidRDefault="00F61D0A" w:rsidP="00BD7CAC">
      <w:pPr>
        <w:pStyle w:val="ListParagraph"/>
        <w:spacing w:after="0" w:line="240" w:lineRule="auto"/>
        <w:ind w:left="540" w:right="9"/>
        <w:jc w:val="both"/>
        <w:rPr>
          <w:rFonts w:ascii="Arial" w:eastAsia="Arial Unicode MS" w:hAnsi="Arial" w:cs="Arial"/>
          <w:sz w:val="18"/>
          <w:szCs w:val="18"/>
        </w:rPr>
      </w:pPr>
      <w:r w:rsidRPr="00BD7CAC">
        <w:rPr>
          <w:rFonts w:ascii="Arial" w:eastAsia="Arial Unicode MS" w:hAnsi="Arial" w:cs="Arial"/>
          <w:sz w:val="18"/>
          <w:szCs w:val="18"/>
        </w:rPr>
        <w:t xml:space="preserve">On 22 April 2020, the Federation of Accounting Professions (TFAC) announced the temporary exemption guidance to relieve the impact from COVID-19 for the reporting periods ending between 1 January 2020 and </w:t>
      </w:r>
      <w:r w:rsidR="00BD7CAC" w:rsidRPr="00BD7CAC">
        <w:rPr>
          <w:rFonts w:ascii="Arial" w:eastAsia="Arial Unicode MS" w:hAnsi="Arial" w:cs="Arial"/>
          <w:sz w:val="18"/>
          <w:szCs w:val="18"/>
        </w:rPr>
        <w:br/>
      </w:r>
      <w:r w:rsidRPr="00BD7CAC">
        <w:rPr>
          <w:rFonts w:ascii="Arial" w:eastAsia="Arial Unicode MS" w:hAnsi="Arial" w:cs="Arial"/>
          <w:sz w:val="18"/>
          <w:szCs w:val="18"/>
        </w:rPr>
        <w:t>31 December 2020. The Group selects the exemptions below:</w:t>
      </w:r>
    </w:p>
    <w:p w14:paraId="42C9EB34" w14:textId="77777777" w:rsidR="00BD7CAC" w:rsidRPr="00BD7CAC" w:rsidRDefault="00BD7CAC" w:rsidP="00BD7CAC">
      <w:pPr>
        <w:pStyle w:val="ListParagraph"/>
        <w:spacing w:after="0" w:line="240" w:lineRule="auto"/>
        <w:ind w:left="540"/>
        <w:jc w:val="both"/>
        <w:rPr>
          <w:rFonts w:ascii="Arial" w:eastAsia="Arial Unicode MS" w:hAnsi="Arial" w:cs="Arial"/>
          <w:sz w:val="18"/>
          <w:szCs w:val="18"/>
        </w:rPr>
      </w:pPr>
    </w:p>
    <w:p w14:paraId="498CB83B" w14:textId="5D540978" w:rsidR="005F7542" w:rsidRPr="00BD7CAC" w:rsidRDefault="005F7542" w:rsidP="00BD7CAC">
      <w:pPr>
        <w:numPr>
          <w:ilvl w:val="0"/>
          <w:numId w:val="38"/>
        </w:numPr>
        <w:tabs>
          <w:tab w:val="left" w:pos="810"/>
        </w:tabs>
        <w:ind w:left="810" w:right="0" w:hanging="270"/>
        <w:jc w:val="thaiDistribute"/>
        <w:rPr>
          <w:rFonts w:ascii="Arial" w:eastAsia="Arial Unicode MS" w:hAnsi="Arial" w:cs="Arial"/>
          <w:sz w:val="18"/>
          <w:szCs w:val="18"/>
        </w:rPr>
      </w:pPr>
      <w:r w:rsidRPr="00BD7CAC">
        <w:rPr>
          <w:rFonts w:ascii="Arial" w:eastAsia="Arial Unicode MS" w:hAnsi="Arial" w:cs="Arial"/>
          <w:sz w:val="18"/>
          <w:szCs w:val="18"/>
        </w:rPr>
        <w:t>Expected credit loss measurement under the simplified approach</w:t>
      </w:r>
    </w:p>
    <w:p w14:paraId="12710FF4" w14:textId="4592F638" w:rsidR="005F7542" w:rsidRPr="00BD7CAC" w:rsidRDefault="00BD7CAC" w:rsidP="00BD7CAC">
      <w:pPr>
        <w:numPr>
          <w:ilvl w:val="0"/>
          <w:numId w:val="38"/>
        </w:numPr>
        <w:tabs>
          <w:tab w:val="left" w:pos="810"/>
        </w:tabs>
        <w:ind w:left="810" w:right="0" w:hanging="270"/>
        <w:jc w:val="both"/>
        <w:rPr>
          <w:rFonts w:ascii="Arial" w:eastAsia="Arial Unicode MS" w:hAnsi="Arial" w:cs="Arial"/>
          <w:color w:val="auto"/>
          <w:sz w:val="18"/>
          <w:szCs w:val="18"/>
        </w:rPr>
      </w:pPr>
      <w:r w:rsidRPr="00BD7CAC">
        <w:rPr>
          <w:rFonts w:ascii="Arial" w:eastAsia="Arial Unicode MS" w:hAnsi="Arial" w:cs="Arial"/>
          <w:color w:val="auto"/>
          <w:sz w:val="18"/>
          <w:szCs w:val="18"/>
        </w:rPr>
        <w:t>Impairment</w:t>
      </w:r>
      <w:r w:rsidR="005F7542" w:rsidRPr="00BD7CAC">
        <w:rPr>
          <w:rFonts w:ascii="Arial" w:eastAsia="Arial Unicode MS" w:hAnsi="Arial" w:cs="Arial"/>
          <w:color w:val="auto"/>
          <w:sz w:val="18"/>
          <w:szCs w:val="18"/>
        </w:rPr>
        <w:t xml:space="preserve"> of assets</w:t>
      </w:r>
    </w:p>
    <w:p w14:paraId="1DBF28CB" w14:textId="73AB8E2D" w:rsidR="005F7542" w:rsidRPr="00BD7CAC" w:rsidRDefault="005F7542" w:rsidP="00BD7CAC">
      <w:pPr>
        <w:numPr>
          <w:ilvl w:val="0"/>
          <w:numId w:val="38"/>
        </w:numPr>
        <w:tabs>
          <w:tab w:val="left" w:pos="810"/>
        </w:tabs>
        <w:ind w:left="810" w:right="0" w:hanging="270"/>
        <w:jc w:val="thaiDistribute"/>
        <w:rPr>
          <w:rFonts w:ascii="Arial" w:eastAsia="Arial Unicode MS" w:hAnsi="Arial" w:cs="Arial"/>
          <w:spacing w:val="-4"/>
          <w:sz w:val="18"/>
          <w:szCs w:val="18"/>
        </w:rPr>
      </w:pPr>
      <w:r w:rsidRPr="00BD7CAC">
        <w:rPr>
          <w:rFonts w:ascii="Arial" w:eastAsia="Arial Unicode MS" w:hAnsi="Arial" w:cs="Arial"/>
          <w:sz w:val="18"/>
          <w:szCs w:val="18"/>
        </w:rPr>
        <w:t>Lease modification</w:t>
      </w:r>
    </w:p>
    <w:p w14:paraId="2CA5C673" w14:textId="63A91DFB" w:rsidR="00F61D0A" w:rsidRPr="00BD7CAC" w:rsidRDefault="00F61D0A" w:rsidP="00BD7CAC">
      <w:pPr>
        <w:numPr>
          <w:ilvl w:val="0"/>
          <w:numId w:val="38"/>
        </w:numPr>
        <w:tabs>
          <w:tab w:val="left" w:pos="810"/>
        </w:tabs>
        <w:ind w:left="810" w:right="0" w:hanging="270"/>
        <w:jc w:val="both"/>
        <w:rPr>
          <w:rFonts w:ascii="Arial" w:eastAsia="Arial Unicode MS" w:hAnsi="Arial" w:cs="Arial"/>
          <w:color w:val="auto"/>
          <w:sz w:val="18"/>
          <w:szCs w:val="18"/>
        </w:rPr>
      </w:pPr>
      <w:r w:rsidRPr="00BD7CAC">
        <w:rPr>
          <w:rFonts w:ascii="Arial" w:eastAsia="Arial Unicode MS" w:hAnsi="Arial" w:cs="Arial"/>
          <w:color w:val="auto"/>
          <w:sz w:val="18"/>
          <w:szCs w:val="18"/>
        </w:rPr>
        <w:t>Reversal of deferred tax assets</w:t>
      </w:r>
    </w:p>
    <w:p w14:paraId="32240EE3" w14:textId="2C5BEFF6" w:rsidR="005F7542" w:rsidRPr="00BD7CAC" w:rsidRDefault="005F7542" w:rsidP="00BD7CAC">
      <w:pPr>
        <w:ind w:left="540" w:right="0"/>
        <w:jc w:val="both"/>
        <w:rPr>
          <w:rFonts w:ascii="Arial" w:eastAsia="Arial Unicode MS" w:hAnsi="Arial" w:cs="Arial"/>
          <w:color w:val="auto"/>
          <w:sz w:val="18"/>
          <w:szCs w:val="18"/>
        </w:rPr>
      </w:pPr>
    </w:p>
    <w:p w14:paraId="5E116D82" w14:textId="29844907" w:rsidR="005F7542" w:rsidRPr="00BD7CAC" w:rsidRDefault="005F7542" w:rsidP="00BD7CAC">
      <w:pPr>
        <w:ind w:left="540" w:right="0"/>
        <w:jc w:val="both"/>
        <w:rPr>
          <w:rFonts w:ascii="Arial" w:eastAsia="Arial Unicode MS" w:hAnsi="Arial" w:cs="Arial"/>
          <w:color w:val="auto"/>
          <w:sz w:val="18"/>
          <w:szCs w:val="18"/>
        </w:rPr>
      </w:pPr>
      <w:r w:rsidRPr="00BD7CAC">
        <w:rPr>
          <w:rFonts w:ascii="Arial" w:eastAsia="Arial Unicode MS" w:hAnsi="Arial" w:cs="Arial"/>
          <w:color w:val="auto"/>
          <w:sz w:val="18"/>
          <w:szCs w:val="18"/>
        </w:rPr>
        <w:t>The details of accounting policies of these exemptions are disclosed in Note 6.7, 6.1</w:t>
      </w:r>
      <w:r w:rsidR="00111969" w:rsidRPr="00BD7CAC">
        <w:rPr>
          <w:rFonts w:ascii="Arial" w:eastAsia="Arial Unicode MS" w:hAnsi="Arial" w:cs="Arial"/>
          <w:color w:val="auto"/>
          <w:sz w:val="18"/>
          <w:szCs w:val="18"/>
        </w:rPr>
        <w:t>2</w:t>
      </w:r>
      <w:r w:rsidRPr="00BD7CAC">
        <w:rPr>
          <w:rFonts w:ascii="Arial" w:eastAsia="Arial Unicode MS" w:hAnsi="Arial" w:cs="Arial"/>
          <w:color w:val="auto"/>
          <w:sz w:val="18"/>
          <w:szCs w:val="18"/>
        </w:rPr>
        <w:t>, 6.1</w:t>
      </w:r>
      <w:r w:rsidR="00111969" w:rsidRPr="00BD7CAC">
        <w:rPr>
          <w:rFonts w:ascii="Arial" w:eastAsia="Arial Unicode MS" w:hAnsi="Arial" w:cs="Arial"/>
          <w:color w:val="auto"/>
          <w:sz w:val="18"/>
          <w:szCs w:val="18"/>
        </w:rPr>
        <w:t>3</w:t>
      </w:r>
      <w:r w:rsidRPr="00BD7CAC">
        <w:rPr>
          <w:rFonts w:ascii="Arial" w:eastAsia="Arial Unicode MS" w:hAnsi="Arial" w:cs="Arial"/>
          <w:color w:val="auto"/>
          <w:sz w:val="18"/>
          <w:szCs w:val="18"/>
        </w:rPr>
        <w:t>, and 6.1</w:t>
      </w:r>
      <w:r w:rsidR="00111969" w:rsidRPr="00BD7CAC">
        <w:rPr>
          <w:rFonts w:ascii="Arial" w:eastAsia="Arial Unicode MS" w:hAnsi="Arial" w:cs="Arial"/>
          <w:color w:val="auto"/>
          <w:sz w:val="18"/>
          <w:szCs w:val="18"/>
        </w:rPr>
        <w:t>6</w:t>
      </w:r>
      <w:r w:rsidRPr="00BD7CAC">
        <w:rPr>
          <w:rFonts w:ascii="Arial" w:eastAsia="Arial Unicode MS" w:hAnsi="Arial" w:cs="Arial"/>
          <w:color w:val="auto"/>
          <w:sz w:val="18"/>
          <w:szCs w:val="18"/>
        </w:rPr>
        <w:t>.</w:t>
      </w:r>
    </w:p>
    <w:p w14:paraId="52F2592C" w14:textId="3653DFB3" w:rsidR="00415485" w:rsidRPr="00BD7CAC" w:rsidRDefault="00415485" w:rsidP="00BD7CAC">
      <w:pPr>
        <w:ind w:left="540" w:right="0"/>
        <w:jc w:val="both"/>
        <w:rPr>
          <w:rFonts w:ascii="Arial" w:eastAsia="Arial Unicode MS" w:hAnsi="Arial" w:cs="Arial"/>
          <w:color w:val="auto"/>
          <w:sz w:val="18"/>
          <w:szCs w:val="18"/>
        </w:rPr>
      </w:pPr>
    </w:p>
    <w:p w14:paraId="766A952D" w14:textId="56FAABE9" w:rsidR="00F61D0A" w:rsidRDefault="00415485" w:rsidP="00BD7CAC">
      <w:pPr>
        <w:ind w:left="540" w:right="0"/>
        <w:jc w:val="both"/>
        <w:rPr>
          <w:rFonts w:ascii="Arial" w:eastAsia="Arial Unicode MS" w:hAnsi="Arial" w:cs="Arial"/>
          <w:color w:val="auto"/>
          <w:spacing w:val="-4"/>
          <w:sz w:val="18"/>
          <w:szCs w:val="18"/>
        </w:rPr>
      </w:pPr>
      <w:r w:rsidRPr="00BD7CAC">
        <w:rPr>
          <w:rFonts w:ascii="Arial" w:eastAsia="Arial Unicode MS" w:hAnsi="Arial" w:cs="Arial"/>
          <w:color w:val="auto"/>
          <w:spacing w:val="-4"/>
          <w:sz w:val="18"/>
          <w:szCs w:val="18"/>
        </w:rPr>
        <w:t xml:space="preserve">The Group is </w:t>
      </w:r>
      <w:r w:rsidR="00A26DB0" w:rsidRPr="00BD7CAC">
        <w:rPr>
          <w:rFonts w:ascii="Arial" w:eastAsia="Arial Unicode MS" w:hAnsi="Arial" w:cs="Arial"/>
          <w:color w:val="auto"/>
          <w:spacing w:val="-4"/>
          <w:sz w:val="18"/>
          <w:szCs w:val="18"/>
        </w:rPr>
        <w:t>currently assessing</w:t>
      </w:r>
      <w:r w:rsidRPr="00BD7CAC">
        <w:rPr>
          <w:rFonts w:ascii="Arial" w:eastAsia="Arial Unicode MS" w:hAnsi="Arial" w:cs="Arial"/>
          <w:color w:val="auto"/>
          <w:spacing w:val="-4"/>
          <w:sz w:val="18"/>
          <w:szCs w:val="18"/>
        </w:rPr>
        <w:t xml:space="preserve"> the impact to the financial statements for 2021 after these exemptions expires.</w:t>
      </w:r>
    </w:p>
    <w:p w14:paraId="69A1DADD" w14:textId="77777777" w:rsidR="00BD7CAC" w:rsidRPr="00BD7CAC" w:rsidRDefault="00BD7CAC" w:rsidP="00BD7CAC">
      <w:pPr>
        <w:ind w:left="540" w:right="0"/>
        <w:jc w:val="both"/>
        <w:rPr>
          <w:rFonts w:ascii="Arial" w:eastAsia="Arial Unicode MS" w:hAnsi="Arial" w:cs="Arial"/>
          <w:color w:val="auto"/>
          <w:spacing w:val="-4"/>
          <w:sz w:val="18"/>
          <w:szCs w:val="18"/>
        </w:rPr>
      </w:pPr>
    </w:p>
    <w:tbl>
      <w:tblPr>
        <w:tblW w:w="9461" w:type="dxa"/>
        <w:tblInd w:w="108" w:type="dxa"/>
        <w:tblLayout w:type="fixed"/>
        <w:tblLook w:val="0400" w:firstRow="0" w:lastRow="0" w:firstColumn="0" w:lastColumn="0" w:noHBand="0" w:noVBand="1"/>
      </w:tblPr>
      <w:tblGrid>
        <w:gridCol w:w="9461"/>
      </w:tblGrid>
      <w:tr w:rsidR="0055674D" w:rsidRPr="00094A5C" w14:paraId="7E94BBB6" w14:textId="77777777" w:rsidTr="00094A5C">
        <w:trPr>
          <w:trHeight w:val="386"/>
        </w:trPr>
        <w:tc>
          <w:tcPr>
            <w:tcW w:w="9461" w:type="dxa"/>
            <w:shd w:val="clear" w:color="auto" w:fill="FFA543"/>
            <w:vAlign w:val="center"/>
          </w:tcPr>
          <w:p w14:paraId="145E3E9D" w14:textId="4DC9EFA0" w:rsidR="0055674D" w:rsidRPr="00094A5C" w:rsidRDefault="00BD7CAC" w:rsidP="0055674D">
            <w:pPr>
              <w:ind w:left="432" w:right="0" w:hanging="432"/>
              <w:jc w:val="both"/>
              <w:rPr>
                <w:rFonts w:ascii="Arial" w:hAnsi="Arial" w:cs="Arial"/>
              </w:rPr>
            </w:pPr>
            <w:r>
              <w:rPr>
                <w:rFonts w:ascii="Arial" w:hAnsi="Arial" w:cs="Arial"/>
                <w:color w:val="auto"/>
                <w:sz w:val="18"/>
                <w:szCs w:val="18"/>
              </w:rPr>
              <w:lastRenderedPageBreak/>
              <w:br w:type="page"/>
            </w:r>
            <w:bookmarkStart w:id="6" w:name="_Toc48735997"/>
            <w:r w:rsidR="0055674D" w:rsidRPr="00094A5C">
              <w:rPr>
                <w:rFonts w:ascii="Arial" w:eastAsia="Arial Unicode MS" w:hAnsi="Arial" w:cs="Arial"/>
                <w:b/>
                <w:bCs/>
                <w:color w:val="FFFFFF"/>
                <w:sz w:val="18"/>
                <w:szCs w:val="18"/>
              </w:rPr>
              <w:t>5</w:t>
            </w:r>
            <w:r w:rsidR="0055674D" w:rsidRPr="00094A5C">
              <w:rPr>
                <w:rFonts w:ascii="Arial" w:eastAsia="Arial Unicode MS" w:hAnsi="Arial" w:cs="Arial"/>
                <w:b/>
                <w:bCs/>
                <w:color w:val="FFFFFF"/>
                <w:sz w:val="18"/>
                <w:szCs w:val="18"/>
              </w:rPr>
              <w:tab/>
              <w:t>Impacts from initial application of the new and revised financial reporting standards</w:t>
            </w:r>
            <w:bookmarkEnd w:id="6"/>
            <w:r w:rsidR="0055674D" w:rsidRPr="00094A5C">
              <w:rPr>
                <w:rFonts w:ascii="Arial" w:hAnsi="Arial" w:cs="Arial"/>
              </w:rPr>
              <w:t xml:space="preserve"> </w:t>
            </w:r>
          </w:p>
        </w:tc>
      </w:tr>
    </w:tbl>
    <w:p w14:paraId="2AF23B8A" w14:textId="77777777" w:rsidR="0055674D" w:rsidRPr="00094A5C" w:rsidRDefault="0055674D" w:rsidP="00D479C9">
      <w:pPr>
        <w:ind w:right="0"/>
        <w:jc w:val="thaiDistribute"/>
        <w:rPr>
          <w:rFonts w:ascii="Arial" w:hAnsi="Arial" w:cs="Arial"/>
          <w:color w:val="auto"/>
          <w:sz w:val="18"/>
          <w:szCs w:val="18"/>
        </w:rPr>
      </w:pPr>
    </w:p>
    <w:p w14:paraId="29E2F1E1" w14:textId="73B5CAC7" w:rsidR="00115880" w:rsidRPr="00094A5C" w:rsidRDefault="00115880" w:rsidP="00115880">
      <w:pPr>
        <w:ind w:right="0"/>
        <w:jc w:val="both"/>
        <w:rPr>
          <w:rFonts w:ascii="Arial" w:hAnsi="Arial" w:cs="Arial"/>
          <w:color w:val="auto"/>
          <w:sz w:val="18"/>
          <w:szCs w:val="18"/>
        </w:rPr>
      </w:pPr>
      <w:r w:rsidRPr="00094A5C">
        <w:rPr>
          <w:rFonts w:ascii="Arial" w:hAnsi="Arial" w:cs="Arial"/>
          <w:color w:val="auto"/>
          <w:sz w:val="18"/>
          <w:szCs w:val="18"/>
        </w:rPr>
        <w:t>This note explains the impact of the adoption of TAS 32 Financial Instruments: Presentation, TFRS 7 Financial Instruments: Disclosure, TFRS 9 Financial Instruments and TFRS 16 Leases on the Group</w:t>
      </w:r>
      <w:r w:rsidR="00B22608">
        <w:rPr>
          <w:rFonts w:ascii="Arial" w:hAnsi="Arial" w:cs="Arial"/>
          <w:color w:val="auto"/>
          <w:sz w:val="18"/>
          <w:szCs w:val="18"/>
        </w:rPr>
        <w:t>’s</w:t>
      </w:r>
      <w:r w:rsidR="0095045A">
        <w:rPr>
          <w:rFonts w:ascii="Arial" w:hAnsi="Arial" w:cs="Arial"/>
          <w:color w:val="auto"/>
          <w:sz w:val="18"/>
          <w:szCs w:val="18"/>
        </w:rPr>
        <w:t xml:space="preserve"> and the Company’s</w:t>
      </w:r>
      <w:r w:rsidRPr="00094A5C">
        <w:rPr>
          <w:rFonts w:ascii="Arial" w:hAnsi="Arial" w:cs="Arial"/>
          <w:color w:val="auto"/>
          <w:sz w:val="18"/>
          <w:szCs w:val="18"/>
        </w:rPr>
        <w:t xml:space="preserve"> consolidated financial statements and the Company’s separate financial statements. The new accounting policies applied from 1 January 2020 were disclosed </w:t>
      </w:r>
      <w:r w:rsidRPr="002D1119">
        <w:rPr>
          <w:rFonts w:ascii="Arial" w:hAnsi="Arial" w:cs="Arial"/>
          <w:color w:val="auto"/>
          <w:sz w:val="18"/>
          <w:szCs w:val="18"/>
        </w:rPr>
        <w:t>in Note</w:t>
      </w:r>
      <w:r w:rsidRPr="002D1119">
        <w:rPr>
          <w:rFonts w:ascii="Arial" w:hAnsi="Arial" w:cs="Arial"/>
          <w:color w:val="auto"/>
          <w:sz w:val="18"/>
          <w:szCs w:val="18"/>
          <w:cs/>
        </w:rPr>
        <w:t xml:space="preserve"> </w:t>
      </w:r>
      <w:r w:rsidRPr="002D1119">
        <w:rPr>
          <w:rFonts w:ascii="Arial" w:hAnsi="Arial" w:cs="Arial"/>
          <w:color w:val="auto"/>
          <w:sz w:val="18"/>
          <w:szCs w:val="18"/>
        </w:rPr>
        <w:t>6.</w:t>
      </w:r>
      <w:r w:rsidR="0095045A">
        <w:rPr>
          <w:rFonts w:ascii="Arial" w:hAnsi="Arial" w:cs="Arial"/>
          <w:color w:val="auto"/>
          <w:sz w:val="18"/>
          <w:szCs w:val="18"/>
        </w:rPr>
        <w:t>7, 6.1</w:t>
      </w:r>
      <w:r w:rsidR="00A26DB0">
        <w:rPr>
          <w:rFonts w:ascii="Arial" w:hAnsi="Arial" w:cs="Arial"/>
          <w:color w:val="auto"/>
          <w:sz w:val="18"/>
          <w:szCs w:val="18"/>
        </w:rPr>
        <w:t>3</w:t>
      </w:r>
      <w:r w:rsidR="0095045A">
        <w:rPr>
          <w:rFonts w:ascii="Arial" w:hAnsi="Arial" w:cs="Arial"/>
          <w:color w:val="auto"/>
          <w:sz w:val="18"/>
          <w:szCs w:val="18"/>
        </w:rPr>
        <w:t>, and 6.1</w:t>
      </w:r>
      <w:r w:rsidR="00A26DB0">
        <w:rPr>
          <w:rFonts w:ascii="Arial" w:hAnsi="Arial" w:cs="Arial"/>
          <w:color w:val="auto"/>
          <w:sz w:val="18"/>
          <w:szCs w:val="18"/>
        </w:rPr>
        <w:t>4</w:t>
      </w:r>
      <w:r w:rsidRPr="002D1119">
        <w:rPr>
          <w:rFonts w:ascii="Arial" w:hAnsi="Arial" w:cs="Arial"/>
          <w:color w:val="auto"/>
          <w:sz w:val="18"/>
          <w:szCs w:val="18"/>
        </w:rPr>
        <w:t>.</w:t>
      </w:r>
    </w:p>
    <w:p w14:paraId="026608ED" w14:textId="77777777" w:rsidR="00115880" w:rsidRPr="00094A5C" w:rsidRDefault="00115880" w:rsidP="00115880">
      <w:pPr>
        <w:ind w:right="0"/>
        <w:jc w:val="both"/>
        <w:rPr>
          <w:rFonts w:ascii="Arial" w:hAnsi="Arial" w:cs="Arial"/>
          <w:color w:val="auto"/>
          <w:sz w:val="18"/>
          <w:szCs w:val="18"/>
        </w:rPr>
      </w:pPr>
    </w:p>
    <w:p w14:paraId="1F712AD1" w14:textId="77777777" w:rsidR="00115880" w:rsidRPr="00094A5C" w:rsidRDefault="00115880" w:rsidP="00114FFA">
      <w:pPr>
        <w:ind w:right="0"/>
        <w:jc w:val="both"/>
        <w:rPr>
          <w:rFonts w:ascii="Arial" w:hAnsi="Arial" w:cs="Arial"/>
          <w:color w:val="auto"/>
          <w:sz w:val="18"/>
          <w:szCs w:val="18"/>
        </w:rPr>
      </w:pPr>
      <w:r w:rsidRPr="00094A5C">
        <w:rPr>
          <w:rFonts w:ascii="Arial" w:hAnsi="Arial" w:cs="Arial"/>
          <w:color w:val="auto"/>
          <w:sz w:val="18"/>
          <w:szCs w:val="18"/>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538448AD" w14:textId="77777777" w:rsidR="00114FFA" w:rsidRPr="00094A5C" w:rsidRDefault="00114FFA" w:rsidP="00114FFA">
      <w:pPr>
        <w:ind w:right="0"/>
        <w:jc w:val="both"/>
        <w:rPr>
          <w:rFonts w:ascii="Arial" w:hAnsi="Arial" w:cs="Arial"/>
          <w:color w:val="auto"/>
          <w:sz w:val="18"/>
          <w:szCs w:val="18"/>
        </w:rPr>
      </w:pPr>
    </w:p>
    <w:p w14:paraId="3060282F" w14:textId="7E3450E5" w:rsidR="00CC16DD" w:rsidRDefault="00115880" w:rsidP="00115880">
      <w:pPr>
        <w:shd w:val="clear" w:color="auto" w:fill="FFFFFF"/>
        <w:ind w:right="0"/>
        <w:jc w:val="both"/>
        <w:rPr>
          <w:rFonts w:ascii="Arial" w:eastAsia="Times New Roman" w:hAnsi="Arial" w:cs="Arial"/>
          <w:sz w:val="18"/>
          <w:szCs w:val="18"/>
          <w:lang w:val="en-US" w:eastAsia="en-GB"/>
        </w:rPr>
      </w:pPr>
      <w:r w:rsidRPr="00094A5C">
        <w:rPr>
          <w:rFonts w:ascii="Arial" w:eastAsia="Times New Roman" w:hAnsi="Arial" w:cs="Arial"/>
          <w:sz w:val="18"/>
          <w:szCs w:val="18"/>
          <w:lang w:val="en-US" w:eastAsia="en-GB"/>
        </w:rPr>
        <w:t>The impact of first-time adoption of new financial reporting standards on the consolidated and separate statements of financial position are as follows:</w:t>
      </w:r>
    </w:p>
    <w:p w14:paraId="3810575B" w14:textId="77777777" w:rsidR="00BD7CAC" w:rsidRDefault="00BD7CAC" w:rsidP="00115880">
      <w:pPr>
        <w:shd w:val="clear" w:color="auto" w:fill="FFFFFF"/>
        <w:ind w:right="0"/>
        <w:jc w:val="both"/>
        <w:rPr>
          <w:rFonts w:ascii="Arial" w:eastAsia="Times New Roman" w:hAnsi="Arial" w:cs="Arial"/>
          <w:sz w:val="18"/>
          <w:szCs w:val="18"/>
          <w:lang w:val="en-US" w:eastAsia="en-GB"/>
        </w:rPr>
      </w:pPr>
    </w:p>
    <w:tbl>
      <w:tblPr>
        <w:tblW w:w="9466" w:type="dxa"/>
        <w:tblInd w:w="108" w:type="dxa"/>
        <w:tblLayout w:type="fixed"/>
        <w:tblLook w:val="0600" w:firstRow="0" w:lastRow="0" w:firstColumn="0" w:lastColumn="0" w:noHBand="1" w:noVBand="1"/>
      </w:tblPr>
      <w:tblGrid>
        <w:gridCol w:w="2970"/>
        <w:gridCol w:w="632"/>
        <w:gridCol w:w="1598"/>
        <w:gridCol w:w="1439"/>
        <w:gridCol w:w="72"/>
        <w:gridCol w:w="1367"/>
        <w:gridCol w:w="72"/>
        <w:gridCol w:w="1316"/>
      </w:tblGrid>
      <w:tr w:rsidR="001240D4" w:rsidRPr="00BD7CAC" w14:paraId="794A9013" w14:textId="77777777" w:rsidTr="00873019">
        <w:tc>
          <w:tcPr>
            <w:tcW w:w="2970" w:type="dxa"/>
            <w:shd w:val="clear" w:color="auto" w:fill="FFFFFF"/>
            <w:vAlign w:val="bottom"/>
          </w:tcPr>
          <w:p w14:paraId="359F8650" w14:textId="77777777" w:rsidR="001240D4" w:rsidRPr="00BD7CAC" w:rsidRDefault="001240D4" w:rsidP="00BD7CAC">
            <w:pPr>
              <w:ind w:left="-109"/>
              <w:rPr>
                <w:rFonts w:ascii="Arial" w:eastAsia="Arial Unicode MS" w:hAnsi="Arial" w:cs="Arial"/>
                <w:b/>
                <w:bCs/>
                <w:color w:val="auto"/>
                <w:sz w:val="16"/>
                <w:szCs w:val="16"/>
              </w:rPr>
            </w:pPr>
          </w:p>
        </w:tc>
        <w:tc>
          <w:tcPr>
            <w:tcW w:w="632" w:type="dxa"/>
            <w:shd w:val="clear" w:color="auto" w:fill="FFFFFF"/>
            <w:vAlign w:val="bottom"/>
          </w:tcPr>
          <w:p w14:paraId="2E50BE3C" w14:textId="77777777" w:rsidR="001240D4" w:rsidRPr="00BD7CAC" w:rsidRDefault="001240D4" w:rsidP="00BD7CAC">
            <w:pPr>
              <w:ind w:left="-29"/>
              <w:jc w:val="center"/>
              <w:rPr>
                <w:rFonts w:ascii="Arial" w:eastAsia="Arial Unicode MS" w:hAnsi="Arial" w:cs="Arial"/>
                <w:b/>
                <w:bCs/>
                <w:color w:val="auto"/>
                <w:sz w:val="16"/>
                <w:szCs w:val="16"/>
              </w:rPr>
            </w:pPr>
          </w:p>
        </w:tc>
        <w:tc>
          <w:tcPr>
            <w:tcW w:w="5864" w:type="dxa"/>
            <w:gridSpan w:val="6"/>
            <w:tcBorders>
              <w:top w:val="single" w:sz="4" w:space="0" w:color="0D0D0D"/>
              <w:left w:val="nil"/>
              <w:bottom w:val="single" w:sz="4" w:space="0" w:color="0D0D0D"/>
              <w:right w:val="nil"/>
            </w:tcBorders>
            <w:shd w:val="clear" w:color="auto" w:fill="FFFFFF"/>
            <w:vAlign w:val="bottom"/>
            <w:hideMark/>
          </w:tcPr>
          <w:p w14:paraId="43F06B20" w14:textId="4E6C5DA1" w:rsidR="001240D4" w:rsidRPr="00BD7CAC" w:rsidRDefault="001240D4" w:rsidP="006F302F">
            <w:pPr>
              <w:ind w:left="-29"/>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Consolidated financial statements</w:t>
            </w:r>
          </w:p>
        </w:tc>
      </w:tr>
      <w:tr w:rsidR="001240D4" w:rsidRPr="00BD7CAC" w14:paraId="43781353" w14:textId="77777777" w:rsidTr="00873019">
        <w:tc>
          <w:tcPr>
            <w:tcW w:w="2970" w:type="dxa"/>
            <w:shd w:val="clear" w:color="auto" w:fill="FFFFFF"/>
            <w:vAlign w:val="bottom"/>
          </w:tcPr>
          <w:p w14:paraId="3C8626DB" w14:textId="77777777" w:rsidR="001240D4" w:rsidRPr="00BD7CAC" w:rsidRDefault="001240D4" w:rsidP="00BD7CAC">
            <w:pPr>
              <w:ind w:left="-109"/>
              <w:rPr>
                <w:rFonts w:ascii="Arial" w:eastAsia="Arial Unicode MS" w:hAnsi="Arial" w:cs="Arial"/>
                <w:b/>
                <w:bCs/>
                <w:color w:val="auto"/>
                <w:sz w:val="16"/>
                <w:szCs w:val="16"/>
              </w:rPr>
            </w:pPr>
          </w:p>
        </w:tc>
        <w:tc>
          <w:tcPr>
            <w:tcW w:w="632" w:type="dxa"/>
            <w:shd w:val="clear" w:color="auto" w:fill="FFFFFF"/>
            <w:vAlign w:val="bottom"/>
          </w:tcPr>
          <w:p w14:paraId="686ACD42" w14:textId="77777777" w:rsidR="001240D4" w:rsidRPr="00BD7CAC" w:rsidRDefault="001240D4" w:rsidP="00BD7CAC">
            <w:pPr>
              <w:ind w:left="-29"/>
              <w:jc w:val="center"/>
              <w:rPr>
                <w:rFonts w:ascii="Arial" w:eastAsia="Arial Unicode MS" w:hAnsi="Arial" w:cs="Arial"/>
                <w:b/>
                <w:bCs/>
                <w:color w:val="auto"/>
                <w:sz w:val="16"/>
                <w:szCs w:val="16"/>
              </w:rPr>
            </w:pPr>
          </w:p>
        </w:tc>
        <w:tc>
          <w:tcPr>
            <w:tcW w:w="1598" w:type="dxa"/>
            <w:tcBorders>
              <w:top w:val="single" w:sz="4" w:space="0" w:color="0D0D0D"/>
              <w:left w:val="nil"/>
              <w:right w:val="nil"/>
            </w:tcBorders>
            <w:shd w:val="clear" w:color="auto" w:fill="FFFFFF"/>
            <w:vAlign w:val="bottom"/>
          </w:tcPr>
          <w:p w14:paraId="018D8670" w14:textId="6A9EC7FB" w:rsidR="001240D4" w:rsidRPr="00BD7CAC" w:rsidRDefault="001240D4" w:rsidP="006F302F">
            <w:pPr>
              <w:ind w:left="-29"/>
              <w:jc w:val="center"/>
              <w:rPr>
                <w:rFonts w:ascii="Arial" w:eastAsia="Arial Unicode MS" w:hAnsi="Arial" w:cs="Arial"/>
                <w:b/>
                <w:bCs/>
                <w:color w:val="auto"/>
                <w:sz w:val="16"/>
                <w:szCs w:val="16"/>
              </w:rPr>
            </w:pPr>
          </w:p>
        </w:tc>
        <w:tc>
          <w:tcPr>
            <w:tcW w:w="1439" w:type="dxa"/>
            <w:tcBorders>
              <w:top w:val="single" w:sz="4" w:space="0" w:color="0D0D0D"/>
              <w:left w:val="nil"/>
              <w:right w:val="nil"/>
            </w:tcBorders>
            <w:shd w:val="clear" w:color="auto" w:fill="FFFFFF"/>
            <w:vAlign w:val="bottom"/>
          </w:tcPr>
          <w:p w14:paraId="2D6B393A" w14:textId="77777777" w:rsidR="001240D4" w:rsidRPr="00BD7CAC" w:rsidRDefault="001240D4" w:rsidP="006F302F">
            <w:pPr>
              <w:ind w:left="-51" w:right="-101"/>
              <w:jc w:val="right"/>
              <w:rPr>
                <w:rFonts w:ascii="Arial" w:eastAsia="Arial Unicode MS" w:hAnsi="Arial" w:cs="Arial"/>
                <w:b/>
                <w:bCs/>
                <w:color w:val="auto"/>
                <w:sz w:val="16"/>
                <w:szCs w:val="16"/>
              </w:rPr>
            </w:pPr>
            <w:r w:rsidRPr="00BD7CAC">
              <w:rPr>
                <w:rFonts w:ascii="Arial" w:eastAsia="Arial Unicode MS" w:hAnsi="Arial" w:cs="Arial"/>
                <w:b/>
                <w:bCs/>
                <w:color w:val="auto"/>
                <w:spacing w:val="-8"/>
                <w:sz w:val="16"/>
                <w:szCs w:val="16"/>
              </w:rPr>
              <w:t>TFRS 9</w:t>
            </w:r>
          </w:p>
        </w:tc>
        <w:tc>
          <w:tcPr>
            <w:tcW w:w="1439" w:type="dxa"/>
            <w:gridSpan w:val="2"/>
            <w:tcBorders>
              <w:top w:val="single" w:sz="4" w:space="0" w:color="0D0D0D"/>
              <w:left w:val="nil"/>
              <w:right w:val="nil"/>
            </w:tcBorders>
            <w:shd w:val="clear" w:color="auto" w:fill="FFFFFF"/>
            <w:vAlign w:val="bottom"/>
          </w:tcPr>
          <w:p w14:paraId="057F24F1" w14:textId="77777777" w:rsidR="001240D4" w:rsidRPr="00BD7CAC" w:rsidRDefault="001240D4" w:rsidP="006F302F">
            <w:pPr>
              <w:ind w:left="-5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TFRS 16</w:t>
            </w:r>
          </w:p>
        </w:tc>
        <w:tc>
          <w:tcPr>
            <w:tcW w:w="1388" w:type="dxa"/>
            <w:gridSpan w:val="2"/>
            <w:tcBorders>
              <w:top w:val="single" w:sz="4" w:space="0" w:color="0D0D0D"/>
              <w:left w:val="nil"/>
              <w:right w:val="nil"/>
            </w:tcBorders>
            <w:shd w:val="clear" w:color="auto" w:fill="FFFFFF"/>
            <w:vAlign w:val="bottom"/>
          </w:tcPr>
          <w:p w14:paraId="79B8D95F" w14:textId="77777777" w:rsidR="001240D4" w:rsidRPr="00BD7CAC" w:rsidRDefault="001240D4" w:rsidP="006F302F">
            <w:pPr>
              <w:ind w:left="-29"/>
              <w:jc w:val="center"/>
              <w:rPr>
                <w:rFonts w:ascii="Arial" w:eastAsia="Arial Unicode MS" w:hAnsi="Arial" w:cs="Arial"/>
                <w:b/>
                <w:bCs/>
                <w:color w:val="auto"/>
                <w:sz w:val="16"/>
                <w:szCs w:val="16"/>
              </w:rPr>
            </w:pPr>
          </w:p>
        </w:tc>
      </w:tr>
      <w:tr w:rsidR="001240D4" w:rsidRPr="00BD7CAC" w14:paraId="767E96F9" w14:textId="77777777" w:rsidTr="00BD7CAC">
        <w:tc>
          <w:tcPr>
            <w:tcW w:w="2970" w:type="dxa"/>
            <w:vMerge w:val="restart"/>
            <w:shd w:val="clear" w:color="auto" w:fill="FFFFFF"/>
            <w:vAlign w:val="bottom"/>
          </w:tcPr>
          <w:p w14:paraId="708A387B" w14:textId="77777777" w:rsidR="001240D4" w:rsidRPr="00BD7CAC" w:rsidRDefault="001240D4" w:rsidP="00BD7CAC">
            <w:pPr>
              <w:ind w:left="-109"/>
              <w:rPr>
                <w:rFonts w:ascii="Arial" w:eastAsia="Arial Unicode MS" w:hAnsi="Arial" w:cs="Arial"/>
                <w:b/>
                <w:bCs/>
                <w:color w:val="auto"/>
                <w:sz w:val="16"/>
                <w:szCs w:val="16"/>
              </w:rPr>
            </w:pPr>
          </w:p>
        </w:tc>
        <w:tc>
          <w:tcPr>
            <w:tcW w:w="632" w:type="dxa"/>
            <w:shd w:val="clear" w:color="auto" w:fill="FFFFFF"/>
            <w:vAlign w:val="bottom"/>
          </w:tcPr>
          <w:p w14:paraId="20A15D30" w14:textId="77777777" w:rsidR="001240D4" w:rsidRPr="00BD7CAC" w:rsidRDefault="001240D4" w:rsidP="00BD7CAC">
            <w:pPr>
              <w:ind w:left="-29"/>
              <w:jc w:val="center"/>
              <w:rPr>
                <w:rFonts w:ascii="Arial" w:eastAsia="Arial Unicode MS" w:hAnsi="Arial" w:cs="Arial"/>
                <w:b/>
                <w:bCs/>
                <w:color w:val="auto"/>
                <w:sz w:val="16"/>
                <w:szCs w:val="16"/>
              </w:rPr>
            </w:pPr>
          </w:p>
        </w:tc>
        <w:tc>
          <w:tcPr>
            <w:tcW w:w="1598" w:type="dxa"/>
            <w:tcBorders>
              <w:left w:val="nil"/>
              <w:bottom w:val="nil"/>
              <w:right w:val="nil"/>
            </w:tcBorders>
            <w:shd w:val="clear" w:color="auto" w:fill="FFFFFF"/>
            <w:vAlign w:val="bottom"/>
            <w:hideMark/>
          </w:tcPr>
          <w:p w14:paraId="01A5C504" w14:textId="64515E73"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4F83E785" w14:textId="77777777" w:rsidR="001240D4" w:rsidRPr="00BD7CAC" w:rsidRDefault="001240D4" w:rsidP="006F302F">
            <w:pPr>
              <w:ind w:left="-16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31 December 2019</w:t>
            </w:r>
          </w:p>
          <w:p w14:paraId="1255B495" w14:textId="77777777" w:rsidR="001240D4" w:rsidRPr="00BD7CAC" w:rsidRDefault="001240D4" w:rsidP="006F302F">
            <w:pPr>
              <w:ind w:left="-171" w:hanging="27"/>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Previously reported</w:t>
            </w:r>
          </w:p>
        </w:tc>
        <w:tc>
          <w:tcPr>
            <w:tcW w:w="1439" w:type="dxa"/>
            <w:tcBorders>
              <w:left w:val="nil"/>
              <w:bottom w:val="nil"/>
              <w:right w:val="nil"/>
            </w:tcBorders>
            <w:shd w:val="clear" w:color="auto" w:fill="FFFFFF"/>
            <w:vAlign w:val="bottom"/>
            <w:hideMark/>
          </w:tcPr>
          <w:p w14:paraId="7CFD8035" w14:textId="77777777" w:rsidR="001240D4" w:rsidRPr="00BD7CAC" w:rsidRDefault="001240D4" w:rsidP="006F302F">
            <w:pPr>
              <w:ind w:left="-51"/>
              <w:jc w:val="right"/>
              <w:rPr>
                <w:rFonts w:ascii="Arial" w:eastAsia="Arial Unicode MS" w:hAnsi="Arial" w:cs="Arial"/>
                <w:b/>
                <w:bCs/>
                <w:color w:val="auto"/>
                <w:spacing w:val="-8"/>
                <w:sz w:val="16"/>
                <w:szCs w:val="16"/>
              </w:rPr>
            </w:pPr>
            <w:r w:rsidRPr="00BD7CAC">
              <w:rPr>
                <w:rFonts w:ascii="Arial" w:eastAsia="Arial Unicode MS" w:hAnsi="Arial" w:cs="Arial"/>
                <w:b/>
                <w:bCs/>
                <w:color w:val="auto"/>
                <w:sz w:val="16"/>
                <w:szCs w:val="16"/>
              </w:rPr>
              <w:t>Reclassifications and adjustments</w:t>
            </w:r>
          </w:p>
        </w:tc>
        <w:tc>
          <w:tcPr>
            <w:tcW w:w="1439" w:type="dxa"/>
            <w:gridSpan w:val="2"/>
            <w:tcBorders>
              <w:left w:val="nil"/>
              <w:bottom w:val="nil"/>
              <w:right w:val="nil"/>
            </w:tcBorders>
            <w:shd w:val="clear" w:color="auto" w:fill="FFFFFF"/>
            <w:vAlign w:val="bottom"/>
            <w:hideMark/>
          </w:tcPr>
          <w:p w14:paraId="242C676B" w14:textId="77777777" w:rsidR="001240D4" w:rsidRPr="00BD7CAC" w:rsidRDefault="001240D4" w:rsidP="006F302F">
            <w:pPr>
              <w:ind w:left="-5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Reclassifications and adjustments</w:t>
            </w:r>
          </w:p>
        </w:tc>
        <w:tc>
          <w:tcPr>
            <w:tcW w:w="1388" w:type="dxa"/>
            <w:gridSpan w:val="2"/>
            <w:tcBorders>
              <w:left w:val="nil"/>
              <w:bottom w:val="nil"/>
              <w:right w:val="nil"/>
            </w:tcBorders>
            <w:shd w:val="clear" w:color="auto" w:fill="FFFFFF"/>
            <w:vAlign w:val="bottom"/>
            <w:hideMark/>
          </w:tcPr>
          <w:p w14:paraId="56883894" w14:textId="77777777"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42EF7542" w14:textId="77777777"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1 January 2020</w:t>
            </w:r>
          </w:p>
          <w:p w14:paraId="7772499A" w14:textId="77777777" w:rsidR="001240D4" w:rsidRPr="00BD7CAC" w:rsidRDefault="001240D4" w:rsidP="006F302F">
            <w:pPr>
              <w:ind w:left="-69" w:hanging="35"/>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Restated</w:t>
            </w:r>
          </w:p>
        </w:tc>
      </w:tr>
      <w:tr w:rsidR="001240D4" w:rsidRPr="00BD7CAC" w14:paraId="1CBCC5DD" w14:textId="77777777" w:rsidTr="00BD7CAC">
        <w:tc>
          <w:tcPr>
            <w:tcW w:w="2970" w:type="dxa"/>
            <w:vMerge/>
            <w:vAlign w:val="bottom"/>
            <w:hideMark/>
          </w:tcPr>
          <w:p w14:paraId="7172BC60" w14:textId="77777777" w:rsidR="001240D4" w:rsidRPr="00BD7CAC" w:rsidRDefault="001240D4" w:rsidP="00BD7CAC">
            <w:pPr>
              <w:ind w:left="-109" w:right="0"/>
              <w:rPr>
                <w:rFonts w:ascii="Arial" w:eastAsia="Arial Unicode MS" w:hAnsi="Arial" w:cs="Arial"/>
                <w:b/>
                <w:bCs/>
                <w:color w:val="auto"/>
                <w:sz w:val="16"/>
                <w:szCs w:val="16"/>
              </w:rPr>
            </w:pPr>
          </w:p>
        </w:tc>
        <w:tc>
          <w:tcPr>
            <w:tcW w:w="632" w:type="dxa"/>
            <w:tcBorders>
              <w:bottom w:val="single" w:sz="4" w:space="0" w:color="auto"/>
            </w:tcBorders>
            <w:shd w:val="clear" w:color="auto" w:fill="FFFFFF"/>
            <w:vAlign w:val="bottom"/>
          </w:tcPr>
          <w:p w14:paraId="098B50F3" w14:textId="19A12BA0" w:rsidR="001240D4" w:rsidRPr="00BD7CAC" w:rsidRDefault="001240D4" w:rsidP="00BD7CAC">
            <w:pPr>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Notes</w:t>
            </w:r>
          </w:p>
        </w:tc>
        <w:tc>
          <w:tcPr>
            <w:tcW w:w="1598" w:type="dxa"/>
            <w:tcBorders>
              <w:top w:val="nil"/>
              <w:left w:val="nil"/>
              <w:bottom w:val="single" w:sz="4" w:space="0" w:color="auto"/>
              <w:right w:val="nil"/>
            </w:tcBorders>
            <w:shd w:val="clear" w:color="auto" w:fill="FFFFFF"/>
            <w:vAlign w:val="bottom"/>
            <w:hideMark/>
          </w:tcPr>
          <w:p w14:paraId="59B19AB2" w14:textId="6980B421"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439" w:type="dxa"/>
            <w:tcBorders>
              <w:top w:val="nil"/>
              <w:left w:val="nil"/>
              <w:bottom w:val="single" w:sz="4" w:space="0" w:color="auto"/>
              <w:right w:val="nil"/>
            </w:tcBorders>
            <w:shd w:val="clear" w:color="auto" w:fill="FFFFFF"/>
            <w:vAlign w:val="bottom"/>
            <w:hideMark/>
          </w:tcPr>
          <w:p w14:paraId="0D888731"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439" w:type="dxa"/>
            <w:gridSpan w:val="2"/>
            <w:tcBorders>
              <w:top w:val="nil"/>
              <w:left w:val="nil"/>
              <w:bottom w:val="single" w:sz="4" w:space="0" w:color="auto"/>
              <w:right w:val="nil"/>
            </w:tcBorders>
            <w:shd w:val="clear" w:color="auto" w:fill="FFFFFF"/>
            <w:vAlign w:val="bottom"/>
            <w:hideMark/>
          </w:tcPr>
          <w:p w14:paraId="49B72530"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388" w:type="dxa"/>
            <w:gridSpan w:val="2"/>
            <w:tcBorders>
              <w:top w:val="nil"/>
              <w:left w:val="nil"/>
              <w:bottom w:val="single" w:sz="4" w:space="0" w:color="auto"/>
              <w:right w:val="nil"/>
            </w:tcBorders>
            <w:shd w:val="clear" w:color="auto" w:fill="FFFFFF"/>
            <w:vAlign w:val="bottom"/>
            <w:hideMark/>
          </w:tcPr>
          <w:p w14:paraId="121A79BB"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r>
      <w:tr w:rsidR="001240D4" w:rsidRPr="00BD7CAC" w14:paraId="0CE167DA" w14:textId="77777777" w:rsidTr="00BD7CAC">
        <w:tc>
          <w:tcPr>
            <w:tcW w:w="2970" w:type="dxa"/>
            <w:vAlign w:val="bottom"/>
          </w:tcPr>
          <w:p w14:paraId="10FF7B57" w14:textId="77777777" w:rsidR="001240D4" w:rsidRPr="00BD7CAC" w:rsidRDefault="001240D4" w:rsidP="00BD7CAC">
            <w:pPr>
              <w:ind w:left="-109"/>
              <w:rPr>
                <w:rFonts w:ascii="Arial" w:eastAsia="Arial Unicode MS" w:hAnsi="Arial" w:cs="Arial"/>
                <w:color w:val="auto"/>
                <w:sz w:val="16"/>
                <w:szCs w:val="16"/>
              </w:rPr>
            </w:pPr>
          </w:p>
        </w:tc>
        <w:tc>
          <w:tcPr>
            <w:tcW w:w="632" w:type="dxa"/>
            <w:tcBorders>
              <w:top w:val="single" w:sz="4" w:space="0" w:color="auto"/>
            </w:tcBorders>
            <w:vAlign w:val="bottom"/>
          </w:tcPr>
          <w:p w14:paraId="4F2B7200" w14:textId="77777777" w:rsidR="001240D4" w:rsidRPr="00BD7CAC" w:rsidRDefault="001240D4" w:rsidP="00BD7CAC">
            <w:pPr>
              <w:jc w:val="center"/>
              <w:rPr>
                <w:rFonts w:ascii="Arial" w:eastAsia="Arial Unicode MS" w:hAnsi="Arial" w:cs="Arial"/>
                <w:color w:val="auto"/>
                <w:sz w:val="16"/>
                <w:szCs w:val="16"/>
              </w:rPr>
            </w:pPr>
          </w:p>
        </w:tc>
        <w:tc>
          <w:tcPr>
            <w:tcW w:w="1598" w:type="dxa"/>
            <w:tcBorders>
              <w:top w:val="single" w:sz="4" w:space="0" w:color="auto"/>
              <w:left w:val="nil"/>
              <w:bottom w:val="nil"/>
              <w:right w:val="nil"/>
            </w:tcBorders>
            <w:vAlign w:val="bottom"/>
          </w:tcPr>
          <w:p w14:paraId="342B7A18" w14:textId="40AD3087" w:rsidR="001240D4" w:rsidRPr="00BD7CAC" w:rsidRDefault="001240D4" w:rsidP="006F302F">
            <w:pPr>
              <w:jc w:val="right"/>
              <w:rPr>
                <w:rFonts w:ascii="Arial" w:eastAsia="Arial Unicode MS" w:hAnsi="Arial" w:cs="Arial"/>
                <w:color w:val="auto"/>
                <w:sz w:val="16"/>
                <w:szCs w:val="16"/>
              </w:rPr>
            </w:pPr>
          </w:p>
        </w:tc>
        <w:tc>
          <w:tcPr>
            <w:tcW w:w="1439" w:type="dxa"/>
            <w:tcBorders>
              <w:top w:val="single" w:sz="4" w:space="0" w:color="auto"/>
              <w:left w:val="nil"/>
              <w:bottom w:val="nil"/>
              <w:right w:val="nil"/>
            </w:tcBorders>
            <w:vAlign w:val="bottom"/>
          </w:tcPr>
          <w:p w14:paraId="02F7BB1F" w14:textId="77777777" w:rsidR="001240D4" w:rsidRPr="00BD7CAC" w:rsidRDefault="001240D4" w:rsidP="006F302F">
            <w:pPr>
              <w:jc w:val="right"/>
              <w:rPr>
                <w:rFonts w:ascii="Arial" w:eastAsia="Arial Unicode MS" w:hAnsi="Arial" w:cs="Arial"/>
                <w:color w:val="auto"/>
                <w:sz w:val="16"/>
                <w:szCs w:val="16"/>
              </w:rPr>
            </w:pPr>
          </w:p>
        </w:tc>
        <w:tc>
          <w:tcPr>
            <w:tcW w:w="1439" w:type="dxa"/>
            <w:gridSpan w:val="2"/>
            <w:tcBorders>
              <w:top w:val="single" w:sz="4" w:space="0" w:color="auto"/>
              <w:left w:val="nil"/>
              <w:bottom w:val="nil"/>
              <w:right w:val="nil"/>
            </w:tcBorders>
            <w:vAlign w:val="bottom"/>
          </w:tcPr>
          <w:p w14:paraId="74D243EA" w14:textId="77777777" w:rsidR="001240D4" w:rsidRPr="00BD7CAC" w:rsidRDefault="001240D4" w:rsidP="006F302F">
            <w:pPr>
              <w:jc w:val="right"/>
              <w:rPr>
                <w:rFonts w:ascii="Arial" w:eastAsia="Arial Unicode MS" w:hAnsi="Arial" w:cs="Arial"/>
                <w:color w:val="auto"/>
                <w:sz w:val="16"/>
                <w:szCs w:val="16"/>
              </w:rPr>
            </w:pPr>
          </w:p>
        </w:tc>
        <w:tc>
          <w:tcPr>
            <w:tcW w:w="1388" w:type="dxa"/>
            <w:gridSpan w:val="2"/>
            <w:tcBorders>
              <w:top w:val="single" w:sz="4" w:space="0" w:color="auto"/>
              <w:left w:val="nil"/>
              <w:bottom w:val="nil"/>
              <w:right w:val="nil"/>
            </w:tcBorders>
            <w:vAlign w:val="bottom"/>
          </w:tcPr>
          <w:p w14:paraId="418455EE"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65E70204" w14:textId="77777777" w:rsidTr="00BD7CAC">
        <w:tc>
          <w:tcPr>
            <w:tcW w:w="2970" w:type="dxa"/>
            <w:vAlign w:val="bottom"/>
            <w:hideMark/>
          </w:tcPr>
          <w:p w14:paraId="3E59C83F" w14:textId="3519F928" w:rsidR="001240D4" w:rsidRPr="00BD7CAC" w:rsidRDefault="001240D4" w:rsidP="00BD7CAC">
            <w:pPr>
              <w:ind w:left="-109"/>
              <w:rPr>
                <w:rFonts w:ascii="Arial" w:eastAsia="Arial Unicode MS" w:hAnsi="Arial" w:cs="Arial"/>
                <w:b/>
                <w:bCs/>
                <w:color w:val="auto"/>
                <w:spacing w:val="-2"/>
                <w:sz w:val="16"/>
                <w:szCs w:val="16"/>
              </w:rPr>
            </w:pPr>
            <w:r w:rsidRPr="00BD7CAC">
              <w:rPr>
                <w:rFonts w:ascii="Arial" w:eastAsia="Arial Unicode MS" w:hAnsi="Arial" w:cs="Arial"/>
                <w:b/>
                <w:bCs/>
                <w:color w:val="auto"/>
                <w:spacing w:val="-2"/>
                <w:sz w:val="16"/>
                <w:szCs w:val="16"/>
              </w:rPr>
              <w:t>Statement of financial position</w:t>
            </w:r>
            <w:r w:rsidR="004762CF">
              <w:rPr>
                <w:rFonts w:ascii="Arial" w:eastAsia="Arial Unicode MS" w:hAnsi="Arial" w:cs="Arial"/>
                <w:b/>
                <w:bCs/>
                <w:color w:val="auto"/>
                <w:spacing w:val="-2"/>
                <w:sz w:val="16"/>
                <w:szCs w:val="16"/>
              </w:rPr>
              <w:t xml:space="preserve"> (extract)</w:t>
            </w:r>
          </w:p>
        </w:tc>
        <w:tc>
          <w:tcPr>
            <w:tcW w:w="632" w:type="dxa"/>
            <w:vAlign w:val="bottom"/>
          </w:tcPr>
          <w:p w14:paraId="21687FE0"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1563FF9E" w14:textId="50C1445D" w:rsidR="001240D4" w:rsidRPr="00BD7CAC" w:rsidRDefault="001240D4" w:rsidP="006F302F">
            <w:pPr>
              <w:jc w:val="right"/>
              <w:rPr>
                <w:rFonts w:ascii="Arial" w:eastAsia="Arial Unicode MS" w:hAnsi="Arial" w:cs="Arial"/>
                <w:color w:val="auto"/>
                <w:sz w:val="16"/>
                <w:szCs w:val="16"/>
              </w:rPr>
            </w:pPr>
          </w:p>
        </w:tc>
        <w:tc>
          <w:tcPr>
            <w:tcW w:w="1439" w:type="dxa"/>
            <w:vAlign w:val="bottom"/>
          </w:tcPr>
          <w:p w14:paraId="38520500" w14:textId="77777777" w:rsidR="001240D4" w:rsidRPr="00BD7CAC" w:rsidRDefault="001240D4" w:rsidP="006F302F">
            <w:pPr>
              <w:jc w:val="right"/>
              <w:rPr>
                <w:rFonts w:ascii="Arial" w:eastAsia="Arial Unicode MS" w:hAnsi="Arial" w:cs="Arial"/>
                <w:color w:val="auto"/>
                <w:sz w:val="16"/>
                <w:szCs w:val="16"/>
              </w:rPr>
            </w:pPr>
          </w:p>
        </w:tc>
        <w:tc>
          <w:tcPr>
            <w:tcW w:w="1439" w:type="dxa"/>
            <w:gridSpan w:val="2"/>
            <w:vAlign w:val="bottom"/>
          </w:tcPr>
          <w:p w14:paraId="3D96981C" w14:textId="77777777" w:rsidR="001240D4" w:rsidRPr="00BD7CAC" w:rsidRDefault="001240D4" w:rsidP="006F302F">
            <w:pPr>
              <w:jc w:val="right"/>
              <w:rPr>
                <w:rFonts w:ascii="Arial" w:eastAsia="Arial Unicode MS" w:hAnsi="Arial" w:cs="Arial"/>
                <w:color w:val="auto"/>
                <w:sz w:val="16"/>
                <w:szCs w:val="16"/>
              </w:rPr>
            </w:pPr>
          </w:p>
        </w:tc>
        <w:tc>
          <w:tcPr>
            <w:tcW w:w="1388" w:type="dxa"/>
            <w:gridSpan w:val="2"/>
            <w:vAlign w:val="bottom"/>
          </w:tcPr>
          <w:p w14:paraId="55562C1C"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6CF83454" w14:textId="77777777" w:rsidTr="00BD7CAC">
        <w:tc>
          <w:tcPr>
            <w:tcW w:w="2970" w:type="dxa"/>
            <w:vAlign w:val="bottom"/>
          </w:tcPr>
          <w:p w14:paraId="6A45371B" w14:textId="77777777" w:rsidR="001240D4" w:rsidRPr="00BD7CAC" w:rsidRDefault="001240D4" w:rsidP="00BD7CAC">
            <w:pPr>
              <w:ind w:left="-109"/>
              <w:rPr>
                <w:rFonts w:ascii="Arial" w:eastAsia="Arial Unicode MS" w:hAnsi="Arial" w:cs="Arial"/>
                <w:color w:val="auto"/>
                <w:sz w:val="16"/>
                <w:szCs w:val="16"/>
              </w:rPr>
            </w:pPr>
          </w:p>
        </w:tc>
        <w:tc>
          <w:tcPr>
            <w:tcW w:w="632" w:type="dxa"/>
            <w:vAlign w:val="bottom"/>
          </w:tcPr>
          <w:p w14:paraId="7C3EB837"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7C5FF6F9" w14:textId="40FE70EB" w:rsidR="001240D4" w:rsidRPr="00BD7CAC" w:rsidRDefault="001240D4" w:rsidP="006F302F">
            <w:pPr>
              <w:jc w:val="right"/>
              <w:rPr>
                <w:rFonts w:ascii="Arial" w:eastAsia="Arial Unicode MS" w:hAnsi="Arial" w:cs="Arial"/>
                <w:color w:val="auto"/>
                <w:sz w:val="16"/>
                <w:szCs w:val="16"/>
              </w:rPr>
            </w:pPr>
          </w:p>
        </w:tc>
        <w:tc>
          <w:tcPr>
            <w:tcW w:w="1439" w:type="dxa"/>
            <w:vAlign w:val="bottom"/>
          </w:tcPr>
          <w:p w14:paraId="0892AB71" w14:textId="77777777" w:rsidR="001240D4" w:rsidRPr="00BD7CAC" w:rsidRDefault="001240D4" w:rsidP="006F302F">
            <w:pPr>
              <w:jc w:val="right"/>
              <w:rPr>
                <w:rFonts w:ascii="Arial" w:eastAsia="Arial Unicode MS" w:hAnsi="Arial" w:cs="Arial"/>
                <w:color w:val="auto"/>
                <w:sz w:val="16"/>
                <w:szCs w:val="16"/>
              </w:rPr>
            </w:pPr>
          </w:p>
        </w:tc>
        <w:tc>
          <w:tcPr>
            <w:tcW w:w="1439" w:type="dxa"/>
            <w:gridSpan w:val="2"/>
            <w:vAlign w:val="bottom"/>
          </w:tcPr>
          <w:p w14:paraId="7DC7C0A0" w14:textId="77777777" w:rsidR="001240D4" w:rsidRPr="00BD7CAC" w:rsidRDefault="001240D4" w:rsidP="006F302F">
            <w:pPr>
              <w:jc w:val="right"/>
              <w:rPr>
                <w:rFonts w:ascii="Arial" w:eastAsia="Arial Unicode MS" w:hAnsi="Arial" w:cs="Arial"/>
                <w:color w:val="auto"/>
                <w:sz w:val="16"/>
                <w:szCs w:val="16"/>
              </w:rPr>
            </w:pPr>
          </w:p>
        </w:tc>
        <w:tc>
          <w:tcPr>
            <w:tcW w:w="1388" w:type="dxa"/>
            <w:gridSpan w:val="2"/>
            <w:vAlign w:val="bottom"/>
          </w:tcPr>
          <w:p w14:paraId="7335AB44"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55BA3756" w14:textId="77777777" w:rsidTr="00BD7CAC">
        <w:tc>
          <w:tcPr>
            <w:tcW w:w="2970" w:type="dxa"/>
            <w:vAlign w:val="bottom"/>
            <w:hideMark/>
          </w:tcPr>
          <w:p w14:paraId="08FC78A0" w14:textId="77777777" w:rsidR="001240D4" w:rsidRPr="00BD7CAC" w:rsidRDefault="001240D4" w:rsidP="00BD7CAC">
            <w:pPr>
              <w:ind w:left="-109"/>
              <w:rPr>
                <w:rFonts w:ascii="Arial" w:eastAsia="Arial Unicode MS" w:hAnsi="Arial" w:cs="Arial"/>
                <w:b/>
                <w:bCs/>
                <w:color w:val="auto"/>
                <w:sz w:val="16"/>
                <w:szCs w:val="16"/>
              </w:rPr>
            </w:pPr>
            <w:r w:rsidRPr="00BD7CAC">
              <w:rPr>
                <w:rFonts w:ascii="Arial" w:eastAsia="Arial Unicode MS" w:hAnsi="Arial" w:cs="Arial"/>
                <w:b/>
                <w:bCs/>
                <w:color w:val="auto"/>
                <w:sz w:val="16"/>
                <w:szCs w:val="16"/>
              </w:rPr>
              <w:t>Assets</w:t>
            </w:r>
          </w:p>
        </w:tc>
        <w:tc>
          <w:tcPr>
            <w:tcW w:w="632" w:type="dxa"/>
            <w:vAlign w:val="bottom"/>
          </w:tcPr>
          <w:p w14:paraId="3C077B8B" w14:textId="77777777" w:rsidR="001240D4" w:rsidRPr="00BD7CAC" w:rsidRDefault="001240D4" w:rsidP="00BD7CAC">
            <w:pPr>
              <w:jc w:val="center"/>
              <w:rPr>
                <w:rFonts w:ascii="Arial" w:eastAsia="Arial Unicode MS" w:hAnsi="Arial" w:cs="Arial"/>
                <w:b/>
                <w:bCs/>
                <w:color w:val="auto"/>
                <w:sz w:val="16"/>
                <w:szCs w:val="16"/>
                <w:cs/>
              </w:rPr>
            </w:pPr>
          </w:p>
        </w:tc>
        <w:tc>
          <w:tcPr>
            <w:tcW w:w="1598" w:type="dxa"/>
            <w:vAlign w:val="bottom"/>
          </w:tcPr>
          <w:p w14:paraId="58AC3A36" w14:textId="0D2E15D0" w:rsidR="001240D4" w:rsidRPr="00BD7CAC" w:rsidRDefault="001240D4" w:rsidP="006F302F">
            <w:pPr>
              <w:jc w:val="right"/>
              <w:rPr>
                <w:rFonts w:ascii="Arial" w:eastAsia="Arial Unicode MS" w:hAnsi="Arial" w:cs="Arial"/>
                <w:b/>
                <w:bCs/>
                <w:color w:val="auto"/>
                <w:sz w:val="16"/>
                <w:szCs w:val="16"/>
                <w:cs/>
              </w:rPr>
            </w:pPr>
          </w:p>
        </w:tc>
        <w:tc>
          <w:tcPr>
            <w:tcW w:w="1439" w:type="dxa"/>
            <w:vAlign w:val="bottom"/>
          </w:tcPr>
          <w:p w14:paraId="62420A46" w14:textId="77777777" w:rsidR="001240D4" w:rsidRPr="00BD7CAC" w:rsidRDefault="001240D4" w:rsidP="006F302F">
            <w:pPr>
              <w:jc w:val="right"/>
              <w:rPr>
                <w:rFonts w:ascii="Arial" w:eastAsia="Arial Unicode MS" w:hAnsi="Arial" w:cs="Arial"/>
                <w:b/>
                <w:bCs/>
                <w:color w:val="auto"/>
                <w:sz w:val="16"/>
                <w:szCs w:val="16"/>
              </w:rPr>
            </w:pPr>
          </w:p>
        </w:tc>
        <w:tc>
          <w:tcPr>
            <w:tcW w:w="1439" w:type="dxa"/>
            <w:gridSpan w:val="2"/>
            <w:vAlign w:val="bottom"/>
          </w:tcPr>
          <w:p w14:paraId="1A910569" w14:textId="77777777" w:rsidR="001240D4" w:rsidRPr="00BD7CAC" w:rsidRDefault="001240D4" w:rsidP="006F302F">
            <w:pPr>
              <w:jc w:val="right"/>
              <w:rPr>
                <w:rFonts w:ascii="Arial" w:eastAsia="Arial Unicode MS" w:hAnsi="Arial" w:cs="Arial"/>
                <w:b/>
                <w:bCs/>
                <w:color w:val="auto"/>
                <w:sz w:val="16"/>
                <w:szCs w:val="16"/>
              </w:rPr>
            </w:pPr>
          </w:p>
        </w:tc>
        <w:tc>
          <w:tcPr>
            <w:tcW w:w="1388" w:type="dxa"/>
            <w:gridSpan w:val="2"/>
            <w:vAlign w:val="bottom"/>
          </w:tcPr>
          <w:p w14:paraId="488948CA" w14:textId="77777777" w:rsidR="001240D4" w:rsidRPr="00BD7CAC" w:rsidRDefault="001240D4" w:rsidP="006F302F">
            <w:pPr>
              <w:jc w:val="right"/>
              <w:rPr>
                <w:rFonts w:ascii="Arial" w:eastAsia="Arial Unicode MS" w:hAnsi="Arial" w:cs="Arial"/>
                <w:b/>
                <w:bCs/>
                <w:color w:val="auto"/>
                <w:sz w:val="16"/>
                <w:szCs w:val="16"/>
              </w:rPr>
            </w:pPr>
          </w:p>
        </w:tc>
      </w:tr>
      <w:tr w:rsidR="001240D4" w:rsidRPr="00BD7CAC" w14:paraId="64502C37" w14:textId="77777777" w:rsidTr="00BD7CAC">
        <w:tc>
          <w:tcPr>
            <w:tcW w:w="2970" w:type="dxa"/>
            <w:vAlign w:val="bottom"/>
            <w:hideMark/>
          </w:tcPr>
          <w:p w14:paraId="63E9C2CB"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Trade and other receivables, net</w:t>
            </w:r>
          </w:p>
        </w:tc>
        <w:tc>
          <w:tcPr>
            <w:tcW w:w="632" w:type="dxa"/>
            <w:vAlign w:val="bottom"/>
          </w:tcPr>
          <w:p w14:paraId="6234A549" w14:textId="7ADB2713" w:rsidR="001240D4" w:rsidRPr="00BD7CAC" w:rsidRDefault="001240D4"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1a</w:t>
            </w:r>
            <w:r w:rsidR="004762CF">
              <w:rPr>
                <w:rFonts w:ascii="Arial" w:eastAsia="Arial Unicode MS" w:hAnsi="Arial" w:cs="Arial"/>
                <w:color w:val="auto"/>
                <w:sz w:val="16"/>
                <w:szCs w:val="16"/>
              </w:rPr>
              <w:t>)</w:t>
            </w:r>
          </w:p>
        </w:tc>
        <w:tc>
          <w:tcPr>
            <w:tcW w:w="1598" w:type="dxa"/>
            <w:vAlign w:val="bottom"/>
          </w:tcPr>
          <w:p w14:paraId="19E2DCCF" w14:textId="061B5911"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495,348,292</w:t>
            </w:r>
          </w:p>
        </w:tc>
        <w:tc>
          <w:tcPr>
            <w:tcW w:w="1439" w:type="dxa"/>
            <w:vAlign w:val="bottom"/>
          </w:tcPr>
          <w:p w14:paraId="2F3DBCBA"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(1,865,710)</w:t>
            </w:r>
          </w:p>
        </w:tc>
        <w:tc>
          <w:tcPr>
            <w:tcW w:w="1439" w:type="dxa"/>
            <w:gridSpan w:val="2"/>
            <w:vAlign w:val="bottom"/>
          </w:tcPr>
          <w:p w14:paraId="6E7E0901"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742C589B"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493,482,582</w:t>
            </w:r>
          </w:p>
        </w:tc>
      </w:tr>
      <w:tr w:rsidR="001240D4" w:rsidRPr="00BD7CAC" w14:paraId="2EF13D74" w14:textId="77777777" w:rsidTr="00BD7CAC">
        <w:tc>
          <w:tcPr>
            <w:tcW w:w="2970" w:type="dxa"/>
            <w:vAlign w:val="bottom"/>
            <w:hideMark/>
          </w:tcPr>
          <w:p w14:paraId="72BD2832"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Derivatives assets</w:t>
            </w:r>
          </w:p>
        </w:tc>
        <w:tc>
          <w:tcPr>
            <w:tcW w:w="632" w:type="dxa"/>
            <w:vAlign w:val="bottom"/>
          </w:tcPr>
          <w:p w14:paraId="0F8562BA" w14:textId="4476FE56" w:rsidR="001240D4" w:rsidRPr="00BD7CAC" w:rsidRDefault="001240D4"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1b</w:t>
            </w:r>
            <w:r w:rsidR="004762CF">
              <w:rPr>
                <w:rFonts w:ascii="Arial" w:eastAsia="Arial Unicode MS" w:hAnsi="Arial" w:cs="Arial"/>
                <w:color w:val="auto"/>
                <w:sz w:val="16"/>
                <w:szCs w:val="16"/>
              </w:rPr>
              <w:t>)</w:t>
            </w:r>
          </w:p>
        </w:tc>
        <w:tc>
          <w:tcPr>
            <w:tcW w:w="1598" w:type="dxa"/>
            <w:vAlign w:val="bottom"/>
          </w:tcPr>
          <w:p w14:paraId="5DBC0DC8" w14:textId="18B5BFA2"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vAlign w:val="bottom"/>
          </w:tcPr>
          <w:p w14:paraId="1269A92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161,552</w:t>
            </w:r>
          </w:p>
        </w:tc>
        <w:tc>
          <w:tcPr>
            <w:tcW w:w="1439" w:type="dxa"/>
            <w:gridSpan w:val="2"/>
            <w:vAlign w:val="bottom"/>
          </w:tcPr>
          <w:p w14:paraId="7A8BA598"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5A5CA34A"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161,552</w:t>
            </w:r>
          </w:p>
        </w:tc>
      </w:tr>
      <w:tr w:rsidR="001240D4" w:rsidRPr="00BD7CAC" w14:paraId="3191364F" w14:textId="77777777" w:rsidTr="00BD7CAC">
        <w:tc>
          <w:tcPr>
            <w:tcW w:w="2970" w:type="dxa"/>
            <w:vAlign w:val="bottom"/>
            <w:hideMark/>
          </w:tcPr>
          <w:p w14:paraId="77CF505F"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Investments in joint ventures</w:t>
            </w:r>
          </w:p>
        </w:tc>
        <w:tc>
          <w:tcPr>
            <w:tcW w:w="632" w:type="dxa"/>
            <w:vAlign w:val="bottom"/>
          </w:tcPr>
          <w:p w14:paraId="44EB9FF4"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674B466B" w14:textId="0B2927E1"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877,897,397</w:t>
            </w:r>
          </w:p>
        </w:tc>
        <w:tc>
          <w:tcPr>
            <w:tcW w:w="1439" w:type="dxa"/>
            <w:vAlign w:val="bottom"/>
          </w:tcPr>
          <w:p w14:paraId="4DD96517"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(3,212)</w:t>
            </w:r>
          </w:p>
        </w:tc>
        <w:tc>
          <w:tcPr>
            <w:tcW w:w="1439" w:type="dxa"/>
            <w:gridSpan w:val="2"/>
            <w:vAlign w:val="bottom"/>
          </w:tcPr>
          <w:p w14:paraId="2808049D"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56A5CC08"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877,894,185</w:t>
            </w:r>
          </w:p>
        </w:tc>
      </w:tr>
      <w:tr w:rsidR="001240D4" w:rsidRPr="00BD7CAC" w14:paraId="59020EDA" w14:textId="77777777" w:rsidTr="00BD7CAC">
        <w:tc>
          <w:tcPr>
            <w:tcW w:w="2970" w:type="dxa"/>
            <w:vAlign w:val="bottom"/>
            <w:hideMark/>
          </w:tcPr>
          <w:p w14:paraId="2ADD41A7"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Other long-term investments</w:t>
            </w:r>
          </w:p>
        </w:tc>
        <w:tc>
          <w:tcPr>
            <w:tcW w:w="632" w:type="dxa"/>
            <w:vAlign w:val="bottom"/>
          </w:tcPr>
          <w:p w14:paraId="067EDED9" w14:textId="2407FB97" w:rsidR="001240D4" w:rsidRPr="00BD7CAC" w:rsidRDefault="00DA5F8C"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1c</w:t>
            </w:r>
            <w:r w:rsidR="004762CF">
              <w:rPr>
                <w:rFonts w:ascii="Arial" w:eastAsia="Arial Unicode MS" w:hAnsi="Arial" w:cs="Arial"/>
                <w:color w:val="auto"/>
                <w:sz w:val="16"/>
                <w:szCs w:val="16"/>
              </w:rPr>
              <w:t>)</w:t>
            </w:r>
          </w:p>
        </w:tc>
        <w:tc>
          <w:tcPr>
            <w:tcW w:w="1598" w:type="dxa"/>
            <w:vAlign w:val="bottom"/>
          </w:tcPr>
          <w:p w14:paraId="052C6C0D" w14:textId="1E643CD8"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88,487,760</w:t>
            </w:r>
          </w:p>
        </w:tc>
        <w:tc>
          <w:tcPr>
            <w:tcW w:w="1439" w:type="dxa"/>
            <w:vAlign w:val="bottom"/>
          </w:tcPr>
          <w:p w14:paraId="1439F409"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(88,487,760)</w:t>
            </w:r>
          </w:p>
        </w:tc>
        <w:tc>
          <w:tcPr>
            <w:tcW w:w="1439" w:type="dxa"/>
            <w:gridSpan w:val="2"/>
            <w:vAlign w:val="bottom"/>
          </w:tcPr>
          <w:p w14:paraId="0E53B16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3BCA3FE5"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r>
      <w:tr w:rsidR="001240D4" w:rsidRPr="00BD7CAC" w14:paraId="7C7928CC" w14:textId="77777777" w:rsidTr="00BD7CAC">
        <w:tc>
          <w:tcPr>
            <w:tcW w:w="2970" w:type="dxa"/>
            <w:vAlign w:val="bottom"/>
            <w:hideMark/>
          </w:tcPr>
          <w:p w14:paraId="3F00B928"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 xml:space="preserve">Financial assets measured </w:t>
            </w:r>
          </w:p>
        </w:tc>
        <w:tc>
          <w:tcPr>
            <w:tcW w:w="632" w:type="dxa"/>
            <w:vAlign w:val="bottom"/>
          </w:tcPr>
          <w:p w14:paraId="16277093"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19CC05F4" w14:textId="4C37DD09" w:rsidR="001240D4" w:rsidRPr="00BD7CAC" w:rsidRDefault="001240D4" w:rsidP="006F302F">
            <w:pPr>
              <w:jc w:val="right"/>
              <w:rPr>
                <w:rFonts w:ascii="Arial" w:eastAsia="Arial Unicode MS" w:hAnsi="Arial" w:cs="Arial"/>
                <w:color w:val="auto"/>
                <w:sz w:val="16"/>
                <w:szCs w:val="16"/>
              </w:rPr>
            </w:pPr>
          </w:p>
        </w:tc>
        <w:tc>
          <w:tcPr>
            <w:tcW w:w="1439" w:type="dxa"/>
            <w:vAlign w:val="bottom"/>
          </w:tcPr>
          <w:p w14:paraId="430D33FD" w14:textId="77777777" w:rsidR="001240D4" w:rsidRPr="00BD7CAC" w:rsidRDefault="001240D4" w:rsidP="006F302F">
            <w:pPr>
              <w:jc w:val="right"/>
              <w:rPr>
                <w:rFonts w:ascii="Arial" w:eastAsia="Arial Unicode MS" w:hAnsi="Arial" w:cs="Arial"/>
                <w:color w:val="auto"/>
                <w:sz w:val="16"/>
                <w:szCs w:val="16"/>
              </w:rPr>
            </w:pPr>
          </w:p>
        </w:tc>
        <w:tc>
          <w:tcPr>
            <w:tcW w:w="1439" w:type="dxa"/>
            <w:gridSpan w:val="2"/>
            <w:vAlign w:val="bottom"/>
          </w:tcPr>
          <w:p w14:paraId="6C903C49" w14:textId="77777777" w:rsidR="001240D4" w:rsidRPr="00BD7CAC" w:rsidRDefault="001240D4" w:rsidP="006F302F">
            <w:pPr>
              <w:jc w:val="right"/>
              <w:rPr>
                <w:rFonts w:ascii="Arial" w:eastAsia="Arial Unicode MS" w:hAnsi="Arial" w:cs="Arial"/>
                <w:color w:val="auto"/>
                <w:sz w:val="16"/>
                <w:szCs w:val="16"/>
              </w:rPr>
            </w:pPr>
          </w:p>
        </w:tc>
        <w:tc>
          <w:tcPr>
            <w:tcW w:w="1388" w:type="dxa"/>
            <w:gridSpan w:val="2"/>
            <w:vAlign w:val="bottom"/>
          </w:tcPr>
          <w:p w14:paraId="7465B261"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1CAE62A0" w14:textId="77777777" w:rsidTr="00BD7CAC">
        <w:tc>
          <w:tcPr>
            <w:tcW w:w="2970" w:type="dxa"/>
            <w:vAlign w:val="bottom"/>
            <w:hideMark/>
          </w:tcPr>
          <w:p w14:paraId="4F1F1A29"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at fair value through other </w:t>
            </w:r>
          </w:p>
        </w:tc>
        <w:tc>
          <w:tcPr>
            <w:tcW w:w="632" w:type="dxa"/>
            <w:vAlign w:val="bottom"/>
          </w:tcPr>
          <w:p w14:paraId="2FFDF7B3"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773B8111" w14:textId="021663C4" w:rsidR="001240D4" w:rsidRPr="00BD7CAC" w:rsidRDefault="001240D4" w:rsidP="006F302F">
            <w:pPr>
              <w:jc w:val="right"/>
              <w:rPr>
                <w:rFonts w:ascii="Arial" w:eastAsia="Arial Unicode MS" w:hAnsi="Arial" w:cs="Arial"/>
                <w:color w:val="auto"/>
                <w:sz w:val="16"/>
                <w:szCs w:val="16"/>
              </w:rPr>
            </w:pPr>
          </w:p>
        </w:tc>
        <w:tc>
          <w:tcPr>
            <w:tcW w:w="1439" w:type="dxa"/>
            <w:vAlign w:val="bottom"/>
          </w:tcPr>
          <w:p w14:paraId="40D351C7" w14:textId="77777777" w:rsidR="001240D4" w:rsidRPr="00BD7CAC" w:rsidRDefault="001240D4" w:rsidP="006F302F">
            <w:pPr>
              <w:jc w:val="right"/>
              <w:rPr>
                <w:rFonts w:ascii="Arial" w:eastAsia="Arial Unicode MS" w:hAnsi="Arial" w:cs="Arial"/>
                <w:color w:val="auto"/>
                <w:sz w:val="16"/>
                <w:szCs w:val="16"/>
              </w:rPr>
            </w:pPr>
          </w:p>
        </w:tc>
        <w:tc>
          <w:tcPr>
            <w:tcW w:w="1439" w:type="dxa"/>
            <w:gridSpan w:val="2"/>
            <w:vAlign w:val="bottom"/>
          </w:tcPr>
          <w:p w14:paraId="05F508A7" w14:textId="77777777" w:rsidR="001240D4" w:rsidRPr="00BD7CAC" w:rsidRDefault="001240D4" w:rsidP="006F302F">
            <w:pPr>
              <w:jc w:val="right"/>
              <w:rPr>
                <w:rFonts w:ascii="Arial" w:eastAsia="Arial Unicode MS" w:hAnsi="Arial" w:cs="Arial"/>
                <w:color w:val="auto"/>
                <w:sz w:val="16"/>
                <w:szCs w:val="16"/>
              </w:rPr>
            </w:pPr>
          </w:p>
        </w:tc>
        <w:tc>
          <w:tcPr>
            <w:tcW w:w="1388" w:type="dxa"/>
            <w:gridSpan w:val="2"/>
            <w:vAlign w:val="bottom"/>
          </w:tcPr>
          <w:p w14:paraId="24599B7A"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6560C748" w14:textId="77777777" w:rsidTr="00BD7CAC">
        <w:tc>
          <w:tcPr>
            <w:tcW w:w="2970" w:type="dxa"/>
            <w:vAlign w:val="bottom"/>
            <w:hideMark/>
          </w:tcPr>
          <w:p w14:paraId="690A5CA7"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comprehensive income</w:t>
            </w:r>
          </w:p>
        </w:tc>
        <w:tc>
          <w:tcPr>
            <w:tcW w:w="632" w:type="dxa"/>
            <w:vAlign w:val="bottom"/>
          </w:tcPr>
          <w:p w14:paraId="4E3E6DBC" w14:textId="614B9B3B" w:rsidR="001240D4" w:rsidRPr="00BD7CAC" w:rsidRDefault="00DA5F8C"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1c</w:t>
            </w:r>
            <w:r w:rsidR="004762CF">
              <w:rPr>
                <w:rFonts w:ascii="Arial" w:eastAsia="Arial Unicode MS" w:hAnsi="Arial" w:cs="Arial"/>
                <w:color w:val="auto"/>
                <w:sz w:val="16"/>
                <w:szCs w:val="16"/>
              </w:rPr>
              <w:t>)</w:t>
            </w:r>
          </w:p>
        </w:tc>
        <w:tc>
          <w:tcPr>
            <w:tcW w:w="1598" w:type="dxa"/>
            <w:vAlign w:val="bottom"/>
          </w:tcPr>
          <w:p w14:paraId="4D916C47" w14:textId="3D1448ED"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vAlign w:val="bottom"/>
          </w:tcPr>
          <w:p w14:paraId="5EF3B210"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104,675,666</w:t>
            </w:r>
          </w:p>
        </w:tc>
        <w:tc>
          <w:tcPr>
            <w:tcW w:w="1439" w:type="dxa"/>
            <w:gridSpan w:val="2"/>
            <w:vAlign w:val="bottom"/>
          </w:tcPr>
          <w:p w14:paraId="4602FA96"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7B54201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104,675,666</w:t>
            </w:r>
          </w:p>
        </w:tc>
      </w:tr>
      <w:tr w:rsidR="001240D4" w:rsidRPr="00BD7CAC" w14:paraId="17C32990" w14:textId="77777777" w:rsidTr="00BD7CAC">
        <w:tc>
          <w:tcPr>
            <w:tcW w:w="2970" w:type="dxa"/>
            <w:vAlign w:val="bottom"/>
            <w:hideMark/>
          </w:tcPr>
          <w:p w14:paraId="4CCA11C3"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Property, plant and equipment, net</w:t>
            </w:r>
          </w:p>
        </w:tc>
        <w:tc>
          <w:tcPr>
            <w:tcW w:w="632" w:type="dxa"/>
            <w:vAlign w:val="bottom"/>
          </w:tcPr>
          <w:p w14:paraId="69064BA0" w14:textId="2C8F1C4C"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7F18424C" w14:textId="4C04A3A2"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276,813,645</w:t>
            </w:r>
          </w:p>
        </w:tc>
        <w:tc>
          <w:tcPr>
            <w:tcW w:w="1439" w:type="dxa"/>
            <w:vAlign w:val="bottom"/>
          </w:tcPr>
          <w:p w14:paraId="60B4635B"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03547CBE"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(30,697,496)</w:t>
            </w:r>
          </w:p>
        </w:tc>
        <w:tc>
          <w:tcPr>
            <w:tcW w:w="1388" w:type="dxa"/>
            <w:gridSpan w:val="2"/>
            <w:vAlign w:val="bottom"/>
          </w:tcPr>
          <w:p w14:paraId="5B4240F7"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246,116,149</w:t>
            </w:r>
          </w:p>
        </w:tc>
      </w:tr>
      <w:tr w:rsidR="001240D4" w:rsidRPr="00BD7CAC" w14:paraId="7A5BE07E" w14:textId="77777777" w:rsidTr="00BD7CAC">
        <w:tc>
          <w:tcPr>
            <w:tcW w:w="2970" w:type="dxa"/>
            <w:vAlign w:val="bottom"/>
            <w:hideMark/>
          </w:tcPr>
          <w:p w14:paraId="351E3E06"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Right-of-use assets, net</w:t>
            </w:r>
          </w:p>
        </w:tc>
        <w:tc>
          <w:tcPr>
            <w:tcW w:w="632" w:type="dxa"/>
            <w:vAlign w:val="bottom"/>
          </w:tcPr>
          <w:p w14:paraId="02537B74" w14:textId="093D5EBD"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643E354F" w14:textId="319027CC"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w:t>
            </w:r>
          </w:p>
        </w:tc>
        <w:tc>
          <w:tcPr>
            <w:tcW w:w="1439" w:type="dxa"/>
            <w:vAlign w:val="bottom"/>
          </w:tcPr>
          <w:p w14:paraId="418FFC54"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4BCFFA2E"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265,978,238</w:t>
            </w:r>
          </w:p>
        </w:tc>
        <w:tc>
          <w:tcPr>
            <w:tcW w:w="1388" w:type="dxa"/>
            <w:gridSpan w:val="2"/>
            <w:vAlign w:val="bottom"/>
          </w:tcPr>
          <w:p w14:paraId="04BDA47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265,978,238</w:t>
            </w:r>
          </w:p>
        </w:tc>
      </w:tr>
      <w:tr w:rsidR="001240D4" w:rsidRPr="00BD7CAC" w14:paraId="1D8310E4" w14:textId="77777777" w:rsidTr="00BD7CAC">
        <w:tc>
          <w:tcPr>
            <w:tcW w:w="2970" w:type="dxa"/>
            <w:vAlign w:val="bottom"/>
            <w:hideMark/>
          </w:tcPr>
          <w:p w14:paraId="31C02B80"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Deferred tax assets</w:t>
            </w:r>
          </w:p>
        </w:tc>
        <w:tc>
          <w:tcPr>
            <w:tcW w:w="632" w:type="dxa"/>
            <w:vAlign w:val="bottom"/>
          </w:tcPr>
          <w:p w14:paraId="2742AACC" w14:textId="126824F2" w:rsidR="001240D4" w:rsidRPr="00BD7CAC" w:rsidRDefault="00DA5F8C"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1e</w:t>
            </w:r>
            <w:r w:rsidR="004762CF">
              <w:rPr>
                <w:rFonts w:ascii="Arial" w:eastAsia="Arial Unicode MS" w:hAnsi="Arial" w:cs="Arial"/>
                <w:color w:val="auto"/>
                <w:sz w:val="16"/>
                <w:szCs w:val="16"/>
              </w:rPr>
              <w:t>)</w:t>
            </w:r>
          </w:p>
        </w:tc>
        <w:tc>
          <w:tcPr>
            <w:tcW w:w="1598" w:type="dxa"/>
            <w:vAlign w:val="bottom"/>
          </w:tcPr>
          <w:p w14:paraId="34518C5E" w14:textId="57B3C969"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17,197,611</w:t>
            </w:r>
          </w:p>
        </w:tc>
        <w:tc>
          <w:tcPr>
            <w:tcW w:w="1439" w:type="dxa"/>
            <w:vAlign w:val="bottom"/>
          </w:tcPr>
          <w:p w14:paraId="3782B4D6"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(1,120,558)</w:t>
            </w:r>
          </w:p>
        </w:tc>
        <w:tc>
          <w:tcPr>
            <w:tcW w:w="1439" w:type="dxa"/>
            <w:gridSpan w:val="2"/>
            <w:vAlign w:val="bottom"/>
          </w:tcPr>
          <w:p w14:paraId="2C60428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88" w:type="dxa"/>
            <w:gridSpan w:val="2"/>
            <w:vAlign w:val="bottom"/>
          </w:tcPr>
          <w:p w14:paraId="03E5AF4F"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16,077,053</w:t>
            </w:r>
          </w:p>
        </w:tc>
      </w:tr>
      <w:tr w:rsidR="00BD7CAC" w:rsidRPr="00BD7CAC" w14:paraId="09D039DB" w14:textId="77777777" w:rsidTr="00BD7CAC">
        <w:tc>
          <w:tcPr>
            <w:tcW w:w="2970" w:type="dxa"/>
            <w:vAlign w:val="bottom"/>
          </w:tcPr>
          <w:p w14:paraId="275FD6DB" w14:textId="77777777" w:rsidR="00BD7CAC" w:rsidRPr="00BD7CAC" w:rsidRDefault="00BD7CAC" w:rsidP="00BD7CAC">
            <w:pPr>
              <w:ind w:left="-109"/>
              <w:rPr>
                <w:rFonts w:ascii="Arial" w:eastAsia="Arial Unicode MS" w:hAnsi="Arial" w:cs="Arial"/>
                <w:color w:val="auto"/>
                <w:sz w:val="16"/>
                <w:szCs w:val="16"/>
              </w:rPr>
            </w:pPr>
          </w:p>
        </w:tc>
        <w:tc>
          <w:tcPr>
            <w:tcW w:w="632" w:type="dxa"/>
            <w:vAlign w:val="bottom"/>
          </w:tcPr>
          <w:p w14:paraId="22C255D8" w14:textId="77777777" w:rsidR="00BD7CAC" w:rsidRPr="00BD7CAC" w:rsidRDefault="00BD7CAC" w:rsidP="00BD7CAC">
            <w:pPr>
              <w:jc w:val="center"/>
              <w:rPr>
                <w:rFonts w:ascii="Arial" w:eastAsia="Arial Unicode MS" w:hAnsi="Arial" w:cs="Arial"/>
                <w:color w:val="auto"/>
                <w:sz w:val="16"/>
                <w:szCs w:val="16"/>
              </w:rPr>
            </w:pPr>
          </w:p>
        </w:tc>
        <w:tc>
          <w:tcPr>
            <w:tcW w:w="1598" w:type="dxa"/>
            <w:vAlign w:val="bottom"/>
          </w:tcPr>
          <w:p w14:paraId="1464017C" w14:textId="77777777" w:rsidR="00BD7CAC" w:rsidRPr="00BD7CAC" w:rsidRDefault="00BD7CAC" w:rsidP="006F302F">
            <w:pPr>
              <w:jc w:val="right"/>
              <w:rPr>
                <w:rFonts w:ascii="Arial" w:eastAsia="Arial Unicode MS" w:hAnsi="Arial" w:cs="Arial"/>
                <w:color w:val="auto"/>
                <w:sz w:val="16"/>
                <w:szCs w:val="16"/>
              </w:rPr>
            </w:pPr>
          </w:p>
        </w:tc>
        <w:tc>
          <w:tcPr>
            <w:tcW w:w="1439" w:type="dxa"/>
            <w:vAlign w:val="bottom"/>
          </w:tcPr>
          <w:p w14:paraId="5B99A67F" w14:textId="77777777" w:rsidR="00BD7CAC" w:rsidRPr="00BD7CAC" w:rsidRDefault="00BD7CAC" w:rsidP="006F302F">
            <w:pPr>
              <w:jc w:val="right"/>
              <w:rPr>
                <w:rFonts w:ascii="Arial" w:eastAsia="Arial Unicode MS" w:hAnsi="Arial" w:cs="Arial"/>
                <w:color w:val="auto"/>
                <w:sz w:val="16"/>
                <w:szCs w:val="16"/>
              </w:rPr>
            </w:pPr>
          </w:p>
        </w:tc>
        <w:tc>
          <w:tcPr>
            <w:tcW w:w="1439" w:type="dxa"/>
            <w:gridSpan w:val="2"/>
            <w:vAlign w:val="bottom"/>
          </w:tcPr>
          <w:p w14:paraId="309535AC" w14:textId="77777777" w:rsidR="00BD7CAC" w:rsidRPr="00BD7CAC" w:rsidRDefault="00BD7CAC" w:rsidP="006F302F">
            <w:pPr>
              <w:jc w:val="right"/>
              <w:rPr>
                <w:rFonts w:ascii="Arial" w:eastAsia="Arial Unicode MS" w:hAnsi="Arial" w:cs="Arial"/>
                <w:color w:val="auto"/>
                <w:sz w:val="16"/>
                <w:szCs w:val="16"/>
              </w:rPr>
            </w:pPr>
          </w:p>
        </w:tc>
        <w:tc>
          <w:tcPr>
            <w:tcW w:w="1388" w:type="dxa"/>
            <w:gridSpan w:val="2"/>
            <w:vAlign w:val="bottom"/>
          </w:tcPr>
          <w:p w14:paraId="6738D1A9" w14:textId="77777777" w:rsidR="00BD7CAC" w:rsidRPr="00BD7CAC" w:rsidRDefault="00BD7CAC" w:rsidP="006F302F">
            <w:pPr>
              <w:jc w:val="right"/>
              <w:rPr>
                <w:rFonts w:ascii="Arial" w:eastAsia="Arial Unicode MS" w:hAnsi="Arial" w:cs="Arial"/>
                <w:color w:val="auto"/>
                <w:sz w:val="16"/>
                <w:szCs w:val="16"/>
              </w:rPr>
            </w:pPr>
          </w:p>
        </w:tc>
      </w:tr>
      <w:tr w:rsidR="001240D4" w:rsidRPr="00BD7CAC" w14:paraId="7174CBA5" w14:textId="77777777" w:rsidTr="00873019">
        <w:tc>
          <w:tcPr>
            <w:tcW w:w="2970" w:type="dxa"/>
            <w:shd w:val="clear" w:color="auto" w:fill="FFFFFF"/>
            <w:vAlign w:val="bottom"/>
          </w:tcPr>
          <w:p w14:paraId="0D29C6FF" w14:textId="77777777" w:rsidR="001240D4" w:rsidRPr="00BD7CAC" w:rsidRDefault="001240D4" w:rsidP="00BD7CAC">
            <w:pPr>
              <w:ind w:left="-109"/>
              <w:rPr>
                <w:rFonts w:ascii="Arial" w:hAnsi="Arial" w:cs="Arial"/>
                <w:sz w:val="16"/>
                <w:szCs w:val="16"/>
              </w:rPr>
            </w:pPr>
          </w:p>
        </w:tc>
        <w:tc>
          <w:tcPr>
            <w:tcW w:w="632" w:type="dxa"/>
            <w:shd w:val="clear" w:color="auto" w:fill="FFFFFF"/>
            <w:vAlign w:val="bottom"/>
          </w:tcPr>
          <w:p w14:paraId="4B0C07F6" w14:textId="77777777" w:rsidR="001240D4" w:rsidRPr="00BD7CAC" w:rsidRDefault="001240D4" w:rsidP="00BD7CAC">
            <w:pPr>
              <w:jc w:val="center"/>
              <w:rPr>
                <w:rFonts w:ascii="Arial" w:eastAsia="Arial Unicode MS" w:hAnsi="Arial" w:cs="Arial"/>
                <w:b/>
                <w:bCs/>
                <w:color w:val="auto"/>
                <w:sz w:val="16"/>
                <w:szCs w:val="16"/>
              </w:rPr>
            </w:pPr>
          </w:p>
        </w:tc>
        <w:tc>
          <w:tcPr>
            <w:tcW w:w="5864" w:type="dxa"/>
            <w:gridSpan w:val="6"/>
            <w:tcBorders>
              <w:left w:val="nil"/>
              <w:bottom w:val="single" w:sz="4" w:space="0" w:color="0D0D0D"/>
              <w:right w:val="nil"/>
            </w:tcBorders>
            <w:shd w:val="clear" w:color="auto" w:fill="FFFFFF"/>
            <w:vAlign w:val="bottom"/>
          </w:tcPr>
          <w:p w14:paraId="16C3D2A5" w14:textId="439F22EF" w:rsidR="001240D4" w:rsidRPr="00BD7CAC" w:rsidRDefault="001240D4" w:rsidP="00142610">
            <w:pPr>
              <w:jc w:val="center"/>
              <w:rPr>
                <w:rFonts w:ascii="Arial" w:eastAsia="Arial Unicode MS" w:hAnsi="Arial" w:cs="Arial"/>
                <w:b/>
                <w:bCs/>
                <w:color w:val="auto"/>
                <w:sz w:val="16"/>
                <w:szCs w:val="16"/>
              </w:rPr>
            </w:pPr>
          </w:p>
        </w:tc>
      </w:tr>
      <w:tr w:rsidR="001240D4" w:rsidRPr="00BD7CAC" w14:paraId="77AFF821" w14:textId="77777777" w:rsidTr="00873019">
        <w:tc>
          <w:tcPr>
            <w:tcW w:w="2970" w:type="dxa"/>
            <w:shd w:val="clear" w:color="auto" w:fill="FFFFFF"/>
            <w:vAlign w:val="bottom"/>
          </w:tcPr>
          <w:p w14:paraId="7812B437" w14:textId="77777777" w:rsidR="001240D4" w:rsidRPr="00BD7CAC" w:rsidRDefault="001240D4" w:rsidP="00BD7CAC">
            <w:pPr>
              <w:ind w:left="-109"/>
              <w:rPr>
                <w:rFonts w:ascii="Arial" w:hAnsi="Arial" w:cs="Arial"/>
                <w:sz w:val="16"/>
                <w:szCs w:val="16"/>
              </w:rPr>
            </w:pPr>
          </w:p>
        </w:tc>
        <w:tc>
          <w:tcPr>
            <w:tcW w:w="632" w:type="dxa"/>
            <w:shd w:val="clear" w:color="auto" w:fill="FFFFFF"/>
            <w:vAlign w:val="bottom"/>
          </w:tcPr>
          <w:p w14:paraId="62A5EB8A" w14:textId="77777777" w:rsidR="001240D4" w:rsidRPr="00BD7CAC" w:rsidRDefault="001240D4" w:rsidP="00BD7CAC">
            <w:pPr>
              <w:jc w:val="center"/>
              <w:rPr>
                <w:rFonts w:ascii="Arial" w:eastAsia="Arial Unicode MS" w:hAnsi="Arial" w:cs="Arial"/>
                <w:b/>
                <w:bCs/>
                <w:color w:val="auto"/>
                <w:sz w:val="16"/>
                <w:szCs w:val="16"/>
              </w:rPr>
            </w:pPr>
          </w:p>
        </w:tc>
        <w:tc>
          <w:tcPr>
            <w:tcW w:w="5864" w:type="dxa"/>
            <w:gridSpan w:val="6"/>
            <w:tcBorders>
              <w:top w:val="single" w:sz="4" w:space="0" w:color="0D0D0D"/>
              <w:left w:val="nil"/>
              <w:bottom w:val="single" w:sz="4" w:space="0" w:color="0D0D0D"/>
              <w:right w:val="nil"/>
            </w:tcBorders>
            <w:shd w:val="clear" w:color="auto" w:fill="FFFFFF"/>
            <w:vAlign w:val="bottom"/>
          </w:tcPr>
          <w:p w14:paraId="00988EEE" w14:textId="279A39BE" w:rsidR="001240D4" w:rsidRPr="00BD7CAC" w:rsidRDefault="001240D4" w:rsidP="00142610">
            <w:pPr>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Consolidated financial statements</w:t>
            </w:r>
          </w:p>
        </w:tc>
      </w:tr>
      <w:tr w:rsidR="001240D4" w:rsidRPr="00BD7CAC" w14:paraId="1F564DC2" w14:textId="77777777" w:rsidTr="00873019">
        <w:tc>
          <w:tcPr>
            <w:tcW w:w="2970" w:type="dxa"/>
            <w:shd w:val="clear" w:color="auto" w:fill="FFFFFF"/>
            <w:vAlign w:val="bottom"/>
          </w:tcPr>
          <w:p w14:paraId="2E3242EC" w14:textId="77777777" w:rsidR="001240D4" w:rsidRPr="00BD7CAC" w:rsidRDefault="001240D4" w:rsidP="00BD7CAC">
            <w:pPr>
              <w:ind w:left="-109"/>
              <w:rPr>
                <w:rFonts w:ascii="Arial" w:eastAsia="Arial Unicode MS" w:hAnsi="Arial" w:cs="Arial"/>
                <w:b/>
                <w:bCs/>
                <w:color w:val="auto"/>
                <w:sz w:val="16"/>
                <w:szCs w:val="16"/>
              </w:rPr>
            </w:pPr>
          </w:p>
        </w:tc>
        <w:tc>
          <w:tcPr>
            <w:tcW w:w="632" w:type="dxa"/>
            <w:shd w:val="clear" w:color="auto" w:fill="FFFFFF"/>
            <w:vAlign w:val="bottom"/>
          </w:tcPr>
          <w:p w14:paraId="38E987B9" w14:textId="77777777" w:rsidR="001240D4" w:rsidRPr="00BD7CAC" w:rsidRDefault="001240D4" w:rsidP="00BD7CAC">
            <w:pPr>
              <w:ind w:left="-29"/>
              <w:jc w:val="center"/>
              <w:rPr>
                <w:rFonts w:ascii="Arial" w:eastAsia="Arial Unicode MS" w:hAnsi="Arial" w:cs="Arial"/>
                <w:b/>
                <w:bCs/>
                <w:color w:val="auto"/>
                <w:sz w:val="16"/>
                <w:szCs w:val="16"/>
              </w:rPr>
            </w:pPr>
          </w:p>
        </w:tc>
        <w:tc>
          <w:tcPr>
            <w:tcW w:w="1598" w:type="dxa"/>
            <w:tcBorders>
              <w:top w:val="single" w:sz="4" w:space="0" w:color="0D0D0D"/>
              <w:left w:val="nil"/>
              <w:right w:val="nil"/>
            </w:tcBorders>
            <w:shd w:val="clear" w:color="auto" w:fill="FFFFFF"/>
            <w:vAlign w:val="bottom"/>
          </w:tcPr>
          <w:p w14:paraId="593E2702" w14:textId="1249EBD8" w:rsidR="001240D4" w:rsidRPr="00BD7CAC" w:rsidRDefault="001240D4" w:rsidP="00BD7CAC">
            <w:pPr>
              <w:ind w:left="-29"/>
              <w:jc w:val="right"/>
              <w:rPr>
                <w:rFonts w:ascii="Arial" w:eastAsia="Arial Unicode MS" w:hAnsi="Arial" w:cs="Arial"/>
                <w:b/>
                <w:bCs/>
                <w:color w:val="auto"/>
                <w:sz w:val="16"/>
                <w:szCs w:val="16"/>
              </w:rPr>
            </w:pPr>
          </w:p>
        </w:tc>
        <w:tc>
          <w:tcPr>
            <w:tcW w:w="1511" w:type="dxa"/>
            <w:gridSpan w:val="2"/>
            <w:tcBorders>
              <w:top w:val="single" w:sz="4" w:space="0" w:color="0D0D0D"/>
              <w:left w:val="nil"/>
              <w:right w:val="nil"/>
            </w:tcBorders>
            <w:shd w:val="clear" w:color="auto" w:fill="FFFFFF"/>
            <w:vAlign w:val="bottom"/>
          </w:tcPr>
          <w:p w14:paraId="406B584F" w14:textId="77777777" w:rsidR="001240D4" w:rsidRPr="00BD7CAC" w:rsidRDefault="001240D4" w:rsidP="00142610">
            <w:pPr>
              <w:ind w:left="-51" w:right="-101"/>
              <w:jc w:val="right"/>
              <w:rPr>
                <w:rFonts w:ascii="Arial" w:eastAsia="Arial Unicode MS" w:hAnsi="Arial" w:cs="Arial"/>
                <w:b/>
                <w:bCs/>
                <w:color w:val="auto"/>
                <w:sz w:val="16"/>
                <w:szCs w:val="16"/>
              </w:rPr>
            </w:pPr>
            <w:r w:rsidRPr="00BD7CAC">
              <w:rPr>
                <w:rFonts w:ascii="Arial" w:eastAsia="Arial Unicode MS" w:hAnsi="Arial" w:cs="Arial"/>
                <w:b/>
                <w:bCs/>
                <w:color w:val="auto"/>
                <w:spacing w:val="-8"/>
                <w:sz w:val="16"/>
                <w:szCs w:val="16"/>
              </w:rPr>
              <w:t>TFRS 9</w:t>
            </w:r>
          </w:p>
        </w:tc>
        <w:tc>
          <w:tcPr>
            <w:tcW w:w="1439" w:type="dxa"/>
            <w:gridSpan w:val="2"/>
            <w:tcBorders>
              <w:top w:val="single" w:sz="4" w:space="0" w:color="0D0D0D"/>
              <w:left w:val="nil"/>
              <w:right w:val="nil"/>
            </w:tcBorders>
            <w:shd w:val="clear" w:color="auto" w:fill="FFFFFF"/>
            <w:vAlign w:val="bottom"/>
          </w:tcPr>
          <w:p w14:paraId="7127ADB5" w14:textId="77777777" w:rsidR="001240D4" w:rsidRPr="00BD7CAC" w:rsidRDefault="001240D4" w:rsidP="00142610">
            <w:pPr>
              <w:ind w:left="-5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TFRS 16</w:t>
            </w:r>
          </w:p>
        </w:tc>
        <w:tc>
          <w:tcPr>
            <w:tcW w:w="1316" w:type="dxa"/>
            <w:tcBorders>
              <w:top w:val="single" w:sz="4" w:space="0" w:color="0D0D0D"/>
              <w:left w:val="nil"/>
              <w:right w:val="nil"/>
            </w:tcBorders>
            <w:shd w:val="clear" w:color="auto" w:fill="FFFFFF"/>
            <w:vAlign w:val="bottom"/>
          </w:tcPr>
          <w:p w14:paraId="1A3FDEE2" w14:textId="77777777" w:rsidR="001240D4" w:rsidRPr="00BD7CAC" w:rsidRDefault="001240D4" w:rsidP="00142610">
            <w:pPr>
              <w:ind w:left="-29"/>
              <w:jc w:val="center"/>
              <w:rPr>
                <w:rFonts w:ascii="Arial" w:eastAsia="Arial Unicode MS" w:hAnsi="Arial" w:cs="Arial"/>
                <w:b/>
                <w:bCs/>
                <w:color w:val="auto"/>
                <w:sz w:val="16"/>
                <w:szCs w:val="16"/>
              </w:rPr>
            </w:pPr>
          </w:p>
        </w:tc>
      </w:tr>
      <w:tr w:rsidR="001240D4" w:rsidRPr="00BD7CAC" w14:paraId="2D007C5C" w14:textId="77777777" w:rsidTr="00BD7CAC">
        <w:tc>
          <w:tcPr>
            <w:tcW w:w="2970" w:type="dxa"/>
            <w:vMerge w:val="restart"/>
            <w:shd w:val="clear" w:color="auto" w:fill="FFFFFF"/>
            <w:vAlign w:val="bottom"/>
          </w:tcPr>
          <w:p w14:paraId="4CF1D428" w14:textId="77777777" w:rsidR="001240D4" w:rsidRPr="00BD7CAC" w:rsidRDefault="001240D4" w:rsidP="00BD7CAC">
            <w:pPr>
              <w:ind w:left="-109"/>
              <w:rPr>
                <w:rFonts w:ascii="Arial" w:eastAsia="Arial Unicode MS" w:hAnsi="Arial" w:cs="Arial"/>
                <w:b/>
                <w:bCs/>
                <w:color w:val="auto"/>
                <w:sz w:val="16"/>
                <w:szCs w:val="16"/>
              </w:rPr>
            </w:pPr>
          </w:p>
        </w:tc>
        <w:tc>
          <w:tcPr>
            <w:tcW w:w="632" w:type="dxa"/>
            <w:shd w:val="clear" w:color="auto" w:fill="FFFFFF"/>
            <w:vAlign w:val="bottom"/>
          </w:tcPr>
          <w:p w14:paraId="4FACA3A5" w14:textId="77777777" w:rsidR="001240D4" w:rsidRPr="00BD7CAC" w:rsidRDefault="001240D4" w:rsidP="00BD7CAC">
            <w:pPr>
              <w:ind w:left="-29"/>
              <w:jc w:val="center"/>
              <w:rPr>
                <w:rFonts w:ascii="Arial" w:eastAsia="Arial Unicode MS" w:hAnsi="Arial" w:cs="Arial"/>
                <w:b/>
                <w:bCs/>
                <w:color w:val="auto"/>
                <w:sz w:val="16"/>
                <w:szCs w:val="16"/>
              </w:rPr>
            </w:pPr>
          </w:p>
        </w:tc>
        <w:tc>
          <w:tcPr>
            <w:tcW w:w="1598" w:type="dxa"/>
            <w:tcBorders>
              <w:left w:val="nil"/>
              <w:right w:val="nil"/>
            </w:tcBorders>
            <w:shd w:val="clear" w:color="auto" w:fill="FFFFFF"/>
            <w:vAlign w:val="bottom"/>
            <w:hideMark/>
          </w:tcPr>
          <w:p w14:paraId="7464E3B6" w14:textId="72089E45" w:rsidR="001240D4" w:rsidRPr="00BD7CAC" w:rsidRDefault="001240D4" w:rsidP="00142610">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5D80AD82" w14:textId="77777777" w:rsidR="001240D4" w:rsidRPr="00BD7CAC" w:rsidRDefault="001240D4" w:rsidP="00142610">
            <w:pPr>
              <w:ind w:left="-16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31 December 2019</w:t>
            </w:r>
          </w:p>
          <w:p w14:paraId="2C8D3FC0" w14:textId="77777777" w:rsidR="001240D4" w:rsidRPr="00BD7CAC" w:rsidRDefault="001240D4" w:rsidP="00142610">
            <w:pPr>
              <w:ind w:left="-171" w:hanging="27"/>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Previously reported</w:t>
            </w:r>
          </w:p>
        </w:tc>
        <w:tc>
          <w:tcPr>
            <w:tcW w:w="1511" w:type="dxa"/>
            <w:gridSpan w:val="2"/>
            <w:tcBorders>
              <w:left w:val="nil"/>
              <w:right w:val="nil"/>
            </w:tcBorders>
            <w:shd w:val="clear" w:color="auto" w:fill="FFFFFF"/>
            <w:vAlign w:val="bottom"/>
            <w:hideMark/>
          </w:tcPr>
          <w:p w14:paraId="41D37554" w14:textId="77777777" w:rsidR="001240D4" w:rsidRPr="00BD7CAC" w:rsidRDefault="001240D4" w:rsidP="00142610">
            <w:pPr>
              <w:ind w:left="-51"/>
              <w:jc w:val="right"/>
              <w:rPr>
                <w:rFonts w:ascii="Arial" w:eastAsia="Arial Unicode MS" w:hAnsi="Arial" w:cs="Arial"/>
                <w:b/>
                <w:bCs/>
                <w:color w:val="auto"/>
                <w:spacing w:val="-8"/>
                <w:sz w:val="16"/>
                <w:szCs w:val="16"/>
              </w:rPr>
            </w:pPr>
            <w:r w:rsidRPr="00BD7CAC">
              <w:rPr>
                <w:rFonts w:ascii="Arial" w:eastAsia="Arial Unicode MS" w:hAnsi="Arial" w:cs="Arial"/>
                <w:b/>
                <w:bCs/>
                <w:color w:val="auto"/>
                <w:sz w:val="16"/>
                <w:szCs w:val="16"/>
              </w:rPr>
              <w:t>Reclassifications and adjustments</w:t>
            </w:r>
          </w:p>
        </w:tc>
        <w:tc>
          <w:tcPr>
            <w:tcW w:w="1439" w:type="dxa"/>
            <w:gridSpan w:val="2"/>
            <w:tcBorders>
              <w:left w:val="nil"/>
              <w:right w:val="nil"/>
            </w:tcBorders>
            <w:shd w:val="clear" w:color="auto" w:fill="FFFFFF"/>
            <w:vAlign w:val="bottom"/>
            <w:hideMark/>
          </w:tcPr>
          <w:p w14:paraId="6848E36A" w14:textId="77777777" w:rsidR="001240D4" w:rsidRPr="00BD7CAC" w:rsidRDefault="001240D4" w:rsidP="00142610">
            <w:pPr>
              <w:ind w:left="-5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Reclassifications and adjustments</w:t>
            </w:r>
          </w:p>
        </w:tc>
        <w:tc>
          <w:tcPr>
            <w:tcW w:w="1316" w:type="dxa"/>
            <w:tcBorders>
              <w:left w:val="nil"/>
              <w:right w:val="nil"/>
            </w:tcBorders>
            <w:shd w:val="clear" w:color="auto" w:fill="FFFFFF"/>
            <w:vAlign w:val="bottom"/>
            <w:hideMark/>
          </w:tcPr>
          <w:p w14:paraId="4F4959C9" w14:textId="77777777" w:rsidR="001240D4" w:rsidRPr="00BD7CAC" w:rsidRDefault="001240D4" w:rsidP="00142610">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4C064CA9" w14:textId="77777777" w:rsidR="001240D4" w:rsidRPr="00BD7CAC" w:rsidRDefault="001240D4" w:rsidP="00142610">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1 January 2020</w:t>
            </w:r>
          </w:p>
          <w:p w14:paraId="28B7C4AA" w14:textId="77777777" w:rsidR="001240D4" w:rsidRPr="00BD7CAC" w:rsidRDefault="001240D4" w:rsidP="00142610">
            <w:pPr>
              <w:ind w:left="-69" w:hanging="35"/>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Restated</w:t>
            </w:r>
          </w:p>
        </w:tc>
      </w:tr>
      <w:tr w:rsidR="001240D4" w:rsidRPr="00BD7CAC" w14:paraId="3F60FF05" w14:textId="77777777" w:rsidTr="00873019">
        <w:tc>
          <w:tcPr>
            <w:tcW w:w="2970" w:type="dxa"/>
            <w:vMerge/>
            <w:vAlign w:val="bottom"/>
            <w:hideMark/>
          </w:tcPr>
          <w:p w14:paraId="06AF9DA8" w14:textId="77777777" w:rsidR="001240D4" w:rsidRPr="00BD7CAC" w:rsidRDefault="001240D4" w:rsidP="00BD7CAC">
            <w:pPr>
              <w:ind w:left="-109" w:right="0"/>
              <w:rPr>
                <w:rFonts w:ascii="Arial" w:eastAsia="Arial Unicode MS" w:hAnsi="Arial" w:cs="Arial"/>
                <w:b/>
                <w:bCs/>
                <w:color w:val="auto"/>
                <w:sz w:val="16"/>
                <w:szCs w:val="16"/>
              </w:rPr>
            </w:pPr>
          </w:p>
        </w:tc>
        <w:tc>
          <w:tcPr>
            <w:tcW w:w="632" w:type="dxa"/>
            <w:shd w:val="clear" w:color="auto" w:fill="FFFFFF"/>
            <w:vAlign w:val="bottom"/>
          </w:tcPr>
          <w:p w14:paraId="299D8251" w14:textId="77777777" w:rsidR="001240D4" w:rsidRPr="00BD7CAC" w:rsidRDefault="001240D4" w:rsidP="00BD7CAC">
            <w:pPr>
              <w:jc w:val="center"/>
              <w:rPr>
                <w:rFonts w:ascii="Arial" w:eastAsia="Arial Unicode MS" w:hAnsi="Arial" w:cs="Arial"/>
                <w:b/>
                <w:bCs/>
                <w:color w:val="auto"/>
                <w:sz w:val="16"/>
                <w:szCs w:val="16"/>
              </w:rPr>
            </w:pPr>
          </w:p>
        </w:tc>
        <w:tc>
          <w:tcPr>
            <w:tcW w:w="1598" w:type="dxa"/>
            <w:tcBorders>
              <w:top w:val="nil"/>
              <w:left w:val="nil"/>
              <w:bottom w:val="single" w:sz="4" w:space="0" w:color="0D0D0D"/>
              <w:right w:val="nil"/>
            </w:tcBorders>
            <w:shd w:val="clear" w:color="auto" w:fill="FFFFFF"/>
            <w:vAlign w:val="bottom"/>
            <w:hideMark/>
          </w:tcPr>
          <w:p w14:paraId="1A3FED68" w14:textId="2D0EBE0B" w:rsidR="001240D4" w:rsidRPr="00BD7CAC" w:rsidRDefault="001240D4" w:rsidP="00142610">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511" w:type="dxa"/>
            <w:gridSpan w:val="2"/>
            <w:tcBorders>
              <w:top w:val="nil"/>
              <w:left w:val="nil"/>
              <w:bottom w:val="single" w:sz="4" w:space="0" w:color="0D0D0D"/>
              <w:right w:val="nil"/>
            </w:tcBorders>
            <w:shd w:val="clear" w:color="auto" w:fill="FFFFFF"/>
            <w:vAlign w:val="bottom"/>
            <w:hideMark/>
          </w:tcPr>
          <w:p w14:paraId="21836B2D" w14:textId="77777777" w:rsidR="001240D4" w:rsidRPr="00BD7CAC" w:rsidRDefault="001240D4" w:rsidP="00142610">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439" w:type="dxa"/>
            <w:gridSpan w:val="2"/>
            <w:tcBorders>
              <w:top w:val="nil"/>
              <w:left w:val="nil"/>
              <w:bottom w:val="single" w:sz="4" w:space="0" w:color="0D0D0D"/>
              <w:right w:val="nil"/>
            </w:tcBorders>
            <w:shd w:val="clear" w:color="auto" w:fill="FFFFFF"/>
            <w:vAlign w:val="bottom"/>
            <w:hideMark/>
          </w:tcPr>
          <w:p w14:paraId="49B36042" w14:textId="77777777" w:rsidR="001240D4" w:rsidRPr="00BD7CAC" w:rsidRDefault="001240D4" w:rsidP="00142610">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316" w:type="dxa"/>
            <w:tcBorders>
              <w:top w:val="nil"/>
              <w:left w:val="nil"/>
              <w:bottom w:val="single" w:sz="4" w:space="0" w:color="0D0D0D"/>
              <w:right w:val="nil"/>
            </w:tcBorders>
            <w:shd w:val="clear" w:color="auto" w:fill="FFFFFF"/>
            <w:vAlign w:val="bottom"/>
            <w:hideMark/>
          </w:tcPr>
          <w:p w14:paraId="0180A5B0" w14:textId="77777777" w:rsidR="001240D4" w:rsidRPr="00BD7CAC" w:rsidRDefault="001240D4" w:rsidP="00142610">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r>
      <w:tr w:rsidR="001240D4" w:rsidRPr="00BD7CAC" w14:paraId="4B3F42EF" w14:textId="77777777" w:rsidTr="00873019">
        <w:tc>
          <w:tcPr>
            <w:tcW w:w="2970" w:type="dxa"/>
            <w:vAlign w:val="bottom"/>
          </w:tcPr>
          <w:p w14:paraId="0724317F" w14:textId="77777777" w:rsidR="001240D4" w:rsidRPr="00BD7CAC" w:rsidRDefault="001240D4" w:rsidP="00BD7CAC">
            <w:pPr>
              <w:ind w:left="-109"/>
              <w:rPr>
                <w:rFonts w:ascii="Arial" w:eastAsia="Arial Unicode MS" w:hAnsi="Arial" w:cs="Arial"/>
                <w:color w:val="auto"/>
                <w:sz w:val="16"/>
                <w:szCs w:val="16"/>
              </w:rPr>
            </w:pPr>
          </w:p>
        </w:tc>
        <w:tc>
          <w:tcPr>
            <w:tcW w:w="632" w:type="dxa"/>
            <w:vAlign w:val="bottom"/>
          </w:tcPr>
          <w:p w14:paraId="180E2F0A" w14:textId="77777777" w:rsidR="001240D4" w:rsidRPr="00BD7CAC" w:rsidRDefault="001240D4" w:rsidP="00BD7CAC">
            <w:pPr>
              <w:jc w:val="center"/>
              <w:rPr>
                <w:rFonts w:ascii="Arial" w:eastAsia="Arial Unicode MS" w:hAnsi="Arial" w:cs="Arial"/>
                <w:color w:val="auto"/>
                <w:sz w:val="16"/>
                <w:szCs w:val="16"/>
              </w:rPr>
            </w:pPr>
          </w:p>
        </w:tc>
        <w:tc>
          <w:tcPr>
            <w:tcW w:w="1598" w:type="dxa"/>
            <w:tcBorders>
              <w:top w:val="single" w:sz="4" w:space="0" w:color="0D0D0D"/>
              <w:left w:val="nil"/>
              <w:bottom w:val="nil"/>
              <w:right w:val="nil"/>
            </w:tcBorders>
            <w:vAlign w:val="bottom"/>
          </w:tcPr>
          <w:p w14:paraId="128B8971" w14:textId="1A9D1A7F" w:rsidR="001240D4" w:rsidRPr="00BD7CAC" w:rsidRDefault="001240D4" w:rsidP="00BD7CAC">
            <w:pPr>
              <w:jc w:val="right"/>
              <w:rPr>
                <w:rFonts w:ascii="Arial" w:eastAsia="Arial Unicode MS" w:hAnsi="Arial" w:cs="Arial"/>
                <w:color w:val="auto"/>
                <w:sz w:val="16"/>
                <w:szCs w:val="16"/>
              </w:rPr>
            </w:pPr>
          </w:p>
        </w:tc>
        <w:tc>
          <w:tcPr>
            <w:tcW w:w="1511" w:type="dxa"/>
            <w:gridSpan w:val="2"/>
            <w:tcBorders>
              <w:top w:val="single" w:sz="4" w:space="0" w:color="0D0D0D"/>
              <w:left w:val="nil"/>
              <w:bottom w:val="nil"/>
              <w:right w:val="nil"/>
            </w:tcBorders>
            <w:vAlign w:val="bottom"/>
          </w:tcPr>
          <w:p w14:paraId="0E245F4A" w14:textId="77777777" w:rsidR="001240D4" w:rsidRPr="00BD7CAC" w:rsidRDefault="001240D4" w:rsidP="00BD7CAC">
            <w:pPr>
              <w:jc w:val="right"/>
              <w:rPr>
                <w:rFonts w:ascii="Arial" w:eastAsia="Arial Unicode MS" w:hAnsi="Arial" w:cs="Arial"/>
                <w:color w:val="auto"/>
                <w:sz w:val="16"/>
                <w:szCs w:val="16"/>
              </w:rPr>
            </w:pPr>
          </w:p>
        </w:tc>
        <w:tc>
          <w:tcPr>
            <w:tcW w:w="1439" w:type="dxa"/>
            <w:gridSpan w:val="2"/>
            <w:tcBorders>
              <w:top w:val="single" w:sz="4" w:space="0" w:color="0D0D0D"/>
              <w:left w:val="nil"/>
              <w:bottom w:val="nil"/>
              <w:right w:val="nil"/>
            </w:tcBorders>
            <w:vAlign w:val="bottom"/>
          </w:tcPr>
          <w:p w14:paraId="246845F1" w14:textId="77777777" w:rsidR="001240D4" w:rsidRPr="00BD7CAC" w:rsidRDefault="001240D4" w:rsidP="00BD7CAC">
            <w:pPr>
              <w:jc w:val="right"/>
              <w:rPr>
                <w:rFonts w:ascii="Arial" w:eastAsia="Arial Unicode MS" w:hAnsi="Arial" w:cs="Arial"/>
                <w:color w:val="auto"/>
                <w:sz w:val="16"/>
                <w:szCs w:val="16"/>
              </w:rPr>
            </w:pPr>
          </w:p>
        </w:tc>
        <w:tc>
          <w:tcPr>
            <w:tcW w:w="1316" w:type="dxa"/>
            <w:tcBorders>
              <w:top w:val="single" w:sz="4" w:space="0" w:color="0D0D0D"/>
              <w:left w:val="nil"/>
              <w:bottom w:val="nil"/>
              <w:right w:val="nil"/>
            </w:tcBorders>
            <w:vAlign w:val="bottom"/>
          </w:tcPr>
          <w:p w14:paraId="4F5000E5" w14:textId="77777777" w:rsidR="001240D4" w:rsidRPr="00BD7CAC" w:rsidRDefault="001240D4" w:rsidP="00BD7CAC">
            <w:pPr>
              <w:jc w:val="right"/>
              <w:rPr>
                <w:rFonts w:ascii="Arial" w:eastAsia="Arial Unicode MS" w:hAnsi="Arial" w:cs="Arial"/>
                <w:color w:val="auto"/>
                <w:sz w:val="16"/>
                <w:szCs w:val="16"/>
              </w:rPr>
            </w:pPr>
          </w:p>
        </w:tc>
      </w:tr>
      <w:tr w:rsidR="001240D4" w:rsidRPr="00BD7CAC" w14:paraId="71F82D4C" w14:textId="77777777" w:rsidTr="00BD7CAC">
        <w:tc>
          <w:tcPr>
            <w:tcW w:w="2970" w:type="dxa"/>
            <w:vAlign w:val="bottom"/>
            <w:hideMark/>
          </w:tcPr>
          <w:p w14:paraId="54F79A52" w14:textId="77777777" w:rsidR="001240D4" w:rsidRPr="00BD7CAC" w:rsidRDefault="001240D4" w:rsidP="00BD7CAC">
            <w:pPr>
              <w:ind w:left="-109"/>
              <w:rPr>
                <w:rFonts w:ascii="Arial" w:eastAsia="Arial Unicode MS" w:hAnsi="Arial" w:cs="Arial"/>
                <w:b/>
                <w:bCs/>
                <w:color w:val="auto"/>
                <w:sz w:val="16"/>
                <w:szCs w:val="16"/>
              </w:rPr>
            </w:pPr>
            <w:r w:rsidRPr="00BD7CAC">
              <w:rPr>
                <w:rFonts w:ascii="Arial" w:eastAsia="Arial Unicode MS" w:hAnsi="Arial" w:cs="Arial"/>
                <w:b/>
                <w:bCs/>
                <w:color w:val="auto"/>
                <w:sz w:val="16"/>
                <w:szCs w:val="16"/>
              </w:rPr>
              <w:t>Liabilities</w:t>
            </w:r>
          </w:p>
        </w:tc>
        <w:tc>
          <w:tcPr>
            <w:tcW w:w="632" w:type="dxa"/>
            <w:vAlign w:val="bottom"/>
          </w:tcPr>
          <w:p w14:paraId="79002210" w14:textId="77777777" w:rsidR="001240D4" w:rsidRPr="00BD7CAC" w:rsidRDefault="001240D4" w:rsidP="00BD7CAC">
            <w:pPr>
              <w:jc w:val="center"/>
              <w:rPr>
                <w:rFonts w:ascii="Arial" w:eastAsia="Arial Unicode MS" w:hAnsi="Arial" w:cs="Arial"/>
                <w:color w:val="auto"/>
                <w:sz w:val="16"/>
                <w:szCs w:val="16"/>
                <w:cs/>
              </w:rPr>
            </w:pPr>
          </w:p>
        </w:tc>
        <w:tc>
          <w:tcPr>
            <w:tcW w:w="1598" w:type="dxa"/>
            <w:vAlign w:val="bottom"/>
          </w:tcPr>
          <w:p w14:paraId="39E83147" w14:textId="732F4F3F" w:rsidR="001240D4" w:rsidRPr="00BD7CAC" w:rsidRDefault="001240D4" w:rsidP="00BD7CAC">
            <w:pPr>
              <w:jc w:val="right"/>
              <w:rPr>
                <w:rFonts w:ascii="Arial" w:eastAsia="Arial Unicode MS" w:hAnsi="Arial" w:cs="Arial"/>
                <w:color w:val="auto"/>
                <w:sz w:val="16"/>
                <w:szCs w:val="16"/>
                <w:cs/>
              </w:rPr>
            </w:pPr>
          </w:p>
        </w:tc>
        <w:tc>
          <w:tcPr>
            <w:tcW w:w="1511" w:type="dxa"/>
            <w:gridSpan w:val="2"/>
            <w:vAlign w:val="bottom"/>
          </w:tcPr>
          <w:p w14:paraId="1BB74371" w14:textId="77777777" w:rsidR="001240D4" w:rsidRPr="00BD7CAC" w:rsidRDefault="001240D4" w:rsidP="00BD7CAC">
            <w:pPr>
              <w:jc w:val="right"/>
              <w:rPr>
                <w:rFonts w:ascii="Arial" w:eastAsia="Arial Unicode MS" w:hAnsi="Arial" w:cs="Arial"/>
                <w:color w:val="auto"/>
                <w:sz w:val="16"/>
                <w:szCs w:val="16"/>
              </w:rPr>
            </w:pPr>
          </w:p>
        </w:tc>
        <w:tc>
          <w:tcPr>
            <w:tcW w:w="1439" w:type="dxa"/>
            <w:gridSpan w:val="2"/>
            <w:vAlign w:val="bottom"/>
          </w:tcPr>
          <w:p w14:paraId="60A306F0" w14:textId="77777777" w:rsidR="001240D4" w:rsidRPr="00BD7CAC" w:rsidRDefault="001240D4" w:rsidP="00BD7CAC">
            <w:pPr>
              <w:jc w:val="right"/>
              <w:rPr>
                <w:rFonts w:ascii="Arial" w:eastAsia="Arial Unicode MS" w:hAnsi="Arial" w:cs="Arial"/>
                <w:color w:val="auto"/>
                <w:sz w:val="16"/>
                <w:szCs w:val="16"/>
              </w:rPr>
            </w:pPr>
          </w:p>
        </w:tc>
        <w:tc>
          <w:tcPr>
            <w:tcW w:w="1316" w:type="dxa"/>
            <w:vAlign w:val="bottom"/>
          </w:tcPr>
          <w:p w14:paraId="694E0A90" w14:textId="77777777" w:rsidR="001240D4" w:rsidRPr="00BD7CAC" w:rsidRDefault="001240D4" w:rsidP="00BD7CAC">
            <w:pPr>
              <w:jc w:val="right"/>
              <w:rPr>
                <w:rFonts w:ascii="Arial" w:eastAsia="Arial Unicode MS" w:hAnsi="Arial" w:cs="Arial"/>
                <w:color w:val="auto"/>
                <w:sz w:val="16"/>
                <w:szCs w:val="16"/>
              </w:rPr>
            </w:pPr>
          </w:p>
        </w:tc>
      </w:tr>
      <w:tr w:rsidR="001240D4" w:rsidRPr="00BD7CAC" w14:paraId="5F981F81" w14:textId="77777777" w:rsidTr="00BD7CAC">
        <w:tc>
          <w:tcPr>
            <w:tcW w:w="2970" w:type="dxa"/>
            <w:vAlign w:val="bottom"/>
            <w:hideMark/>
          </w:tcPr>
          <w:p w14:paraId="58EEA788" w14:textId="58FBD1E2"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 xml:space="preserve">Current portion of lease liabilities </w:t>
            </w:r>
          </w:p>
        </w:tc>
        <w:tc>
          <w:tcPr>
            <w:tcW w:w="632" w:type="dxa"/>
            <w:vAlign w:val="bottom"/>
          </w:tcPr>
          <w:p w14:paraId="3051B2F6" w14:textId="405E18CD"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569DEE09" w14:textId="1017E10B" w:rsidR="001240D4" w:rsidRPr="00BD7CAC" w:rsidRDefault="001240D4" w:rsidP="00BD7CA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w:t>
            </w:r>
          </w:p>
        </w:tc>
        <w:tc>
          <w:tcPr>
            <w:tcW w:w="1511" w:type="dxa"/>
            <w:gridSpan w:val="2"/>
            <w:vAlign w:val="bottom"/>
          </w:tcPr>
          <w:p w14:paraId="03C1C31D"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3B66DBF8"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59,212,385</w:t>
            </w:r>
          </w:p>
        </w:tc>
        <w:tc>
          <w:tcPr>
            <w:tcW w:w="1316" w:type="dxa"/>
            <w:vAlign w:val="bottom"/>
          </w:tcPr>
          <w:p w14:paraId="741187EA"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59,212,385</w:t>
            </w:r>
          </w:p>
        </w:tc>
      </w:tr>
      <w:tr w:rsidR="001240D4" w:rsidRPr="00BD7CAC" w14:paraId="389EF339" w14:textId="77777777" w:rsidTr="00BD7CAC">
        <w:tc>
          <w:tcPr>
            <w:tcW w:w="2970" w:type="dxa"/>
            <w:vAlign w:val="bottom"/>
            <w:hideMark/>
          </w:tcPr>
          <w:p w14:paraId="69FD8FAC"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Current portion of finance lease liabilities</w:t>
            </w:r>
          </w:p>
        </w:tc>
        <w:tc>
          <w:tcPr>
            <w:tcW w:w="632" w:type="dxa"/>
            <w:vAlign w:val="bottom"/>
          </w:tcPr>
          <w:p w14:paraId="69A6B967" w14:textId="74EA55D9"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3F7DA455" w14:textId="7F2111BF"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9,562,085</w:t>
            </w:r>
          </w:p>
        </w:tc>
        <w:tc>
          <w:tcPr>
            <w:tcW w:w="1511" w:type="dxa"/>
            <w:gridSpan w:val="2"/>
            <w:vAlign w:val="bottom"/>
          </w:tcPr>
          <w:p w14:paraId="52162B77" w14:textId="125977D8"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378E6539"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(9,562,085)</w:t>
            </w:r>
          </w:p>
        </w:tc>
        <w:tc>
          <w:tcPr>
            <w:tcW w:w="1316" w:type="dxa"/>
            <w:vAlign w:val="bottom"/>
          </w:tcPr>
          <w:p w14:paraId="6CCE123F" w14:textId="0D575710"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r>
      <w:tr w:rsidR="001240D4" w:rsidRPr="00BD7CAC" w14:paraId="3B98F316" w14:textId="77777777" w:rsidTr="00BD7CAC">
        <w:tc>
          <w:tcPr>
            <w:tcW w:w="2970" w:type="dxa"/>
            <w:vAlign w:val="bottom"/>
            <w:hideMark/>
          </w:tcPr>
          <w:p w14:paraId="44E5A0C2"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Derivatives liabilities</w:t>
            </w:r>
          </w:p>
        </w:tc>
        <w:tc>
          <w:tcPr>
            <w:tcW w:w="632" w:type="dxa"/>
            <w:vAlign w:val="bottom"/>
          </w:tcPr>
          <w:p w14:paraId="398CD1B1" w14:textId="5CEC5CD1" w:rsidR="001240D4" w:rsidRPr="00BD7CAC" w:rsidRDefault="00DA5F8C"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1d</w:t>
            </w:r>
            <w:r w:rsidR="004762CF">
              <w:rPr>
                <w:rFonts w:ascii="Arial" w:eastAsia="Arial Unicode MS" w:hAnsi="Arial" w:cs="Arial"/>
                <w:color w:val="auto"/>
                <w:sz w:val="16"/>
                <w:szCs w:val="16"/>
              </w:rPr>
              <w:t>)</w:t>
            </w:r>
          </w:p>
        </w:tc>
        <w:tc>
          <w:tcPr>
            <w:tcW w:w="1598" w:type="dxa"/>
            <w:vAlign w:val="bottom"/>
          </w:tcPr>
          <w:p w14:paraId="3854FE28" w14:textId="0CDE7820" w:rsidR="001240D4" w:rsidRPr="00BD7CAC" w:rsidRDefault="001240D4" w:rsidP="00BD7CA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w:t>
            </w:r>
          </w:p>
        </w:tc>
        <w:tc>
          <w:tcPr>
            <w:tcW w:w="1511" w:type="dxa"/>
            <w:gridSpan w:val="2"/>
            <w:vAlign w:val="bottom"/>
          </w:tcPr>
          <w:p w14:paraId="2FA7098B"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8,880,962</w:t>
            </w:r>
          </w:p>
        </w:tc>
        <w:tc>
          <w:tcPr>
            <w:tcW w:w="1439" w:type="dxa"/>
            <w:gridSpan w:val="2"/>
            <w:vAlign w:val="bottom"/>
          </w:tcPr>
          <w:p w14:paraId="3625D823" w14:textId="6AA11115"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16" w:type="dxa"/>
            <w:vAlign w:val="bottom"/>
          </w:tcPr>
          <w:p w14:paraId="64E18ADB"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8,880,962</w:t>
            </w:r>
          </w:p>
        </w:tc>
      </w:tr>
      <w:tr w:rsidR="001240D4" w:rsidRPr="00BD7CAC" w14:paraId="786B44A3" w14:textId="77777777" w:rsidTr="00BD7CAC">
        <w:tc>
          <w:tcPr>
            <w:tcW w:w="2970" w:type="dxa"/>
            <w:vAlign w:val="bottom"/>
            <w:hideMark/>
          </w:tcPr>
          <w:p w14:paraId="75B272AC"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Lease liabilities, net</w:t>
            </w:r>
          </w:p>
        </w:tc>
        <w:tc>
          <w:tcPr>
            <w:tcW w:w="632" w:type="dxa"/>
            <w:vAlign w:val="bottom"/>
          </w:tcPr>
          <w:p w14:paraId="63DC6280" w14:textId="72B1A8D8"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59E62EF6" w14:textId="6A554246" w:rsidR="001240D4" w:rsidRPr="00BD7CAC" w:rsidRDefault="001240D4" w:rsidP="00BD7CA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w:t>
            </w:r>
          </w:p>
        </w:tc>
        <w:tc>
          <w:tcPr>
            <w:tcW w:w="1511" w:type="dxa"/>
            <w:gridSpan w:val="2"/>
            <w:vAlign w:val="bottom"/>
          </w:tcPr>
          <w:p w14:paraId="6EA48495"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387F3394"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192,354,333</w:t>
            </w:r>
          </w:p>
        </w:tc>
        <w:tc>
          <w:tcPr>
            <w:tcW w:w="1316" w:type="dxa"/>
            <w:vAlign w:val="bottom"/>
          </w:tcPr>
          <w:p w14:paraId="02EA7A87"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192,354,333</w:t>
            </w:r>
          </w:p>
        </w:tc>
      </w:tr>
      <w:tr w:rsidR="001240D4" w:rsidRPr="00BD7CAC" w14:paraId="54B5C7CB" w14:textId="77777777" w:rsidTr="00BD7CAC">
        <w:tc>
          <w:tcPr>
            <w:tcW w:w="2970" w:type="dxa"/>
            <w:vAlign w:val="bottom"/>
            <w:hideMark/>
          </w:tcPr>
          <w:p w14:paraId="463518E1"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Finance lease liabilities, net</w:t>
            </w:r>
          </w:p>
        </w:tc>
        <w:tc>
          <w:tcPr>
            <w:tcW w:w="632" w:type="dxa"/>
            <w:vAlign w:val="bottom"/>
          </w:tcPr>
          <w:p w14:paraId="748E6FE6" w14:textId="24A76E64"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7E083D49" w14:textId="4019316A" w:rsidR="001240D4" w:rsidRPr="00BD7CAC" w:rsidRDefault="001240D4" w:rsidP="00BD7CA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13,407,761</w:t>
            </w:r>
          </w:p>
        </w:tc>
        <w:tc>
          <w:tcPr>
            <w:tcW w:w="1511" w:type="dxa"/>
            <w:gridSpan w:val="2"/>
            <w:vAlign w:val="bottom"/>
          </w:tcPr>
          <w:p w14:paraId="1D2419A6" w14:textId="331C5BE1"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0CF8C029"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(13,407,761)</w:t>
            </w:r>
          </w:p>
        </w:tc>
        <w:tc>
          <w:tcPr>
            <w:tcW w:w="1316" w:type="dxa"/>
            <w:vAlign w:val="bottom"/>
          </w:tcPr>
          <w:p w14:paraId="3DF0A9FB"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r>
      <w:tr w:rsidR="001240D4" w:rsidRPr="00BD7CAC" w14:paraId="7B95BB20" w14:textId="77777777" w:rsidTr="00BD7CAC">
        <w:tc>
          <w:tcPr>
            <w:tcW w:w="2970" w:type="dxa"/>
            <w:vAlign w:val="bottom"/>
            <w:hideMark/>
          </w:tcPr>
          <w:p w14:paraId="5CBE86C5"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Decommissioning provisions</w:t>
            </w:r>
          </w:p>
        </w:tc>
        <w:tc>
          <w:tcPr>
            <w:tcW w:w="632" w:type="dxa"/>
            <w:vAlign w:val="bottom"/>
          </w:tcPr>
          <w:p w14:paraId="0386EA0D" w14:textId="4642B8FC" w:rsidR="001240D4" w:rsidRPr="00BD7CAC" w:rsidRDefault="001F7307" w:rsidP="00BD7CAC">
            <w:pPr>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98" w:type="dxa"/>
            <w:vAlign w:val="bottom"/>
          </w:tcPr>
          <w:p w14:paraId="14450D1C" w14:textId="1767C896"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511" w:type="dxa"/>
            <w:gridSpan w:val="2"/>
            <w:vAlign w:val="bottom"/>
          </w:tcPr>
          <w:p w14:paraId="3814A0F9"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39" w:type="dxa"/>
            <w:gridSpan w:val="2"/>
            <w:vAlign w:val="bottom"/>
          </w:tcPr>
          <w:p w14:paraId="0A7033F9"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6,683,870</w:t>
            </w:r>
          </w:p>
        </w:tc>
        <w:tc>
          <w:tcPr>
            <w:tcW w:w="1316" w:type="dxa"/>
            <w:vAlign w:val="bottom"/>
          </w:tcPr>
          <w:p w14:paraId="0D867DD3"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6,683,870</w:t>
            </w:r>
          </w:p>
        </w:tc>
      </w:tr>
      <w:tr w:rsidR="001240D4" w:rsidRPr="00BD7CAC" w14:paraId="76E3E435" w14:textId="77777777" w:rsidTr="00BD7CAC">
        <w:tc>
          <w:tcPr>
            <w:tcW w:w="2970" w:type="dxa"/>
            <w:vAlign w:val="bottom"/>
          </w:tcPr>
          <w:p w14:paraId="3A38B2A9" w14:textId="77777777" w:rsidR="001240D4" w:rsidRPr="00BD7CAC" w:rsidRDefault="001240D4" w:rsidP="00BD7CAC">
            <w:pPr>
              <w:ind w:left="-109"/>
              <w:rPr>
                <w:rFonts w:ascii="Arial" w:eastAsia="Arial Unicode MS" w:hAnsi="Arial" w:cs="Arial"/>
                <w:b/>
                <w:bCs/>
                <w:color w:val="auto"/>
                <w:sz w:val="16"/>
                <w:szCs w:val="16"/>
              </w:rPr>
            </w:pPr>
          </w:p>
        </w:tc>
        <w:tc>
          <w:tcPr>
            <w:tcW w:w="632" w:type="dxa"/>
            <w:vAlign w:val="bottom"/>
          </w:tcPr>
          <w:p w14:paraId="14697F4B" w14:textId="77777777" w:rsidR="001240D4" w:rsidRPr="00BD7CAC" w:rsidRDefault="001240D4" w:rsidP="00BD7CAC">
            <w:pPr>
              <w:jc w:val="center"/>
              <w:rPr>
                <w:rFonts w:ascii="Arial" w:eastAsia="Arial Unicode MS" w:hAnsi="Arial" w:cs="Arial"/>
                <w:color w:val="auto"/>
                <w:sz w:val="16"/>
                <w:szCs w:val="16"/>
                <w:cs/>
              </w:rPr>
            </w:pPr>
          </w:p>
        </w:tc>
        <w:tc>
          <w:tcPr>
            <w:tcW w:w="1598" w:type="dxa"/>
            <w:vAlign w:val="bottom"/>
          </w:tcPr>
          <w:p w14:paraId="2C2AD6EF" w14:textId="69CDBA1B" w:rsidR="001240D4" w:rsidRPr="00BD7CAC" w:rsidRDefault="001240D4" w:rsidP="00BD7CAC">
            <w:pPr>
              <w:jc w:val="right"/>
              <w:rPr>
                <w:rFonts w:ascii="Arial" w:eastAsia="Arial Unicode MS" w:hAnsi="Arial" w:cs="Arial"/>
                <w:color w:val="auto"/>
                <w:sz w:val="16"/>
                <w:szCs w:val="16"/>
                <w:cs/>
              </w:rPr>
            </w:pPr>
          </w:p>
        </w:tc>
        <w:tc>
          <w:tcPr>
            <w:tcW w:w="1511" w:type="dxa"/>
            <w:gridSpan w:val="2"/>
            <w:vAlign w:val="bottom"/>
          </w:tcPr>
          <w:p w14:paraId="02846AFD" w14:textId="77777777" w:rsidR="001240D4" w:rsidRPr="00BD7CAC" w:rsidRDefault="001240D4" w:rsidP="00BD7CAC">
            <w:pPr>
              <w:jc w:val="right"/>
              <w:rPr>
                <w:rFonts w:ascii="Arial" w:eastAsia="Arial Unicode MS" w:hAnsi="Arial" w:cs="Arial"/>
                <w:color w:val="auto"/>
                <w:sz w:val="16"/>
                <w:szCs w:val="16"/>
              </w:rPr>
            </w:pPr>
          </w:p>
        </w:tc>
        <w:tc>
          <w:tcPr>
            <w:tcW w:w="1439" w:type="dxa"/>
            <w:gridSpan w:val="2"/>
            <w:vAlign w:val="bottom"/>
          </w:tcPr>
          <w:p w14:paraId="2D092F6C" w14:textId="77777777" w:rsidR="001240D4" w:rsidRPr="00BD7CAC" w:rsidRDefault="001240D4" w:rsidP="00BD7CAC">
            <w:pPr>
              <w:jc w:val="right"/>
              <w:rPr>
                <w:rFonts w:ascii="Arial" w:eastAsia="Arial Unicode MS" w:hAnsi="Arial" w:cs="Arial"/>
                <w:color w:val="auto"/>
                <w:sz w:val="16"/>
                <w:szCs w:val="16"/>
              </w:rPr>
            </w:pPr>
          </w:p>
        </w:tc>
        <w:tc>
          <w:tcPr>
            <w:tcW w:w="1316" w:type="dxa"/>
            <w:vAlign w:val="bottom"/>
          </w:tcPr>
          <w:p w14:paraId="546D0EF6" w14:textId="77777777" w:rsidR="001240D4" w:rsidRPr="00BD7CAC" w:rsidRDefault="001240D4" w:rsidP="00BD7CAC">
            <w:pPr>
              <w:jc w:val="right"/>
              <w:rPr>
                <w:rFonts w:ascii="Arial" w:eastAsia="Arial Unicode MS" w:hAnsi="Arial" w:cs="Arial"/>
                <w:color w:val="auto"/>
                <w:sz w:val="16"/>
                <w:szCs w:val="16"/>
              </w:rPr>
            </w:pPr>
          </w:p>
        </w:tc>
      </w:tr>
      <w:tr w:rsidR="001240D4" w:rsidRPr="00BD7CAC" w14:paraId="57D9695B" w14:textId="77777777" w:rsidTr="00BD7CAC">
        <w:tc>
          <w:tcPr>
            <w:tcW w:w="2970" w:type="dxa"/>
            <w:vAlign w:val="bottom"/>
            <w:hideMark/>
          </w:tcPr>
          <w:p w14:paraId="1FB6B43A" w14:textId="77777777" w:rsidR="001240D4" w:rsidRPr="00BD7CAC" w:rsidRDefault="001240D4" w:rsidP="00BD7CAC">
            <w:pPr>
              <w:ind w:left="-109"/>
              <w:rPr>
                <w:rFonts w:ascii="Arial" w:eastAsia="Arial Unicode MS" w:hAnsi="Arial" w:cs="Arial"/>
                <w:b/>
                <w:bCs/>
                <w:color w:val="auto"/>
                <w:sz w:val="16"/>
                <w:szCs w:val="16"/>
              </w:rPr>
            </w:pPr>
            <w:r w:rsidRPr="00BD7CAC">
              <w:rPr>
                <w:rFonts w:ascii="Arial" w:eastAsia="Arial Unicode MS" w:hAnsi="Arial" w:cs="Arial"/>
                <w:b/>
                <w:bCs/>
                <w:color w:val="auto"/>
                <w:sz w:val="16"/>
                <w:szCs w:val="16"/>
              </w:rPr>
              <w:t>Equity</w:t>
            </w:r>
          </w:p>
        </w:tc>
        <w:tc>
          <w:tcPr>
            <w:tcW w:w="632" w:type="dxa"/>
            <w:vAlign w:val="bottom"/>
          </w:tcPr>
          <w:p w14:paraId="2CE13D0F" w14:textId="77777777" w:rsidR="001240D4" w:rsidRPr="00BD7CAC" w:rsidRDefault="001240D4" w:rsidP="00BD7CAC">
            <w:pPr>
              <w:jc w:val="center"/>
              <w:rPr>
                <w:rFonts w:ascii="Arial" w:eastAsia="Arial Unicode MS" w:hAnsi="Arial" w:cs="Arial"/>
                <w:color w:val="auto"/>
                <w:sz w:val="16"/>
                <w:szCs w:val="16"/>
                <w:cs/>
              </w:rPr>
            </w:pPr>
          </w:p>
        </w:tc>
        <w:tc>
          <w:tcPr>
            <w:tcW w:w="1598" w:type="dxa"/>
            <w:vAlign w:val="bottom"/>
          </w:tcPr>
          <w:p w14:paraId="3F2CC8FF" w14:textId="2E451FC9" w:rsidR="001240D4" w:rsidRPr="00BD7CAC" w:rsidRDefault="001240D4" w:rsidP="00BD7CAC">
            <w:pPr>
              <w:jc w:val="right"/>
              <w:rPr>
                <w:rFonts w:ascii="Arial" w:eastAsia="Arial Unicode MS" w:hAnsi="Arial" w:cs="Arial"/>
                <w:color w:val="auto"/>
                <w:sz w:val="16"/>
                <w:szCs w:val="16"/>
                <w:cs/>
              </w:rPr>
            </w:pPr>
          </w:p>
        </w:tc>
        <w:tc>
          <w:tcPr>
            <w:tcW w:w="1511" w:type="dxa"/>
            <w:gridSpan w:val="2"/>
            <w:vAlign w:val="bottom"/>
          </w:tcPr>
          <w:p w14:paraId="3427B3C2" w14:textId="77777777" w:rsidR="001240D4" w:rsidRPr="00BD7CAC" w:rsidRDefault="001240D4" w:rsidP="00BD7CAC">
            <w:pPr>
              <w:jc w:val="right"/>
              <w:rPr>
                <w:rFonts w:ascii="Arial" w:eastAsia="Arial Unicode MS" w:hAnsi="Arial" w:cs="Arial"/>
                <w:color w:val="auto"/>
                <w:sz w:val="16"/>
                <w:szCs w:val="16"/>
              </w:rPr>
            </w:pPr>
          </w:p>
        </w:tc>
        <w:tc>
          <w:tcPr>
            <w:tcW w:w="1439" w:type="dxa"/>
            <w:gridSpan w:val="2"/>
            <w:vAlign w:val="bottom"/>
          </w:tcPr>
          <w:p w14:paraId="7227DA23" w14:textId="77777777" w:rsidR="001240D4" w:rsidRPr="00BD7CAC" w:rsidRDefault="001240D4" w:rsidP="00BD7CAC">
            <w:pPr>
              <w:jc w:val="right"/>
              <w:rPr>
                <w:rFonts w:ascii="Arial" w:eastAsia="Arial Unicode MS" w:hAnsi="Arial" w:cs="Arial"/>
                <w:color w:val="auto"/>
                <w:sz w:val="16"/>
                <w:szCs w:val="16"/>
              </w:rPr>
            </w:pPr>
          </w:p>
        </w:tc>
        <w:tc>
          <w:tcPr>
            <w:tcW w:w="1316" w:type="dxa"/>
            <w:vAlign w:val="bottom"/>
          </w:tcPr>
          <w:p w14:paraId="7DE8678C" w14:textId="77777777" w:rsidR="001240D4" w:rsidRPr="00BD7CAC" w:rsidRDefault="001240D4" w:rsidP="00BD7CAC">
            <w:pPr>
              <w:jc w:val="right"/>
              <w:rPr>
                <w:rFonts w:ascii="Arial" w:eastAsia="Arial Unicode MS" w:hAnsi="Arial" w:cs="Arial"/>
                <w:color w:val="auto"/>
                <w:sz w:val="16"/>
                <w:szCs w:val="16"/>
              </w:rPr>
            </w:pPr>
          </w:p>
        </w:tc>
      </w:tr>
      <w:tr w:rsidR="001240D4" w:rsidRPr="00BD7CAC" w14:paraId="19424983" w14:textId="77777777" w:rsidTr="00BD7CAC">
        <w:tc>
          <w:tcPr>
            <w:tcW w:w="2970" w:type="dxa"/>
            <w:vAlign w:val="bottom"/>
            <w:hideMark/>
          </w:tcPr>
          <w:p w14:paraId="4AABBFDE"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Retained earnings</w:t>
            </w:r>
          </w:p>
        </w:tc>
        <w:tc>
          <w:tcPr>
            <w:tcW w:w="632" w:type="dxa"/>
            <w:vAlign w:val="bottom"/>
          </w:tcPr>
          <w:p w14:paraId="356896DC"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39EC927F" w14:textId="563D6B05" w:rsidR="001240D4" w:rsidRPr="00BD7CAC" w:rsidRDefault="001240D4" w:rsidP="00BD7CA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189,757,560</w:t>
            </w:r>
          </w:p>
        </w:tc>
        <w:tc>
          <w:tcPr>
            <w:tcW w:w="1511" w:type="dxa"/>
            <w:gridSpan w:val="2"/>
            <w:vAlign w:val="bottom"/>
          </w:tcPr>
          <w:p w14:paraId="43BCECBA" w14:textId="0D3F7FED"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(1,366,539)</w:t>
            </w:r>
          </w:p>
        </w:tc>
        <w:tc>
          <w:tcPr>
            <w:tcW w:w="1439" w:type="dxa"/>
            <w:gridSpan w:val="2"/>
            <w:vAlign w:val="bottom"/>
          </w:tcPr>
          <w:p w14:paraId="41D26633" w14:textId="2EC4702D"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16" w:type="dxa"/>
            <w:vAlign w:val="bottom"/>
          </w:tcPr>
          <w:p w14:paraId="3FA78912" w14:textId="26A302A6"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188,391,021</w:t>
            </w:r>
          </w:p>
        </w:tc>
      </w:tr>
      <w:tr w:rsidR="001240D4" w:rsidRPr="00BD7CAC" w14:paraId="20C072CD" w14:textId="77777777" w:rsidTr="00BD7CAC">
        <w:tc>
          <w:tcPr>
            <w:tcW w:w="2970" w:type="dxa"/>
            <w:vAlign w:val="bottom"/>
            <w:hideMark/>
          </w:tcPr>
          <w:p w14:paraId="1F0AF57E" w14:textId="77777777" w:rsidR="001240D4" w:rsidRPr="00BD7CAC" w:rsidRDefault="001240D4" w:rsidP="00BD7CAC">
            <w:pPr>
              <w:ind w:left="-109"/>
              <w:rPr>
                <w:rFonts w:ascii="Arial" w:eastAsia="Arial Unicode MS" w:hAnsi="Arial" w:cs="Arial"/>
                <w:color w:val="auto"/>
                <w:sz w:val="16"/>
                <w:szCs w:val="16"/>
              </w:rPr>
            </w:pPr>
            <w:r w:rsidRPr="00BD7CAC">
              <w:rPr>
                <w:rFonts w:ascii="Arial" w:eastAsia="Arial Unicode MS" w:hAnsi="Arial" w:cs="Arial"/>
                <w:color w:val="auto"/>
                <w:sz w:val="16"/>
                <w:szCs w:val="16"/>
              </w:rPr>
              <w:t>Other components of equity</w:t>
            </w:r>
          </w:p>
        </w:tc>
        <w:tc>
          <w:tcPr>
            <w:tcW w:w="632" w:type="dxa"/>
            <w:vAlign w:val="bottom"/>
          </w:tcPr>
          <w:p w14:paraId="56D92736" w14:textId="77777777" w:rsidR="001240D4" w:rsidRPr="00BD7CAC" w:rsidRDefault="001240D4" w:rsidP="00BD7CAC">
            <w:pPr>
              <w:jc w:val="center"/>
              <w:rPr>
                <w:rFonts w:ascii="Arial" w:eastAsia="Arial Unicode MS" w:hAnsi="Arial" w:cs="Arial"/>
                <w:color w:val="auto"/>
                <w:sz w:val="16"/>
                <w:szCs w:val="16"/>
              </w:rPr>
            </w:pPr>
          </w:p>
        </w:tc>
        <w:tc>
          <w:tcPr>
            <w:tcW w:w="1598" w:type="dxa"/>
            <w:vAlign w:val="bottom"/>
          </w:tcPr>
          <w:p w14:paraId="0278A085" w14:textId="56A96276"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(6,992,717)</w:t>
            </w:r>
          </w:p>
        </w:tc>
        <w:tc>
          <w:tcPr>
            <w:tcW w:w="1511" w:type="dxa"/>
            <w:gridSpan w:val="2"/>
            <w:vAlign w:val="bottom"/>
          </w:tcPr>
          <w:p w14:paraId="68B2B534" w14:textId="335170BB"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5,845,555</w:t>
            </w:r>
          </w:p>
        </w:tc>
        <w:tc>
          <w:tcPr>
            <w:tcW w:w="1439" w:type="dxa"/>
            <w:gridSpan w:val="2"/>
            <w:vAlign w:val="bottom"/>
          </w:tcPr>
          <w:p w14:paraId="2ADE7026" w14:textId="77777777"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16" w:type="dxa"/>
            <w:vAlign w:val="bottom"/>
          </w:tcPr>
          <w:p w14:paraId="32812DA2" w14:textId="565E7878" w:rsidR="001240D4" w:rsidRPr="00BD7CAC" w:rsidRDefault="001240D4" w:rsidP="00BD7CA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(1,147,162)</w:t>
            </w:r>
          </w:p>
        </w:tc>
      </w:tr>
      <w:tr w:rsidR="00BD7CAC" w:rsidRPr="00BD7CAC" w14:paraId="11745658" w14:textId="77777777" w:rsidTr="00BD7CAC">
        <w:tc>
          <w:tcPr>
            <w:tcW w:w="2970" w:type="dxa"/>
            <w:vAlign w:val="bottom"/>
          </w:tcPr>
          <w:p w14:paraId="5D22CB77" w14:textId="77777777" w:rsidR="00BD7CAC" w:rsidRPr="00BD7CAC" w:rsidRDefault="00BD7CAC" w:rsidP="00BD7CAC">
            <w:pPr>
              <w:ind w:left="-109"/>
              <w:rPr>
                <w:rFonts w:ascii="Arial" w:eastAsia="Arial Unicode MS" w:hAnsi="Arial" w:cs="Arial"/>
                <w:color w:val="auto"/>
                <w:sz w:val="16"/>
                <w:szCs w:val="16"/>
              </w:rPr>
            </w:pPr>
          </w:p>
        </w:tc>
        <w:tc>
          <w:tcPr>
            <w:tcW w:w="632" w:type="dxa"/>
            <w:vAlign w:val="bottom"/>
          </w:tcPr>
          <w:p w14:paraId="1AE474BE" w14:textId="77777777" w:rsidR="00BD7CAC" w:rsidRPr="00BD7CAC" w:rsidRDefault="00BD7CAC" w:rsidP="00BD7CAC">
            <w:pPr>
              <w:jc w:val="center"/>
              <w:rPr>
                <w:rFonts w:ascii="Arial" w:eastAsia="Arial Unicode MS" w:hAnsi="Arial" w:cs="Arial"/>
                <w:color w:val="auto"/>
                <w:sz w:val="16"/>
                <w:szCs w:val="16"/>
              </w:rPr>
            </w:pPr>
          </w:p>
        </w:tc>
        <w:tc>
          <w:tcPr>
            <w:tcW w:w="1598" w:type="dxa"/>
            <w:vAlign w:val="bottom"/>
          </w:tcPr>
          <w:p w14:paraId="495F4EB3" w14:textId="77777777" w:rsidR="00BD7CAC" w:rsidRPr="00BD7CAC" w:rsidRDefault="00BD7CAC" w:rsidP="00BD7CAC">
            <w:pPr>
              <w:jc w:val="right"/>
              <w:rPr>
                <w:rFonts w:ascii="Arial" w:eastAsia="Arial Unicode MS" w:hAnsi="Arial" w:cs="Arial"/>
                <w:color w:val="auto"/>
                <w:sz w:val="16"/>
                <w:szCs w:val="16"/>
              </w:rPr>
            </w:pPr>
          </w:p>
        </w:tc>
        <w:tc>
          <w:tcPr>
            <w:tcW w:w="1511" w:type="dxa"/>
            <w:gridSpan w:val="2"/>
            <w:vAlign w:val="bottom"/>
          </w:tcPr>
          <w:p w14:paraId="685B1346" w14:textId="77777777" w:rsidR="00BD7CAC" w:rsidRPr="00BD7CAC" w:rsidRDefault="00BD7CAC" w:rsidP="00BD7CAC">
            <w:pPr>
              <w:jc w:val="right"/>
              <w:rPr>
                <w:rFonts w:ascii="Arial" w:eastAsia="Arial Unicode MS" w:hAnsi="Arial" w:cs="Arial"/>
                <w:color w:val="auto"/>
                <w:sz w:val="16"/>
                <w:szCs w:val="16"/>
              </w:rPr>
            </w:pPr>
          </w:p>
        </w:tc>
        <w:tc>
          <w:tcPr>
            <w:tcW w:w="1439" w:type="dxa"/>
            <w:gridSpan w:val="2"/>
            <w:vAlign w:val="bottom"/>
          </w:tcPr>
          <w:p w14:paraId="08FF5400" w14:textId="77777777" w:rsidR="00BD7CAC" w:rsidRPr="00BD7CAC" w:rsidRDefault="00BD7CAC" w:rsidP="00BD7CAC">
            <w:pPr>
              <w:jc w:val="right"/>
              <w:rPr>
                <w:rFonts w:ascii="Arial" w:eastAsia="Arial Unicode MS" w:hAnsi="Arial" w:cs="Arial"/>
                <w:color w:val="auto"/>
                <w:sz w:val="16"/>
                <w:szCs w:val="16"/>
              </w:rPr>
            </w:pPr>
          </w:p>
        </w:tc>
        <w:tc>
          <w:tcPr>
            <w:tcW w:w="1316" w:type="dxa"/>
            <w:vAlign w:val="bottom"/>
          </w:tcPr>
          <w:p w14:paraId="4646493C" w14:textId="77777777" w:rsidR="00BD7CAC" w:rsidRPr="00BD7CAC" w:rsidRDefault="00BD7CAC" w:rsidP="00BD7CAC">
            <w:pPr>
              <w:jc w:val="right"/>
              <w:rPr>
                <w:rFonts w:ascii="Arial" w:eastAsia="Arial Unicode MS" w:hAnsi="Arial" w:cs="Arial"/>
                <w:color w:val="auto"/>
                <w:sz w:val="16"/>
                <w:szCs w:val="16"/>
              </w:rPr>
            </w:pPr>
          </w:p>
        </w:tc>
      </w:tr>
      <w:tr w:rsidR="00BD7CAC" w:rsidRPr="00BD7CAC" w14:paraId="67DE1F76" w14:textId="77777777" w:rsidTr="00BD7CAC">
        <w:tc>
          <w:tcPr>
            <w:tcW w:w="2970" w:type="dxa"/>
            <w:vAlign w:val="bottom"/>
          </w:tcPr>
          <w:p w14:paraId="1E5C23BF" w14:textId="77777777" w:rsidR="00BD7CAC" w:rsidRPr="00BD7CAC" w:rsidRDefault="00BD7CAC" w:rsidP="00BD7CAC">
            <w:pPr>
              <w:ind w:left="-109"/>
              <w:rPr>
                <w:rFonts w:ascii="Arial" w:eastAsia="Arial Unicode MS" w:hAnsi="Arial" w:cs="Arial"/>
                <w:color w:val="auto"/>
                <w:sz w:val="16"/>
                <w:szCs w:val="16"/>
              </w:rPr>
            </w:pPr>
          </w:p>
        </w:tc>
        <w:tc>
          <w:tcPr>
            <w:tcW w:w="632" w:type="dxa"/>
            <w:vAlign w:val="bottom"/>
          </w:tcPr>
          <w:p w14:paraId="4FD41061" w14:textId="77777777" w:rsidR="00BD7CAC" w:rsidRPr="00BD7CAC" w:rsidRDefault="00BD7CAC" w:rsidP="00BD7CAC">
            <w:pPr>
              <w:jc w:val="center"/>
              <w:rPr>
                <w:rFonts w:ascii="Arial" w:eastAsia="Arial Unicode MS" w:hAnsi="Arial" w:cs="Arial"/>
                <w:color w:val="auto"/>
                <w:sz w:val="16"/>
                <w:szCs w:val="16"/>
              </w:rPr>
            </w:pPr>
          </w:p>
        </w:tc>
        <w:tc>
          <w:tcPr>
            <w:tcW w:w="1598" w:type="dxa"/>
            <w:vAlign w:val="bottom"/>
          </w:tcPr>
          <w:p w14:paraId="158549B5" w14:textId="77777777" w:rsidR="00BD7CAC" w:rsidRPr="00BD7CAC" w:rsidRDefault="00BD7CAC" w:rsidP="00BD7CAC">
            <w:pPr>
              <w:jc w:val="right"/>
              <w:rPr>
                <w:rFonts w:ascii="Arial" w:eastAsia="Arial Unicode MS" w:hAnsi="Arial" w:cs="Arial"/>
                <w:color w:val="auto"/>
                <w:sz w:val="16"/>
                <w:szCs w:val="16"/>
              </w:rPr>
            </w:pPr>
          </w:p>
        </w:tc>
        <w:tc>
          <w:tcPr>
            <w:tcW w:w="1511" w:type="dxa"/>
            <w:gridSpan w:val="2"/>
            <w:vAlign w:val="bottom"/>
          </w:tcPr>
          <w:p w14:paraId="356970E2" w14:textId="77777777" w:rsidR="00BD7CAC" w:rsidRPr="00BD7CAC" w:rsidRDefault="00BD7CAC" w:rsidP="00BD7CAC">
            <w:pPr>
              <w:jc w:val="right"/>
              <w:rPr>
                <w:rFonts w:ascii="Arial" w:eastAsia="Arial Unicode MS" w:hAnsi="Arial" w:cs="Arial"/>
                <w:color w:val="auto"/>
                <w:sz w:val="16"/>
                <w:szCs w:val="16"/>
              </w:rPr>
            </w:pPr>
          </w:p>
        </w:tc>
        <w:tc>
          <w:tcPr>
            <w:tcW w:w="1439" w:type="dxa"/>
            <w:gridSpan w:val="2"/>
            <w:vAlign w:val="bottom"/>
          </w:tcPr>
          <w:p w14:paraId="291C568F" w14:textId="77777777" w:rsidR="00BD7CAC" w:rsidRPr="00BD7CAC" w:rsidRDefault="00BD7CAC" w:rsidP="00BD7CAC">
            <w:pPr>
              <w:jc w:val="right"/>
              <w:rPr>
                <w:rFonts w:ascii="Arial" w:eastAsia="Arial Unicode MS" w:hAnsi="Arial" w:cs="Arial"/>
                <w:color w:val="auto"/>
                <w:sz w:val="16"/>
                <w:szCs w:val="16"/>
              </w:rPr>
            </w:pPr>
          </w:p>
        </w:tc>
        <w:tc>
          <w:tcPr>
            <w:tcW w:w="1316" w:type="dxa"/>
            <w:vAlign w:val="bottom"/>
          </w:tcPr>
          <w:p w14:paraId="3F31783A" w14:textId="77777777" w:rsidR="00BD7CAC" w:rsidRPr="00BD7CAC" w:rsidRDefault="00BD7CAC" w:rsidP="00BD7CAC">
            <w:pPr>
              <w:jc w:val="right"/>
              <w:rPr>
                <w:rFonts w:ascii="Arial" w:eastAsia="Arial Unicode MS" w:hAnsi="Arial" w:cs="Arial"/>
                <w:color w:val="auto"/>
                <w:sz w:val="16"/>
                <w:szCs w:val="16"/>
              </w:rPr>
            </w:pPr>
          </w:p>
        </w:tc>
      </w:tr>
    </w:tbl>
    <w:p w14:paraId="5734B88F" w14:textId="5D1B08B2" w:rsidR="00094A5C" w:rsidRDefault="00094A5C" w:rsidP="00A26DB0">
      <w:pPr>
        <w:jc w:val="both"/>
        <w:rPr>
          <w:rFonts w:ascii="Arial" w:eastAsia="Arial Unicode MS" w:hAnsi="Arial" w:cs="Arial"/>
          <w:sz w:val="18"/>
          <w:szCs w:val="18"/>
        </w:rPr>
      </w:pPr>
    </w:p>
    <w:p w14:paraId="7129794A" w14:textId="5F1F09E9" w:rsidR="00BD7CAC" w:rsidRDefault="00BD7CAC" w:rsidP="00A26DB0">
      <w:pPr>
        <w:jc w:val="both"/>
        <w:rPr>
          <w:rFonts w:ascii="Arial" w:eastAsia="Arial Unicode MS" w:hAnsi="Arial" w:cs="Arial"/>
          <w:sz w:val="18"/>
          <w:szCs w:val="18"/>
        </w:rPr>
      </w:pPr>
    </w:p>
    <w:p w14:paraId="44CC1D90" w14:textId="6597090F" w:rsidR="00BD7CAC" w:rsidRDefault="00BD7CAC" w:rsidP="00A26DB0">
      <w:pPr>
        <w:jc w:val="both"/>
        <w:rPr>
          <w:rFonts w:ascii="Arial" w:eastAsia="Arial Unicode MS" w:hAnsi="Arial" w:cs="Arial"/>
          <w:sz w:val="18"/>
          <w:szCs w:val="18"/>
        </w:rPr>
      </w:pPr>
    </w:p>
    <w:p w14:paraId="6E4365EE" w14:textId="2AAA415D" w:rsidR="00BD7CAC" w:rsidRDefault="00BD7CAC" w:rsidP="00A26DB0">
      <w:pPr>
        <w:jc w:val="both"/>
        <w:rPr>
          <w:rFonts w:ascii="Arial" w:eastAsia="Arial Unicode MS" w:hAnsi="Arial" w:cs="Arial"/>
          <w:sz w:val="18"/>
          <w:szCs w:val="18"/>
        </w:rPr>
      </w:pPr>
    </w:p>
    <w:p w14:paraId="609A67D2" w14:textId="1E8DD7BB" w:rsidR="00BD7CAC" w:rsidRDefault="00BD7CAC" w:rsidP="00A26DB0">
      <w:pPr>
        <w:jc w:val="both"/>
        <w:rPr>
          <w:rFonts w:ascii="Arial" w:eastAsia="Arial Unicode MS" w:hAnsi="Arial" w:cs="Arial"/>
          <w:sz w:val="18"/>
          <w:szCs w:val="18"/>
        </w:rPr>
      </w:pPr>
    </w:p>
    <w:p w14:paraId="4299DEC0" w14:textId="24033FF9" w:rsidR="00BD7CAC" w:rsidRDefault="00BD7CAC" w:rsidP="00A26DB0">
      <w:pPr>
        <w:jc w:val="both"/>
        <w:rPr>
          <w:rFonts w:ascii="Arial" w:eastAsia="Arial Unicode MS" w:hAnsi="Arial" w:cs="Arial"/>
          <w:sz w:val="18"/>
          <w:szCs w:val="18"/>
        </w:rPr>
      </w:pPr>
    </w:p>
    <w:p w14:paraId="2BB9ED3A" w14:textId="16CEA5A3" w:rsidR="00BD7CAC" w:rsidRDefault="00BD7CAC" w:rsidP="00A26DB0">
      <w:pPr>
        <w:jc w:val="both"/>
        <w:rPr>
          <w:rFonts w:ascii="Arial" w:eastAsia="Arial Unicode MS" w:hAnsi="Arial" w:cs="Arial"/>
          <w:sz w:val="18"/>
          <w:szCs w:val="18"/>
        </w:rPr>
      </w:pPr>
    </w:p>
    <w:p w14:paraId="10B51058" w14:textId="0D40C74E" w:rsidR="00BD7CAC" w:rsidRDefault="00BD7CAC" w:rsidP="00A26DB0">
      <w:pPr>
        <w:jc w:val="both"/>
        <w:rPr>
          <w:rFonts w:ascii="Arial" w:eastAsia="Arial Unicode MS" w:hAnsi="Arial" w:cs="Arial"/>
          <w:sz w:val="18"/>
          <w:szCs w:val="18"/>
        </w:rPr>
      </w:pPr>
    </w:p>
    <w:p w14:paraId="092AABD1" w14:textId="450E3868" w:rsidR="00BD7CAC" w:rsidRDefault="00BD7CAC" w:rsidP="00A26DB0">
      <w:pPr>
        <w:jc w:val="both"/>
        <w:rPr>
          <w:rFonts w:ascii="Arial" w:eastAsia="Arial Unicode MS" w:hAnsi="Arial" w:cs="Arial"/>
          <w:sz w:val="18"/>
          <w:szCs w:val="18"/>
        </w:rPr>
      </w:pPr>
    </w:p>
    <w:p w14:paraId="4D96D28F" w14:textId="2E189D8E" w:rsidR="00BD7CAC" w:rsidRDefault="00BD7CAC" w:rsidP="00A26DB0">
      <w:pPr>
        <w:jc w:val="both"/>
        <w:rPr>
          <w:rFonts w:ascii="Arial" w:eastAsia="Arial Unicode MS" w:hAnsi="Arial" w:cs="Arial"/>
          <w:sz w:val="18"/>
          <w:szCs w:val="18"/>
        </w:rPr>
      </w:pPr>
    </w:p>
    <w:p w14:paraId="01610FC1" w14:textId="03A61750" w:rsidR="00BD7CAC" w:rsidRDefault="00BD7CAC" w:rsidP="00A26DB0">
      <w:pPr>
        <w:jc w:val="both"/>
        <w:rPr>
          <w:rFonts w:ascii="Arial" w:eastAsia="Arial Unicode MS" w:hAnsi="Arial" w:cs="Arial"/>
          <w:sz w:val="18"/>
          <w:szCs w:val="18"/>
        </w:rPr>
      </w:pPr>
    </w:p>
    <w:p w14:paraId="15D91462" w14:textId="43EFBB0B" w:rsidR="00BD7CAC" w:rsidRDefault="00BD7CAC" w:rsidP="00A26DB0">
      <w:pPr>
        <w:jc w:val="both"/>
        <w:rPr>
          <w:rFonts w:ascii="Arial" w:eastAsia="Arial Unicode MS" w:hAnsi="Arial" w:cs="Arial"/>
          <w:sz w:val="18"/>
          <w:szCs w:val="18"/>
        </w:rPr>
      </w:pPr>
    </w:p>
    <w:p w14:paraId="5EE75B7C" w14:textId="6CAD82D4" w:rsidR="00BD7CAC" w:rsidRDefault="00BD7CAC" w:rsidP="00A26DB0">
      <w:pPr>
        <w:jc w:val="both"/>
        <w:rPr>
          <w:rFonts w:ascii="Arial" w:eastAsia="Arial Unicode MS" w:hAnsi="Arial" w:cs="Arial"/>
          <w:sz w:val="18"/>
          <w:szCs w:val="18"/>
        </w:rPr>
      </w:pPr>
    </w:p>
    <w:p w14:paraId="2B33F3D9" w14:textId="031E88D4" w:rsidR="00BD7CAC" w:rsidRDefault="00BD7CAC" w:rsidP="00A26DB0">
      <w:pPr>
        <w:jc w:val="both"/>
        <w:rPr>
          <w:rFonts w:ascii="Arial" w:eastAsia="Arial Unicode MS" w:hAnsi="Arial" w:cs="Arial"/>
          <w:sz w:val="18"/>
          <w:szCs w:val="18"/>
        </w:rPr>
      </w:pPr>
    </w:p>
    <w:tbl>
      <w:tblPr>
        <w:tblW w:w="9450" w:type="dxa"/>
        <w:tblInd w:w="108" w:type="dxa"/>
        <w:tblLayout w:type="fixed"/>
        <w:tblLook w:val="0600" w:firstRow="0" w:lastRow="0" w:firstColumn="0" w:lastColumn="0" w:noHBand="1" w:noVBand="1"/>
      </w:tblPr>
      <w:tblGrid>
        <w:gridCol w:w="2970"/>
        <w:gridCol w:w="630"/>
        <w:gridCol w:w="1584"/>
        <w:gridCol w:w="1515"/>
        <w:gridCol w:w="1401"/>
        <w:gridCol w:w="1350"/>
      </w:tblGrid>
      <w:tr w:rsidR="001240D4" w:rsidRPr="00BD7CAC" w14:paraId="13407942" w14:textId="77777777" w:rsidTr="004762CF">
        <w:tc>
          <w:tcPr>
            <w:tcW w:w="2970" w:type="dxa"/>
            <w:shd w:val="clear" w:color="auto" w:fill="FFFFFF"/>
            <w:vAlign w:val="bottom"/>
          </w:tcPr>
          <w:p w14:paraId="458CB7E8" w14:textId="65F402C4" w:rsidR="001240D4" w:rsidRPr="00BD7CAC" w:rsidRDefault="00BD7CAC" w:rsidP="00BD7CAC">
            <w:pPr>
              <w:ind w:left="-136"/>
              <w:rPr>
                <w:rFonts w:ascii="Arial" w:eastAsia="Arial Unicode MS" w:hAnsi="Arial" w:cs="Arial"/>
                <w:b/>
                <w:bCs/>
                <w:color w:val="auto"/>
                <w:sz w:val="16"/>
                <w:szCs w:val="16"/>
              </w:rPr>
            </w:pPr>
            <w:r w:rsidRPr="00BD7CAC">
              <w:rPr>
                <w:rFonts w:ascii="Arial" w:eastAsia="Arial Unicode MS" w:hAnsi="Arial" w:cs="Arial"/>
                <w:sz w:val="16"/>
                <w:szCs w:val="16"/>
              </w:rPr>
              <w:lastRenderedPageBreak/>
              <w:br w:type="page"/>
            </w:r>
            <w:r w:rsidR="001240D4" w:rsidRPr="00BD7CAC">
              <w:rPr>
                <w:rFonts w:ascii="Arial" w:eastAsia="Arial Unicode MS" w:hAnsi="Arial" w:cs="Arial"/>
                <w:sz w:val="16"/>
                <w:szCs w:val="16"/>
              </w:rPr>
              <w:br w:type="page"/>
            </w:r>
          </w:p>
        </w:tc>
        <w:tc>
          <w:tcPr>
            <w:tcW w:w="630" w:type="dxa"/>
            <w:shd w:val="clear" w:color="auto" w:fill="FFFFFF"/>
            <w:vAlign w:val="bottom"/>
          </w:tcPr>
          <w:p w14:paraId="3C1174CC" w14:textId="77777777" w:rsidR="001240D4" w:rsidRPr="00BD7CAC" w:rsidRDefault="001240D4" w:rsidP="001240D4">
            <w:pPr>
              <w:ind w:left="-29"/>
              <w:jc w:val="center"/>
              <w:rPr>
                <w:rFonts w:ascii="Arial" w:eastAsia="Arial Unicode MS" w:hAnsi="Arial" w:cs="Arial"/>
                <w:b/>
                <w:bCs/>
                <w:color w:val="auto"/>
                <w:sz w:val="16"/>
                <w:szCs w:val="16"/>
              </w:rPr>
            </w:pPr>
          </w:p>
        </w:tc>
        <w:tc>
          <w:tcPr>
            <w:tcW w:w="5850" w:type="dxa"/>
            <w:gridSpan w:val="4"/>
            <w:tcBorders>
              <w:top w:val="single" w:sz="4" w:space="0" w:color="0D0D0D"/>
              <w:left w:val="nil"/>
              <w:bottom w:val="single" w:sz="4" w:space="0" w:color="0D0D0D"/>
              <w:right w:val="nil"/>
            </w:tcBorders>
            <w:shd w:val="clear" w:color="auto" w:fill="FFFFFF"/>
            <w:vAlign w:val="bottom"/>
            <w:hideMark/>
          </w:tcPr>
          <w:p w14:paraId="42781167" w14:textId="7013A0EC" w:rsidR="001240D4" w:rsidRPr="00BD7CAC" w:rsidRDefault="001240D4" w:rsidP="006F302F">
            <w:pPr>
              <w:ind w:left="-29"/>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Separate financial statements</w:t>
            </w:r>
          </w:p>
        </w:tc>
      </w:tr>
      <w:tr w:rsidR="001240D4" w:rsidRPr="00BD7CAC" w14:paraId="30BC3ADF" w14:textId="77777777" w:rsidTr="004762CF">
        <w:tc>
          <w:tcPr>
            <w:tcW w:w="2970" w:type="dxa"/>
            <w:shd w:val="clear" w:color="auto" w:fill="FFFFFF"/>
            <w:vAlign w:val="bottom"/>
          </w:tcPr>
          <w:p w14:paraId="2B788E7A" w14:textId="77777777" w:rsidR="001240D4" w:rsidRPr="00BD7CAC" w:rsidRDefault="001240D4" w:rsidP="00BD7CAC">
            <w:pPr>
              <w:ind w:left="-136"/>
              <w:rPr>
                <w:rFonts w:ascii="Arial" w:eastAsia="Arial Unicode MS" w:hAnsi="Arial" w:cs="Arial"/>
                <w:b/>
                <w:bCs/>
                <w:color w:val="auto"/>
                <w:sz w:val="16"/>
                <w:szCs w:val="16"/>
              </w:rPr>
            </w:pPr>
          </w:p>
        </w:tc>
        <w:tc>
          <w:tcPr>
            <w:tcW w:w="630" w:type="dxa"/>
            <w:shd w:val="clear" w:color="auto" w:fill="FFFFFF"/>
            <w:vAlign w:val="bottom"/>
          </w:tcPr>
          <w:p w14:paraId="020F0786" w14:textId="77777777" w:rsidR="001240D4" w:rsidRPr="00BD7CAC" w:rsidRDefault="001240D4" w:rsidP="001240D4">
            <w:pPr>
              <w:ind w:left="-29"/>
              <w:jc w:val="right"/>
              <w:rPr>
                <w:rFonts w:ascii="Arial" w:eastAsia="Arial Unicode MS" w:hAnsi="Arial" w:cs="Arial"/>
                <w:b/>
                <w:bCs/>
                <w:color w:val="auto"/>
                <w:sz w:val="16"/>
                <w:szCs w:val="16"/>
              </w:rPr>
            </w:pPr>
          </w:p>
        </w:tc>
        <w:tc>
          <w:tcPr>
            <w:tcW w:w="1584" w:type="dxa"/>
            <w:tcBorders>
              <w:top w:val="single" w:sz="4" w:space="0" w:color="0D0D0D"/>
              <w:left w:val="nil"/>
              <w:bottom w:val="nil"/>
              <w:right w:val="nil"/>
            </w:tcBorders>
            <w:shd w:val="clear" w:color="auto" w:fill="FFFFFF"/>
            <w:vAlign w:val="bottom"/>
          </w:tcPr>
          <w:p w14:paraId="4AFEAC52" w14:textId="04BA81B7" w:rsidR="001240D4" w:rsidRPr="00BD7CAC" w:rsidRDefault="001240D4" w:rsidP="006F302F">
            <w:pPr>
              <w:ind w:left="-29"/>
              <w:jc w:val="right"/>
              <w:rPr>
                <w:rFonts w:ascii="Arial" w:eastAsia="Arial Unicode MS" w:hAnsi="Arial" w:cs="Arial"/>
                <w:b/>
                <w:bCs/>
                <w:color w:val="auto"/>
                <w:sz w:val="16"/>
                <w:szCs w:val="16"/>
              </w:rPr>
            </w:pPr>
          </w:p>
        </w:tc>
        <w:tc>
          <w:tcPr>
            <w:tcW w:w="1515" w:type="dxa"/>
            <w:tcBorders>
              <w:top w:val="single" w:sz="4" w:space="0" w:color="0D0D0D"/>
              <w:left w:val="nil"/>
              <w:bottom w:val="nil"/>
              <w:right w:val="nil"/>
            </w:tcBorders>
            <w:shd w:val="clear" w:color="auto" w:fill="FFFFFF"/>
            <w:vAlign w:val="bottom"/>
          </w:tcPr>
          <w:p w14:paraId="2725A300"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pacing w:val="-8"/>
                <w:sz w:val="16"/>
                <w:szCs w:val="16"/>
              </w:rPr>
              <w:t>TFRS 9</w:t>
            </w:r>
          </w:p>
        </w:tc>
        <w:tc>
          <w:tcPr>
            <w:tcW w:w="1401" w:type="dxa"/>
            <w:tcBorders>
              <w:top w:val="single" w:sz="4" w:space="0" w:color="0D0D0D"/>
              <w:left w:val="nil"/>
              <w:bottom w:val="nil"/>
              <w:right w:val="nil"/>
            </w:tcBorders>
            <w:shd w:val="clear" w:color="auto" w:fill="FFFFFF"/>
            <w:vAlign w:val="bottom"/>
          </w:tcPr>
          <w:p w14:paraId="69EB0F57"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TFRS 16</w:t>
            </w:r>
          </w:p>
        </w:tc>
        <w:tc>
          <w:tcPr>
            <w:tcW w:w="1350" w:type="dxa"/>
            <w:tcBorders>
              <w:top w:val="single" w:sz="4" w:space="0" w:color="0D0D0D"/>
              <w:left w:val="nil"/>
              <w:bottom w:val="nil"/>
              <w:right w:val="nil"/>
            </w:tcBorders>
            <w:shd w:val="clear" w:color="auto" w:fill="FFFFFF"/>
            <w:vAlign w:val="bottom"/>
          </w:tcPr>
          <w:p w14:paraId="79B85C5C" w14:textId="77777777" w:rsidR="001240D4" w:rsidRPr="00BD7CAC" w:rsidRDefault="001240D4" w:rsidP="006F302F">
            <w:pPr>
              <w:ind w:left="-29"/>
              <w:jc w:val="right"/>
              <w:rPr>
                <w:rFonts w:ascii="Arial" w:eastAsia="Arial Unicode MS" w:hAnsi="Arial" w:cs="Arial"/>
                <w:b/>
                <w:bCs/>
                <w:color w:val="auto"/>
                <w:sz w:val="16"/>
                <w:szCs w:val="16"/>
              </w:rPr>
            </w:pPr>
          </w:p>
        </w:tc>
      </w:tr>
      <w:tr w:rsidR="001240D4" w:rsidRPr="00BD7CAC" w14:paraId="1A4323BD" w14:textId="77777777" w:rsidTr="004762CF">
        <w:tc>
          <w:tcPr>
            <w:tcW w:w="2970" w:type="dxa"/>
            <w:shd w:val="clear" w:color="auto" w:fill="FFFFFF"/>
            <w:vAlign w:val="bottom"/>
          </w:tcPr>
          <w:p w14:paraId="402B43D2" w14:textId="77777777" w:rsidR="001240D4" w:rsidRPr="00BD7CAC" w:rsidRDefault="001240D4" w:rsidP="00BD7CAC">
            <w:pPr>
              <w:ind w:left="-136"/>
              <w:rPr>
                <w:rFonts w:ascii="Arial" w:eastAsia="Arial Unicode MS" w:hAnsi="Arial" w:cs="Arial"/>
                <w:b/>
                <w:bCs/>
                <w:color w:val="auto"/>
                <w:sz w:val="16"/>
                <w:szCs w:val="16"/>
              </w:rPr>
            </w:pPr>
          </w:p>
        </w:tc>
        <w:tc>
          <w:tcPr>
            <w:tcW w:w="630" w:type="dxa"/>
            <w:shd w:val="clear" w:color="auto" w:fill="FFFFFF"/>
            <w:vAlign w:val="bottom"/>
          </w:tcPr>
          <w:p w14:paraId="44ED5CD3" w14:textId="77777777" w:rsidR="001240D4" w:rsidRPr="00BD7CAC" w:rsidRDefault="001240D4" w:rsidP="001240D4">
            <w:pPr>
              <w:ind w:left="-29"/>
              <w:jc w:val="right"/>
              <w:rPr>
                <w:rFonts w:ascii="Arial" w:eastAsia="Arial Unicode MS" w:hAnsi="Arial" w:cs="Arial"/>
                <w:b/>
                <w:bCs/>
                <w:color w:val="auto"/>
                <w:sz w:val="16"/>
                <w:szCs w:val="16"/>
              </w:rPr>
            </w:pPr>
          </w:p>
        </w:tc>
        <w:tc>
          <w:tcPr>
            <w:tcW w:w="1584" w:type="dxa"/>
            <w:tcBorders>
              <w:left w:val="nil"/>
              <w:bottom w:val="nil"/>
              <w:right w:val="nil"/>
            </w:tcBorders>
            <w:shd w:val="clear" w:color="auto" w:fill="FFFFFF"/>
            <w:vAlign w:val="bottom"/>
            <w:hideMark/>
          </w:tcPr>
          <w:p w14:paraId="56D59BB7" w14:textId="15A06272"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5BC39FCF" w14:textId="77777777" w:rsidR="001240D4" w:rsidRPr="00BD7CAC" w:rsidRDefault="001240D4" w:rsidP="006F302F">
            <w:pPr>
              <w:ind w:left="-16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31 December 2019</w:t>
            </w:r>
          </w:p>
          <w:p w14:paraId="7AD6AA5A" w14:textId="77777777" w:rsidR="001240D4" w:rsidRPr="00BD7CAC" w:rsidRDefault="001240D4" w:rsidP="006F302F">
            <w:pPr>
              <w:ind w:left="-68"/>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Previously reported</w:t>
            </w:r>
          </w:p>
        </w:tc>
        <w:tc>
          <w:tcPr>
            <w:tcW w:w="1515" w:type="dxa"/>
            <w:tcBorders>
              <w:left w:val="nil"/>
              <w:bottom w:val="nil"/>
              <w:right w:val="nil"/>
            </w:tcBorders>
            <w:shd w:val="clear" w:color="auto" w:fill="FFFFFF"/>
            <w:vAlign w:val="bottom"/>
            <w:hideMark/>
          </w:tcPr>
          <w:p w14:paraId="18523CF4"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Reclassifications and adjustments</w:t>
            </w:r>
          </w:p>
        </w:tc>
        <w:tc>
          <w:tcPr>
            <w:tcW w:w="1401" w:type="dxa"/>
            <w:tcBorders>
              <w:left w:val="nil"/>
              <w:bottom w:val="nil"/>
              <w:right w:val="nil"/>
            </w:tcBorders>
            <w:shd w:val="clear" w:color="auto" w:fill="FFFFFF"/>
            <w:vAlign w:val="bottom"/>
            <w:hideMark/>
          </w:tcPr>
          <w:p w14:paraId="25F912AA"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Reclassifications and adjustments</w:t>
            </w:r>
          </w:p>
        </w:tc>
        <w:tc>
          <w:tcPr>
            <w:tcW w:w="1350" w:type="dxa"/>
            <w:tcBorders>
              <w:left w:val="nil"/>
              <w:bottom w:val="nil"/>
              <w:right w:val="nil"/>
            </w:tcBorders>
            <w:shd w:val="clear" w:color="auto" w:fill="FFFFFF"/>
            <w:vAlign w:val="bottom"/>
            <w:hideMark/>
          </w:tcPr>
          <w:p w14:paraId="5F4DDC2C" w14:textId="77777777"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49046AB6" w14:textId="77777777" w:rsidR="001240D4" w:rsidRPr="00BD7CAC" w:rsidRDefault="001240D4" w:rsidP="006F302F">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1 January 2020</w:t>
            </w:r>
          </w:p>
          <w:p w14:paraId="497EA314"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Restated</w:t>
            </w:r>
          </w:p>
        </w:tc>
      </w:tr>
      <w:tr w:rsidR="001240D4" w:rsidRPr="00BD7CAC" w14:paraId="12B9335A" w14:textId="77777777" w:rsidTr="004762CF">
        <w:tc>
          <w:tcPr>
            <w:tcW w:w="2970" w:type="dxa"/>
            <w:shd w:val="clear" w:color="auto" w:fill="FFFFFF"/>
            <w:vAlign w:val="bottom"/>
          </w:tcPr>
          <w:p w14:paraId="1CBECB99" w14:textId="77777777" w:rsidR="001240D4" w:rsidRPr="00BD7CAC" w:rsidRDefault="001240D4" w:rsidP="00BD7CAC">
            <w:pPr>
              <w:ind w:left="-136"/>
              <w:rPr>
                <w:rFonts w:ascii="Arial" w:eastAsia="Arial Unicode MS" w:hAnsi="Arial" w:cs="Arial"/>
                <w:b/>
                <w:bCs/>
                <w:color w:val="auto"/>
                <w:sz w:val="16"/>
                <w:szCs w:val="16"/>
              </w:rPr>
            </w:pPr>
          </w:p>
        </w:tc>
        <w:tc>
          <w:tcPr>
            <w:tcW w:w="630" w:type="dxa"/>
            <w:tcBorders>
              <w:bottom w:val="single" w:sz="4" w:space="0" w:color="auto"/>
            </w:tcBorders>
            <w:shd w:val="clear" w:color="auto" w:fill="FFFFFF"/>
            <w:vAlign w:val="bottom"/>
          </w:tcPr>
          <w:p w14:paraId="11807D0C" w14:textId="68AF9EF5" w:rsidR="001240D4" w:rsidRPr="00BD7CAC" w:rsidRDefault="001240D4" w:rsidP="001240D4">
            <w:pPr>
              <w:ind w:left="-29"/>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Notes</w:t>
            </w:r>
          </w:p>
        </w:tc>
        <w:tc>
          <w:tcPr>
            <w:tcW w:w="1584" w:type="dxa"/>
            <w:tcBorders>
              <w:top w:val="nil"/>
              <w:left w:val="nil"/>
              <w:bottom w:val="single" w:sz="4" w:space="0" w:color="auto"/>
              <w:right w:val="nil"/>
            </w:tcBorders>
            <w:shd w:val="clear" w:color="auto" w:fill="FFFFFF"/>
            <w:vAlign w:val="bottom"/>
            <w:hideMark/>
          </w:tcPr>
          <w:p w14:paraId="5E95806D" w14:textId="610ED7FA"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515" w:type="dxa"/>
            <w:tcBorders>
              <w:top w:val="nil"/>
              <w:left w:val="nil"/>
              <w:bottom w:val="single" w:sz="4" w:space="0" w:color="auto"/>
              <w:right w:val="nil"/>
            </w:tcBorders>
            <w:shd w:val="clear" w:color="auto" w:fill="FFFFFF"/>
            <w:vAlign w:val="bottom"/>
            <w:hideMark/>
          </w:tcPr>
          <w:p w14:paraId="286CB941"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401" w:type="dxa"/>
            <w:tcBorders>
              <w:top w:val="nil"/>
              <w:left w:val="nil"/>
              <w:bottom w:val="single" w:sz="4" w:space="0" w:color="auto"/>
              <w:right w:val="nil"/>
            </w:tcBorders>
            <w:shd w:val="clear" w:color="auto" w:fill="FFFFFF"/>
            <w:vAlign w:val="bottom"/>
            <w:hideMark/>
          </w:tcPr>
          <w:p w14:paraId="6E0BBC6A"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c>
          <w:tcPr>
            <w:tcW w:w="1350" w:type="dxa"/>
            <w:tcBorders>
              <w:top w:val="nil"/>
              <w:left w:val="nil"/>
              <w:bottom w:val="single" w:sz="4" w:space="0" w:color="auto"/>
              <w:right w:val="nil"/>
            </w:tcBorders>
            <w:shd w:val="clear" w:color="auto" w:fill="FFFFFF"/>
            <w:vAlign w:val="bottom"/>
            <w:hideMark/>
          </w:tcPr>
          <w:p w14:paraId="53482B7D" w14:textId="77777777" w:rsidR="001240D4" w:rsidRPr="00BD7CAC" w:rsidRDefault="001240D4" w:rsidP="006F302F">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Baht</w:t>
            </w:r>
          </w:p>
        </w:tc>
      </w:tr>
      <w:tr w:rsidR="001240D4" w:rsidRPr="00BD7CAC" w14:paraId="5AA420A4" w14:textId="77777777" w:rsidTr="004762CF">
        <w:tc>
          <w:tcPr>
            <w:tcW w:w="2970" w:type="dxa"/>
            <w:vAlign w:val="bottom"/>
          </w:tcPr>
          <w:p w14:paraId="65F3CE79" w14:textId="77777777" w:rsidR="001240D4" w:rsidRPr="00BD7CAC" w:rsidRDefault="001240D4" w:rsidP="00BD7CAC">
            <w:pPr>
              <w:ind w:left="-136"/>
              <w:rPr>
                <w:rFonts w:ascii="Arial" w:eastAsia="Arial Unicode MS" w:hAnsi="Arial" w:cs="Arial"/>
                <w:color w:val="auto"/>
                <w:sz w:val="16"/>
                <w:szCs w:val="16"/>
              </w:rPr>
            </w:pPr>
          </w:p>
        </w:tc>
        <w:tc>
          <w:tcPr>
            <w:tcW w:w="630" w:type="dxa"/>
            <w:tcBorders>
              <w:top w:val="single" w:sz="4" w:space="0" w:color="auto"/>
            </w:tcBorders>
            <w:vAlign w:val="bottom"/>
          </w:tcPr>
          <w:p w14:paraId="730BD032" w14:textId="77777777" w:rsidR="001240D4" w:rsidRPr="00BD7CAC" w:rsidRDefault="001240D4" w:rsidP="001240D4">
            <w:pPr>
              <w:ind w:left="-29"/>
              <w:jc w:val="right"/>
              <w:rPr>
                <w:rFonts w:ascii="Arial" w:eastAsia="Arial Unicode MS" w:hAnsi="Arial" w:cs="Arial"/>
                <w:color w:val="auto"/>
                <w:sz w:val="16"/>
                <w:szCs w:val="16"/>
              </w:rPr>
            </w:pPr>
          </w:p>
        </w:tc>
        <w:tc>
          <w:tcPr>
            <w:tcW w:w="1584" w:type="dxa"/>
            <w:tcBorders>
              <w:top w:val="single" w:sz="4" w:space="0" w:color="auto"/>
              <w:left w:val="nil"/>
              <w:bottom w:val="nil"/>
              <w:right w:val="nil"/>
            </w:tcBorders>
            <w:vAlign w:val="bottom"/>
          </w:tcPr>
          <w:p w14:paraId="5544DC6F" w14:textId="0949E611" w:rsidR="001240D4" w:rsidRPr="00BD7CAC" w:rsidRDefault="001240D4" w:rsidP="006F302F">
            <w:pPr>
              <w:jc w:val="right"/>
              <w:rPr>
                <w:rFonts w:ascii="Arial" w:eastAsia="Arial Unicode MS" w:hAnsi="Arial" w:cs="Arial"/>
                <w:color w:val="auto"/>
                <w:sz w:val="16"/>
                <w:szCs w:val="16"/>
              </w:rPr>
            </w:pPr>
          </w:p>
        </w:tc>
        <w:tc>
          <w:tcPr>
            <w:tcW w:w="1515" w:type="dxa"/>
            <w:tcBorders>
              <w:top w:val="single" w:sz="4" w:space="0" w:color="auto"/>
              <w:left w:val="nil"/>
              <w:bottom w:val="nil"/>
              <w:right w:val="nil"/>
            </w:tcBorders>
            <w:vAlign w:val="bottom"/>
          </w:tcPr>
          <w:p w14:paraId="4DC97E6B" w14:textId="77777777" w:rsidR="001240D4" w:rsidRPr="00BD7CAC" w:rsidRDefault="001240D4" w:rsidP="006F302F">
            <w:pPr>
              <w:jc w:val="right"/>
              <w:rPr>
                <w:rFonts w:ascii="Arial" w:eastAsia="Arial Unicode MS" w:hAnsi="Arial" w:cs="Arial"/>
                <w:color w:val="auto"/>
                <w:sz w:val="16"/>
                <w:szCs w:val="16"/>
              </w:rPr>
            </w:pPr>
          </w:p>
        </w:tc>
        <w:tc>
          <w:tcPr>
            <w:tcW w:w="1401" w:type="dxa"/>
            <w:tcBorders>
              <w:top w:val="single" w:sz="4" w:space="0" w:color="auto"/>
              <w:left w:val="nil"/>
              <w:bottom w:val="nil"/>
              <w:right w:val="nil"/>
            </w:tcBorders>
            <w:vAlign w:val="bottom"/>
          </w:tcPr>
          <w:p w14:paraId="46039E85" w14:textId="77777777" w:rsidR="001240D4" w:rsidRPr="00BD7CAC" w:rsidRDefault="001240D4" w:rsidP="006F302F">
            <w:pPr>
              <w:jc w:val="right"/>
              <w:rPr>
                <w:rFonts w:ascii="Arial" w:eastAsia="Arial Unicode MS" w:hAnsi="Arial" w:cs="Arial"/>
                <w:color w:val="auto"/>
                <w:sz w:val="16"/>
                <w:szCs w:val="16"/>
              </w:rPr>
            </w:pPr>
          </w:p>
        </w:tc>
        <w:tc>
          <w:tcPr>
            <w:tcW w:w="1350" w:type="dxa"/>
            <w:tcBorders>
              <w:top w:val="single" w:sz="4" w:space="0" w:color="auto"/>
              <w:left w:val="nil"/>
              <w:bottom w:val="nil"/>
              <w:right w:val="nil"/>
            </w:tcBorders>
            <w:vAlign w:val="bottom"/>
          </w:tcPr>
          <w:p w14:paraId="13E53161"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4C9D5A61" w14:textId="77777777" w:rsidTr="004762CF">
        <w:tc>
          <w:tcPr>
            <w:tcW w:w="2970" w:type="dxa"/>
            <w:vAlign w:val="bottom"/>
            <w:hideMark/>
          </w:tcPr>
          <w:p w14:paraId="65851B94" w14:textId="57F8B240" w:rsidR="001240D4" w:rsidRPr="00BD7CAC" w:rsidRDefault="001240D4" w:rsidP="004762CF">
            <w:pPr>
              <w:ind w:left="-110"/>
              <w:rPr>
                <w:rFonts w:ascii="Arial" w:eastAsia="Arial Unicode MS" w:hAnsi="Arial" w:cs="Arial"/>
                <w:b/>
                <w:bCs/>
                <w:color w:val="auto"/>
                <w:spacing w:val="-2"/>
                <w:sz w:val="16"/>
                <w:szCs w:val="16"/>
              </w:rPr>
            </w:pPr>
            <w:r w:rsidRPr="00BD7CAC">
              <w:rPr>
                <w:rFonts w:ascii="Arial" w:eastAsia="Arial Unicode MS" w:hAnsi="Arial" w:cs="Arial"/>
                <w:b/>
                <w:bCs/>
                <w:color w:val="auto"/>
                <w:spacing w:val="-2"/>
                <w:sz w:val="16"/>
                <w:szCs w:val="16"/>
              </w:rPr>
              <w:t>Statement of financial position</w:t>
            </w:r>
            <w:r w:rsidR="004762CF">
              <w:rPr>
                <w:rFonts w:ascii="Arial" w:eastAsia="Arial Unicode MS" w:hAnsi="Arial" w:cs="Arial"/>
                <w:b/>
                <w:bCs/>
                <w:color w:val="auto"/>
                <w:spacing w:val="-2"/>
                <w:sz w:val="16"/>
                <w:szCs w:val="16"/>
              </w:rPr>
              <w:t xml:space="preserve"> (extract)</w:t>
            </w:r>
          </w:p>
        </w:tc>
        <w:tc>
          <w:tcPr>
            <w:tcW w:w="630" w:type="dxa"/>
            <w:vAlign w:val="bottom"/>
          </w:tcPr>
          <w:p w14:paraId="38E06047" w14:textId="77777777" w:rsidR="001240D4" w:rsidRPr="00BD7CAC" w:rsidRDefault="001240D4" w:rsidP="001240D4">
            <w:pPr>
              <w:ind w:left="-29"/>
              <w:jc w:val="right"/>
              <w:rPr>
                <w:rFonts w:ascii="Arial" w:eastAsia="Arial Unicode MS" w:hAnsi="Arial" w:cs="Arial"/>
                <w:b/>
                <w:bCs/>
                <w:color w:val="auto"/>
                <w:sz w:val="16"/>
                <w:szCs w:val="16"/>
                <w:cs/>
              </w:rPr>
            </w:pPr>
          </w:p>
        </w:tc>
        <w:tc>
          <w:tcPr>
            <w:tcW w:w="1584" w:type="dxa"/>
            <w:vAlign w:val="bottom"/>
          </w:tcPr>
          <w:p w14:paraId="3E7FDB1A" w14:textId="273F0CF2" w:rsidR="001240D4" w:rsidRPr="00BD7CAC" w:rsidRDefault="001240D4" w:rsidP="006F302F">
            <w:pPr>
              <w:jc w:val="right"/>
              <w:rPr>
                <w:rFonts w:ascii="Arial" w:eastAsia="Arial Unicode MS" w:hAnsi="Arial" w:cs="Arial"/>
                <w:b/>
                <w:bCs/>
                <w:color w:val="auto"/>
                <w:sz w:val="16"/>
                <w:szCs w:val="16"/>
                <w:cs/>
              </w:rPr>
            </w:pPr>
          </w:p>
        </w:tc>
        <w:tc>
          <w:tcPr>
            <w:tcW w:w="1515" w:type="dxa"/>
            <w:vAlign w:val="bottom"/>
          </w:tcPr>
          <w:p w14:paraId="4A054238" w14:textId="77777777" w:rsidR="001240D4" w:rsidRPr="00BD7CAC" w:rsidRDefault="001240D4" w:rsidP="006F302F">
            <w:pPr>
              <w:jc w:val="right"/>
              <w:rPr>
                <w:rFonts w:ascii="Arial" w:eastAsia="Arial Unicode MS" w:hAnsi="Arial" w:cs="Arial"/>
                <w:b/>
                <w:bCs/>
                <w:color w:val="auto"/>
                <w:sz w:val="16"/>
                <w:szCs w:val="16"/>
              </w:rPr>
            </w:pPr>
          </w:p>
        </w:tc>
        <w:tc>
          <w:tcPr>
            <w:tcW w:w="1401" w:type="dxa"/>
            <w:vAlign w:val="bottom"/>
          </w:tcPr>
          <w:p w14:paraId="46CA4D03" w14:textId="77777777" w:rsidR="001240D4" w:rsidRPr="00BD7CAC" w:rsidRDefault="001240D4" w:rsidP="006F302F">
            <w:pPr>
              <w:jc w:val="right"/>
              <w:rPr>
                <w:rFonts w:ascii="Arial" w:eastAsia="Arial Unicode MS" w:hAnsi="Arial" w:cs="Arial"/>
                <w:b/>
                <w:bCs/>
                <w:color w:val="auto"/>
                <w:sz w:val="16"/>
                <w:szCs w:val="16"/>
              </w:rPr>
            </w:pPr>
          </w:p>
        </w:tc>
        <w:tc>
          <w:tcPr>
            <w:tcW w:w="1350" w:type="dxa"/>
            <w:vAlign w:val="bottom"/>
          </w:tcPr>
          <w:p w14:paraId="59F950CB" w14:textId="77777777" w:rsidR="001240D4" w:rsidRPr="00BD7CAC" w:rsidRDefault="001240D4" w:rsidP="006F302F">
            <w:pPr>
              <w:jc w:val="right"/>
              <w:rPr>
                <w:rFonts w:ascii="Arial" w:eastAsia="Arial Unicode MS" w:hAnsi="Arial" w:cs="Arial"/>
                <w:b/>
                <w:bCs/>
                <w:color w:val="auto"/>
                <w:sz w:val="16"/>
                <w:szCs w:val="16"/>
              </w:rPr>
            </w:pPr>
          </w:p>
        </w:tc>
      </w:tr>
      <w:tr w:rsidR="001240D4" w:rsidRPr="00BD7CAC" w14:paraId="42E3763E" w14:textId="77777777" w:rsidTr="004762CF">
        <w:tc>
          <w:tcPr>
            <w:tcW w:w="2970" w:type="dxa"/>
            <w:vAlign w:val="bottom"/>
          </w:tcPr>
          <w:p w14:paraId="4BA124E3" w14:textId="77777777" w:rsidR="001240D4" w:rsidRPr="00BD7CAC" w:rsidRDefault="001240D4" w:rsidP="00BD7CAC">
            <w:pPr>
              <w:ind w:left="-136"/>
              <w:rPr>
                <w:rFonts w:ascii="Arial" w:eastAsia="Arial Unicode MS" w:hAnsi="Arial" w:cs="Arial"/>
                <w:b/>
                <w:bCs/>
                <w:color w:val="auto"/>
                <w:sz w:val="16"/>
                <w:szCs w:val="16"/>
              </w:rPr>
            </w:pPr>
          </w:p>
        </w:tc>
        <w:tc>
          <w:tcPr>
            <w:tcW w:w="630" w:type="dxa"/>
            <w:vAlign w:val="bottom"/>
          </w:tcPr>
          <w:p w14:paraId="5E71FF95" w14:textId="77777777" w:rsidR="001240D4" w:rsidRPr="00BD7CAC" w:rsidRDefault="001240D4" w:rsidP="001240D4">
            <w:pPr>
              <w:ind w:left="-29"/>
              <w:jc w:val="right"/>
              <w:rPr>
                <w:rFonts w:ascii="Arial" w:eastAsia="Arial Unicode MS" w:hAnsi="Arial" w:cs="Arial"/>
                <w:b/>
                <w:bCs/>
                <w:color w:val="auto"/>
                <w:sz w:val="16"/>
                <w:szCs w:val="16"/>
              </w:rPr>
            </w:pPr>
          </w:p>
        </w:tc>
        <w:tc>
          <w:tcPr>
            <w:tcW w:w="1584" w:type="dxa"/>
            <w:vAlign w:val="bottom"/>
          </w:tcPr>
          <w:p w14:paraId="0010F6A7" w14:textId="12DA5EC2" w:rsidR="001240D4" w:rsidRPr="00BD7CAC" w:rsidRDefault="001240D4" w:rsidP="006F302F">
            <w:pPr>
              <w:jc w:val="right"/>
              <w:rPr>
                <w:rFonts w:ascii="Arial" w:eastAsia="Arial Unicode MS" w:hAnsi="Arial" w:cs="Arial"/>
                <w:b/>
                <w:bCs/>
                <w:color w:val="auto"/>
                <w:sz w:val="16"/>
                <w:szCs w:val="16"/>
              </w:rPr>
            </w:pPr>
          </w:p>
        </w:tc>
        <w:tc>
          <w:tcPr>
            <w:tcW w:w="1515" w:type="dxa"/>
            <w:vAlign w:val="bottom"/>
          </w:tcPr>
          <w:p w14:paraId="25D32482" w14:textId="77777777" w:rsidR="001240D4" w:rsidRPr="00BD7CAC" w:rsidRDefault="001240D4" w:rsidP="006F302F">
            <w:pPr>
              <w:jc w:val="right"/>
              <w:rPr>
                <w:rFonts w:ascii="Arial" w:eastAsia="Arial Unicode MS" w:hAnsi="Arial" w:cs="Arial"/>
                <w:b/>
                <w:bCs/>
                <w:color w:val="auto"/>
                <w:sz w:val="16"/>
                <w:szCs w:val="16"/>
              </w:rPr>
            </w:pPr>
          </w:p>
        </w:tc>
        <w:tc>
          <w:tcPr>
            <w:tcW w:w="1401" w:type="dxa"/>
            <w:vAlign w:val="bottom"/>
          </w:tcPr>
          <w:p w14:paraId="302C5FC7" w14:textId="77777777" w:rsidR="001240D4" w:rsidRPr="00BD7CAC" w:rsidRDefault="001240D4" w:rsidP="006F302F">
            <w:pPr>
              <w:jc w:val="right"/>
              <w:rPr>
                <w:rFonts w:ascii="Arial" w:eastAsia="Arial Unicode MS" w:hAnsi="Arial" w:cs="Arial"/>
                <w:b/>
                <w:bCs/>
                <w:color w:val="auto"/>
                <w:sz w:val="16"/>
                <w:szCs w:val="16"/>
              </w:rPr>
            </w:pPr>
          </w:p>
        </w:tc>
        <w:tc>
          <w:tcPr>
            <w:tcW w:w="1350" w:type="dxa"/>
            <w:vAlign w:val="bottom"/>
          </w:tcPr>
          <w:p w14:paraId="31632086" w14:textId="77777777" w:rsidR="001240D4" w:rsidRPr="00BD7CAC" w:rsidRDefault="001240D4" w:rsidP="006F302F">
            <w:pPr>
              <w:jc w:val="right"/>
              <w:rPr>
                <w:rFonts w:ascii="Arial" w:eastAsia="Arial Unicode MS" w:hAnsi="Arial" w:cs="Arial"/>
                <w:b/>
                <w:bCs/>
                <w:color w:val="auto"/>
                <w:sz w:val="16"/>
                <w:szCs w:val="16"/>
              </w:rPr>
            </w:pPr>
          </w:p>
        </w:tc>
      </w:tr>
      <w:tr w:rsidR="001240D4" w:rsidRPr="00BD7CAC" w14:paraId="58B0B122" w14:textId="77777777" w:rsidTr="004762CF">
        <w:tc>
          <w:tcPr>
            <w:tcW w:w="2970" w:type="dxa"/>
            <w:vAlign w:val="bottom"/>
            <w:hideMark/>
          </w:tcPr>
          <w:p w14:paraId="2B3BFFE4" w14:textId="77777777" w:rsidR="001240D4" w:rsidRPr="00BD7CAC" w:rsidRDefault="001240D4" w:rsidP="004762CF">
            <w:pPr>
              <w:ind w:left="-110"/>
              <w:rPr>
                <w:rFonts w:ascii="Arial" w:eastAsia="Arial Unicode MS" w:hAnsi="Arial" w:cs="Arial"/>
                <w:b/>
                <w:bCs/>
                <w:color w:val="auto"/>
                <w:sz w:val="16"/>
                <w:szCs w:val="16"/>
              </w:rPr>
            </w:pPr>
            <w:r w:rsidRPr="00BD7CAC">
              <w:rPr>
                <w:rFonts w:ascii="Arial" w:eastAsia="Arial Unicode MS" w:hAnsi="Arial" w:cs="Arial"/>
                <w:b/>
                <w:bCs/>
                <w:color w:val="auto"/>
                <w:sz w:val="16"/>
                <w:szCs w:val="16"/>
              </w:rPr>
              <w:t>Assets</w:t>
            </w:r>
          </w:p>
        </w:tc>
        <w:tc>
          <w:tcPr>
            <w:tcW w:w="630" w:type="dxa"/>
            <w:vAlign w:val="bottom"/>
          </w:tcPr>
          <w:p w14:paraId="439652CE" w14:textId="77777777" w:rsidR="001240D4" w:rsidRPr="00BD7CAC" w:rsidRDefault="001240D4" w:rsidP="001240D4">
            <w:pPr>
              <w:ind w:left="-29"/>
              <w:jc w:val="right"/>
              <w:rPr>
                <w:rFonts w:ascii="Arial" w:eastAsia="Arial Unicode MS" w:hAnsi="Arial" w:cs="Arial"/>
                <w:b/>
                <w:bCs/>
                <w:color w:val="auto"/>
                <w:sz w:val="16"/>
                <w:szCs w:val="16"/>
                <w:cs/>
              </w:rPr>
            </w:pPr>
          </w:p>
        </w:tc>
        <w:tc>
          <w:tcPr>
            <w:tcW w:w="1584" w:type="dxa"/>
            <w:vAlign w:val="bottom"/>
          </w:tcPr>
          <w:p w14:paraId="37D49FBA" w14:textId="5666DF6E" w:rsidR="001240D4" w:rsidRPr="00BD7CAC" w:rsidRDefault="001240D4" w:rsidP="006F302F">
            <w:pPr>
              <w:jc w:val="right"/>
              <w:rPr>
                <w:rFonts w:ascii="Arial" w:eastAsia="Arial Unicode MS" w:hAnsi="Arial" w:cs="Arial"/>
                <w:b/>
                <w:bCs/>
                <w:color w:val="auto"/>
                <w:sz w:val="16"/>
                <w:szCs w:val="16"/>
                <w:cs/>
              </w:rPr>
            </w:pPr>
          </w:p>
        </w:tc>
        <w:tc>
          <w:tcPr>
            <w:tcW w:w="1515" w:type="dxa"/>
            <w:vAlign w:val="bottom"/>
          </w:tcPr>
          <w:p w14:paraId="73006A80" w14:textId="77777777" w:rsidR="001240D4" w:rsidRPr="00BD7CAC" w:rsidRDefault="001240D4" w:rsidP="006F302F">
            <w:pPr>
              <w:jc w:val="right"/>
              <w:rPr>
                <w:rFonts w:ascii="Arial" w:eastAsia="Arial Unicode MS" w:hAnsi="Arial" w:cs="Arial"/>
                <w:b/>
                <w:bCs/>
                <w:color w:val="auto"/>
                <w:sz w:val="16"/>
                <w:szCs w:val="16"/>
              </w:rPr>
            </w:pPr>
          </w:p>
        </w:tc>
        <w:tc>
          <w:tcPr>
            <w:tcW w:w="1401" w:type="dxa"/>
            <w:vAlign w:val="bottom"/>
          </w:tcPr>
          <w:p w14:paraId="720298B9" w14:textId="77777777" w:rsidR="001240D4" w:rsidRPr="00BD7CAC" w:rsidRDefault="001240D4" w:rsidP="006F302F">
            <w:pPr>
              <w:jc w:val="right"/>
              <w:rPr>
                <w:rFonts w:ascii="Arial" w:eastAsia="Arial Unicode MS" w:hAnsi="Arial" w:cs="Arial"/>
                <w:b/>
                <w:bCs/>
                <w:color w:val="auto"/>
                <w:sz w:val="16"/>
                <w:szCs w:val="16"/>
              </w:rPr>
            </w:pPr>
          </w:p>
        </w:tc>
        <w:tc>
          <w:tcPr>
            <w:tcW w:w="1350" w:type="dxa"/>
            <w:vAlign w:val="bottom"/>
          </w:tcPr>
          <w:p w14:paraId="68A9E485" w14:textId="77777777" w:rsidR="001240D4" w:rsidRPr="00BD7CAC" w:rsidRDefault="001240D4" w:rsidP="006F302F">
            <w:pPr>
              <w:jc w:val="right"/>
              <w:rPr>
                <w:rFonts w:ascii="Arial" w:eastAsia="Arial Unicode MS" w:hAnsi="Arial" w:cs="Arial"/>
                <w:b/>
                <w:bCs/>
                <w:color w:val="auto"/>
                <w:sz w:val="16"/>
                <w:szCs w:val="16"/>
              </w:rPr>
            </w:pPr>
          </w:p>
        </w:tc>
      </w:tr>
      <w:tr w:rsidR="001240D4" w:rsidRPr="00BD7CAC" w14:paraId="736CF366" w14:textId="77777777" w:rsidTr="004762CF">
        <w:tc>
          <w:tcPr>
            <w:tcW w:w="2970" w:type="dxa"/>
            <w:vAlign w:val="bottom"/>
            <w:hideMark/>
          </w:tcPr>
          <w:p w14:paraId="0D8857FF"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Trade and other receivables, net</w:t>
            </w:r>
          </w:p>
        </w:tc>
        <w:tc>
          <w:tcPr>
            <w:tcW w:w="630" w:type="dxa"/>
            <w:vAlign w:val="bottom"/>
          </w:tcPr>
          <w:p w14:paraId="32618794" w14:textId="08BF8067" w:rsidR="001240D4" w:rsidRPr="00BD7CAC" w:rsidRDefault="00DA5F8C"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1a</w:t>
            </w:r>
            <w:r w:rsidR="004762CF">
              <w:rPr>
                <w:rFonts w:ascii="Arial" w:eastAsia="Arial Unicode MS" w:hAnsi="Arial" w:cs="Arial"/>
                <w:color w:val="auto"/>
                <w:sz w:val="16"/>
                <w:szCs w:val="16"/>
              </w:rPr>
              <w:t>)</w:t>
            </w:r>
          </w:p>
        </w:tc>
        <w:tc>
          <w:tcPr>
            <w:tcW w:w="1584" w:type="dxa"/>
            <w:vAlign w:val="bottom"/>
          </w:tcPr>
          <w:p w14:paraId="42A481AA" w14:textId="78F38C7D"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126,709,757 </w:t>
            </w:r>
          </w:p>
        </w:tc>
        <w:tc>
          <w:tcPr>
            <w:tcW w:w="1515" w:type="dxa"/>
            <w:vAlign w:val="bottom"/>
          </w:tcPr>
          <w:p w14:paraId="3C0F4128"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(174,695)</w:t>
            </w:r>
          </w:p>
        </w:tc>
        <w:tc>
          <w:tcPr>
            <w:tcW w:w="1401" w:type="dxa"/>
            <w:vAlign w:val="bottom"/>
          </w:tcPr>
          <w:p w14:paraId="304372AD"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269313D7"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126,535,062 </w:t>
            </w:r>
          </w:p>
        </w:tc>
      </w:tr>
      <w:tr w:rsidR="001240D4" w:rsidRPr="00BD7CAC" w14:paraId="179E539F" w14:textId="77777777" w:rsidTr="004762CF">
        <w:tc>
          <w:tcPr>
            <w:tcW w:w="2970" w:type="dxa"/>
            <w:vAlign w:val="bottom"/>
            <w:hideMark/>
          </w:tcPr>
          <w:p w14:paraId="35C27728"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Derivatives assets</w:t>
            </w:r>
          </w:p>
        </w:tc>
        <w:tc>
          <w:tcPr>
            <w:tcW w:w="630" w:type="dxa"/>
            <w:vAlign w:val="bottom"/>
          </w:tcPr>
          <w:p w14:paraId="71ACDB69" w14:textId="35ADB5A0" w:rsidR="001240D4" w:rsidRPr="00BD7CAC" w:rsidRDefault="00DA5F8C"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1b</w:t>
            </w:r>
            <w:r w:rsidR="004762CF">
              <w:rPr>
                <w:rFonts w:ascii="Arial" w:eastAsia="Arial Unicode MS" w:hAnsi="Arial" w:cs="Arial"/>
                <w:color w:val="auto"/>
                <w:sz w:val="16"/>
                <w:szCs w:val="16"/>
              </w:rPr>
              <w:t>)</w:t>
            </w:r>
          </w:p>
        </w:tc>
        <w:tc>
          <w:tcPr>
            <w:tcW w:w="1584" w:type="dxa"/>
            <w:vAlign w:val="bottom"/>
          </w:tcPr>
          <w:p w14:paraId="006210FA" w14:textId="629B0F75"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515" w:type="dxa"/>
            <w:vAlign w:val="bottom"/>
          </w:tcPr>
          <w:p w14:paraId="4D31F952"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122,724 </w:t>
            </w:r>
          </w:p>
        </w:tc>
        <w:tc>
          <w:tcPr>
            <w:tcW w:w="1401" w:type="dxa"/>
            <w:vAlign w:val="bottom"/>
          </w:tcPr>
          <w:p w14:paraId="1136A8F8"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78FCDC5A"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122,724 </w:t>
            </w:r>
          </w:p>
        </w:tc>
      </w:tr>
      <w:tr w:rsidR="001240D4" w:rsidRPr="00BD7CAC" w14:paraId="34653DD3" w14:textId="77777777" w:rsidTr="004762CF">
        <w:tc>
          <w:tcPr>
            <w:tcW w:w="2970" w:type="dxa"/>
            <w:vAlign w:val="bottom"/>
            <w:hideMark/>
          </w:tcPr>
          <w:p w14:paraId="2FFAB608"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Other long-term investments</w:t>
            </w:r>
          </w:p>
        </w:tc>
        <w:tc>
          <w:tcPr>
            <w:tcW w:w="630" w:type="dxa"/>
            <w:vAlign w:val="bottom"/>
          </w:tcPr>
          <w:p w14:paraId="78F9882F" w14:textId="641D9C88" w:rsidR="001240D4" w:rsidRPr="00BD7CAC" w:rsidRDefault="00DA5F8C"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1c</w:t>
            </w:r>
            <w:r w:rsidR="004762CF">
              <w:rPr>
                <w:rFonts w:ascii="Arial" w:eastAsia="Arial Unicode MS" w:hAnsi="Arial" w:cs="Arial"/>
                <w:color w:val="auto"/>
                <w:sz w:val="16"/>
                <w:szCs w:val="16"/>
              </w:rPr>
              <w:t>)</w:t>
            </w:r>
          </w:p>
        </w:tc>
        <w:tc>
          <w:tcPr>
            <w:tcW w:w="1584" w:type="dxa"/>
            <w:vAlign w:val="bottom"/>
          </w:tcPr>
          <w:p w14:paraId="40261E62" w14:textId="0F6A382B"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88,474,510 </w:t>
            </w:r>
          </w:p>
        </w:tc>
        <w:tc>
          <w:tcPr>
            <w:tcW w:w="1515" w:type="dxa"/>
            <w:vAlign w:val="bottom"/>
          </w:tcPr>
          <w:p w14:paraId="11686867"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(88,474,510)</w:t>
            </w:r>
          </w:p>
        </w:tc>
        <w:tc>
          <w:tcPr>
            <w:tcW w:w="1401" w:type="dxa"/>
            <w:vAlign w:val="bottom"/>
          </w:tcPr>
          <w:p w14:paraId="6D79DFE0"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778E97DF"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r>
      <w:tr w:rsidR="001240D4" w:rsidRPr="00BD7CAC" w14:paraId="3EF20EFC" w14:textId="77777777" w:rsidTr="004762CF">
        <w:tc>
          <w:tcPr>
            <w:tcW w:w="2970" w:type="dxa"/>
            <w:vAlign w:val="bottom"/>
            <w:hideMark/>
          </w:tcPr>
          <w:p w14:paraId="2B018C37" w14:textId="77777777" w:rsidR="001240D4" w:rsidRPr="00BD7CAC" w:rsidRDefault="001240D4" w:rsidP="004762CF">
            <w:pPr>
              <w:ind w:left="-110"/>
              <w:rPr>
                <w:rFonts w:ascii="Arial" w:eastAsia="Arial Unicode MS" w:hAnsi="Arial" w:cs="Arial"/>
                <w:color w:val="auto"/>
                <w:spacing w:val="-6"/>
                <w:sz w:val="16"/>
                <w:szCs w:val="16"/>
              </w:rPr>
            </w:pPr>
            <w:r w:rsidRPr="00BD7CAC">
              <w:rPr>
                <w:rFonts w:ascii="Arial" w:eastAsia="Arial Unicode MS" w:hAnsi="Arial" w:cs="Arial"/>
                <w:color w:val="auto"/>
                <w:spacing w:val="-6"/>
                <w:sz w:val="16"/>
                <w:szCs w:val="16"/>
              </w:rPr>
              <w:t>Financial assets measured</w:t>
            </w:r>
          </w:p>
        </w:tc>
        <w:tc>
          <w:tcPr>
            <w:tcW w:w="630" w:type="dxa"/>
            <w:vAlign w:val="bottom"/>
          </w:tcPr>
          <w:p w14:paraId="166F7279"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756CD52C" w14:textId="17EA669E" w:rsidR="001240D4" w:rsidRPr="00BD7CAC" w:rsidRDefault="001240D4" w:rsidP="006F302F">
            <w:pPr>
              <w:jc w:val="right"/>
              <w:rPr>
                <w:rFonts w:ascii="Arial" w:eastAsia="Arial Unicode MS" w:hAnsi="Arial" w:cs="Arial"/>
                <w:color w:val="auto"/>
                <w:sz w:val="16"/>
                <w:szCs w:val="16"/>
              </w:rPr>
            </w:pPr>
          </w:p>
        </w:tc>
        <w:tc>
          <w:tcPr>
            <w:tcW w:w="1515" w:type="dxa"/>
            <w:vAlign w:val="bottom"/>
          </w:tcPr>
          <w:p w14:paraId="6B3AE5DA" w14:textId="77777777" w:rsidR="001240D4" w:rsidRPr="00BD7CAC" w:rsidRDefault="001240D4" w:rsidP="006F302F">
            <w:pPr>
              <w:jc w:val="right"/>
              <w:rPr>
                <w:rFonts w:ascii="Arial" w:eastAsia="Arial Unicode MS" w:hAnsi="Arial" w:cs="Arial"/>
                <w:color w:val="auto"/>
                <w:sz w:val="16"/>
                <w:szCs w:val="16"/>
              </w:rPr>
            </w:pPr>
          </w:p>
        </w:tc>
        <w:tc>
          <w:tcPr>
            <w:tcW w:w="1401" w:type="dxa"/>
            <w:vAlign w:val="bottom"/>
          </w:tcPr>
          <w:p w14:paraId="4D90D98D" w14:textId="77777777" w:rsidR="001240D4" w:rsidRPr="00BD7CAC" w:rsidRDefault="001240D4" w:rsidP="006F302F">
            <w:pPr>
              <w:jc w:val="right"/>
              <w:rPr>
                <w:rFonts w:ascii="Arial" w:eastAsia="Arial Unicode MS" w:hAnsi="Arial" w:cs="Arial"/>
                <w:color w:val="auto"/>
                <w:sz w:val="16"/>
                <w:szCs w:val="16"/>
              </w:rPr>
            </w:pPr>
          </w:p>
        </w:tc>
        <w:tc>
          <w:tcPr>
            <w:tcW w:w="1350" w:type="dxa"/>
            <w:vAlign w:val="bottom"/>
          </w:tcPr>
          <w:p w14:paraId="48F6CBB7"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16D7012E" w14:textId="77777777" w:rsidTr="004762CF">
        <w:tc>
          <w:tcPr>
            <w:tcW w:w="2970" w:type="dxa"/>
            <w:vAlign w:val="bottom"/>
            <w:hideMark/>
          </w:tcPr>
          <w:p w14:paraId="6735BBC7" w14:textId="77777777" w:rsidR="001240D4" w:rsidRPr="00BD7CAC" w:rsidRDefault="001240D4" w:rsidP="004762CF">
            <w:pPr>
              <w:ind w:left="-110"/>
              <w:rPr>
                <w:rFonts w:ascii="Arial" w:eastAsia="Arial Unicode MS" w:hAnsi="Arial" w:cs="Arial"/>
                <w:color w:val="auto"/>
                <w:spacing w:val="-6"/>
                <w:sz w:val="16"/>
                <w:szCs w:val="16"/>
              </w:rPr>
            </w:pPr>
            <w:r w:rsidRPr="00BD7CAC">
              <w:rPr>
                <w:rFonts w:ascii="Arial" w:eastAsia="Arial Unicode MS" w:hAnsi="Arial" w:cs="Arial"/>
                <w:color w:val="auto"/>
                <w:spacing w:val="-6"/>
                <w:sz w:val="16"/>
                <w:szCs w:val="16"/>
              </w:rPr>
              <w:t xml:space="preserve">   at fair value through other </w:t>
            </w:r>
          </w:p>
        </w:tc>
        <w:tc>
          <w:tcPr>
            <w:tcW w:w="630" w:type="dxa"/>
            <w:vAlign w:val="bottom"/>
          </w:tcPr>
          <w:p w14:paraId="7E81D57F"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1371A028" w14:textId="4C8752D7" w:rsidR="001240D4" w:rsidRPr="00BD7CAC" w:rsidRDefault="001240D4" w:rsidP="006F302F">
            <w:pPr>
              <w:jc w:val="right"/>
              <w:rPr>
                <w:rFonts w:ascii="Arial" w:eastAsia="Arial Unicode MS" w:hAnsi="Arial" w:cs="Arial"/>
                <w:color w:val="auto"/>
                <w:sz w:val="16"/>
                <w:szCs w:val="16"/>
              </w:rPr>
            </w:pPr>
          </w:p>
        </w:tc>
        <w:tc>
          <w:tcPr>
            <w:tcW w:w="1515" w:type="dxa"/>
            <w:vAlign w:val="bottom"/>
          </w:tcPr>
          <w:p w14:paraId="0919D05D" w14:textId="77777777" w:rsidR="001240D4" w:rsidRPr="00BD7CAC" w:rsidRDefault="001240D4" w:rsidP="006F302F">
            <w:pPr>
              <w:jc w:val="right"/>
              <w:rPr>
                <w:rFonts w:ascii="Arial" w:eastAsia="Arial Unicode MS" w:hAnsi="Arial" w:cs="Arial"/>
                <w:color w:val="auto"/>
                <w:sz w:val="16"/>
                <w:szCs w:val="16"/>
              </w:rPr>
            </w:pPr>
          </w:p>
        </w:tc>
        <w:tc>
          <w:tcPr>
            <w:tcW w:w="1401" w:type="dxa"/>
            <w:vAlign w:val="bottom"/>
          </w:tcPr>
          <w:p w14:paraId="3E5B2B3E" w14:textId="77777777" w:rsidR="001240D4" w:rsidRPr="00BD7CAC" w:rsidRDefault="001240D4" w:rsidP="006F302F">
            <w:pPr>
              <w:jc w:val="right"/>
              <w:rPr>
                <w:rFonts w:ascii="Arial" w:eastAsia="Arial Unicode MS" w:hAnsi="Arial" w:cs="Arial"/>
                <w:color w:val="auto"/>
                <w:sz w:val="16"/>
                <w:szCs w:val="16"/>
              </w:rPr>
            </w:pPr>
          </w:p>
        </w:tc>
        <w:tc>
          <w:tcPr>
            <w:tcW w:w="1350" w:type="dxa"/>
            <w:vAlign w:val="bottom"/>
          </w:tcPr>
          <w:p w14:paraId="4A96D0D9" w14:textId="77777777" w:rsidR="001240D4" w:rsidRPr="00BD7CAC" w:rsidRDefault="001240D4" w:rsidP="006F302F">
            <w:pPr>
              <w:jc w:val="right"/>
              <w:rPr>
                <w:rFonts w:ascii="Arial" w:eastAsia="Arial Unicode MS" w:hAnsi="Arial" w:cs="Arial"/>
                <w:color w:val="auto"/>
                <w:sz w:val="16"/>
                <w:szCs w:val="16"/>
              </w:rPr>
            </w:pPr>
          </w:p>
        </w:tc>
      </w:tr>
      <w:tr w:rsidR="001240D4" w:rsidRPr="00BD7CAC" w14:paraId="591D7D44" w14:textId="77777777" w:rsidTr="004762CF">
        <w:tc>
          <w:tcPr>
            <w:tcW w:w="2970" w:type="dxa"/>
            <w:vAlign w:val="bottom"/>
            <w:hideMark/>
          </w:tcPr>
          <w:p w14:paraId="51550E36" w14:textId="77777777" w:rsidR="001240D4" w:rsidRPr="00BD7CAC" w:rsidRDefault="001240D4" w:rsidP="004762CF">
            <w:pPr>
              <w:ind w:left="-110"/>
              <w:rPr>
                <w:rFonts w:ascii="Arial" w:eastAsia="Arial Unicode MS" w:hAnsi="Arial" w:cs="Arial"/>
                <w:color w:val="auto"/>
                <w:spacing w:val="-6"/>
                <w:sz w:val="16"/>
                <w:szCs w:val="16"/>
              </w:rPr>
            </w:pPr>
            <w:r w:rsidRPr="00BD7CAC">
              <w:rPr>
                <w:rFonts w:ascii="Arial" w:eastAsia="Arial Unicode MS" w:hAnsi="Arial" w:cs="Arial"/>
                <w:color w:val="auto"/>
                <w:spacing w:val="-6"/>
                <w:sz w:val="16"/>
                <w:szCs w:val="16"/>
              </w:rPr>
              <w:t xml:space="preserve">   comprehensive income</w:t>
            </w:r>
          </w:p>
        </w:tc>
        <w:tc>
          <w:tcPr>
            <w:tcW w:w="630" w:type="dxa"/>
            <w:vAlign w:val="bottom"/>
          </w:tcPr>
          <w:p w14:paraId="51125549" w14:textId="5F0AEC57" w:rsidR="001240D4" w:rsidRPr="00BD7CAC" w:rsidRDefault="00A26DB0"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1c</w:t>
            </w:r>
            <w:r w:rsidR="004762CF">
              <w:rPr>
                <w:rFonts w:ascii="Arial" w:eastAsia="Arial Unicode MS" w:hAnsi="Arial" w:cs="Arial"/>
                <w:color w:val="auto"/>
                <w:sz w:val="16"/>
                <w:szCs w:val="16"/>
              </w:rPr>
              <w:t>)</w:t>
            </w:r>
          </w:p>
        </w:tc>
        <w:tc>
          <w:tcPr>
            <w:tcW w:w="1584" w:type="dxa"/>
            <w:vAlign w:val="bottom"/>
          </w:tcPr>
          <w:p w14:paraId="470F18EA" w14:textId="55E86FB5"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515" w:type="dxa"/>
            <w:vAlign w:val="bottom"/>
          </w:tcPr>
          <w:p w14:paraId="293BA70B"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104,662,416</w:t>
            </w:r>
          </w:p>
        </w:tc>
        <w:tc>
          <w:tcPr>
            <w:tcW w:w="1401" w:type="dxa"/>
            <w:vAlign w:val="bottom"/>
          </w:tcPr>
          <w:p w14:paraId="70842942"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350" w:type="dxa"/>
            <w:vAlign w:val="bottom"/>
          </w:tcPr>
          <w:p w14:paraId="192FC822"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104,662,416</w:t>
            </w:r>
          </w:p>
        </w:tc>
      </w:tr>
      <w:tr w:rsidR="001240D4" w:rsidRPr="00BD7CAC" w14:paraId="7F2A2B68" w14:textId="77777777" w:rsidTr="004762CF">
        <w:tc>
          <w:tcPr>
            <w:tcW w:w="2970" w:type="dxa"/>
            <w:vAlign w:val="bottom"/>
            <w:hideMark/>
          </w:tcPr>
          <w:p w14:paraId="5B5B8D64"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Property, plant and equipment, net</w:t>
            </w:r>
          </w:p>
        </w:tc>
        <w:tc>
          <w:tcPr>
            <w:tcW w:w="630" w:type="dxa"/>
            <w:vAlign w:val="bottom"/>
          </w:tcPr>
          <w:p w14:paraId="150EE38A" w14:textId="4119A4C4"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624C208C" w14:textId="475EA5E3"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16,471,964 </w:t>
            </w:r>
          </w:p>
        </w:tc>
        <w:tc>
          <w:tcPr>
            <w:tcW w:w="1515" w:type="dxa"/>
            <w:vAlign w:val="bottom"/>
          </w:tcPr>
          <w:p w14:paraId="1D89984B"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401" w:type="dxa"/>
            <w:vAlign w:val="bottom"/>
          </w:tcPr>
          <w:p w14:paraId="42A42B45"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(9,583,255)</w:t>
            </w:r>
          </w:p>
        </w:tc>
        <w:tc>
          <w:tcPr>
            <w:tcW w:w="1350" w:type="dxa"/>
            <w:vAlign w:val="bottom"/>
          </w:tcPr>
          <w:p w14:paraId="2F1CCE7C"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6,888,709 </w:t>
            </w:r>
          </w:p>
        </w:tc>
      </w:tr>
      <w:tr w:rsidR="001240D4" w:rsidRPr="00BD7CAC" w14:paraId="328DACA3" w14:textId="77777777" w:rsidTr="004762CF">
        <w:tc>
          <w:tcPr>
            <w:tcW w:w="2970" w:type="dxa"/>
            <w:vAlign w:val="bottom"/>
            <w:hideMark/>
          </w:tcPr>
          <w:p w14:paraId="0FD0361C"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Right-of-use assets, net</w:t>
            </w:r>
          </w:p>
        </w:tc>
        <w:tc>
          <w:tcPr>
            <w:tcW w:w="630" w:type="dxa"/>
            <w:vAlign w:val="bottom"/>
          </w:tcPr>
          <w:p w14:paraId="4CF79598" w14:textId="0FD2C0E8"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41B8976E" w14:textId="773BD216"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   </w:t>
            </w:r>
          </w:p>
        </w:tc>
        <w:tc>
          <w:tcPr>
            <w:tcW w:w="1515" w:type="dxa"/>
            <w:vAlign w:val="bottom"/>
          </w:tcPr>
          <w:p w14:paraId="619626D5"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401" w:type="dxa"/>
            <w:vAlign w:val="bottom"/>
          </w:tcPr>
          <w:p w14:paraId="585CAB58"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14,721,064 </w:t>
            </w:r>
          </w:p>
        </w:tc>
        <w:tc>
          <w:tcPr>
            <w:tcW w:w="1350" w:type="dxa"/>
            <w:vAlign w:val="bottom"/>
          </w:tcPr>
          <w:p w14:paraId="7626335F"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14,721,064 </w:t>
            </w:r>
          </w:p>
        </w:tc>
      </w:tr>
      <w:tr w:rsidR="001240D4" w:rsidRPr="00BD7CAC" w14:paraId="35015389" w14:textId="77777777" w:rsidTr="004762CF">
        <w:tc>
          <w:tcPr>
            <w:tcW w:w="2970" w:type="dxa"/>
            <w:vAlign w:val="bottom"/>
            <w:hideMark/>
          </w:tcPr>
          <w:p w14:paraId="0024BD10"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Deferred tax assets</w:t>
            </w:r>
          </w:p>
        </w:tc>
        <w:tc>
          <w:tcPr>
            <w:tcW w:w="630" w:type="dxa"/>
            <w:vAlign w:val="bottom"/>
          </w:tcPr>
          <w:p w14:paraId="2539F4E1" w14:textId="233F459F" w:rsidR="001240D4" w:rsidRPr="00BD7CAC" w:rsidRDefault="00DA5F8C"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1e</w:t>
            </w:r>
            <w:r w:rsidR="004762CF">
              <w:rPr>
                <w:rFonts w:ascii="Arial" w:eastAsia="Arial Unicode MS" w:hAnsi="Arial" w:cs="Arial"/>
                <w:color w:val="auto"/>
                <w:sz w:val="16"/>
                <w:szCs w:val="16"/>
              </w:rPr>
              <w:t>)</w:t>
            </w:r>
          </w:p>
        </w:tc>
        <w:tc>
          <w:tcPr>
            <w:tcW w:w="1584" w:type="dxa"/>
            <w:vAlign w:val="bottom"/>
          </w:tcPr>
          <w:p w14:paraId="1C75CC1B" w14:textId="5132CEF2" w:rsidR="001240D4" w:rsidRPr="00BD7CAC" w:rsidRDefault="001240D4" w:rsidP="006F302F">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5,595,421 </w:t>
            </w:r>
          </w:p>
        </w:tc>
        <w:tc>
          <w:tcPr>
            <w:tcW w:w="1515" w:type="dxa"/>
            <w:vAlign w:val="bottom"/>
          </w:tcPr>
          <w:p w14:paraId="6E23F19D"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(1,450,995) </w:t>
            </w:r>
          </w:p>
        </w:tc>
        <w:tc>
          <w:tcPr>
            <w:tcW w:w="1401" w:type="dxa"/>
            <w:vAlign w:val="bottom"/>
          </w:tcPr>
          <w:p w14:paraId="73F8F909"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3176C8C7" w14:textId="77777777" w:rsidR="001240D4" w:rsidRPr="00BD7CAC" w:rsidRDefault="001240D4" w:rsidP="006F302F">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4,144,426 </w:t>
            </w:r>
          </w:p>
        </w:tc>
      </w:tr>
      <w:tr w:rsidR="00BD7CAC" w:rsidRPr="00BD7CAC" w14:paraId="3E1E8650" w14:textId="77777777" w:rsidTr="004762CF">
        <w:tc>
          <w:tcPr>
            <w:tcW w:w="2970" w:type="dxa"/>
            <w:vAlign w:val="bottom"/>
          </w:tcPr>
          <w:p w14:paraId="5DF23A44" w14:textId="77777777" w:rsidR="00BD7CAC" w:rsidRPr="00BD7CAC" w:rsidRDefault="00BD7CAC" w:rsidP="00BD7CAC">
            <w:pPr>
              <w:ind w:left="-136"/>
              <w:rPr>
                <w:rFonts w:ascii="Arial" w:eastAsia="Arial Unicode MS" w:hAnsi="Arial" w:cs="Arial"/>
                <w:color w:val="auto"/>
                <w:sz w:val="16"/>
                <w:szCs w:val="16"/>
              </w:rPr>
            </w:pPr>
          </w:p>
        </w:tc>
        <w:tc>
          <w:tcPr>
            <w:tcW w:w="630" w:type="dxa"/>
            <w:vAlign w:val="bottom"/>
          </w:tcPr>
          <w:p w14:paraId="30B23412" w14:textId="77777777" w:rsidR="00BD7CAC" w:rsidRPr="00BD7CAC" w:rsidRDefault="00BD7CAC" w:rsidP="00DA5F8C">
            <w:pPr>
              <w:ind w:left="-29"/>
              <w:jc w:val="center"/>
              <w:rPr>
                <w:rFonts w:ascii="Arial" w:eastAsia="Arial Unicode MS" w:hAnsi="Arial" w:cs="Arial"/>
                <w:color w:val="auto"/>
                <w:sz w:val="16"/>
                <w:szCs w:val="16"/>
              </w:rPr>
            </w:pPr>
          </w:p>
        </w:tc>
        <w:tc>
          <w:tcPr>
            <w:tcW w:w="1584" w:type="dxa"/>
            <w:vAlign w:val="bottom"/>
          </w:tcPr>
          <w:p w14:paraId="3F84698F" w14:textId="77777777" w:rsidR="00BD7CAC" w:rsidRPr="00BD7CAC" w:rsidRDefault="00BD7CAC" w:rsidP="006F302F">
            <w:pPr>
              <w:jc w:val="right"/>
              <w:rPr>
                <w:rFonts w:ascii="Arial" w:eastAsia="Arial Unicode MS" w:hAnsi="Arial" w:cs="Arial"/>
                <w:color w:val="auto"/>
                <w:sz w:val="16"/>
                <w:szCs w:val="16"/>
              </w:rPr>
            </w:pPr>
          </w:p>
        </w:tc>
        <w:tc>
          <w:tcPr>
            <w:tcW w:w="1515" w:type="dxa"/>
            <w:vAlign w:val="bottom"/>
          </w:tcPr>
          <w:p w14:paraId="55D276AE" w14:textId="77777777" w:rsidR="00BD7CAC" w:rsidRPr="00BD7CAC" w:rsidRDefault="00BD7CAC" w:rsidP="006F302F">
            <w:pPr>
              <w:jc w:val="right"/>
              <w:rPr>
                <w:rFonts w:ascii="Arial" w:eastAsia="Arial Unicode MS" w:hAnsi="Arial" w:cs="Arial"/>
                <w:color w:val="auto"/>
                <w:sz w:val="16"/>
                <w:szCs w:val="16"/>
              </w:rPr>
            </w:pPr>
          </w:p>
        </w:tc>
        <w:tc>
          <w:tcPr>
            <w:tcW w:w="1401" w:type="dxa"/>
            <w:vAlign w:val="bottom"/>
          </w:tcPr>
          <w:p w14:paraId="061FC1FD" w14:textId="77777777" w:rsidR="00BD7CAC" w:rsidRPr="00BD7CAC" w:rsidRDefault="00BD7CAC" w:rsidP="006F302F">
            <w:pPr>
              <w:jc w:val="right"/>
              <w:rPr>
                <w:rFonts w:ascii="Arial" w:eastAsia="Arial Unicode MS" w:hAnsi="Arial" w:cs="Arial"/>
                <w:color w:val="auto"/>
                <w:sz w:val="16"/>
                <w:szCs w:val="16"/>
              </w:rPr>
            </w:pPr>
          </w:p>
        </w:tc>
        <w:tc>
          <w:tcPr>
            <w:tcW w:w="1350" w:type="dxa"/>
            <w:vAlign w:val="bottom"/>
          </w:tcPr>
          <w:p w14:paraId="0B61B30C" w14:textId="77777777" w:rsidR="00BD7CAC" w:rsidRPr="00BD7CAC" w:rsidRDefault="00BD7CAC" w:rsidP="006F302F">
            <w:pPr>
              <w:jc w:val="right"/>
              <w:rPr>
                <w:rFonts w:ascii="Arial" w:eastAsia="Arial Unicode MS" w:hAnsi="Arial" w:cs="Arial"/>
                <w:color w:val="auto"/>
                <w:sz w:val="16"/>
                <w:szCs w:val="16"/>
              </w:rPr>
            </w:pPr>
          </w:p>
        </w:tc>
      </w:tr>
      <w:tr w:rsidR="001240D4" w:rsidRPr="00BD7CAC" w14:paraId="4A0C5DFC" w14:textId="77777777" w:rsidTr="004762CF">
        <w:tc>
          <w:tcPr>
            <w:tcW w:w="2970" w:type="dxa"/>
            <w:vAlign w:val="bottom"/>
          </w:tcPr>
          <w:p w14:paraId="5D5BE893" w14:textId="77777777" w:rsidR="001240D4" w:rsidRPr="00BD7CAC" w:rsidRDefault="001240D4" w:rsidP="00BD7CAC">
            <w:pPr>
              <w:ind w:left="-136"/>
              <w:rPr>
                <w:rFonts w:ascii="Arial" w:eastAsia="Arial Unicode MS" w:hAnsi="Arial" w:cs="Arial"/>
                <w:b/>
                <w:bCs/>
                <w:color w:val="auto"/>
                <w:sz w:val="16"/>
                <w:szCs w:val="16"/>
              </w:rPr>
            </w:pPr>
          </w:p>
        </w:tc>
        <w:tc>
          <w:tcPr>
            <w:tcW w:w="630" w:type="dxa"/>
            <w:vAlign w:val="bottom"/>
          </w:tcPr>
          <w:p w14:paraId="7169A0C4" w14:textId="77777777" w:rsidR="001240D4" w:rsidRPr="00BD7CAC" w:rsidRDefault="001240D4" w:rsidP="00DA5F8C">
            <w:pPr>
              <w:ind w:left="-29"/>
              <w:jc w:val="center"/>
              <w:rPr>
                <w:rFonts w:ascii="Arial" w:eastAsia="Arial Unicode MS" w:hAnsi="Arial" w:cs="Arial"/>
                <w:b/>
                <w:bCs/>
                <w:color w:val="auto"/>
                <w:sz w:val="16"/>
                <w:szCs w:val="16"/>
                <w:cs/>
              </w:rPr>
            </w:pPr>
          </w:p>
        </w:tc>
        <w:tc>
          <w:tcPr>
            <w:tcW w:w="1584" w:type="dxa"/>
            <w:tcBorders>
              <w:bottom w:val="single" w:sz="4" w:space="0" w:color="0D0D0D"/>
            </w:tcBorders>
            <w:vAlign w:val="bottom"/>
          </w:tcPr>
          <w:p w14:paraId="29F62725" w14:textId="3B7422D9" w:rsidR="001240D4" w:rsidRPr="00BD7CAC" w:rsidRDefault="001240D4" w:rsidP="009365BC">
            <w:pPr>
              <w:jc w:val="right"/>
              <w:rPr>
                <w:rFonts w:ascii="Arial" w:eastAsia="Arial Unicode MS" w:hAnsi="Arial" w:cs="Arial"/>
                <w:b/>
                <w:bCs/>
                <w:color w:val="auto"/>
                <w:sz w:val="16"/>
                <w:szCs w:val="16"/>
                <w:cs/>
              </w:rPr>
            </w:pPr>
          </w:p>
        </w:tc>
        <w:tc>
          <w:tcPr>
            <w:tcW w:w="1515" w:type="dxa"/>
            <w:tcBorders>
              <w:bottom w:val="single" w:sz="4" w:space="0" w:color="0D0D0D"/>
            </w:tcBorders>
            <w:vAlign w:val="bottom"/>
          </w:tcPr>
          <w:p w14:paraId="634884D1" w14:textId="77777777" w:rsidR="001240D4" w:rsidRPr="00BD7CAC" w:rsidRDefault="001240D4" w:rsidP="009365BC">
            <w:pPr>
              <w:jc w:val="right"/>
              <w:rPr>
                <w:rFonts w:ascii="Arial" w:eastAsia="Arial Unicode MS" w:hAnsi="Arial" w:cs="Arial"/>
                <w:b/>
                <w:bCs/>
                <w:color w:val="auto"/>
                <w:spacing w:val="-8"/>
                <w:sz w:val="16"/>
                <w:szCs w:val="16"/>
              </w:rPr>
            </w:pPr>
          </w:p>
        </w:tc>
        <w:tc>
          <w:tcPr>
            <w:tcW w:w="1401" w:type="dxa"/>
            <w:tcBorders>
              <w:bottom w:val="single" w:sz="4" w:space="0" w:color="0D0D0D"/>
            </w:tcBorders>
            <w:vAlign w:val="bottom"/>
          </w:tcPr>
          <w:p w14:paraId="701C1F9D" w14:textId="77777777" w:rsidR="001240D4" w:rsidRPr="00BD7CAC" w:rsidRDefault="001240D4" w:rsidP="009365BC">
            <w:pPr>
              <w:jc w:val="right"/>
              <w:rPr>
                <w:rFonts w:ascii="Arial" w:eastAsia="Arial Unicode MS" w:hAnsi="Arial" w:cs="Arial"/>
                <w:b/>
                <w:bCs/>
                <w:color w:val="auto"/>
                <w:sz w:val="16"/>
                <w:szCs w:val="16"/>
              </w:rPr>
            </w:pPr>
          </w:p>
        </w:tc>
        <w:tc>
          <w:tcPr>
            <w:tcW w:w="1350" w:type="dxa"/>
            <w:tcBorders>
              <w:bottom w:val="single" w:sz="4" w:space="0" w:color="0D0D0D"/>
            </w:tcBorders>
            <w:vAlign w:val="bottom"/>
          </w:tcPr>
          <w:p w14:paraId="01F5B423" w14:textId="77777777" w:rsidR="001240D4" w:rsidRPr="00BD7CAC" w:rsidRDefault="001240D4" w:rsidP="009365BC">
            <w:pPr>
              <w:jc w:val="right"/>
              <w:rPr>
                <w:rFonts w:ascii="Arial" w:eastAsia="Arial Unicode MS" w:hAnsi="Arial" w:cs="Arial"/>
                <w:b/>
                <w:bCs/>
                <w:color w:val="auto"/>
                <w:sz w:val="16"/>
                <w:szCs w:val="16"/>
              </w:rPr>
            </w:pPr>
          </w:p>
        </w:tc>
      </w:tr>
      <w:tr w:rsidR="001240D4" w:rsidRPr="00BD7CAC" w14:paraId="19ACCF3A" w14:textId="77777777" w:rsidTr="004762CF">
        <w:tc>
          <w:tcPr>
            <w:tcW w:w="2970" w:type="dxa"/>
            <w:vAlign w:val="bottom"/>
          </w:tcPr>
          <w:p w14:paraId="72B53F33" w14:textId="77777777" w:rsidR="001240D4" w:rsidRPr="00BD7CAC" w:rsidRDefault="001240D4" w:rsidP="00BD7CAC">
            <w:pPr>
              <w:ind w:left="-136"/>
              <w:rPr>
                <w:rFonts w:ascii="Arial" w:eastAsia="Arial Unicode MS" w:hAnsi="Arial" w:cs="Arial"/>
                <w:b/>
                <w:bCs/>
                <w:color w:val="auto"/>
                <w:sz w:val="16"/>
                <w:szCs w:val="16"/>
              </w:rPr>
            </w:pPr>
          </w:p>
        </w:tc>
        <w:tc>
          <w:tcPr>
            <w:tcW w:w="630" w:type="dxa"/>
            <w:vAlign w:val="bottom"/>
          </w:tcPr>
          <w:p w14:paraId="29C394E0" w14:textId="77777777" w:rsidR="001240D4" w:rsidRPr="00BD7CAC" w:rsidRDefault="001240D4" w:rsidP="00DA5F8C">
            <w:pPr>
              <w:ind w:left="-29"/>
              <w:jc w:val="center"/>
              <w:rPr>
                <w:rFonts w:ascii="Arial" w:eastAsia="Arial Unicode MS" w:hAnsi="Arial" w:cs="Arial"/>
                <w:b/>
                <w:bCs/>
                <w:color w:val="auto"/>
                <w:sz w:val="16"/>
                <w:szCs w:val="16"/>
              </w:rPr>
            </w:pPr>
          </w:p>
        </w:tc>
        <w:tc>
          <w:tcPr>
            <w:tcW w:w="5850" w:type="dxa"/>
            <w:gridSpan w:val="4"/>
            <w:tcBorders>
              <w:top w:val="single" w:sz="4" w:space="0" w:color="0D0D0D"/>
              <w:bottom w:val="single" w:sz="4" w:space="0" w:color="0D0D0D"/>
            </w:tcBorders>
            <w:vAlign w:val="bottom"/>
          </w:tcPr>
          <w:p w14:paraId="653E14B2" w14:textId="7C497968" w:rsidR="001240D4" w:rsidRPr="00BD7CAC" w:rsidRDefault="001240D4" w:rsidP="00142610">
            <w:pPr>
              <w:jc w:val="center"/>
              <w:rPr>
                <w:rFonts w:ascii="Arial" w:eastAsia="Arial Unicode MS" w:hAnsi="Arial" w:cs="Arial"/>
                <w:b/>
                <w:bCs/>
                <w:color w:val="auto"/>
                <w:sz w:val="16"/>
                <w:szCs w:val="16"/>
              </w:rPr>
            </w:pPr>
            <w:r w:rsidRPr="00BD7CAC">
              <w:rPr>
                <w:rFonts w:ascii="Arial" w:eastAsia="Arial Unicode MS" w:hAnsi="Arial" w:cs="Arial"/>
                <w:b/>
                <w:bCs/>
                <w:color w:val="auto"/>
                <w:sz w:val="16"/>
                <w:szCs w:val="16"/>
              </w:rPr>
              <w:t>Separate financial statements</w:t>
            </w:r>
          </w:p>
        </w:tc>
      </w:tr>
      <w:tr w:rsidR="001240D4" w:rsidRPr="00BD7CAC" w14:paraId="23739800" w14:textId="77777777" w:rsidTr="004762CF">
        <w:tc>
          <w:tcPr>
            <w:tcW w:w="2970" w:type="dxa"/>
            <w:vAlign w:val="bottom"/>
            <w:hideMark/>
          </w:tcPr>
          <w:p w14:paraId="468AEAA0" w14:textId="066CDF9B" w:rsidR="001240D4" w:rsidRPr="00BD7CAC" w:rsidRDefault="001240D4" w:rsidP="00BD7CAC">
            <w:pPr>
              <w:ind w:left="-136"/>
              <w:rPr>
                <w:rFonts w:ascii="Arial" w:eastAsia="Arial Unicode MS" w:hAnsi="Arial" w:cs="Arial"/>
                <w:b/>
                <w:bCs/>
                <w:color w:val="auto"/>
                <w:sz w:val="16"/>
                <w:szCs w:val="16"/>
              </w:rPr>
            </w:pPr>
          </w:p>
        </w:tc>
        <w:tc>
          <w:tcPr>
            <w:tcW w:w="630" w:type="dxa"/>
            <w:vAlign w:val="bottom"/>
          </w:tcPr>
          <w:p w14:paraId="784E322B" w14:textId="77777777" w:rsidR="001240D4" w:rsidRPr="00BD7CAC" w:rsidRDefault="001240D4" w:rsidP="00DA5F8C">
            <w:pPr>
              <w:ind w:left="-29"/>
              <w:jc w:val="center"/>
              <w:rPr>
                <w:rFonts w:ascii="Arial" w:eastAsia="Arial Unicode MS" w:hAnsi="Arial" w:cs="Arial"/>
                <w:b/>
                <w:bCs/>
                <w:color w:val="auto"/>
                <w:sz w:val="16"/>
                <w:szCs w:val="16"/>
                <w:cs/>
              </w:rPr>
            </w:pPr>
          </w:p>
        </w:tc>
        <w:tc>
          <w:tcPr>
            <w:tcW w:w="1584" w:type="dxa"/>
            <w:tcBorders>
              <w:top w:val="single" w:sz="4" w:space="0" w:color="0D0D0D"/>
            </w:tcBorders>
            <w:vAlign w:val="bottom"/>
          </w:tcPr>
          <w:p w14:paraId="5A57E313" w14:textId="4F332639" w:rsidR="001240D4" w:rsidRPr="00BD7CAC" w:rsidRDefault="001240D4" w:rsidP="009365BC">
            <w:pPr>
              <w:jc w:val="right"/>
              <w:rPr>
                <w:rFonts w:ascii="Arial" w:eastAsia="Arial Unicode MS" w:hAnsi="Arial" w:cs="Arial"/>
                <w:b/>
                <w:bCs/>
                <w:color w:val="auto"/>
                <w:sz w:val="16"/>
                <w:szCs w:val="16"/>
                <w:cs/>
              </w:rPr>
            </w:pPr>
          </w:p>
        </w:tc>
        <w:tc>
          <w:tcPr>
            <w:tcW w:w="1515" w:type="dxa"/>
            <w:tcBorders>
              <w:top w:val="single" w:sz="4" w:space="0" w:color="0D0D0D"/>
            </w:tcBorders>
            <w:vAlign w:val="bottom"/>
          </w:tcPr>
          <w:p w14:paraId="78AF3FC4" w14:textId="19CAE1F4" w:rsidR="001240D4" w:rsidRPr="00BD7CAC" w:rsidRDefault="001240D4" w:rsidP="009365BC">
            <w:pPr>
              <w:jc w:val="right"/>
              <w:rPr>
                <w:rFonts w:ascii="Arial" w:eastAsia="Arial Unicode MS" w:hAnsi="Arial" w:cs="Arial"/>
                <w:b/>
                <w:bCs/>
                <w:color w:val="auto"/>
                <w:sz w:val="16"/>
                <w:szCs w:val="16"/>
              </w:rPr>
            </w:pPr>
            <w:r w:rsidRPr="00BD7CAC">
              <w:rPr>
                <w:rFonts w:ascii="Arial" w:eastAsia="Arial Unicode MS" w:hAnsi="Arial" w:cs="Arial"/>
                <w:b/>
                <w:bCs/>
                <w:color w:val="auto"/>
                <w:spacing w:val="-8"/>
                <w:sz w:val="16"/>
                <w:szCs w:val="16"/>
              </w:rPr>
              <w:t>TFRS 9</w:t>
            </w:r>
          </w:p>
        </w:tc>
        <w:tc>
          <w:tcPr>
            <w:tcW w:w="1401" w:type="dxa"/>
            <w:tcBorders>
              <w:top w:val="single" w:sz="4" w:space="0" w:color="0D0D0D"/>
            </w:tcBorders>
            <w:vAlign w:val="bottom"/>
          </w:tcPr>
          <w:p w14:paraId="762E49AC" w14:textId="174AFA4D" w:rsidR="001240D4" w:rsidRPr="00BD7CAC" w:rsidRDefault="001240D4" w:rsidP="009365BC">
            <w:pPr>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TFRS 16</w:t>
            </w:r>
          </w:p>
        </w:tc>
        <w:tc>
          <w:tcPr>
            <w:tcW w:w="1350" w:type="dxa"/>
            <w:tcBorders>
              <w:top w:val="single" w:sz="4" w:space="0" w:color="0D0D0D"/>
            </w:tcBorders>
            <w:vAlign w:val="bottom"/>
          </w:tcPr>
          <w:p w14:paraId="68CD34E8" w14:textId="77777777" w:rsidR="001240D4" w:rsidRPr="00BD7CAC" w:rsidRDefault="001240D4" w:rsidP="009365BC">
            <w:pPr>
              <w:jc w:val="right"/>
              <w:rPr>
                <w:rFonts w:ascii="Arial" w:eastAsia="Arial Unicode MS" w:hAnsi="Arial" w:cs="Arial"/>
                <w:b/>
                <w:bCs/>
                <w:color w:val="auto"/>
                <w:sz w:val="16"/>
                <w:szCs w:val="16"/>
              </w:rPr>
            </w:pPr>
          </w:p>
        </w:tc>
      </w:tr>
      <w:tr w:rsidR="001240D4" w:rsidRPr="00BD7CAC" w14:paraId="2D9A1A60" w14:textId="77777777" w:rsidTr="004762CF">
        <w:tc>
          <w:tcPr>
            <w:tcW w:w="2970" w:type="dxa"/>
            <w:vAlign w:val="bottom"/>
            <w:hideMark/>
          </w:tcPr>
          <w:p w14:paraId="249B0B2C" w14:textId="32711957" w:rsidR="001240D4" w:rsidRPr="00BD7CAC" w:rsidRDefault="001240D4" w:rsidP="00BD7CAC">
            <w:pPr>
              <w:ind w:left="-136"/>
              <w:rPr>
                <w:rFonts w:ascii="Arial" w:eastAsia="Arial Unicode MS" w:hAnsi="Arial" w:cs="Arial"/>
                <w:b/>
                <w:bCs/>
                <w:color w:val="auto"/>
                <w:sz w:val="16"/>
                <w:szCs w:val="16"/>
              </w:rPr>
            </w:pPr>
          </w:p>
        </w:tc>
        <w:tc>
          <w:tcPr>
            <w:tcW w:w="630" w:type="dxa"/>
            <w:vAlign w:val="bottom"/>
          </w:tcPr>
          <w:p w14:paraId="519F876B" w14:textId="77777777" w:rsidR="001240D4" w:rsidRPr="00BD7CAC" w:rsidRDefault="001240D4" w:rsidP="00DA5F8C">
            <w:pPr>
              <w:ind w:left="-29"/>
              <w:jc w:val="center"/>
              <w:rPr>
                <w:rFonts w:ascii="Arial" w:eastAsia="Arial Unicode MS" w:hAnsi="Arial" w:cs="Arial"/>
                <w:b/>
                <w:bCs/>
                <w:color w:val="auto"/>
                <w:sz w:val="16"/>
                <w:szCs w:val="16"/>
              </w:rPr>
            </w:pPr>
          </w:p>
        </w:tc>
        <w:tc>
          <w:tcPr>
            <w:tcW w:w="1584" w:type="dxa"/>
            <w:vAlign w:val="bottom"/>
          </w:tcPr>
          <w:p w14:paraId="0B1D2EBD" w14:textId="6AE7972D" w:rsidR="001240D4" w:rsidRPr="00BD7CAC" w:rsidRDefault="001240D4" w:rsidP="009365BC">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7996BB9C" w14:textId="77777777" w:rsidR="001240D4" w:rsidRPr="00BD7CAC" w:rsidRDefault="001240D4" w:rsidP="009365BC">
            <w:pPr>
              <w:ind w:left="-161"/>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31 December 2019</w:t>
            </w:r>
          </w:p>
          <w:p w14:paraId="6B086249" w14:textId="26A83D4B"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Previously reported</w:t>
            </w:r>
          </w:p>
        </w:tc>
        <w:tc>
          <w:tcPr>
            <w:tcW w:w="1515" w:type="dxa"/>
            <w:vAlign w:val="bottom"/>
          </w:tcPr>
          <w:p w14:paraId="3BAF796A" w14:textId="16DFEEBD"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Reclassifications and adjustments</w:t>
            </w:r>
          </w:p>
        </w:tc>
        <w:tc>
          <w:tcPr>
            <w:tcW w:w="1401" w:type="dxa"/>
            <w:vAlign w:val="bottom"/>
          </w:tcPr>
          <w:p w14:paraId="55D1AAC1" w14:textId="6B5C5143"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Reclassifications and adjustments</w:t>
            </w:r>
          </w:p>
        </w:tc>
        <w:tc>
          <w:tcPr>
            <w:tcW w:w="1350" w:type="dxa"/>
            <w:vAlign w:val="bottom"/>
          </w:tcPr>
          <w:p w14:paraId="3ED4F1CC" w14:textId="77777777" w:rsidR="001240D4" w:rsidRPr="00BD7CAC" w:rsidRDefault="001240D4" w:rsidP="009365BC">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 xml:space="preserve">As at </w:t>
            </w:r>
          </w:p>
          <w:p w14:paraId="0A4CF5E1" w14:textId="77777777" w:rsidR="001240D4" w:rsidRPr="00BD7CAC" w:rsidRDefault="001240D4" w:rsidP="009365BC">
            <w:pPr>
              <w:ind w:left="-29"/>
              <w:jc w:val="right"/>
              <w:rPr>
                <w:rFonts w:ascii="Arial" w:eastAsia="Arial Unicode MS" w:hAnsi="Arial" w:cs="Arial"/>
                <w:b/>
                <w:bCs/>
                <w:color w:val="auto"/>
                <w:sz w:val="16"/>
                <w:szCs w:val="16"/>
              </w:rPr>
            </w:pPr>
            <w:r w:rsidRPr="00BD7CAC">
              <w:rPr>
                <w:rFonts w:ascii="Arial" w:eastAsia="Arial Unicode MS" w:hAnsi="Arial" w:cs="Arial"/>
                <w:b/>
                <w:bCs/>
                <w:color w:val="auto"/>
                <w:sz w:val="16"/>
                <w:szCs w:val="16"/>
              </w:rPr>
              <w:t>1 January 2020</w:t>
            </w:r>
          </w:p>
          <w:p w14:paraId="67908062" w14:textId="45817940"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Restated</w:t>
            </w:r>
          </w:p>
        </w:tc>
      </w:tr>
      <w:tr w:rsidR="001240D4" w:rsidRPr="00BD7CAC" w14:paraId="401D3AF8" w14:textId="77777777" w:rsidTr="004762CF">
        <w:tc>
          <w:tcPr>
            <w:tcW w:w="2970" w:type="dxa"/>
            <w:vAlign w:val="bottom"/>
            <w:hideMark/>
          </w:tcPr>
          <w:p w14:paraId="0BF2A880" w14:textId="13157527" w:rsidR="001240D4" w:rsidRPr="00BD7CAC" w:rsidRDefault="001240D4" w:rsidP="00BD7CAC">
            <w:pPr>
              <w:ind w:left="-136"/>
              <w:rPr>
                <w:rFonts w:ascii="Arial" w:eastAsia="Arial Unicode MS" w:hAnsi="Arial" w:cs="Arial"/>
                <w:color w:val="auto"/>
                <w:sz w:val="16"/>
                <w:szCs w:val="16"/>
              </w:rPr>
            </w:pPr>
          </w:p>
        </w:tc>
        <w:tc>
          <w:tcPr>
            <w:tcW w:w="630" w:type="dxa"/>
            <w:vAlign w:val="bottom"/>
          </w:tcPr>
          <w:p w14:paraId="5326FBE9" w14:textId="77777777" w:rsidR="001240D4" w:rsidRPr="00BD7CAC" w:rsidRDefault="001240D4" w:rsidP="00DA5F8C">
            <w:pPr>
              <w:ind w:left="-29"/>
              <w:jc w:val="center"/>
              <w:rPr>
                <w:rFonts w:ascii="Arial" w:eastAsia="Arial Unicode MS" w:hAnsi="Arial" w:cs="Arial"/>
                <w:b/>
                <w:bCs/>
                <w:color w:val="auto"/>
                <w:sz w:val="16"/>
                <w:szCs w:val="16"/>
              </w:rPr>
            </w:pPr>
          </w:p>
        </w:tc>
        <w:tc>
          <w:tcPr>
            <w:tcW w:w="1584" w:type="dxa"/>
            <w:tcBorders>
              <w:bottom w:val="single" w:sz="4" w:space="0" w:color="auto"/>
            </w:tcBorders>
            <w:vAlign w:val="bottom"/>
          </w:tcPr>
          <w:p w14:paraId="7736DEE2" w14:textId="701AE744"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Baht</w:t>
            </w:r>
          </w:p>
        </w:tc>
        <w:tc>
          <w:tcPr>
            <w:tcW w:w="1515" w:type="dxa"/>
            <w:tcBorders>
              <w:bottom w:val="single" w:sz="4" w:space="0" w:color="auto"/>
            </w:tcBorders>
            <w:vAlign w:val="bottom"/>
          </w:tcPr>
          <w:p w14:paraId="0F1180A3" w14:textId="7B8901A4"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Baht</w:t>
            </w:r>
          </w:p>
        </w:tc>
        <w:tc>
          <w:tcPr>
            <w:tcW w:w="1401" w:type="dxa"/>
            <w:tcBorders>
              <w:bottom w:val="single" w:sz="4" w:space="0" w:color="auto"/>
            </w:tcBorders>
            <w:vAlign w:val="bottom"/>
          </w:tcPr>
          <w:p w14:paraId="2D809C7F" w14:textId="6D1A8F9C"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Baht</w:t>
            </w:r>
          </w:p>
        </w:tc>
        <w:tc>
          <w:tcPr>
            <w:tcW w:w="1350" w:type="dxa"/>
            <w:tcBorders>
              <w:bottom w:val="single" w:sz="4" w:space="0" w:color="auto"/>
            </w:tcBorders>
            <w:vAlign w:val="bottom"/>
          </w:tcPr>
          <w:p w14:paraId="3A007F37" w14:textId="52D9384B"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b/>
                <w:bCs/>
                <w:color w:val="auto"/>
                <w:sz w:val="16"/>
                <w:szCs w:val="16"/>
              </w:rPr>
              <w:t>Baht</w:t>
            </w:r>
          </w:p>
        </w:tc>
      </w:tr>
      <w:tr w:rsidR="001240D4" w:rsidRPr="00BD7CAC" w14:paraId="0BBBE711" w14:textId="77777777" w:rsidTr="004762CF">
        <w:tc>
          <w:tcPr>
            <w:tcW w:w="2970" w:type="dxa"/>
            <w:vAlign w:val="bottom"/>
          </w:tcPr>
          <w:p w14:paraId="3C6C1BB4" w14:textId="3872361E" w:rsidR="001240D4" w:rsidRPr="00BD7CAC" w:rsidRDefault="001240D4" w:rsidP="00BD7CAC">
            <w:pPr>
              <w:ind w:left="-136"/>
              <w:rPr>
                <w:rFonts w:ascii="Arial" w:eastAsia="Arial Unicode MS" w:hAnsi="Arial" w:cs="Arial"/>
                <w:color w:val="auto"/>
                <w:sz w:val="16"/>
                <w:szCs w:val="16"/>
              </w:rPr>
            </w:pPr>
          </w:p>
        </w:tc>
        <w:tc>
          <w:tcPr>
            <w:tcW w:w="630" w:type="dxa"/>
            <w:vAlign w:val="bottom"/>
          </w:tcPr>
          <w:p w14:paraId="69C91EB7" w14:textId="77777777" w:rsidR="001240D4" w:rsidRPr="00BD7CAC" w:rsidRDefault="001240D4" w:rsidP="00DA5F8C">
            <w:pPr>
              <w:ind w:left="-29"/>
              <w:jc w:val="center"/>
              <w:rPr>
                <w:rFonts w:ascii="Arial" w:eastAsia="Arial Unicode MS" w:hAnsi="Arial" w:cs="Arial"/>
                <w:color w:val="auto"/>
                <w:sz w:val="16"/>
                <w:szCs w:val="16"/>
                <w:cs/>
              </w:rPr>
            </w:pPr>
          </w:p>
        </w:tc>
        <w:tc>
          <w:tcPr>
            <w:tcW w:w="1584" w:type="dxa"/>
            <w:tcBorders>
              <w:top w:val="single" w:sz="4" w:space="0" w:color="auto"/>
            </w:tcBorders>
            <w:vAlign w:val="bottom"/>
          </w:tcPr>
          <w:p w14:paraId="1A6F998A" w14:textId="199AFC2E" w:rsidR="001240D4" w:rsidRPr="00BD7CAC" w:rsidRDefault="001240D4" w:rsidP="009365BC">
            <w:pPr>
              <w:jc w:val="right"/>
              <w:rPr>
                <w:rFonts w:ascii="Arial" w:eastAsia="Arial Unicode MS" w:hAnsi="Arial" w:cs="Arial"/>
                <w:color w:val="auto"/>
                <w:sz w:val="16"/>
                <w:szCs w:val="16"/>
                <w:cs/>
              </w:rPr>
            </w:pPr>
          </w:p>
        </w:tc>
        <w:tc>
          <w:tcPr>
            <w:tcW w:w="1515" w:type="dxa"/>
            <w:tcBorders>
              <w:top w:val="single" w:sz="4" w:space="0" w:color="auto"/>
            </w:tcBorders>
            <w:vAlign w:val="bottom"/>
          </w:tcPr>
          <w:p w14:paraId="4662121B" w14:textId="36E4EBDC" w:rsidR="001240D4" w:rsidRPr="00BD7CAC" w:rsidRDefault="001240D4" w:rsidP="009365BC">
            <w:pPr>
              <w:jc w:val="right"/>
              <w:rPr>
                <w:rFonts w:ascii="Arial" w:eastAsia="Arial Unicode MS" w:hAnsi="Arial" w:cs="Arial"/>
                <w:color w:val="auto"/>
                <w:sz w:val="16"/>
                <w:szCs w:val="16"/>
              </w:rPr>
            </w:pPr>
          </w:p>
        </w:tc>
        <w:tc>
          <w:tcPr>
            <w:tcW w:w="1401" w:type="dxa"/>
            <w:tcBorders>
              <w:top w:val="single" w:sz="4" w:space="0" w:color="auto"/>
            </w:tcBorders>
            <w:vAlign w:val="bottom"/>
          </w:tcPr>
          <w:p w14:paraId="3B5D80E2" w14:textId="472A2547" w:rsidR="001240D4" w:rsidRPr="00BD7CAC" w:rsidRDefault="001240D4" w:rsidP="009365BC">
            <w:pPr>
              <w:jc w:val="right"/>
              <w:rPr>
                <w:rFonts w:ascii="Arial" w:eastAsia="Arial Unicode MS" w:hAnsi="Arial" w:cs="Arial"/>
                <w:color w:val="auto"/>
                <w:sz w:val="16"/>
                <w:szCs w:val="16"/>
              </w:rPr>
            </w:pPr>
          </w:p>
        </w:tc>
        <w:tc>
          <w:tcPr>
            <w:tcW w:w="1350" w:type="dxa"/>
            <w:tcBorders>
              <w:top w:val="single" w:sz="4" w:space="0" w:color="auto"/>
            </w:tcBorders>
            <w:vAlign w:val="bottom"/>
          </w:tcPr>
          <w:p w14:paraId="0D26273C" w14:textId="0364A567" w:rsidR="001240D4" w:rsidRPr="00BD7CAC" w:rsidRDefault="001240D4" w:rsidP="009365BC">
            <w:pPr>
              <w:jc w:val="right"/>
              <w:rPr>
                <w:rFonts w:ascii="Arial" w:eastAsia="Arial Unicode MS" w:hAnsi="Arial" w:cs="Arial"/>
                <w:color w:val="auto"/>
                <w:sz w:val="16"/>
                <w:szCs w:val="16"/>
              </w:rPr>
            </w:pPr>
          </w:p>
        </w:tc>
      </w:tr>
      <w:tr w:rsidR="001240D4" w:rsidRPr="00BD7CAC" w14:paraId="7F355C43" w14:textId="77777777" w:rsidTr="004762CF">
        <w:tc>
          <w:tcPr>
            <w:tcW w:w="2970" w:type="dxa"/>
            <w:vAlign w:val="bottom"/>
          </w:tcPr>
          <w:p w14:paraId="1A88BBAE" w14:textId="3A70FE37" w:rsidR="001240D4" w:rsidRPr="00BD7CAC" w:rsidRDefault="001240D4" w:rsidP="004762CF">
            <w:pPr>
              <w:ind w:left="-110"/>
              <w:rPr>
                <w:rFonts w:ascii="Arial" w:eastAsia="Arial Unicode MS" w:hAnsi="Arial" w:cs="Arial"/>
                <w:b/>
                <w:bCs/>
                <w:color w:val="auto"/>
                <w:sz w:val="16"/>
                <w:szCs w:val="16"/>
              </w:rPr>
            </w:pPr>
            <w:r w:rsidRPr="00BD7CAC">
              <w:rPr>
                <w:rFonts w:ascii="Arial" w:eastAsia="Arial Unicode MS" w:hAnsi="Arial" w:cs="Arial"/>
                <w:b/>
                <w:bCs/>
                <w:color w:val="auto"/>
                <w:sz w:val="16"/>
                <w:szCs w:val="16"/>
              </w:rPr>
              <w:t>Liabilities</w:t>
            </w:r>
          </w:p>
        </w:tc>
        <w:tc>
          <w:tcPr>
            <w:tcW w:w="630" w:type="dxa"/>
            <w:vAlign w:val="bottom"/>
          </w:tcPr>
          <w:p w14:paraId="6235348B"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0A94CC65" w14:textId="63AC408C" w:rsidR="001240D4" w:rsidRPr="00BD7CAC" w:rsidRDefault="001240D4" w:rsidP="009365BC">
            <w:pPr>
              <w:jc w:val="right"/>
              <w:rPr>
                <w:rFonts w:ascii="Arial" w:eastAsia="Arial Unicode MS" w:hAnsi="Arial" w:cs="Arial"/>
                <w:color w:val="auto"/>
                <w:sz w:val="16"/>
                <w:szCs w:val="16"/>
              </w:rPr>
            </w:pPr>
          </w:p>
        </w:tc>
        <w:tc>
          <w:tcPr>
            <w:tcW w:w="1515" w:type="dxa"/>
            <w:vAlign w:val="bottom"/>
          </w:tcPr>
          <w:p w14:paraId="0971EB6D" w14:textId="77777777" w:rsidR="001240D4" w:rsidRPr="00BD7CAC" w:rsidRDefault="001240D4" w:rsidP="009365BC">
            <w:pPr>
              <w:jc w:val="right"/>
              <w:rPr>
                <w:rFonts w:ascii="Arial" w:eastAsia="Arial Unicode MS" w:hAnsi="Arial" w:cs="Arial"/>
                <w:color w:val="auto"/>
                <w:sz w:val="16"/>
                <w:szCs w:val="16"/>
              </w:rPr>
            </w:pPr>
          </w:p>
        </w:tc>
        <w:tc>
          <w:tcPr>
            <w:tcW w:w="1401" w:type="dxa"/>
            <w:vAlign w:val="bottom"/>
          </w:tcPr>
          <w:p w14:paraId="726178EE" w14:textId="77777777" w:rsidR="001240D4" w:rsidRPr="00BD7CAC" w:rsidRDefault="001240D4" w:rsidP="009365BC">
            <w:pPr>
              <w:jc w:val="right"/>
              <w:rPr>
                <w:rFonts w:ascii="Arial" w:eastAsia="Arial Unicode MS" w:hAnsi="Arial" w:cs="Arial"/>
                <w:color w:val="auto"/>
                <w:sz w:val="16"/>
                <w:szCs w:val="16"/>
              </w:rPr>
            </w:pPr>
          </w:p>
        </w:tc>
        <w:tc>
          <w:tcPr>
            <w:tcW w:w="1350" w:type="dxa"/>
            <w:vAlign w:val="bottom"/>
          </w:tcPr>
          <w:p w14:paraId="2069357A" w14:textId="77777777" w:rsidR="001240D4" w:rsidRPr="00BD7CAC" w:rsidRDefault="001240D4" w:rsidP="009365BC">
            <w:pPr>
              <w:jc w:val="right"/>
              <w:rPr>
                <w:rFonts w:ascii="Arial" w:eastAsia="Arial Unicode MS" w:hAnsi="Arial" w:cs="Arial"/>
                <w:color w:val="auto"/>
                <w:sz w:val="16"/>
                <w:szCs w:val="16"/>
              </w:rPr>
            </w:pPr>
          </w:p>
        </w:tc>
      </w:tr>
      <w:tr w:rsidR="001240D4" w:rsidRPr="00BD7CAC" w14:paraId="44E91964" w14:textId="77777777" w:rsidTr="004762CF">
        <w:tc>
          <w:tcPr>
            <w:tcW w:w="2970" w:type="dxa"/>
            <w:vAlign w:val="bottom"/>
          </w:tcPr>
          <w:p w14:paraId="1FB3B067" w14:textId="29DB8559"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 xml:space="preserve">Current portion of lease </w:t>
            </w:r>
            <w:r w:rsidR="004762CF" w:rsidRPr="00BD7CAC">
              <w:rPr>
                <w:rFonts w:ascii="Arial" w:eastAsia="Arial Unicode MS" w:hAnsi="Arial" w:cs="Arial"/>
                <w:color w:val="auto"/>
                <w:sz w:val="16"/>
                <w:szCs w:val="16"/>
              </w:rPr>
              <w:t>liabilities</w:t>
            </w:r>
          </w:p>
        </w:tc>
        <w:tc>
          <w:tcPr>
            <w:tcW w:w="630" w:type="dxa"/>
            <w:vAlign w:val="bottom"/>
          </w:tcPr>
          <w:p w14:paraId="253CBFF3" w14:textId="4D5EA739"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4B8325C7" w14:textId="2E2D91BD"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515" w:type="dxa"/>
            <w:vAlign w:val="bottom"/>
          </w:tcPr>
          <w:p w14:paraId="014D2348" w14:textId="1F942669"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01" w:type="dxa"/>
            <w:vAlign w:val="bottom"/>
          </w:tcPr>
          <w:p w14:paraId="074F286C" w14:textId="50571182"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4,595,004</w:t>
            </w:r>
          </w:p>
        </w:tc>
        <w:tc>
          <w:tcPr>
            <w:tcW w:w="1350" w:type="dxa"/>
            <w:vAlign w:val="bottom"/>
          </w:tcPr>
          <w:p w14:paraId="02CE719C" w14:textId="2FC55136"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4,595,004</w:t>
            </w:r>
          </w:p>
        </w:tc>
      </w:tr>
      <w:tr w:rsidR="001240D4" w:rsidRPr="00BD7CAC" w14:paraId="682E8152" w14:textId="77777777" w:rsidTr="004762CF">
        <w:tc>
          <w:tcPr>
            <w:tcW w:w="2970" w:type="dxa"/>
            <w:vAlign w:val="bottom"/>
            <w:hideMark/>
          </w:tcPr>
          <w:p w14:paraId="429C287B" w14:textId="474DD819"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Current portion of finance lease liabilities</w:t>
            </w:r>
          </w:p>
        </w:tc>
        <w:tc>
          <w:tcPr>
            <w:tcW w:w="630" w:type="dxa"/>
            <w:vAlign w:val="bottom"/>
          </w:tcPr>
          <w:p w14:paraId="61E3C5A8" w14:textId="6597654C"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7BC9BE16" w14:textId="269CA146" w:rsidR="001240D4" w:rsidRPr="00BD7CAC" w:rsidRDefault="001240D4" w:rsidP="009365BC">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3,704,317</w:t>
            </w:r>
          </w:p>
        </w:tc>
        <w:tc>
          <w:tcPr>
            <w:tcW w:w="1515" w:type="dxa"/>
            <w:vAlign w:val="bottom"/>
          </w:tcPr>
          <w:p w14:paraId="058E562B" w14:textId="77777777"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01" w:type="dxa"/>
            <w:vAlign w:val="bottom"/>
          </w:tcPr>
          <w:p w14:paraId="408C72FB" w14:textId="452BE831" w:rsidR="001240D4" w:rsidRPr="00BD7CAC" w:rsidRDefault="001240D4" w:rsidP="009365BC">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(3,704,317)</w:t>
            </w:r>
          </w:p>
        </w:tc>
        <w:tc>
          <w:tcPr>
            <w:tcW w:w="1350" w:type="dxa"/>
            <w:vAlign w:val="bottom"/>
          </w:tcPr>
          <w:p w14:paraId="6723EC56" w14:textId="766DB684"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r>
      <w:tr w:rsidR="001240D4" w:rsidRPr="00BD7CAC" w14:paraId="5B1ED7E0" w14:textId="77777777" w:rsidTr="004762CF">
        <w:tc>
          <w:tcPr>
            <w:tcW w:w="2970" w:type="dxa"/>
            <w:vAlign w:val="bottom"/>
          </w:tcPr>
          <w:p w14:paraId="35F95D3E" w14:textId="6F75D1B8"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Derivatives liabilities</w:t>
            </w:r>
          </w:p>
        </w:tc>
        <w:tc>
          <w:tcPr>
            <w:tcW w:w="630" w:type="dxa"/>
            <w:vAlign w:val="bottom"/>
          </w:tcPr>
          <w:p w14:paraId="1E457F5F" w14:textId="7C15F6C3" w:rsidR="001240D4" w:rsidRPr="00BD7CAC" w:rsidRDefault="00DA5F8C"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1d</w:t>
            </w:r>
            <w:r w:rsidR="004762CF">
              <w:rPr>
                <w:rFonts w:ascii="Arial" w:eastAsia="Arial Unicode MS" w:hAnsi="Arial" w:cs="Arial"/>
                <w:color w:val="auto"/>
                <w:sz w:val="16"/>
                <w:szCs w:val="16"/>
              </w:rPr>
              <w:t>)</w:t>
            </w:r>
          </w:p>
        </w:tc>
        <w:tc>
          <w:tcPr>
            <w:tcW w:w="1584" w:type="dxa"/>
            <w:vAlign w:val="bottom"/>
          </w:tcPr>
          <w:p w14:paraId="3A7AEBCA" w14:textId="7A22A5F4"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515" w:type="dxa"/>
            <w:vAlign w:val="bottom"/>
          </w:tcPr>
          <w:p w14:paraId="18B47D2D" w14:textId="69D9DBCB"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8,880,962</w:t>
            </w:r>
          </w:p>
        </w:tc>
        <w:tc>
          <w:tcPr>
            <w:tcW w:w="1401" w:type="dxa"/>
            <w:vAlign w:val="bottom"/>
          </w:tcPr>
          <w:p w14:paraId="5F32E430" w14:textId="65D1F913"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3E68F229" w14:textId="434D312F"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8,880,962</w:t>
            </w:r>
          </w:p>
        </w:tc>
      </w:tr>
      <w:tr w:rsidR="001240D4" w:rsidRPr="00BD7CAC" w14:paraId="48CCB03E" w14:textId="77777777" w:rsidTr="004762CF">
        <w:tc>
          <w:tcPr>
            <w:tcW w:w="2970" w:type="dxa"/>
            <w:vAlign w:val="bottom"/>
          </w:tcPr>
          <w:p w14:paraId="232F63BD" w14:textId="23D26F0A"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Lease liabilities, net</w:t>
            </w:r>
          </w:p>
        </w:tc>
        <w:tc>
          <w:tcPr>
            <w:tcW w:w="630" w:type="dxa"/>
            <w:vAlign w:val="bottom"/>
          </w:tcPr>
          <w:p w14:paraId="4C5E10D1" w14:textId="71A89517"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6C1200CE" w14:textId="6B34318E"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515" w:type="dxa"/>
            <w:vAlign w:val="bottom"/>
          </w:tcPr>
          <w:p w14:paraId="09B5D30E" w14:textId="57DDD302"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01" w:type="dxa"/>
            <w:vAlign w:val="bottom"/>
          </w:tcPr>
          <w:p w14:paraId="1F6E6913" w14:textId="39977F6C"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7,286,866</w:t>
            </w:r>
          </w:p>
        </w:tc>
        <w:tc>
          <w:tcPr>
            <w:tcW w:w="1350" w:type="dxa"/>
            <w:vAlign w:val="bottom"/>
          </w:tcPr>
          <w:p w14:paraId="69C1BF16" w14:textId="15E40C32"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7,286,866</w:t>
            </w:r>
          </w:p>
        </w:tc>
      </w:tr>
      <w:tr w:rsidR="001240D4" w:rsidRPr="00BD7CAC" w14:paraId="21917C4A" w14:textId="77777777" w:rsidTr="004762CF">
        <w:tc>
          <w:tcPr>
            <w:tcW w:w="2970" w:type="dxa"/>
            <w:vAlign w:val="bottom"/>
            <w:hideMark/>
          </w:tcPr>
          <w:p w14:paraId="5B241E13"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Finance lease liabilities, net</w:t>
            </w:r>
          </w:p>
        </w:tc>
        <w:tc>
          <w:tcPr>
            <w:tcW w:w="630" w:type="dxa"/>
            <w:vAlign w:val="bottom"/>
          </w:tcPr>
          <w:p w14:paraId="6133D503" w14:textId="6B6C961A"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13A29F57" w14:textId="4FB8020F" w:rsidR="001240D4" w:rsidRPr="00BD7CAC" w:rsidRDefault="001240D4" w:rsidP="00573E34">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3,096,401 </w:t>
            </w:r>
          </w:p>
        </w:tc>
        <w:tc>
          <w:tcPr>
            <w:tcW w:w="1515" w:type="dxa"/>
            <w:vAlign w:val="bottom"/>
          </w:tcPr>
          <w:p w14:paraId="60C77750"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401" w:type="dxa"/>
            <w:vAlign w:val="bottom"/>
          </w:tcPr>
          <w:p w14:paraId="5F39266E"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(3,096,401)</w:t>
            </w:r>
          </w:p>
        </w:tc>
        <w:tc>
          <w:tcPr>
            <w:tcW w:w="1350" w:type="dxa"/>
            <w:vAlign w:val="bottom"/>
          </w:tcPr>
          <w:p w14:paraId="2E843928"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r>
      <w:tr w:rsidR="001240D4" w:rsidRPr="00BD7CAC" w14:paraId="3DC6E375" w14:textId="77777777" w:rsidTr="004762CF">
        <w:tc>
          <w:tcPr>
            <w:tcW w:w="2970" w:type="dxa"/>
            <w:vAlign w:val="bottom"/>
            <w:hideMark/>
          </w:tcPr>
          <w:p w14:paraId="6559E4AB"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Decommissioning provisions</w:t>
            </w:r>
          </w:p>
        </w:tc>
        <w:tc>
          <w:tcPr>
            <w:tcW w:w="630" w:type="dxa"/>
            <w:vAlign w:val="bottom"/>
          </w:tcPr>
          <w:p w14:paraId="690C9775" w14:textId="3FC7624D" w:rsidR="001240D4" w:rsidRPr="00BD7CAC" w:rsidRDefault="001F7307" w:rsidP="00DA5F8C">
            <w:pPr>
              <w:ind w:left="-29"/>
              <w:jc w:val="center"/>
              <w:rPr>
                <w:rFonts w:ascii="Arial" w:eastAsia="Arial Unicode MS" w:hAnsi="Arial" w:cs="Arial"/>
                <w:color w:val="auto"/>
                <w:sz w:val="16"/>
                <w:szCs w:val="16"/>
              </w:rPr>
            </w:pPr>
            <w:r w:rsidRPr="00BD7CAC">
              <w:rPr>
                <w:rFonts w:ascii="Arial" w:eastAsia="Arial Unicode MS" w:hAnsi="Arial" w:cs="Arial"/>
                <w:color w:val="auto"/>
                <w:sz w:val="16"/>
                <w:szCs w:val="16"/>
              </w:rPr>
              <w:t>2</w:t>
            </w:r>
            <w:r w:rsidR="004762CF">
              <w:rPr>
                <w:rFonts w:ascii="Arial" w:eastAsia="Arial Unicode MS" w:hAnsi="Arial" w:cs="Arial"/>
                <w:color w:val="auto"/>
                <w:sz w:val="16"/>
                <w:szCs w:val="16"/>
              </w:rPr>
              <w:t>)</w:t>
            </w:r>
          </w:p>
        </w:tc>
        <w:tc>
          <w:tcPr>
            <w:tcW w:w="1584" w:type="dxa"/>
            <w:vAlign w:val="bottom"/>
          </w:tcPr>
          <w:p w14:paraId="44A66064" w14:textId="1C7FAC95"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515" w:type="dxa"/>
            <w:vAlign w:val="bottom"/>
          </w:tcPr>
          <w:p w14:paraId="3DCCC83A"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w:t>
            </w:r>
          </w:p>
        </w:tc>
        <w:tc>
          <w:tcPr>
            <w:tcW w:w="1401" w:type="dxa"/>
            <w:vAlign w:val="bottom"/>
          </w:tcPr>
          <w:p w14:paraId="742A221F"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56,657</w:t>
            </w:r>
          </w:p>
        </w:tc>
        <w:tc>
          <w:tcPr>
            <w:tcW w:w="1350" w:type="dxa"/>
            <w:vAlign w:val="bottom"/>
          </w:tcPr>
          <w:p w14:paraId="0F6C034A"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56,657</w:t>
            </w:r>
          </w:p>
        </w:tc>
      </w:tr>
      <w:tr w:rsidR="001240D4" w:rsidRPr="00BD7CAC" w14:paraId="266ACE8E" w14:textId="77777777" w:rsidTr="004762CF">
        <w:tc>
          <w:tcPr>
            <w:tcW w:w="2970" w:type="dxa"/>
            <w:vAlign w:val="bottom"/>
          </w:tcPr>
          <w:p w14:paraId="1210D47A" w14:textId="77777777" w:rsidR="001240D4" w:rsidRPr="00BD7CAC" w:rsidRDefault="001240D4" w:rsidP="004762CF">
            <w:pPr>
              <w:ind w:left="-110"/>
              <w:rPr>
                <w:rFonts w:ascii="Arial" w:eastAsia="Arial Unicode MS" w:hAnsi="Arial" w:cs="Arial"/>
                <w:color w:val="auto"/>
                <w:sz w:val="16"/>
                <w:szCs w:val="16"/>
              </w:rPr>
            </w:pPr>
          </w:p>
        </w:tc>
        <w:tc>
          <w:tcPr>
            <w:tcW w:w="630" w:type="dxa"/>
            <w:vAlign w:val="bottom"/>
          </w:tcPr>
          <w:p w14:paraId="6C59ED99"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2AB3FF0C" w14:textId="231B60B6" w:rsidR="001240D4" w:rsidRPr="00BD7CAC" w:rsidRDefault="001240D4" w:rsidP="00573E34">
            <w:pPr>
              <w:jc w:val="right"/>
              <w:rPr>
                <w:rFonts w:ascii="Arial" w:eastAsia="Arial Unicode MS" w:hAnsi="Arial" w:cs="Arial"/>
                <w:color w:val="auto"/>
                <w:sz w:val="16"/>
                <w:szCs w:val="16"/>
              </w:rPr>
            </w:pPr>
          </w:p>
        </w:tc>
        <w:tc>
          <w:tcPr>
            <w:tcW w:w="1515" w:type="dxa"/>
            <w:vAlign w:val="bottom"/>
          </w:tcPr>
          <w:p w14:paraId="564C4813" w14:textId="77777777" w:rsidR="001240D4" w:rsidRPr="00BD7CAC" w:rsidRDefault="001240D4" w:rsidP="00573E34">
            <w:pPr>
              <w:jc w:val="right"/>
              <w:rPr>
                <w:rFonts w:ascii="Arial" w:eastAsia="Arial Unicode MS" w:hAnsi="Arial" w:cs="Arial"/>
                <w:color w:val="auto"/>
                <w:sz w:val="16"/>
                <w:szCs w:val="16"/>
              </w:rPr>
            </w:pPr>
          </w:p>
        </w:tc>
        <w:tc>
          <w:tcPr>
            <w:tcW w:w="1401" w:type="dxa"/>
            <w:vAlign w:val="bottom"/>
          </w:tcPr>
          <w:p w14:paraId="4775DD24" w14:textId="77777777" w:rsidR="001240D4" w:rsidRPr="00BD7CAC" w:rsidRDefault="001240D4" w:rsidP="00573E34">
            <w:pPr>
              <w:jc w:val="right"/>
              <w:rPr>
                <w:rFonts w:ascii="Arial" w:eastAsia="Arial Unicode MS" w:hAnsi="Arial" w:cs="Arial"/>
                <w:color w:val="auto"/>
                <w:sz w:val="16"/>
                <w:szCs w:val="16"/>
              </w:rPr>
            </w:pPr>
          </w:p>
        </w:tc>
        <w:tc>
          <w:tcPr>
            <w:tcW w:w="1350" w:type="dxa"/>
            <w:vAlign w:val="bottom"/>
          </w:tcPr>
          <w:p w14:paraId="0FB1788F" w14:textId="77777777" w:rsidR="001240D4" w:rsidRPr="00BD7CAC" w:rsidRDefault="001240D4" w:rsidP="00573E34">
            <w:pPr>
              <w:jc w:val="right"/>
              <w:rPr>
                <w:rFonts w:ascii="Arial" w:eastAsia="Arial Unicode MS" w:hAnsi="Arial" w:cs="Arial"/>
                <w:color w:val="auto"/>
                <w:sz w:val="16"/>
                <w:szCs w:val="16"/>
              </w:rPr>
            </w:pPr>
          </w:p>
        </w:tc>
      </w:tr>
      <w:tr w:rsidR="001240D4" w:rsidRPr="00BD7CAC" w14:paraId="69645F72" w14:textId="77777777" w:rsidTr="004762CF">
        <w:tc>
          <w:tcPr>
            <w:tcW w:w="2970" w:type="dxa"/>
            <w:vAlign w:val="bottom"/>
          </w:tcPr>
          <w:p w14:paraId="6A82F7CC" w14:textId="77777777" w:rsidR="001240D4" w:rsidRPr="00BD7CAC" w:rsidRDefault="001240D4" w:rsidP="004762CF">
            <w:pPr>
              <w:ind w:left="-110"/>
              <w:rPr>
                <w:rFonts w:ascii="Arial" w:eastAsia="Arial Unicode MS" w:hAnsi="Arial" w:cs="Arial"/>
                <w:b/>
                <w:bCs/>
                <w:color w:val="auto"/>
                <w:sz w:val="16"/>
                <w:szCs w:val="16"/>
              </w:rPr>
            </w:pPr>
            <w:r w:rsidRPr="00BD7CAC">
              <w:rPr>
                <w:rFonts w:ascii="Arial" w:eastAsia="Arial Unicode MS" w:hAnsi="Arial" w:cs="Arial"/>
                <w:b/>
                <w:bCs/>
                <w:color w:val="auto"/>
                <w:sz w:val="16"/>
                <w:szCs w:val="16"/>
              </w:rPr>
              <w:t>Equity</w:t>
            </w:r>
          </w:p>
        </w:tc>
        <w:tc>
          <w:tcPr>
            <w:tcW w:w="630" w:type="dxa"/>
            <w:vAlign w:val="bottom"/>
          </w:tcPr>
          <w:p w14:paraId="11DE0E1A" w14:textId="77777777" w:rsidR="001240D4" w:rsidRPr="00BD7CAC" w:rsidRDefault="001240D4" w:rsidP="00DA5F8C">
            <w:pPr>
              <w:ind w:left="-29"/>
              <w:jc w:val="center"/>
              <w:rPr>
                <w:rFonts w:ascii="Arial" w:eastAsia="Arial Unicode MS" w:hAnsi="Arial" w:cs="Arial"/>
                <w:color w:val="auto"/>
                <w:sz w:val="16"/>
                <w:szCs w:val="16"/>
                <w:cs/>
              </w:rPr>
            </w:pPr>
          </w:p>
        </w:tc>
        <w:tc>
          <w:tcPr>
            <w:tcW w:w="1584" w:type="dxa"/>
            <w:vAlign w:val="bottom"/>
          </w:tcPr>
          <w:p w14:paraId="3D6941A0" w14:textId="50FCEB5C" w:rsidR="001240D4" w:rsidRPr="00BD7CAC" w:rsidRDefault="001240D4" w:rsidP="00573E34">
            <w:pPr>
              <w:jc w:val="right"/>
              <w:rPr>
                <w:rFonts w:ascii="Arial" w:eastAsia="Arial Unicode MS" w:hAnsi="Arial" w:cs="Arial"/>
                <w:color w:val="auto"/>
                <w:sz w:val="16"/>
                <w:szCs w:val="16"/>
                <w:cs/>
              </w:rPr>
            </w:pPr>
          </w:p>
        </w:tc>
        <w:tc>
          <w:tcPr>
            <w:tcW w:w="1515" w:type="dxa"/>
            <w:vAlign w:val="bottom"/>
          </w:tcPr>
          <w:p w14:paraId="0A075BEA" w14:textId="77777777" w:rsidR="001240D4" w:rsidRPr="00BD7CAC" w:rsidRDefault="001240D4" w:rsidP="00573E34">
            <w:pPr>
              <w:jc w:val="right"/>
              <w:rPr>
                <w:rFonts w:ascii="Arial" w:eastAsia="Arial Unicode MS" w:hAnsi="Arial" w:cs="Arial"/>
                <w:color w:val="auto"/>
                <w:sz w:val="16"/>
                <w:szCs w:val="16"/>
              </w:rPr>
            </w:pPr>
          </w:p>
        </w:tc>
        <w:tc>
          <w:tcPr>
            <w:tcW w:w="1401" w:type="dxa"/>
            <w:vAlign w:val="bottom"/>
          </w:tcPr>
          <w:p w14:paraId="575DC9BE" w14:textId="77777777" w:rsidR="001240D4" w:rsidRPr="00BD7CAC" w:rsidRDefault="001240D4" w:rsidP="00573E34">
            <w:pPr>
              <w:jc w:val="right"/>
              <w:rPr>
                <w:rFonts w:ascii="Arial" w:eastAsia="Arial Unicode MS" w:hAnsi="Arial" w:cs="Arial"/>
                <w:color w:val="auto"/>
                <w:sz w:val="16"/>
                <w:szCs w:val="16"/>
              </w:rPr>
            </w:pPr>
          </w:p>
        </w:tc>
        <w:tc>
          <w:tcPr>
            <w:tcW w:w="1350" w:type="dxa"/>
            <w:vAlign w:val="bottom"/>
          </w:tcPr>
          <w:p w14:paraId="44115E88" w14:textId="77777777" w:rsidR="001240D4" w:rsidRPr="00BD7CAC" w:rsidRDefault="001240D4" w:rsidP="00573E34">
            <w:pPr>
              <w:jc w:val="right"/>
              <w:rPr>
                <w:rFonts w:ascii="Arial" w:eastAsia="Arial Unicode MS" w:hAnsi="Arial" w:cs="Arial"/>
                <w:color w:val="auto"/>
                <w:sz w:val="16"/>
                <w:szCs w:val="16"/>
              </w:rPr>
            </w:pPr>
          </w:p>
        </w:tc>
      </w:tr>
      <w:tr w:rsidR="001240D4" w:rsidRPr="00BD7CAC" w14:paraId="356CB3B1" w14:textId="77777777" w:rsidTr="004762CF">
        <w:tc>
          <w:tcPr>
            <w:tcW w:w="2970" w:type="dxa"/>
            <w:vAlign w:val="bottom"/>
            <w:hideMark/>
          </w:tcPr>
          <w:p w14:paraId="4AAE82A9"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Retained earnings</w:t>
            </w:r>
          </w:p>
        </w:tc>
        <w:tc>
          <w:tcPr>
            <w:tcW w:w="630" w:type="dxa"/>
            <w:vAlign w:val="bottom"/>
          </w:tcPr>
          <w:p w14:paraId="53422534"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23D77CF7" w14:textId="0ECFC195" w:rsidR="001240D4" w:rsidRPr="00BD7CAC" w:rsidRDefault="001240D4" w:rsidP="00573E34">
            <w:pPr>
              <w:jc w:val="right"/>
              <w:rPr>
                <w:rFonts w:ascii="Arial" w:eastAsia="Arial Unicode MS" w:hAnsi="Arial" w:cs="Arial"/>
                <w:color w:val="auto"/>
                <w:sz w:val="16"/>
                <w:szCs w:val="16"/>
                <w:cs/>
              </w:rPr>
            </w:pPr>
            <w:r w:rsidRPr="00BD7CAC">
              <w:rPr>
                <w:rFonts w:ascii="Arial" w:eastAsia="Arial Unicode MS" w:hAnsi="Arial" w:cs="Arial"/>
                <w:color w:val="auto"/>
                <w:sz w:val="16"/>
                <w:szCs w:val="16"/>
              </w:rPr>
              <w:t xml:space="preserve"> 132,120,326 </w:t>
            </w:r>
          </w:p>
        </w:tc>
        <w:tc>
          <w:tcPr>
            <w:tcW w:w="1515" w:type="dxa"/>
            <w:vAlign w:val="bottom"/>
          </w:tcPr>
          <w:p w14:paraId="1CE1D4F7"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(41,577)</w:t>
            </w:r>
          </w:p>
        </w:tc>
        <w:tc>
          <w:tcPr>
            <w:tcW w:w="1401" w:type="dxa"/>
            <w:vAlign w:val="bottom"/>
          </w:tcPr>
          <w:p w14:paraId="1EB3DB47"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74EFFA92"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132,078,749 </w:t>
            </w:r>
          </w:p>
        </w:tc>
      </w:tr>
      <w:tr w:rsidR="001240D4" w:rsidRPr="00BD7CAC" w14:paraId="67316CF3" w14:textId="77777777" w:rsidTr="004762CF">
        <w:tc>
          <w:tcPr>
            <w:tcW w:w="2970" w:type="dxa"/>
            <w:vAlign w:val="bottom"/>
            <w:hideMark/>
          </w:tcPr>
          <w:p w14:paraId="2636627F" w14:textId="77777777" w:rsidR="001240D4" w:rsidRPr="00BD7CAC" w:rsidRDefault="001240D4" w:rsidP="004762CF">
            <w:pPr>
              <w:ind w:left="-110"/>
              <w:rPr>
                <w:rFonts w:ascii="Arial" w:eastAsia="Arial Unicode MS" w:hAnsi="Arial" w:cs="Arial"/>
                <w:color w:val="auto"/>
                <w:sz w:val="16"/>
                <w:szCs w:val="16"/>
              </w:rPr>
            </w:pPr>
            <w:r w:rsidRPr="00BD7CAC">
              <w:rPr>
                <w:rFonts w:ascii="Arial" w:eastAsia="Arial Unicode MS" w:hAnsi="Arial" w:cs="Arial"/>
                <w:color w:val="auto"/>
                <w:sz w:val="16"/>
                <w:szCs w:val="16"/>
              </w:rPr>
              <w:t>Other components of equity</w:t>
            </w:r>
          </w:p>
        </w:tc>
        <w:tc>
          <w:tcPr>
            <w:tcW w:w="630" w:type="dxa"/>
            <w:vAlign w:val="bottom"/>
          </w:tcPr>
          <w:p w14:paraId="52A208B3" w14:textId="77777777" w:rsidR="001240D4" w:rsidRPr="00BD7CAC" w:rsidRDefault="001240D4" w:rsidP="00DA5F8C">
            <w:pPr>
              <w:ind w:left="-29"/>
              <w:jc w:val="center"/>
              <w:rPr>
                <w:rFonts w:ascii="Arial" w:eastAsia="Arial Unicode MS" w:hAnsi="Arial" w:cs="Arial"/>
                <w:color w:val="auto"/>
                <w:sz w:val="16"/>
                <w:szCs w:val="16"/>
              </w:rPr>
            </w:pPr>
          </w:p>
        </w:tc>
        <w:tc>
          <w:tcPr>
            <w:tcW w:w="1584" w:type="dxa"/>
            <w:vAlign w:val="bottom"/>
          </w:tcPr>
          <w:p w14:paraId="0F6D69C5" w14:textId="2B9A1EF3"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515" w:type="dxa"/>
            <w:vAlign w:val="bottom"/>
          </w:tcPr>
          <w:p w14:paraId="737F76EA"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5,845,555 </w:t>
            </w:r>
          </w:p>
        </w:tc>
        <w:tc>
          <w:tcPr>
            <w:tcW w:w="1401" w:type="dxa"/>
            <w:vAlign w:val="bottom"/>
          </w:tcPr>
          <w:p w14:paraId="7C01F2BA"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   </w:t>
            </w:r>
          </w:p>
        </w:tc>
        <w:tc>
          <w:tcPr>
            <w:tcW w:w="1350" w:type="dxa"/>
            <w:vAlign w:val="bottom"/>
          </w:tcPr>
          <w:p w14:paraId="71C9D65C" w14:textId="77777777" w:rsidR="001240D4" w:rsidRPr="00BD7CAC" w:rsidRDefault="001240D4" w:rsidP="00573E34">
            <w:pPr>
              <w:jc w:val="right"/>
              <w:rPr>
                <w:rFonts w:ascii="Arial" w:eastAsia="Arial Unicode MS" w:hAnsi="Arial" w:cs="Arial"/>
                <w:color w:val="auto"/>
                <w:sz w:val="16"/>
                <w:szCs w:val="16"/>
              </w:rPr>
            </w:pPr>
            <w:r w:rsidRPr="00BD7CAC">
              <w:rPr>
                <w:rFonts w:ascii="Arial" w:eastAsia="Arial Unicode MS" w:hAnsi="Arial" w:cs="Arial"/>
                <w:color w:val="auto"/>
                <w:sz w:val="16"/>
                <w:szCs w:val="16"/>
              </w:rPr>
              <w:t xml:space="preserve"> 5,845,555 </w:t>
            </w:r>
          </w:p>
        </w:tc>
      </w:tr>
    </w:tbl>
    <w:p w14:paraId="39ADAC1B" w14:textId="77777777" w:rsidR="00BD7CAC" w:rsidRPr="00BD7CAC" w:rsidRDefault="00BD7CAC" w:rsidP="00115880">
      <w:pPr>
        <w:ind w:left="405" w:right="0"/>
        <w:jc w:val="both"/>
        <w:rPr>
          <w:rFonts w:ascii="Arial" w:eastAsia="Arial Unicode MS" w:hAnsi="Arial" w:cs="Arial"/>
          <w:b/>
          <w:bCs/>
          <w:color w:val="CF4A02"/>
          <w:sz w:val="18"/>
          <w:szCs w:val="18"/>
        </w:rPr>
      </w:pPr>
    </w:p>
    <w:p w14:paraId="2D1627D5" w14:textId="1FA5E0CC" w:rsidR="001240D4" w:rsidRPr="004762CF" w:rsidRDefault="001240D4" w:rsidP="00115880">
      <w:pPr>
        <w:ind w:left="405" w:right="0"/>
        <w:jc w:val="both"/>
        <w:rPr>
          <w:rFonts w:ascii="Arial" w:eastAsia="Arial Unicode MS" w:hAnsi="Arial" w:cs="Arial"/>
          <w:b/>
          <w:bCs/>
          <w:color w:val="CF4A02"/>
          <w:sz w:val="18"/>
          <w:szCs w:val="18"/>
          <w:u w:val="single"/>
        </w:rPr>
      </w:pPr>
      <w:r w:rsidRPr="004762CF">
        <w:rPr>
          <w:rFonts w:ascii="Arial" w:eastAsia="Arial Unicode MS" w:hAnsi="Arial" w:cs="Arial"/>
          <w:b/>
          <w:bCs/>
          <w:color w:val="CF4A02"/>
          <w:sz w:val="18"/>
          <w:szCs w:val="18"/>
          <w:u w:val="single"/>
        </w:rPr>
        <w:t>Notes</w:t>
      </w:r>
    </w:p>
    <w:p w14:paraId="6FBF1913" w14:textId="77777777" w:rsidR="001240D4" w:rsidRPr="00BD7CAC" w:rsidRDefault="001240D4" w:rsidP="00115880">
      <w:pPr>
        <w:ind w:left="405" w:right="0"/>
        <w:jc w:val="both"/>
        <w:rPr>
          <w:rFonts w:ascii="Arial" w:eastAsia="Arial Unicode MS" w:hAnsi="Arial" w:cs="Arial"/>
          <w:b/>
          <w:bCs/>
          <w:color w:val="CF4A02"/>
          <w:sz w:val="18"/>
          <w:szCs w:val="18"/>
        </w:rPr>
      </w:pPr>
    </w:p>
    <w:p w14:paraId="5CFBF8E7" w14:textId="4419CE8F" w:rsidR="00115880" w:rsidRPr="00BD7CAC" w:rsidRDefault="00115880" w:rsidP="00115880">
      <w:pPr>
        <w:ind w:left="405" w:right="0"/>
        <w:jc w:val="both"/>
        <w:rPr>
          <w:rFonts w:ascii="Arial" w:eastAsia="Arial Unicode MS" w:hAnsi="Arial" w:cs="Arial"/>
          <w:i/>
          <w:iCs/>
          <w:color w:val="CF4A02"/>
          <w:sz w:val="18"/>
          <w:szCs w:val="18"/>
        </w:rPr>
      </w:pPr>
      <w:r w:rsidRPr="00BD7CAC">
        <w:rPr>
          <w:rFonts w:ascii="Arial" w:eastAsia="Arial Unicode MS" w:hAnsi="Arial" w:cs="Arial"/>
          <w:i/>
          <w:iCs/>
          <w:color w:val="CF4A02"/>
          <w:sz w:val="18"/>
          <w:szCs w:val="18"/>
        </w:rPr>
        <w:t xml:space="preserve">The adjustments </w:t>
      </w:r>
      <w:r w:rsidR="009365BC" w:rsidRPr="00BD7CAC">
        <w:rPr>
          <w:rFonts w:ascii="Arial" w:eastAsia="Arial Unicode MS" w:hAnsi="Arial" w:cs="Arial"/>
          <w:i/>
          <w:iCs/>
          <w:color w:val="CF4A02"/>
          <w:sz w:val="18"/>
          <w:szCs w:val="18"/>
        </w:rPr>
        <w:t>an</w:t>
      </w:r>
      <w:r w:rsidRPr="00BD7CAC">
        <w:rPr>
          <w:rFonts w:ascii="Arial" w:eastAsia="Arial Unicode MS" w:hAnsi="Arial" w:cs="Arial"/>
          <w:i/>
          <w:iCs/>
          <w:color w:val="CF4A02"/>
          <w:sz w:val="18"/>
          <w:szCs w:val="18"/>
        </w:rPr>
        <w:t>d reclassifications above are summarised as follow;</w:t>
      </w:r>
    </w:p>
    <w:p w14:paraId="4988A496" w14:textId="77777777" w:rsidR="00115880" w:rsidRPr="00BD7CAC" w:rsidRDefault="00115880" w:rsidP="00094A5C">
      <w:pPr>
        <w:ind w:left="405" w:right="0"/>
        <w:jc w:val="both"/>
        <w:rPr>
          <w:rFonts w:ascii="Arial" w:eastAsia="Arial Unicode MS" w:hAnsi="Arial" w:cs="Arial"/>
          <w:i/>
          <w:iCs/>
          <w:color w:val="CF4A02"/>
          <w:sz w:val="18"/>
          <w:szCs w:val="18"/>
        </w:rPr>
      </w:pPr>
    </w:p>
    <w:p w14:paraId="1A1EF333" w14:textId="77777777" w:rsidR="00115880" w:rsidRPr="00BD7CAC" w:rsidRDefault="00115880" w:rsidP="00CB21AE">
      <w:pPr>
        <w:numPr>
          <w:ilvl w:val="0"/>
          <w:numId w:val="8"/>
        </w:numPr>
        <w:ind w:left="720" w:right="0" w:hanging="294"/>
        <w:jc w:val="both"/>
        <w:rPr>
          <w:rFonts w:ascii="Arial" w:eastAsia="Arial Unicode MS" w:hAnsi="Arial" w:cs="Arial"/>
          <w:sz w:val="18"/>
          <w:szCs w:val="18"/>
        </w:rPr>
      </w:pPr>
      <w:r w:rsidRPr="00BD7CAC">
        <w:rPr>
          <w:rFonts w:ascii="Arial" w:eastAsia="Arial Unicode MS" w:hAnsi="Arial" w:cs="Arial"/>
          <w:spacing w:val="-4"/>
          <w:sz w:val="18"/>
          <w:szCs w:val="18"/>
        </w:rPr>
        <w:t xml:space="preserve">The </w:t>
      </w:r>
      <w:r w:rsidRPr="00BD7CAC">
        <w:rPr>
          <w:rFonts w:ascii="Arial" w:hAnsi="Arial" w:cs="Arial"/>
          <w:spacing w:val="-2"/>
          <w:sz w:val="18"/>
          <w:szCs w:val="18"/>
        </w:rPr>
        <w:t>adjustments</w:t>
      </w:r>
      <w:r w:rsidRPr="00BD7CAC">
        <w:rPr>
          <w:rFonts w:ascii="Arial" w:eastAsia="Arial Unicode MS" w:hAnsi="Arial" w:cs="Arial"/>
          <w:spacing w:val="-4"/>
          <w:sz w:val="18"/>
          <w:szCs w:val="18"/>
        </w:rPr>
        <w:t xml:space="preserve"> and reclassifications from the adoption of the new financial reporting standards on financial instruments</w:t>
      </w:r>
    </w:p>
    <w:p w14:paraId="3064A3CD" w14:textId="77777777" w:rsidR="00115880" w:rsidRPr="00BD7CAC" w:rsidRDefault="00115880" w:rsidP="00115880">
      <w:pPr>
        <w:ind w:left="405" w:right="0"/>
        <w:jc w:val="both"/>
        <w:rPr>
          <w:rFonts w:ascii="Arial" w:eastAsia="Arial Unicode MS" w:hAnsi="Arial" w:cs="Arial"/>
          <w:i/>
          <w:iCs/>
          <w:color w:val="CF4A02"/>
          <w:sz w:val="18"/>
          <w:szCs w:val="18"/>
        </w:rPr>
      </w:pPr>
    </w:p>
    <w:p w14:paraId="751A6F6E" w14:textId="6EF87F7E" w:rsidR="001240D4" w:rsidRPr="00BD7CAC" w:rsidRDefault="001240D4" w:rsidP="00732F4C">
      <w:pPr>
        <w:pStyle w:val="ListParagraph"/>
        <w:numPr>
          <w:ilvl w:val="0"/>
          <w:numId w:val="39"/>
        </w:numPr>
        <w:spacing w:after="0" w:line="240" w:lineRule="auto"/>
        <w:ind w:left="1276" w:right="0" w:hanging="567"/>
        <w:jc w:val="both"/>
        <w:rPr>
          <w:rFonts w:ascii="Arial" w:eastAsia="Arial Unicode MS" w:hAnsi="Arial" w:cs="Arial"/>
          <w:sz w:val="18"/>
          <w:szCs w:val="18"/>
        </w:rPr>
      </w:pPr>
      <w:r w:rsidRPr="00BD7CAC">
        <w:rPr>
          <w:rFonts w:ascii="Arial" w:eastAsia="Arial Unicode MS" w:hAnsi="Arial" w:cs="Arial"/>
          <w:sz w:val="18"/>
          <w:szCs w:val="18"/>
        </w:rPr>
        <w:t>Adjusted impairments on trade and other receivables through the opening balance of retained earnings</w:t>
      </w:r>
      <w:r w:rsidRPr="00BD7CAC">
        <w:rPr>
          <w:rFonts w:ascii="Arial" w:hAnsi="Arial" w:cs="Arial"/>
          <w:sz w:val="18"/>
          <w:szCs w:val="18"/>
        </w:rPr>
        <w:t xml:space="preserve"> </w:t>
      </w:r>
      <w:r w:rsidRPr="00BD7CAC">
        <w:rPr>
          <w:rFonts w:ascii="Arial" w:eastAsia="Arial Unicode MS" w:hAnsi="Arial" w:cs="Arial"/>
          <w:sz w:val="18"/>
          <w:szCs w:val="18"/>
        </w:rPr>
        <w:t>on consolidated financial statements and separate financial statements of Baht 1,865,710 and Baht 174,695, respectively.</w:t>
      </w:r>
    </w:p>
    <w:p w14:paraId="34A32705" w14:textId="626305A9" w:rsidR="001240D4" w:rsidRPr="00BD7CAC" w:rsidRDefault="001240D4" w:rsidP="00732F4C">
      <w:pPr>
        <w:pStyle w:val="ListParagraph"/>
        <w:numPr>
          <w:ilvl w:val="0"/>
          <w:numId w:val="39"/>
        </w:numPr>
        <w:spacing w:after="0" w:line="240" w:lineRule="auto"/>
        <w:ind w:left="1276" w:right="0" w:hanging="567"/>
        <w:jc w:val="both"/>
        <w:rPr>
          <w:rFonts w:ascii="Arial" w:eastAsia="Arial Unicode MS" w:hAnsi="Arial" w:cs="Arial"/>
          <w:sz w:val="18"/>
          <w:szCs w:val="18"/>
        </w:rPr>
      </w:pPr>
      <w:r w:rsidRPr="00BD7CAC">
        <w:rPr>
          <w:rFonts w:ascii="Arial" w:eastAsia="Arial Unicode MS" w:hAnsi="Arial" w:cs="Arial"/>
          <w:sz w:val="18"/>
          <w:szCs w:val="18"/>
        </w:rPr>
        <w:t xml:space="preserve">Recognised foreign currency forward contracts to derivatives assets at fair value through profit or loss and recognised through the </w:t>
      </w:r>
      <w:r w:rsidRPr="00BD7CAC">
        <w:rPr>
          <w:rFonts w:ascii="Arial" w:hAnsi="Arial" w:cs="Arial"/>
          <w:sz w:val="18"/>
          <w:szCs w:val="18"/>
        </w:rPr>
        <w:t xml:space="preserve">opening retained earnings </w:t>
      </w:r>
      <w:r w:rsidRPr="00BD7CAC">
        <w:rPr>
          <w:rFonts w:ascii="Arial" w:eastAsia="Arial Unicode MS" w:hAnsi="Arial" w:cs="Arial"/>
          <w:sz w:val="18"/>
          <w:szCs w:val="18"/>
        </w:rPr>
        <w:t>on consolidated financial statements and separate financial statements of Baht 161,552 and Baht 122,724, respectively.</w:t>
      </w:r>
    </w:p>
    <w:p w14:paraId="1FECB2C3" w14:textId="132138F0" w:rsidR="00115880" w:rsidRPr="00BD7CAC" w:rsidRDefault="00115880" w:rsidP="00732F4C">
      <w:pPr>
        <w:pStyle w:val="ListParagraph"/>
        <w:numPr>
          <w:ilvl w:val="0"/>
          <w:numId w:val="39"/>
        </w:numPr>
        <w:spacing w:after="0" w:line="240" w:lineRule="auto"/>
        <w:ind w:left="1276" w:right="0" w:hanging="567"/>
        <w:jc w:val="both"/>
        <w:rPr>
          <w:rFonts w:ascii="Arial" w:eastAsia="Arial Unicode MS" w:hAnsi="Arial" w:cs="Arial"/>
          <w:spacing w:val="-4"/>
          <w:sz w:val="18"/>
          <w:szCs w:val="18"/>
        </w:rPr>
      </w:pPr>
      <w:r w:rsidRPr="00BD7CAC">
        <w:rPr>
          <w:rFonts w:ascii="Arial" w:eastAsia="Arial Unicode MS" w:hAnsi="Arial" w:cs="Arial"/>
          <w:spacing w:val="-6"/>
          <w:sz w:val="18"/>
          <w:szCs w:val="18"/>
        </w:rPr>
        <w:t>Reclassified other long-term investments to financial assets measured at fair value through other comprehensive</w:t>
      </w:r>
      <w:r w:rsidRPr="00BD7CAC">
        <w:rPr>
          <w:rFonts w:ascii="Arial" w:eastAsia="Arial Unicode MS" w:hAnsi="Arial" w:cs="Arial"/>
          <w:spacing w:val="-4"/>
          <w:sz w:val="18"/>
          <w:szCs w:val="18"/>
        </w:rPr>
        <w:t xml:space="preserve"> income and recognised fair value adjustments at the beginning period on consolidated financial </w:t>
      </w:r>
      <w:r w:rsidR="009365BC" w:rsidRPr="00BD7CAC">
        <w:rPr>
          <w:rFonts w:ascii="Arial" w:eastAsia="Arial Unicode MS" w:hAnsi="Arial" w:cs="Arial"/>
          <w:spacing w:val="-4"/>
          <w:sz w:val="18"/>
          <w:szCs w:val="18"/>
        </w:rPr>
        <w:t>statements</w:t>
      </w:r>
      <w:r w:rsidRPr="00BD7CAC">
        <w:rPr>
          <w:rFonts w:ascii="Arial" w:eastAsia="Arial Unicode MS" w:hAnsi="Arial" w:cs="Arial"/>
          <w:spacing w:val="-4"/>
          <w:sz w:val="18"/>
          <w:szCs w:val="18"/>
        </w:rPr>
        <w:t xml:space="preserve"> and separate financial </w:t>
      </w:r>
      <w:r w:rsidR="009365BC" w:rsidRPr="00BD7CAC">
        <w:rPr>
          <w:rFonts w:ascii="Arial" w:eastAsia="Arial Unicode MS" w:hAnsi="Arial" w:cs="Arial"/>
          <w:spacing w:val="-4"/>
          <w:sz w:val="18"/>
          <w:szCs w:val="18"/>
        </w:rPr>
        <w:t>statements</w:t>
      </w:r>
      <w:r w:rsidRPr="00BD7CAC">
        <w:rPr>
          <w:rFonts w:ascii="Arial" w:eastAsia="Arial Unicode MS" w:hAnsi="Arial" w:cs="Arial"/>
          <w:spacing w:val="-4"/>
          <w:sz w:val="18"/>
          <w:szCs w:val="18"/>
        </w:rPr>
        <w:t xml:space="preserve"> of Baht 16,187,906 in other components of equity.</w:t>
      </w:r>
    </w:p>
    <w:p w14:paraId="143769E1" w14:textId="698261B0" w:rsidR="00DA5F8C" w:rsidRPr="00BD7CAC" w:rsidRDefault="00DA5F8C" w:rsidP="00732F4C">
      <w:pPr>
        <w:pStyle w:val="ListParagraph"/>
        <w:numPr>
          <w:ilvl w:val="0"/>
          <w:numId w:val="39"/>
        </w:numPr>
        <w:spacing w:after="0" w:line="240" w:lineRule="auto"/>
        <w:ind w:left="1276" w:right="0" w:hanging="567"/>
        <w:jc w:val="both"/>
        <w:rPr>
          <w:rFonts w:ascii="Arial" w:eastAsia="Arial Unicode MS" w:hAnsi="Arial" w:cs="Arial"/>
          <w:spacing w:val="-4"/>
          <w:sz w:val="18"/>
          <w:szCs w:val="18"/>
        </w:rPr>
      </w:pPr>
      <w:r w:rsidRPr="00BD7CAC">
        <w:rPr>
          <w:rFonts w:ascii="Arial" w:eastAsia="Arial Unicode MS" w:hAnsi="Arial" w:cs="Arial"/>
          <w:sz w:val="18"/>
          <w:szCs w:val="18"/>
        </w:rPr>
        <w:t xml:space="preserve">Recognised interest rate swap to derivatives liabilities </w:t>
      </w:r>
      <w:r w:rsidRPr="00BD7CAC">
        <w:rPr>
          <w:rFonts w:ascii="Arial" w:eastAsia="Arial Unicode MS" w:hAnsi="Arial" w:cs="Arial"/>
          <w:spacing w:val="-4"/>
          <w:sz w:val="18"/>
          <w:szCs w:val="18"/>
        </w:rPr>
        <w:t>measured</w:t>
      </w:r>
      <w:r w:rsidRPr="00BD7CAC">
        <w:rPr>
          <w:rFonts w:ascii="Arial" w:eastAsia="Arial Unicode MS" w:hAnsi="Arial" w:cs="Arial"/>
          <w:sz w:val="18"/>
          <w:szCs w:val="18"/>
        </w:rPr>
        <w:t xml:space="preserve"> at fair value through other comprehensive </w:t>
      </w:r>
      <w:r w:rsidRPr="00BD7CAC">
        <w:rPr>
          <w:rFonts w:ascii="Arial" w:eastAsia="Arial Unicode MS" w:hAnsi="Arial" w:cs="Arial"/>
          <w:spacing w:val="-4"/>
          <w:sz w:val="18"/>
          <w:szCs w:val="18"/>
        </w:rPr>
        <w:t xml:space="preserve">income and recognised through the </w:t>
      </w:r>
      <w:r w:rsidRPr="00BD7CAC">
        <w:rPr>
          <w:rFonts w:ascii="Arial" w:hAnsi="Arial" w:cs="Arial"/>
          <w:spacing w:val="-4"/>
          <w:sz w:val="18"/>
          <w:szCs w:val="18"/>
        </w:rPr>
        <w:t xml:space="preserve">opening other components of equity </w:t>
      </w:r>
      <w:r w:rsidRPr="00BD7CAC">
        <w:rPr>
          <w:rFonts w:ascii="Arial" w:eastAsia="Arial Unicode MS" w:hAnsi="Arial" w:cs="Arial"/>
          <w:spacing w:val="-4"/>
          <w:sz w:val="18"/>
          <w:szCs w:val="18"/>
        </w:rPr>
        <w:t>on consolidated financial statements and separate financial statements of Baht 8,880,962.</w:t>
      </w:r>
    </w:p>
    <w:p w14:paraId="5546AB29" w14:textId="016A9E78" w:rsidR="00DA5F8C" w:rsidRPr="00BD7CAC" w:rsidRDefault="00DA5F8C" w:rsidP="001F7307">
      <w:pPr>
        <w:pStyle w:val="ListParagraph"/>
        <w:numPr>
          <w:ilvl w:val="0"/>
          <w:numId w:val="39"/>
        </w:numPr>
        <w:spacing w:after="0" w:line="240" w:lineRule="auto"/>
        <w:ind w:left="1276" w:right="0" w:hanging="567"/>
        <w:jc w:val="both"/>
        <w:rPr>
          <w:rFonts w:ascii="Arial" w:eastAsia="Arial Unicode MS" w:hAnsi="Arial" w:cs="Arial"/>
          <w:sz w:val="18"/>
          <w:szCs w:val="18"/>
        </w:rPr>
      </w:pPr>
      <w:r w:rsidRPr="00BD7CAC">
        <w:rPr>
          <w:rFonts w:ascii="Arial" w:eastAsia="Arial Unicode MS" w:hAnsi="Arial" w:cs="Arial"/>
          <w:sz w:val="18"/>
          <w:szCs w:val="18"/>
        </w:rPr>
        <w:t>Adjusted deferred tax assets/liabilities resulted from the above adjustments through retained earnings on consolidated financial statements and separate financial statements of Baht 340,833 and Baht 10,396, respectively. And through other components of equity on consolidated financial statements and separate financial statements of Baht 1,461,391.</w:t>
      </w:r>
    </w:p>
    <w:p w14:paraId="538C693A" w14:textId="56B051E9" w:rsidR="00115880" w:rsidRDefault="00115880" w:rsidP="00094A5C">
      <w:pPr>
        <w:ind w:left="405" w:right="0"/>
        <w:jc w:val="both"/>
        <w:rPr>
          <w:rFonts w:ascii="Arial" w:eastAsia="Arial Unicode MS" w:hAnsi="Arial" w:cs="Arial"/>
          <w:i/>
          <w:iCs/>
          <w:color w:val="CF4A02"/>
          <w:sz w:val="18"/>
          <w:szCs w:val="18"/>
        </w:rPr>
      </w:pPr>
    </w:p>
    <w:p w14:paraId="45434A23" w14:textId="417FE92C" w:rsidR="00BD7CAC" w:rsidRDefault="00BD7CAC" w:rsidP="00094A5C">
      <w:pPr>
        <w:ind w:left="405" w:right="0"/>
        <w:jc w:val="both"/>
        <w:rPr>
          <w:rFonts w:ascii="Arial" w:eastAsia="Arial Unicode MS" w:hAnsi="Arial" w:cs="Arial"/>
          <w:i/>
          <w:iCs/>
          <w:color w:val="CF4A02"/>
          <w:sz w:val="18"/>
          <w:szCs w:val="18"/>
        </w:rPr>
      </w:pPr>
    </w:p>
    <w:p w14:paraId="63210942" w14:textId="056D25BC" w:rsidR="00BD7CAC" w:rsidRDefault="00BD7CAC" w:rsidP="00094A5C">
      <w:pPr>
        <w:ind w:left="405" w:right="0"/>
        <w:jc w:val="both"/>
        <w:rPr>
          <w:rFonts w:ascii="Arial" w:eastAsia="Arial Unicode MS" w:hAnsi="Arial" w:cs="Arial"/>
          <w:i/>
          <w:iCs/>
          <w:color w:val="CF4A02"/>
          <w:sz w:val="18"/>
          <w:szCs w:val="18"/>
        </w:rPr>
      </w:pPr>
    </w:p>
    <w:p w14:paraId="474D6155" w14:textId="74C23A9A" w:rsidR="00BD7CAC" w:rsidRDefault="00BD7CAC" w:rsidP="00094A5C">
      <w:pPr>
        <w:ind w:left="405" w:right="0"/>
        <w:jc w:val="both"/>
        <w:rPr>
          <w:rFonts w:ascii="Arial" w:eastAsia="Arial Unicode MS" w:hAnsi="Arial" w:cs="Arial"/>
          <w:i/>
          <w:iCs/>
          <w:color w:val="CF4A02"/>
          <w:sz w:val="18"/>
          <w:szCs w:val="18"/>
        </w:rPr>
      </w:pPr>
    </w:p>
    <w:p w14:paraId="5A4F0F25" w14:textId="2604D92E" w:rsidR="00BD7CAC" w:rsidRDefault="00BD7CAC" w:rsidP="00094A5C">
      <w:pPr>
        <w:ind w:left="405" w:right="0"/>
        <w:jc w:val="both"/>
        <w:rPr>
          <w:rFonts w:ascii="Arial" w:eastAsia="Arial Unicode MS" w:hAnsi="Arial" w:cs="Arial"/>
          <w:i/>
          <w:iCs/>
          <w:color w:val="CF4A02"/>
          <w:sz w:val="18"/>
          <w:szCs w:val="18"/>
        </w:rPr>
      </w:pPr>
    </w:p>
    <w:p w14:paraId="230C9247" w14:textId="34547C18" w:rsidR="00BD7CAC" w:rsidRDefault="00BD7CAC" w:rsidP="00094A5C">
      <w:pPr>
        <w:ind w:left="405" w:right="0"/>
        <w:jc w:val="both"/>
        <w:rPr>
          <w:rFonts w:ascii="Arial" w:eastAsia="Arial Unicode MS" w:hAnsi="Arial" w:cs="Arial"/>
          <w:i/>
          <w:iCs/>
          <w:color w:val="CF4A02"/>
          <w:sz w:val="18"/>
          <w:szCs w:val="18"/>
        </w:rPr>
      </w:pPr>
    </w:p>
    <w:p w14:paraId="28297771" w14:textId="59D7F1E8" w:rsidR="00BD7CAC" w:rsidRDefault="00BD7CAC" w:rsidP="00094A5C">
      <w:pPr>
        <w:ind w:left="405" w:right="0"/>
        <w:jc w:val="both"/>
        <w:rPr>
          <w:rFonts w:ascii="Arial" w:eastAsia="Arial Unicode MS" w:hAnsi="Arial" w:cs="Arial"/>
          <w:i/>
          <w:iCs/>
          <w:color w:val="CF4A02"/>
          <w:sz w:val="18"/>
          <w:szCs w:val="18"/>
        </w:rPr>
      </w:pPr>
    </w:p>
    <w:p w14:paraId="4C68328A" w14:textId="77777777" w:rsidR="00BD7CAC" w:rsidRPr="00BD7CAC" w:rsidRDefault="00BD7CAC" w:rsidP="00094A5C">
      <w:pPr>
        <w:ind w:left="405" w:right="0"/>
        <w:jc w:val="both"/>
        <w:rPr>
          <w:rFonts w:ascii="Arial" w:eastAsia="Arial Unicode MS" w:hAnsi="Arial" w:cs="Arial"/>
          <w:i/>
          <w:iCs/>
          <w:color w:val="CF4A02"/>
          <w:sz w:val="18"/>
          <w:szCs w:val="18"/>
        </w:rPr>
      </w:pPr>
    </w:p>
    <w:p w14:paraId="4CADC2A4" w14:textId="77777777" w:rsidR="00115880" w:rsidRPr="00BD7CAC" w:rsidRDefault="00115880" w:rsidP="00CB21AE">
      <w:pPr>
        <w:numPr>
          <w:ilvl w:val="0"/>
          <w:numId w:val="6"/>
        </w:numPr>
        <w:ind w:left="709" w:right="0" w:hanging="283"/>
        <w:jc w:val="both"/>
        <w:rPr>
          <w:rFonts w:ascii="Arial" w:hAnsi="Arial" w:cs="Arial"/>
          <w:spacing w:val="-6"/>
          <w:sz w:val="18"/>
          <w:szCs w:val="18"/>
        </w:rPr>
      </w:pPr>
      <w:r w:rsidRPr="00BD7CAC">
        <w:rPr>
          <w:rFonts w:ascii="Arial" w:hAnsi="Arial" w:cs="Arial"/>
          <w:spacing w:val="-6"/>
          <w:sz w:val="18"/>
          <w:szCs w:val="18"/>
        </w:rPr>
        <w:lastRenderedPageBreak/>
        <w:t>The adjustments and reclassifications from the adoption of the new financial reporting standards on leases standard</w:t>
      </w:r>
    </w:p>
    <w:p w14:paraId="4110EEFC" w14:textId="77777777" w:rsidR="00115880" w:rsidRPr="00BD7CAC" w:rsidRDefault="00115880" w:rsidP="00BD7CAC">
      <w:pPr>
        <w:ind w:left="720" w:right="0"/>
        <w:jc w:val="both"/>
        <w:rPr>
          <w:rFonts w:ascii="Arial" w:eastAsia="Arial Unicode MS" w:hAnsi="Arial" w:cs="Arial"/>
          <w:i/>
          <w:iCs/>
          <w:color w:val="CF4A02"/>
          <w:sz w:val="18"/>
          <w:szCs w:val="18"/>
        </w:rPr>
      </w:pPr>
    </w:p>
    <w:p w14:paraId="41AD187B" w14:textId="77777777" w:rsidR="00115880" w:rsidRPr="00BD7CAC" w:rsidRDefault="00115880" w:rsidP="00BD7CAC">
      <w:pPr>
        <w:ind w:left="720" w:right="0"/>
        <w:jc w:val="both"/>
        <w:rPr>
          <w:rFonts w:ascii="Arial" w:hAnsi="Arial" w:cs="Arial"/>
          <w:sz w:val="18"/>
          <w:szCs w:val="18"/>
        </w:rPr>
      </w:pPr>
      <w:r w:rsidRPr="00BD7CAC">
        <w:rPr>
          <w:rFonts w:ascii="Arial" w:hAnsi="Arial" w:cs="Arial"/>
          <w:sz w:val="18"/>
          <w:szCs w:val="18"/>
        </w:rPr>
        <w:t xml:space="preserve">On adoption of TFRS 16, the </w:t>
      </w:r>
      <w:bookmarkStart w:id="7" w:name="TFRS16"/>
      <w:bookmarkEnd w:id="7"/>
      <w:r w:rsidRPr="00BD7CAC">
        <w:rPr>
          <w:rFonts w:ascii="Arial" w:hAnsi="Arial" w:cs="Arial"/>
          <w:sz w:val="18"/>
          <w:szCs w:val="18"/>
        </w:rPr>
        <w:t xml:space="preserve">Group recognised lease liabilities in relation to leases which had previously been classified as ‘operating leases’ under the principles of TAS 17 Leases. These liabilities at the date of initial application were measured at the present value of the remaining lease payments, discounted using the lessee’s incremental borrowing rate as of 1 January 2020. </w:t>
      </w:r>
    </w:p>
    <w:p w14:paraId="289105D8" w14:textId="77777777" w:rsidR="00115880" w:rsidRPr="00BD7CAC" w:rsidRDefault="00115880" w:rsidP="00BD7CAC">
      <w:pPr>
        <w:ind w:left="720" w:right="0"/>
        <w:jc w:val="both"/>
        <w:rPr>
          <w:rFonts w:ascii="Arial" w:eastAsia="Arial Unicode MS" w:hAnsi="Arial" w:cs="Arial"/>
          <w:i/>
          <w:iCs/>
          <w:color w:val="CF4A02"/>
          <w:sz w:val="18"/>
          <w:szCs w:val="18"/>
        </w:rPr>
      </w:pPr>
    </w:p>
    <w:p w14:paraId="54924252" w14:textId="2DCC35D8" w:rsidR="00115880" w:rsidRPr="000D57D7" w:rsidRDefault="00115880" w:rsidP="00BD7CAC">
      <w:pPr>
        <w:autoSpaceDE w:val="0"/>
        <w:autoSpaceDN w:val="0"/>
        <w:adjustRightInd w:val="0"/>
        <w:ind w:left="720" w:right="0"/>
        <w:jc w:val="both"/>
        <w:rPr>
          <w:rFonts w:ascii="Arial" w:hAnsi="Arial" w:cs="Arial"/>
          <w:spacing w:val="-4"/>
          <w:sz w:val="18"/>
          <w:szCs w:val="18"/>
        </w:rPr>
      </w:pPr>
      <w:r w:rsidRPr="00BD7CAC">
        <w:rPr>
          <w:rFonts w:ascii="Arial" w:hAnsi="Arial" w:cs="Arial"/>
          <w:spacing w:val="-4"/>
          <w:sz w:val="18"/>
          <w:szCs w:val="18"/>
        </w:rPr>
        <w:t>For leases previously classified as finance</w:t>
      </w:r>
      <w:r w:rsidRPr="00094A5C">
        <w:rPr>
          <w:rFonts w:ascii="Arial" w:hAnsi="Arial" w:cs="Arial"/>
          <w:spacing w:val="-4"/>
          <w:sz w:val="18"/>
          <w:szCs w:val="18"/>
        </w:rPr>
        <w:t xml:space="preserv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1A8F10C1" w14:textId="77777777" w:rsidR="00BD7CAC" w:rsidRDefault="00BD7CAC" w:rsidP="00BD7CAC">
      <w:pPr>
        <w:ind w:left="720" w:right="0"/>
        <w:jc w:val="both"/>
        <w:rPr>
          <w:rFonts w:ascii="Arial" w:hAnsi="Arial" w:cs="Arial"/>
          <w:sz w:val="18"/>
          <w:szCs w:val="18"/>
        </w:rPr>
      </w:pPr>
    </w:p>
    <w:p w14:paraId="0A072C9E" w14:textId="3E59EABC" w:rsidR="00115880" w:rsidRPr="00094A5C" w:rsidRDefault="00115880" w:rsidP="00BD7CAC">
      <w:pPr>
        <w:ind w:left="720" w:right="0"/>
        <w:jc w:val="both"/>
        <w:rPr>
          <w:rFonts w:ascii="Arial" w:hAnsi="Arial" w:cs="Arial"/>
          <w:sz w:val="18"/>
          <w:szCs w:val="18"/>
        </w:rPr>
      </w:pPr>
      <w:r w:rsidRPr="00094A5C">
        <w:rPr>
          <w:rFonts w:ascii="Arial" w:hAnsi="Arial" w:cs="Arial"/>
          <w:sz w:val="18"/>
          <w:szCs w:val="18"/>
        </w:rPr>
        <w:t>The Group measured right-of-use assets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6C56C320" w14:textId="77777777" w:rsidR="00CC16DD" w:rsidRPr="00094A5C" w:rsidRDefault="00CC16DD" w:rsidP="00BD7CAC">
      <w:pPr>
        <w:ind w:left="720" w:right="0"/>
        <w:jc w:val="both"/>
        <w:rPr>
          <w:rFonts w:ascii="Arial" w:hAnsi="Arial" w:cs="Arial"/>
          <w:sz w:val="18"/>
          <w:szCs w:val="18"/>
        </w:rPr>
      </w:pPr>
    </w:p>
    <w:p w14:paraId="57888A8D" w14:textId="77777777" w:rsidR="00115880" w:rsidRPr="00094A5C" w:rsidRDefault="00115880" w:rsidP="00BD7CAC">
      <w:pPr>
        <w:autoSpaceDE w:val="0"/>
        <w:autoSpaceDN w:val="0"/>
        <w:adjustRightInd w:val="0"/>
        <w:ind w:left="720" w:right="9"/>
        <w:jc w:val="both"/>
        <w:rPr>
          <w:rFonts w:ascii="Arial" w:hAnsi="Arial" w:cs="Arial"/>
          <w:sz w:val="18"/>
          <w:szCs w:val="18"/>
        </w:rPr>
      </w:pPr>
      <w:r w:rsidRPr="00094A5C">
        <w:rPr>
          <w:rFonts w:ascii="Arial" w:hAnsi="Arial" w:cs="Arial"/>
          <w:sz w:val="18"/>
          <w:szCs w:val="18"/>
        </w:rPr>
        <w:t>The reconciliation of lease liabilit</w:t>
      </w:r>
      <w:r w:rsidRPr="00094A5C">
        <w:rPr>
          <w:rFonts w:ascii="Arial" w:hAnsi="Arial" w:cs="Arial"/>
          <w:sz w:val="18"/>
          <w:szCs w:val="22"/>
        </w:rPr>
        <w:t>ies</w:t>
      </w:r>
      <w:r w:rsidRPr="00094A5C">
        <w:rPr>
          <w:rFonts w:ascii="Arial" w:hAnsi="Arial" w:cs="Arial"/>
          <w:sz w:val="18"/>
          <w:szCs w:val="18"/>
        </w:rPr>
        <w:t xml:space="preserve"> as at 1 January 2020:</w:t>
      </w:r>
    </w:p>
    <w:p w14:paraId="2C381AAA" w14:textId="77777777" w:rsidR="00115880" w:rsidRPr="00094A5C" w:rsidRDefault="00115880" w:rsidP="00BD7CAC">
      <w:pPr>
        <w:autoSpaceDE w:val="0"/>
        <w:autoSpaceDN w:val="0"/>
        <w:adjustRightInd w:val="0"/>
        <w:ind w:left="720" w:right="9"/>
        <w:jc w:val="both"/>
        <w:rPr>
          <w:rFonts w:ascii="Arial" w:hAnsi="Arial" w:cs="Arial"/>
          <w:sz w:val="18"/>
          <w:szCs w:val="18"/>
        </w:rPr>
      </w:pPr>
    </w:p>
    <w:tbl>
      <w:tblPr>
        <w:tblW w:w="9465" w:type="dxa"/>
        <w:tblInd w:w="117" w:type="dxa"/>
        <w:tblLayout w:type="fixed"/>
        <w:tblLook w:val="04A0" w:firstRow="1" w:lastRow="0" w:firstColumn="1" w:lastColumn="0" w:noHBand="0" w:noVBand="1"/>
      </w:tblPr>
      <w:tblGrid>
        <w:gridCol w:w="5620"/>
        <w:gridCol w:w="1909"/>
        <w:gridCol w:w="1936"/>
      </w:tblGrid>
      <w:tr w:rsidR="00115880" w:rsidRPr="00094A5C" w14:paraId="0EEF2A12" w14:textId="77777777" w:rsidTr="006F302F">
        <w:trPr>
          <w:trHeight w:val="95"/>
        </w:trPr>
        <w:tc>
          <w:tcPr>
            <w:tcW w:w="5620" w:type="dxa"/>
          </w:tcPr>
          <w:p w14:paraId="7F63C49F" w14:textId="77777777" w:rsidR="00115880" w:rsidRPr="00094A5C" w:rsidRDefault="00115880" w:rsidP="00BD7CAC">
            <w:pPr>
              <w:autoSpaceDE w:val="0"/>
              <w:autoSpaceDN w:val="0"/>
              <w:adjustRightInd w:val="0"/>
              <w:ind w:left="597"/>
              <w:rPr>
                <w:rFonts w:ascii="Arial" w:hAnsi="Arial" w:cs="Arial"/>
                <w:sz w:val="18"/>
                <w:szCs w:val="18"/>
              </w:rPr>
            </w:pPr>
          </w:p>
        </w:tc>
        <w:tc>
          <w:tcPr>
            <w:tcW w:w="1909" w:type="dxa"/>
            <w:tcBorders>
              <w:top w:val="single" w:sz="4" w:space="0" w:color="auto"/>
              <w:left w:val="nil"/>
              <w:bottom w:val="nil"/>
              <w:right w:val="nil"/>
            </w:tcBorders>
            <w:hideMark/>
          </w:tcPr>
          <w:p w14:paraId="317AF1F0" w14:textId="77777777" w:rsidR="00115880" w:rsidRPr="00094A5C" w:rsidRDefault="00115880" w:rsidP="006F302F">
            <w:pPr>
              <w:autoSpaceDE w:val="0"/>
              <w:autoSpaceDN w:val="0"/>
              <w:adjustRightInd w:val="0"/>
              <w:ind w:left="-237"/>
              <w:jc w:val="right"/>
              <w:rPr>
                <w:rFonts w:ascii="Arial" w:hAnsi="Arial" w:cs="Arial"/>
                <w:b/>
                <w:bCs/>
                <w:sz w:val="18"/>
                <w:szCs w:val="18"/>
              </w:rPr>
            </w:pPr>
            <w:r w:rsidRPr="00094A5C">
              <w:rPr>
                <w:rFonts w:ascii="Arial" w:hAnsi="Arial" w:cs="Arial"/>
                <w:b/>
                <w:bCs/>
                <w:sz w:val="18"/>
                <w:szCs w:val="18"/>
              </w:rPr>
              <w:t>Consolidated</w:t>
            </w:r>
          </w:p>
          <w:p w14:paraId="54A04680" w14:textId="6B6C5214" w:rsidR="00115880" w:rsidRPr="00094A5C" w:rsidRDefault="00115880" w:rsidP="006F302F">
            <w:pPr>
              <w:autoSpaceDE w:val="0"/>
              <w:autoSpaceDN w:val="0"/>
              <w:adjustRightInd w:val="0"/>
              <w:ind w:left="-237"/>
              <w:jc w:val="right"/>
              <w:rPr>
                <w:rFonts w:ascii="Arial" w:hAnsi="Arial" w:cs="Arial"/>
                <w:b/>
                <w:bCs/>
                <w:sz w:val="18"/>
                <w:szCs w:val="18"/>
              </w:rPr>
            </w:pPr>
            <w:r w:rsidRPr="00094A5C">
              <w:rPr>
                <w:rFonts w:ascii="Arial" w:hAnsi="Arial" w:cs="Arial"/>
                <w:b/>
                <w:bCs/>
                <w:sz w:val="18"/>
                <w:szCs w:val="18"/>
              </w:rPr>
              <w:t xml:space="preserve">financial </w:t>
            </w:r>
            <w:r w:rsidR="00B22608">
              <w:rPr>
                <w:rFonts w:ascii="Arial" w:hAnsi="Arial" w:cs="Arial"/>
                <w:b/>
                <w:bCs/>
                <w:sz w:val="18"/>
                <w:szCs w:val="18"/>
              </w:rPr>
              <w:t>statements</w:t>
            </w:r>
          </w:p>
        </w:tc>
        <w:tc>
          <w:tcPr>
            <w:tcW w:w="1936" w:type="dxa"/>
            <w:tcBorders>
              <w:top w:val="single" w:sz="4" w:space="0" w:color="auto"/>
              <w:left w:val="nil"/>
              <w:bottom w:val="nil"/>
              <w:right w:val="nil"/>
            </w:tcBorders>
            <w:hideMark/>
          </w:tcPr>
          <w:p w14:paraId="23BD6CD3" w14:textId="77777777" w:rsidR="00115880" w:rsidRPr="00094A5C" w:rsidRDefault="00115880" w:rsidP="006F302F">
            <w:pPr>
              <w:autoSpaceDE w:val="0"/>
              <w:autoSpaceDN w:val="0"/>
              <w:adjustRightInd w:val="0"/>
              <w:jc w:val="right"/>
              <w:rPr>
                <w:rFonts w:ascii="Arial" w:hAnsi="Arial" w:cs="Arial"/>
                <w:b/>
                <w:bCs/>
                <w:sz w:val="18"/>
                <w:szCs w:val="18"/>
              </w:rPr>
            </w:pPr>
            <w:r w:rsidRPr="00094A5C">
              <w:rPr>
                <w:rFonts w:ascii="Arial" w:hAnsi="Arial" w:cs="Arial"/>
                <w:b/>
                <w:bCs/>
                <w:sz w:val="18"/>
                <w:szCs w:val="18"/>
              </w:rPr>
              <w:t>Separate</w:t>
            </w:r>
          </w:p>
          <w:p w14:paraId="3504A9B4" w14:textId="04CA454B" w:rsidR="00115880" w:rsidRPr="00094A5C" w:rsidRDefault="00115880" w:rsidP="006F302F">
            <w:pPr>
              <w:autoSpaceDE w:val="0"/>
              <w:autoSpaceDN w:val="0"/>
              <w:adjustRightInd w:val="0"/>
              <w:ind w:left="-236"/>
              <w:jc w:val="right"/>
              <w:rPr>
                <w:rFonts w:ascii="Arial" w:hAnsi="Arial" w:cs="Arial"/>
                <w:b/>
                <w:bCs/>
                <w:sz w:val="18"/>
                <w:szCs w:val="18"/>
              </w:rPr>
            </w:pPr>
            <w:r w:rsidRPr="00094A5C">
              <w:rPr>
                <w:rFonts w:ascii="Arial" w:hAnsi="Arial" w:cs="Arial"/>
                <w:b/>
                <w:bCs/>
                <w:sz w:val="18"/>
                <w:szCs w:val="18"/>
              </w:rPr>
              <w:t xml:space="preserve">financial </w:t>
            </w:r>
            <w:r w:rsidR="00B22608">
              <w:rPr>
                <w:rFonts w:ascii="Arial" w:hAnsi="Arial" w:cs="Arial"/>
                <w:b/>
                <w:bCs/>
                <w:sz w:val="18"/>
                <w:szCs w:val="18"/>
              </w:rPr>
              <w:t>statements</w:t>
            </w:r>
          </w:p>
        </w:tc>
      </w:tr>
      <w:tr w:rsidR="00115880" w:rsidRPr="00094A5C" w14:paraId="5961F320" w14:textId="77777777" w:rsidTr="006F302F">
        <w:trPr>
          <w:trHeight w:val="95"/>
        </w:trPr>
        <w:tc>
          <w:tcPr>
            <w:tcW w:w="5620" w:type="dxa"/>
          </w:tcPr>
          <w:p w14:paraId="082DB98D" w14:textId="77777777" w:rsidR="00115880" w:rsidRPr="00094A5C" w:rsidRDefault="00115880" w:rsidP="00BD7CAC">
            <w:pPr>
              <w:autoSpaceDE w:val="0"/>
              <w:autoSpaceDN w:val="0"/>
              <w:adjustRightInd w:val="0"/>
              <w:ind w:left="597"/>
              <w:rPr>
                <w:rFonts w:ascii="Arial" w:hAnsi="Arial" w:cs="Arial"/>
                <w:sz w:val="18"/>
                <w:szCs w:val="18"/>
              </w:rPr>
            </w:pPr>
          </w:p>
        </w:tc>
        <w:tc>
          <w:tcPr>
            <w:tcW w:w="1909" w:type="dxa"/>
            <w:tcBorders>
              <w:top w:val="nil"/>
              <w:left w:val="nil"/>
              <w:bottom w:val="single" w:sz="4" w:space="0" w:color="auto"/>
              <w:right w:val="nil"/>
            </w:tcBorders>
            <w:hideMark/>
          </w:tcPr>
          <w:p w14:paraId="5D3414DC" w14:textId="77777777" w:rsidR="00115880" w:rsidRPr="00094A5C" w:rsidRDefault="00115880" w:rsidP="006F302F">
            <w:pPr>
              <w:autoSpaceDE w:val="0"/>
              <w:autoSpaceDN w:val="0"/>
              <w:adjustRightInd w:val="0"/>
              <w:jc w:val="right"/>
              <w:rPr>
                <w:rFonts w:ascii="Arial" w:hAnsi="Arial" w:cs="Arial"/>
                <w:b/>
                <w:bCs/>
                <w:sz w:val="18"/>
                <w:szCs w:val="18"/>
              </w:rPr>
            </w:pPr>
            <w:r w:rsidRPr="00094A5C">
              <w:rPr>
                <w:rFonts w:ascii="Arial" w:hAnsi="Arial" w:cs="Arial"/>
                <w:b/>
                <w:bCs/>
                <w:sz w:val="18"/>
                <w:szCs w:val="18"/>
              </w:rPr>
              <w:t>Baht</w:t>
            </w:r>
          </w:p>
        </w:tc>
        <w:tc>
          <w:tcPr>
            <w:tcW w:w="1936" w:type="dxa"/>
            <w:tcBorders>
              <w:top w:val="nil"/>
              <w:left w:val="nil"/>
              <w:bottom w:val="single" w:sz="4" w:space="0" w:color="auto"/>
              <w:right w:val="nil"/>
            </w:tcBorders>
            <w:hideMark/>
          </w:tcPr>
          <w:p w14:paraId="3211366E" w14:textId="77777777" w:rsidR="00115880" w:rsidRPr="00094A5C" w:rsidRDefault="00115880" w:rsidP="006F302F">
            <w:pPr>
              <w:autoSpaceDE w:val="0"/>
              <w:autoSpaceDN w:val="0"/>
              <w:adjustRightInd w:val="0"/>
              <w:jc w:val="right"/>
              <w:rPr>
                <w:rFonts w:ascii="Arial" w:hAnsi="Arial" w:cs="Arial"/>
                <w:b/>
                <w:bCs/>
                <w:sz w:val="18"/>
                <w:szCs w:val="18"/>
              </w:rPr>
            </w:pPr>
            <w:r w:rsidRPr="00094A5C">
              <w:rPr>
                <w:rFonts w:ascii="Arial" w:hAnsi="Arial" w:cs="Arial"/>
                <w:b/>
                <w:bCs/>
                <w:sz w:val="18"/>
                <w:szCs w:val="18"/>
              </w:rPr>
              <w:t>Baht</w:t>
            </w:r>
          </w:p>
        </w:tc>
      </w:tr>
      <w:tr w:rsidR="00115880" w:rsidRPr="00094A5C" w14:paraId="5EDC41BD" w14:textId="77777777" w:rsidTr="006F302F">
        <w:trPr>
          <w:trHeight w:val="95"/>
        </w:trPr>
        <w:tc>
          <w:tcPr>
            <w:tcW w:w="5620" w:type="dxa"/>
          </w:tcPr>
          <w:p w14:paraId="1DB8F250" w14:textId="77777777" w:rsidR="00115880" w:rsidRPr="00094A5C" w:rsidRDefault="00115880" w:rsidP="00BD7CAC">
            <w:pPr>
              <w:autoSpaceDE w:val="0"/>
              <w:autoSpaceDN w:val="0"/>
              <w:adjustRightInd w:val="0"/>
              <w:ind w:left="597"/>
              <w:rPr>
                <w:rFonts w:ascii="Arial" w:hAnsi="Arial" w:cs="Arial"/>
                <w:sz w:val="18"/>
                <w:szCs w:val="18"/>
              </w:rPr>
            </w:pPr>
          </w:p>
        </w:tc>
        <w:tc>
          <w:tcPr>
            <w:tcW w:w="1909" w:type="dxa"/>
            <w:tcBorders>
              <w:top w:val="single" w:sz="4" w:space="0" w:color="auto"/>
              <w:left w:val="nil"/>
              <w:bottom w:val="nil"/>
              <w:right w:val="nil"/>
            </w:tcBorders>
          </w:tcPr>
          <w:p w14:paraId="5B3498D0"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Borders>
              <w:top w:val="single" w:sz="4" w:space="0" w:color="auto"/>
              <w:left w:val="nil"/>
              <w:bottom w:val="nil"/>
              <w:right w:val="nil"/>
            </w:tcBorders>
          </w:tcPr>
          <w:p w14:paraId="0BD754C8"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00F76945" w14:textId="77777777" w:rsidTr="006F302F">
        <w:trPr>
          <w:trHeight w:val="95"/>
        </w:trPr>
        <w:tc>
          <w:tcPr>
            <w:tcW w:w="5620" w:type="dxa"/>
            <w:hideMark/>
          </w:tcPr>
          <w:p w14:paraId="42D2DBA2" w14:textId="77777777" w:rsidR="00115880" w:rsidRPr="00094A5C" w:rsidRDefault="00115880" w:rsidP="00BD7CAC">
            <w:pPr>
              <w:autoSpaceDE w:val="0"/>
              <w:autoSpaceDN w:val="0"/>
              <w:adjustRightInd w:val="0"/>
              <w:ind w:left="597"/>
              <w:rPr>
                <w:rFonts w:ascii="Arial" w:hAnsi="Arial" w:cs="Arial"/>
                <w:sz w:val="18"/>
                <w:szCs w:val="18"/>
              </w:rPr>
            </w:pPr>
            <w:r w:rsidRPr="00094A5C">
              <w:rPr>
                <w:rFonts w:ascii="Arial" w:hAnsi="Arial" w:cs="Arial"/>
                <w:sz w:val="18"/>
                <w:szCs w:val="18"/>
              </w:rPr>
              <w:t xml:space="preserve">Operating lease commitments disclosed </w:t>
            </w:r>
          </w:p>
          <w:p w14:paraId="2E40A5E0" w14:textId="77777777" w:rsidR="00115880" w:rsidRPr="00094A5C" w:rsidRDefault="00115880" w:rsidP="00BD7CAC">
            <w:pPr>
              <w:autoSpaceDE w:val="0"/>
              <w:autoSpaceDN w:val="0"/>
              <w:adjustRightInd w:val="0"/>
              <w:ind w:left="597"/>
              <w:rPr>
                <w:rFonts w:ascii="Arial" w:hAnsi="Arial" w:cs="Arial"/>
                <w:sz w:val="18"/>
                <w:szCs w:val="18"/>
              </w:rPr>
            </w:pPr>
            <w:r w:rsidRPr="00094A5C">
              <w:rPr>
                <w:rFonts w:ascii="Arial" w:hAnsi="Arial" w:cs="Arial"/>
                <w:sz w:val="18"/>
                <w:szCs w:val="18"/>
              </w:rPr>
              <w:t xml:space="preserve">   as at 31 December 2019 </w:t>
            </w:r>
          </w:p>
        </w:tc>
        <w:tc>
          <w:tcPr>
            <w:tcW w:w="1909" w:type="dxa"/>
          </w:tcPr>
          <w:p w14:paraId="01285BEB" w14:textId="77777777" w:rsidR="00115880" w:rsidRPr="00094A5C" w:rsidRDefault="00115880" w:rsidP="006F302F">
            <w:pPr>
              <w:autoSpaceDE w:val="0"/>
              <w:autoSpaceDN w:val="0"/>
              <w:adjustRightInd w:val="0"/>
              <w:jc w:val="right"/>
              <w:rPr>
                <w:rFonts w:ascii="Arial" w:hAnsi="Arial" w:cs="Arial"/>
                <w:sz w:val="18"/>
                <w:szCs w:val="18"/>
              </w:rPr>
            </w:pPr>
          </w:p>
          <w:p w14:paraId="045AFC2C"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54,534,947 </w:t>
            </w:r>
          </w:p>
        </w:tc>
        <w:tc>
          <w:tcPr>
            <w:tcW w:w="1936" w:type="dxa"/>
          </w:tcPr>
          <w:p w14:paraId="3188E77F" w14:textId="77777777" w:rsidR="00115880" w:rsidRPr="00094A5C" w:rsidRDefault="00115880" w:rsidP="006F302F">
            <w:pPr>
              <w:autoSpaceDE w:val="0"/>
              <w:autoSpaceDN w:val="0"/>
              <w:adjustRightInd w:val="0"/>
              <w:jc w:val="right"/>
              <w:rPr>
                <w:rFonts w:ascii="Arial" w:hAnsi="Arial" w:cs="Arial"/>
                <w:sz w:val="18"/>
                <w:szCs w:val="18"/>
              </w:rPr>
            </w:pPr>
          </w:p>
          <w:p w14:paraId="6C25CB5C"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1,245,000 </w:t>
            </w:r>
          </w:p>
        </w:tc>
      </w:tr>
      <w:tr w:rsidR="00115880" w:rsidRPr="00094A5C" w14:paraId="571ED9DA" w14:textId="77777777" w:rsidTr="006F302F">
        <w:trPr>
          <w:trHeight w:val="95"/>
        </w:trPr>
        <w:tc>
          <w:tcPr>
            <w:tcW w:w="5620" w:type="dxa"/>
          </w:tcPr>
          <w:p w14:paraId="2E8E3A09"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p>
        </w:tc>
        <w:tc>
          <w:tcPr>
            <w:tcW w:w="1909" w:type="dxa"/>
          </w:tcPr>
          <w:p w14:paraId="21552711"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Pr>
          <w:p w14:paraId="5AC87434"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35E5F459" w14:textId="77777777" w:rsidTr="006F302F">
        <w:trPr>
          <w:trHeight w:val="95"/>
        </w:trPr>
        <w:tc>
          <w:tcPr>
            <w:tcW w:w="5620" w:type="dxa"/>
            <w:hideMark/>
          </w:tcPr>
          <w:p w14:paraId="55985204"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18"/>
              </w:rPr>
              <w:t>(Less):</w:t>
            </w:r>
            <w:r w:rsidRPr="00094A5C">
              <w:rPr>
                <w:rFonts w:ascii="Arial" w:hAnsi="Arial" w:cs="Arial"/>
                <w:sz w:val="18"/>
                <w:szCs w:val="18"/>
              </w:rPr>
              <w:tab/>
              <w:t xml:space="preserve">short-term leases recognised on a straight-line basis </w:t>
            </w:r>
            <w:r w:rsidRPr="00094A5C">
              <w:rPr>
                <w:rFonts w:ascii="Arial" w:hAnsi="Arial" w:cs="Arial"/>
                <w:sz w:val="18"/>
                <w:szCs w:val="18"/>
              </w:rPr>
              <w:br/>
              <w:t xml:space="preserve">   as expense </w:t>
            </w:r>
          </w:p>
        </w:tc>
        <w:tc>
          <w:tcPr>
            <w:tcW w:w="1909" w:type="dxa"/>
          </w:tcPr>
          <w:p w14:paraId="4F8F4AC7" w14:textId="77777777" w:rsidR="00115880" w:rsidRPr="00094A5C" w:rsidRDefault="00115880" w:rsidP="006F302F">
            <w:pPr>
              <w:autoSpaceDE w:val="0"/>
              <w:autoSpaceDN w:val="0"/>
              <w:adjustRightInd w:val="0"/>
              <w:jc w:val="right"/>
              <w:rPr>
                <w:rFonts w:ascii="Arial" w:hAnsi="Arial" w:cs="Arial"/>
                <w:sz w:val="18"/>
                <w:szCs w:val="18"/>
              </w:rPr>
            </w:pPr>
          </w:p>
          <w:p w14:paraId="4734A0A4"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(3,077,520)</w:t>
            </w:r>
          </w:p>
        </w:tc>
        <w:tc>
          <w:tcPr>
            <w:tcW w:w="1936" w:type="dxa"/>
          </w:tcPr>
          <w:p w14:paraId="49038014" w14:textId="77777777" w:rsidR="00115880" w:rsidRPr="00094A5C" w:rsidRDefault="00115880" w:rsidP="006F302F">
            <w:pPr>
              <w:autoSpaceDE w:val="0"/>
              <w:autoSpaceDN w:val="0"/>
              <w:adjustRightInd w:val="0"/>
              <w:jc w:val="right"/>
              <w:rPr>
                <w:rFonts w:ascii="Arial" w:hAnsi="Arial" w:cs="Arial"/>
                <w:sz w:val="18"/>
                <w:szCs w:val="18"/>
              </w:rPr>
            </w:pPr>
          </w:p>
          <w:p w14:paraId="26556A91"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w:t>
            </w:r>
          </w:p>
        </w:tc>
      </w:tr>
      <w:tr w:rsidR="00115880" w:rsidRPr="00094A5C" w14:paraId="073434B5" w14:textId="77777777" w:rsidTr="006F302F">
        <w:trPr>
          <w:trHeight w:val="95"/>
        </w:trPr>
        <w:tc>
          <w:tcPr>
            <w:tcW w:w="5620" w:type="dxa"/>
            <w:hideMark/>
          </w:tcPr>
          <w:p w14:paraId="51DBD299"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18"/>
              </w:rPr>
              <w:t xml:space="preserve">(Less): </w:t>
            </w:r>
            <w:r w:rsidRPr="00094A5C">
              <w:rPr>
                <w:rFonts w:ascii="Arial" w:hAnsi="Arial" w:cs="Arial"/>
                <w:sz w:val="18"/>
                <w:szCs w:val="18"/>
              </w:rPr>
              <w:tab/>
              <w:t xml:space="preserve">low-value leases recognised on a straight-line basis </w:t>
            </w:r>
            <w:r w:rsidRPr="00094A5C">
              <w:rPr>
                <w:rFonts w:ascii="Arial" w:hAnsi="Arial" w:cs="Arial"/>
                <w:sz w:val="18"/>
                <w:szCs w:val="18"/>
              </w:rPr>
              <w:br/>
              <w:t xml:space="preserve">   as expense </w:t>
            </w:r>
          </w:p>
        </w:tc>
        <w:tc>
          <w:tcPr>
            <w:tcW w:w="1909" w:type="dxa"/>
          </w:tcPr>
          <w:p w14:paraId="792B105E" w14:textId="77777777" w:rsidR="00115880" w:rsidRPr="00094A5C" w:rsidRDefault="00115880" w:rsidP="006F302F">
            <w:pPr>
              <w:autoSpaceDE w:val="0"/>
              <w:autoSpaceDN w:val="0"/>
              <w:adjustRightInd w:val="0"/>
              <w:jc w:val="right"/>
              <w:rPr>
                <w:rFonts w:ascii="Arial" w:hAnsi="Arial" w:cs="Arial"/>
                <w:sz w:val="18"/>
                <w:szCs w:val="18"/>
              </w:rPr>
            </w:pPr>
          </w:p>
          <w:p w14:paraId="041FEFB9"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(914,430)</w:t>
            </w:r>
          </w:p>
        </w:tc>
        <w:tc>
          <w:tcPr>
            <w:tcW w:w="1936" w:type="dxa"/>
          </w:tcPr>
          <w:p w14:paraId="583C2C33" w14:textId="77777777" w:rsidR="00115880" w:rsidRPr="00094A5C" w:rsidRDefault="00115880" w:rsidP="006F302F">
            <w:pPr>
              <w:autoSpaceDE w:val="0"/>
              <w:autoSpaceDN w:val="0"/>
              <w:adjustRightInd w:val="0"/>
              <w:jc w:val="right"/>
              <w:rPr>
                <w:rFonts w:ascii="Arial" w:hAnsi="Arial" w:cs="Arial"/>
                <w:sz w:val="18"/>
                <w:szCs w:val="18"/>
              </w:rPr>
            </w:pPr>
          </w:p>
          <w:p w14:paraId="17788FE0"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(81,000)</w:t>
            </w:r>
          </w:p>
        </w:tc>
      </w:tr>
      <w:tr w:rsidR="00115880" w:rsidRPr="00094A5C" w14:paraId="464E280C" w14:textId="77777777" w:rsidTr="006F302F">
        <w:trPr>
          <w:trHeight w:val="95"/>
        </w:trPr>
        <w:tc>
          <w:tcPr>
            <w:tcW w:w="5620" w:type="dxa"/>
            <w:hideMark/>
          </w:tcPr>
          <w:p w14:paraId="78D6BD4C"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18"/>
              </w:rPr>
              <w:t>(Less):</w:t>
            </w:r>
            <w:r w:rsidRPr="00094A5C">
              <w:rPr>
                <w:rFonts w:ascii="Arial" w:hAnsi="Arial" w:cs="Arial"/>
                <w:sz w:val="18"/>
                <w:szCs w:val="18"/>
              </w:rPr>
              <w:tab/>
              <w:t>service portion included in leases</w:t>
            </w:r>
          </w:p>
        </w:tc>
        <w:tc>
          <w:tcPr>
            <w:tcW w:w="1909" w:type="dxa"/>
            <w:vAlign w:val="center"/>
          </w:tcPr>
          <w:p w14:paraId="6128F9A1"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(7,377,152)</w:t>
            </w:r>
          </w:p>
        </w:tc>
        <w:tc>
          <w:tcPr>
            <w:tcW w:w="1936" w:type="dxa"/>
            <w:vAlign w:val="center"/>
          </w:tcPr>
          <w:p w14:paraId="7BFD7A6A"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(1,164,000)</w:t>
            </w:r>
          </w:p>
        </w:tc>
      </w:tr>
      <w:tr w:rsidR="00115880" w:rsidRPr="00094A5C" w14:paraId="4EF1B9BA" w14:textId="77777777" w:rsidTr="006F302F">
        <w:trPr>
          <w:trHeight w:val="188"/>
        </w:trPr>
        <w:tc>
          <w:tcPr>
            <w:tcW w:w="5620" w:type="dxa"/>
            <w:hideMark/>
          </w:tcPr>
          <w:p w14:paraId="3F6331CC" w14:textId="32A6EDD3"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18"/>
              </w:rPr>
              <w:t>Add:</w:t>
            </w:r>
            <w:r w:rsidRPr="00094A5C">
              <w:rPr>
                <w:rFonts w:ascii="Arial" w:hAnsi="Arial" w:cs="Arial"/>
                <w:sz w:val="18"/>
                <w:szCs w:val="18"/>
                <w:cs/>
              </w:rPr>
              <w:t xml:space="preserve"> </w:t>
            </w:r>
            <w:r w:rsidRPr="00094A5C">
              <w:rPr>
                <w:rFonts w:ascii="Arial" w:hAnsi="Arial" w:cs="Arial"/>
                <w:sz w:val="18"/>
                <w:szCs w:val="18"/>
              </w:rPr>
              <w:tab/>
              <w:t xml:space="preserve">adjustments as a result of a different treatment of </w:t>
            </w:r>
            <w:r w:rsidRPr="00094A5C">
              <w:rPr>
                <w:rFonts w:ascii="Arial" w:hAnsi="Arial" w:cs="Arial"/>
                <w:sz w:val="18"/>
                <w:szCs w:val="18"/>
              </w:rPr>
              <w:br/>
              <w:t xml:space="preserve">   extension options </w:t>
            </w:r>
          </w:p>
        </w:tc>
        <w:tc>
          <w:tcPr>
            <w:tcW w:w="1909" w:type="dxa"/>
          </w:tcPr>
          <w:p w14:paraId="5B7A25FD" w14:textId="77777777" w:rsidR="00115880" w:rsidRPr="00094A5C" w:rsidRDefault="00115880" w:rsidP="006F302F">
            <w:pPr>
              <w:autoSpaceDE w:val="0"/>
              <w:autoSpaceDN w:val="0"/>
              <w:adjustRightInd w:val="0"/>
              <w:jc w:val="right"/>
              <w:rPr>
                <w:rFonts w:ascii="Arial" w:hAnsi="Arial" w:cs="Arial"/>
                <w:sz w:val="18"/>
                <w:szCs w:val="18"/>
              </w:rPr>
            </w:pPr>
          </w:p>
          <w:p w14:paraId="781054AA"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210,521,873 </w:t>
            </w:r>
          </w:p>
        </w:tc>
        <w:tc>
          <w:tcPr>
            <w:tcW w:w="1936" w:type="dxa"/>
          </w:tcPr>
          <w:p w14:paraId="258D0455" w14:textId="77777777" w:rsidR="00115880" w:rsidRPr="00094A5C" w:rsidRDefault="00115880" w:rsidP="006F302F">
            <w:pPr>
              <w:autoSpaceDE w:val="0"/>
              <w:autoSpaceDN w:val="0"/>
              <w:adjustRightInd w:val="0"/>
              <w:jc w:val="right"/>
              <w:rPr>
                <w:rFonts w:ascii="Arial" w:hAnsi="Arial" w:cs="Arial"/>
                <w:sz w:val="18"/>
                <w:szCs w:val="18"/>
              </w:rPr>
            </w:pPr>
          </w:p>
          <w:p w14:paraId="2DEBED0C"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5,646,960 </w:t>
            </w:r>
          </w:p>
        </w:tc>
      </w:tr>
      <w:tr w:rsidR="00115880" w:rsidRPr="00094A5C" w14:paraId="1BA2C2D8" w14:textId="77777777" w:rsidTr="006F302F">
        <w:trPr>
          <w:trHeight w:val="187"/>
        </w:trPr>
        <w:tc>
          <w:tcPr>
            <w:tcW w:w="5620" w:type="dxa"/>
            <w:hideMark/>
          </w:tcPr>
          <w:p w14:paraId="2A6F02A4"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22"/>
              </w:rPr>
              <w:t>(</w:t>
            </w:r>
            <w:r w:rsidRPr="00094A5C">
              <w:rPr>
                <w:rFonts w:ascii="Arial" w:hAnsi="Arial" w:cs="Arial"/>
                <w:sz w:val="18"/>
                <w:szCs w:val="18"/>
              </w:rPr>
              <w:t>Less):</w:t>
            </w:r>
            <w:r w:rsidRPr="00094A5C">
              <w:rPr>
                <w:rFonts w:ascii="Arial" w:hAnsi="Arial" w:cs="Arial"/>
                <w:sz w:val="18"/>
                <w:szCs w:val="18"/>
              </w:rPr>
              <w:tab/>
              <w:t>discounted using the lessee’s incremental borrowing</w:t>
            </w:r>
            <w:r w:rsidRPr="00094A5C">
              <w:rPr>
                <w:rFonts w:ascii="Arial" w:hAnsi="Arial" w:cs="Arial"/>
                <w:sz w:val="18"/>
                <w:szCs w:val="18"/>
              </w:rPr>
              <w:br/>
              <w:t xml:space="preserve">   rate of at the date of initial application </w:t>
            </w:r>
          </w:p>
        </w:tc>
        <w:tc>
          <w:tcPr>
            <w:tcW w:w="1909" w:type="dxa"/>
          </w:tcPr>
          <w:p w14:paraId="7FC520E5" w14:textId="77777777" w:rsidR="00115880" w:rsidRPr="00094A5C" w:rsidRDefault="00115880" w:rsidP="006F302F">
            <w:pPr>
              <w:autoSpaceDE w:val="0"/>
              <w:autoSpaceDN w:val="0"/>
              <w:adjustRightInd w:val="0"/>
              <w:jc w:val="right"/>
              <w:rPr>
                <w:rFonts w:ascii="Arial" w:hAnsi="Arial" w:cs="Arial"/>
                <w:sz w:val="18"/>
                <w:szCs w:val="18"/>
              </w:rPr>
            </w:pPr>
          </w:p>
          <w:p w14:paraId="488BF0CB"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(25,090,846)</w:t>
            </w:r>
          </w:p>
        </w:tc>
        <w:tc>
          <w:tcPr>
            <w:tcW w:w="1936" w:type="dxa"/>
          </w:tcPr>
          <w:p w14:paraId="3BA18279" w14:textId="77777777" w:rsidR="00115880" w:rsidRPr="00094A5C" w:rsidRDefault="00115880" w:rsidP="006F302F">
            <w:pPr>
              <w:autoSpaceDE w:val="0"/>
              <w:autoSpaceDN w:val="0"/>
              <w:adjustRightInd w:val="0"/>
              <w:jc w:val="right"/>
              <w:rPr>
                <w:rFonts w:ascii="Arial" w:hAnsi="Arial" w:cs="Arial"/>
                <w:sz w:val="18"/>
                <w:szCs w:val="18"/>
              </w:rPr>
            </w:pPr>
          </w:p>
          <w:p w14:paraId="3E1736EC"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w:t>
            </w:r>
            <w:r w:rsidRPr="00094A5C">
              <w:rPr>
                <w:rFonts w:ascii="Arial" w:hAnsi="Arial" w:cs="Arial"/>
                <w:sz w:val="18"/>
                <w:szCs w:val="22"/>
                <w:lang w:val="en-US"/>
              </w:rPr>
              <w:t>565,808)</w:t>
            </w:r>
          </w:p>
        </w:tc>
      </w:tr>
      <w:tr w:rsidR="00115880" w:rsidRPr="00094A5C" w14:paraId="135CACFD" w14:textId="77777777" w:rsidTr="006F302F">
        <w:trPr>
          <w:trHeight w:val="95"/>
        </w:trPr>
        <w:tc>
          <w:tcPr>
            <w:tcW w:w="5620" w:type="dxa"/>
            <w:hideMark/>
          </w:tcPr>
          <w:p w14:paraId="4E199A68" w14:textId="77777777" w:rsidR="00115880" w:rsidRPr="00094A5C" w:rsidRDefault="00115880" w:rsidP="006F302F">
            <w:pPr>
              <w:tabs>
                <w:tab w:val="left" w:pos="967"/>
                <w:tab w:val="left" w:pos="1003"/>
              </w:tabs>
              <w:autoSpaceDE w:val="0"/>
              <w:autoSpaceDN w:val="0"/>
              <w:adjustRightInd w:val="0"/>
              <w:ind w:left="1232" w:hanging="643"/>
              <w:rPr>
                <w:rFonts w:ascii="Arial" w:hAnsi="Arial" w:cs="Arial"/>
                <w:sz w:val="18"/>
                <w:szCs w:val="18"/>
              </w:rPr>
            </w:pPr>
            <w:r w:rsidRPr="00094A5C">
              <w:rPr>
                <w:rFonts w:ascii="Arial" w:hAnsi="Arial" w:cs="Arial"/>
                <w:sz w:val="18"/>
                <w:szCs w:val="18"/>
              </w:rPr>
              <w:t>Add:</w:t>
            </w:r>
            <w:r w:rsidRPr="00094A5C">
              <w:rPr>
                <w:rFonts w:ascii="Arial" w:hAnsi="Arial" w:cs="Arial"/>
                <w:sz w:val="18"/>
                <w:szCs w:val="18"/>
              </w:rPr>
              <w:tab/>
              <w:t xml:space="preserve"> </w:t>
            </w:r>
            <w:r w:rsidRPr="00094A5C">
              <w:rPr>
                <w:rFonts w:ascii="Arial" w:hAnsi="Arial" w:cs="Arial"/>
                <w:sz w:val="18"/>
                <w:szCs w:val="18"/>
              </w:rPr>
              <w:tab/>
              <w:t xml:space="preserve">finance lease liabilities recognised </w:t>
            </w:r>
            <w:r w:rsidRPr="00094A5C">
              <w:rPr>
                <w:rFonts w:ascii="Arial" w:hAnsi="Arial" w:cs="Arial"/>
                <w:sz w:val="18"/>
                <w:szCs w:val="18"/>
              </w:rPr>
              <w:br/>
              <w:t xml:space="preserve">   as at 31 December 2019</w:t>
            </w:r>
          </w:p>
        </w:tc>
        <w:tc>
          <w:tcPr>
            <w:tcW w:w="1909" w:type="dxa"/>
            <w:tcBorders>
              <w:top w:val="nil"/>
              <w:left w:val="nil"/>
              <w:bottom w:val="single" w:sz="4" w:space="0" w:color="auto"/>
              <w:right w:val="nil"/>
            </w:tcBorders>
          </w:tcPr>
          <w:p w14:paraId="47455BA0" w14:textId="77777777" w:rsidR="00115880" w:rsidRPr="00094A5C" w:rsidRDefault="00115880" w:rsidP="006F302F">
            <w:pPr>
              <w:autoSpaceDE w:val="0"/>
              <w:autoSpaceDN w:val="0"/>
              <w:adjustRightInd w:val="0"/>
              <w:jc w:val="right"/>
              <w:rPr>
                <w:rFonts w:ascii="Arial" w:hAnsi="Arial" w:cs="Arial"/>
                <w:sz w:val="18"/>
                <w:szCs w:val="18"/>
              </w:rPr>
            </w:pPr>
          </w:p>
          <w:p w14:paraId="4AD8ECC7"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22,969,846 </w:t>
            </w:r>
          </w:p>
        </w:tc>
        <w:tc>
          <w:tcPr>
            <w:tcW w:w="1936" w:type="dxa"/>
            <w:tcBorders>
              <w:top w:val="nil"/>
              <w:left w:val="nil"/>
              <w:bottom w:val="single" w:sz="4" w:space="0" w:color="auto"/>
              <w:right w:val="nil"/>
            </w:tcBorders>
          </w:tcPr>
          <w:p w14:paraId="7F007E75" w14:textId="77777777" w:rsidR="00115880" w:rsidRPr="00094A5C" w:rsidRDefault="00115880" w:rsidP="006F302F">
            <w:pPr>
              <w:autoSpaceDE w:val="0"/>
              <w:autoSpaceDN w:val="0"/>
              <w:adjustRightInd w:val="0"/>
              <w:jc w:val="right"/>
              <w:rPr>
                <w:rFonts w:ascii="Arial" w:hAnsi="Arial" w:cs="Arial"/>
                <w:sz w:val="18"/>
                <w:szCs w:val="18"/>
              </w:rPr>
            </w:pPr>
          </w:p>
          <w:p w14:paraId="51004B7C"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6,800,718 </w:t>
            </w:r>
          </w:p>
        </w:tc>
      </w:tr>
      <w:tr w:rsidR="00115880" w:rsidRPr="00094A5C" w14:paraId="5F4A8198" w14:textId="77777777" w:rsidTr="006F302F">
        <w:trPr>
          <w:trHeight w:val="190"/>
        </w:trPr>
        <w:tc>
          <w:tcPr>
            <w:tcW w:w="5620" w:type="dxa"/>
          </w:tcPr>
          <w:p w14:paraId="656530B0" w14:textId="77777777" w:rsidR="00115880" w:rsidRPr="00094A5C" w:rsidRDefault="00115880" w:rsidP="006F302F">
            <w:pPr>
              <w:autoSpaceDE w:val="0"/>
              <w:autoSpaceDN w:val="0"/>
              <w:adjustRightInd w:val="0"/>
              <w:ind w:left="1232" w:hanging="643"/>
              <w:rPr>
                <w:rFonts w:ascii="Arial" w:hAnsi="Arial" w:cs="Arial"/>
                <w:sz w:val="18"/>
                <w:szCs w:val="18"/>
              </w:rPr>
            </w:pPr>
          </w:p>
        </w:tc>
        <w:tc>
          <w:tcPr>
            <w:tcW w:w="1909" w:type="dxa"/>
            <w:tcBorders>
              <w:top w:val="single" w:sz="4" w:space="0" w:color="auto"/>
              <w:left w:val="nil"/>
              <w:bottom w:val="nil"/>
              <w:right w:val="nil"/>
            </w:tcBorders>
          </w:tcPr>
          <w:p w14:paraId="7609B46A"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Borders>
              <w:top w:val="single" w:sz="4" w:space="0" w:color="auto"/>
              <w:left w:val="nil"/>
              <w:bottom w:val="nil"/>
              <w:right w:val="nil"/>
            </w:tcBorders>
          </w:tcPr>
          <w:p w14:paraId="6D5B3699"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1DE832D1" w14:textId="77777777" w:rsidTr="006F302F">
        <w:trPr>
          <w:trHeight w:val="106"/>
        </w:trPr>
        <w:tc>
          <w:tcPr>
            <w:tcW w:w="5620" w:type="dxa"/>
            <w:hideMark/>
          </w:tcPr>
          <w:p w14:paraId="485A815B" w14:textId="77777777" w:rsidR="00115880" w:rsidRPr="00094A5C" w:rsidRDefault="00115880" w:rsidP="006F302F">
            <w:pPr>
              <w:autoSpaceDE w:val="0"/>
              <w:autoSpaceDN w:val="0"/>
              <w:adjustRightInd w:val="0"/>
              <w:ind w:left="1232" w:hanging="643"/>
              <w:rPr>
                <w:rFonts w:ascii="Arial" w:hAnsi="Arial" w:cs="Arial"/>
                <w:sz w:val="18"/>
                <w:szCs w:val="18"/>
              </w:rPr>
            </w:pPr>
            <w:r w:rsidRPr="00094A5C">
              <w:rPr>
                <w:rFonts w:ascii="Arial" w:hAnsi="Arial" w:cs="Arial"/>
                <w:b/>
                <w:bCs/>
                <w:sz w:val="18"/>
                <w:szCs w:val="18"/>
              </w:rPr>
              <w:t xml:space="preserve">Lease liabilities recognised as at 1 January 2020 </w:t>
            </w:r>
          </w:p>
        </w:tc>
        <w:tc>
          <w:tcPr>
            <w:tcW w:w="1909" w:type="dxa"/>
            <w:tcBorders>
              <w:top w:val="nil"/>
              <w:left w:val="nil"/>
              <w:bottom w:val="single" w:sz="4" w:space="0" w:color="auto"/>
              <w:right w:val="nil"/>
            </w:tcBorders>
          </w:tcPr>
          <w:p w14:paraId="5321516E"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251,566,718 </w:t>
            </w:r>
          </w:p>
        </w:tc>
        <w:tc>
          <w:tcPr>
            <w:tcW w:w="1936" w:type="dxa"/>
            <w:tcBorders>
              <w:top w:val="nil"/>
              <w:left w:val="nil"/>
              <w:bottom w:val="single" w:sz="4" w:space="0" w:color="auto"/>
              <w:right w:val="nil"/>
            </w:tcBorders>
          </w:tcPr>
          <w:p w14:paraId="403DCCD7"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11,881,870 </w:t>
            </w:r>
          </w:p>
        </w:tc>
      </w:tr>
      <w:tr w:rsidR="00115880" w:rsidRPr="00094A5C" w14:paraId="0B7A9DFF" w14:textId="77777777" w:rsidTr="006F302F">
        <w:trPr>
          <w:trHeight w:val="84"/>
        </w:trPr>
        <w:tc>
          <w:tcPr>
            <w:tcW w:w="5620" w:type="dxa"/>
          </w:tcPr>
          <w:p w14:paraId="6FF2462D" w14:textId="77777777" w:rsidR="00115880" w:rsidRPr="00094A5C" w:rsidRDefault="00115880" w:rsidP="006F302F">
            <w:pPr>
              <w:autoSpaceDE w:val="0"/>
              <w:autoSpaceDN w:val="0"/>
              <w:adjustRightInd w:val="0"/>
              <w:ind w:left="1232" w:hanging="643"/>
              <w:rPr>
                <w:rFonts w:ascii="Arial" w:hAnsi="Arial" w:cs="Arial"/>
                <w:sz w:val="18"/>
                <w:szCs w:val="18"/>
              </w:rPr>
            </w:pPr>
          </w:p>
        </w:tc>
        <w:tc>
          <w:tcPr>
            <w:tcW w:w="1909" w:type="dxa"/>
            <w:tcBorders>
              <w:top w:val="single" w:sz="4" w:space="0" w:color="auto"/>
              <w:left w:val="nil"/>
              <w:right w:val="nil"/>
            </w:tcBorders>
          </w:tcPr>
          <w:p w14:paraId="3C7B2CC6"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Borders>
              <w:top w:val="single" w:sz="4" w:space="0" w:color="auto"/>
              <w:left w:val="nil"/>
              <w:right w:val="nil"/>
            </w:tcBorders>
          </w:tcPr>
          <w:p w14:paraId="5C718EA8"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2B58B84B" w14:textId="77777777" w:rsidTr="006F302F">
        <w:trPr>
          <w:trHeight w:val="84"/>
        </w:trPr>
        <w:tc>
          <w:tcPr>
            <w:tcW w:w="5620" w:type="dxa"/>
            <w:hideMark/>
          </w:tcPr>
          <w:p w14:paraId="7A0C06BE" w14:textId="77777777" w:rsidR="00115880" w:rsidRPr="00094A5C" w:rsidRDefault="00115880" w:rsidP="006F302F">
            <w:pPr>
              <w:autoSpaceDE w:val="0"/>
              <w:autoSpaceDN w:val="0"/>
              <w:adjustRightInd w:val="0"/>
              <w:ind w:left="1232" w:hanging="643"/>
              <w:rPr>
                <w:rFonts w:ascii="Arial" w:hAnsi="Arial" w:cs="Arial"/>
                <w:sz w:val="18"/>
                <w:szCs w:val="18"/>
              </w:rPr>
            </w:pPr>
            <w:r w:rsidRPr="00094A5C">
              <w:rPr>
                <w:rFonts w:ascii="Arial" w:hAnsi="Arial" w:cs="Arial"/>
                <w:sz w:val="18"/>
                <w:szCs w:val="18"/>
              </w:rPr>
              <w:t xml:space="preserve">   Current lease liabilities </w:t>
            </w:r>
          </w:p>
        </w:tc>
        <w:tc>
          <w:tcPr>
            <w:tcW w:w="1909" w:type="dxa"/>
            <w:tcBorders>
              <w:top w:val="nil"/>
              <w:left w:val="nil"/>
              <w:right w:val="nil"/>
            </w:tcBorders>
          </w:tcPr>
          <w:p w14:paraId="3A6B8F53"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59,212,385 </w:t>
            </w:r>
          </w:p>
        </w:tc>
        <w:tc>
          <w:tcPr>
            <w:tcW w:w="1936" w:type="dxa"/>
            <w:tcBorders>
              <w:top w:val="nil"/>
              <w:left w:val="nil"/>
              <w:right w:val="nil"/>
            </w:tcBorders>
          </w:tcPr>
          <w:p w14:paraId="4B6636FF"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4,595,004 </w:t>
            </w:r>
          </w:p>
        </w:tc>
      </w:tr>
      <w:tr w:rsidR="00115880" w:rsidRPr="00094A5C" w14:paraId="127C0BA4" w14:textId="77777777" w:rsidTr="006F302F">
        <w:trPr>
          <w:trHeight w:val="84"/>
        </w:trPr>
        <w:tc>
          <w:tcPr>
            <w:tcW w:w="5620" w:type="dxa"/>
          </w:tcPr>
          <w:p w14:paraId="05A2DF0E" w14:textId="77777777" w:rsidR="00115880" w:rsidRPr="00094A5C" w:rsidRDefault="00115880" w:rsidP="006F302F">
            <w:pPr>
              <w:autoSpaceDE w:val="0"/>
              <w:autoSpaceDN w:val="0"/>
              <w:adjustRightInd w:val="0"/>
              <w:ind w:left="1232" w:hanging="643"/>
              <w:rPr>
                <w:rFonts w:ascii="Arial" w:hAnsi="Arial" w:cs="Arial"/>
                <w:sz w:val="18"/>
                <w:szCs w:val="18"/>
              </w:rPr>
            </w:pPr>
          </w:p>
        </w:tc>
        <w:tc>
          <w:tcPr>
            <w:tcW w:w="1909" w:type="dxa"/>
          </w:tcPr>
          <w:p w14:paraId="5453CC57"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Pr>
          <w:p w14:paraId="2DD2FE8C"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69FB06AA" w14:textId="77777777" w:rsidTr="006F302F">
        <w:trPr>
          <w:trHeight w:val="104"/>
        </w:trPr>
        <w:tc>
          <w:tcPr>
            <w:tcW w:w="5620" w:type="dxa"/>
            <w:hideMark/>
          </w:tcPr>
          <w:p w14:paraId="3BD750B2" w14:textId="77777777" w:rsidR="00115880" w:rsidRPr="00094A5C" w:rsidRDefault="00115880" w:rsidP="006F302F">
            <w:pPr>
              <w:autoSpaceDE w:val="0"/>
              <w:autoSpaceDN w:val="0"/>
              <w:adjustRightInd w:val="0"/>
              <w:ind w:left="1232" w:hanging="643"/>
              <w:rPr>
                <w:rFonts w:ascii="Arial" w:hAnsi="Arial" w:cs="Arial"/>
                <w:sz w:val="18"/>
                <w:szCs w:val="18"/>
              </w:rPr>
            </w:pPr>
            <w:r w:rsidRPr="00094A5C">
              <w:rPr>
                <w:rFonts w:ascii="Arial" w:hAnsi="Arial" w:cs="Arial"/>
                <w:sz w:val="18"/>
                <w:szCs w:val="18"/>
              </w:rPr>
              <w:t xml:space="preserve">   Non-current lease liabilities </w:t>
            </w:r>
          </w:p>
        </w:tc>
        <w:tc>
          <w:tcPr>
            <w:tcW w:w="1909" w:type="dxa"/>
            <w:tcBorders>
              <w:top w:val="nil"/>
              <w:left w:val="nil"/>
              <w:bottom w:val="single" w:sz="4" w:space="0" w:color="auto"/>
              <w:right w:val="nil"/>
            </w:tcBorders>
          </w:tcPr>
          <w:p w14:paraId="4E3F8665"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192,354,333 </w:t>
            </w:r>
          </w:p>
        </w:tc>
        <w:tc>
          <w:tcPr>
            <w:tcW w:w="1936" w:type="dxa"/>
            <w:tcBorders>
              <w:top w:val="nil"/>
              <w:left w:val="nil"/>
              <w:bottom w:val="single" w:sz="4" w:space="0" w:color="auto"/>
              <w:right w:val="nil"/>
            </w:tcBorders>
          </w:tcPr>
          <w:p w14:paraId="7613A056"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 xml:space="preserve"> 7,286,866 </w:t>
            </w:r>
          </w:p>
        </w:tc>
      </w:tr>
      <w:tr w:rsidR="00115880" w:rsidRPr="00094A5C" w14:paraId="1F81CA0B" w14:textId="77777777" w:rsidTr="006F302F">
        <w:trPr>
          <w:trHeight w:val="104"/>
        </w:trPr>
        <w:tc>
          <w:tcPr>
            <w:tcW w:w="5620" w:type="dxa"/>
          </w:tcPr>
          <w:p w14:paraId="5E3B98AC" w14:textId="77777777" w:rsidR="00115880" w:rsidRPr="00094A5C" w:rsidRDefault="00115880" w:rsidP="006F302F">
            <w:pPr>
              <w:autoSpaceDE w:val="0"/>
              <w:autoSpaceDN w:val="0"/>
              <w:adjustRightInd w:val="0"/>
              <w:ind w:left="1232" w:hanging="643"/>
              <w:rPr>
                <w:rFonts w:ascii="Arial" w:hAnsi="Arial" w:cs="Arial"/>
                <w:sz w:val="18"/>
                <w:szCs w:val="18"/>
              </w:rPr>
            </w:pPr>
          </w:p>
        </w:tc>
        <w:tc>
          <w:tcPr>
            <w:tcW w:w="1909" w:type="dxa"/>
            <w:tcBorders>
              <w:top w:val="single" w:sz="4" w:space="0" w:color="auto"/>
              <w:left w:val="nil"/>
              <w:bottom w:val="nil"/>
              <w:right w:val="nil"/>
            </w:tcBorders>
          </w:tcPr>
          <w:p w14:paraId="2F5CF46C" w14:textId="77777777" w:rsidR="00115880" w:rsidRPr="00094A5C" w:rsidRDefault="00115880" w:rsidP="006F302F">
            <w:pPr>
              <w:autoSpaceDE w:val="0"/>
              <w:autoSpaceDN w:val="0"/>
              <w:adjustRightInd w:val="0"/>
              <w:jc w:val="right"/>
              <w:rPr>
                <w:rFonts w:ascii="Arial" w:hAnsi="Arial" w:cs="Arial"/>
                <w:sz w:val="18"/>
                <w:szCs w:val="18"/>
              </w:rPr>
            </w:pPr>
          </w:p>
        </w:tc>
        <w:tc>
          <w:tcPr>
            <w:tcW w:w="1936" w:type="dxa"/>
            <w:tcBorders>
              <w:top w:val="single" w:sz="4" w:space="0" w:color="auto"/>
              <w:left w:val="nil"/>
              <w:bottom w:val="nil"/>
              <w:right w:val="nil"/>
            </w:tcBorders>
          </w:tcPr>
          <w:p w14:paraId="1C19A954" w14:textId="77777777" w:rsidR="00115880" w:rsidRPr="00094A5C" w:rsidRDefault="00115880" w:rsidP="006F302F">
            <w:pPr>
              <w:autoSpaceDE w:val="0"/>
              <w:autoSpaceDN w:val="0"/>
              <w:adjustRightInd w:val="0"/>
              <w:jc w:val="right"/>
              <w:rPr>
                <w:rFonts w:ascii="Arial" w:hAnsi="Arial" w:cs="Arial"/>
                <w:sz w:val="18"/>
                <w:szCs w:val="18"/>
              </w:rPr>
            </w:pPr>
          </w:p>
        </w:tc>
      </w:tr>
      <w:tr w:rsidR="00115880" w:rsidRPr="00094A5C" w14:paraId="0E2C1247" w14:textId="77777777" w:rsidTr="006F302F">
        <w:trPr>
          <w:trHeight w:val="104"/>
        </w:trPr>
        <w:tc>
          <w:tcPr>
            <w:tcW w:w="5620" w:type="dxa"/>
          </w:tcPr>
          <w:p w14:paraId="5130C942" w14:textId="77777777" w:rsidR="00115880" w:rsidRPr="00094A5C" w:rsidRDefault="00115880" w:rsidP="006F302F">
            <w:pPr>
              <w:autoSpaceDE w:val="0"/>
              <w:autoSpaceDN w:val="0"/>
              <w:adjustRightInd w:val="0"/>
              <w:ind w:left="1232" w:hanging="643"/>
              <w:rPr>
                <w:rFonts w:ascii="Arial" w:hAnsi="Arial" w:cs="Arial"/>
                <w:sz w:val="18"/>
                <w:szCs w:val="18"/>
              </w:rPr>
            </w:pPr>
          </w:p>
        </w:tc>
        <w:tc>
          <w:tcPr>
            <w:tcW w:w="1909" w:type="dxa"/>
            <w:tcBorders>
              <w:top w:val="nil"/>
              <w:left w:val="nil"/>
              <w:bottom w:val="single" w:sz="4" w:space="0" w:color="auto"/>
              <w:right w:val="nil"/>
            </w:tcBorders>
          </w:tcPr>
          <w:p w14:paraId="57A5CAD5"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251,566,718</w:t>
            </w:r>
          </w:p>
        </w:tc>
        <w:tc>
          <w:tcPr>
            <w:tcW w:w="1936" w:type="dxa"/>
            <w:tcBorders>
              <w:top w:val="nil"/>
              <w:left w:val="nil"/>
              <w:bottom w:val="single" w:sz="4" w:space="0" w:color="auto"/>
              <w:right w:val="nil"/>
            </w:tcBorders>
          </w:tcPr>
          <w:p w14:paraId="0E632FC3" w14:textId="77777777" w:rsidR="00115880" w:rsidRPr="00094A5C" w:rsidRDefault="00115880" w:rsidP="006F302F">
            <w:pPr>
              <w:autoSpaceDE w:val="0"/>
              <w:autoSpaceDN w:val="0"/>
              <w:adjustRightInd w:val="0"/>
              <w:jc w:val="right"/>
              <w:rPr>
                <w:rFonts w:ascii="Arial" w:hAnsi="Arial" w:cs="Arial"/>
                <w:sz w:val="18"/>
                <w:szCs w:val="18"/>
              </w:rPr>
            </w:pPr>
            <w:r w:rsidRPr="00094A5C">
              <w:rPr>
                <w:rFonts w:ascii="Arial" w:hAnsi="Arial" w:cs="Arial"/>
                <w:sz w:val="18"/>
                <w:szCs w:val="18"/>
              </w:rPr>
              <w:t>11,881,870</w:t>
            </w:r>
          </w:p>
        </w:tc>
      </w:tr>
    </w:tbl>
    <w:p w14:paraId="7FE476CE" w14:textId="6C46275D" w:rsidR="00CC16DD" w:rsidRDefault="00CC16DD" w:rsidP="00115880">
      <w:pPr>
        <w:ind w:left="450" w:right="-9"/>
        <w:jc w:val="both"/>
        <w:rPr>
          <w:rFonts w:ascii="Arial" w:hAnsi="Arial" w:cs="Arial"/>
          <w:sz w:val="18"/>
          <w:szCs w:val="18"/>
        </w:rPr>
      </w:pPr>
    </w:p>
    <w:p w14:paraId="7AAEC37B" w14:textId="57320219" w:rsidR="00115880" w:rsidRPr="00BD7CAC" w:rsidRDefault="00115880" w:rsidP="002453FA">
      <w:pPr>
        <w:ind w:left="709" w:right="-9"/>
        <w:jc w:val="both"/>
        <w:rPr>
          <w:rFonts w:ascii="Arial" w:hAnsi="Arial" w:cs="Arial"/>
          <w:sz w:val="18"/>
          <w:szCs w:val="18"/>
        </w:rPr>
      </w:pPr>
      <w:r w:rsidRPr="00BD7CAC">
        <w:rPr>
          <w:rFonts w:ascii="Arial" w:hAnsi="Arial" w:cs="Arial"/>
          <w:sz w:val="18"/>
          <w:szCs w:val="18"/>
        </w:rPr>
        <w:t xml:space="preserve">The recognised right-of-use assets related to the following types of assets: </w:t>
      </w:r>
    </w:p>
    <w:p w14:paraId="1D8E2F43" w14:textId="77777777" w:rsidR="00115880" w:rsidRPr="00BD7CAC" w:rsidRDefault="00115880" w:rsidP="00115880">
      <w:pPr>
        <w:ind w:left="450" w:right="-9"/>
        <w:jc w:val="both"/>
        <w:rPr>
          <w:rFonts w:ascii="Arial" w:hAnsi="Arial" w:cs="Arial"/>
          <w:sz w:val="18"/>
          <w:szCs w:val="18"/>
        </w:rPr>
      </w:pPr>
    </w:p>
    <w:tbl>
      <w:tblPr>
        <w:tblW w:w="9057"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8"/>
        <w:gridCol w:w="1984"/>
        <w:gridCol w:w="1985"/>
      </w:tblGrid>
      <w:tr w:rsidR="00B22608" w:rsidRPr="00BD7CAC" w14:paraId="705ADFAC" w14:textId="77777777" w:rsidTr="00B22608">
        <w:tc>
          <w:tcPr>
            <w:tcW w:w="5088" w:type="dxa"/>
            <w:tcBorders>
              <w:top w:val="nil"/>
              <w:left w:val="nil"/>
              <w:bottom w:val="nil"/>
              <w:right w:val="nil"/>
            </w:tcBorders>
          </w:tcPr>
          <w:p w14:paraId="72B7CE44" w14:textId="77777777" w:rsidR="00B22608" w:rsidRPr="00BD7CAC" w:rsidRDefault="00B22608" w:rsidP="006F302F">
            <w:pPr>
              <w:ind w:left="-72"/>
              <w:jc w:val="both"/>
              <w:rPr>
                <w:rFonts w:ascii="Arial" w:hAnsi="Arial" w:cs="Arial"/>
                <w:b/>
                <w:bCs/>
                <w:color w:val="auto"/>
                <w:sz w:val="18"/>
                <w:szCs w:val="18"/>
              </w:rPr>
            </w:pPr>
          </w:p>
        </w:tc>
        <w:tc>
          <w:tcPr>
            <w:tcW w:w="1984" w:type="dxa"/>
            <w:tcBorders>
              <w:top w:val="single" w:sz="4" w:space="0" w:color="auto"/>
              <w:left w:val="nil"/>
              <w:bottom w:val="single" w:sz="4" w:space="0" w:color="auto"/>
              <w:right w:val="nil"/>
            </w:tcBorders>
          </w:tcPr>
          <w:p w14:paraId="58E6BDB0" w14:textId="7BFD46F2" w:rsidR="00B22608" w:rsidRPr="00BD7CAC" w:rsidRDefault="00B22608" w:rsidP="00B22608">
            <w:pPr>
              <w:jc w:val="right"/>
              <w:rPr>
                <w:rFonts w:ascii="Arial" w:hAnsi="Arial" w:cs="Arial"/>
                <w:b/>
                <w:bCs/>
                <w:color w:val="auto"/>
                <w:sz w:val="18"/>
                <w:szCs w:val="18"/>
              </w:rPr>
            </w:pPr>
            <w:r w:rsidRPr="00BD7CAC">
              <w:rPr>
                <w:rFonts w:ascii="Arial" w:hAnsi="Arial" w:cs="Arial"/>
                <w:b/>
                <w:bCs/>
                <w:color w:val="auto"/>
                <w:sz w:val="18"/>
                <w:szCs w:val="18"/>
              </w:rPr>
              <w:t>Consolidated financial statements</w:t>
            </w:r>
          </w:p>
        </w:tc>
        <w:tc>
          <w:tcPr>
            <w:tcW w:w="1985" w:type="dxa"/>
            <w:tcBorders>
              <w:top w:val="single" w:sz="4" w:space="0" w:color="auto"/>
              <w:left w:val="nil"/>
              <w:bottom w:val="single" w:sz="4" w:space="0" w:color="auto"/>
              <w:right w:val="nil"/>
            </w:tcBorders>
          </w:tcPr>
          <w:p w14:paraId="29F39B7E" w14:textId="77777777" w:rsidR="00615CFE" w:rsidRPr="00BD7CAC" w:rsidRDefault="00B22608" w:rsidP="00B22608">
            <w:pPr>
              <w:ind w:left="-40"/>
              <w:jc w:val="right"/>
              <w:rPr>
                <w:rFonts w:ascii="Arial" w:hAnsi="Arial" w:cs="Arial"/>
                <w:b/>
                <w:bCs/>
                <w:color w:val="auto"/>
                <w:sz w:val="18"/>
                <w:szCs w:val="18"/>
              </w:rPr>
            </w:pPr>
            <w:r w:rsidRPr="00BD7CAC">
              <w:rPr>
                <w:rFonts w:ascii="Arial" w:hAnsi="Arial" w:cs="Arial"/>
                <w:b/>
                <w:bCs/>
                <w:color w:val="auto"/>
                <w:sz w:val="18"/>
                <w:szCs w:val="18"/>
              </w:rPr>
              <w:t xml:space="preserve">Separate </w:t>
            </w:r>
          </w:p>
          <w:p w14:paraId="76AD45C7" w14:textId="2737FD0D" w:rsidR="00B22608" w:rsidRPr="00BD7CAC" w:rsidRDefault="00B22608" w:rsidP="00B22608">
            <w:pPr>
              <w:ind w:left="-40"/>
              <w:jc w:val="right"/>
              <w:rPr>
                <w:rFonts w:ascii="Arial" w:hAnsi="Arial" w:cs="Arial"/>
                <w:b/>
                <w:bCs/>
                <w:color w:val="auto"/>
                <w:sz w:val="18"/>
                <w:szCs w:val="18"/>
              </w:rPr>
            </w:pPr>
            <w:r w:rsidRPr="00BD7CAC">
              <w:rPr>
                <w:rFonts w:ascii="Arial" w:hAnsi="Arial" w:cs="Arial"/>
                <w:b/>
                <w:bCs/>
                <w:color w:val="auto"/>
                <w:sz w:val="18"/>
                <w:szCs w:val="18"/>
              </w:rPr>
              <w:t>financial statements</w:t>
            </w:r>
          </w:p>
        </w:tc>
      </w:tr>
      <w:tr w:rsidR="00B22608" w:rsidRPr="00BD7CAC" w14:paraId="548DC25D" w14:textId="77777777" w:rsidTr="00B22608">
        <w:tc>
          <w:tcPr>
            <w:tcW w:w="5088" w:type="dxa"/>
            <w:tcBorders>
              <w:top w:val="nil"/>
              <w:left w:val="nil"/>
              <w:bottom w:val="nil"/>
              <w:right w:val="nil"/>
            </w:tcBorders>
          </w:tcPr>
          <w:p w14:paraId="6943B767" w14:textId="77777777" w:rsidR="00B22608" w:rsidRPr="00BD7CAC" w:rsidRDefault="00B22608" w:rsidP="006F302F">
            <w:pPr>
              <w:ind w:left="-72"/>
              <w:jc w:val="both"/>
              <w:rPr>
                <w:rFonts w:ascii="Arial" w:hAnsi="Arial" w:cs="Arial"/>
                <w:b/>
                <w:bCs/>
                <w:color w:val="auto"/>
                <w:sz w:val="18"/>
                <w:szCs w:val="18"/>
              </w:rPr>
            </w:pPr>
          </w:p>
        </w:tc>
        <w:tc>
          <w:tcPr>
            <w:tcW w:w="1984" w:type="dxa"/>
            <w:tcBorders>
              <w:top w:val="single" w:sz="4" w:space="0" w:color="auto"/>
              <w:left w:val="nil"/>
              <w:bottom w:val="nil"/>
              <w:right w:val="nil"/>
            </w:tcBorders>
            <w:hideMark/>
          </w:tcPr>
          <w:p w14:paraId="1FABA475" w14:textId="77777777" w:rsidR="00B22608" w:rsidRPr="00BD7CAC" w:rsidRDefault="00B22608" w:rsidP="006F302F">
            <w:pPr>
              <w:autoSpaceDE w:val="0"/>
              <w:autoSpaceDN w:val="0"/>
              <w:adjustRightInd w:val="0"/>
              <w:jc w:val="right"/>
              <w:rPr>
                <w:rFonts w:ascii="Arial" w:hAnsi="Arial" w:cs="Arial"/>
                <w:b/>
                <w:bCs/>
                <w:color w:val="auto"/>
                <w:sz w:val="18"/>
                <w:szCs w:val="18"/>
              </w:rPr>
            </w:pPr>
            <w:r w:rsidRPr="00BD7CAC">
              <w:rPr>
                <w:rFonts w:ascii="Arial" w:hAnsi="Arial" w:cs="Arial"/>
                <w:b/>
                <w:bCs/>
                <w:color w:val="auto"/>
                <w:sz w:val="18"/>
                <w:szCs w:val="18"/>
              </w:rPr>
              <w:t>1 January</w:t>
            </w:r>
          </w:p>
          <w:p w14:paraId="16D0D18E" w14:textId="77777777" w:rsidR="00B22608" w:rsidRPr="00BD7CAC" w:rsidRDefault="00B22608" w:rsidP="006F302F">
            <w:pPr>
              <w:ind w:left="-40"/>
              <w:jc w:val="right"/>
              <w:rPr>
                <w:rFonts w:ascii="Arial" w:hAnsi="Arial" w:cs="Arial"/>
                <w:b/>
                <w:bCs/>
                <w:color w:val="auto"/>
                <w:sz w:val="18"/>
                <w:szCs w:val="18"/>
              </w:rPr>
            </w:pPr>
            <w:r w:rsidRPr="00BD7CAC">
              <w:rPr>
                <w:rFonts w:ascii="Arial" w:hAnsi="Arial" w:cs="Arial"/>
                <w:b/>
                <w:bCs/>
                <w:color w:val="auto"/>
                <w:sz w:val="18"/>
                <w:szCs w:val="18"/>
              </w:rPr>
              <w:t>2020</w:t>
            </w:r>
          </w:p>
        </w:tc>
        <w:tc>
          <w:tcPr>
            <w:tcW w:w="1985" w:type="dxa"/>
            <w:tcBorders>
              <w:top w:val="single" w:sz="4" w:space="0" w:color="auto"/>
              <w:left w:val="nil"/>
              <w:bottom w:val="nil"/>
              <w:right w:val="nil"/>
            </w:tcBorders>
            <w:hideMark/>
          </w:tcPr>
          <w:p w14:paraId="085FD7A8" w14:textId="77777777" w:rsidR="00B22608" w:rsidRPr="00BD7CAC" w:rsidRDefault="00B22608" w:rsidP="006F302F">
            <w:pPr>
              <w:autoSpaceDE w:val="0"/>
              <w:autoSpaceDN w:val="0"/>
              <w:adjustRightInd w:val="0"/>
              <w:jc w:val="right"/>
              <w:rPr>
                <w:rFonts w:ascii="Arial" w:hAnsi="Arial" w:cs="Arial"/>
                <w:b/>
                <w:bCs/>
                <w:color w:val="auto"/>
                <w:sz w:val="18"/>
                <w:szCs w:val="18"/>
              </w:rPr>
            </w:pPr>
            <w:r w:rsidRPr="00BD7CAC">
              <w:rPr>
                <w:rFonts w:ascii="Arial" w:hAnsi="Arial" w:cs="Arial"/>
                <w:b/>
                <w:bCs/>
                <w:color w:val="auto"/>
                <w:sz w:val="18"/>
                <w:szCs w:val="18"/>
              </w:rPr>
              <w:t>1 January</w:t>
            </w:r>
          </w:p>
          <w:p w14:paraId="5FE0F7C2" w14:textId="77777777" w:rsidR="00B22608" w:rsidRPr="00BD7CAC" w:rsidRDefault="00B22608" w:rsidP="006F302F">
            <w:pPr>
              <w:ind w:left="-40"/>
              <w:jc w:val="right"/>
              <w:rPr>
                <w:rFonts w:ascii="Arial" w:hAnsi="Arial" w:cs="Arial"/>
                <w:b/>
                <w:bCs/>
                <w:color w:val="auto"/>
                <w:sz w:val="18"/>
                <w:szCs w:val="18"/>
              </w:rPr>
            </w:pPr>
            <w:r w:rsidRPr="00BD7CAC">
              <w:rPr>
                <w:rFonts w:ascii="Arial" w:hAnsi="Arial" w:cs="Arial"/>
                <w:b/>
                <w:bCs/>
                <w:color w:val="auto"/>
                <w:sz w:val="18"/>
                <w:szCs w:val="18"/>
              </w:rPr>
              <w:t>2020</w:t>
            </w:r>
          </w:p>
        </w:tc>
      </w:tr>
      <w:tr w:rsidR="00B22608" w:rsidRPr="00BD7CAC" w14:paraId="0EF23DEC" w14:textId="77777777" w:rsidTr="00B22608">
        <w:tc>
          <w:tcPr>
            <w:tcW w:w="5088" w:type="dxa"/>
            <w:tcBorders>
              <w:top w:val="nil"/>
              <w:left w:val="nil"/>
              <w:bottom w:val="nil"/>
              <w:right w:val="nil"/>
            </w:tcBorders>
          </w:tcPr>
          <w:p w14:paraId="5D665169" w14:textId="77777777" w:rsidR="00B22608" w:rsidRPr="00BD7CAC" w:rsidRDefault="00B22608" w:rsidP="006F302F">
            <w:pPr>
              <w:ind w:left="-72"/>
              <w:jc w:val="both"/>
              <w:rPr>
                <w:rFonts w:ascii="Arial" w:hAnsi="Arial" w:cs="Arial"/>
                <w:b/>
                <w:bCs/>
                <w:color w:val="auto"/>
                <w:sz w:val="18"/>
                <w:szCs w:val="18"/>
              </w:rPr>
            </w:pPr>
          </w:p>
        </w:tc>
        <w:tc>
          <w:tcPr>
            <w:tcW w:w="1984" w:type="dxa"/>
            <w:tcBorders>
              <w:top w:val="nil"/>
              <w:left w:val="nil"/>
              <w:bottom w:val="nil"/>
              <w:right w:val="nil"/>
            </w:tcBorders>
            <w:hideMark/>
          </w:tcPr>
          <w:p w14:paraId="0208E163" w14:textId="77777777" w:rsidR="00B22608" w:rsidRPr="00BD7CAC" w:rsidRDefault="00B22608" w:rsidP="006F302F">
            <w:pPr>
              <w:ind w:left="-40"/>
              <w:jc w:val="right"/>
              <w:rPr>
                <w:rFonts w:ascii="Arial" w:hAnsi="Arial" w:cs="Arial"/>
                <w:b/>
                <w:bCs/>
                <w:color w:val="auto"/>
                <w:sz w:val="18"/>
                <w:szCs w:val="18"/>
              </w:rPr>
            </w:pPr>
            <w:r w:rsidRPr="00BD7CAC">
              <w:rPr>
                <w:rFonts w:ascii="Arial" w:hAnsi="Arial" w:cs="Arial"/>
                <w:b/>
                <w:bCs/>
                <w:color w:val="auto"/>
                <w:sz w:val="18"/>
                <w:szCs w:val="18"/>
              </w:rPr>
              <w:t>Baht</w:t>
            </w:r>
          </w:p>
        </w:tc>
        <w:tc>
          <w:tcPr>
            <w:tcW w:w="1985" w:type="dxa"/>
            <w:tcBorders>
              <w:top w:val="nil"/>
              <w:left w:val="nil"/>
              <w:bottom w:val="nil"/>
              <w:right w:val="nil"/>
            </w:tcBorders>
            <w:hideMark/>
          </w:tcPr>
          <w:p w14:paraId="0DA1B039" w14:textId="77777777" w:rsidR="00B22608" w:rsidRPr="00BD7CAC" w:rsidRDefault="00B22608" w:rsidP="006F302F">
            <w:pPr>
              <w:ind w:left="-40"/>
              <w:jc w:val="right"/>
              <w:rPr>
                <w:rFonts w:ascii="Arial" w:hAnsi="Arial" w:cs="Arial"/>
                <w:b/>
                <w:bCs/>
                <w:color w:val="auto"/>
                <w:sz w:val="18"/>
                <w:szCs w:val="18"/>
              </w:rPr>
            </w:pPr>
            <w:r w:rsidRPr="00BD7CAC">
              <w:rPr>
                <w:rFonts w:ascii="Arial" w:hAnsi="Arial" w:cs="Arial"/>
                <w:b/>
                <w:bCs/>
                <w:color w:val="auto"/>
                <w:sz w:val="18"/>
                <w:szCs w:val="18"/>
              </w:rPr>
              <w:t>Baht</w:t>
            </w:r>
          </w:p>
        </w:tc>
      </w:tr>
      <w:tr w:rsidR="00B22608" w:rsidRPr="00BD7CAC" w14:paraId="53BCAB8C" w14:textId="77777777" w:rsidTr="00B22608">
        <w:tc>
          <w:tcPr>
            <w:tcW w:w="5088" w:type="dxa"/>
            <w:tcBorders>
              <w:top w:val="nil"/>
              <w:left w:val="nil"/>
              <w:bottom w:val="nil"/>
              <w:right w:val="nil"/>
            </w:tcBorders>
          </w:tcPr>
          <w:p w14:paraId="7E3E3796" w14:textId="77777777" w:rsidR="00B22608" w:rsidRPr="00BD7CAC" w:rsidRDefault="00B22608" w:rsidP="006F302F">
            <w:pPr>
              <w:ind w:left="-72"/>
              <w:rPr>
                <w:rFonts w:ascii="Arial" w:hAnsi="Arial" w:cs="Arial"/>
                <w:color w:val="auto"/>
                <w:sz w:val="18"/>
                <w:szCs w:val="18"/>
              </w:rPr>
            </w:pPr>
          </w:p>
        </w:tc>
        <w:tc>
          <w:tcPr>
            <w:tcW w:w="1984" w:type="dxa"/>
            <w:tcBorders>
              <w:top w:val="single" w:sz="4" w:space="0" w:color="auto"/>
              <w:left w:val="nil"/>
              <w:bottom w:val="nil"/>
              <w:right w:val="nil"/>
            </w:tcBorders>
          </w:tcPr>
          <w:p w14:paraId="4E53A52C" w14:textId="77777777" w:rsidR="00B22608" w:rsidRPr="00BD7CAC" w:rsidRDefault="00B22608" w:rsidP="006F302F">
            <w:pPr>
              <w:ind w:left="-40"/>
              <w:jc w:val="right"/>
              <w:rPr>
                <w:rFonts w:ascii="Arial" w:hAnsi="Arial" w:cs="Arial"/>
                <w:b/>
                <w:bCs/>
                <w:color w:val="auto"/>
                <w:sz w:val="18"/>
                <w:szCs w:val="18"/>
              </w:rPr>
            </w:pPr>
          </w:p>
        </w:tc>
        <w:tc>
          <w:tcPr>
            <w:tcW w:w="1985" w:type="dxa"/>
            <w:tcBorders>
              <w:top w:val="single" w:sz="4" w:space="0" w:color="auto"/>
              <w:left w:val="nil"/>
              <w:bottom w:val="nil"/>
              <w:right w:val="nil"/>
            </w:tcBorders>
          </w:tcPr>
          <w:p w14:paraId="329686C3" w14:textId="77777777" w:rsidR="00B22608" w:rsidRPr="00BD7CAC" w:rsidRDefault="00B22608" w:rsidP="006F302F">
            <w:pPr>
              <w:ind w:left="-40"/>
              <w:jc w:val="right"/>
              <w:rPr>
                <w:rFonts w:ascii="Arial" w:hAnsi="Arial" w:cs="Arial"/>
                <w:b/>
                <w:bCs/>
                <w:color w:val="auto"/>
                <w:sz w:val="18"/>
                <w:szCs w:val="18"/>
              </w:rPr>
            </w:pPr>
          </w:p>
        </w:tc>
      </w:tr>
      <w:tr w:rsidR="00B22608" w:rsidRPr="00BD7CAC" w14:paraId="63598DAE" w14:textId="77777777" w:rsidTr="00B22608">
        <w:tc>
          <w:tcPr>
            <w:tcW w:w="5088" w:type="dxa"/>
            <w:tcBorders>
              <w:top w:val="nil"/>
              <w:left w:val="nil"/>
              <w:bottom w:val="nil"/>
              <w:right w:val="nil"/>
            </w:tcBorders>
            <w:hideMark/>
          </w:tcPr>
          <w:p w14:paraId="080E095B" w14:textId="77777777" w:rsidR="00B22608" w:rsidRPr="00BD7CAC" w:rsidRDefault="00B22608" w:rsidP="002453FA">
            <w:pPr>
              <w:ind w:left="154"/>
              <w:rPr>
                <w:rFonts w:ascii="Arial" w:hAnsi="Arial" w:cs="Arial"/>
                <w:color w:val="auto"/>
                <w:sz w:val="18"/>
                <w:szCs w:val="18"/>
              </w:rPr>
            </w:pPr>
            <w:r w:rsidRPr="00BD7CAC">
              <w:rPr>
                <w:rFonts w:ascii="Arial" w:hAnsi="Arial" w:cs="Arial"/>
                <w:color w:val="auto"/>
                <w:sz w:val="18"/>
                <w:szCs w:val="18"/>
              </w:rPr>
              <w:t>Buildings</w:t>
            </w:r>
          </w:p>
        </w:tc>
        <w:tc>
          <w:tcPr>
            <w:tcW w:w="1984" w:type="dxa"/>
            <w:tcBorders>
              <w:top w:val="nil"/>
              <w:left w:val="nil"/>
              <w:bottom w:val="nil"/>
              <w:right w:val="nil"/>
            </w:tcBorders>
            <w:hideMark/>
          </w:tcPr>
          <w:p w14:paraId="44BE95D2"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195,558,993</w:t>
            </w:r>
          </w:p>
        </w:tc>
        <w:tc>
          <w:tcPr>
            <w:tcW w:w="1985" w:type="dxa"/>
            <w:tcBorders>
              <w:top w:val="nil"/>
              <w:left w:val="nil"/>
              <w:bottom w:val="nil"/>
              <w:right w:val="nil"/>
            </w:tcBorders>
            <w:hideMark/>
          </w:tcPr>
          <w:p w14:paraId="64386A79"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5,137,809</w:t>
            </w:r>
          </w:p>
        </w:tc>
      </w:tr>
      <w:tr w:rsidR="00B22608" w:rsidRPr="00BD7CAC" w14:paraId="713D8230" w14:textId="77777777" w:rsidTr="00B22608">
        <w:tc>
          <w:tcPr>
            <w:tcW w:w="5088" w:type="dxa"/>
            <w:tcBorders>
              <w:top w:val="nil"/>
              <w:left w:val="nil"/>
              <w:bottom w:val="nil"/>
              <w:right w:val="nil"/>
            </w:tcBorders>
            <w:hideMark/>
          </w:tcPr>
          <w:p w14:paraId="7D9D315C" w14:textId="77777777" w:rsidR="00B22608" w:rsidRPr="00BD7CAC" w:rsidRDefault="00B22608" w:rsidP="002453FA">
            <w:pPr>
              <w:ind w:left="154"/>
              <w:rPr>
                <w:rFonts w:ascii="Arial" w:hAnsi="Arial" w:cs="Arial"/>
                <w:color w:val="auto"/>
                <w:sz w:val="18"/>
                <w:szCs w:val="18"/>
              </w:rPr>
            </w:pPr>
            <w:r w:rsidRPr="00BD7CAC">
              <w:rPr>
                <w:rFonts w:ascii="Arial" w:hAnsi="Arial" w:cs="Arial"/>
                <w:color w:val="auto"/>
                <w:sz w:val="18"/>
                <w:szCs w:val="18"/>
              </w:rPr>
              <w:t xml:space="preserve">Equipment </w:t>
            </w:r>
          </w:p>
        </w:tc>
        <w:tc>
          <w:tcPr>
            <w:tcW w:w="1984" w:type="dxa"/>
            <w:tcBorders>
              <w:top w:val="nil"/>
              <w:left w:val="nil"/>
              <w:bottom w:val="nil"/>
              <w:right w:val="nil"/>
            </w:tcBorders>
            <w:hideMark/>
          </w:tcPr>
          <w:p w14:paraId="2B8A7BA6"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41,659,442</w:t>
            </w:r>
          </w:p>
        </w:tc>
        <w:tc>
          <w:tcPr>
            <w:tcW w:w="1985" w:type="dxa"/>
            <w:tcBorders>
              <w:top w:val="nil"/>
              <w:left w:val="nil"/>
              <w:bottom w:val="nil"/>
              <w:right w:val="nil"/>
            </w:tcBorders>
            <w:hideMark/>
          </w:tcPr>
          <w:p w14:paraId="3F350CEC"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4,579,842</w:t>
            </w:r>
          </w:p>
        </w:tc>
      </w:tr>
      <w:tr w:rsidR="00B22608" w:rsidRPr="00BD7CAC" w14:paraId="14906C82" w14:textId="77777777" w:rsidTr="00B22608">
        <w:tc>
          <w:tcPr>
            <w:tcW w:w="5088" w:type="dxa"/>
            <w:tcBorders>
              <w:top w:val="nil"/>
              <w:left w:val="nil"/>
              <w:bottom w:val="nil"/>
              <w:right w:val="nil"/>
            </w:tcBorders>
            <w:hideMark/>
          </w:tcPr>
          <w:p w14:paraId="5FB85E14" w14:textId="3B3F7307" w:rsidR="00B22608" w:rsidRPr="00BD7CAC" w:rsidRDefault="0013078F" w:rsidP="002453FA">
            <w:pPr>
              <w:ind w:left="154"/>
              <w:rPr>
                <w:rFonts w:ascii="Arial" w:hAnsi="Arial" w:cs="Arial"/>
                <w:color w:val="auto"/>
                <w:sz w:val="18"/>
                <w:szCs w:val="18"/>
              </w:rPr>
            </w:pPr>
            <w:r w:rsidRPr="00BD7CAC">
              <w:rPr>
                <w:rFonts w:ascii="Arial" w:hAnsi="Arial" w:cs="Arial"/>
                <w:color w:val="auto"/>
                <w:sz w:val="18"/>
                <w:szCs w:val="18"/>
              </w:rPr>
              <w:t>V</w:t>
            </w:r>
            <w:r w:rsidR="00B22608" w:rsidRPr="00BD7CAC">
              <w:rPr>
                <w:rFonts w:ascii="Arial" w:hAnsi="Arial" w:cs="Arial"/>
                <w:color w:val="auto"/>
                <w:sz w:val="18"/>
                <w:szCs w:val="18"/>
              </w:rPr>
              <w:t xml:space="preserve">ehicles </w:t>
            </w:r>
          </w:p>
        </w:tc>
        <w:tc>
          <w:tcPr>
            <w:tcW w:w="1984" w:type="dxa"/>
            <w:tcBorders>
              <w:top w:val="nil"/>
              <w:left w:val="nil"/>
              <w:bottom w:val="single" w:sz="4" w:space="0" w:color="auto"/>
              <w:right w:val="nil"/>
            </w:tcBorders>
            <w:hideMark/>
          </w:tcPr>
          <w:p w14:paraId="30B2062C"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28,759,803</w:t>
            </w:r>
          </w:p>
        </w:tc>
        <w:tc>
          <w:tcPr>
            <w:tcW w:w="1985" w:type="dxa"/>
            <w:tcBorders>
              <w:top w:val="nil"/>
              <w:left w:val="nil"/>
              <w:bottom w:val="single" w:sz="4" w:space="0" w:color="auto"/>
              <w:right w:val="nil"/>
            </w:tcBorders>
            <w:hideMark/>
          </w:tcPr>
          <w:p w14:paraId="76938634" w14:textId="77777777" w:rsidR="00B22608" w:rsidRPr="00BD7CAC" w:rsidRDefault="00B22608" w:rsidP="006F302F">
            <w:pPr>
              <w:ind w:left="-40"/>
              <w:jc w:val="right"/>
              <w:rPr>
                <w:rFonts w:ascii="Arial" w:hAnsi="Arial" w:cs="Arial"/>
                <w:color w:val="auto"/>
                <w:sz w:val="18"/>
                <w:szCs w:val="18"/>
              </w:rPr>
            </w:pPr>
            <w:r w:rsidRPr="00BD7CAC">
              <w:rPr>
                <w:rFonts w:ascii="Arial" w:hAnsi="Arial" w:cs="Arial"/>
                <w:color w:val="auto"/>
                <w:sz w:val="18"/>
                <w:szCs w:val="18"/>
              </w:rPr>
              <w:t>5,003,413</w:t>
            </w:r>
          </w:p>
        </w:tc>
      </w:tr>
      <w:tr w:rsidR="00B22608" w:rsidRPr="00BD7CAC" w14:paraId="1C92848D" w14:textId="77777777" w:rsidTr="00B22608">
        <w:tc>
          <w:tcPr>
            <w:tcW w:w="5088" w:type="dxa"/>
            <w:tcBorders>
              <w:top w:val="nil"/>
              <w:left w:val="nil"/>
              <w:bottom w:val="nil"/>
              <w:right w:val="nil"/>
            </w:tcBorders>
          </w:tcPr>
          <w:p w14:paraId="039F7532" w14:textId="77777777" w:rsidR="00B22608" w:rsidRPr="00BD7CAC" w:rsidRDefault="00B22608" w:rsidP="002453FA">
            <w:pPr>
              <w:ind w:left="154"/>
              <w:rPr>
                <w:rFonts w:ascii="Arial" w:hAnsi="Arial" w:cs="Arial"/>
                <w:sz w:val="18"/>
                <w:szCs w:val="18"/>
              </w:rPr>
            </w:pPr>
          </w:p>
        </w:tc>
        <w:tc>
          <w:tcPr>
            <w:tcW w:w="1984" w:type="dxa"/>
            <w:tcBorders>
              <w:top w:val="single" w:sz="4" w:space="0" w:color="auto"/>
              <w:left w:val="nil"/>
              <w:bottom w:val="nil"/>
              <w:right w:val="nil"/>
            </w:tcBorders>
          </w:tcPr>
          <w:p w14:paraId="4E9420E5" w14:textId="77777777" w:rsidR="00B22608" w:rsidRPr="00BD7CAC" w:rsidRDefault="00B22608" w:rsidP="006F302F">
            <w:pPr>
              <w:ind w:left="-40"/>
              <w:jc w:val="right"/>
              <w:rPr>
                <w:rFonts w:ascii="Arial" w:hAnsi="Arial" w:cs="Arial"/>
                <w:sz w:val="18"/>
                <w:szCs w:val="18"/>
              </w:rPr>
            </w:pPr>
          </w:p>
        </w:tc>
        <w:tc>
          <w:tcPr>
            <w:tcW w:w="1985" w:type="dxa"/>
            <w:tcBorders>
              <w:top w:val="single" w:sz="4" w:space="0" w:color="auto"/>
              <w:left w:val="nil"/>
              <w:bottom w:val="nil"/>
              <w:right w:val="nil"/>
            </w:tcBorders>
          </w:tcPr>
          <w:p w14:paraId="69DE9F4F" w14:textId="77777777" w:rsidR="00B22608" w:rsidRPr="00BD7CAC" w:rsidRDefault="00B22608" w:rsidP="006F302F">
            <w:pPr>
              <w:ind w:left="-40"/>
              <w:jc w:val="right"/>
              <w:rPr>
                <w:rFonts w:ascii="Arial" w:hAnsi="Arial" w:cs="Arial"/>
                <w:sz w:val="18"/>
                <w:szCs w:val="18"/>
              </w:rPr>
            </w:pPr>
          </w:p>
        </w:tc>
      </w:tr>
      <w:tr w:rsidR="00B22608" w:rsidRPr="00BD7CAC" w14:paraId="161E9387" w14:textId="77777777" w:rsidTr="00B22608">
        <w:tc>
          <w:tcPr>
            <w:tcW w:w="5088" w:type="dxa"/>
            <w:tcBorders>
              <w:top w:val="nil"/>
              <w:left w:val="nil"/>
              <w:bottom w:val="nil"/>
              <w:right w:val="nil"/>
            </w:tcBorders>
            <w:hideMark/>
          </w:tcPr>
          <w:p w14:paraId="3BF3C973" w14:textId="77777777" w:rsidR="00B22608" w:rsidRPr="00BD7CAC" w:rsidRDefault="00B22608" w:rsidP="002453FA">
            <w:pPr>
              <w:ind w:left="154"/>
              <w:rPr>
                <w:rFonts w:ascii="Arial" w:hAnsi="Arial" w:cs="Arial"/>
                <w:sz w:val="18"/>
                <w:szCs w:val="18"/>
              </w:rPr>
            </w:pPr>
            <w:r w:rsidRPr="00BD7CAC">
              <w:rPr>
                <w:rFonts w:ascii="Arial" w:hAnsi="Arial" w:cs="Arial"/>
                <w:b/>
                <w:bCs/>
                <w:sz w:val="18"/>
                <w:szCs w:val="18"/>
              </w:rPr>
              <w:t xml:space="preserve">Total right-of-use assets </w:t>
            </w:r>
          </w:p>
        </w:tc>
        <w:tc>
          <w:tcPr>
            <w:tcW w:w="1984" w:type="dxa"/>
            <w:tcBorders>
              <w:top w:val="nil"/>
              <w:left w:val="nil"/>
              <w:bottom w:val="single" w:sz="4" w:space="0" w:color="auto"/>
              <w:right w:val="nil"/>
            </w:tcBorders>
            <w:hideMark/>
          </w:tcPr>
          <w:p w14:paraId="6EB66B52" w14:textId="77777777" w:rsidR="00B22608" w:rsidRPr="00BD7CAC" w:rsidRDefault="00B22608" w:rsidP="006F302F">
            <w:pPr>
              <w:ind w:left="-40"/>
              <w:jc w:val="right"/>
              <w:rPr>
                <w:rFonts w:ascii="Arial" w:hAnsi="Arial" w:cs="Arial"/>
                <w:sz w:val="18"/>
                <w:szCs w:val="18"/>
              </w:rPr>
            </w:pPr>
            <w:r w:rsidRPr="00BD7CAC">
              <w:rPr>
                <w:rFonts w:ascii="Arial" w:hAnsi="Arial" w:cs="Arial"/>
                <w:sz w:val="18"/>
                <w:szCs w:val="18"/>
              </w:rPr>
              <w:t>265,978,238</w:t>
            </w:r>
          </w:p>
        </w:tc>
        <w:tc>
          <w:tcPr>
            <w:tcW w:w="1985" w:type="dxa"/>
            <w:tcBorders>
              <w:top w:val="nil"/>
              <w:left w:val="nil"/>
              <w:bottom w:val="single" w:sz="4" w:space="0" w:color="auto"/>
              <w:right w:val="nil"/>
            </w:tcBorders>
            <w:hideMark/>
          </w:tcPr>
          <w:p w14:paraId="224397AD" w14:textId="77777777" w:rsidR="00B22608" w:rsidRPr="00BD7CAC" w:rsidRDefault="00B22608" w:rsidP="006F302F">
            <w:pPr>
              <w:ind w:left="-40"/>
              <w:jc w:val="right"/>
              <w:rPr>
                <w:rFonts w:ascii="Arial" w:hAnsi="Arial" w:cs="Arial"/>
                <w:sz w:val="18"/>
                <w:szCs w:val="18"/>
              </w:rPr>
            </w:pPr>
            <w:r w:rsidRPr="00BD7CAC">
              <w:rPr>
                <w:rFonts w:ascii="Arial" w:hAnsi="Arial" w:cs="Arial"/>
                <w:sz w:val="18"/>
                <w:szCs w:val="18"/>
              </w:rPr>
              <w:t>14,721,064</w:t>
            </w:r>
          </w:p>
        </w:tc>
      </w:tr>
    </w:tbl>
    <w:p w14:paraId="2E0E670E" w14:textId="34876548" w:rsidR="00115880" w:rsidRDefault="00115880" w:rsidP="00115880">
      <w:pPr>
        <w:ind w:left="450" w:right="0"/>
        <w:jc w:val="both"/>
        <w:rPr>
          <w:rFonts w:ascii="Arial" w:hAnsi="Arial" w:cs="Arial"/>
          <w:i/>
          <w:iCs/>
          <w:sz w:val="18"/>
          <w:szCs w:val="18"/>
        </w:rPr>
      </w:pPr>
    </w:p>
    <w:p w14:paraId="47D0ADB7" w14:textId="2626FBE4" w:rsidR="00115880" w:rsidRPr="00BD7CAC" w:rsidRDefault="00690B51" w:rsidP="00115880">
      <w:pPr>
        <w:ind w:left="450" w:right="0"/>
        <w:jc w:val="both"/>
        <w:rPr>
          <w:rFonts w:ascii="Arial" w:hAnsi="Arial" w:cs="Arial"/>
          <w:sz w:val="18"/>
          <w:szCs w:val="18"/>
        </w:rPr>
      </w:pPr>
      <w:r>
        <w:rPr>
          <w:rFonts w:ascii="Arial" w:hAnsi="Arial" w:cs="Arial"/>
          <w:i/>
          <w:iCs/>
          <w:sz w:val="18"/>
          <w:szCs w:val="18"/>
        </w:rPr>
        <w:br w:type="page"/>
      </w:r>
      <w:r w:rsidR="00115880" w:rsidRPr="00BD7CAC">
        <w:rPr>
          <w:rFonts w:ascii="Arial" w:hAnsi="Arial" w:cs="Arial"/>
          <w:sz w:val="18"/>
          <w:szCs w:val="18"/>
        </w:rPr>
        <w:lastRenderedPageBreak/>
        <w:t xml:space="preserve">Practical expedients applied </w:t>
      </w:r>
    </w:p>
    <w:p w14:paraId="2BA51EB9" w14:textId="77777777" w:rsidR="00115880" w:rsidRPr="00BD7CAC" w:rsidRDefault="00115880" w:rsidP="00115880">
      <w:pPr>
        <w:ind w:left="450" w:right="0"/>
        <w:jc w:val="both"/>
        <w:rPr>
          <w:rFonts w:ascii="Arial" w:hAnsi="Arial" w:cs="Arial"/>
          <w:i/>
          <w:iCs/>
          <w:sz w:val="18"/>
          <w:szCs w:val="18"/>
        </w:rPr>
      </w:pPr>
    </w:p>
    <w:p w14:paraId="78985F7E" w14:textId="325F65FF" w:rsidR="00115880" w:rsidRPr="00BD7CAC" w:rsidRDefault="00115880" w:rsidP="00115880">
      <w:pPr>
        <w:ind w:left="450" w:right="0"/>
        <w:jc w:val="both"/>
        <w:rPr>
          <w:rFonts w:ascii="Arial" w:hAnsi="Arial" w:cs="Arial"/>
          <w:sz w:val="18"/>
          <w:szCs w:val="18"/>
        </w:rPr>
      </w:pPr>
      <w:r w:rsidRPr="00BD7CAC">
        <w:rPr>
          <w:rFonts w:ascii="Arial" w:hAnsi="Arial" w:cs="Arial"/>
          <w:spacing w:val="-4"/>
          <w:sz w:val="18"/>
          <w:szCs w:val="18"/>
        </w:rPr>
        <w:t>In applying TFRS 16 for the first tim</w:t>
      </w:r>
      <w:r w:rsidR="00217BA0" w:rsidRPr="00BD7CAC">
        <w:rPr>
          <w:rFonts w:ascii="Arial" w:hAnsi="Arial" w:cs="Arial"/>
          <w:spacing w:val="-4"/>
          <w:sz w:val="18"/>
          <w:szCs w:val="18"/>
        </w:rPr>
        <w:t>e</w:t>
      </w:r>
      <w:r w:rsidRPr="00BD7CAC">
        <w:rPr>
          <w:rFonts w:ascii="Arial" w:hAnsi="Arial" w:cs="Arial"/>
          <w:spacing w:val="-4"/>
          <w:sz w:val="18"/>
          <w:szCs w:val="18"/>
        </w:rPr>
        <w:t>, the Group has used the following practical expedients permitted by the standard</w:t>
      </w:r>
      <w:r w:rsidRPr="00BD7CAC">
        <w:rPr>
          <w:rFonts w:ascii="Arial" w:hAnsi="Arial" w:cs="Arial"/>
          <w:sz w:val="18"/>
          <w:szCs w:val="18"/>
        </w:rPr>
        <w:t>:</w:t>
      </w:r>
    </w:p>
    <w:p w14:paraId="08945F23" w14:textId="77777777" w:rsidR="00115880" w:rsidRPr="00BD7CAC" w:rsidRDefault="00115880" w:rsidP="00115880">
      <w:pPr>
        <w:ind w:left="450" w:right="0"/>
        <w:jc w:val="both"/>
        <w:rPr>
          <w:rFonts w:ascii="Arial" w:hAnsi="Arial" w:cs="Arial"/>
          <w:sz w:val="18"/>
          <w:szCs w:val="18"/>
        </w:rPr>
      </w:pPr>
    </w:p>
    <w:p w14:paraId="3F1266A8" w14:textId="77777777" w:rsidR="00115880" w:rsidRPr="00BD7CAC" w:rsidRDefault="00115880" w:rsidP="00CB21AE">
      <w:pPr>
        <w:pStyle w:val="ListParagraph"/>
        <w:numPr>
          <w:ilvl w:val="0"/>
          <w:numId w:val="7"/>
        </w:numPr>
        <w:spacing w:after="0" w:line="240" w:lineRule="auto"/>
        <w:ind w:right="0" w:hanging="279"/>
        <w:jc w:val="both"/>
        <w:rPr>
          <w:rFonts w:ascii="Arial" w:hAnsi="Arial" w:cs="Arial"/>
          <w:sz w:val="18"/>
          <w:szCs w:val="18"/>
        </w:rPr>
      </w:pPr>
      <w:bookmarkStart w:id="8" w:name="OLE_LINK3"/>
      <w:bookmarkStart w:id="9" w:name="OLE_LINK4"/>
      <w:r w:rsidRPr="00BD7CAC">
        <w:rPr>
          <w:rFonts w:ascii="Arial" w:hAnsi="Arial" w:cs="Arial"/>
          <w:sz w:val="18"/>
          <w:szCs w:val="18"/>
        </w:rPr>
        <w:t>the use of a single discount rate to a portfolio of leases with reasonably similar characteristics</w:t>
      </w:r>
    </w:p>
    <w:p w14:paraId="3FF90390" w14:textId="77777777" w:rsidR="00115880" w:rsidRPr="00BD7CAC" w:rsidRDefault="00115880" w:rsidP="00CB21AE">
      <w:pPr>
        <w:pStyle w:val="ListParagraph"/>
        <w:numPr>
          <w:ilvl w:val="0"/>
          <w:numId w:val="7"/>
        </w:numPr>
        <w:spacing w:after="0" w:line="240" w:lineRule="auto"/>
        <w:ind w:right="0" w:hanging="279"/>
        <w:jc w:val="both"/>
        <w:rPr>
          <w:rFonts w:ascii="Arial" w:hAnsi="Arial" w:cs="Arial"/>
          <w:sz w:val="18"/>
          <w:szCs w:val="18"/>
        </w:rPr>
      </w:pPr>
      <w:r w:rsidRPr="00BD7CAC">
        <w:rPr>
          <w:rFonts w:ascii="Arial" w:hAnsi="Arial" w:cs="Arial"/>
          <w:sz w:val="18"/>
          <w:szCs w:val="18"/>
        </w:rPr>
        <w:t>the accounting for operating leases with a remaining lease term of less than 12 months as at 1 January 2020 as short-term leases</w:t>
      </w:r>
    </w:p>
    <w:p w14:paraId="4F0A7E8F" w14:textId="77777777" w:rsidR="00115880" w:rsidRPr="00BD7CAC" w:rsidRDefault="00115880" w:rsidP="00CB21AE">
      <w:pPr>
        <w:pStyle w:val="ListParagraph"/>
        <w:numPr>
          <w:ilvl w:val="0"/>
          <w:numId w:val="7"/>
        </w:numPr>
        <w:spacing w:after="0" w:line="240" w:lineRule="auto"/>
        <w:ind w:right="0" w:hanging="279"/>
        <w:jc w:val="both"/>
        <w:rPr>
          <w:rFonts w:ascii="Arial" w:hAnsi="Arial" w:cs="Arial"/>
          <w:spacing w:val="-2"/>
          <w:sz w:val="18"/>
          <w:szCs w:val="18"/>
        </w:rPr>
      </w:pPr>
      <w:r w:rsidRPr="00BD7CAC">
        <w:rPr>
          <w:rFonts w:ascii="Arial" w:hAnsi="Arial" w:cs="Arial"/>
          <w:spacing w:val="-2"/>
          <w:sz w:val="18"/>
          <w:szCs w:val="18"/>
        </w:rPr>
        <w:t>the exclusion of initial direct costs for the measurement of the right-of-use asset at the date of initial application</w:t>
      </w:r>
    </w:p>
    <w:p w14:paraId="60A60638" w14:textId="77777777" w:rsidR="00115880" w:rsidRPr="00BD7CAC" w:rsidRDefault="00115880" w:rsidP="00CB21AE">
      <w:pPr>
        <w:pStyle w:val="ListParagraph"/>
        <w:numPr>
          <w:ilvl w:val="0"/>
          <w:numId w:val="7"/>
        </w:numPr>
        <w:spacing w:after="0" w:line="240" w:lineRule="auto"/>
        <w:ind w:right="0" w:hanging="279"/>
        <w:jc w:val="both"/>
        <w:rPr>
          <w:rFonts w:ascii="Arial" w:hAnsi="Arial" w:cs="Arial"/>
          <w:sz w:val="18"/>
          <w:szCs w:val="18"/>
        </w:rPr>
      </w:pPr>
      <w:r w:rsidRPr="00BD7CAC">
        <w:rPr>
          <w:rFonts w:ascii="Arial" w:hAnsi="Arial" w:cs="Arial"/>
          <w:sz w:val="18"/>
          <w:szCs w:val="18"/>
        </w:rPr>
        <w:t xml:space="preserve">the use of hindsight in determining the lease term where the contract contains options to extend or terminate the lease, and </w:t>
      </w:r>
    </w:p>
    <w:p w14:paraId="5C497D1D" w14:textId="57B23FE7" w:rsidR="00115880" w:rsidRPr="00BD7CAC" w:rsidRDefault="00115880" w:rsidP="00CB21AE">
      <w:pPr>
        <w:pStyle w:val="ListParagraph"/>
        <w:numPr>
          <w:ilvl w:val="0"/>
          <w:numId w:val="7"/>
        </w:numPr>
        <w:spacing w:after="0" w:line="240" w:lineRule="auto"/>
        <w:ind w:right="0" w:hanging="279"/>
        <w:jc w:val="both"/>
        <w:rPr>
          <w:rFonts w:ascii="Arial" w:eastAsia="Arial Unicode MS" w:hAnsi="Arial" w:cs="Arial"/>
          <w:b/>
          <w:bCs/>
          <w:sz w:val="18"/>
          <w:szCs w:val="18"/>
        </w:rPr>
      </w:pPr>
      <w:r w:rsidRPr="00BD7CAC">
        <w:rPr>
          <w:rFonts w:ascii="Arial" w:hAnsi="Arial" w:cs="Arial"/>
          <w:sz w:val="18"/>
          <w:szCs w:val="18"/>
        </w:rPr>
        <w:t xml:space="preserve">elect not to reassess whether a contract is, or contains a lease as defined under TFRS 16 at the date of initial </w:t>
      </w:r>
      <w:r w:rsidRPr="00BD7CAC">
        <w:rPr>
          <w:rFonts w:ascii="Arial" w:hAnsi="Arial" w:cs="Arial"/>
          <w:spacing w:val="-6"/>
          <w:sz w:val="18"/>
          <w:szCs w:val="18"/>
        </w:rPr>
        <w:t>application but relied on its assessment made applying TAS 17 and TFRIC 4, Determining whether an Arrangement</w:t>
      </w:r>
      <w:r w:rsidRPr="00BD7CAC">
        <w:rPr>
          <w:rFonts w:ascii="Arial" w:hAnsi="Arial" w:cs="Arial"/>
          <w:sz w:val="18"/>
          <w:szCs w:val="18"/>
        </w:rPr>
        <w:t xml:space="preserve"> contains a Lease.</w:t>
      </w:r>
    </w:p>
    <w:p w14:paraId="211C5086" w14:textId="1032F873" w:rsidR="00094A5C" w:rsidRPr="00BD7CAC" w:rsidRDefault="00094A5C" w:rsidP="0069711A">
      <w:pPr>
        <w:pStyle w:val="ListParagraph"/>
        <w:spacing w:after="0" w:line="240" w:lineRule="auto"/>
        <w:ind w:left="0" w:right="0"/>
        <w:jc w:val="both"/>
        <w:rPr>
          <w:rFonts w:ascii="Arial" w:hAnsi="Arial" w:cs="Arial"/>
          <w:sz w:val="18"/>
          <w:szCs w:val="18"/>
        </w:rPr>
      </w:pPr>
    </w:p>
    <w:p w14:paraId="193DB83B" w14:textId="77777777" w:rsidR="0016066A" w:rsidRPr="00BD7CAC" w:rsidRDefault="0016066A" w:rsidP="00217BA0">
      <w:pPr>
        <w:pStyle w:val="ListParagraph"/>
        <w:spacing w:after="0" w:line="240" w:lineRule="auto"/>
        <w:ind w:left="0" w:right="0"/>
        <w:jc w:val="both"/>
        <w:rPr>
          <w:rFonts w:ascii="Arial" w:eastAsia="Arial Unicode MS" w:hAnsi="Arial" w:cs="Arial"/>
          <w:b/>
          <w:bCs/>
          <w:sz w:val="18"/>
          <w:szCs w:val="18"/>
        </w:rPr>
      </w:pPr>
    </w:p>
    <w:bookmarkEnd w:id="8"/>
    <w:bookmarkEnd w:id="9"/>
    <w:tbl>
      <w:tblPr>
        <w:tblW w:w="9464" w:type="dxa"/>
        <w:tblInd w:w="108" w:type="dxa"/>
        <w:tblLayout w:type="fixed"/>
        <w:tblLook w:val="0400" w:firstRow="0" w:lastRow="0" w:firstColumn="0" w:lastColumn="0" w:noHBand="0" w:noVBand="1"/>
      </w:tblPr>
      <w:tblGrid>
        <w:gridCol w:w="9464"/>
      </w:tblGrid>
      <w:tr w:rsidR="006F302F" w:rsidRPr="00BD7CAC" w14:paraId="622AAB9C" w14:textId="77777777" w:rsidTr="00094A5C">
        <w:trPr>
          <w:trHeight w:val="386"/>
        </w:trPr>
        <w:tc>
          <w:tcPr>
            <w:tcW w:w="9464" w:type="dxa"/>
            <w:shd w:val="clear" w:color="auto" w:fill="FFA543"/>
            <w:vAlign w:val="center"/>
          </w:tcPr>
          <w:p w14:paraId="483CDE58" w14:textId="061E253E" w:rsidR="006F302F" w:rsidRPr="00BD7CAC" w:rsidRDefault="00094A5C" w:rsidP="001D241F">
            <w:pPr>
              <w:ind w:left="432" w:right="0" w:hanging="432"/>
              <w:jc w:val="both"/>
              <w:rPr>
                <w:rFonts w:ascii="Arial" w:eastAsia="Times" w:hAnsi="Arial" w:cs="Arial"/>
                <w:b/>
                <w:color w:val="FFFFFF"/>
                <w:sz w:val="18"/>
                <w:szCs w:val="18"/>
                <w:lang w:eastAsia="en-GB"/>
              </w:rPr>
            </w:pPr>
            <w:r w:rsidRPr="00BD7CAC">
              <w:rPr>
                <w:rFonts w:ascii="Arial" w:eastAsia="Arial Unicode MS" w:hAnsi="Arial" w:cs="Arial"/>
                <w:b/>
                <w:bCs/>
                <w:color w:val="auto"/>
                <w:sz w:val="18"/>
                <w:szCs w:val="18"/>
              </w:rPr>
              <w:br w:type="page"/>
            </w:r>
            <w:bookmarkStart w:id="10" w:name="_Toc48736012"/>
            <w:r w:rsidR="006F302F" w:rsidRPr="00BD7CAC">
              <w:rPr>
                <w:rFonts w:ascii="Arial" w:eastAsia="Times" w:hAnsi="Arial" w:cs="Arial"/>
                <w:b/>
                <w:color w:val="FFFFFF"/>
                <w:sz w:val="18"/>
                <w:szCs w:val="18"/>
                <w:lang w:eastAsia="en-GB"/>
              </w:rPr>
              <w:t>6</w:t>
            </w:r>
            <w:r w:rsidR="001D241F" w:rsidRPr="00BD7CAC">
              <w:rPr>
                <w:rFonts w:ascii="Arial" w:eastAsia="Times" w:hAnsi="Arial" w:cs="Arial"/>
                <w:b/>
                <w:color w:val="FFFFFF"/>
                <w:sz w:val="18"/>
                <w:szCs w:val="18"/>
                <w:lang w:eastAsia="en-GB"/>
              </w:rPr>
              <w:tab/>
            </w:r>
            <w:r w:rsidR="006F302F" w:rsidRPr="00BD7CAC">
              <w:rPr>
                <w:rFonts w:ascii="Arial" w:eastAsia="Times" w:hAnsi="Arial" w:cs="Arial"/>
                <w:b/>
                <w:color w:val="FFFFFF"/>
                <w:sz w:val="18"/>
                <w:szCs w:val="18"/>
                <w:lang w:eastAsia="en-GB"/>
              </w:rPr>
              <w:t>Accounting policies</w:t>
            </w:r>
            <w:bookmarkEnd w:id="10"/>
          </w:p>
        </w:tc>
      </w:tr>
    </w:tbl>
    <w:p w14:paraId="1A06711E" w14:textId="45B1E622" w:rsidR="006F302F" w:rsidRPr="00BD7CAC" w:rsidRDefault="006F302F" w:rsidP="006F302F">
      <w:pPr>
        <w:ind w:left="1620" w:right="0" w:hanging="540"/>
        <w:jc w:val="both"/>
        <w:rPr>
          <w:rFonts w:ascii="Arial" w:eastAsia="Arial" w:hAnsi="Arial" w:cs="Arial"/>
          <w:color w:val="CF4A02"/>
          <w:sz w:val="18"/>
          <w:szCs w:val="18"/>
          <w:lang w:eastAsia="en-GB"/>
        </w:rPr>
      </w:pPr>
    </w:p>
    <w:p w14:paraId="7D47D749" w14:textId="2521ECCC" w:rsidR="006F302F" w:rsidRPr="00BD7CAC" w:rsidRDefault="006F302F" w:rsidP="006F302F">
      <w:pPr>
        <w:keepNext/>
        <w:keepLines/>
        <w:tabs>
          <w:tab w:val="left" w:pos="567"/>
        </w:tabs>
        <w:ind w:right="0"/>
        <w:outlineLvl w:val="1"/>
        <w:rPr>
          <w:rFonts w:ascii="Arial" w:eastAsia="Arial" w:hAnsi="Arial" w:cs="Browallia New"/>
          <w:b/>
          <w:color w:val="CF4A02"/>
          <w:sz w:val="18"/>
          <w:szCs w:val="18"/>
          <w:lang w:eastAsia="en-GB"/>
        </w:rPr>
      </w:pPr>
      <w:bookmarkStart w:id="11" w:name="_Toc48736013"/>
      <w:r w:rsidRPr="00BD7CAC">
        <w:rPr>
          <w:rFonts w:ascii="Arial" w:eastAsia="Arial" w:hAnsi="Arial" w:cs="Arial"/>
          <w:b/>
          <w:color w:val="CF4A02"/>
          <w:sz w:val="18"/>
          <w:szCs w:val="18"/>
          <w:lang w:eastAsia="en-GB"/>
        </w:rPr>
        <w:t>6.1</w:t>
      </w:r>
      <w:r w:rsidRPr="00BD7CAC">
        <w:rPr>
          <w:rFonts w:ascii="Arial" w:eastAsia="Arial" w:hAnsi="Arial" w:cs="Arial"/>
          <w:b/>
          <w:color w:val="CF4A02"/>
          <w:sz w:val="18"/>
          <w:szCs w:val="18"/>
          <w:lang w:eastAsia="en-GB"/>
        </w:rPr>
        <w:tab/>
      </w:r>
      <w:bookmarkEnd w:id="11"/>
      <w:r w:rsidR="00217BA0" w:rsidRPr="00BD7CAC">
        <w:rPr>
          <w:rFonts w:ascii="Arial" w:eastAsia="Arial" w:hAnsi="Arial" w:cs="Browallia New"/>
          <w:b/>
          <w:color w:val="CF4A02"/>
          <w:sz w:val="18"/>
          <w:szCs w:val="18"/>
          <w:lang w:eastAsia="en-GB"/>
        </w:rPr>
        <w:t>Principles for consolidation</w:t>
      </w:r>
    </w:p>
    <w:p w14:paraId="481B0308" w14:textId="77777777" w:rsidR="006F302F" w:rsidRPr="00BD7CAC" w:rsidRDefault="006F302F" w:rsidP="006F302F">
      <w:pPr>
        <w:pBdr>
          <w:top w:val="nil"/>
          <w:left w:val="nil"/>
          <w:bottom w:val="nil"/>
          <w:right w:val="nil"/>
          <w:between w:val="nil"/>
        </w:pBdr>
        <w:ind w:left="567" w:right="0"/>
        <w:jc w:val="both"/>
        <w:rPr>
          <w:rFonts w:ascii="Arial" w:eastAsia="Arial" w:hAnsi="Arial" w:cs="Arial"/>
          <w:color w:val="CF4A02"/>
          <w:sz w:val="18"/>
          <w:szCs w:val="18"/>
          <w:lang w:eastAsia="en-GB"/>
        </w:rPr>
      </w:pPr>
    </w:p>
    <w:p w14:paraId="4F5018F4" w14:textId="77777777" w:rsidR="006F302F" w:rsidRPr="00BD7CAC" w:rsidRDefault="006F302F" w:rsidP="006F302F">
      <w:pPr>
        <w:ind w:left="1080" w:right="0" w:hanging="540"/>
        <w:jc w:val="both"/>
        <w:rPr>
          <w:rFonts w:ascii="Arial" w:eastAsia="Arial" w:hAnsi="Arial" w:cs="Arial"/>
          <w:color w:val="CF4A02"/>
          <w:sz w:val="18"/>
          <w:szCs w:val="18"/>
          <w:lang w:eastAsia="en-GB"/>
        </w:rPr>
      </w:pPr>
      <w:r w:rsidRPr="00BD7CAC">
        <w:rPr>
          <w:rFonts w:ascii="Arial" w:eastAsia="Arial" w:hAnsi="Arial" w:cs="Arial"/>
          <w:color w:val="CF4A02"/>
          <w:sz w:val="18"/>
          <w:szCs w:val="18"/>
          <w:lang w:eastAsia="en-GB"/>
        </w:rPr>
        <w:t>a)</w:t>
      </w:r>
      <w:r w:rsidRPr="00BD7CAC">
        <w:rPr>
          <w:rFonts w:ascii="Arial" w:eastAsia="Arial" w:hAnsi="Arial" w:cs="Arial"/>
          <w:color w:val="CF4A02"/>
          <w:sz w:val="18"/>
          <w:szCs w:val="18"/>
          <w:lang w:eastAsia="en-GB"/>
        </w:rPr>
        <w:tab/>
        <w:t>Subsidiaries</w:t>
      </w:r>
    </w:p>
    <w:p w14:paraId="4EDA3AAE" w14:textId="77777777" w:rsidR="006F302F" w:rsidRPr="00BD7CAC" w:rsidRDefault="006F302F" w:rsidP="006F302F">
      <w:pPr>
        <w:pBdr>
          <w:top w:val="nil"/>
          <w:left w:val="nil"/>
          <w:bottom w:val="nil"/>
          <w:right w:val="nil"/>
          <w:between w:val="nil"/>
        </w:pBdr>
        <w:ind w:left="1080" w:right="0"/>
        <w:jc w:val="both"/>
        <w:rPr>
          <w:rFonts w:ascii="Arial" w:eastAsia="Arial" w:hAnsi="Arial" w:cs="Arial"/>
          <w:color w:val="CF4A02"/>
          <w:sz w:val="18"/>
          <w:szCs w:val="18"/>
          <w:lang w:eastAsia="en-GB"/>
        </w:rPr>
      </w:pPr>
    </w:p>
    <w:p w14:paraId="250A1096" w14:textId="77777777" w:rsidR="006F302F" w:rsidRPr="00BD7CAC" w:rsidRDefault="006F302F" w:rsidP="006F302F">
      <w:pPr>
        <w:ind w:left="1080" w:right="0"/>
        <w:jc w:val="both"/>
        <w:rPr>
          <w:rFonts w:ascii="Arial" w:eastAsia="Arial" w:hAnsi="Arial" w:cs="Arial"/>
          <w:color w:val="auto"/>
          <w:sz w:val="18"/>
          <w:szCs w:val="18"/>
          <w:lang w:eastAsia="en-GB"/>
        </w:rPr>
      </w:pPr>
      <w:r w:rsidRPr="00BD7CAC">
        <w:rPr>
          <w:rFonts w:ascii="Arial" w:eastAsia="Arial" w:hAnsi="Arial" w:cs="Arial"/>
          <w:color w:val="auto"/>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E2B0923" w14:textId="77777777" w:rsidR="006F302F" w:rsidRPr="00BD7CAC" w:rsidRDefault="006F302F" w:rsidP="006F302F">
      <w:pPr>
        <w:ind w:left="1080" w:right="0"/>
        <w:jc w:val="both"/>
        <w:rPr>
          <w:rFonts w:ascii="Arial" w:eastAsia="Arial" w:hAnsi="Arial" w:cs="Arial"/>
          <w:color w:val="auto"/>
          <w:sz w:val="18"/>
          <w:szCs w:val="18"/>
          <w:lang w:eastAsia="en-GB"/>
        </w:rPr>
      </w:pPr>
    </w:p>
    <w:p w14:paraId="240A3180" w14:textId="77777777" w:rsidR="006F302F" w:rsidRPr="00BD7CAC" w:rsidRDefault="006F302F" w:rsidP="006F302F">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In the separate financial statements, investments in subsidiaries are accounted for using</w:t>
      </w:r>
      <w:r w:rsidR="00344F86" w:rsidRPr="00BD7CAC">
        <w:rPr>
          <w:rFonts w:ascii="Arial" w:eastAsia="Arial" w:hAnsi="Arial" w:cs="Arial"/>
          <w:color w:val="0070C0"/>
          <w:sz w:val="18"/>
          <w:szCs w:val="18"/>
          <w:lang w:eastAsia="en-GB"/>
        </w:rPr>
        <w:t xml:space="preserve"> </w:t>
      </w:r>
      <w:r w:rsidR="00344F86" w:rsidRPr="00BD7CAC">
        <w:rPr>
          <w:rFonts w:ascii="Arial" w:eastAsia="Arial" w:hAnsi="Arial" w:cs="Arial"/>
          <w:sz w:val="18"/>
          <w:szCs w:val="18"/>
          <w:lang w:eastAsia="en-GB"/>
        </w:rPr>
        <w:t>cost method</w:t>
      </w:r>
      <w:r w:rsidRPr="00BD7CAC">
        <w:rPr>
          <w:rFonts w:ascii="Arial" w:eastAsia="Arial" w:hAnsi="Arial" w:cs="Arial"/>
          <w:sz w:val="18"/>
          <w:szCs w:val="18"/>
          <w:lang w:eastAsia="en-GB"/>
        </w:rPr>
        <w:t xml:space="preserve">. </w:t>
      </w:r>
    </w:p>
    <w:p w14:paraId="3619AE4D" w14:textId="77777777" w:rsidR="00894EAB" w:rsidRPr="00BD7CAC" w:rsidRDefault="00894EAB" w:rsidP="006F302F">
      <w:pPr>
        <w:pBdr>
          <w:top w:val="nil"/>
          <w:left w:val="nil"/>
          <w:bottom w:val="nil"/>
          <w:right w:val="nil"/>
          <w:between w:val="nil"/>
        </w:pBdr>
        <w:ind w:left="1080" w:right="0"/>
        <w:jc w:val="both"/>
        <w:rPr>
          <w:rFonts w:ascii="Arial" w:eastAsia="Arial" w:hAnsi="Arial" w:cs="Arial"/>
          <w:sz w:val="18"/>
          <w:szCs w:val="18"/>
          <w:lang w:eastAsia="en-GB"/>
        </w:rPr>
      </w:pPr>
    </w:p>
    <w:p w14:paraId="12409FA9" w14:textId="77777777" w:rsidR="00894EAB" w:rsidRPr="00BD7CAC" w:rsidRDefault="00894EAB" w:rsidP="00075046">
      <w:pPr>
        <w:ind w:left="1080" w:right="0" w:hanging="540"/>
        <w:jc w:val="both"/>
        <w:rPr>
          <w:rFonts w:ascii="Arial" w:eastAsia="Arial" w:hAnsi="Arial" w:cs="Arial"/>
          <w:color w:val="CF4A02"/>
          <w:sz w:val="18"/>
          <w:szCs w:val="18"/>
          <w:lang w:eastAsia="en-GB"/>
        </w:rPr>
      </w:pPr>
      <w:r w:rsidRPr="00BD7CAC">
        <w:rPr>
          <w:rFonts w:ascii="Arial" w:eastAsia="Arial" w:hAnsi="Arial" w:cs="Arial"/>
          <w:color w:val="CF4A02"/>
          <w:sz w:val="18"/>
          <w:szCs w:val="18"/>
          <w:lang w:eastAsia="en-GB"/>
        </w:rPr>
        <w:t>b)</w:t>
      </w:r>
      <w:r w:rsidR="00075046" w:rsidRPr="00BD7CAC">
        <w:rPr>
          <w:rFonts w:ascii="Arial" w:eastAsia="Arial" w:hAnsi="Arial" w:cs="Arial"/>
          <w:color w:val="CF4A02"/>
          <w:sz w:val="18"/>
          <w:szCs w:val="18"/>
          <w:lang w:eastAsia="en-GB"/>
        </w:rPr>
        <w:t xml:space="preserve">       </w:t>
      </w:r>
      <w:r w:rsidRPr="00BD7CAC">
        <w:rPr>
          <w:rFonts w:ascii="Arial" w:eastAsia="Arial" w:hAnsi="Arial" w:cs="Arial"/>
          <w:color w:val="CF4A02"/>
          <w:sz w:val="18"/>
          <w:szCs w:val="18"/>
          <w:lang w:eastAsia="en-GB"/>
        </w:rPr>
        <w:t>Associates</w:t>
      </w:r>
    </w:p>
    <w:p w14:paraId="5439C825"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47C024A8"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Associates are all entities over which the Group has significant influence but not control or joint control. Investments in associates are accounted for using the equity method of accounting.</w:t>
      </w:r>
    </w:p>
    <w:p w14:paraId="314B2C7B"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BF6304B"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 xml:space="preserve">In the separate financial statements, investments in associates are accounted for using </w:t>
      </w:r>
      <w:r w:rsidR="00637A8C" w:rsidRPr="00BD7CAC">
        <w:rPr>
          <w:rFonts w:ascii="Arial" w:eastAsia="Arial" w:hAnsi="Arial" w:cs="Arial"/>
          <w:sz w:val="18"/>
          <w:szCs w:val="18"/>
          <w:lang w:eastAsia="en-GB"/>
        </w:rPr>
        <w:t>cost method</w:t>
      </w:r>
      <w:r w:rsidRPr="00BD7CAC">
        <w:rPr>
          <w:rFonts w:ascii="Arial" w:eastAsia="Arial" w:hAnsi="Arial" w:cs="Arial"/>
          <w:sz w:val="18"/>
          <w:szCs w:val="18"/>
          <w:lang w:eastAsia="en-GB"/>
        </w:rPr>
        <w:t xml:space="preserve">. </w:t>
      </w:r>
    </w:p>
    <w:p w14:paraId="1EA77D46"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1A7D999C" w14:textId="77777777" w:rsidR="00894EAB" w:rsidRPr="00BD7CAC" w:rsidRDefault="00894EAB" w:rsidP="00075046">
      <w:pPr>
        <w:pBdr>
          <w:top w:val="nil"/>
          <w:left w:val="nil"/>
          <w:bottom w:val="nil"/>
          <w:right w:val="nil"/>
          <w:between w:val="nil"/>
        </w:pBdr>
        <w:ind w:left="1080" w:right="0" w:hanging="513"/>
        <w:jc w:val="both"/>
        <w:rPr>
          <w:rFonts w:ascii="Arial" w:eastAsia="Arial" w:hAnsi="Arial" w:cs="Arial"/>
          <w:sz w:val="18"/>
          <w:szCs w:val="18"/>
          <w:lang w:eastAsia="en-GB"/>
        </w:rPr>
      </w:pPr>
      <w:r w:rsidRPr="00BD7CAC">
        <w:rPr>
          <w:rFonts w:ascii="Arial" w:eastAsia="Arial" w:hAnsi="Arial" w:cs="Arial"/>
          <w:color w:val="CF4A02"/>
          <w:sz w:val="18"/>
          <w:szCs w:val="18"/>
          <w:lang w:eastAsia="en-GB"/>
        </w:rPr>
        <w:t>c)</w:t>
      </w:r>
      <w:r w:rsidRPr="00BD7CAC">
        <w:rPr>
          <w:rFonts w:ascii="Arial" w:eastAsia="Arial" w:hAnsi="Arial" w:cs="Arial"/>
          <w:color w:val="CF4A02"/>
          <w:sz w:val="18"/>
          <w:szCs w:val="18"/>
          <w:lang w:eastAsia="en-GB"/>
        </w:rPr>
        <w:tab/>
        <w:t>Joint arrangements</w:t>
      </w:r>
    </w:p>
    <w:p w14:paraId="5F7AAB78"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00110479"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Investments in joint arrangements are classified as either joint operations or joint ventures depending on the contractual rights and obligations of each investor, rather than the legal structure of the joint arrangements.</w:t>
      </w:r>
    </w:p>
    <w:p w14:paraId="27E53C52"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047EFA2" w14:textId="77777777" w:rsidR="00894EAB" w:rsidRPr="00BD7CAC"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BD7CAC">
        <w:rPr>
          <w:rFonts w:ascii="Arial" w:eastAsia="Arial" w:hAnsi="Arial" w:cs="Arial"/>
          <w:i/>
          <w:iCs/>
          <w:color w:val="CF4A02"/>
          <w:sz w:val="18"/>
          <w:szCs w:val="18"/>
          <w:lang w:eastAsia="en-GB"/>
        </w:rPr>
        <w:t>Joint operations</w:t>
      </w:r>
    </w:p>
    <w:p w14:paraId="02C0D2CD"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3A63B7BF"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E8CF9DA"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159D40C" w14:textId="77777777" w:rsidR="00894EAB" w:rsidRPr="00BD7CAC" w:rsidRDefault="00894EAB" w:rsidP="00894EAB">
      <w:pPr>
        <w:pBdr>
          <w:top w:val="nil"/>
          <w:left w:val="nil"/>
          <w:bottom w:val="nil"/>
          <w:right w:val="nil"/>
          <w:between w:val="nil"/>
        </w:pBdr>
        <w:ind w:left="1080" w:right="0"/>
        <w:jc w:val="both"/>
        <w:rPr>
          <w:rFonts w:ascii="Arial" w:eastAsia="Arial" w:hAnsi="Arial" w:cs="Arial"/>
          <w:i/>
          <w:iCs/>
          <w:color w:val="CF4A02"/>
          <w:sz w:val="18"/>
          <w:szCs w:val="18"/>
          <w:lang w:eastAsia="en-GB"/>
        </w:rPr>
      </w:pPr>
      <w:r w:rsidRPr="00BD7CAC">
        <w:rPr>
          <w:rFonts w:ascii="Arial" w:eastAsia="Arial" w:hAnsi="Arial" w:cs="Arial"/>
          <w:i/>
          <w:iCs/>
          <w:color w:val="CF4A02"/>
          <w:sz w:val="18"/>
          <w:szCs w:val="18"/>
          <w:lang w:eastAsia="en-GB"/>
        </w:rPr>
        <w:t>Joint ventures</w:t>
      </w:r>
    </w:p>
    <w:p w14:paraId="0E289E83" w14:textId="77777777" w:rsidR="00894EAB" w:rsidRPr="00BD7CA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4755CC60"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BD7CAC">
        <w:rPr>
          <w:rFonts w:ascii="Arial" w:eastAsia="Arial" w:hAnsi="Arial" w:cs="Arial"/>
          <w:sz w:val="18"/>
          <w:szCs w:val="18"/>
          <w:lang w:eastAsia="en-GB"/>
        </w:rPr>
        <w:t xml:space="preserve">A joint venture is a joint arrangement whereby the Group has rights to the net assets of the arrangement.  Interests in joint ventures are accounted </w:t>
      </w:r>
      <w:r w:rsidRPr="00094A5C">
        <w:rPr>
          <w:rFonts w:ascii="Arial" w:eastAsia="Arial" w:hAnsi="Arial" w:cs="Arial"/>
          <w:sz w:val="18"/>
          <w:szCs w:val="18"/>
          <w:lang w:eastAsia="en-GB"/>
        </w:rPr>
        <w:t>for using the equity method.</w:t>
      </w:r>
    </w:p>
    <w:p w14:paraId="418E4EF9"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923C750" w14:textId="77777777" w:rsidR="0069711A"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In the separate financial statements, investments in joint ventures are accounted for using </w:t>
      </w:r>
      <w:r w:rsidR="00637A8C" w:rsidRPr="00094A5C">
        <w:rPr>
          <w:rFonts w:ascii="Arial" w:eastAsia="Arial" w:hAnsi="Arial" w:cs="Arial"/>
          <w:sz w:val="18"/>
          <w:szCs w:val="18"/>
          <w:lang w:eastAsia="en-GB"/>
        </w:rPr>
        <w:t>cost method</w:t>
      </w:r>
      <w:r w:rsidRPr="00094A5C">
        <w:rPr>
          <w:rFonts w:ascii="Arial" w:eastAsia="Arial" w:hAnsi="Arial" w:cs="Arial"/>
          <w:sz w:val="18"/>
          <w:szCs w:val="18"/>
          <w:lang w:eastAsia="en-GB"/>
        </w:rPr>
        <w:t>.</w:t>
      </w:r>
    </w:p>
    <w:p w14:paraId="0B7886F8" w14:textId="764F3EA9"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 </w:t>
      </w:r>
    </w:p>
    <w:p w14:paraId="29DE89C6" w14:textId="77777777" w:rsidR="00894EAB" w:rsidRPr="00094A5C"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94A5C">
        <w:rPr>
          <w:rFonts w:ascii="Arial" w:eastAsia="Arial" w:hAnsi="Arial" w:cs="Arial"/>
          <w:color w:val="CF4A02"/>
          <w:sz w:val="18"/>
          <w:szCs w:val="18"/>
          <w:lang w:eastAsia="en-GB"/>
        </w:rPr>
        <w:t>d)</w:t>
      </w:r>
      <w:r w:rsidRPr="00094A5C">
        <w:rPr>
          <w:rFonts w:ascii="Arial" w:eastAsia="Arial" w:hAnsi="Arial" w:cs="Arial"/>
          <w:color w:val="CF4A02"/>
          <w:sz w:val="18"/>
          <w:szCs w:val="18"/>
          <w:lang w:eastAsia="en-GB"/>
        </w:rPr>
        <w:tab/>
        <w:t>Equity method</w:t>
      </w:r>
    </w:p>
    <w:p w14:paraId="595834D0"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7EEFF22"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The investment is initially recognised at cost which is consideration paid and directly attributable costs.</w:t>
      </w:r>
    </w:p>
    <w:p w14:paraId="16BE8097"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2557CE0A"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4881D6A"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64DD45CB" w14:textId="79B17BAE" w:rsidR="00894EAB"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3D03018" w14:textId="77777777" w:rsidR="00894EAB" w:rsidRPr="00094A5C"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94A5C">
        <w:rPr>
          <w:rFonts w:ascii="Arial" w:eastAsia="Arial" w:hAnsi="Arial" w:cs="Arial"/>
          <w:color w:val="CF4A02"/>
          <w:sz w:val="18"/>
          <w:szCs w:val="18"/>
          <w:lang w:eastAsia="en-GB"/>
        </w:rPr>
        <w:lastRenderedPageBreak/>
        <w:t>e)</w:t>
      </w:r>
      <w:r w:rsidRPr="00094A5C">
        <w:rPr>
          <w:rFonts w:ascii="Arial" w:eastAsia="Arial" w:hAnsi="Arial" w:cs="Arial"/>
          <w:color w:val="CF4A02"/>
          <w:sz w:val="18"/>
          <w:szCs w:val="18"/>
          <w:lang w:eastAsia="en-GB"/>
        </w:rPr>
        <w:tab/>
        <w:t>Changes in ownership interests</w:t>
      </w:r>
    </w:p>
    <w:p w14:paraId="14D1FF8F"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5745C7B9"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B0BD595"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0F1BD187" w14:textId="358937FD" w:rsidR="0016066A" w:rsidRDefault="00894EAB" w:rsidP="009949B7">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377D1756" w14:textId="77777777" w:rsidR="0016066A" w:rsidRPr="00094A5C" w:rsidRDefault="0016066A" w:rsidP="00894EAB">
      <w:pPr>
        <w:pBdr>
          <w:top w:val="nil"/>
          <w:left w:val="nil"/>
          <w:bottom w:val="nil"/>
          <w:right w:val="nil"/>
          <w:between w:val="nil"/>
        </w:pBdr>
        <w:ind w:left="1080" w:right="0"/>
        <w:jc w:val="both"/>
        <w:rPr>
          <w:rFonts w:ascii="Arial" w:eastAsia="Arial" w:hAnsi="Arial" w:cs="Arial"/>
          <w:sz w:val="18"/>
          <w:szCs w:val="18"/>
          <w:lang w:eastAsia="en-GB"/>
        </w:rPr>
      </w:pPr>
    </w:p>
    <w:p w14:paraId="05DC6770" w14:textId="0FCC1260" w:rsidR="00894EAB" w:rsidRDefault="00894EAB" w:rsidP="0069711A">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2E996E9" w14:textId="77777777" w:rsidR="0069711A" w:rsidRPr="00094A5C" w:rsidRDefault="0069711A" w:rsidP="0069711A">
      <w:pPr>
        <w:pBdr>
          <w:top w:val="nil"/>
          <w:left w:val="nil"/>
          <w:bottom w:val="nil"/>
          <w:right w:val="nil"/>
          <w:between w:val="nil"/>
        </w:pBdr>
        <w:ind w:left="1080" w:right="0"/>
        <w:jc w:val="both"/>
        <w:rPr>
          <w:rFonts w:ascii="Arial" w:eastAsia="Arial" w:hAnsi="Arial" w:cs="Arial"/>
          <w:color w:val="CF4A02"/>
          <w:sz w:val="18"/>
          <w:szCs w:val="18"/>
          <w:lang w:eastAsia="en-GB"/>
        </w:rPr>
      </w:pPr>
    </w:p>
    <w:p w14:paraId="7378F625" w14:textId="77777777" w:rsidR="00894EAB" w:rsidRPr="00094A5C" w:rsidRDefault="00894EAB" w:rsidP="00075046">
      <w:pPr>
        <w:pBdr>
          <w:top w:val="nil"/>
          <w:left w:val="nil"/>
          <w:bottom w:val="nil"/>
          <w:right w:val="nil"/>
          <w:between w:val="nil"/>
        </w:pBdr>
        <w:ind w:left="1080" w:right="0" w:hanging="513"/>
        <w:jc w:val="both"/>
        <w:rPr>
          <w:rFonts w:ascii="Arial" w:eastAsia="Arial" w:hAnsi="Arial" w:cs="Arial"/>
          <w:color w:val="CF4A02"/>
          <w:sz w:val="18"/>
          <w:szCs w:val="18"/>
          <w:lang w:eastAsia="en-GB"/>
        </w:rPr>
      </w:pPr>
      <w:r w:rsidRPr="00094A5C">
        <w:rPr>
          <w:rFonts w:ascii="Arial" w:eastAsia="Arial" w:hAnsi="Arial" w:cs="Arial"/>
          <w:color w:val="CF4A02"/>
          <w:sz w:val="18"/>
          <w:szCs w:val="18"/>
          <w:lang w:eastAsia="en-GB"/>
        </w:rPr>
        <w:t>f)</w:t>
      </w:r>
      <w:r w:rsidRPr="00094A5C">
        <w:rPr>
          <w:rFonts w:ascii="Arial" w:eastAsia="Arial" w:hAnsi="Arial" w:cs="Arial"/>
          <w:color w:val="CF4A02"/>
          <w:sz w:val="18"/>
          <w:szCs w:val="18"/>
          <w:lang w:eastAsia="en-GB"/>
        </w:rPr>
        <w:tab/>
        <w:t>Intercompany transactions on consolidation</w:t>
      </w:r>
    </w:p>
    <w:p w14:paraId="0287EE12"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33C4C922"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F801A91" w14:textId="77777777" w:rsidR="00894EAB" w:rsidRPr="00094A5C" w:rsidRDefault="00894EAB" w:rsidP="00894EAB">
      <w:pPr>
        <w:pBdr>
          <w:top w:val="nil"/>
          <w:left w:val="nil"/>
          <w:bottom w:val="nil"/>
          <w:right w:val="nil"/>
          <w:between w:val="nil"/>
        </w:pBdr>
        <w:ind w:left="1080" w:right="0"/>
        <w:jc w:val="both"/>
        <w:rPr>
          <w:rFonts w:ascii="Arial" w:eastAsia="Arial" w:hAnsi="Arial" w:cs="Arial"/>
          <w:sz w:val="18"/>
          <w:szCs w:val="18"/>
          <w:lang w:eastAsia="en-GB"/>
        </w:rPr>
      </w:pPr>
    </w:p>
    <w:p w14:paraId="70882CE0" w14:textId="77777777" w:rsidR="00894EAB" w:rsidRPr="00094A5C" w:rsidRDefault="00894EAB" w:rsidP="00075046">
      <w:pPr>
        <w:pBdr>
          <w:top w:val="nil"/>
          <w:left w:val="nil"/>
          <w:bottom w:val="nil"/>
          <w:right w:val="nil"/>
          <w:between w:val="nil"/>
        </w:pBdr>
        <w:ind w:left="567" w:right="0" w:hanging="567"/>
        <w:jc w:val="both"/>
        <w:rPr>
          <w:rFonts w:ascii="Arial" w:eastAsia="Arial" w:hAnsi="Arial" w:cs="Arial"/>
          <w:b/>
          <w:color w:val="CF4A02"/>
          <w:sz w:val="18"/>
          <w:szCs w:val="18"/>
          <w:lang w:eastAsia="en-GB"/>
        </w:rPr>
      </w:pPr>
      <w:r w:rsidRPr="00094A5C">
        <w:rPr>
          <w:rFonts w:ascii="Arial" w:eastAsia="Arial" w:hAnsi="Arial" w:cs="Arial"/>
          <w:b/>
          <w:color w:val="CF4A02"/>
          <w:sz w:val="18"/>
          <w:szCs w:val="18"/>
          <w:lang w:eastAsia="en-GB"/>
        </w:rPr>
        <w:t>6.2</w:t>
      </w:r>
      <w:r w:rsidRPr="00094A5C">
        <w:rPr>
          <w:rFonts w:ascii="Arial" w:eastAsia="Arial" w:hAnsi="Arial" w:cs="Arial"/>
          <w:b/>
          <w:color w:val="CF4A02"/>
          <w:sz w:val="18"/>
          <w:szCs w:val="18"/>
          <w:lang w:eastAsia="en-GB"/>
        </w:rPr>
        <w:tab/>
        <w:t>Business combination</w:t>
      </w:r>
    </w:p>
    <w:p w14:paraId="332E857C"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1AC3C67B"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63A22DC1"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5FC2337B" w14:textId="77777777" w:rsidR="00894EAB" w:rsidRPr="00094A5C" w:rsidRDefault="00894EAB" w:rsidP="001D241F">
      <w:pPr>
        <w:numPr>
          <w:ilvl w:val="0"/>
          <w:numId w:val="10"/>
        </w:num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fair value of the assets transferred, </w:t>
      </w:r>
    </w:p>
    <w:p w14:paraId="383DE4E1" w14:textId="77777777" w:rsidR="00894EAB" w:rsidRPr="00094A5C" w:rsidRDefault="00894EAB" w:rsidP="001D241F">
      <w:pPr>
        <w:numPr>
          <w:ilvl w:val="0"/>
          <w:numId w:val="10"/>
        </w:num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liabilities incurred to the former owners of the acquiree</w:t>
      </w:r>
    </w:p>
    <w:p w14:paraId="3982547F" w14:textId="77777777" w:rsidR="00894EAB" w:rsidRPr="00094A5C" w:rsidRDefault="00894EAB" w:rsidP="001D241F">
      <w:pPr>
        <w:numPr>
          <w:ilvl w:val="0"/>
          <w:numId w:val="10"/>
        </w:numPr>
        <w:pBdr>
          <w:top w:val="nil"/>
          <w:left w:val="nil"/>
          <w:bottom w:val="nil"/>
          <w:right w:val="nil"/>
          <w:between w:val="nil"/>
        </w:pBdr>
        <w:ind w:left="1080" w:right="0"/>
        <w:jc w:val="both"/>
        <w:rPr>
          <w:rFonts w:ascii="Arial" w:eastAsia="Arial" w:hAnsi="Arial" w:cs="Arial"/>
          <w:sz w:val="18"/>
          <w:szCs w:val="18"/>
          <w:lang w:eastAsia="en-GB"/>
        </w:rPr>
      </w:pPr>
      <w:r w:rsidRPr="00094A5C">
        <w:rPr>
          <w:rFonts w:ascii="Arial" w:eastAsia="Arial" w:hAnsi="Arial" w:cs="Arial"/>
          <w:sz w:val="18"/>
          <w:szCs w:val="18"/>
          <w:lang w:eastAsia="en-GB"/>
        </w:rPr>
        <w:t>equity interests issued by the Group</w:t>
      </w:r>
    </w:p>
    <w:p w14:paraId="57F04DEC"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38EA4302"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Identifiable assets and liabilities acquired and contingent liabilities assumed in a business combination are measured initially at their fair values at the acquisition date.</w:t>
      </w:r>
    </w:p>
    <w:p w14:paraId="0E196943"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7FE7F864"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0131185B"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538010A2"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EBD2"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0505BBD9" w14:textId="77777777" w:rsidR="00894EAB" w:rsidRPr="00094A5C"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94A5C">
        <w:rPr>
          <w:rFonts w:ascii="Arial" w:eastAsia="Arial" w:hAnsi="Arial" w:cs="Arial"/>
          <w:i/>
          <w:iCs/>
          <w:color w:val="CF4A02"/>
          <w:sz w:val="18"/>
          <w:szCs w:val="18"/>
          <w:lang w:eastAsia="en-GB"/>
        </w:rPr>
        <w:t>Acquisition-related cost</w:t>
      </w:r>
    </w:p>
    <w:p w14:paraId="48041E51"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610BE2E3"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Acquisition-related cost are recognised as expenses in consolidated financial statements</w:t>
      </w:r>
    </w:p>
    <w:p w14:paraId="200C1A06"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0B4F1FD1" w14:textId="77777777" w:rsidR="00894EAB" w:rsidRPr="00094A5C"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94A5C">
        <w:rPr>
          <w:rFonts w:ascii="Arial" w:eastAsia="Arial" w:hAnsi="Arial" w:cs="Arial"/>
          <w:i/>
          <w:iCs/>
          <w:color w:val="CF4A02"/>
          <w:sz w:val="18"/>
          <w:szCs w:val="18"/>
          <w:lang w:eastAsia="en-GB"/>
        </w:rPr>
        <w:t>Step-up acquisition</w:t>
      </w:r>
    </w:p>
    <w:p w14:paraId="75843AE9"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6CD5005E"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27BFC93"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299578EF" w14:textId="77777777" w:rsidR="00894EAB" w:rsidRPr="00094A5C" w:rsidRDefault="00894EAB" w:rsidP="001D241F">
      <w:pPr>
        <w:pBdr>
          <w:top w:val="nil"/>
          <w:left w:val="nil"/>
          <w:bottom w:val="nil"/>
          <w:right w:val="nil"/>
          <w:between w:val="nil"/>
        </w:pBdr>
        <w:ind w:left="540" w:right="0"/>
        <w:jc w:val="both"/>
        <w:rPr>
          <w:rFonts w:ascii="Arial" w:eastAsia="Arial" w:hAnsi="Arial" w:cs="Arial"/>
          <w:i/>
          <w:iCs/>
          <w:color w:val="CF4A02"/>
          <w:sz w:val="18"/>
          <w:szCs w:val="18"/>
          <w:lang w:eastAsia="en-GB"/>
        </w:rPr>
      </w:pPr>
      <w:r w:rsidRPr="00094A5C">
        <w:rPr>
          <w:rFonts w:ascii="Arial" w:eastAsia="Arial" w:hAnsi="Arial" w:cs="Arial"/>
          <w:i/>
          <w:iCs/>
          <w:color w:val="CF4A02"/>
          <w:sz w:val="18"/>
          <w:szCs w:val="18"/>
          <w:lang w:eastAsia="en-GB"/>
        </w:rPr>
        <w:t>Changes in fair value of contingent consideration paid/received</w:t>
      </w:r>
    </w:p>
    <w:p w14:paraId="664D2105"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p>
    <w:p w14:paraId="37F89F7F" w14:textId="77777777" w:rsidR="00894EAB" w:rsidRPr="00094A5C" w:rsidRDefault="00894EAB" w:rsidP="001D241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Subsequent changes to the fair value of the contingent consideration that is an asset or liability is recognised in profit or loss. Contingent consideration that is classified as equity is not re-measured.</w:t>
      </w:r>
    </w:p>
    <w:p w14:paraId="4295481F" w14:textId="1CC6562B" w:rsidR="003A74C1" w:rsidRPr="00094A5C" w:rsidRDefault="00094A5C" w:rsidP="003A74C1">
      <w:pPr>
        <w:keepNext/>
        <w:keepLines/>
        <w:tabs>
          <w:tab w:val="left" w:pos="567"/>
        </w:tabs>
        <w:ind w:right="0"/>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br w:type="page"/>
      </w:r>
      <w:r w:rsidR="003A74C1" w:rsidRPr="00094A5C">
        <w:rPr>
          <w:rFonts w:ascii="Arial" w:eastAsia="Arial" w:hAnsi="Arial" w:cs="Arial"/>
          <w:b/>
          <w:color w:val="CF4A02"/>
          <w:sz w:val="18"/>
          <w:szCs w:val="18"/>
          <w:lang w:eastAsia="en-GB"/>
        </w:rPr>
        <w:lastRenderedPageBreak/>
        <w:t>6.3</w:t>
      </w:r>
      <w:r w:rsidR="003A74C1" w:rsidRPr="00094A5C">
        <w:rPr>
          <w:rFonts w:ascii="Arial" w:eastAsia="Arial" w:hAnsi="Arial" w:cs="Arial"/>
          <w:b/>
          <w:color w:val="CF4A02"/>
          <w:sz w:val="18"/>
          <w:szCs w:val="18"/>
          <w:lang w:eastAsia="en-GB"/>
        </w:rPr>
        <w:tab/>
        <w:t>Foreign currency translation</w:t>
      </w:r>
    </w:p>
    <w:p w14:paraId="73FC975E" w14:textId="77777777" w:rsidR="003A74C1" w:rsidRPr="00094A5C" w:rsidRDefault="003A74C1" w:rsidP="00690B51">
      <w:pPr>
        <w:tabs>
          <w:tab w:val="left" w:pos="680"/>
        </w:tabs>
        <w:ind w:left="1080" w:right="0"/>
        <w:jc w:val="both"/>
        <w:rPr>
          <w:rFonts w:ascii="Arial" w:eastAsia="Arial" w:hAnsi="Arial" w:cs="Arial"/>
          <w:color w:val="auto"/>
          <w:sz w:val="18"/>
          <w:szCs w:val="18"/>
          <w:lang w:eastAsia="en-GB"/>
        </w:rPr>
      </w:pPr>
    </w:p>
    <w:p w14:paraId="3C47D447" w14:textId="77777777" w:rsidR="003A74C1" w:rsidRPr="00094A5C"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highlight w:val="white"/>
          <w:lang w:eastAsia="en-GB"/>
        </w:rPr>
      </w:pPr>
      <w:r w:rsidRPr="00094A5C">
        <w:rPr>
          <w:rFonts w:ascii="Arial" w:eastAsia="Arial" w:hAnsi="Arial" w:cs="Arial"/>
          <w:color w:val="CF4A02"/>
          <w:sz w:val="18"/>
          <w:szCs w:val="18"/>
          <w:highlight w:val="white"/>
          <w:lang w:eastAsia="en-GB"/>
        </w:rPr>
        <w:t>a)</w:t>
      </w:r>
      <w:r w:rsidRPr="00094A5C">
        <w:rPr>
          <w:rFonts w:ascii="Arial" w:eastAsia="Arial" w:hAnsi="Arial" w:cs="Arial"/>
          <w:color w:val="CF4A02"/>
          <w:sz w:val="18"/>
          <w:szCs w:val="18"/>
          <w:highlight w:val="white"/>
          <w:lang w:eastAsia="en-GB"/>
        </w:rPr>
        <w:tab/>
        <w:t>Functional and presentation currency</w:t>
      </w:r>
    </w:p>
    <w:p w14:paraId="2AA78D9F" w14:textId="77777777" w:rsidR="003A74C1" w:rsidRPr="00094A5C"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sz w:val="18"/>
          <w:szCs w:val="18"/>
          <w:lang w:eastAsia="en-GB"/>
        </w:rPr>
      </w:pPr>
    </w:p>
    <w:p w14:paraId="78F0E0D4" w14:textId="0A1740DF" w:rsidR="00350C05" w:rsidRPr="00094A5C" w:rsidRDefault="00350C05" w:rsidP="00350C05">
      <w:pPr>
        <w:tabs>
          <w:tab w:val="left" w:pos="1800"/>
        </w:tabs>
        <w:ind w:left="1080" w:right="0"/>
        <w:jc w:val="both"/>
        <w:rPr>
          <w:rFonts w:ascii="Arial" w:hAnsi="Arial" w:cs="Arial"/>
          <w:spacing w:val="-2"/>
          <w:sz w:val="18"/>
          <w:szCs w:val="18"/>
        </w:rPr>
      </w:pPr>
      <w:r w:rsidRPr="00094A5C">
        <w:rPr>
          <w:rFonts w:ascii="Arial" w:hAnsi="Arial" w:cs="Arial"/>
          <w:spacing w:val="-2"/>
          <w:sz w:val="18"/>
          <w:szCs w:val="18"/>
        </w:rPr>
        <w:t xml:space="preserve">The financial statements are presented in Thai Baht, which is the </w:t>
      </w:r>
      <w:r w:rsidR="00B22608">
        <w:rPr>
          <w:rFonts w:ascii="Arial" w:hAnsi="Arial" w:cs="Arial"/>
          <w:spacing w:val="-2"/>
          <w:sz w:val="18"/>
          <w:szCs w:val="18"/>
        </w:rPr>
        <w:t>Group</w:t>
      </w:r>
      <w:r w:rsidRPr="00094A5C">
        <w:rPr>
          <w:rFonts w:ascii="Arial" w:hAnsi="Arial" w:cs="Arial"/>
          <w:spacing w:val="-2"/>
          <w:sz w:val="18"/>
          <w:szCs w:val="18"/>
        </w:rPr>
        <w:t xml:space="preserve">’s and the </w:t>
      </w:r>
      <w:r w:rsidR="00B22608">
        <w:rPr>
          <w:rFonts w:ascii="Arial" w:hAnsi="Arial" w:cs="Arial"/>
          <w:spacing w:val="-2"/>
          <w:sz w:val="18"/>
          <w:szCs w:val="18"/>
        </w:rPr>
        <w:t>Company</w:t>
      </w:r>
      <w:r w:rsidRPr="00094A5C">
        <w:rPr>
          <w:rFonts w:ascii="Arial" w:hAnsi="Arial" w:cs="Arial"/>
          <w:spacing w:val="-2"/>
          <w:sz w:val="18"/>
          <w:szCs w:val="18"/>
        </w:rPr>
        <w:t>’s functional and presentation currency.</w:t>
      </w:r>
    </w:p>
    <w:p w14:paraId="4BEE1D93" w14:textId="77777777" w:rsidR="003A74C1" w:rsidRPr="00094A5C" w:rsidRDefault="003A74C1" w:rsidP="003A74C1">
      <w:pPr>
        <w:tabs>
          <w:tab w:val="left" w:pos="680"/>
        </w:tabs>
        <w:ind w:left="1080" w:right="0"/>
        <w:jc w:val="both"/>
        <w:rPr>
          <w:rFonts w:ascii="Arial" w:eastAsia="Arial" w:hAnsi="Arial" w:cs="Arial"/>
          <w:color w:val="auto"/>
          <w:sz w:val="18"/>
          <w:szCs w:val="18"/>
          <w:lang w:eastAsia="en-GB"/>
        </w:rPr>
      </w:pPr>
    </w:p>
    <w:p w14:paraId="08F17449" w14:textId="77777777" w:rsidR="003A74C1" w:rsidRPr="00094A5C"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highlight w:val="white"/>
          <w:lang w:eastAsia="en-GB"/>
        </w:rPr>
      </w:pPr>
      <w:r w:rsidRPr="00094A5C">
        <w:rPr>
          <w:rFonts w:ascii="Arial" w:eastAsia="Arial" w:hAnsi="Arial" w:cs="Arial"/>
          <w:color w:val="CF4A02"/>
          <w:sz w:val="18"/>
          <w:szCs w:val="18"/>
          <w:highlight w:val="white"/>
          <w:lang w:eastAsia="en-GB"/>
        </w:rPr>
        <w:t>b)</w:t>
      </w:r>
      <w:r w:rsidRPr="00094A5C">
        <w:rPr>
          <w:rFonts w:ascii="Arial" w:eastAsia="Arial" w:hAnsi="Arial" w:cs="Arial"/>
          <w:color w:val="CF4A02"/>
          <w:sz w:val="18"/>
          <w:szCs w:val="18"/>
          <w:highlight w:val="white"/>
          <w:lang w:eastAsia="en-GB"/>
        </w:rPr>
        <w:tab/>
        <w:t>Transactions and balances</w:t>
      </w:r>
    </w:p>
    <w:p w14:paraId="3206CCDE" w14:textId="77777777" w:rsidR="003A74C1" w:rsidRPr="00094A5C" w:rsidRDefault="003A74C1" w:rsidP="003A74C1">
      <w:pPr>
        <w:pBdr>
          <w:top w:val="nil"/>
          <w:left w:val="nil"/>
          <w:bottom w:val="nil"/>
          <w:right w:val="nil"/>
          <w:between w:val="nil"/>
        </w:pBdr>
        <w:tabs>
          <w:tab w:val="left" w:pos="567"/>
          <w:tab w:val="left" w:pos="680"/>
        </w:tabs>
        <w:ind w:left="1080" w:right="0"/>
        <w:jc w:val="both"/>
        <w:rPr>
          <w:rFonts w:ascii="Arial" w:eastAsia="Arial" w:hAnsi="Arial" w:cs="Arial"/>
          <w:sz w:val="18"/>
          <w:szCs w:val="18"/>
          <w:lang w:eastAsia="en-GB"/>
        </w:rPr>
      </w:pPr>
    </w:p>
    <w:p w14:paraId="49EE2AE7" w14:textId="77777777" w:rsidR="00350C05"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Foreign currency transactions are translated into the functional currency using the exchange rates prevailing at the dates of the transactions. </w:t>
      </w:r>
    </w:p>
    <w:p w14:paraId="50F0B9FB" w14:textId="77777777" w:rsidR="00350C05"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3E1BB8C3" w14:textId="77777777" w:rsidR="00350C05"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488BDDDE" w14:textId="77777777" w:rsidR="00350C05"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p>
    <w:p w14:paraId="38CB5D00" w14:textId="77777777" w:rsidR="003A74C1"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Any exchange component of gains and losses on a non-monetary item that recognised in profit or loss, or other comprehensive income is recognised following the recognition of a gain or loss on the non-monetary item.</w:t>
      </w:r>
    </w:p>
    <w:p w14:paraId="6CBB8A2F" w14:textId="77777777" w:rsidR="00350C05" w:rsidRPr="00094A5C" w:rsidRDefault="00350C05" w:rsidP="00350C0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sz w:val="18"/>
          <w:szCs w:val="18"/>
          <w:lang w:eastAsia="en-GB"/>
        </w:rPr>
      </w:pPr>
    </w:p>
    <w:p w14:paraId="71B12E53" w14:textId="77777777" w:rsidR="003A74C1" w:rsidRPr="00094A5C" w:rsidRDefault="003A74C1" w:rsidP="003A74C1">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highlight w:val="white"/>
          <w:lang w:eastAsia="en-GB"/>
        </w:rPr>
      </w:pPr>
      <w:r w:rsidRPr="00094A5C">
        <w:rPr>
          <w:rFonts w:ascii="Arial" w:eastAsia="Arial" w:hAnsi="Arial" w:cs="Arial"/>
          <w:color w:val="CF4A02"/>
          <w:sz w:val="18"/>
          <w:szCs w:val="18"/>
          <w:highlight w:val="white"/>
          <w:lang w:eastAsia="en-GB"/>
        </w:rPr>
        <w:t>c)</w:t>
      </w:r>
      <w:r w:rsidRPr="00094A5C">
        <w:rPr>
          <w:rFonts w:ascii="Arial" w:eastAsia="Arial" w:hAnsi="Arial" w:cs="Arial"/>
          <w:color w:val="CF4A02"/>
          <w:sz w:val="18"/>
          <w:szCs w:val="18"/>
          <w:highlight w:val="white"/>
          <w:lang w:eastAsia="en-GB"/>
        </w:rPr>
        <w:tab/>
        <w:t>Group companies</w:t>
      </w:r>
    </w:p>
    <w:p w14:paraId="354B0CBB" w14:textId="77777777" w:rsidR="003A74C1" w:rsidRPr="00094A5C" w:rsidRDefault="003A74C1" w:rsidP="003A74C1">
      <w:pPr>
        <w:pBdr>
          <w:top w:val="nil"/>
          <w:left w:val="nil"/>
          <w:bottom w:val="nil"/>
          <w:right w:val="nil"/>
          <w:between w:val="nil"/>
        </w:pBdr>
        <w:tabs>
          <w:tab w:val="center" w:pos="4680"/>
          <w:tab w:val="right" w:pos="9360"/>
        </w:tabs>
        <w:ind w:left="1080" w:right="0"/>
        <w:jc w:val="both"/>
        <w:rPr>
          <w:rFonts w:ascii="Arial" w:eastAsia="Arial" w:hAnsi="Arial" w:cs="Arial"/>
          <w:color w:val="CF4A02"/>
          <w:sz w:val="18"/>
          <w:szCs w:val="18"/>
          <w:highlight w:val="white"/>
          <w:lang w:eastAsia="en-GB"/>
        </w:rPr>
      </w:pPr>
    </w:p>
    <w:p w14:paraId="1B342F0A" w14:textId="77777777" w:rsidR="003A74C1" w:rsidRPr="00094A5C" w:rsidRDefault="00760EE8" w:rsidP="003A74C1">
      <w:pPr>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BFD4296" w14:textId="77777777" w:rsidR="003A74C1" w:rsidRPr="00094A5C"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highlight w:val="white"/>
          <w:lang w:eastAsia="en-GB"/>
        </w:rPr>
      </w:pPr>
      <w:r w:rsidRPr="00094A5C">
        <w:rPr>
          <w:rFonts w:ascii="Arial" w:eastAsia="Arial" w:hAnsi="Arial" w:cs="Arial"/>
          <w:sz w:val="18"/>
          <w:szCs w:val="18"/>
          <w:highlight w:val="white"/>
          <w:lang w:eastAsia="en-GB"/>
        </w:rPr>
        <w:t>-</w:t>
      </w:r>
      <w:r w:rsidRPr="00094A5C">
        <w:rPr>
          <w:rFonts w:ascii="Arial" w:eastAsia="Arial" w:hAnsi="Arial" w:cs="Arial"/>
          <w:sz w:val="18"/>
          <w:szCs w:val="18"/>
          <w:highlight w:val="white"/>
          <w:lang w:eastAsia="en-GB"/>
        </w:rPr>
        <w:tab/>
        <w:t>Assets and liabilities are translated at the closing rate at the date of respective statement of financial position;</w:t>
      </w:r>
    </w:p>
    <w:p w14:paraId="7DF057EB" w14:textId="77777777" w:rsidR="003A74C1" w:rsidRPr="00094A5C" w:rsidRDefault="003A74C1" w:rsidP="003A74C1">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highlight w:val="white"/>
          <w:lang w:eastAsia="en-GB"/>
        </w:rPr>
      </w:pPr>
      <w:r w:rsidRPr="00094A5C">
        <w:rPr>
          <w:rFonts w:ascii="Arial" w:eastAsia="Arial" w:hAnsi="Arial" w:cs="Arial"/>
          <w:sz w:val="18"/>
          <w:szCs w:val="18"/>
          <w:highlight w:val="white"/>
          <w:lang w:eastAsia="en-GB"/>
        </w:rPr>
        <w:t>-</w:t>
      </w:r>
      <w:r w:rsidRPr="00094A5C">
        <w:rPr>
          <w:rFonts w:ascii="Arial" w:eastAsia="Arial" w:hAnsi="Arial" w:cs="Arial"/>
          <w:sz w:val="18"/>
          <w:szCs w:val="18"/>
          <w:highlight w:val="white"/>
          <w:lang w:eastAsia="en-GB"/>
        </w:rPr>
        <w:tab/>
      </w:r>
      <w:r w:rsidR="00760EE8" w:rsidRPr="00094A5C">
        <w:rPr>
          <w:rFonts w:ascii="Arial" w:eastAsia="Arial" w:hAnsi="Arial" w:cs="Arial"/>
          <w:sz w:val="18"/>
          <w:szCs w:val="18"/>
          <w:lang w:eastAsia="en-GB"/>
        </w:rPr>
        <w:t>Income and expenses for statement of comprehensive income are translated at average exchange rates</w:t>
      </w:r>
      <w:r w:rsidRPr="00094A5C">
        <w:rPr>
          <w:rFonts w:ascii="Arial" w:eastAsia="Arial" w:hAnsi="Arial" w:cs="Arial"/>
          <w:sz w:val="18"/>
          <w:szCs w:val="18"/>
          <w:highlight w:val="white"/>
          <w:lang w:eastAsia="en-GB"/>
        </w:rPr>
        <w:t>; and</w:t>
      </w:r>
    </w:p>
    <w:p w14:paraId="0869D400" w14:textId="77777777" w:rsidR="003A74C1" w:rsidRPr="00094A5C" w:rsidRDefault="003A74C1" w:rsidP="003A74C1">
      <w:pPr>
        <w:pBdr>
          <w:top w:val="nil"/>
          <w:left w:val="nil"/>
          <w:bottom w:val="nil"/>
          <w:right w:val="nil"/>
          <w:between w:val="nil"/>
        </w:pBdr>
        <w:tabs>
          <w:tab w:val="left" w:pos="1440"/>
          <w:tab w:val="center" w:pos="4680"/>
          <w:tab w:val="right" w:pos="9360"/>
          <w:tab w:val="left" w:pos="1440"/>
        </w:tabs>
        <w:ind w:left="1440" w:right="0" w:hanging="360"/>
        <w:jc w:val="both"/>
        <w:rPr>
          <w:rFonts w:ascii="Arial" w:eastAsia="Arial" w:hAnsi="Arial" w:cs="Arial"/>
          <w:sz w:val="18"/>
          <w:szCs w:val="18"/>
          <w:highlight w:val="white"/>
          <w:lang w:eastAsia="en-GB"/>
        </w:rPr>
      </w:pPr>
      <w:r w:rsidRPr="00094A5C">
        <w:rPr>
          <w:rFonts w:ascii="Arial" w:eastAsia="Arial" w:hAnsi="Arial" w:cs="Arial"/>
          <w:sz w:val="18"/>
          <w:szCs w:val="18"/>
          <w:highlight w:val="white"/>
          <w:lang w:eastAsia="en-GB"/>
        </w:rPr>
        <w:t>-</w:t>
      </w:r>
      <w:r w:rsidRPr="00094A5C">
        <w:rPr>
          <w:rFonts w:ascii="Arial" w:eastAsia="Arial" w:hAnsi="Arial" w:cs="Arial"/>
          <w:sz w:val="18"/>
          <w:szCs w:val="18"/>
          <w:highlight w:val="white"/>
          <w:lang w:eastAsia="en-GB"/>
        </w:rPr>
        <w:tab/>
        <w:t>All resulting exchange differences are recognised in other comprehensive income.</w:t>
      </w:r>
    </w:p>
    <w:p w14:paraId="5EF6C0C4" w14:textId="77777777" w:rsidR="003A74C1" w:rsidRPr="00094A5C" w:rsidRDefault="003A74C1" w:rsidP="003A74C1">
      <w:pPr>
        <w:ind w:right="0"/>
        <w:rPr>
          <w:rFonts w:ascii="Arial" w:eastAsia="Arial" w:hAnsi="Arial" w:cs="Arial"/>
          <w:color w:val="auto"/>
          <w:sz w:val="18"/>
          <w:szCs w:val="18"/>
          <w:lang w:eastAsia="en-GB"/>
        </w:rPr>
      </w:pPr>
    </w:p>
    <w:p w14:paraId="3B4E04F5" w14:textId="77777777" w:rsidR="003A74C1" w:rsidRPr="00094A5C" w:rsidRDefault="003A74C1" w:rsidP="003A74C1">
      <w:pPr>
        <w:keepNext/>
        <w:keepLines/>
        <w:tabs>
          <w:tab w:val="left" w:pos="567"/>
        </w:tabs>
        <w:ind w:right="0"/>
        <w:outlineLvl w:val="1"/>
        <w:rPr>
          <w:rFonts w:ascii="Arial" w:eastAsia="Arial" w:hAnsi="Arial" w:cs="Arial"/>
          <w:b/>
          <w:color w:val="CF4A02"/>
          <w:sz w:val="18"/>
          <w:szCs w:val="18"/>
          <w:lang w:eastAsia="en-GB"/>
        </w:rPr>
      </w:pPr>
      <w:r w:rsidRPr="00094A5C">
        <w:rPr>
          <w:rFonts w:ascii="Arial" w:eastAsia="Arial" w:hAnsi="Arial" w:cs="Arial"/>
          <w:b/>
          <w:color w:val="CF4A02"/>
          <w:sz w:val="18"/>
          <w:szCs w:val="18"/>
          <w:lang w:eastAsia="en-GB"/>
        </w:rPr>
        <w:t>6.4</w:t>
      </w:r>
      <w:r w:rsidRPr="00094A5C">
        <w:rPr>
          <w:rFonts w:ascii="Arial" w:eastAsia="Arial" w:hAnsi="Arial" w:cs="Arial"/>
          <w:b/>
          <w:color w:val="CF4A02"/>
          <w:sz w:val="18"/>
          <w:szCs w:val="18"/>
          <w:lang w:eastAsia="en-GB"/>
        </w:rPr>
        <w:tab/>
        <w:t>Cash and cash equivalents</w:t>
      </w:r>
    </w:p>
    <w:p w14:paraId="3B20F81B" w14:textId="77777777" w:rsidR="003A74C1" w:rsidRPr="00094A5C" w:rsidRDefault="003A74C1" w:rsidP="003A74C1">
      <w:pPr>
        <w:ind w:left="540" w:right="0"/>
        <w:jc w:val="both"/>
        <w:rPr>
          <w:rFonts w:ascii="Arial" w:eastAsia="Arial" w:hAnsi="Arial" w:cs="Arial"/>
          <w:color w:val="auto"/>
          <w:sz w:val="18"/>
          <w:szCs w:val="18"/>
          <w:lang w:eastAsia="en-GB"/>
        </w:rPr>
      </w:pPr>
    </w:p>
    <w:p w14:paraId="7ADAFA1F" w14:textId="77777777" w:rsidR="00760EE8" w:rsidRPr="00094A5C" w:rsidRDefault="00760EE8" w:rsidP="00760EE8">
      <w:pPr>
        <w:ind w:left="540" w:right="0"/>
        <w:jc w:val="both"/>
        <w:rPr>
          <w:rFonts w:ascii="Arial" w:hAnsi="Arial" w:cs="Arial"/>
          <w:spacing w:val="-2"/>
          <w:sz w:val="18"/>
          <w:szCs w:val="18"/>
        </w:rPr>
      </w:pPr>
      <w:r w:rsidRPr="00094A5C">
        <w:rPr>
          <w:rFonts w:ascii="Arial" w:hAnsi="Arial" w:cs="Arial"/>
          <w:spacing w:val="-2"/>
          <w:sz w:val="18"/>
          <w:szCs w:val="18"/>
        </w:rPr>
        <w:t xml:space="preserve">Cash and cash equivalents include cash on hand, deposits held at call, short-term highly liquid investments with maturities of three months or less from acquisition date. </w:t>
      </w:r>
    </w:p>
    <w:p w14:paraId="3DBA810E" w14:textId="77777777" w:rsidR="003A74C1" w:rsidRPr="00094A5C" w:rsidRDefault="003A74C1" w:rsidP="003A74C1">
      <w:pPr>
        <w:ind w:left="540" w:right="0"/>
        <w:jc w:val="both"/>
        <w:rPr>
          <w:rFonts w:ascii="Arial" w:eastAsia="Arial" w:hAnsi="Arial" w:cs="Arial"/>
          <w:color w:val="auto"/>
          <w:sz w:val="18"/>
          <w:szCs w:val="18"/>
          <w:lang w:eastAsia="en-GB"/>
        </w:rPr>
      </w:pPr>
    </w:p>
    <w:p w14:paraId="36F5D16D" w14:textId="77777777" w:rsidR="003A74C1" w:rsidRPr="00094A5C" w:rsidRDefault="003A74C1" w:rsidP="003A74C1">
      <w:pPr>
        <w:keepNext/>
        <w:keepLines/>
        <w:tabs>
          <w:tab w:val="left" w:pos="567"/>
        </w:tabs>
        <w:ind w:right="0"/>
        <w:outlineLvl w:val="1"/>
        <w:rPr>
          <w:rFonts w:ascii="Arial" w:eastAsia="Arial" w:hAnsi="Arial" w:cs="Arial"/>
          <w:b/>
          <w:color w:val="CF4A02"/>
          <w:sz w:val="18"/>
          <w:szCs w:val="18"/>
          <w:lang w:eastAsia="en-GB"/>
        </w:rPr>
      </w:pPr>
      <w:r w:rsidRPr="00094A5C">
        <w:rPr>
          <w:rFonts w:ascii="Arial" w:eastAsia="Arial" w:hAnsi="Arial" w:cs="Arial"/>
          <w:b/>
          <w:color w:val="CF4A02"/>
          <w:sz w:val="18"/>
          <w:szCs w:val="18"/>
          <w:lang w:eastAsia="en-GB"/>
        </w:rPr>
        <w:t>6.5</w:t>
      </w:r>
      <w:r w:rsidRPr="00094A5C">
        <w:rPr>
          <w:rFonts w:ascii="Arial" w:eastAsia="Arial" w:hAnsi="Arial" w:cs="Arial"/>
          <w:b/>
          <w:color w:val="CF4A02"/>
          <w:sz w:val="18"/>
          <w:szCs w:val="18"/>
          <w:lang w:eastAsia="en-GB"/>
        </w:rPr>
        <w:tab/>
        <w:t>Trade accounts receivable</w:t>
      </w:r>
    </w:p>
    <w:p w14:paraId="0F700630" w14:textId="77777777" w:rsidR="003A74C1" w:rsidRPr="00094A5C" w:rsidRDefault="003A74C1" w:rsidP="003A74C1">
      <w:pPr>
        <w:ind w:left="540" w:right="0"/>
        <w:jc w:val="both"/>
        <w:rPr>
          <w:rFonts w:ascii="Arial" w:eastAsia="Arial" w:hAnsi="Arial" w:cs="Arial"/>
          <w:color w:val="auto"/>
          <w:sz w:val="18"/>
          <w:szCs w:val="18"/>
          <w:lang w:eastAsia="en-GB"/>
        </w:rPr>
      </w:pPr>
    </w:p>
    <w:p w14:paraId="57AA0CC5" w14:textId="77777777" w:rsidR="00760EE8" w:rsidRPr="00094A5C" w:rsidRDefault="00760EE8" w:rsidP="00760EE8">
      <w:pPr>
        <w:ind w:left="540" w:right="0"/>
        <w:jc w:val="both"/>
        <w:rPr>
          <w:rFonts w:ascii="Arial" w:hAnsi="Arial" w:cs="Arial"/>
          <w:spacing w:val="-2"/>
          <w:sz w:val="18"/>
          <w:szCs w:val="18"/>
        </w:rPr>
      </w:pPr>
      <w:r w:rsidRPr="00094A5C">
        <w:rPr>
          <w:rFonts w:ascii="Arial" w:hAnsi="Arial" w:cs="Arial"/>
          <w:spacing w:val="-2"/>
          <w:sz w:val="18"/>
          <w:szCs w:val="18"/>
        </w:rPr>
        <w:t xml:space="preserve">Trade receivables are amounts due from customers for goods sold or service performed in the ordinary course of business. </w:t>
      </w:r>
    </w:p>
    <w:p w14:paraId="31B8B749" w14:textId="77777777" w:rsidR="003A74C1" w:rsidRPr="00094A5C" w:rsidRDefault="003A74C1" w:rsidP="003A74C1">
      <w:pPr>
        <w:tabs>
          <w:tab w:val="left" w:pos="567"/>
        </w:tabs>
        <w:ind w:left="538" w:right="0"/>
        <w:jc w:val="both"/>
        <w:rPr>
          <w:rFonts w:ascii="Arial" w:eastAsia="Arial" w:hAnsi="Arial" w:cs="Arial"/>
          <w:color w:val="auto"/>
          <w:sz w:val="20"/>
          <w:szCs w:val="20"/>
          <w:lang w:eastAsia="en-GB"/>
        </w:rPr>
      </w:pPr>
    </w:p>
    <w:p w14:paraId="165C3D92" w14:textId="77777777" w:rsidR="003A74C1" w:rsidRPr="00094A5C" w:rsidRDefault="003A74C1" w:rsidP="003A74C1">
      <w:pPr>
        <w:tabs>
          <w:tab w:val="left" w:pos="567"/>
        </w:tabs>
        <w:ind w:left="538"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B2B98B" w14:textId="77777777" w:rsidR="003A74C1" w:rsidRPr="00094A5C" w:rsidRDefault="003A74C1" w:rsidP="003A74C1">
      <w:pPr>
        <w:tabs>
          <w:tab w:val="left" w:pos="567"/>
        </w:tabs>
        <w:ind w:left="538" w:right="0"/>
        <w:jc w:val="both"/>
        <w:rPr>
          <w:rFonts w:ascii="Arial" w:eastAsia="Arial" w:hAnsi="Arial" w:cs="Arial"/>
          <w:color w:val="auto"/>
          <w:sz w:val="18"/>
          <w:szCs w:val="18"/>
          <w:lang w:eastAsia="en-GB"/>
        </w:rPr>
      </w:pPr>
    </w:p>
    <w:p w14:paraId="4284E97B" w14:textId="2CCB6138" w:rsidR="003A74C1" w:rsidRPr="00094A5C" w:rsidRDefault="003A74C1" w:rsidP="003A74C1">
      <w:pPr>
        <w:tabs>
          <w:tab w:val="left" w:pos="567"/>
        </w:tabs>
        <w:ind w:left="538"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The impairment of trade receivables are disclosed in </w:t>
      </w:r>
      <w:r w:rsidRPr="00205BF2">
        <w:rPr>
          <w:rFonts w:ascii="Arial" w:eastAsia="Arial" w:hAnsi="Arial" w:cs="Arial"/>
          <w:color w:val="auto"/>
          <w:sz w:val="18"/>
          <w:szCs w:val="18"/>
          <w:lang w:eastAsia="en-GB"/>
        </w:rPr>
        <w:t>Note 6.7(f).</w:t>
      </w:r>
    </w:p>
    <w:p w14:paraId="7FFDE161" w14:textId="77777777" w:rsidR="003A74C1" w:rsidRPr="00094A5C" w:rsidRDefault="003A74C1" w:rsidP="003A74C1">
      <w:pPr>
        <w:tabs>
          <w:tab w:val="left" w:pos="567"/>
        </w:tabs>
        <w:ind w:left="538" w:right="0"/>
        <w:jc w:val="both"/>
        <w:rPr>
          <w:rFonts w:ascii="Arial" w:eastAsia="Arial" w:hAnsi="Arial" w:cs="Arial"/>
          <w:color w:val="auto"/>
          <w:sz w:val="20"/>
          <w:szCs w:val="20"/>
          <w:lang w:eastAsia="en-GB"/>
        </w:rPr>
      </w:pPr>
    </w:p>
    <w:p w14:paraId="49BC544D" w14:textId="74C752E9" w:rsidR="003A74C1" w:rsidRPr="008440F7" w:rsidRDefault="003A74C1" w:rsidP="003A74C1">
      <w:pPr>
        <w:keepNext/>
        <w:keepLines/>
        <w:tabs>
          <w:tab w:val="left" w:pos="567"/>
        </w:tabs>
        <w:ind w:right="0"/>
        <w:outlineLvl w:val="1"/>
        <w:rPr>
          <w:rFonts w:ascii="Arial" w:eastAsia="Arial" w:hAnsi="Arial" w:cs="Arial"/>
          <w:b/>
          <w:color w:val="CF4A02"/>
          <w:sz w:val="18"/>
          <w:szCs w:val="18"/>
          <w:lang w:eastAsia="en-GB"/>
        </w:rPr>
      </w:pPr>
      <w:r w:rsidRPr="008440F7">
        <w:rPr>
          <w:rFonts w:ascii="Arial" w:eastAsia="Arial" w:hAnsi="Arial" w:cs="Arial"/>
          <w:b/>
          <w:color w:val="CF4A02"/>
          <w:sz w:val="18"/>
          <w:szCs w:val="18"/>
          <w:lang w:eastAsia="en-GB"/>
        </w:rPr>
        <w:t>6.6</w:t>
      </w:r>
      <w:r w:rsidRPr="008440F7">
        <w:rPr>
          <w:rFonts w:ascii="Arial" w:eastAsia="Arial" w:hAnsi="Arial" w:cs="Arial"/>
          <w:b/>
          <w:color w:val="CF4A02"/>
          <w:sz w:val="18"/>
          <w:szCs w:val="18"/>
          <w:lang w:eastAsia="en-GB"/>
        </w:rPr>
        <w:tab/>
        <w:t>Inventories</w:t>
      </w:r>
    </w:p>
    <w:p w14:paraId="58FAF6CC" w14:textId="77777777" w:rsidR="003A74C1" w:rsidRPr="00094A5C" w:rsidRDefault="003A74C1" w:rsidP="003A74C1">
      <w:pPr>
        <w:ind w:left="538" w:right="0"/>
        <w:jc w:val="both"/>
        <w:rPr>
          <w:rFonts w:ascii="Arial" w:eastAsia="Arial" w:hAnsi="Arial" w:cs="Arial"/>
          <w:color w:val="auto"/>
          <w:sz w:val="20"/>
          <w:szCs w:val="20"/>
          <w:lang w:eastAsia="en-GB"/>
        </w:rPr>
      </w:pPr>
    </w:p>
    <w:p w14:paraId="2EDACE5F" w14:textId="77777777" w:rsidR="00760EE8" w:rsidRPr="00094A5C" w:rsidRDefault="00760EE8" w:rsidP="00760EE8">
      <w:pPr>
        <w:ind w:left="540" w:right="0"/>
        <w:jc w:val="both"/>
        <w:rPr>
          <w:rFonts w:ascii="Arial" w:hAnsi="Arial" w:cs="Arial"/>
          <w:spacing w:val="-2"/>
          <w:sz w:val="18"/>
          <w:szCs w:val="18"/>
        </w:rPr>
      </w:pPr>
      <w:r w:rsidRPr="00094A5C">
        <w:rPr>
          <w:rFonts w:ascii="Arial" w:hAnsi="Arial" w:cs="Arial"/>
          <w:spacing w:val="-2"/>
          <w:sz w:val="18"/>
          <w:szCs w:val="18"/>
        </w:rPr>
        <w:t>Inventories are stated at the lower of cost and net realisable value</w:t>
      </w:r>
      <w:r w:rsidRPr="00094A5C">
        <w:rPr>
          <w:rFonts w:ascii="Arial" w:hAnsi="Arial" w:cs="Arial"/>
          <w:spacing w:val="-2"/>
          <w:sz w:val="18"/>
          <w:szCs w:val="18"/>
          <w:rtl/>
          <w:cs/>
        </w:rPr>
        <w:t xml:space="preserve">. </w:t>
      </w:r>
    </w:p>
    <w:p w14:paraId="1B2BD952" w14:textId="77777777" w:rsidR="00760EE8" w:rsidRPr="00094A5C" w:rsidRDefault="00760EE8" w:rsidP="00760EE8">
      <w:pPr>
        <w:ind w:left="540" w:right="0"/>
        <w:jc w:val="both"/>
        <w:rPr>
          <w:rFonts w:ascii="Arial" w:hAnsi="Arial" w:cs="Arial"/>
          <w:spacing w:val="-2"/>
          <w:sz w:val="18"/>
          <w:szCs w:val="18"/>
        </w:rPr>
      </w:pPr>
    </w:p>
    <w:p w14:paraId="7C3CEB36" w14:textId="663AC1CF" w:rsidR="00760EE8" w:rsidRPr="00094A5C" w:rsidRDefault="00760EE8" w:rsidP="00760EE8">
      <w:pPr>
        <w:ind w:left="540" w:right="0"/>
        <w:jc w:val="both"/>
        <w:rPr>
          <w:rFonts w:ascii="Arial" w:hAnsi="Arial" w:cs="Arial"/>
          <w:spacing w:val="-2"/>
          <w:sz w:val="18"/>
          <w:szCs w:val="18"/>
        </w:rPr>
      </w:pPr>
      <w:r w:rsidRPr="00094A5C">
        <w:rPr>
          <w:rFonts w:ascii="Arial" w:hAnsi="Arial" w:cs="Arial"/>
          <w:spacing w:val="-2"/>
          <w:sz w:val="18"/>
          <w:szCs w:val="18"/>
        </w:rPr>
        <w:t>Cost</w:t>
      </w:r>
      <w:r w:rsidRPr="00094A5C">
        <w:rPr>
          <w:rFonts w:ascii="Arial" w:hAnsi="Arial" w:cs="Arial"/>
          <w:spacing w:val="-2"/>
          <w:sz w:val="18"/>
          <w:szCs w:val="18"/>
          <w:cs/>
        </w:rPr>
        <w:t xml:space="preserve"> </w:t>
      </w:r>
      <w:r w:rsidRPr="00094A5C">
        <w:rPr>
          <w:rFonts w:ascii="Arial" w:hAnsi="Arial" w:cs="Arial"/>
          <w:spacing w:val="-2"/>
          <w:sz w:val="18"/>
          <w:szCs w:val="18"/>
        </w:rPr>
        <w:t>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overhead and directly attributable costs in bringing the inventories to their present location and condition.</w:t>
      </w:r>
    </w:p>
    <w:p w14:paraId="6F2595ED" w14:textId="6AC7A98D" w:rsidR="003A74C1" w:rsidRPr="004762CF" w:rsidRDefault="00690B51" w:rsidP="003A74C1">
      <w:pPr>
        <w:keepNext/>
        <w:keepLines/>
        <w:tabs>
          <w:tab w:val="left" w:pos="567"/>
        </w:tabs>
        <w:ind w:right="0"/>
        <w:outlineLvl w:val="1"/>
        <w:rPr>
          <w:rFonts w:ascii="Arial" w:eastAsia="Arial" w:hAnsi="Arial" w:cs="Arial"/>
          <w:b/>
          <w:color w:val="CF4A02"/>
          <w:sz w:val="18"/>
          <w:szCs w:val="18"/>
          <w:lang w:eastAsia="en-GB"/>
        </w:rPr>
      </w:pPr>
      <w:r>
        <w:rPr>
          <w:rFonts w:ascii="Arial" w:eastAsia="Arial" w:hAnsi="Arial" w:cs="Arial"/>
          <w:color w:val="auto"/>
          <w:sz w:val="20"/>
          <w:szCs w:val="20"/>
          <w:lang w:eastAsia="en-GB"/>
        </w:rPr>
        <w:br w:type="page"/>
      </w:r>
      <w:r w:rsidR="003A74C1" w:rsidRPr="00094A5C">
        <w:rPr>
          <w:rFonts w:ascii="Arial" w:eastAsia="Arial" w:hAnsi="Arial" w:cs="Arial"/>
          <w:b/>
          <w:color w:val="CF4A02"/>
          <w:sz w:val="18"/>
          <w:szCs w:val="18"/>
          <w:lang w:eastAsia="en-GB"/>
        </w:rPr>
        <w:lastRenderedPageBreak/>
        <w:t>6.7</w:t>
      </w:r>
      <w:r w:rsidR="003A74C1" w:rsidRPr="00094A5C">
        <w:rPr>
          <w:rFonts w:ascii="Arial" w:eastAsia="Arial" w:hAnsi="Arial" w:cs="Arial"/>
          <w:b/>
          <w:color w:val="CF4A02"/>
          <w:sz w:val="18"/>
          <w:szCs w:val="18"/>
          <w:lang w:eastAsia="en-GB"/>
        </w:rPr>
        <w:tab/>
      </w:r>
      <w:r w:rsidR="003A74C1" w:rsidRPr="004762CF">
        <w:rPr>
          <w:rFonts w:ascii="Arial" w:eastAsia="Arial" w:hAnsi="Arial" w:cs="Arial"/>
          <w:b/>
          <w:color w:val="CF4A02"/>
          <w:sz w:val="18"/>
          <w:szCs w:val="18"/>
          <w:lang w:eastAsia="en-GB"/>
        </w:rPr>
        <w:t>Financial asset</w:t>
      </w:r>
    </w:p>
    <w:p w14:paraId="0FF5AA53" w14:textId="77777777" w:rsidR="003A74C1" w:rsidRPr="004762CF" w:rsidRDefault="003A74C1" w:rsidP="003A74C1">
      <w:pPr>
        <w:ind w:left="538" w:right="0"/>
        <w:jc w:val="both"/>
        <w:rPr>
          <w:rFonts w:ascii="Arial" w:eastAsia="Arial" w:hAnsi="Arial" w:cs="Arial"/>
          <w:color w:val="auto"/>
          <w:sz w:val="18"/>
          <w:szCs w:val="18"/>
          <w:lang w:eastAsia="en-GB"/>
        </w:rPr>
      </w:pPr>
    </w:p>
    <w:p w14:paraId="5E93E421" w14:textId="77777777" w:rsidR="003A74C1" w:rsidRPr="004762CF" w:rsidRDefault="003A74C1" w:rsidP="003A74C1">
      <w:pPr>
        <w:keepNext/>
        <w:keepLines/>
        <w:ind w:right="0" w:firstLine="567"/>
        <w:outlineLvl w:val="2"/>
        <w:rPr>
          <w:rFonts w:ascii="Arial" w:eastAsia="Arial" w:hAnsi="Arial" w:cs="Arial"/>
          <w:bCs/>
          <w:color w:val="auto"/>
          <w:sz w:val="18"/>
          <w:szCs w:val="18"/>
          <w:u w:val="single"/>
          <w:lang w:eastAsia="en-GB"/>
        </w:rPr>
      </w:pPr>
      <w:r w:rsidRPr="004762CF">
        <w:rPr>
          <w:rFonts w:ascii="Arial" w:eastAsia="Arial" w:hAnsi="Arial" w:cs="Arial"/>
          <w:bCs/>
          <w:color w:val="auto"/>
          <w:sz w:val="18"/>
          <w:szCs w:val="18"/>
          <w:u w:val="single"/>
          <w:lang w:eastAsia="en-GB"/>
        </w:rPr>
        <w:t>For the year ended 31 December 2020</w:t>
      </w:r>
    </w:p>
    <w:p w14:paraId="6AA3A5BF" w14:textId="77777777" w:rsidR="003A74C1" w:rsidRPr="004762CF" w:rsidRDefault="003A74C1" w:rsidP="003A74C1">
      <w:pPr>
        <w:ind w:left="538" w:right="0"/>
        <w:jc w:val="both"/>
        <w:rPr>
          <w:rFonts w:ascii="Arial" w:eastAsia="Arial" w:hAnsi="Arial" w:cs="Arial"/>
          <w:color w:val="auto"/>
          <w:sz w:val="18"/>
          <w:szCs w:val="18"/>
          <w:lang w:eastAsia="en-GB"/>
        </w:rPr>
      </w:pPr>
    </w:p>
    <w:p w14:paraId="231A6F79" w14:textId="77777777" w:rsidR="003A74C1" w:rsidRPr="004762CF" w:rsidRDefault="003A74C1" w:rsidP="003A74C1">
      <w:pPr>
        <w:ind w:left="1080" w:right="0" w:hanging="540"/>
        <w:outlineLvl w:val="3"/>
        <w:rPr>
          <w:rFonts w:ascii="Arial" w:eastAsia="Ink Free" w:hAnsi="Arial" w:cs="Arial"/>
          <w:color w:val="CF4A02"/>
          <w:sz w:val="18"/>
          <w:szCs w:val="18"/>
          <w:lang w:val="en-US" w:eastAsia="en-GB"/>
        </w:rPr>
      </w:pPr>
      <w:r w:rsidRPr="004762CF">
        <w:rPr>
          <w:rFonts w:ascii="Arial" w:eastAsia="Ink Free" w:hAnsi="Arial" w:cs="Arial"/>
          <w:color w:val="CF4A02"/>
          <w:sz w:val="18"/>
          <w:szCs w:val="18"/>
          <w:lang w:eastAsia="en-GB"/>
        </w:rPr>
        <w:t>a)</w:t>
      </w:r>
      <w:r w:rsidRPr="004762CF">
        <w:rPr>
          <w:rFonts w:ascii="Arial" w:eastAsia="Ink Free" w:hAnsi="Arial" w:cs="Arial"/>
          <w:color w:val="CF4A02"/>
          <w:sz w:val="18"/>
          <w:szCs w:val="18"/>
          <w:lang w:eastAsia="en-GB"/>
        </w:rPr>
        <w:tab/>
      </w:r>
      <w:r w:rsidRPr="004762CF">
        <w:rPr>
          <w:rFonts w:ascii="Arial" w:eastAsia="Ink Free" w:hAnsi="Arial" w:cs="Arial"/>
          <w:color w:val="CF4A02"/>
          <w:sz w:val="18"/>
          <w:szCs w:val="18"/>
          <w:lang w:val="en-US" w:eastAsia="en-GB"/>
        </w:rPr>
        <w:t>Classification</w:t>
      </w:r>
    </w:p>
    <w:p w14:paraId="591DA185" w14:textId="77777777" w:rsidR="00690B51" w:rsidRPr="004762CF" w:rsidRDefault="00690B51" w:rsidP="003A74C1">
      <w:pPr>
        <w:pBdr>
          <w:bottom w:val="none" w:sz="0" w:space="8" w:color="auto"/>
        </w:pBdr>
        <w:ind w:left="1134" w:right="0"/>
        <w:jc w:val="both"/>
        <w:rPr>
          <w:rFonts w:ascii="Arial" w:eastAsia="Arial" w:hAnsi="Arial" w:cs="Arial"/>
          <w:color w:val="auto"/>
          <w:sz w:val="18"/>
          <w:szCs w:val="18"/>
          <w:lang w:val="en-US" w:eastAsia="en-GB"/>
        </w:rPr>
      </w:pPr>
    </w:p>
    <w:p w14:paraId="7085BAC2" w14:textId="08C06CE1" w:rsidR="003A74C1" w:rsidRPr="004762CF" w:rsidRDefault="003A74C1" w:rsidP="003A74C1">
      <w:pPr>
        <w:pBdr>
          <w:bottom w:val="none" w:sz="0" w:space="8" w:color="auto"/>
        </w:pBdr>
        <w:ind w:left="1134" w:right="0"/>
        <w:jc w:val="both"/>
        <w:rPr>
          <w:rFonts w:ascii="Arial" w:eastAsia="Arial" w:hAnsi="Arial" w:cs="Arial"/>
          <w:color w:val="auto"/>
          <w:sz w:val="18"/>
          <w:szCs w:val="18"/>
          <w:lang w:eastAsia="en-GB"/>
        </w:rPr>
      </w:pPr>
      <w:r w:rsidRPr="004762CF">
        <w:rPr>
          <w:rFonts w:ascii="Arial" w:eastAsia="Arial" w:hAnsi="Arial" w:cs="Arial"/>
          <w:color w:val="auto"/>
          <w:sz w:val="18"/>
          <w:szCs w:val="18"/>
          <w:lang w:val="en-US" w:eastAsia="en-GB"/>
        </w:rPr>
        <w:t xml:space="preserve">From 1 January 2020, the Group classifies its debt instrument financial assets </w:t>
      </w:r>
      <w:r w:rsidRPr="004762CF">
        <w:rPr>
          <w:rFonts w:ascii="Arial" w:eastAsia="Arial" w:hAnsi="Arial" w:cs="Arial"/>
          <w:color w:val="auto"/>
          <w:sz w:val="18"/>
          <w:szCs w:val="18"/>
          <w:lang w:eastAsia="en-GB"/>
        </w:rPr>
        <w:t xml:space="preserve">in the following measurement categories depending on i) business model for managing the asset and ii) the cash flow characteristics of the asset whether they represent solely payments of principal and interest (SPPI). </w:t>
      </w:r>
    </w:p>
    <w:p w14:paraId="555A8CED" w14:textId="77777777" w:rsidR="003A74C1" w:rsidRPr="004762CF" w:rsidRDefault="003A74C1" w:rsidP="003A74C1">
      <w:pPr>
        <w:pBdr>
          <w:bottom w:val="none" w:sz="0" w:space="8" w:color="auto"/>
        </w:pBdr>
        <w:ind w:left="1134" w:right="0"/>
        <w:jc w:val="both"/>
        <w:rPr>
          <w:rFonts w:ascii="Arial" w:eastAsia="Arial" w:hAnsi="Arial" w:cs="Arial"/>
          <w:color w:val="auto"/>
          <w:sz w:val="18"/>
          <w:szCs w:val="18"/>
          <w:lang w:eastAsia="en-GB"/>
        </w:rPr>
      </w:pPr>
    </w:p>
    <w:p w14:paraId="0DDD4208" w14:textId="1D902059" w:rsidR="003A74C1" w:rsidRPr="004762CF" w:rsidRDefault="003A74C1" w:rsidP="0078301A">
      <w:pPr>
        <w:numPr>
          <w:ilvl w:val="0"/>
          <w:numId w:val="33"/>
        </w:numPr>
        <w:pBdr>
          <w:bottom w:val="none" w:sz="0" w:space="8" w:color="auto"/>
        </w:pBdr>
        <w:ind w:left="1418" w:right="0" w:hanging="284"/>
        <w:contextualSpacing/>
        <w:jc w:val="both"/>
        <w:rPr>
          <w:rFonts w:ascii="Arial" w:eastAsia="Cambria" w:hAnsi="Arial" w:cs="Arial"/>
          <w:color w:val="auto"/>
          <w:sz w:val="18"/>
          <w:szCs w:val="18"/>
          <w:lang w:val="en-US" w:bidi="ar-SA"/>
        </w:rPr>
      </w:pPr>
      <w:r w:rsidRPr="004762CF">
        <w:rPr>
          <w:rFonts w:ascii="Arial" w:eastAsia="Cambria" w:hAnsi="Arial" w:cs="Arial"/>
          <w:color w:val="auto"/>
          <w:sz w:val="18"/>
          <w:szCs w:val="18"/>
          <w:lang w:val="en-US" w:bidi="ar-SA"/>
        </w:rPr>
        <w:t>those to be measured subsequently at fair value (either through other comprehensive income or</w:t>
      </w:r>
      <w:r w:rsidR="0078301A" w:rsidRPr="004762CF">
        <w:rPr>
          <w:rFonts w:ascii="Arial" w:eastAsia="Cambria" w:hAnsi="Arial" w:cs="Arial"/>
          <w:color w:val="auto"/>
          <w:sz w:val="18"/>
          <w:szCs w:val="18"/>
          <w:lang w:val="en-US" w:bidi="ar-SA"/>
        </w:rPr>
        <w:t xml:space="preserve"> </w:t>
      </w:r>
      <w:r w:rsidRPr="004762CF">
        <w:rPr>
          <w:rFonts w:ascii="Arial" w:eastAsia="Cambria" w:hAnsi="Arial" w:cs="Arial"/>
          <w:color w:val="auto"/>
          <w:sz w:val="18"/>
          <w:szCs w:val="18"/>
          <w:lang w:val="en-US" w:bidi="ar-SA"/>
        </w:rPr>
        <w:t>through profit or loss); and</w:t>
      </w:r>
    </w:p>
    <w:p w14:paraId="7C3AEFE4" w14:textId="77777777" w:rsidR="003A74C1" w:rsidRPr="004762CF" w:rsidRDefault="003A74C1" w:rsidP="0078301A">
      <w:pPr>
        <w:numPr>
          <w:ilvl w:val="0"/>
          <w:numId w:val="33"/>
        </w:numPr>
        <w:pBdr>
          <w:bottom w:val="none" w:sz="0" w:space="8" w:color="auto"/>
        </w:pBdr>
        <w:tabs>
          <w:tab w:val="left" w:pos="1440"/>
        </w:tabs>
        <w:ind w:left="1560" w:right="0" w:hanging="426"/>
        <w:contextualSpacing/>
        <w:jc w:val="both"/>
        <w:rPr>
          <w:rFonts w:ascii="Arial" w:eastAsia="Cambria" w:hAnsi="Arial" w:cs="Arial"/>
          <w:color w:val="auto"/>
          <w:sz w:val="18"/>
          <w:szCs w:val="18"/>
          <w:lang w:val="en-US" w:bidi="ar-SA"/>
        </w:rPr>
      </w:pPr>
      <w:r w:rsidRPr="004762CF">
        <w:rPr>
          <w:rFonts w:ascii="Arial" w:eastAsia="Cambria" w:hAnsi="Arial" w:cs="Arial"/>
          <w:color w:val="auto"/>
          <w:sz w:val="18"/>
          <w:szCs w:val="18"/>
          <w:lang w:val="en-US" w:bidi="ar-SA"/>
        </w:rPr>
        <w:t>those to be measured at amortised cost.</w:t>
      </w:r>
    </w:p>
    <w:p w14:paraId="7C11E680" w14:textId="77777777" w:rsidR="003A74C1" w:rsidRPr="004762CF" w:rsidRDefault="003A74C1" w:rsidP="00690B51">
      <w:pPr>
        <w:pBdr>
          <w:bottom w:val="none" w:sz="0" w:space="8" w:color="auto"/>
        </w:pBdr>
        <w:tabs>
          <w:tab w:val="left" w:pos="1440"/>
        </w:tabs>
        <w:ind w:left="1418" w:right="0" w:hanging="284"/>
        <w:jc w:val="both"/>
        <w:rPr>
          <w:rFonts w:ascii="Arial" w:eastAsia="Arial" w:hAnsi="Arial" w:cs="Arial"/>
          <w:color w:val="auto"/>
          <w:sz w:val="18"/>
          <w:szCs w:val="18"/>
          <w:lang w:val="en-US" w:eastAsia="en-GB"/>
        </w:rPr>
      </w:pPr>
    </w:p>
    <w:p w14:paraId="55C4B343" w14:textId="77777777" w:rsidR="003A74C1" w:rsidRPr="004762CF" w:rsidRDefault="003A74C1" w:rsidP="00690B51">
      <w:pPr>
        <w:pBdr>
          <w:bottom w:val="none" w:sz="0" w:space="8" w:color="auto"/>
        </w:pBdr>
        <w:tabs>
          <w:tab w:val="left" w:pos="1134"/>
        </w:tabs>
        <w:ind w:left="1134" w:right="0"/>
        <w:jc w:val="both"/>
        <w:rPr>
          <w:rFonts w:ascii="Arial" w:eastAsia="Arial" w:hAnsi="Arial" w:cs="Arial"/>
          <w:color w:val="auto"/>
          <w:sz w:val="18"/>
          <w:szCs w:val="18"/>
          <w:lang w:val="en-US" w:eastAsia="en-GB"/>
        </w:rPr>
      </w:pPr>
      <w:r w:rsidRPr="004762CF">
        <w:rPr>
          <w:rFonts w:ascii="Arial" w:eastAsia="Arial" w:hAnsi="Arial" w:cs="Arial"/>
          <w:color w:val="auto"/>
          <w:sz w:val="18"/>
          <w:szCs w:val="18"/>
          <w:lang w:val="en-US" w:eastAsia="en-GB"/>
        </w:rPr>
        <w:t xml:space="preserve">The Group reclassifies debt investments when and only when its business model for managing those assets changes. </w:t>
      </w:r>
    </w:p>
    <w:p w14:paraId="761DE76E" w14:textId="77777777" w:rsidR="003A74C1" w:rsidRPr="004762CF" w:rsidRDefault="003A74C1" w:rsidP="00690B51">
      <w:pPr>
        <w:pBdr>
          <w:bottom w:val="none" w:sz="0" w:space="8" w:color="auto"/>
        </w:pBdr>
        <w:tabs>
          <w:tab w:val="left" w:pos="1440"/>
        </w:tabs>
        <w:ind w:left="1134" w:right="0"/>
        <w:jc w:val="both"/>
        <w:rPr>
          <w:rFonts w:ascii="Arial" w:eastAsia="Arial" w:hAnsi="Arial" w:cs="Arial"/>
          <w:color w:val="auto"/>
          <w:sz w:val="18"/>
          <w:szCs w:val="18"/>
          <w:lang w:val="en-US" w:eastAsia="en-GB"/>
        </w:rPr>
      </w:pPr>
    </w:p>
    <w:p w14:paraId="74445BD9" w14:textId="77777777" w:rsidR="003A74C1" w:rsidRPr="004762CF" w:rsidRDefault="003A74C1" w:rsidP="00690B51">
      <w:pPr>
        <w:pBdr>
          <w:bottom w:val="none" w:sz="0" w:space="8" w:color="auto"/>
        </w:pBdr>
        <w:tabs>
          <w:tab w:val="left" w:pos="1440"/>
        </w:tabs>
        <w:ind w:left="1134" w:right="0"/>
        <w:jc w:val="both"/>
        <w:rPr>
          <w:rFonts w:ascii="Arial" w:eastAsia="Arial" w:hAnsi="Arial" w:cs="Arial"/>
          <w:color w:val="auto"/>
          <w:sz w:val="18"/>
          <w:szCs w:val="18"/>
          <w:lang w:val="en-US" w:eastAsia="en-GB"/>
        </w:rPr>
      </w:pPr>
      <w:r w:rsidRPr="004762CF">
        <w:rPr>
          <w:rFonts w:ascii="Arial" w:eastAsia="Arial" w:hAnsi="Arial" w:cs="Arial"/>
          <w:color w:val="auto"/>
          <w:sz w:val="18"/>
          <w:szCs w:val="18"/>
          <w:lang w:val="en-US"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9B9A0C0" w14:textId="21860F86" w:rsidR="003A74C1" w:rsidRPr="004762CF" w:rsidRDefault="003A74C1" w:rsidP="00690B51">
      <w:pPr>
        <w:ind w:left="1080" w:right="0" w:hanging="540"/>
        <w:outlineLvl w:val="3"/>
        <w:rPr>
          <w:rFonts w:ascii="Arial" w:eastAsia="Ink Free" w:hAnsi="Arial" w:cs="Arial"/>
          <w:color w:val="CF4A02"/>
          <w:sz w:val="18"/>
          <w:szCs w:val="18"/>
          <w:lang w:eastAsia="en-GB"/>
        </w:rPr>
      </w:pPr>
      <w:r w:rsidRPr="004762CF">
        <w:rPr>
          <w:rFonts w:ascii="Arial" w:eastAsia="Ink Free" w:hAnsi="Arial" w:cs="Arial"/>
          <w:color w:val="CF4A02"/>
          <w:sz w:val="18"/>
          <w:szCs w:val="18"/>
          <w:lang w:eastAsia="en-GB"/>
        </w:rPr>
        <w:t>b)</w:t>
      </w:r>
      <w:r w:rsidRPr="004762CF">
        <w:rPr>
          <w:rFonts w:ascii="Arial" w:eastAsia="Ink Free" w:hAnsi="Arial" w:cs="Arial"/>
          <w:color w:val="CF4A02"/>
          <w:sz w:val="18"/>
          <w:szCs w:val="18"/>
          <w:lang w:eastAsia="en-GB"/>
        </w:rPr>
        <w:tab/>
        <w:t>Recognition and derecognition</w:t>
      </w:r>
    </w:p>
    <w:p w14:paraId="71D19EC3" w14:textId="77777777" w:rsidR="00690B51" w:rsidRPr="004762CF" w:rsidRDefault="00690B51" w:rsidP="00690B51">
      <w:pPr>
        <w:ind w:left="1134" w:right="0"/>
        <w:jc w:val="both"/>
        <w:rPr>
          <w:rFonts w:ascii="Arial" w:eastAsia="Ink Free" w:hAnsi="Arial" w:cs="Arial"/>
          <w:color w:val="auto"/>
          <w:sz w:val="18"/>
          <w:szCs w:val="18"/>
          <w:lang w:eastAsia="en-GB"/>
        </w:rPr>
      </w:pPr>
    </w:p>
    <w:p w14:paraId="0158AF09" w14:textId="20FF00E2" w:rsidR="003A74C1" w:rsidRPr="004762CF" w:rsidRDefault="003A74C1" w:rsidP="00690B51">
      <w:pPr>
        <w:ind w:left="1134" w:right="0"/>
        <w:jc w:val="both"/>
        <w:rPr>
          <w:rFonts w:ascii="Arial" w:eastAsia="Ink Free" w:hAnsi="Arial" w:cs="Arial"/>
          <w:color w:val="auto"/>
          <w:sz w:val="18"/>
          <w:szCs w:val="18"/>
          <w:lang w:eastAsia="en-GB"/>
        </w:rPr>
      </w:pPr>
      <w:r w:rsidRPr="004762CF">
        <w:rPr>
          <w:rFonts w:ascii="Arial" w:eastAsia="Ink Free" w:hAnsi="Arial" w:cs="Arial"/>
          <w:color w:val="auto"/>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3F921C" w14:textId="77777777" w:rsidR="003A74C1" w:rsidRPr="004762CF" w:rsidRDefault="003A74C1" w:rsidP="00094A5C">
      <w:pPr>
        <w:ind w:left="1134" w:right="0"/>
        <w:jc w:val="both"/>
        <w:rPr>
          <w:rFonts w:ascii="Arial" w:eastAsia="Ink Free" w:hAnsi="Arial" w:cs="Arial"/>
          <w:color w:val="auto"/>
          <w:sz w:val="18"/>
          <w:szCs w:val="18"/>
          <w:lang w:eastAsia="en-GB"/>
        </w:rPr>
      </w:pPr>
    </w:p>
    <w:p w14:paraId="1BD50B99" w14:textId="77777777" w:rsidR="003A74C1" w:rsidRPr="004762CF" w:rsidRDefault="003A74C1" w:rsidP="003A74C1">
      <w:pPr>
        <w:ind w:left="1080" w:right="0" w:hanging="540"/>
        <w:outlineLvl w:val="3"/>
        <w:rPr>
          <w:rFonts w:ascii="Arial" w:eastAsia="Ink Free" w:hAnsi="Arial" w:cs="Arial"/>
          <w:color w:val="CF4A02"/>
          <w:sz w:val="18"/>
          <w:szCs w:val="18"/>
          <w:lang w:val="en-US" w:eastAsia="en-GB"/>
        </w:rPr>
      </w:pPr>
      <w:r w:rsidRPr="004762CF">
        <w:rPr>
          <w:rFonts w:ascii="Arial" w:eastAsia="Ink Free" w:hAnsi="Arial" w:cs="Arial"/>
          <w:color w:val="CF4A02"/>
          <w:sz w:val="18"/>
          <w:szCs w:val="18"/>
          <w:lang w:eastAsia="en-GB"/>
        </w:rPr>
        <w:t>c)</w:t>
      </w:r>
      <w:r w:rsidRPr="004762CF">
        <w:rPr>
          <w:rFonts w:ascii="Arial" w:eastAsia="Ink Free" w:hAnsi="Arial" w:cs="Arial"/>
          <w:color w:val="CF4A02"/>
          <w:sz w:val="18"/>
          <w:szCs w:val="18"/>
          <w:lang w:eastAsia="en-GB"/>
        </w:rPr>
        <w:tab/>
      </w:r>
      <w:r w:rsidRPr="004762CF">
        <w:rPr>
          <w:rFonts w:ascii="Arial" w:eastAsia="Ink Free" w:hAnsi="Arial" w:cs="Arial"/>
          <w:color w:val="CF4A02"/>
          <w:sz w:val="18"/>
          <w:szCs w:val="18"/>
          <w:lang w:val="en-US" w:eastAsia="en-GB"/>
        </w:rPr>
        <w:t>Measurement</w:t>
      </w:r>
    </w:p>
    <w:p w14:paraId="572AC033" w14:textId="77777777" w:rsidR="003A74C1" w:rsidRPr="004762CF" w:rsidRDefault="003A74C1" w:rsidP="003A74C1">
      <w:pPr>
        <w:ind w:left="567" w:right="0"/>
        <w:jc w:val="both"/>
        <w:rPr>
          <w:rFonts w:ascii="Arial" w:eastAsia="Ink Free" w:hAnsi="Arial" w:cs="Arial"/>
          <w:color w:val="00B050"/>
          <w:sz w:val="18"/>
          <w:szCs w:val="18"/>
          <w:lang w:eastAsia="en-GB"/>
        </w:rPr>
      </w:pPr>
    </w:p>
    <w:p w14:paraId="1E1C59A5" w14:textId="77777777" w:rsidR="003A74C1" w:rsidRPr="004762CF" w:rsidRDefault="003A74C1" w:rsidP="003A74C1">
      <w:pPr>
        <w:ind w:left="1134" w:right="0"/>
        <w:jc w:val="both"/>
        <w:rPr>
          <w:rFonts w:ascii="Arial" w:eastAsia="Ink Free" w:hAnsi="Arial" w:cs="Arial"/>
          <w:color w:val="auto"/>
          <w:sz w:val="18"/>
          <w:szCs w:val="18"/>
          <w:lang w:eastAsia="en-GB"/>
        </w:rPr>
      </w:pPr>
      <w:r w:rsidRPr="004762CF">
        <w:rPr>
          <w:rFonts w:ascii="Arial" w:eastAsia="Ink Free" w:hAnsi="Arial" w:cs="Arial"/>
          <w:color w:val="auto"/>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0A7BEBF" w14:textId="77777777" w:rsidR="003A74C1" w:rsidRPr="004762CF" w:rsidRDefault="003A74C1" w:rsidP="003A74C1">
      <w:pPr>
        <w:ind w:left="1134" w:right="0"/>
        <w:jc w:val="both"/>
        <w:rPr>
          <w:rFonts w:ascii="Arial" w:eastAsia="Ink Free" w:hAnsi="Arial" w:cs="Arial"/>
          <w:color w:val="auto"/>
          <w:sz w:val="18"/>
          <w:szCs w:val="18"/>
          <w:lang w:eastAsia="en-GB"/>
        </w:rPr>
      </w:pPr>
    </w:p>
    <w:p w14:paraId="7E4D7AE0" w14:textId="77777777" w:rsidR="003A74C1" w:rsidRPr="004762CF" w:rsidRDefault="003A74C1" w:rsidP="003A74C1">
      <w:pPr>
        <w:ind w:left="1134" w:right="0"/>
        <w:jc w:val="both"/>
        <w:rPr>
          <w:rFonts w:ascii="Arial" w:eastAsia="Ink Free" w:hAnsi="Arial" w:cs="Arial"/>
          <w:color w:val="auto"/>
          <w:sz w:val="18"/>
          <w:szCs w:val="18"/>
          <w:lang w:eastAsia="en-GB"/>
        </w:rPr>
      </w:pPr>
      <w:r w:rsidRPr="004762CF">
        <w:rPr>
          <w:rFonts w:ascii="Arial" w:eastAsia="Ink Free" w:hAnsi="Arial" w:cs="Arial"/>
          <w:color w:val="auto"/>
          <w:sz w:val="18"/>
          <w:szCs w:val="18"/>
          <w:lang w:eastAsia="en-GB"/>
        </w:rPr>
        <w:t xml:space="preserve">Financial assets with embedded derivatives are considered in their entirety when determining whether the cash flows are solely payment of principal and interest. </w:t>
      </w:r>
    </w:p>
    <w:p w14:paraId="7D6FED3D" w14:textId="77777777" w:rsidR="006F302F" w:rsidRPr="004762CF" w:rsidRDefault="006F302F" w:rsidP="00094A5C">
      <w:pPr>
        <w:ind w:left="1134" w:right="0"/>
        <w:jc w:val="both"/>
        <w:rPr>
          <w:rFonts w:ascii="Arial" w:eastAsia="Ink Free" w:hAnsi="Arial" w:cs="Arial"/>
          <w:color w:val="auto"/>
          <w:sz w:val="18"/>
          <w:szCs w:val="18"/>
          <w:lang w:eastAsia="en-GB"/>
        </w:rPr>
      </w:pPr>
    </w:p>
    <w:p w14:paraId="49ED45C1" w14:textId="77777777" w:rsidR="006F302F" w:rsidRPr="004762CF" w:rsidRDefault="006F302F" w:rsidP="006F302F">
      <w:pPr>
        <w:ind w:left="1080" w:right="0" w:hanging="540"/>
        <w:outlineLvl w:val="3"/>
        <w:rPr>
          <w:rFonts w:ascii="Arial" w:eastAsia="Ink Free" w:hAnsi="Arial" w:cs="Arial"/>
          <w:color w:val="CF4A02"/>
          <w:sz w:val="18"/>
          <w:szCs w:val="18"/>
          <w:lang w:val="en-US" w:eastAsia="en-GB"/>
        </w:rPr>
      </w:pPr>
      <w:r w:rsidRPr="004762CF">
        <w:rPr>
          <w:rFonts w:ascii="Arial" w:eastAsia="Ink Free" w:hAnsi="Arial" w:cs="Arial"/>
          <w:color w:val="CF4A02"/>
          <w:sz w:val="18"/>
          <w:szCs w:val="18"/>
          <w:lang w:eastAsia="en-GB"/>
        </w:rPr>
        <w:t>d)</w:t>
      </w:r>
      <w:r w:rsidRPr="004762CF">
        <w:rPr>
          <w:rFonts w:ascii="Arial" w:eastAsia="Ink Free" w:hAnsi="Arial" w:cs="Arial"/>
          <w:color w:val="CF4A02"/>
          <w:sz w:val="18"/>
          <w:szCs w:val="18"/>
          <w:lang w:eastAsia="en-GB"/>
        </w:rPr>
        <w:tab/>
      </w:r>
      <w:r w:rsidRPr="004762CF">
        <w:rPr>
          <w:rFonts w:ascii="Arial" w:eastAsia="Ink Free" w:hAnsi="Arial" w:cs="Arial"/>
          <w:color w:val="CF4A02"/>
          <w:sz w:val="18"/>
          <w:szCs w:val="18"/>
          <w:lang w:val="en-US" w:eastAsia="en-GB"/>
        </w:rPr>
        <w:t>Debt instruments</w:t>
      </w:r>
    </w:p>
    <w:p w14:paraId="2E99DC0C" w14:textId="77777777" w:rsidR="006F302F" w:rsidRPr="004762CF" w:rsidRDefault="006F302F" w:rsidP="006F302F">
      <w:pPr>
        <w:ind w:left="567" w:right="0"/>
        <w:jc w:val="both"/>
        <w:rPr>
          <w:rFonts w:ascii="Arial" w:eastAsia="Ink Free" w:hAnsi="Arial" w:cs="Arial"/>
          <w:color w:val="00B050"/>
          <w:sz w:val="18"/>
          <w:szCs w:val="18"/>
          <w:lang w:eastAsia="en-GB"/>
        </w:rPr>
      </w:pPr>
    </w:p>
    <w:p w14:paraId="5F9B9784" w14:textId="77777777" w:rsidR="006F302F" w:rsidRPr="004762CF" w:rsidRDefault="006F302F" w:rsidP="006F302F">
      <w:pPr>
        <w:ind w:left="1134" w:right="0"/>
        <w:jc w:val="both"/>
        <w:rPr>
          <w:rFonts w:ascii="Arial" w:eastAsia="Arial" w:hAnsi="Arial" w:cs="Arial"/>
          <w:color w:val="auto"/>
          <w:sz w:val="18"/>
          <w:szCs w:val="18"/>
          <w:lang w:val="en-US" w:eastAsia="en-GB"/>
        </w:rPr>
      </w:pPr>
      <w:r w:rsidRPr="004762CF">
        <w:rPr>
          <w:rFonts w:ascii="Arial" w:eastAsia="Arial" w:hAnsi="Arial" w:cs="Arial"/>
          <w:color w:val="auto"/>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F109704" w14:textId="77777777" w:rsidR="006F302F" w:rsidRPr="004762CF" w:rsidRDefault="006F302F" w:rsidP="006F302F">
      <w:pPr>
        <w:ind w:left="993" w:right="0"/>
        <w:contextualSpacing/>
        <w:jc w:val="both"/>
        <w:rPr>
          <w:rFonts w:ascii="Arial" w:eastAsia="Cambria" w:hAnsi="Arial" w:cs="Arial"/>
          <w:color w:val="auto"/>
          <w:sz w:val="18"/>
          <w:szCs w:val="18"/>
          <w:lang w:val="en-US" w:bidi="ar-SA"/>
        </w:rPr>
      </w:pPr>
    </w:p>
    <w:p w14:paraId="6A7E5C27" w14:textId="77777777" w:rsidR="006F302F" w:rsidRPr="004762CF" w:rsidRDefault="006F302F" w:rsidP="00CB21AE">
      <w:pPr>
        <w:numPr>
          <w:ilvl w:val="0"/>
          <w:numId w:val="12"/>
        </w:numPr>
        <w:ind w:left="1418" w:right="0" w:hanging="284"/>
        <w:contextualSpacing/>
        <w:jc w:val="both"/>
        <w:rPr>
          <w:rFonts w:ascii="Arial" w:eastAsia="Cambria" w:hAnsi="Arial" w:cs="Arial"/>
          <w:color w:val="auto"/>
          <w:sz w:val="18"/>
          <w:szCs w:val="18"/>
          <w:lang w:val="en-US" w:bidi="ar-SA"/>
        </w:rPr>
      </w:pPr>
      <w:r w:rsidRPr="004762CF">
        <w:rPr>
          <w:rFonts w:ascii="Arial" w:eastAsia="Cambria" w:hAnsi="Arial" w:cs="Arial"/>
          <w:color w:val="auto"/>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CA22CFF" w14:textId="77777777" w:rsidR="006F302F" w:rsidRPr="004762CF" w:rsidRDefault="006F302F" w:rsidP="006F302F">
      <w:pPr>
        <w:ind w:left="1418" w:right="0" w:hanging="284"/>
        <w:jc w:val="both"/>
        <w:rPr>
          <w:rFonts w:ascii="Arial" w:eastAsia="Cambria" w:hAnsi="Arial" w:cs="Arial"/>
          <w:color w:val="auto"/>
          <w:sz w:val="18"/>
          <w:szCs w:val="18"/>
          <w:lang w:val="en-US" w:bidi="ar-SA"/>
        </w:rPr>
      </w:pPr>
    </w:p>
    <w:p w14:paraId="44A4EA89" w14:textId="43907294" w:rsidR="006F302F" w:rsidRPr="004762CF" w:rsidRDefault="006F302F" w:rsidP="00CB21AE">
      <w:pPr>
        <w:numPr>
          <w:ilvl w:val="0"/>
          <w:numId w:val="12"/>
        </w:numPr>
        <w:ind w:left="1418" w:right="0" w:hanging="284"/>
        <w:contextualSpacing/>
        <w:jc w:val="both"/>
        <w:rPr>
          <w:rFonts w:ascii="Arial" w:eastAsia="Cambria" w:hAnsi="Arial" w:cs="Arial"/>
          <w:color w:val="auto"/>
          <w:sz w:val="18"/>
          <w:szCs w:val="18"/>
          <w:lang w:val="en-US" w:bidi="ar-SA"/>
        </w:rPr>
      </w:pPr>
      <w:r w:rsidRPr="004762CF">
        <w:rPr>
          <w:rFonts w:ascii="Arial" w:eastAsia="Cambria" w:hAnsi="Arial" w:cs="Arial"/>
          <w:color w:val="auto"/>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4762CF">
        <w:rPr>
          <w:rFonts w:ascii="Arial" w:eastAsia="Cambria" w:hAnsi="Arial" w:cs="Arial"/>
          <w:color w:val="auto"/>
          <w:sz w:val="18"/>
          <w:szCs w:val="18"/>
          <w:lang w:val="en-US" w:bidi="ar-SA"/>
        </w:rPr>
        <w:t>cept</w:t>
      </w:r>
      <w:r w:rsidRPr="004762CF">
        <w:rPr>
          <w:rFonts w:ascii="Arial" w:eastAsia="Cambria" w:hAnsi="Arial" w:cs="Arial"/>
          <w:color w:val="auto"/>
          <w:sz w:val="18"/>
          <w:szCs w:val="18"/>
          <w:lang w:val="en-US" w:bidi="ar-SA"/>
        </w:rPr>
        <w:t xml:space="preserve">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w:t>
      </w:r>
      <w:r w:rsidR="001D5B3A" w:rsidRPr="004762CF">
        <w:rPr>
          <w:rFonts w:ascii="Arial" w:eastAsia="Cambria" w:hAnsi="Arial" w:cs="Arial"/>
          <w:color w:val="auto"/>
          <w:sz w:val="18"/>
          <w:szCs w:val="18"/>
          <w:lang w:val="en-US" w:bidi="ar-SA"/>
        </w:rPr>
        <w:t xml:space="preserve"> </w:t>
      </w:r>
      <w:r w:rsidRPr="004762CF">
        <w:rPr>
          <w:rFonts w:ascii="Arial" w:eastAsia="Cambria" w:hAnsi="Arial" w:cs="Arial"/>
          <w:color w:val="auto"/>
          <w:sz w:val="18"/>
          <w:szCs w:val="18"/>
          <w:lang w:val="en-US" w:bidi="ar-SA"/>
        </w:rPr>
        <w:t>(losses). Interest income is included in</w:t>
      </w:r>
      <w:r w:rsidR="000D73A9" w:rsidRPr="004762CF">
        <w:rPr>
          <w:rFonts w:ascii="Arial" w:eastAsia="Cambria" w:hAnsi="Arial" w:cs="Arial"/>
          <w:color w:val="auto"/>
          <w:sz w:val="18"/>
          <w:szCs w:val="18"/>
          <w:lang w:val="en-US" w:bidi="ar-SA"/>
        </w:rPr>
        <w:t xml:space="preserve"> </w:t>
      </w:r>
      <w:r w:rsidRPr="004762CF">
        <w:rPr>
          <w:rFonts w:ascii="Arial" w:eastAsia="Cambria" w:hAnsi="Arial" w:cs="Arial"/>
          <w:color w:val="auto"/>
          <w:sz w:val="18"/>
          <w:szCs w:val="18"/>
          <w:lang w:val="en-US" w:bidi="ar-SA"/>
        </w:rPr>
        <w:t>finance incom</w:t>
      </w:r>
      <w:r w:rsidR="000D73A9" w:rsidRPr="004762CF">
        <w:rPr>
          <w:rFonts w:ascii="Arial" w:eastAsia="Cambria" w:hAnsi="Arial" w:cs="Arial"/>
          <w:color w:val="auto"/>
          <w:sz w:val="18"/>
          <w:szCs w:val="18"/>
          <w:lang w:val="en-US" w:bidi="ar-SA"/>
        </w:rPr>
        <w:t>e</w:t>
      </w:r>
      <w:r w:rsidRPr="004762CF">
        <w:rPr>
          <w:rFonts w:ascii="Arial" w:eastAsia="Cambria" w:hAnsi="Arial" w:cs="Arial"/>
          <w:color w:val="auto"/>
          <w:sz w:val="18"/>
          <w:szCs w:val="18"/>
          <w:lang w:val="en-US" w:bidi="ar-SA"/>
        </w:rPr>
        <w:t>. Impairment expenses are presented separately in the statement of comprehensive income.</w:t>
      </w:r>
    </w:p>
    <w:p w14:paraId="05C65095" w14:textId="77777777" w:rsidR="006F302F" w:rsidRPr="004762CF" w:rsidRDefault="006F302F" w:rsidP="006F302F">
      <w:pPr>
        <w:ind w:left="1418" w:right="0" w:hanging="284"/>
        <w:contextualSpacing/>
        <w:rPr>
          <w:rFonts w:ascii="Arial" w:eastAsia="Cambria" w:hAnsi="Arial" w:cs="Arial"/>
          <w:color w:val="auto"/>
          <w:sz w:val="18"/>
          <w:szCs w:val="18"/>
          <w:lang w:val="en-US" w:bidi="ar-SA"/>
        </w:rPr>
      </w:pPr>
    </w:p>
    <w:p w14:paraId="240E0A32" w14:textId="4E7B8088" w:rsidR="006F302F" w:rsidRPr="004762CF" w:rsidRDefault="006F302F" w:rsidP="00CB21AE">
      <w:pPr>
        <w:numPr>
          <w:ilvl w:val="0"/>
          <w:numId w:val="12"/>
        </w:numPr>
        <w:ind w:left="1418" w:right="0" w:hanging="284"/>
        <w:contextualSpacing/>
        <w:jc w:val="both"/>
        <w:rPr>
          <w:rFonts w:ascii="Arial" w:eastAsia="Cambria" w:hAnsi="Arial" w:cs="Arial"/>
          <w:color w:val="auto"/>
          <w:sz w:val="18"/>
          <w:szCs w:val="18"/>
          <w:lang w:val="en-US" w:bidi="ar-SA"/>
        </w:rPr>
      </w:pPr>
      <w:r w:rsidRPr="004762CF">
        <w:rPr>
          <w:rFonts w:ascii="Arial" w:eastAsia="Cambria" w:hAnsi="Arial" w:cs="Arial"/>
          <w:color w:val="auto"/>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1D5B3A" w:rsidRPr="004762CF">
        <w:rPr>
          <w:rFonts w:ascii="Arial" w:eastAsia="Cambria" w:hAnsi="Arial" w:cs="Arial"/>
          <w:color w:val="auto"/>
          <w:sz w:val="18"/>
          <w:szCs w:val="18"/>
          <w:lang w:val="en-US" w:bidi="ar-SA"/>
        </w:rPr>
        <w:t xml:space="preserve"> </w:t>
      </w:r>
      <w:r w:rsidRPr="004762CF">
        <w:rPr>
          <w:rFonts w:ascii="Arial" w:eastAsia="Cambria" w:hAnsi="Arial" w:cs="Arial"/>
          <w:color w:val="auto"/>
          <w:sz w:val="18"/>
          <w:szCs w:val="18"/>
          <w:lang w:val="en-US" w:bidi="ar-SA"/>
        </w:rPr>
        <w:t>(losses) in the period in which it arises.</w:t>
      </w:r>
    </w:p>
    <w:p w14:paraId="49A9DE21" w14:textId="0E96050F" w:rsidR="006F302F" w:rsidRPr="001D241F" w:rsidRDefault="006F302F" w:rsidP="001D241F">
      <w:pPr>
        <w:ind w:left="1418" w:right="0" w:hanging="284"/>
        <w:contextualSpacing/>
        <w:rPr>
          <w:rFonts w:ascii="Arial" w:eastAsia="Cambria" w:hAnsi="Arial" w:cs="Arial"/>
          <w:color w:val="auto"/>
          <w:sz w:val="18"/>
          <w:szCs w:val="18"/>
          <w:lang w:val="en-US" w:bidi="ar-SA"/>
        </w:rPr>
      </w:pPr>
    </w:p>
    <w:p w14:paraId="14BB7A26" w14:textId="259F9941" w:rsidR="006F302F" w:rsidRPr="00094A5C" w:rsidRDefault="00690B51" w:rsidP="00690B51">
      <w:pPr>
        <w:ind w:left="1080" w:right="0" w:hanging="540"/>
        <w:outlineLvl w:val="3"/>
        <w:rPr>
          <w:rFonts w:ascii="Arial" w:eastAsia="Ink Free" w:hAnsi="Arial" w:cs="Arial"/>
          <w:color w:val="CF4A02"/>
          <w:sz w:val="18"/>
          <w:szCs w:val="18"/>
          <w:lang w:val="en-US" w:eastAsia="en-GB"/>
        </w:rPr>
      </w:pPr>
      <w:r>
        <w:rPr>
          <w:rFonts w:ascii="Arial" w:eastAsia="Cambria" w:hAnsi="Arial" w:cs="Arial"/>
          <w:color w:val="auto"/>
          <w:sz w:val="18"/>
          <w:szCs w:val="18"/>
          <w:lang w:val="en-US" w:bidi="ar-SA"/>
        </w:rPr>
        <w:br w:type="page"/>
      </w:r>
      <w:r w:rsidR="006F302F" w:rsidRPr="00094A5C">
        <w:rPr>
          <w:rFonts w:ascii="Arial" w:eastAsia="Ink Free" w:hAnsi="Arial" w:cs="Arial"/>
          <w:color w:val="CF4A02"/>
          <w:sz w:val="18"/>
          <w:szCs w:val="18"/>
          <w:lang w:eastAsia="en-GB"/>
        </w:rPr>
        <w:lastRenderedPageBreak/>
        <w:t>e)</w:t>
      </w:r>
      <w:r w:rsidR="006F302F" w:rsidRPr="00094A5C">
        <w:rPr>
          <w:rFonts w:ascii="Arial" w:eastAsia="Ink Free" w:hAnsi="Arial" w:cs="Arial"/>
          <w:color w:val="CF4A02"/>
          <w:sz w:val="18"/>
          <w:szCs w:val="18"/>
          <w:lang w:eastAsia="en-GB"/>
        </w:rPr>
        <w:tab/>
      </w:r>
      <w:r w:rsidR="006F302F" w:rsidRPr="00094A5C">
        <w:rPr>
          <w:rFonts w:ascii="Arial" w:eastAsia="Ink Free" w:hAnsi="Arial" w:cs="Arial"/>
          <w:color w:val="CF4A02"/>
          <w:sz w:val="18"/>
          <w:szCs w:val="18"/>
          <w:lang w:val="en-US" w:eastAsia="en-GB"/>
        </w:rPr>
        <w:t>Equity instruments</w:t>
      </w:r>
    </w:p>
    <w:p w14:paraId="7749B554" w14:textId="77777777" w:rsidR="006F302F" w:rsidRPr="00094A5C" w:rsidRDefault="006F302F" w:rsidP="00690B51">
      <w:pPr>
        <w:ind w:left="1080" w:right="0"/>
        <w:jc w:val="both"/>
        <w:rPr>
          <w:rFonts w:ascii="Arial" w:eastAsia="Arial" w:hAnsi="Arial" w:cs="Arial"/>
          <w:color w:val="auto"/>
          <w:sz w:val="18"/>
          <w:szCs w:val="18"/>
          <w:lang w:val="en-US" w:eastAsia="en-GB"/>
        </w:rPr>
      </w:pPr>
    </w:p>
    <w:p w14:paraId="61BE5A30" w14:textId="77777777" w:rsidR="006F302F" w:rsidRPr="00094A5C" w:rsidRDefault="006F302F" w:rsidP="00690B51">
      <w:pPr>
        <w:ind w:left="1080"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C65EABC" w14:textId="77777777" w:rsidR="006F302F" w:rsidRPr="00094A5C" w:rsidRDefault="006F302F" w:rsidP="00690B51">
      <w:pPr>
        <w:spacing w:line="259" w:lineRule="auto"/>
        <w:ind w:left="1080" w:right="0"/>
        <w:rPr>
          <w:rFonts w:ascii="Arial" w:eastAsia="Arial Unicode MS" w:hAnsi="Arial" w:cs="Arial"/>
          <w:color w:val="auto"/>
          <w:sz w:val="18"/>
          <w:szCs w:val="18"/>
        </w:rPr>
      </w:pPr>
    </w:p>
    <w:p w14:paraId="4CEB08E2" w14:textId="4B39690A" w:rsidR="006F302F" w:rsidRPr="00094A5C" w:rsidRDefault="009949B7" w:rsidP="006F302F">
      <w:pPr>
        <w:ind w:left="1080" w:right="0" w:hanging="540"/>
        <w:outlineLvl w:val="3"/>
        <w:rPr>
          <w:rFonts w:ascii="Arial" w:eastAsia="Ink Free" w:hAnsi="Arial" w:cs="Arial"/>
          <w:color w:val="CF4A02"/>
          <w:sz w:val="20"/>
          <w:szCs w:val="20"/>
          <w:lang w:eastAsia="en-GB"/>
        </w:rPr>
      </w:pPr>
      <w:r>
        <w:rPr>
          <w:rFonts w:ascii="Arial" w:eastAsia="Ink Free" w:hAnsi="Arial" w:cs="Arial"/>
          <w:color w:val="CF4A02"/>
          <w:sz w:val="20"/>
          <w:szCs w:val="20"/>
          <w:lang w:eastAsia="en-GB"/>
        </w:rPr>
        <w:t>f</w:t>
      </w:r>
      <w:r w:rsidR="006F302F" w:rsidRPr="00094A5C">
        <w:rPr>
          <w:rFonts w:ascii="Arial" w:eastAsia="Ink Free" w:hAnsi="Arial" w:cs="Arial"/>
          <w:color w:val="CF4A02"/>
          <w:sz w:val="20"/>
          <w:szCs w:val="20"/>
          <w:lang w:eastAsia="en-GB"/>
        </w:rPr>
        <w:t>)</w:t>
      </w:r>
      <w:r w:rsidR="006F302F" w:rsidRPr="00094A5C">
        <w:rPr>
          <w:rFonts w:ascii="Arial" w:eastAsia="Ink Free" w:hAnsi="Arial" w:cs="Arial"/>
          <w:color w:val="CF4A02"/>
          <w:sz w:val="20"/>
          <w:szCs w:val="20"/>
          <w:lang w:eastAsia="en-GB"/>
        </w:rPr>
        <w:tab/>
        <w:t>Impairment</w:t>
      </w:r>
    </w:p>
    <w:p w14:paraId="6FC0B717" w14:textId="77777777" w:rsidR="006F302F" w:rsidRPr="00094A5C" w:rsidRDefault="006F302F" w:rsidP="00690B51">
      <w:pPr>
        <w:spacing w:line="276" w:lineRule="auto"/>
        <w:ind w:left="1080" w:right="0"/>
        <w:rPr>
          <w:rFonts w:ascii="Arial" w:eastAsia="Arial" w:hAnsi="Arial" w:cs="Arial"/>
          <w:color w:val="0070C0"/>
          <w:sz w:val="20"/>
          <w:szCs w:val="20"/>
          <w:lang w:eastAsia="en-GB"/>
        </w:rPr>
      </w:pPr>
    </w:p>
    <w:p w14:paraId="4F3CEA43" w14:textId="3971A9BF" w:rsidR="006F302F" w:rsidRPr="00094A5C" w:rsidRDefault="006F302F" w:rsidP="00690B51">
      <w:pPr>
        <w:ind w:left="1080"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From 1 January 2020, the Group applies the TFRS 9 simplified approach in measuring the impairment of </w:t>
      </w:r>
      <w:r w:rsidRPr="00205BF2">
        <w:rPr>
          <w:rFonts w:ascii="Arial" w:eastAsia="Arial Unicode MS" w:hAnsi="Arial" w:cs="Arial"/>
          <w:color w:val="auto"/>
          <w:sz w:val="18"/>
          <w:szCs w:val="18"/>
          <w:lang w:val="en-US" w:eastAsia="en-GB"/>
        </w:rPr>
        <w:t>trade receivables</w:t>
      </w:r>
      <w:r w:rsidR="00070061">
        <w:rPr>
          <w:rFonts w:ascii="Arial" w:eastAsia="Arial Unicode MS" w:hAnsi="Arial" w:cs="Arial"/>
          <w:color w:val="auto"/>
          <w:sz w:val="18"/>
          <w:szCs w:val="18"/>
          <w:lang w:val="en-US" w:eastAsia="en-GB"/>
        </w:rPr>
        <w:t xml:space="preserve"> </w:t>
      </w:r>
      <w:r w:rsidR="00111969">
        <w:rPr>
          <w:rFonts w:ascii="Arial" w:eastAsia="Arial Unicode MS" w:hAnsi="Arial" w:cs="Arial"/>
          <w:color w:val="auto"/>
          <w:sz w:val="18"/>
          <w:szCs w:val="18"/>
          <w:lang w:val="en-US" w:eastAsia="en-GB"/>
        </w:rPr>
        <w:t xml:space="preserve">and accrued income </w:t>
      </w:r>
      <w:r w:rsidRPr="00094A5C">
        <w:rPr>
          <w:rFonts w:ascii="Arial" w:eastAsia="Arial" w:hAnsi="Arial" w:cs="Arial"/>
          <w:color w:val="auto"/>
          <w:sz w:val="18"/>
          <w:szCs w:val="18"/>
          <w:lang w:val="en-US" w:eastAsia="en-GB"/>
        </w:rPr>
        <w:t xml:space="preserve">which applies lifetime expected credit loss, from initial recognition, for all </w:t>
      </w:r>
      <w:r w:rsidRPr="00205BF2">
        <w:rPr>
          <w:rFonts w:ascii="Arial" w:eastAsia="Arial Unicode MS" w:hAnsi="Arial" w:cs="Arial"/>
          <w:color w:val="auto"/>
          <w:sz w:val="18"/>
          <w:szCs w:val="18"/>
          <w:lang w:val="en-US" w:eastAsia="en-GB"/>
        </w:rPr>
        <w:t>trade receivables</w:t>
      </w:r>
      <w:r w:rsidR="00070061">
        <w:rPr>
          <w:rFonts w:ascii="Arial" w:eastAsia="Arial Unicode MS" w:hAnsi="Arial" w:cs="Arial"/>
          <w:color w:val="auto"/>
          <w:sz w:val="18"/>
          <w:szCs w:val="18"/>
          <w:lang w:val="en-US" w:eastAsia="en-GB"/>
        </w:rPr>
        <w:t>.</w:t>
      </w:r>
      <w:r w:rsidRPr="00094A5C">
        <w:rPr>
          <w:rFonts w:ascii="Arial" w:eastAsia="Arial" w:hAnsi="Arial" w:cs="Arial"/>
          <w:color w:val="auto"/>
          <w:sz w:val="18"/>
          <w:szCs w:val="18"/>
          <w:lang w:val="en-US" w:eastAsia="en-GB"/>
        </w:rPr>
        <w:t xml:space="preserve"> </w:t>
      </w:r>
    </w:p>
    <w:p w14:paraId="2F0511A9" w14:textId="77777777" w:rsidR="006F302F" w:rsidRPr="00094A5C" w:rsidRDefault="006F302F" w:rsidP="00690B51">
      <w:pPr>
        <w:ind w:left="1080" w:right="0"/>
        <w:jc w:val="thaiDistribute"/>
        <w:rPr>
          <w:rFonts w:ascii="Arial" w:eastAsia="Arial Unicode MS" w:hAnsi="Arial" w:cs="Arial"/>
          <w:color w:val="C00000"/>
          <w:sz w:val="18"/>
          <w:szCs w:val="18"/>
          <w:lang w:val="en-US" w:eastAsia="en-GB"/>
        </w:rPr>
      </w:pPr>
    </w:p>
    <w:p w14:paraId="708347B9" w14:textId="56AABF46" w:rsidR="006F302F" w:rsidRPr="00094A5C" w:rsidRDefault="006F302F" w:rsidP="00690B51">
      <w:pPr>
        <w:ind w:left="1080" w:right="0"/>
        <w:jc w:val="thaiDistribute"/>
        <w:rPr>
          <w:rFonts w:ascii="Arial" w:eastAsia="Arial Unicode MS" w:hAnsi="Arial" w:cs="Arial"/>
          <w:color w:val="auto"/>
          <w:sz w:val="18"/>
          <w:szCs w:val="18"/>
          <w:lang w:val="en-US" w:eastAsia="en-GB"/>
        </w:rPr>
      </w:pPr>
      <w:r w:rsidRPr="00094A5C">
        <w:rPr>
          <w:rFonts w:ascii="Arial" w:eastAsia="Arial Unicode MS" w:hAnsi="Arial" w:cs="Arial"/>
          <w:color w:val="auto"/>
          <w:sz w:val="18"/>
          <w:szCs w:val="18"/>
          <w:lang w:val="en-US" w:eastAsia="en-GB"/>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Group applied historical credit adjusted with the management’s judgement in estimating the expected credit loss as disclosed in note </w:t>
      </w:r>
      <w:r w:rsidR="00813B18" w:rsidRPr="00094A5C">
        <w:rPr>
          <w:rFonts w:ascii="Arial" w:eastAsia="Arial Unicode MS" w:hAnsi="Arial" w:cs="Arial"/>
          <w:color w:val="auto"/>
          <w:sz w:val="18"/>
          <w:szCs w:val="18"/>
          <w:lang w:val="en-US" w:eastAsia="en-GB"/>
        </w:rPr>
        <w:t>9</w:t>
      </w:r>
      <w:r w:rsidRPr="00094A5C">
        <w:rPr>
          <w:rFonts w:ascii="Arial" w:eastAsia="Arial Unicode MS" w:hAnsi="Arial" w:cs="Arial"/>
          <w:color w:val="auto"/>
          <w:sz w:val="18"/>
          <w:szCs w:val="18"/>
          <w:lang w:val="en-US" w:eastAsia="en-GB"/>
        </w:rPr>
        <w:t xml:space="preserve">. </w:t>
      </w:r>
    </w:p>
    <w:p w14:paraId="77638169" w14:textId="77777777" w:rsidR="006F302F" w:rsidRPr="00094A5C" w:rsidRDefault="006F302F" w:rsidP="00690B51">
      <w:pPr>
        <w:ind w:left="1080" w:right="0"/>
        <w:jc w:val="both"/>
        <w:rPr>
          <w:rFonts w:ascii="Arial" w:eastAsia="Ink Free" w:hAnsi="Arial" w:cs="Arial"/>
          <w:color w:val="00B050"/>
          <w:sz w:val="18"/>
          <w:szCs w:val="18"/>
          <w:lang w:val="en-US" w:eastAsia="en-GB"/>
        </w:rPr>
      </w:pPr>
    </w:p>
    <w:p w14:paraId="3F688711" w14:textId="77777777" w:rsidR="006F302F" w:rsidRPr="00094A5C" w:rsidRDefault="006F302F" w:rsidP="00690B51">
      <w:pPr>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val="en-US" w:eastAsia="en-GB"/>
        </w:rPr>
        <w:t>For other financial assets carried at amortised cost and FVOCI, the Group applies TFRS 9 general approach in measuring the impairment of</w:t>
      </w:r>
      <w:r w:rsidRPr="00094A5C">
        <w:rPr>
          <w:rFonts w:ascii="Arial" w:eastAsia="Arial" w:hAnsi="Arial" w:cs="Arial"/>
          <w:color w:val="auto"/>
          <w:sz w:val="18"/>
          <w:szCs w:val="18"/>
          <w:cs/>
          <w:lang w:val="en-US" w:eastAsia="en-GB"/>
        </w:rPr>
        <w:t xml:space="preserve"> </w:t>
      </w:r>
      <w:r w:rsidRPr="00094A5C">
        <w:rPr>
          <w:rFonts w:ascii="Arial" w:eastAsia="Arial" w:hAnsi="Arial" w:cs="Arial"/>
          <w:color w:val="auto"/>
          <w:sz w:val="18"/>
          <w:szCs w:val="18"/>
          <w:lang w:eastAsia="en-GB"/>
        </w:rPr>
        <w:t xml:space="preserve">those financial assets. Under the general approach, the 12-month or the lifetime expected credit loss is applied depending on whether there </w:t>
      </w:r>
      <w:r w:rsidRPr="00094A5C">
        <w:rPr>
          <w:rFonts w:ascii="Arial" w:eastAsia="Arial" w:hAnsi="Arial" w:cs="Arial"/>
          <w:color w:val="auto"/>
          <w:sz w:val="18"/>
          <w:szCs w:val="18"/>
          <w:lang w:val="en-US" w:eastAsia="en-GB"/>
        </w:rPr>
        <w:t xml:space="preserve">has been a significant increase in credit risk since the initial recognition. </w:t>
      </w:r>
    </w:p>
    <w:p w14:paraId="28125CA3" w14:textId="77777777" w:rsidR="006F302F" w:rsidRPr="00094A5C" w:rsidRDefault="006F302F" w:rsidP="00690B51">
      <w:pPr>
        <w:ind w:left="1080" w:right="0"/>
        <w:jc w:val="both"/>
        <w:rPr>
          <w:rFonts w:ascii="Arial" w:eastAsia="Arial" w:hAnsi="Arial" w:cs="Arial"/>
          <w:color w:val="auto"/>
          <w:sz w:val="18"/>
          <w:szCs w:val="18"/>
          <w:lang w:val="en-US" w:eastAsia="en-GB"/>
        </w:rPr>
      </w:pPr>
    </w:p>
    <w:p w14:paraId="63789B4D" w14:textId="77777777" w:rsidR="006F302F" w:rsidRPr="00094A5C" w:rsidRDefault="006F302F" w:rsidP="00690B51">
      <w:pPr>
        <w:ind w:left="1080"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4EABAC2" w14:textId="77777777" w:rsidR="006F302F" w:rsidRPr="00094A5C" w:rsidRDefault="006F302F" w:rsidP="00690B51">
      <w:pPr>
        <w:spacing w:line="276" w:lineRule="auto"/>
        <w:ind w:left="1080" w:right="0"/>
        <w:rPr>
          <w:rFonts w:ascii="Arial" w:eastAsia="Arial" w:hAnsi="Arial" w:cs="Arial"/>
          <w:color w:val="auto"/>
          <w:sz w:val="20"/>
          <w:szCs w:val="20"/>
          <w:lang w:val="en-US" w:eastAsia="en-GB"/>
        </w:rPr>
      </w:pPr>
    </w:p>
    <w:p w14:paraId="5C0B5986" w14:textId="12519AA6" w:rsidR="006F302F" w:rsidRPr="00094A5C" w:rsidRDefault="006F302F" w:rsidP="00690B51">
      <w:pPr>
        <w:ind w:left="1080"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Impairment and reversal of impairment losses are recognised in profit or loss as a separate line item.</w:t>
      </w:r>
    </w:p>
    <w:p w14:paraId="327B27A0" w14:textId="77777777" w:rsidR="00D7461B" w:rsidRPr="00094A5C" w:rsidRDefault="00D7461B" w:rsidP="00690B51">
      <w:pPr>
        <w:ind w:left="1080" w:right="0"/>
        <w:jc w:val="both"/>
        <w:rPr>
          <w:rFonts w:ascii="Arial" w:eastAsia="Arial" w:hAnsi="Arial" w:cs="Arial"/>
          <w:color w:val="auto"/>
          <w:sz w:val="18"/>
          <w:szCs w:val="18"/>
          <w:lang w:eastAsia="en-GB"/>
        </w:rPr>
      </w:pPr>
    </w:p>
    <w:p w14:paraId="39ABF3A7" w14:textId="77777777" w:rsidR="006F302F" w:rsidRPr="00094A5C" w:rsidRDefault="006F302F" w:rsidP="00690B51">
      <w:pPr>
        <w:keepNext/>
        <w:keepLines/>
        <w:ind w:left="567" w:right="0"/>
        <w:outlineLvl w:val="2"/>
        <w:rPr>
          <w:rFonts w:ascii="Arial" w:eastAsia="Arial" w:hAnsi="Arial" w:cs="Arial"/>
          <w:bCs/>
          <w:i/>
          <w:iCs/>
          <w:color w:val="auto"/>
          <w:sz w:val="18"/>
          <w:szCs w:val="18"/>
          <w:u w:val="single"/>
          <w:lang w:eastAsia="en-GB"/>
        </w:rPr>
      </w:pPr>
      <w:bookmarkStart w:id="12" w:name="_Toc48736021"/>
      <w:r w:rsidRPr="00094A5C">
        <w:rPr>
          <w:rFonts w:ascii="Arial" w:eastAsia="Arial" w:hAnsi="Arial" w:cs="Arial"/>
          <w:bCs/>
          <w:color w:val="auto"/>
          <w:sz w:val="18"/>
          <w:szCs w:val="18"/>
          <w:u w:val="single"/>
          <w:lang w:eastAsia="en-GB"/>
        </w:rPr>
        <w:t>For the year ended 31 December 2019</w:t>
      </w:r>
      <w:bookmarkEnd w:id="12"/>
      <w:r w:rsidRPr="00094A5C">
        <w:rPr>
          <w:rFonts w:ascii="Arial" w:eastAsia="Arial" w:hAnsi="Arial" w:cs="Arial"/>
          <w:bCs/>
          <w:i/>
          <w:iCs/>
          <w:color w:val="auto"/>
          <w:sz w:val="18"/>
          <w:szCs w:val="18"/>
          <w:u w:val="single"/>
          <w:lang w:eastAsia="en-GB"/>
        </w:rPr>
        <w:t xml:space="preserve"> </w:t>
      </w:r>
    </w:p>
    <w:p w14:paraId="14AF0EEF" w14:textId="77777777" w:rsidR="006F302F" w:rsidRPr="00094A5C" w:rsidRDefault="006F302F" w:rsidP="00690B51">
      <w:pPr>
        <w:ind w:left="567" w:right="0"/>
        <w:jc w:val="both"/>
        <w:rPr>
          <w:rFonts w:ascii="Arial" w:eastAsia="Arial" w:hAnsi="Arial" w:cs="Arial"/>
          <w:color w:val="auto"/>
          <w:sz w:val="18"/>
          <w:szCs w:val="18"/>
          <w:lang w:eastAsia="en-GB"/>
        </w:rPr>
      </w:pPr>
    </w:p>
    <w:p w14:paraId="1ADCA252" w14:textId="77777777" w:rsidR="006F302F" w:rsidRPr="00094A5C" w:rsidRDefault="006F302F" w:rsidP="00690B51">
      <w:pPr>
        <w:ind w:left="567" w:right="0"/>
        <w:rPr>
          <w:rFonts w:ascii="Arial" w:eastAsia="Arial" w:hAnsi="Arial" w:cs="Arial"/>
          <w:i/>
          <w:color w:val="CF4A02"/>
          <w:sz w:val="18"/>
          <w:szCs w:val="18"/>
          <w:lang w:eastAsia="en-GB"/>
        </w:rPr>
      </w:pPr>
      <w:r w:rsidRPr="00094A5C">
        <w:rPr>
          <w:rFonts w:ascii="Arial" w:eastAsia="Arial" w:hAnsi="Arial" w:cs="Arial"/>
          <w:i/>
          <w:color w:val="CF4A02"/>
          <w:sz w:val="18"/>
          <w:szCs w:val="18"/>
          <w:lang w:eastAsia="en-GB"/>
        </w:rPr>
        <w:t>Investments in debt and equity securities</w:t>
      </w:r>
    </w:p>
    <w:p w14:paraId="1D4BDFCF" w14:textId="77777777" w:rsidR="006F302F" w:rsidRPr="00094A5C" w:rsidRDefault="006F302F" w:rsidP="00690B51">
      <w:pPr>
        <w:ind w:left="567" w:right="0"/>
        <w:jc w:val="both"/>
        <w:rPr>
          <w:rFonts w:ascii="Arial" w:eastAsia="Arial" w:hAnsi="Arial" w:cs="Arial"/>
          <w:color w:val="auto"/>
          <w:sz w:val="18"/>
          <w:szCs w:val="18"/>
          <w:lang w:eastAsia="en-GB"/>
        </w:rPr>
      </w:pPr>
    </w:p>
    <w:p w14:paraId="02D5CEA3" w14:textId="77777777" w:rsidR="006F302F" w:rsidRPr="00094A5C" w:rsidRDefault="006F302F" w:rsidP="00690B51">
      <w:pPr>
        <w:ind w:left="567"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Investments other than investments in subsidiaries, associates and joint ventures are initially recognised at fair value of consideration paid plus direct transaction cost.</w:t>
      </w:r>
    </w:p>
    <w:p w14:paraId="5F64ECCC" w14:textId="77777777" w:rsidR="006F302F" w:rsidRPr="00094A5C" w:rsidRDefault="006F302F" w:rsidP="00690B51">
      <w:pPr>
        <w:ind w:left="567" w:right="0"/>
        <w:jc w:val="both"/>
        <w:rPr>
          <w:rFonts w:ascii="Arial" w:eastAsia="Arial" w:hAnsi="Arial" w:cs="Arial"/>
          <w:color w:val="auto"/>
          <w:sz w:val="18"/>
          <w:szCs w:val="18"/>
          <w:lang w:eastAsia="en-GB"/>
        </w:rPr>
      </w:pPr>
    </w:p>
    <w:p w14:paraId="6CFB6848" w14:textId="77777777" w:rsidR="006F302F" w:rsidRPr="00094A5C" w:rsidRDefault="006F302F" w:rsidP="00690B51">
      <w:pPr>
        <w:ind w:left="567" w:right="0"/>
        <w:jc w:val="both"/>
        <w:rPr>
          <w:rFonts w:ascii="Arial" w:eastAsia="Arial" w:hAnsi="Arial" w:cs="Arial"/>
          <w:i/>
          <w:color w:val="CF4A02"/>
          <w:sz w:val="18"/>
          <w:szCs w:val="18"/>
          <w:lang w:eastAsia="en-GB"/>
        </w:rPr>
      </w:pPr>
      <w:r w:rsidRPr="00094A5C">
        <w:rPr>
          <w:rFonts w:ascii="Arial" w:eastAsia="Arial" w:hAnsi="Arial" w:cs="Arial"/>
          <w:i/>
          <w:color w:val="CF4A02"/>
          <w:sz w:val="18"/>
          <w:szCs w:val="18"/>
          <w:lang w:eastAsia="en-GB"/>
        </w:rPr>
        <w:t>General investments</w:t>
      </w:r>
    </w:p>
    <w:p w14:paraId="03DC7298" w14:textId="77777777" w:rsidR="006F302F" w:rsidRPr="00094A5C" w:rsidRDefault="006F302F" w:rsidP="00690B51">
      <w:pPr>
        <w:ind w:left="567" w:right="0"/>
        <w:jc w:val="both"/>
        <w:rPr>
          <w:rFonts w:ascii="Arial" w:eastAsia="Arial" w:hAnsi="Arial" w:cs="Arial"/>
          <w:color w:val="auto"/>
          <w:sz w:val="18"/>
          <w:szCs w:val="18"/>
          <w:lang w:eastAsia="en-GB"/>
        </w:rPr>
      </w:pPr>
    </w:p>
    <w:p w14:paraId="3B24DC01" w14:textId="77777777" w:rsidR="006F302F" w:rsidRPr="00094A5C" w:rsidRDefault="006F302F" w:rsidP="00690B51">
      <w:pPr>
        <w:ind w:left="567" w:right="0"/>
        <w:jc w:val="both"/>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General investments are carried at cost less impairment.</w:t>
      </w:r>
    </w:p>
    <w:p w14:paraId="1018E157" w14:textId="77777777" w:rsidR="006F302F" w:rsidRPr="00094A5C"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25898B51" w14:textId="77777777" w:rsidR="006F302F" w:rsidRPr="00094A5C" w:rsidRDefault="006F302F" w:rsidP="00690B51">
      <w:pPr>
        <w:pBdr>
          <w:top w:val="nil"/>
          <w:left w:val="nil"/>
          <w:bottom w:val="nil"/>
          <w:right w:val="nil"/>
          <w:between w:val="nil"/>
        </w:pBdr>
        <w:ind w:left="567" w:right="0"/>
        <w:jc w:val="both"/>
        <w:rPr>
          <w:rFonts w:ascii="Arial" w:eastAsia="Arial" w:hAnsi="Arial" w:cs="Arial"/>
          <w:i/>
          <w:color w:val="CF4A02"/>
          <w:sz w:val="18"/>
          <w:szCs w:val="18"/>
          <w:lang w:eastAsia="en-GB"/>
        </w:rPr>
      </w:pPr>
      <w:r w:rsidRPr="00094A5C">
        <w:rPr>
          <w:rFonts w:ascii="Arial" w:eastAsia="Arial" w:hAnsi="Arial" w:cs="Arial"/>
          <w:i/>
          <w:color w:val="CF4A02"/>
          <w:sz w:val="18"/>
          <w:szCs w:val="18"/>
          <w:lang w:eastAsia="en-GB"/>
        </w:rPr>
        <w:t>Disposal of investments</w:t>
      </w:r>
    </w:p>
    <w:p w14:paraId="28B26B8F" w14:textId="77777777" w:rsidR="006F302F" w:rsidRPr="00094A5C"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5FD50B37" w14:textId="396A8694" w:rsidR="006F302F"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46B99E87" w14:textId="77777777" w:rsidR="00690B51" w:rsidRPr="00094A5C" w:rsidRDefault="00690B51" w:rsidP="00690B51">
      <w:pPr>
        <w:pBdr>
          <w:top w:val="nil"/>
          <w:left w:val="nil"/>
          <w:bottom w:val="nil"/>
          <w:right w:val="nil"/>
          <w:between w:val="nil"/>
        </w:pBdr>
        <w:ind w:left="567" w:right="0"/>
        <w:jc w:val="both"/>
        <w:rPr>
          <w:rFonts w:ascii="Arial" w:eastAsia="Arial" w:hAnsi="Arial" w:cs="Arial"/>
          <w:sz w:val="18"/>
          <w:szCs w:val="18"/>
          <w:lang w:eastAsia="en-GB"/>
        </w:rPr>
      </w:pPr>
    </w:p>
    <w:p w14:paraId="4F50EBB6" w14:textId="0A0C8F45" w:rsidR="006F302F" w:rsidRPr="00094A5C"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13" w:name="_Toc48736022"/>
      <w:r w:rsidRPr="00094A5C">
        <w:rPr>
          <w:rFonts w:ascii="Arial" w:eastAsia="Arial" w:hAnsi="Arial" w:cs="Arial"/>
          <w:b/>
          <w:color w:val="CF4A02"/>
          <w:sz w:val="18"/>
          <w:szCs w:val="18"/>
          <w:lang w:eastAsia="en-GB"/>
        </w:rPr>
        <w:t>6.8</w:t>
      </w:r>
      <w:r w:rsidRPr="00094A5C">
        <w:rPr>
          <w:rFonts w:ascii="Arial" w:eastAsia="Arial" w:hAnsi="Arial" w:cs="Arial"/>
          <w:b/>
          <w:color w:val="CF4A02"/>
          <w:sz w:val="18"/>
          <w:szCs w:val="18"/>
          <w:lang w:eastAsia="en-GB"/>
        </w:rPr>
        <w:tab/>
      </w:r>
      <w:r w:rsidR="00723F76">
        <w:rPr>
          <w:rFonts w:ascii="Arial" w:eastAsia="Arial" w:hAnsi="Arial" w:cs="Arial"/>
          <w:b/>
          <w:color w:val="CF4A02"/>
          <w:sz w:val="18"/>
          <w:szCs w:val="18"/>
          <w:lang w:eastAsia="en-GB"/>
        </w:rPr>
        <w:t>N</w:t>
      </w:r>
      <w:r w:rsidRPr="00094A5C">
        <w:rPr>
          <w:rFonts w:ascii="Arial" w:eastAsia="Arial" w:hAnsi="Arial" w:cs="Arial"/>
          <w:b/>
          <w:color w:val="CF4A02"/>
          <w:sz w:val="18"/>
          <w:szCs w:val="18"/>
          <w:lang w:eastAsia="en-GB"/>
        </w:rPr>
        <w:t>on-current assets held-for-sale</w:t>
      </w:r>
      <w:bookmarkEnd w:id="13"/>
    </w:p>
    <w:p w14:paraId="6E6F82ED"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46FEA7D2"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2790885"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68489900"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4422882A"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7BCE9410"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Non-current assets (including those that are part of a disposal group) are not depreciated or amortised. </w:t>
      </w:r>
    </w:p>
    <w:p w14:paraId="2D0F3651" w14:textId="51A52C3F" w:rsidR="006F302F"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3BA38FA7" w14:textId="47DADBCE" w:rsidR="006F302F" w:rsidRPr="00690B51" w:rsidRDefault="00690B51" w:rsidP="00690B51">
      <w:pPr>
        <w:keepNext/>
        <w:keepLines/>
        <w:tabs>
          <w:tab w:val="left" w:pos="567"/>
        </w:tabs>
        <w:ind w:right="0"/>
        <w:outlineLvl w:val="1"/>
        <w:rPr>
          <w:rFonts w:ascii="Arial" w:eastAsia="Arial" w:hAnsi="Arial" w:cs="Arial"/>
          <w:b/>
          <w:color w:val="CF4A02"/>
          <w:sz w:val="18"/>
          <w:szCs w:val="18"/>
          <w:lang w:eastAsia="en-GB"/>
        </w:rPr>
      </w:pPr>
      <w:r>
        <w:rPr>
          <w:rFonts w:ascii="Arial" w:eastAsia="Arial" w:hAnsi="Arial" w:cs="Arial"/>
          <w:sz w:val="18"/>
          <w:szCs w:val="18"/>
          <w:lang w:eastAsia="en-GB"/>
        </w:rPr>
        <w:br w:type="page"/>
      </w:r>
      <w:bookmarkStart w:id="14" w:name="_Toc48736023"/>
      <w:r w:rsidR="006F302F" w:rsidRPr="00690B51">
        <w:rPr>
          <w:rFonts w:ascii="Arial" w:eastAsia="Arial" w:hAnsi="Arial" w:cs="Arial"/>
          <w:b/>
          <w:color w:val="CF4A02"/>
          <w:sz w:val="18"/>
          <w:szCs w:val="18"/>
          <w:lang w:eastAsia="en-GB"/>
        </w:rPr>
        <w:lastRenderedPageBreak/>
        <w:t>6.9</w:t>
      </w:r>
      <w:r w:rsidR="006F302F" w:rsidRPr="00690B51">
        <w:rPr>
          <w:rFonts w:ascii="Arial" w:eastAsia="Arial" w:hAnsi="Arial" w:cs="Arial"/>
          <w:b/>
          <w:color w:val="CF4A02"/>
          <w:sz w:val="18"/>
          <w:szCs w:val="18"/>
          <w:lang w:eastAsia="en-GB"/>
        </w:rPr>
        <w:tab/>
        <w:t>Investment property</w:t>
      </w:r>
      <w:bookmarkEnd w:id="14"/>
      <w:r w:rsidR="006F302F" w:rsidRPr="00690B51">
        <w:rPr>
          <w:rFonts w:ascii="Arial" w:eastAsia="Arial" w:hAnsi="Arial" w:cs="Arial"/>
          <w:b/>
          <w:color w:val="CF4A02"/>
          <w:sz w:val="18"/>
          <w:szCs w:val="18"/>
          <w:lang w:eastAsia="en-GB"/>
        </w:rPr>
        <w:t xml:space="preserve"> </w:t>
      </w:r>
    </w:p>
    <w:p w14:paraId="0CCAC56D"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5A048C36"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color w:val="auto"/>
          <w:spacing w:val="-2"/>
          <w:sz w:val="18"/>
          <w:szCs w:val="18"/>
        </w:rPr>
        <w:t>Property that is held for long-term rental yields or for capital appreciation or both, and that is not</w:t>
      </w:r>
      <w:r w:rsidRPr="00690B51">
        <w:rPr>
          <w:rFonts w:ascii="Arial" w:hAnsi="Arial" w:cs="Arial"/>
          <w:color w:val="auto"/>
          <w:spacing w:val="-2"/>
          <w:sz w:val="18"/>
          <w:szCs w:val="18"/>
          <w:cs/>
        </w:rPr>
        <w:t xml:space="preserve"> </w:t>
      </w:r>
      <w:r w:rsidRPr="00690B51">
        <w:rPr>
          <w:rFonts w:ascii="Arial" w:hAnsi="Arial" w:cs="Arial"/>
          <w:color w:val="auto"/>
          <w:spacing w:val="-2"/>
          <w:sz w:val="18"/>
          <w:szCs w:val="18"/>
        </w:rPr>
        <w:t>occupied by the companies in the consolidated Group, is classified as investment property. Investment property also includes property that is being constructed or developed for future use as investment property.</w:t>
      </w:r>
      <w:r w:rsidRPr="00690B51">
        <w:rPr>
          <w:rFonts w:ascii="Arial" w:hAnsi="Arial" w:cs="Arial"/>
          <w:spacing w:val="-2"/>
          <w:sz w:val="18"/>
          <w:szCs w:val="18"/>
        </w:rPr>
        <w:t xml:space="preserve"> </w:t>
      </w:r>
    </w:p>
    <w:p w14:paraId="7B83D47F" w14:textId="77777777" w:rsidR="003D453F" w:rsidRPr="00690B51" w:rsidRDefault="003D453F" w:rsidP="00690B51">
      <w:pPr>
        <w:ind w:left="540" w:right="0"/>
        <w:jc w:val="both"/>
        <w:rPr>
          <w:rFonts w:ascii="Arial" w:hAnsi="Arial" w:cs="Arial"/>
          <w:spacing w:val="-2"/>
          <w:sz w:val="18"/>
          <w:szCs w:val="18"/>
        </w:rPr>
      </w:pPr>
    </w:p>
    <w:p w14:paraId="0B7C0706"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spacing w:val="-2"/>
          <w:sz w:val="18"/>
          <w:szCs w:val="18"/>
        </w:rPr>
        <w:t>Investment property is measured initially at cost, including directly attributable costs and borrowing costs.</w:t>
      </w:r>
    </w:p>
    <w:p w14:paraId="30262076" w14:textId="77777777" w:rsidR="003D453F" w:rsidRPr="00690B51" w:rsidRDefault="003D453F" w:rsidP="00690B51">
      <w:pPr>
        <w:ind w:left="540" w:right="0"/>
        <w:jc w:val="both"/>
        <w:rPr>
          <w:rFonts w:ascii="Arial" w:hAnsi="Arial" w:cs="Arial"/>
          <w:spacing w:val="-2"/>
          <w:sz w:val="18"/>
          <w:szCs w:val="18"/>
        </w:rPr>
      </w:pPr>
    </w:p>
    <w:p w14:paraId="41B819F2"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spacing w:val="-2"/>
          <w:sz w:val="18"/>
          <w:szCs w:val="18"/>
        </w:rPr>
        <w:t xml:space="preserve">Subsequently, they are carried at cost less accumulated depreciation and impairment. </w:t>
      </w:r>
    </w:p>
    <w:p w14:paraId="4EC832E7" w14:textId="77777777" w:rsidR="003D453F" w:rsidRPr="00690B51" w:rsidRDefault="003D453F" w:rsidP="00690B51">
      <w:pPr>
        <w:ind w:left="540" w:right="0"/>
        <w:jc w:val="both"/>
        <w:rPr>
          <w:rFonts w:ascii="Arial" w:hAnsi="Arial" w:cs="Arial"/>
          <w:spacing w:val="-2"/>
          <w:sz w:val="18"/>
          <w:szCs w:val="18"/>
        </w:rPr>
      </w:pPr>
    </w:p>
    <w:p w14:paraId="7155A786" w14:textId="77777777" w:rsidR="003D453F" w:rsidRPr="00690B51" w:rsidRDefault="003D453F" w:rsidP="00690B51">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E08B730" w14:textId="77777777" w:rsidR="003D453F" w:rsidRPr="00690B51" w:rsidRDefault="003D453F" w:rsidP="00690B51">
      <w:pPr>
        <w:ind w:left="540" w:right="0"/>
        <w:jc w:val="both"/>
        <w:rPr>
          <w:rFonts w:ascii="Arial" w:hAnsi="Arial" w:cs="Arial"/>
          <w:spacing w:val="-2"/>
          <w:sz w:val="18"/>
          <w:szCs w:val="18"/>
        </w:rPr>
      </w:pPr>
    </w:p>
    <w:p w14:paraId="2F68A1DA"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14:paraId="5C15F3F2" w14:textId="77777777" w:rsidR="003D453F" w:rsidRPr="00690B51" w:rsidRDefault="003D453F" w:rsidP="00690B51">
      <w:pPr>
        <w:ind w:left="540" w:right="0"/>
        <w:jc w:val="both"/>
        <w:rPr>
          <w:rFonts w:ascii="Arial" w:hAnsi="Arial" w:cs="Arial"/>
          <w:spacing w:val="-2"/>
          <w:sz w:val="18"/>
          <w:szCs w:val="18"/>
        </w:rPr>
      </w:pPr>
    </w:p>
    <w:p w14:paraId="513C7D41" w14:textId="77777777" w:rsidR="003D453F" w:rsidRPr="00690B51" w:rsidRDefault="003D453F" w:rsidP="003D453F">
      <w:pPr>
        <w:pStyle w:val="ListParagraph"/>
        <w:tabs>
          <w:tab w:val="right" w:pos="9450"/>
        </w:tabs>
        <w:spacing w:after="0" w:line="240" w:lineRule="auto"/>
        <w:ind w:left="540"/>
        <w:jc w:val="both"/>
        <w:rPr>
          <w:rFonts w:ascii="Arial" w:hAnsi="Arial" w:cs="Arial"/>
          <w:spacing w:val="-2"/>
          <w:sz w:val="18"/>
          <w:szCs w:val="18"/>
        </w:rPr>
      </w:pPr>
      <w:r w:rsidRPr="00690B51">
        <w:rPr>
          <w:rFonts w:ascii="Arial" w:hAnsi="Arial" w:cs="Arial"/>
          <w:spacing w:val="-2"/>
          <w:sz w:val="18"/>
          <w:szCs w:val="18"/>
        </w:rPr>
        <w:t>Buildings</w:t>
      </w:r>
      <w:r w:rsidRPr="00690B51">
        <w:rPr>
          <w:rFonts w:ascii="Arial" w:hAnsi="Arial" w:cs="Arial"/>
          <w:spacing w:val="-2"/>
          <w:sz w:val="18"/>
          <w:szCs w:val="18"/>
        </w:rPr>
        <w:tab/>
        <w:t>20 years</w:t>
      </w:r>
    </w:p>
    <w:p w14:paraId="189E0780" w14:textId="77777777" w:rsidR="003D453F" w:rsidRPr="00690B51" w:rsidRDefault="003D453F" w:rsidP="003D453F">
      <w:pPr>
        <w:pStyle w:val="ListParagraph"/>
        <w:tabs>
          <w:tab w:val="right" w:pos="9450"/>
        </w:tabs>
        <w:spacing w:after="0" w:line="240" w:lineRule="auto"/>
        <w:ind w:left="540"/>
        <w:jc w:val="both"/>
        <w:rPr>
          <w:rFonts w:ascii="Arial" w:hAnsi="Arial" w:cs="Arial"/>
          <w:spacing w:val="-2"/>
          <w:sz w:val="18"/>
          <w:szCs w:val="18"/>
        </w:rPr>
      </w:pPr>
      <w:r w:rsidRPr="00690B51">
        <w:rPr>
          <w:rFonts w:ascii="Arial" w:hAnsi="Arial" w:cs="Arial"/>
          <w:spacing w:val="-2"/>
          <w:sz w:val="18"/>
          <w:szCs w:val="18"/>
        </w:rPr>
        <w:t>Building improvement</w:t>
      </w:r>
      <w:r w:rsidRPr="00690B51">
        <w:rPr>
          <w:rFonts w:ascii="Arial" w:hAnsi="Arial" w:cs="Arial"/>
          <w:spacing w:val="-2"/>
          <w:sz w:val="18"/>
          <w:szCs w:val="18"/>
        </w:rPr>
        <w:tab/>
        <w:t>5 and 15 years</w:t>
      </w:r>
    </w:p>
    <w:p w14:paraId="019267A9" w14:textId="77777777" w:rsidR="006F302F" w:rsidRPr="00690B51" w:rsidRDefault="006F302F" w:rsidP="00094A5C">
      <w:pPr>
        <w:ind w:left="540" w:right="0"/>
        <w:jc w:val="both"/>
        <w:rPr>
          <w:rFonts w:ascii="Arial" w:hAnsi="Arial" w:cs="Arial"/>
          <w:spacing w:val="-2"/>
          <w:sz w:val="18"/>
          <w:szCs w:val="18"/>
        </w:rPr>
      </w:pPr>
    </w:p>
    <w:p w14:paraId="689F6DAC" w14:textId="77777777" w:rsidR="006F302F" w:rsidRPr="00690B51"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15" w:name="_Toc48736024"/>
      <w:r w:rsidRPr="00690B51">
        <w:rPr>
          <w:rFonts w:ascii="Arial" w:eastAsia="Arial" w:hAnsi="Arial" w:cs="Arial"/>
          <w:b/>
          <w:color w:val="CF4A02"/>
          <w:sz w:val="18"/>
          <w:szCs w:val="18"/>
          <w:lang w:eastAsia="en-GB"/>
        </w:rPr>
        <w:t>6.10</w:t>
      </w:r>
      <w:r w:rsidRPr="00690B51">
        <w:rPr>
          <w:rFonts w:ascii="Arial" w:eastAsia="Arial" w:hAnsi="Arial" w:cs="Arial"/>
          <w:b/>
          <w:color w:val="CF4A02"/>
          <w:sz w:val="18"/>
          <w:szCs w:val="18"/>
          <w:lang w:eastAsia="en-GB"/>
        </w:rPr>
        <w:tab/>
        <w:t>Property, plant and equipment</w:t>
      </w:r>
      <w:bookmarkEnd w:id="15"/>
    </w:p>
    <w:p w14:paraId="332D9B3B" w14:textId="77777777" w:rsidR="00690B51" w:rsidRDefault="00690B51" w:rsidP="003D453F">
      <w:pPr>
        <w:ind w:left="540" w:right="0"/>
        <w:jc w:val="both"/>
        <w:rPr>
          <w:rFonts w:ascii="Arial" w:hAnsi="Arial" w:cs="Arial"/>
          <w:spacing w:val="-2"/>
          <w:sz w:val="18"/>
          <w:szCs w:val="18"/>
        </w:rPr>
      </w:pPr>
    </w:p>
    <w:p w14:paraId="6310798C" w14:textId="5857964B" w:rsidR="003D453F" w:rsidRPr="00690B51" w:rsidRDefault="003D453F" w:rsidP="003D453F">
      <w:pPr>
        <w:ind w:left="540" w:right="0"/>
        <w:jc w:val="both"/>
        <w:rPr>
          <w:rFonts w:ascii="Arial" w:hAnsi="Arial" w:cs="Arial"/>
          <w:spacing w:val="-2"/>
          <w:sz w:val="18"/>
          <w:szCs w:val="18"/>
        </w:rPr>
      </w:pPr>
      <w:r w:rsidRPr="00690B51">
        <w:rPr>
          <w:rFonts w:ascii="Arial" w:hAnsi="Arial" w:cs="Arial"/>
          <w:spacing w:val="-2"/>
          <w:sz w:val="18"/>
          <w:szCs w:val="18"/>
        </w:rPr>
        <w:t>Land is stated at historical cost less any accumulated impairment losses</w:t>
      </w:r>
      <w:r w:rsidR="001D5B3A" w:rsidRPr="00690B51">
        <w:rPr>
          <w:rFonts w:ascii="Arial" w:hAnsi="Arial" w:cs="Arial"/>
          <w:spacing w:val="-2"/>
          <w:sz w:val="18"/>
          <w:szCs w:val="18"/>
        </w:rPr>
        <w:t xml:space="preserve"> (if any)</w:t>
      </w:r>
      <w:r w:rsidRPr="00690B51">
        <w:rPr>
          <w:rFonts w:ascii="Arial" w:hAnsi="Arial" w:cs="Arial"/>
          <w:spacing w:val="-2"/>
          <w:sz w:val="18"/>
          <w:szCs w:val="18"/>
        </w:rPr>
        <w:t>. Other property, plant and equipment are stated at historical cost less accumulated depreciation and any accumulated impairment losses</w:t>
      </w:r>
      <w:r w:rsidR="001D5B3A" w:rsidRPr="00690B51">
        <w:rPr>
          <w:rFonts w:ascii="Arial" w:hAnsi="Arial" w:cs="Arial"/>
          <w:spacing w:val="-2"/>
          <w:sz w:val="18"/>
          <w:szCs w:val="18"/>
        </w:rPr>
        <w:t xml:space="preserve"> (if any)</w:t>
      </w:r>
      <w:r w:rsidRPr="00690B51">
        <w:rPr>
          <w:rFonts w:ascii="Arial" w:hAnsi="Arial" w:cs="Arial"/>
          <w:spacing w:val="-2"/>
          <w:sz w:val="18"/>
          <w:szCs w:val="18"/>
        </w:rPr>
        <w:t>. Historical cost includes expenditure that is directly attributable to the acquisition of the items.</w:t>
      </w:r>
    </w:p>
    <w:p w14:paraId="0A13EDD1" w14:textId="77777777" w:rsidR="003D453F" w:rsidRPr="00690B51" w:rsidRDefault="003D453F" w:rsidP="003D453F">
      <w:pPr>
        <w:ind w:left="540" w:right="0"/>
        <w:jc w:val="both"/>
        <w:rPr>
          <w:rFonts w:ascii="Arial" w:hAnsi="Arial" w:cs="Arial"/>
          <w:spacing w:val="-2"/>
          <w:sz w:val="18"/>
          <w:szCs w:val="18"/>
        </w:rPr>
      </w:pPr>
    </w:p>
    <w:p w14:paraId="39972B5D" w14:textId="04D9F5E0" w:rsidR="003D453F" w:rsidRPr="00690B51" w:rsidRDefault="003D453F" w:rsidP="003D453F">
      <w:pPr>
        <w:ind w:left="540" w:right="0"/>
        <w:jc w:val="both"/>
        <w:rPr>
          <w:rFonts w:ascii="Arial" w:hAnsi="Arial" w:cs="Arial"/>
          <w:spacing w:val="-2"/>
          <w:sz w:val="18"/>
          <w:szCs w:val="18"/>
        </w:rPr>
      </w:pPr>
      <w:r w:rsidRPr="00690B51">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 The carrying amount of the replaced part is derecognised. </w:t>
      </w:r>
    </w:p>
    <w:p w14:paraId="776770B7" w14:textId="77777777" w:rsidR="003D453F" w:rsidRPr="00690B51" w:rsidRDefault="003D453F" w:rsidP="003D453F">
      <w:pPr>
        <w:ind w:left="540" w:right="0"/>
        <w:jc w:val="both"/>
        <w:rPr>
          <w:rFonts w:ascii="Arial" w:hAnsi="Arial" w:cs="Arial"/>
          <w:spacing w:val="-2"/>
          <w:sz w:val="18"/>
          <w:szCs w:val="18"/>
        </w:rPr>
      </w:pPr>
    </w:p>
    <w:p w14:paraId="565C05D4" w14:textId="77777777" w:rsidR="003D453F" w:rsidRPr="00690B51" w:rsidRDefault="003D453F" w:rsidP="003D453F">
      <w:pPr>
        <w:ind w:left="540" w:right="0"/>
        <w:jc w:val="both"/>
        <w:rPr>
          <w:rFonts w:ascii="Arial" w:hAnsi="Arial" w:cs="Arial"/>
          <w:spacing w:val="-2"/>
          <w:sz w:val="18"/>
          <w:szCs w:val="18"/>
        </w:rPr>
      </w:pPr>
      <w:r w:rsidRPr="00690B51">
        <w:rPr>
          <w:rFonts w:ascii="Arial" w:hAnsi="Arial" w:cs="Arial"/>
          <w:spacing w:val="-2"/>
          <w:sz w:val="18"/>
          <w:szCs w:val="18"/>
        </w:rPr>
        <w:t>All other repairs and maintenance are charged to profit or loss when incurred.</w:t>
      </w:r>
    </w:p>
    <w:p w14:paraId="23587ED8" w14:textId="77777777" w:rsidR="003D453F" w:rsidRPr="00690B51" w:rsidRDefault="003D453F" w:rsidP="003D453F">
      <w:pPr>
        <w:ind w:left="540" w:right="0"/>
        <w:jc w:val="both"/>
        <w:rPr>
          <w:rFonts w:ascii="Arial" w:hAnsi="Arial" w:cs="Arial"/>
          <w:spacing w:val="-2"/>
          <w:sz w:val="18"/>
          <w:szCs w:val="18"/>
        </w:rPr>
      </w:pPr>
    </w:p>
    <w:p w14:paraId="1506DC5E" w14:textId="77777777" w:rsidR="003D453F" w:rsidRPr="00690B51" w:rsidRDefault="003D453F" w:rsidP="003D453F">
      <w:pPr>
        <w:ind w:left="540" w:right="0"/>
        <w:jc w:val="both"/>
        <w:rPr>
          <w:rFonts w:ascii="Arial" w:hAnsi="Arial" w:cs="Arial"/>
          <w:spacing w:val="-2"/>
          <w:sz w:val="18"/>
          <w:szCs w:val="18"/>
        </w:rPr>
      </w:pPr>
      <w:r w:rsidRPr="00690B51">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4340C8F5" w14:textId="77777777" w:rsidR="003D453F" w:rsidRPr="00690B51" w:rsidRDefault="003D453F" w:rsidP="003D453F">
      <w:pPr>
        <w:ind w:left="540" w:right="0"/>
        <w:jc w:val="both"/>
        <w:rPr>
          <w:rFonts w:ascii="Arial" w:hAnsi="Arial" w:cs="Arial"/>
          <w:spacing w:val="-2"/>
          <w:sz w:val="18"/>
          <w:szCs w:val="18"/>
        </w:rPr>
      </w:pPr>
    </w:p>
    <w:p w14:paraId="276A2B6F"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Buildings</w:t>
      </w:r>
      <w:r w:rsidRPr="00690B51">
        <w:rPr>
          <w:rFonts w:ascii="Arial" w:hAnsi="Arial" w:cs="Arial"/>
          <w:color w:val="auto"/>
          <w:spacing w:val="-2"/>
          <w:sz w:val="18"/>
          <w:szCs w:val="18"/>
        </w:rPr>
        <w:tab/>
        <w:t>20 years</w:t>
      </w:r>
    </w:p>
    <w:p w14:paraId="2F10FF4B"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Building improvement</w:t>
      </w:r>
      <w:r w:rsidRPr="00690B51">
        <w:rPr>
          <w:rFonts w:ascii="Arial" w:hAnsi="Arial" w:cs="Arial"/>
          <w:color w:val="auto"/>
          <w:spacing w:val="-2"/>
          <w:sz w:val="18"/>
          <w:szCs w:val="18"/>
        </w:rPr>
        <w:tab/>
        <w:t>5, 6 and 10 years</w:t>
      </w:r>
    </w:p>
    <w:p w14:paraId="3A1E9C0A"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Tool and equipment</w:t>
      </w:r>
      <w:r w:rsidRPr="00690B51">
        <w:rPr>
          <w:rFonts w:ascii="Arial" w:hAnsi="Arial" w:cs="Arial"/>
          <w:color w:val="auto"/>
          <w:spacing w:val="-2"/>
          <w:sz w:val="18"/>
          <w:szCs w:val="18"/>
        </w:rPr>
        <w:tab/>
        <w:t>5 and 10 years</w:t>
      </w:r>
    </w:p>
    <w:p w14:paraId="43550386"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Vehicles and equipment</w:t>
      </w:r>
      <w:r w:rsidRPr="00690B51">
        <w:rPr>
          <w:rFonts w:ascii="Arial" w:hAnsi="Arial" w:cs="Arial"/>
          <w:color w:val="auto"/>
          <w:spacing w:val="-2"/>
          <w:sz w:val="18"/>
          <w:szCs w:val="18"/>
        </w:rPr>
        <w:tab/>
        <w:t>5 and 10 years</w:t>
      </w:r>
    </w:p>
    <w:p w14:paraId="2F7507FE"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Furniture and fixtures</w:t>
      </w:r>
      <w:r w:rsidRPr="00690B51">
        <w:rPr>
          <w:rFonts w:ascii="Arial" w:hAnsi="Arial" w:cs="Arial"/>
          <w:color w:val="auto"/>
          <w:spacing w:val="-2"/>
          <w:sz w:val="18"/>
          <w:szCs w:val="18"/>
        </w:rPr>
        <w:tab/>
        <w:t>5 and 10 years</w:t>
      </w:r>
    </w:p>
    <w:p w14:paraId="37C06CB9" w14:textId="77777777" w:rsidR="003D453F" w:rsidRPr="00690B51" w:rsidRDefault="003D453F" w:rsidP="003D453F">
      <w:pPr>
        <w:tabs>
          <w:tab w:val="right" w:pos="9450"/>
        </w:tabs>
        <w:suppressAutoHyphens/>
        <w:ind w:left="540" w:right="0"/>
        <w:jc w:val="both"/>
        <w:rPr>
          <w:rFonts w:ascii="Arial" w:hAnsi="Arial" w:cs="Arial"/>
          <w:color w:val="auto"/>
          <w:spacing w:val="-2"/>
          <w:sz w:val="18"/>
          <w:szCs w:val="18"/>
        </w:rPr>
      </w:pPr>
      <w:r w:rsidRPr="00690B51">
        <w:rPr>
          <w:rFonts w:ascii="Arial" w:hAnsi="Arial" w:cs="Arial"/>
          <w:color w:val="auto"/>
          <w:spacing w:val="-2"/>
          <w:sz w:val="18"/>
          <w:szCs w:val="18"/>
        </w:rPr>
        <w:t>Office equipment</w:t>
      </w:r>
      <w:r w:rsidRPr="00690B51">
        <w:rPr>
          <w:rFonts w:ascii="Arial" w:hAnsi="Arial" w:cs="Arial"/>
          <w:color w:val="auto"/>
          <w:spacing w:val="-2"/>
          <w:sz w:val="18"/>
          <w:szCs w:val="18"/>
        </w:rPr>
        <w:tab/>
        <w:t>5 and 10 years</w:t>
      </w:r>
    </w:p>
    <w:p w14:paraId="6C17B9B0" w14:textId="77777777" w:rsidR="003D453F" w:rsidRPr="00690B51" w:rsidRDefault="003D453F" w:rsidP="00690B51">
      <w:pPr>
        <w:ind w:left="540" w:right="0"/>
        <w:jc w:val="both"/>
        <w:rPr>
          <w:rFonts w:ascii="Arial" w:hAnsi="Arial" w:cs="Arial"/>
          <w:spacing w:val="-2"/>
          <w:sz w:val="18"/>
          <w:szCs w:val="18"/>
        </w:rPr>
      </w:pPr>
    </w:p>
    <w:p w14:paraId="653B95E3"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spacing w:val="-2"/>
          <w:sz w:val="18"/>
          <w:szCs w:val="18"/>
        </w:rPr>
        <w:t>The assets’ residual values and useful lives are reviewed, and adjusted if appropriate, at the end of each reporting period.</w:t>
      </w:r>
    </w:p>
    <w:p w14:paraId="39F21688" w14:textId="77777777" w:rsidR="003D453F" w:rsidRPr="00690B51" w:rsidRDefault="003D453F" w:rsidP="00690B51">
      <w:pPr>
        <w:ind w:left="540" w:right="0"/>
        <w:jc w:val="both"/>
        <w:rPr>
          <w:rFonts w:ascii="Arial" w:hAnsi="Arial" w:cs="Arial"/>
          <w:spacing w:val="-2"/>
          <w:sz w:val="18"/>
          <w:szCs w:val="18"/>
        </w:rPr>
      </w:pPr>
    </w:p>
    <w:p w14:paraId="17573CEB" w14:textId="77777777" w:rsidR="003D453F" w:rsidRPr="00690B51" w:rsidRDefault="003D453F" w:rsidP="00690B51">
      <w:pPr>
        <w:ind w:left="540" w:right="0"/>
        <w:jc w:val="both"/>
        <w:rPr>
          <w:rFonts w:ascii="Arial" w:hAnsi="Arial" w:cs="Arial"/>
          <w:spacing w:val="-2"/>
          <w:sz w:val="18"/>
          <w:szCs w:val="18"/>
        </w:rPr>
      </w:pPr>
      <w:r w:rsidRPr="00690B51">
        <w:rPr>
          <w:rFonts w:ascii="Arial" w:hAnsi="Arial" w:cs="Arial"/>
          <w:spacing w:val="-2"/>
          <w:sz w:val="18"/>
          <w:szCs w:val="18"/>
        </w:rPr>
        <w:t>Gains or losses on disposals are determined by comparing the proceeds with the carrying amount and are recognised in profit or loss.</w:t>
      </w:r>
    </w:p>
    <w:p w14:paraId="08C8D13A" w14:textId="79E87341" w:rsidR="006F302F" w:rsidRPr="00690B51" w:rsidRDefault="006F302F" w:rsidP="00690B51">
      <w:pPr>
        <w:ind w:left="540" w:right="0"/>
        <w:jc w:val="both"/>
        <w:rPr>
          <w:rFonts w:ascii="Arial" w:eastAsia="Arial" w:hAnsi="Arial" w:cs="Arial"/>
          <w:color w:val="auto"/>
          <w:sz w:val="18"/>
          <w:szCs w:val="18"/>
          <w:lang w:eastAsia="en-GB"/>
        </w:rPr>
      </w:pPr>
    </w:p>
    <w:p w14:paraId="26B9D3BC" w14:textId="6672C505" w:rsidR="006F302F" w:rsidRPr="00690B51" w:rsidRDefault="006F302F" w:rsidP="006F302F">
      <w:pPr>
        <w:keepNext/>
        <w:keepLines/>
        <w:tabs>
          <w:tab w:val="left" w:pos="567"/>
        </w:tabs>
        <w:ind w:right="0"/>
        <w:outlineLvl w:val="1"/>
        <w:rPr>
          <w:rFonts w:ascii="Arial" w:eastAsia="Arial" w:hAnsi="Arial" w:cs="Arial"/>
          <w:b/>
          <w:color w:val="A44E00"/>
          <w:sz w:val="18"/>
          <w:szCs w:val="18"/>
          <w:lang w:eastAsia="en-GB"/>
        </w:rPr>
      </w:pPr>
      <w:bookmarkStart w:id="16" w:name="_Toc48736026"/>
      <w:r w:rsidRPr="00690B51">
        <w:rPr>
          <w:rFonts w:ascii="Arial" w:eastAsia="Arial" w:hAnsi="Arial" w:cs="Arial"/>
          <w:b/>
          <w:color w:val="CF4A02"/>
          <w:sz w:val="18"/>
          <w:szCs w:val="18"/>
          <w:lang w:eastAsia="en-GB"/>
        </w:rPr>
        <w:t>6.1</w:t>
      </w:r>
      <w:r w:rsidR="00111969" w:rsidRPr="00690B51">
        <w:rPr>
          <w:rFonts w:ascii="Arial" w:eastAsia="Arial" w:hAnsi="Arial" w:cs="Arial"/>
          <w:b/>
          <w:color w:val="CF4A02"/>
          <w:sz w:val="18"/>
          <w:szCs w:val="18"/>
          <w:lang w:eastAsia="en-GB"/>
        </w:rPr>
        <w:t>1</w:t>
      </w:r>
      <w:r w:rsidRPr="00690B51">
        <w:rPr>
          <w:rFonts w:ascii="Arial" w:eastAsia="Arial" w:hAnsi="Arial" w:cs="Arial"/>
          <w:b/>
          <w:color w:val="CF4A02"/>
          <w:sz w:val="18"/>
          <w:szCs w:val="18"/>
          <w:lang w:eastAsia="en-GB"/>
        </w:rPr>
        <w:tab/>
        <w:t>Intangible assets</w:t>
      </w:r>
      <w:bookmarkEnd w:id="16"/>
    </w:p>
    <w:p w14:paraId="41FC9BFA" w14:textId="77777777" w:rsidR="006F302F" w:rsidRPr="00690B51"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12F8A701" w14:textId="77777777" w:rsidR="00202A76" w:rsidRPr="00690B51" w:rsidRDefault="00202A76" w:rsidP="00690B51">
      <w:pPr>
        <w:ind w:left="567" w:right="0"/>
        <w:jc w:val="both"/>
        <w:rPr>
          <w:rFonts w:ascii="Arial" w:hAnsi="Arial" w:cs="Arial"/>
          <w:spacing w:val="-2"/>
          <w:sz w:val="18"/>
          <w:szCs w:val="18"/>
        </w:rPr>
      </w:pPr>
      <w:r w:rsidRPr="00690B51">
        <w:rPr>
          <w:rFonts w:ascii="Arial" w:hAnsi="Arial" w:cs="Arial"/>
          <w:spacing w:val="-2"/>
          <w:sz w:val="18"/>
          <w:szCs w:val="18"/>
        </w:rPr>
        <w:t>Expenditure on acquired computer software is capitalised as intangible asset on the basis of the costs incurred to acquire and bring to use the specific software. These costs are amortised using the straight-line method over its estimated useful lives of 5 years.</w:t>
      </w:r>
    </w:p>
    <w:p w14:paraId="682B9B64" w14:textId="77777777" w:rsidR="00202A76" w:rsidRPr="00690B51" w:rsidRDefault="00202A76" w:rsidP="00690B51">
      <w:pPr>
        <w:ind w:left="567" w:right="0"/>
        <w:jc w:val="both"/>
        <w:rPr>
          <w:rFonts w:ascii="Arial" w:hAnsi="Arial" w:cs="Arial"/>
          <w:spacing w:val="-2"/>
          <w:sz w:val="18"/>
          <w:szCs w:val="18"/>
        </w:rPr>
      </w:pPr>
    </w:p>
    <w:p w14:paraId="6BF536D9" w14:textId="77777777" w:rsidR="00202A76" w:rsidRPr="00690B51" w:rsidRDefault="00202A76" w:rsidP="00690B51">
      <w:pPr>
        <w:ind w:left="567" w:right="0"/>
        <w:jc w:val="both"/>
        <w:rPr>
          <w:rFonts w:ascii="Arial" w:hAnsi="Arial" w:cs="Arial"/>
          <w:spacing w:val="-2"/>
          <w:sz w:val="18"/>
          <w:szCs w:val="18"/>
        </w:rPr>
      </w:pPr>
      <w:r w:rsidRPr="00690B51">
        <w:rPr>
          <w:rFonts w:ascii="Arial" w:hAnsi="Arial" w:cs="Arial"/>
          <w:spacing w:val="-2"/>
          <w:sz w:val="18"/>
          <w:szCs w:val="18"/>
        </w:rPr>
        <w:t>Cost of maintenance are recognised as an expense as incurred.</w:t>
      </w:r>
    </w:p>
    <w:p w14:paraId="394615C6" w14:textId="77A8F40E" w:rsidR="006F302F" w:rsidRDefault="006F302F" w:rsidP="00690B51">
      <w:pPr>
        <w:pBdr>
          <w:top w:val="nil"/>
          <w:left w:val="nil"/>
          <w:bottom w:val="nil"/>
          <w:right w:val="nil"/>
          <w:between w:val="nil"/>
        </w:pBdr>
        <w:ind w:left="567" w:right="0"/>
        <w:jc w:val="both"/>
        <w:rPr>
          <w:rFonts w:ascii="Arial" w:eastAsia="Arial" w:hAnsi="Arial" w:cs="Arial"/>
          <w:sz w:val="18"/>
          <w:szCs w:val="18"/>
          <w:lang w:eastAsia="en-GB"/>
        </w:rPr>
      </w:pPr>
    </w:p>
    <w:p w14:paraId="27A7C42F" w14:textId="4206FA97" w:rsidR="00690B51" w:rsidRDefault="00690B51" w:rsidP="00690B51">
      <w:pPr>
        <w:pBdr>
          <w:top w:val="nil"/>
          <w:left w:val="nil"/>
          <w:bottom w:val="nil"/>
          <w:right w:val="nil"/>
          <w:between w:val="nil"/>
        </w:pBdr>
        <w:ind w:left="567" w:right="0"/>
        <w:jc w:val="both"/>
        <w:rPr>
          <w:rFonts w:ascii="Arial" w:eastAsia="Arial" w:hAnsi="Arial" w:cs="Arial"/>
          <w:sz w:val="18"/>
          <w:szCs w:val="18"/>
          <w:lang w:eastAsia="en-GB"/>
        </w:rPr>
      </w:pPr>
    </w:p>
    <w:p w14:paraId="50BE18FB" w14:textId="376B824A" w:rsidR="006F302F" w:rsidRPr="00690B51" w:rsidRDefault="00690B51" w:rsidP="00690B51">
      <w:pPr>
        <w:keepNext/>
        <w:keepLines/>
        <w:tabs>
          <w:tab w:val="left" w:pos="567"/>
        </w:tabs>
        <w:ind w:right="0"/>
        <w:outlineLvl w:val="1"/>
        <w:rPr>
          <w:rFonts w:ascii="Arial" w:eastAsia="Arial" w:hAnsi="Arial" w:cs="Arial"/>
          <w:b/>
          <w:color w:val="CF4A02"/>
          <w:sz w:val="18"/>
          <w:szCs w:val="18"/>
          <w:lang w:eastAsia="en-GB"/>
        </w:rPr>
      </w:pPr>
      <w:r>
        <w:rPr>
          <w:rFonts w:ascii="Arial" w:eastAsia="Arial" w:hAnsi="Arial" w:cs="Arial"/>
          <w:sz w:val="18"/>
          <w:szCs w:val="18"/>
          <w:lang w:eastAsia="en-GB"/>
        </w:rPr>
        <w:br w:type="page"/>
      </w:r>
      <w:bookmarkStart w:id="17" w:name="_Toc48736027"/>
      <w:r w:rsidR="006F302F" w:rsidRPr="00690B51">
        <w:rPr>
          <w:rFonts w:ascii="Arial" w:eastAsia="Arial" w:hAnsi="Arial" w:cs="Arial"/>
          <w:b/>
          <w:color w:val="CF4A02"/>
          <w:sz w:val="18"/>
          <w:szCs w:val="18"/>
          <w:lang w:eastAsia="en-GB"/>
        </w:rPr>
        <w:lastRenderedPageBreak/>
        <w:t>6.1</w:t>
      </w:r>
      <w:r w:rsidR="00111969" w:rsidRPr="00690B51">
        <w:rPr>
          <w:rFonts w:ascii="Arial" w:eastAsia="Arial" w:hAnsi="Arial" w:cs="Arial"/>
          <w:b/>
          <w:color w:val="CF4A02"/>
          <w:sz w:val="18"/>
          <w:szCs w:val="18"/>
          <w:lang w:eastAsia="en-GB"/>
        </w:rPr>
        <w:t>2</w:t>
      </w:r>
      <w:r w:rsidR="006F302F" w:rsidRPr="00690B51">
        <w:rPr>
          <w:rFonts w:ascii="Arial" w:eastAsia="Arial" w:hAnsi="Arial" w:cs="Arial"/>
          <w:b/>
          <w:color w:val="CF4A02"/>
          <w:sz w:val="18"/>
          <w:szCs w:val="18"/>
          <w:lang w:eastAsia="en-GB"/>
        </w:rPr>
        <w:tab/>
        <w:t>Impairment of assets</w:t>
      </w:r>
      <w:bookmarkEnd w:id="17"/>
    </w:p>
    <w:p w14:paraId="27D13D09"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211F52AB" w14:textId="77777777" w:rsidR="00202A76" w:rsidRPr="00690B51" w:rsidRDefault="00202A76" w:rsidP="00690B51">
      <w:pPr>
        <w:ind w:left="540" w:right="0"/>
        <w:jc w:val="both"/>
        <w:rPr>
          <w:rFonts w:ascii="Arial" w:hAnsi="Arial" w:cs="Arial"/>
          <w:spacing w:val="-2"/>
          <w:sz w:val="18"/>
          <w:szCs w:val="18"/>
        </w:rPr>
      </w:pPr>
      <w:r w:rsidRPr="00690B51">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9B34023" w14:textId="77777777" w:rsidR="00202A76" w:rsidRPr="00690B51" w:rsidRDefault="00202A76" w:rsidP="00690B51">
      <w:pPr>
        <w:ind w:left="540" w:right="0"/>
        <w:jc w:val="both"/>
        <w:rPr>
          <w:rFonts w:ascii="Arial" w:hAnsi="Arial" w:cs="Arial"/>
          <w:spacing w:val="-2"/>
          <w:sz w:val="18"/>
          <w:szCs w:val="18"/>
        </w:rPr>
      </w:pPr>
    </w:p>
    <w:p w14:paraId="7CB06CA2" w14:textId="54AE7B80" w:rsidR="00202A76" w:rsidRPr="00690B51" w:rsidRDefault="00202A76" w:rsidP="00690B51">
      <w:pPr>
        <w:ind w:left="540" w:right="0"/>
        <w:jc w:val="both"/>
        <w:rPr>
          <w:rFonts w:ascii="Arial" w:hAnsi="Arial" w:cs="Arial"/>
          <w:color w:val="auto"/>
          <w:spacing w:val="-2"/>
          <w:sz w:val="18"/>
          <w:szCs w:val="18"/>
          <w:cs/>
        </w:rPr>
      </w:pPr>
      <w:r w:rsidRPr="00690B51">
        <w:rPr>
          <w:rFonts w:ascii="Arial" w:hAnsi="Arial" w:cs="Arial"/>
          <w:spacing w:val="-2"/>
          <w:sz w:val="18"/>
          <w:szCs w:val="18"/>
        </w:rPr>
        <w:t xml:space="preserve">Where the reasons for previously recognised impairments no longer exist, the impairment losses </w:t>
      </w:r>
      <w:r w:rsidR="007A4B09" w:rsidRPr="00690B51">
        <w:rPr>
          <w:rFonts w:ascii="Arial" w:hAnsi="Arial" w:cs="Arial"/>
          <w:spacing w:val="-2"/>
          <w:sz w:val="18"/>
          <w:szCs w:val="18"/>
        </w:rPr>
        <w:t>will be</w:t>
      </w:r>
      <w:r w:rsidR="00A702A8" w:rsidRPr="00690B51">
        <w:rPr>
          <w:rFonts w:ascii="Arial" w:hAnsi="Arial" w:cs="Arial"/>
          <w:spacing w:val="-2"/>
          <w:sz w:val="18"/>
          <w:szCs w:val="18"/>
        </w:rPr>
        <w:t xml:space="preserve"> </w:t>
      </w:r>
      <w:r w:rsidRPr="00690B51">
        <w:rPr>
          <w:rFonts w:ascii="Arial" w:hAnsi="Arial" w:cs="Arial"/>
          <w:spacing w:val="-2"/>
          <w:sz w:val="18"/>
          <w:szCs w:val="18"/>
        </w:rPr>
        <w:t>reversed</w:t>
      </w:r>
      <w:r w:rsidRPr="00690B51">
        <w:rPr>
          <w:rFonts w:ascii="Arial" w:hAnsi="Arial" w:cs="Arial"/>
          <w:color w:val="FF0000"/>
          <w:spacing w:val="-2"/>
          <w:sz w:val="18"/>
          <w:szCs w:val="18"/>
        </w:rPr>
        <w:t>.</w:t>
      </w:r>
      <w:r w:rsidR="00D40F7C" w:rsidRPr="00690B51">
        <w:rPr>
          <w:rFonts w:ascii="Arial" w:hAnsi="Arial" w:cs="Arial"/>
          <w:color w:val="FF0000"/>
          <w:spacing w:val="-2"/>
          <w:sz w:val="18"/>
          <w:szCs w:val="18"/>
        </w:rPr>
        <w:t xml:space="preserve"> </w:t>
      </w:r>
      <w:r w:rsidR="00D40F7C" w:rsidRPr="00153FE1">
        <w:rPr>
          <w:rFonts w:ascii="Arial" w:hAnsi="Arial" w:cs="Arial"/>
          <w:color w:val="auto"/>
          <w:spacing w:val="-2"/>
          <w:sz w:val="18"/>
          <w:szCs w:val="18"/>
        </w:rPr>
        <w:t xml:space="preserve">Goodwill </w:t>
      </w:r>
      <w:r w:rsidR="007A4B09" w:rsidRPr="00153FE1">
        <w:rPr>
          <w:rFonts w:ascii="Arial" w:hAnsi="Arial" w:cs="Arial"/>
          <w:color w:val="auto"/>
          <w:spacing w:val="-2"/>
          <w:sz w:val="18"/>
          <w:szCs w:val="18"/>
        </w:rPr>
        <w:t xml:space="preserve">included in investments in associates and joint ventures is </w:t>
      </w:r>
      <w:r w:rsidR="00647F17" w:rsidRPr="00153FE1">
        <w:rPr>
          <w:rFonts w:ascii="Arial" w:hAnsi="Arial" w:cs="Arial"/>
          <w:color w:val="auto"/>
          <w:spacing w:val="-2"/>
          <w:sz w:val="18"/>
          <w:szCs w:val="18"/>
        </w:rPr>
        <w:t xml:space="preserve">a </w:t>
      </w:r>
      <w:r w:rsidR="007A4B09" w:rsidRPr="00153FE1">
        <w:rPr>
          <w:rFonts w:ascii="Arial" w:hAnsi="Arial" w:cs="Arial"/>
          <w:color w:val="auto"/>
          <w:spacing w:val="-2"/>
          <w:sz w:val="18"/>
          <w:szCs w:val="18"/>
        </w:rPr>
        <w:t xml:space="preserve">part of investment. Hence, there is no separate impairment </w:t>
      </w:r>
      <w:r w:rsidR="000D7DAD" w:rsidRPr="00153FE1">
        <w:rPr>
          <w:rFonts w:ascii="Arial" w:hAnsi="Arial" w:cs="Arial"/>
          <w:color w:val="auto"/>
          <w:spacing w:val="-2"/>
          <w:sz w:val="18"/>
          <w:szCs w:val="18"/>
        </w:rPr>
        <w:t xml:space="preserve">test, but the impairment will be tested when there is </w:t>
      </w:r>
      <w:r w:rsidR="004762CF">
        <w:rPr>
          <w:rFonts w:ascii="Arial" w:hAnsi="Arial" w:cs="Arial"/>
          <w:color w:val="auto"/>
          <w:spacing w:val="-2"/>
          <w:sz w:val="18"/>
          <w:szCs w:val="18"/>
        </w:rPr>
        <w:t xml:space="preserve">an indication of </w:t>
      </w:r>
      <w:r w:rsidR="000D7DAD" w:rsidRPr="00153FE1">
        <w:rPr>
          <w:rFonts w:ascii="Arial" w:hAnsi="Arial" w:cs="Arial"/>
          <w:color w:val="auto"/>
          <w:spacing w:val="-2"/>
          <w:sz w:val="18"/>
          <w:szCs w:val="18"/>
        </w:rPr>
        <w:t>impairment for investment.</w:t>
      </w:r>
    </w:p>
    <w:p w14:paraId="17446E9A" w14:textId="77777777" w:rsidR="006F302F" w:rsidRPr="00690B51" w:rsidRDefault="006F302F" w:rsidP="00690B51">
      <w:pPr>
        <w:ind w:left="540" w:right="0"/>
        <w:jc w:val="thaiDistribute"/>
        <w:rPr>
          <w:rFonts w:ascii="Arial" w:eastAsia="Arial Unicode MS" w:hAnsi="Arial" w:cs="Arial"/>
          <w:color w:val="0070C0"/>
          <w:sz w:val="18"/>
          <w:szCs w:val="18"/>
          <w:lang w:eastAsia="en-GB"/>
        </w:rPr>
      </w:pPr>
    </w:p>
    <w:p w14:paraId="3753C537" w14:textId="77777777" w:rsidR="006F302F" w:rsidRPr="00690B51" w:rsidRDefault="006F302F" w:rsidP="00690B51">
      <w:pPr>
        <w:ind w:left="540" w:right="0"/>
        <w:jc w:val="thaiDistribute"/>
        <w:rPr>
          <w:rFonts w:ascii="Arial" w:eastAsia="Arial Unicode MS" w:hAnsi="Arial" w:cs="Arial"/>
          <w:color w:val="auto"/>
          <w:sz w:val="18"/>
          <w:szCs w:val="18"/>
          <w:lang w:eastAsia="en-GB"/>
        </w:rPr>
      </w:pPr>
      <w:r w:rsidRPr="00690B51">
        <w:rPr>
          <w:rFonts w:ascii="Arial" w:eastAsia="Arial Unicode MS" w:hAnsi="Arial" w:cs="Arial"/>
          <w:color w:val="auto"/>
          <w:sz w:val="18"/>
          <w:szCs w:val="18"/>
          <w:lang w:val="en-US" w:eastAsia="en-GB"/>
        </w:rPr>
        <w:t xml:space="preserve">The Group chose to apply the temporary measures to relieve the impact from COVID-19 announced by TFAC for the reporting periods ended between 1 January 2020 and 31 December 2020 by </w:t>
      </w:r>
      <w:r w:rsidRPr="00690B51">
        <w:rPr>
          <w:rFonts w:ascii="Arial" w:eastAsia="Arial Unicode MS" w:hAnsi="Arial" w:cs="Arial"/>
          <w:color w:val="auto"/>
          <w:sz w:val="18"/>
          <w:szCs w:val="18"/>
          <w:lang w:eastAsia="en-GB"/>
        </w:rPr>
        <w:t>excluding information related to COVID-19 as an indication of the impairment of assets.</w:t>
      </w:r>
    </w:p>
    <w:p w14:paraId="5DD0E3CC" w14:textId="77777777" w:rsidR="006F302F" w:rsidRPr="00690B51" w:rsidRDefault="006F302F" w:rsidP="00690B51">
      <w:pPr>
        <w:pBdr>
          <w:top w:val="nil"/>
          <w:left w:val="nil"/>
          <w:bottom w:val="nil"/>
          <w:right w:val="nil"/>
          <w:between w:val="nil"/>
        </w:pBdr>
        <w:ind w:left="540" w:right="0"/>
        <w:jc w:val="both"/>
        <w:rPr>
          <w:rFonts w:ascii="Arial" w:eastAsia="Arial" w:hAnsi="Arial" w:cs="Arial"/>
          <w:color w:val="auto"/>
          <w:sz w:val="18"/>
          <w:szCs w:val="18"/>
          <w:lang w:eastAsia="en-GB"/>
        </w:rPr>
      </w:pPr>
    </w:p>
    <w:p w14:paraId="167257DC" w14:textId="191BC19B" w:rsidR="006F302F" w:rsidRPr="00094A5C"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18" w:name="_Toc48736028"/>
      <w:r w:rsidRPr="00094A5C">
        <w:rPr>
          <w:rFonts w:ascii="Arial" w:eastAsia="Arial" w:hAnsi="Arial" w:cs="Arial"/>
          <w:b/>
          <w:color w:val="CF4A02"/>
          <w:sz w:val="18"/>
          <w:szCs w:val="18"/>
          <w:lang w:eastAsia="en-GB"/>
        </w:rPr>
        <w:t>6.1</w:t>
      </w:r>
      <w:r w:rsidR="00111969">
        <w:rPr>
          <w:rFonts w:ascii="Arial" w:eastAsia="Arial" w:hAnsi="Arial" w:cs="Arial"/>
          <w:b/>
          <w:color w:val="CF4A02"/>
          <w:sz w:val="18"/>
          <w:szCs w:val="18"/>
          <w:lang w:eastAsia="en-GB"/>
        </w:rPr>
        <w:t>3</w:t>
      </w:r>
      <w:r w:rsidRPr="00094A5C">
        <w:rPr>
          <w:rFonts w:ascii="Arial" w:eastAsia="Arial" w:hAnsi="Arial" w:cs="Arial"/>
          <w:b/>
          <w:color w:val="CF4A02"/>
          <w:sz w:val="18"/>
          <w:szCs w:val="18"/>
          <w:lang w:eastAsia="en-GB"/>
        </w:rPr>
        <w:tab/>
        <w:t>Leases</w:t>
      </w:r>
      <w:bookmarkEnd w:id="18"/>
    </w:p>
    <w:p w14:paraId="3BA14B45"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35D16052" w14:textId="77777777" w:rsidR="006F302F" w:rsidRPr="00690B51" w:rsidRDefault="006F302F" w:rsidP="00690B51">
      <w:pPr>
        <w:ind w:left="540" w:right="0"/>
        <w:contextualSpacing/>
        <w:jc w:val="both"/>
        <w:outlineLvl w:val="2"/>
        <w:rPr>
          <w:rFonts w:ascii="Arial" w:eastAsia="Cambria" w:hAnsi="Arial" w:cs="Arial"/>
          <w:color w:val="auto"/>
          <w:sz w:val="18"/>
          <w:szCs w:val="18"/>
          <w:u w:val="single"/>
          <w:lang w:val="en-US" w:bidi="ar-SA"/>
        </w:rPr>
      </w:pPr>
      <w:bookmarkStart w:id="19" w:name="_Toc48736029"/>
      <w:r w:rsidRPr="00690B51">
        <w:rPr>
          <w:rFonts w:ascii="Arial" w:eastAsia="Cambria" w:hAnsi="Arial" w:cs="Arial"/>
          <w:color w:val="auto"/>
          <w:sz w:val="18"/>
          <w:szCs w:val="18"/>
          <w:u w:val="single"/>
          <w:lang w:val="en-US" w:bidi="ar-SA"/>
        </w:rPr>
        <w:t>For the year ended 31 December 2020</w:t>
      </w:r>
      <w:bookmarkEnd w:id="19"/>
    </w:p>
    <w:p w14:paraId="3C6903DA"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23C5A8C6" w14:textId="77777777" w:rsidR="006F302F" w:rsidRPr="00690B51" w:rsidRDefault="006F302F" w:rsidP="00690B51">
      <w:pPr>
        <w:keepNext/>
        <w:keepLines/>
        <w:ind w:left="540" w:right="0"/>
        <w:outlineLvl w:val="3"/>
        <w:rPr>
          <w:rFonts w:ascii="Arial" w:eastAsia="Arial" w:hAnsi="Arial" w:cs="Arial"/>
          <w:bCs/>
          <w:color w:val="CF4A02"/>
          <w:sz w:val="18"/>
          <w:szCs w:val="18"/>
          <w:lang w:eastAsia="en-GB"/>
        </w:rPr>
      </w:pPr>
      <w:r w:rsidRPr="00690B51">
        <w:rPr>
          <w:rFonts w:ascii="Arial" w:eastAsia="Arial" w:hAnsi="Arial" w:cs="Arial"/>
          <w:bCs/>
          <w:color w:val="CF4A02"/>
          <w:sz w:val="18"/>
          <w:szCs w:val="18"/>
          <w:lang w:eastAsia="en-GB"/>
        </w:rPr>
        <w:t>Leases - where the Group is the lessee</w:t>
      </w:r>
    </w:p>
    <w:p w14:paraId="70E880F4"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p>
    <w:p w14:paraId="22A8065B"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r w:rsidRPr="00690B51">
        <w:rPr>
          <w:rFonts w:ascii="Arial" w:eastAsia="Cambria" w:hAnsi="Arial" w:cs="Arial"/>
          <w:color w:val="auto"/>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089253"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p>
    <w:p w14:paraId="1AE235A6"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r w:rsidRPr="00690B51">
        <w:rPr>
          <w:rFonts w:ascii="Arial" w:eastAsia="Cambria" w:hAnsi="Arial" w:cs="Arial"/>
          <w:color w:val="auto"/>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330DD52" w14:textId="77777777" w:rsidR="006F302F" w:rsidRPr="00690B51" w:rsidRDefault="006F302F" w:rsidP="00690B51">
      <w:pPr>
        <w:ind w:left="540" w:right="0"/>
        <w:contextualSpacing/>
        <w:jc w:val="both"/>
        <w:rPr>
          <w:rFonts w:ascii="Arial" w:eastAsia="Cambria" w:hAnsi="Arial" w:cs="Arial"/>
          <w:color w:val="auto"/>
          <w:sz w:val="18"/>
          <w:szCs w:val="18"/>
          <w:lang w:bidi="ar-SA"/>
        </w:rPr>
      </w:pPr>
    </w:p>
    <w:p w14:paraId="34A77F96"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r w:rsidRPr="00690B51">
        <w:rPr>
          <w:rFonts w:ascii="Arial" w:eastAsia="Cambria" w:hAnsi="Arial" w:cs="Arial"/>
          <w:color w:val="auto"/>
          <w:sz w:val="18"/>
          <w:szCs w:val="18"/>
          <w:lang w:val="en-US" w:bidi="ar-SA"/>
        </w:rPr>
        <w:t>Assets and liabilities arising from a lease are initially measured on a present value basis. Lease liabilities include the net present value of the following lease payments:</w:t>
      </w:r>
    </w:p>
    <w:p w14:paraId="18D66D72" w14:textId="77777777" w:rsidR="006F302F" w:rsidRPr="00690B51" w:rsidRDefault="006F302F" w:rsidP="00690B51">
      <w:pPr>
        <w:ind w:left="540" w:right="0"/>
        <w:contextualSpacing/>
        <w:jc w:val="both"/>
        <w:rPr>
          <w:rFonts w:ascii="Arial" w:eastAsia="Cambria" w:hAnsi="Arial" w:cs="Arial"/>
          <w:color w:val="auto"/>
          <w:sz w:val="18"/>
          <w:szCs w:val="18"/>
          <w:lang w:val="en-US" w:bidi="ar-SA"/>
        </w:rPr>
      </w:pPr>
    </w:p>
    <w:p w14:paraId="75315A9E" w14:textId="77777777" w:rsidR="006F302F" w:rsidRPr="00094A5C"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fixed payments (including in-substance fixed payments), less any lease incentives receivable</w:t>
      </w:r>
    </w:p>
    <w:p w14:paraId="016E660C" w14:textId="77777777" w:rsidR="006F302F" w:rsidRPr="00094A5C"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variable lease payment that are based on an index or a rate</w:t>
      </w:r>
    </w:p>
    <w:p w14:paraId="034D9D93" w14:textId="77777777" w:rsidR="006F302F" w:rsidRPr="00094A5C"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amounts expected to be payable by the lessee under residual value guarantees</w:t>
      </w:r>
    </w:p>
    <w:p w14:paraId="53A2C142" w14:textId="77777777" w:rsidR="006F302F" w:rsidRPr="00094A5C"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the exercise price of a purchase option if the lessee is reasonably certain to exercise that option, and</w:t>
      </w:r>
    </w:p>
    <w:p w14:paraId="25DCD070" w14:textId="77777777" w:rsidR="006F302F" w:rsidRPr="00094A5C"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payments of penalties for terminating the lease, if the lease term reflects the lessee exercising that option.</w:t>
      </w:r>
    </w:p>
    <w:p w14:paraId="3DB7B302" w14:textId="77777777" w:rsidR="00690B51" w:rsidRDefault="00690B51" w:rsidP="006F302F">
      <w:pPr>
        <w:ind w:left="540" w:right="0"/>
        <w:contextualSpacing/>
        <w:jc w:val="both"/>
        <w:rPr>
          <w:rFonts w:ascii="Arial" w:eastAsia="Cambria" w:hAnsi="Arial" w:cs="Arial"/>
          <w:color w:val="auto"/>
          <w:sz w:val="18"/>
          <w:szCs w:val="18"/>
          <w:lang w:val="en-US" w:bidi="ar-SA"/>
        </w:rPr>
      </w:pPr>
    </w:p>
    <w:p w14:paraId="482E55C1" w14:textId="46CCE69B" w:rsidR="006F302F" w:rsidRPr="005B18AA" w:rsidRDefault="006F302F" w:rsidP="00690B51">
      <w:pPr>
        <w:ind w:left="540" w:right="0"/>
        <w:contextualSpacing/>
        <w:jc w:val="both"/>
        <w:rPr>
          <w:rFonts w:ascii="Arial" w:eastAsia="Cambria" w:hAnsi="Arial" w:cs="Arial"/>
          <w:color w:val="auto"/>
          <w:sz w:val="18"/>
          <w:szCs w:val="18"/>
          <w:lang w:val="en-US" w:bidi="ar-SA"/>
        </w:rPr>
      </w:pPr>
      <w:r w:rsidRPr="005B18AA">
        <w:rPr>
          <w:rFonts w:ascii="Arial" w:eastAsia="Cambria" w:hAnsi="Arial" w:cs="Arial"/>
          <w:color w:val="auto"/>
          <w:sz w:val="18"/>
          <w:szCs w:val="18"/>
          <w:lang w:val="en-US" w:bidi="ar-SA"/>
        </w:rPr>
        <w:t>Lease payments to be made under reasonably certain extension options are also included in the measurement of the liability.</w:t>
      </w:r>
    </w:p>
    <w:p w14:paraId="349C9E1D" w14:textId="77777777" w:rsidR="006F302F" w:rsidRPr="005B18AA" w:rsidRDefault="006F302F" w:rsidP="00690B51">
      <w:pPr>
        <w:ind w:left="540" w:right="0"/>
        <w:contextualSpacing/>
        <w:jc w:val="both"/>
        <w:rPr>
          <w:rFonts w:ascii="Arial" w:eastAsia="Cambria" w:hAnsi="Arial" w:cs="Arial"/>
          <w:color w:val="auto"/>
          <w:sz w:val="18"/>
          <w:szCs w:val="18"/>
          <w:lang w:val="en-US" w:bidi="ar-SA"/>
        </w:rPr>
      </w:pPr>
    </w:p>
    <w:p w14:paraId="776A7F92" w14:textId="64BBCC08" w:rsidR="006F302F" w:rsidRDefault="006F302F" w:rsidP="00690B51">
      <w:pPr>
        <w:ind w:left="540" w:right="0"/>
        <w:jc w:val="both"/>
        <w:rPr>
          <w:rFonts w:ascii="Arial" w:eastAsia="Arial" w:hAnsi="Arial" w:cs="Arial"/>
          <w:color w:val="auto"/>
          <w:sz w:val="18"/>
          <w:szCs w:val="18"/>
          <w:lang w:val="en-US" w:eastAsia="en-GB"/>
        </w:rPr>
      </w:pPr>
      <w:r w:rsidRPr="005B18AA">
        <w:rPr>
          <w:rFonts w:ascii="Arial" w:eastAsia="Arial" w:hAnsi="Arial" w:cs="Arial"/>
          <w:color w:val="auto"/>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38F3C28" w14:textId="77777777" w:rsidR="0078301A" w:rsidRPr="005B18AA" w:rsidRDefault="0078301A" w:rsidP="00690B51">
      <w:pPr>
        <w:ind w:left="540" w:right="0"/>
        <w:jc w:val="both"/>
        <w:rPr>
          <w:rFonts w:ascii="Arial" w:eastAsia="Arial" w:hAnsi="Arial" w:cs="Arial"/>
          <w:color w:val="auto"/>
          <w:sz w:val="18"/>
          <w:szCs w:val="18"/>
          <w:lang w:val="en-US" w:eastAsia="en-GB"/>
        </w:rPr>
      </w:pPr>
    </w:p>
    <w:p w14:paraId="459A2684" w14:textId="77777777" w:rsidR="006F302F" w:rsidRPr="005B18AA" w:rsidRDefault="006F302F" w:rsidP="00690B51">
      <w:pPr>
        <w:ind w:left="540" w:right="0"/>
        <w:jc w:val="both"/>
        <w:rPr>
          <w:rFonts w:ascii="Arial" w:eastAsia="Arial" w:hAnsi="Arial" w:cs="Arial"/>
          <w:color w:val="auto"/>
          <w:sz w:val="18"/>
          <w:szCs w:val="18"/>
          <w:lang w:val="en-US" w:eastAsia="en-GB"/>
        </w:rPr>
      </w:pPr>
      <w:r w:rsidRPr="005B18AA">
        <w:rPr>
          <w:rFonts w:ascii="Arial" w:eastAsia="Arial" w:hAnsi="Arial" w:cs="Arial"/>
          <w:color w:val="auto"/>
          <w:sz w:val="18"/>
          <w:szCs w:val="18"/>
          <w:lang w:val="en-US" w:eastAsia="en-GB"/>
        </w:rPr>
        <w:t>Right-of-use assets are measured at cost comprising the following:</w:t>
      </w:r>
    </w:p>
    <w:p w14:paraId="45C4623B" w14:textId="77777777" w:rsidR="006F302F" w:rsidRPr="005B18AA" w:rsidRDefault="006F302F" w:rsidP="00690B51">
      <w:pPr>
        <w:ind w:left="540" w:right="0"/>
        <w:jc w:val="both"/>
        <w:rPr>
          <w:rFonts w:ascii="Arial" w:eastAsia="Arial" w:hAnsi="Arial" w:cs="Arial"/>
          <w:color w:val="auto"/>
          <w:sz w:val="18"/>
          <w:szCs w:val="18"/>
          <w:lang w:val="en-US" w:eastAsia="en-GB"/>
        </w:rPr>
      </w:pPr>
    </w:p>
    <w:p w14:paraId="19F947D4" w14:textId="77777777" w:rsidR="006F302F" w:rsidRPr="005B18AA"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5B18AA">
        <w:rPr>
          <w:rFonts w:ascii="Arial" w:eastAsia="Cambria" w:hAnsi="Arial" w:cs="Arial"/>
          <w:color w:val="auto"/>
          <w:sz w:val="18"/>
          <w:szCs w:val="18"/>
          <w:lang w:val="en-US" w:bidi="ar-SA"/>
        </w:rPr>
        <w:t>the amount of the initial measurement of lease liability</w:t>
      </w:r>
    </w:p>
    <w:p w14:paraId="0B45540E" w14:textId="77777777" w:rsidR="006F302F" w:rsidRPr="005B18AA"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5B18AA">
        <w:rPr>
          <w:rFonts w:ascii="Arial" w:eastAsia="Cambria" w:hAnsi="Arial" w:cs="Arial"/>
          <w:color w:val="auto"/>
          <w:sz w:val="18"/>
          <w:szCs w:val="18"/>
          <w:lang w:val="en-US" w:bidi="ar-SA"/>
        </w:rPr>
        <w:t>any lease payments made at or before the commencement date less any lease incentives received</w:t>
      </w:r>
    </w:p>
    <w:p w14:paraId="7DB64DDC" w14:textId="77777777" w:rsidR="006F302F" w:rsidRPr="005B18AA"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5B18AA">
        <w:rPr>
          <w:rFonts w:ascii="Arial" w:eastAsia="Cambria" w:hAnsi="Arial" w:cs="Arial"/>
          <w:color w:val="auto"/>
          <w:sz w:val="18"/>
          <w:szCs w:val="18"/>
          <w:lang w:val="en-US" w:bidi="ar-SA"/>
        </w:rPr>
        <w:t>any initial direct costs, and</w:t>
      </w:r>
    </w:p>
    <w:p w14:paraId="55D5FAA4" w14:textId="77777777" w:rsidR="006F302F" w:rsidRPr="005B18AA" w:rsidRDefault="006F302F" w:rsidP="00CB21AE">
      <w:pPr>
        <w:numPr>
          <w:ilvl w:val="0"/>
          <w:numId w:val="11"/>
        </w:numPr>
        <w:tabs>
          <w:tab w:val="left" w:pos="810"/>
        </w:tabs>
        <w:ind w:left="810" w:right="0" w:hanging="284"/>
        <w:contextualSpacing/>
        <w:jc w:val="both"/>
        <w:rPr>
          <w:rFonts w:ascii="Arial" w:eastAsia="Cambria" w:hAnsi="Arial" w:cs="Arial"/>
          <w:color w:val="auto"/>
          <w:sz w:val="18"/>
          <w:szCs w:val="18"/>
          <w:lang w:val="en-US" w:bidi="ar-SA"/>
        </w:rPr>
      </w:pPr>
      <w:r w:rsidRPr="005B18AA">
        <w:rPr>
          <w:rFonts w:ascii="Arial" w:eastAsia="Cambria" w:hAnsi="Arial" w:cs="Arial"/>
          <w:color w:val="auto"/>
          <w:sz w:val="18"/>
          <w:szCs w:val="18"/>
          <w:lang w:val="en-US" w:bidi="ar-SA"/>
        </w:rPr>
        <w:t xml:space="preserve">restoration costs. </w:t>
      </w:r>
    </w:p>
    <w:p w14:paraId="0CFD3A07" w14:textId="77777777" w:rsidR="006F302F" w:rsidRPr="00094A5C" w:rsidRDefault="006F302F" w:rsidP="00690B51">
      <w:pPr>
        <w:ind w:left="540" w:right="0"/>
        <w:contextualSpacing/>
        <w:jc w:val="both"/>
        <w:rPr>
          <w:rFonts w:ascii="Arial" w:eastAsia="Cambria" w:hAnsi="Arial" w:cs="Arial"/>
          <w:color w:val="auto"/>
          <w:sz w:val="18"/>
          <w:szCs w:val="18"/>
          <w:lang w:val="en-US" w:bidi="ar-SA"/>
        </w:rPr>
      </w:pPr>
    </w:p>
    <w:p w14:paraId="69A7C6DA" w14:textId="13E81F48" w:rsidR="006F302F" w:rsidRPr="00E9175A" w:rsidRDefault="006F302F" w:rsidP="00690B51">
      <w:pPr>
        <w:ind w:left="540" w:right="0"/>
        <w:jc w:val="both"/>
        <w:rPr>
          <w:rFonts w:ascii="Arial" w:eastAsia="Arial" w:hAnsi="Arial" w:cs="Arial"/>
          <w:color w:val="auto"/>
          <w:sz w:val="18"/>
          <w:szCs w:val="18"/>
          <w:lang w:eastAsia="en-GB"/>
        </w:rPr>
      </w:pPr>
      <w:r w:rsidRPr="00E9175A">
        <w:rPr>
          <w:rFonts w:ascii="Arial" w:eastAsia="Arial" w:hAnsi="Arial" w:cs="Arial"/>
          <w:color w:val="auto"/>
          <w:sz w:val="18"/>
          <w:szCs w:val="18"/>
          <w:lang w:eastAsia="en-GB"/>
        </w:rPr>
        <w:t xml:space="preserve">Payments associated with short-term leases and leases of low-value assets are recognised on a straight-line basis as an expense in profit or loss. Short-term leases are leases with a lease term of 12 months or less. Low-value assets comprise </w:t>
      </w:r>
      <w:r w:rsidR="005B18AA" w:rsidRPr="00E9175A">
        <w:rPr>
          <w:rFonts w:ascii="Arial" w:eastAsia="Arial" w:hAnsi="Arial" w:cs="Arial"/>
          <w:color w:val="auto"/>
          <w:sz w:val="18"/>
          <w:szCs w:val="18"/>
          <w:lang w:eastAsia="en-GB"/>
        </w:rPr>
        <w:t>copy machine</w:t>
      </w:r>
      <w:r w:rsidRPr="00E9175A">
        <w:rPr>
          <w:rFonts w:ascii="Arial" w:eastAsia="Arial" w:hAnsi="Arial" w:cs="Arial"/>
          <w:color w:val="auto"/>
          <w:sz w:val="18"/>
          <w:szCs w:val="18"/>
          <w:lang w:eastAsia="en-GB"/>
        </w:rPr>
        <w:t>.</w:t>
      </w:r>
    </w:p>
    <w:p w14:paraId="4B04C773" w14:textId="4B5B2061" w:rsidR="00F419B3" w:rsidRDefault="00F419B3" w:rsidP="00690B51">
      <w:pPr>
        <w:ind w:left="540" w:right="0"/>
        <w:jc w:val="both"/>
        <w:rPr>
          <w:rFonts w:ascii="Arial" w:eastAsia="Arial" w:hAnsi="Arial" w:cs="Arial"/>
          <w:color w:val="auto"/>
          <w:sz w:val="18"/>
          <w:szCs w:val="18"/>
          <w:lang w:eastAsia="en-GB"/>
        </w:rPr>
      </w:pPr>
    </w:p>
    <w:p w14:paraId="601A559E" w14:textId="1CEE1902" w:rsidR="005B18AA" w:rsidRPr="0078301A" w:rsidRDefault="00690B51" w:rsidP="00690B51">
      <w:pPr>
        <w:ind w:left="540" w:right="0"/>
        <w:jc w:val="both"/>
        <w:rPr>
          <w:rFonts w:ascii="Arial" w:eastAsia="Arial Unicode MS" w:hAnsi="Arial" w:cs="Arial"/>
          <w:color w:val="auto"/>
          <w:sz w:val="18"/>
          <w:szCs w:val="18"/>
          <w:lang w:eastAsia="en-GB"/>
        </w:rPr>
      </w:pPr>
      <w:r>
        <w:rPr>
          <w:rFonts w:ascii="Arial" w:eastAsia="Arial" w:hAnsi="Arial" w:cs="Arial"/>
          <w:color w:val="auto"/>
          <w:sz w:val="18"/>
          <w:szCs w:val="18"/>
          <w:lang w:eastAsia="en-GB"/>
        </w:rPr>
        <w:br w:type="page"/>
      </w:r>
      <w:r w:rsidR="00F419B3" w:rsidRPr="00E9175A">
        <w:rPr>
          <w:rFonts w:ascii="Arial" w:hAnsi="Arial" w:cs="Arial"/>
          <w:sz w:val="18"/>
          <w:szCs w:val="18"/>
        </w:rPr>
        <w:lastRenderedPageBreak/>
        <w:t xml:space="preserve">During the reporting period, the Group received reduction in the lease payments from lessors due to the COVID-19 outbreak. The Group elected not to account for all </w:t>
      </w:r>
      <w:r w:rsidR="00071A4D" w:rsidRPr="00E9175A">
        <w:rPr>
          <w:rFonts w:ascii="Arial" w:hAnsi="Arial" w:cs="Arial"/>
          <w:sz w:val="18"/>
          <w:szCs w:val="18"/>
        </w:rPr>
        <w:t>reduction</w:t>
      </w:r>
      <w:r w:rsidR="00F419B3" w:rsidRPr="00E9175A">
        <w:rPr>
          <w:rFonts w:ascii="Arial" w:hAnsi="Arial" w:cs="Arial"/>
          <w:sz w:val="18"/>
          <w:szCs w:val="18"/>
        </w:rPr>
        <w: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w:t>
      </w:r>
      <w:r w:rsidR="00071A4D" w:rsidRPr="00E9175A">
        <w:rPr>
          <w:rFonts w:ascii="Arial" w:hAnsi="Arial" w:cs="Arial"/>
          <w:sz w:val="18"/>
          <w:szCs w:val="18"/>
        </w:rPr>
        <w:t xml:space="preserve"> </w:t>
      </w:r>
      <w:r w:rsidR="00F419B3" w:rsidRPr="00E9175A">
        <w:rPr>
          <w:rFonts w:ascii="Arial" w:hAnsi="Arial" w:cs="Arial"/>
          <w:sz w:val="18"/>
          <w:szCs w:val="18"/>
        </w:rPr>
        <w:t>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w:t>
      </w:r>
      <w:r w:rsidR="00CF26F2" w:rsidRPr="00E9175A">
        <w:rPr>
          <w:rFonts w:ascii="Arial" w:hAnsi="Arial" w:cs="Arial"/>
          <w:sz w:val="18"/>
          <w:szCs w:val="18"/>
        </w:rPr>
        <w:t xml:space="preserve"> </w:t>
      </w:r>
      <w:r w:rsidR="00F419B3" w:rsidRPr="00E9175A">
        <w:rPr>
          <w:rFonts w:ascii="Arial" w:hAnsi="Arial" w:cs="Arial"/>
          <w:sz w:val="18"/>
          <w:szCs w:val="18"/>
        </w:rPr>
        <w:t>are recognised in other gains</w:t>
      </w:r>
      <w:r w:rsidR="00CF26F2" w:rsidRPr="00E9175A">
        <w:rPr>
          <w:rFonts w:ascii="Arial" w:hAnsi="Arial" w:cs="Arial"/>
          <w:sz w:val="18"/>
          <w:szCs w:val="18"/>
        </w:rPr>
        <w:t xml:space="preserve"> </w:t>
      </w:r>
      <w:r w:rsidR="00F419B3" w:rsidRPr="00E9175A">
        <w:rPr>
          <w:rFonts w:ascii="Arial" w:hAnsi="Arial" w:cs="Arial"/>
          <w:sz w:val="18"/>
          <w:szCs w:val="18"/>
        </w:rPr>
        <w:t>(losses) instead of remeasuring lease liabilities and adjusting the corresponding right-of-use assets from the lease modification</w:t>
      </w:r>
      <w:r w:rsidR="00F419B3" w:rsidRPr="00CF26F2">
        <w:rPr>
          <w:rFonts w:ascii="Arial" w:hAnsi="Arial" w:cs="Arial"/>
          <w:sz w:val="18"/>
          <w:szCs w:val="18"/>
        </w:rPr>
        <w:t>.</w:t>
      </w:r>
    </w:p>
    <w:p w14:paraId="64848EC2" w14:textId="77777777" w:rsidR="006F302F" w:rsidRPr="00094A5C" w:rsidRDefault="006F302F" w:rsidP="00690B51">
      <w:pPr>
        <w:ind w:left="540" w:right="0"/>
        <w:jc w:val="both"/>
        <w:rPr>
          <w:rFonts w:ascii="Arial" w:eastAsia="Arial" w:hAnsi="Arial" w:cs="Arial"/>
          <w:color w:val="auto"/>
          <w:sz w:val="18"/>
          <w:szCs w:val="18"/>
          <w:lang w:val="en-US" w:eastAsia="en-GB"/>
        </w:rPr>
      </w:pPr>
    </w:p>
    <w:p w14:paraId="4C658217" w14:textId="77777777" w:rsidR="006F302F" w:rsidRPr="00094A5C" w:rsidRDefault="006F302F" w:rsidP="00690B51">
      <w:pPr>
        <w:keepNext/>
        <w:keepLines/>
        <w:ind w:left="540" w:right="0"/>
        <w:outlineLvl w:val="3"/>
        <w:rPr>
          <w:rFonts w:ascii="Arial" w:eastAsia="Arial" w:hAnsi="Arial" w:cs="Arial"/>
          <w:b/>
          <w:color w:val="CF4A02"/>
          <w:sz w:val="18"/>
          <w:szCs w:val="18"/>
          <w:lang w:val="en-US" w:eastAsia="en-GB"/>
        </w:rPr>
      </w:pPr>
      <w:r w:rsidRPr="00094A5C">
        <w:rPr>
          <w:rFonts w:ascii="Arial" w:eastAsia="Arial" w:hAnsi="Arial" w:cs="Arial"/>
          <w:b/>
          <w:color w:val="CF4A02"/>
          <w:sz w:val="18"/>
          <w:szCs w:val="18"/>
          <w:lang w:val="en-US" w:eastAsia="en-GB"/>
        </w:rPr>
        <w:t>Leases - where the Group is the lessor</w:t>
      </w:r>
    </w:p>
    <w:p w14:paraId="6D3C8F7C" w14:textId="77777777" w:rsidR="006F302F" w:rsidRPr="00094A5C" w:rsidRDefault="006F302F" w:rsidP="00690B51">
      <w:pPr>
        <w:ind w:left="540" w:right="0"/>
        <w:jc w:val="both"/>
        <w:rPr>
          <w:rFonts w:ascii="Arial" w:eastAsia="Times New Roman" w:hAnsi="Arial" w:cs="Arial"/>
          <w:color w:val="auto"/>
          <w:sz w:val="18"/>
          <w:szCs w:val="18"/>
          <w:lang w:val="en-US"/>
        </w:rPr>
      </w:pPr>
    </w:p>
    <w:p w14:paraId="47596DCD"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r w:rsidRPr="00094A5C">
        <w:rPr>
          <w:rFonts w:ascii="Arial" w:eastAsia="Cambria" w:hAnsi="Arial" w:cs="Arial"/>
          <w:spacing w:val="-2"/>
          <w:sz w:val="18"/>
          <w:szCs w:val="18"/>
          <w:lang w:val="en-US"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CD61EB9"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p>
    <w:p w14:paraId="4D658376"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r w:rsidRPr="00094A5C">
        <w:rPr>
          <w:rFonts w:ascii="Arial" w:eastAsia="Cambria" w:hAnsi="Arial" w:cs="Arial"/>
          <w:spacing w:val="-2"/>
          <w:sz w:val="18"/>
          <w:szCs w:val="18"/>
          <w:lang w:val="en-US"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A71210E" w14:textId="77777777" w:rsidR="006F302F" w:rsidRPr="00094A5C" w:rsidRDefault="006F302F" w:rsidP="00690B51">
      <w:pPr>
        <w:ind w:left="540" w:right="0"/>
        <w:jc w:val="both"/>
        <w:rPr>
          <w:rFonts w:ascii="Arial" w:eastAsia="Arial" w:hAnsi="Arial" w:cs="Arial"/>
          <w:color w:val="auto"/>
          <w:sz w:val="18"/>
          <w:szCs w:val="18"/>
          <w:lang w:eastAsia="en-GB"/>
        </w:rPr>
      </w:pPr>
    </w:p>
    <w:p w14:paraId="710DF218" w14:textId="77777777" w:rsidR="006F302F" w:rsidRPr="00094A5C" w:rsidRDefault="006F302F" w:rsidP="00690B51">
      <w:pPr>
        <w:ind w:left="540" w:right="0"/>
        <w:contextualSpacing/>
        <w:jc w:val="both"/>
        <w:outlineLvl w:val="2"/>
        <w:rPr>
          <w:rFonts w:ascii="Arial" w:eastAsia="Cambria" w:hAnsi="Arial" w:cs="Arial"/>
          <w:color w:val="auto"/>
          <w:sz w:val="18"/>
          <w:szCs w:val="18"/>
          <w:lang w:bidi="ar-SA"/>
        </w:rPr>
      </w:pPr>
      <w:bookmarkStart w:id="20" w:name="_Toc48736030"/>
      <w:r w:rsidRPr="00094A5C">
        <w:rPr>
          <w:rFonts w:ascii="Arial" w:eastAsia="Cambria" w:hAnsi="Arial" w:cs="Arial"/>
          <w:color w:val="auto"/>
          <w:sz w:val="18"/>
          <w:szCs w:val="18"/>
          <w:u w:val="single"/>
          <w:lang w:bidi="ar-SA"/>
        </w:rPr>
        <w:t>For the year ended 31 December 2019</w:t>
      </w:r>
      <w:r w:rsidRPr="00094A5C">
        <w:rPr>
          <w:rFonts w:ascii="Arial" w:eastAsia="Cambria" w:hAnsi="Arial" w:cs="Arial"/>
          <w:color w:val="auto"/>
          <w:sz w:val="18"/>
          <w:szCs w:val="18"/>
          <w:lang w:bidi="ar-SA"/>
        </w:rPr>
        <w:t xml:space="preserve"> </w:t>
      </w:r>
      <w:bookmarkEnd w:id="20"/>
    </w:p>
    <w:p w14:paraId="3F0D8505" w14:textId="77777777" w:rsidR="006F302F" w:rsidRPr="00094A5C" w:rsidRDefault="006F302F" w:rsidP="00690B51">
      <w:pPr>
        <w:ind w:left="540" w:right="0"/>
        <w:contextualSpacing/>
        <w:jc w:val="both"/>
        <w:rPr>
          <w:rFonts w:ascii="Arial" w:eastAsia="Cambria" w:hAnsi="Arial" w:cs="Arial"/>
          <w:color w:val="auto"/>
          <w:sz w:val="18"/>
          <w:szCs w:val="18"/>
          <w:lang w:bidi="ar-SA"/>
        </w:rPr>
      </w:pPr>
    </w:p>
    <w:p w14:paraId="04B4E5DD" w14:textId="77777777" w:rsidR="006F302F" w:rsidRPr="00094A5C" w:rsidRDefault="006F302F" w:rsidP="00690B51">
      <w:pPr>
        <w:ind w:left="540" w:right="0"/>
        <w:jc w:val="both"/>
        <w:rPr>
          <w:rFonts w:ascii="Arial" w:eastAsia="Arial" w:hAnsi="Arial" w:cs="Arial"/>
          <w:b/>
          <w:bCs/>
          <w:color w:val="CF4A02"/>
          <w:sz w:val="18"/>
          <w:szCs w:val="18"/>
          <w:lang w:eastAsia="en-GB"/>
        </w:rPr>
      </w:pPr>
      <w:r w:rsidRPr="00094A5C">
        <w:rPr>
          <w:rFonts w:ascii="Arial" w:eastAsia="Arial" w:hAnsi="Arial" w:cs="Arial"/>
          <w:b/>
          <w:bCs/>
          <w:color w:val="CF4A02"/>
          <w:sz w:val="18"/>
          <w:szCs w:val="18"/>
          <w:lang w:eastAsia="en-GB"/>
        </w:rPr>
        <w:t>Leases - where the Group is the lessee</w:t>
      </w:r>
    </w:p>
    <w:p w14:paraId="2AE308FB" w14:textId="77777777" w:rsidR="006F302F" w:rsidRPr="00094A5C" w:rsidRDefault="006F302F" w:rsidP="00690B51">
      <w:pPr>
        <w:ind w:left="540" w:right="0"/>
        <w:contextualSpacing/>
        <w:jc w:val="both"/>
        <w:rPr>
          <w:rFonts w:ascii="Arial" w:eastAsia="Cambria" w:hAnsi="Arial" w:cs="Arial"/>
          <w:color w:val="auto"/>
          <w:sz w:val="18"/>
          <w:szCs w:val="18"/>
          <w:lang w:bidi="ar-SA"/>
        </w:rPr>
      </w:pPr>
    </w:p>
    <w:p w14:paraId="62DC59C7"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r w:rsidRPr="00094A5C">
        <w:rPr>
          <w:rFonts w:ascii="Arial" w:eastAsia="Cambria" w:hAnsi="Arial" w:cs="Arial"/>
          <w:spacing w:val="-2"/>
          <w:sz w:val="18"/>
          <w:szCs w:val="18"/>
          <w:lang w:val="en-US" w:bidi="ar-SA"/>
        </w:rPr>
        <w:t>Payments made under operating leases (net of any incentives received from the lessor) are charged to profit or loss on a straight-line basis over the period of the lease.</w:t>
      </w:r>
    </w:p>
    <w:p w14:paraId="3A6D03E8"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p>
    <w:p w14:paraId="033BA23E"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r w:rsidRPr="00094A5C">
        <w:rPr>
          <w:rFonts w:ascii="Arial" w:eastAsia="Cambria" w:hAnsi="Arial" w:cs="Arial"/>
          <w:spacing w:val="-2"/>
          <w:sz w:val="18"/>
          <w:szCs w:val="18"/>
          <w:lang w:val="en-US" w:bidi="ar-SA"/>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21CBD887" w14:textId="77777777" w:rsidR="006F302F" w:rsidRPr="00094A5C" w:rsidRDefault="006F302F" w:rsidP="00690B51">
      <w:pPr>
        <w:ind w:left="540" w:right="0"/>
        <w:jc w:val="both"/>
        <w:rPr>
          <w:rFonts w:ascii="Arial" w:eastAsia="Arial" w:hAnsi="Arial" w:cs="Arial"/>
          <w:color w:val="auto"/>
          <w:sz w:val="18"/>
          <w:szCs w:val="18"/>
          <w:lang w:val="en-US" w:eastAsia="en-GB"/>
        </w:rPr>
      </w:pPr>
    </w:p>
    <w:p w14:paraId="243E68C5" w14:textId="77777777" w:rsidR="006F302F" w:rsidRPr="00094A5C" w:rsidRDefault="006F302F" w:rsidP="00690B51">
      <w:pPr>
        <w:ind w:left="540" w:right="0"/>
        <w:jc w:val="both"/>
        <w:rPr>
          <w:rFonts w:ascii="Arial" w:eastAsia="Arial" w:hAnsi="Arial" w:cs="Arial"/>
          <w:b/>
          <w:bCs/>
          <w:color w:val="CF4A02"/>
          <w:sz w:val="18"/>
          <w:szCs w:val="18"/>
          <w:lang w:eastAsia="en-GB"/>
        </w:rPr>
      </w:pPr>
      <w:r w:rsidRPr="00094A5C">
        <w:rPr>
          <w:rFonts w:ascii="Arial" w:eastAsia="Arial" w:hAnsi="Arial" w:cs="Arial"/>
          <w:b/>
          <w:bCs/>
          <w:color w:val="CF4A02"/>
          <w:sz w:val="18"/>
          <w:szCs w:val="18"/>
          <w:lang w:eastAsia="en-GB"/>
        </w:rPr>
        <w:t>Leases - where the Group is the lessor</w:t>
      </w:r>
    </w:p>
    <w:p w14:paraId="0946211D" w14:textId="77777777" w:rsidR="006F302F" w:rsidRPr="00094A5C" w:rsidRDefault="006F302F" w:rsidP="00690B51">
      <w:pPr>
        <w:ind w:left="540" w:right="0"/>
        <w:jc w:val="both"/>
        <w:rPr>
          <w:rFonts w:ascii="Arial" w:eastAsia="Times New Roman" w:hAnsi="Arial" w:cs="Arial"/>
          <w:color w:val="auto"/>
          <w:sz w:val="18"/>
          <w:szCs w:val="18"/>
          <w:lang w:val="en-US"/>
        </w:rPr>
      </w:pPr>
    </w:p>
    <w:p w14:paraId="62711D51"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r w:rsidRPr="00094A5C">
        <w:rPr>
          <w:rFonts w:ascii="Arial" w:eastAsia="Cambria" w:hAnsi="Arial" w:cs="Arial"/>
          <w:spacing w:val="-2"/>
          <w:sz w:val="18"/>
          <w:szCs w:val="18"/>
          <w:lang w:val="en-US"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87E86B7" w14:textId="77777777" w:rsidR="006F302F" w:rsidRPr="00094A5C" w:rsidRDefault="006F302F" w:rsidP="00690B51">
      <w:pPr>
        <w:ind w:left="540" w:right="0"/>
        <w:contextualSpacing/>
        <w:jc w:val="both"/>
        <w:rPr>
          <w:rFonts w:ascii="Arial" w:eastAsia="Cambria" w:hAnsi="Arial" w:cs="Arial"/>
          <w:spacing w:val="-2"/>
          <w:sz w:val="18"/>
          <w:szCs w:val="18"/>
          <w:lang w:val="en-US" w:bidi="ar-SA"/>
        </w:rPr>
      </w:pPr>
    </w:p>
    <w:p w14:paraId="07E1E53F" w14:textId="3650756E" w:rsidR="00525923" w:rsidRPr="00A702A8" w:rsidRDefault="006F302F" w:rsidP="00690B51">
      <w:pPr>
        <w:ind w:left="540" w:right="0"/>
        <w:contextualSpacing/>
        <w:jc w:val="both"/>
        <w:rPr>
          <w:rFonts w:ascii="Arial" w:eastAsia="Arial Unicode MS" w:hAnsi="Arial" w:cs="Arial"/>
          <w:sz w:val="18"/>
          <w:szCs w:val="18"/>
          <w:lang w:val="en-US"/>
        </w:rPr>
      </w:pPr>
      <w:r w:rsidRPr="00094A5C">
        <w:rPr>
          <w:rFonts w:ascii="Arial" w:eastAsia="Cambria" w:hAnsi="Arial" w:cs="Arial"/>
          <w:spacing w:val="-2"/>
          <w:sz w:val="18"/>
          <w:szCs w:val="18"/>
          <w:lang w:val="en-US" w:bidi="ar-SA"/>
        </w:rPr>
        <w:t>Rental income under operating leases (net of any incentives given to lessees) is recognised on a straight-line basis over the lease term.</w:t>
      </w:r>
    </w:p>
    <w:p w14:paraId="29C0EF7A" w14:textId="77777777" w:rsidR="00525923" w:rsidRPr="00094A5C" w:rsidRDefault="00525923" w:rsidP="00690B51">
      <w:pPr>
        <w:pBdr>
          <w:top w:val="nil"/>
          <w:left w:val="nil"/>
          <w:bottom w:val="nil"/>
          <w:right w:val="nil"/>
          <w:between w:val="nil"/>
        </w:pBdr>
        <w:ind w:left="540" w:right="0"/>
        <w:jc w:val="both"/>
        <w:rPr>
          <w:rFonts w:ascii="Arial" w:eastAsia="Arial" w:hAnsi="Arial" w:cs="Arial"/>
          <w:sz w:val="18"/>
          <w:szCs w:val="18"/>
          <w:lang w:eastAsia="en-GB"/>
        </w:rPr>
      </w:pPr>
    </w:p>
    <w:p w14:paraId="09EA546E" w14:textId="7ECA7CE8" w:rsidR="006F302F" w:rsidRPr="00094A5C" w:rsidRDefault="006F302F" w:rsidP="006F302F">
      <w:pPr>
        <w:keepNext/>
        <w:keepLines/>
        <w:tabs>
          <w:tab w:val="left" w:pos="567"/>
        </w:tabs>
        <w:ind w:right="0"/>
        <w:outlineLvl w:val="1"/>
        <w:rPr>
          <w:rFonts w:ascii="Arial" w:eastAsia="Arial" w:hAnsi="Arial" w:cs="Arial"/>
          <w:bCs/>
          <w:color w:val="CF4A02"/>
          <w:sz w:val="18"/>
          <w:szCs w:val="18"/>
          <w:lang w:eastAsia="en-GB"/>
        </w:rPr>
      </w:pPr>
      <w:bookmarkStart w:id="21" w:name="_Toc48736031"/>
      <w:r w:rsidRPr="00094A5C">
        <w:rPr>
          <w:rFonts w:ascii="Arial" w:eastAsia="Arial" w:hAnsi="Arial" w:cs="Arial"/>
          <w:b/>
          <w:bCs/>
          <w:color w:val="CF4A02"/>
          <w:sz w:val="18"/>
          <w:szCs w:val="18"/>
          <w:lang w:eastAsia="en-GB"/>
        </w:rPr>
        <w:t>6.1</w:t>
      </w:r>
      <w:r w:rsidR="00111969">
        <w:rPr>
          <w:rFonts w:ascii="Arial" w:eastAsia="Arial" w:hAnsi="Arial" w:cs="Arial"/>
          <w:b/>
          <w:bCs/>
          <w:color w:val="CF4A02"/>
          <w:sz w:val="18"/>
          <w:szCs w:val="18"/>
          <w:lang w:eastAsia="en-GB"/>
        </w:rPr>
        <w:t>4</w:t>
      </w:r>
      <w:r w:rsidRPr="00094A5C">
        <w:rPr>
          <w:rFonts w:ascii="Arial" w:eastAsia="Arial" w:hAnsi="Arial" w:cs="Arial"/>
          <w:b/>
          <w:bCs/>
          <w:color w:val="CF4A02"/>
          <w:sz w:val="18"/>
          <w:szCs w:val="18"/>
          <w:lang w:eastAsia="en-GB"/>
        </w:rPr>
        <w:tab/>
        <w:t>Financial liabilities</w:t>
      </w:r>
      <w:bookmarkEnd w:id="21"/>
    </w:p>
    <w:p w14:paraId="7DB5C365"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4115E5D0" w14:textId="77777777" w:rsidR="006F302F" w:rsidRPr="00094A5C" w:rsidRDefault="006F302F" w:rsidP="006F302F">
      <w:pPr>
        <w:ind w:left="538" w:right="0"/>
        <w:jc w:val="both"/>
        <w:rPr>
          <w:rFonts w:ascii="Arial" w:eastAsia="Arial" w:hAnsi="Arial" w:cs="Arial"/>
          <w:color w:val="auto"/>
          <w:sz w:val="18"/>
          <w:szCs w:val="18"/>
          <w:u w:val="single"/>
          <w:lang w:eastAsia="en-GB"/>
        </w:rPr>
      </w:pPr>
      <w:r w:rsidRPr="00094A5C">
        <w:rPr>
          <w:rFonts w:ascii="Arial" w:eastAsia="Arial" w:hAnsi="Arial" w:cs="Arial"/>
          <w:color w:val="auto"/>
          <w:sz w:val="18"/>
          <w:szCs w:val="18"/>
          <w:u w:val="single"/>
          <w:lang w:eastAsia="en-GB"/>
        </w:rPr>
        <w:t>For the year ended 31 December 2020</w:t>
      </w:r>
    </w:p>
    <w:p w14:paraId="001E3A9A" w14:textId="77777777" w:rsidR="006F302F" w:rsidRPr="00094A5C" w:rsidRDefault="006F302F" w:rsidP="006F302F">
      <w:pPr>
        <w:ind w:left="538" w:right="0"/>
        <w:jc w:val="both"/>
        <w:rPr>
          <w:rFonts w:ascii="Arial" w:eastAsia="Arial" w:hAnsi="Arial" w:cs="Arial"/>
          <w:color w:val="auto"/>
          <w:sz w:val="18"/>
          <w:szCs w:val="18"/>
          <w:u w:val="single"/>
          <w:lang w:eastAsia="en-GB"/>
        </w:rPr>
      </w:pPr>
    </w:p>
    <w:p w14:paraId="22BAD7DA" w14:textId="74ECA079" w:rsidR="006F302F" w:rsidRPr="00094A5C" w:rsidRDefault="00E9175A" w:rsidP="00CB21AE">
      <w:pPr>
        <w:numPr>
          <w:ilvl w:val="0"/>
          <w:numId w:val="14"/>
        </w:numPr>
        <w:ind w:right="0"/>
        <w:rPr>
          <w:rFonts w:ascii="Arial" w:eastAsia="Ink Free" w:hAnsi="Arial" w:cs="Arial"/>
          <w:color w:val="CF4A02"/>
          <w:sz w:val="18"/>
          <w:szCs w:val="18"/>
          <w:lang w:val="en-US" w:eastAsia="en-GB"/>
        </w:rPr>
      </w:pPr>
      <w:r w:rsidRPr="002856F5">
        <w:rPr>
          <w:rFonts w:ascii="Arial" w:eastAsia="Ink Free" w:hAnsi="Arial" w:hint="cs"/>
          <w:color w:val="CF4A02"/>
          <w:sz w:val="18"/>
          <w:szCs w:val="18"/>
          <w:cs/>
          <w:lang w:val="en-US" w:eastAsia="en-GB"/>
        </w:rPr>
        <w:t xml:space="preserve">            </w:t>
      </w:r>
      <w:r w:rsidR="006F302F" w:rsidRPr="00094A5C">
        <w:rPr>
          <w:rFonts w:ascii="Arial" w:eastAsia="Ink Free" w:hAnsi="Arial" w:cs="Arial"/>
          <w:color w:val="CF4A02"/>
          <w:sz w:val="18"/>
          <w:szCs w:val="18"/>
          <w:lang w:val="en-US" w:eastAsia="en-GB"/>
        </w:rPr>
        <w:t>Classification</w:t>
      </w:r>
    </w:p>
    <w:p w14:paraId="74F7789F" w14:textId="77777777" w:rsidR="006F302F" w:rsidRPr="00094A5C" w:rsidRDefault="006F302F" w:rsidP="006F302F">
      <w:pPr>
        <w:ind w:left="1080" w:right="0"/>
        <w:rPr>
          <w:rFonts w:ascii="Arial" w:eastAsia="Ink Free" w:hAnsi="Arial" w:cs="Arial"/>
          <w:color w:val="auto"/>
          <w:sz w:val="18"/>
          <w:szCs w:val="18"/>
          <w:lang w:val="en-US" w:eastAsia="en-GB"/>
        </w:rPr>
      </w:pPr>
    </w:p>
    <w:p w14:paraId="54DB5D5A" w14:textId="77777777" w:rsidR="006F302F" w:rsidRPr="00094A5C" w:rsidRDefault="006F302F" w:rsidP="006F302F">
      <w:pPr>
        <w:ind w:left="1134" w:right="0"/>
        <w:jc w:val="thaiDistribute"/>
        <w:rPr>
          <w:rFonts w:ascii="Arial" w:eastAsia="Ink Free" w:hAnsi="Arial" w:cs="Arial"/>
          <w:color w:val="auto"/>
          <w:sz w:val="18"/>
          <w:szCs w:val="18"/>
          <w:lang w:val="en-US" w:eastAsia="en-GB"/>
        </w:rPr>
      </w:pPr>
      <w:r w:rsidRPr="00094A5C">
        <w:rPr>
          <w:rFonts w:ascii="Arial" w:eastAsia="Ink Free" w:hAnsi="Arial" w:cs="Arial"/>
          <w:color w:val="auto"/>
          <w:sz w:val="18"/>
          <w:szCs w:val="18"/>
          <w:lang w:val="en-US" w:eastAsia="en-GB"/>
        </w:rPr>
        <w:t>Financial instruments issued by the Group are classified as either financial liabilities or equity securities by considering contractual obligations.</w:t>
      </w:r>
    </w:p>
    <w:p w14:paraId="7E992D9E" w14:textId="77777777" w:rsidR="006F302F" w:rsidRPr="00094A5C" w:rsidRDefault="006F302F" w:rsidP="006F302F">
      <w:pPr>
        <w:ind w:left="1134" w:right="0"/>
        <w:rPr>
          <w:rFonts w:ascii="Arial" w:eastAsia="Ink Free" w:hAnsi="Arial" w:cs="Arial"/>
          <w:color w:val="00B050"/>
          <w:sz w:val="18"/>
          <w:szCs w:val="18"/>
          <w:lang w:val="en-US" w:eastAsia="en-GB"/>
        </w:rPr>
      </w:pPr>
    </w:p>
    <w:p w14:paraId="55780421" w14:textId="77777777" w:rsidR="006F302F" w:rsidRPr="00094A5C" w:rsidRDefault="006F302F" w:rsidP="0078301A">
      <w:pPr>
        <w:numPr>
          <w:ilvl w:val="0"/>
          <w:numId w:val="34"/>
        </w:numPr>
        <w:tabs>
          <w:tab w:val="left" w:pos="1440"/>
        </w:tabs>
        <w:ind w:left="1418" w:right="0"/>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8433808" w14:textId="77777777" w:rsidR="006F302F" w:rsidRPr="0078301A" w:rsidRDefault="006F302F" w:rsidP="006F302F">
      <w:pPr>
        <w:tabs>
          <w:tab w:val="left" w:pos="1440"/>
        </w:tabs>
        <w:ind w:left="1418" w:right="0" w:hanging="284"/>
        <w:contextualSpacing/>
        <w:jc w:val="both"/>
        <w:rPr>
          <w:rFonts w:ascii="Arial" w:eastAsia="Cambria" w:hAnsi="Arial" w:cs="Arial"/>
          <w:color w:val="auto"/>
          <w:sz w:val="18"/>
          <w:szCs w:val="18"/>
          <w:lang w:val="en-US" w:bidi="ar-SA"/>
        </w:rPr>
      </w:pPr>
    </w:p>
    <w:p w14:paraId="45C98723" w14:textId="77777777" w:rsidR="006F302F" w:rsidRPr="00094A5C" w:rsidRDefault="006F302F" w:rsidP="0078301A">
      <w:pPr>
        <w:numPr>
          <w:ilvl w:val="0"/>
          <w:numId w:val="34"/>
        </w:numPr>
        <w:tabs>
          <w:tab w:val="left" w:pos="1440"/>
        </w:tabs>
        <w:ind w:left="1418" w:right="0"/>
        <w:contextualSpacing/>
        <w:jc w:val="both"/>
        <w:rPr>
          <w:rFonts w:ascii="Arial" w:eastAsia="Cambria" w:hAnsi="Arial" w:cs="Arial"/>
          <w:color w:val="0070C0"/>
          <w:spacing w:val="-4"/>
          <w:sz w:val="18"/>
          <w:szCs w:val="18"/>
          <w:lang w:val="en-US" w:bidi="ar-SA"/>
        </w:rPr>
      </w:pPr>
      <w:r w:rsidRPr="0078301A">
        <w:rPr>
          <w:rFonts w:ascii="Arial" w:eastAsia="Cambria" w:hAnsi="Arial" w:cs="Arial"/>
          <w:color w:val="auto"/>
          <w:spacing w:val="-4"/>
          <w:sz w:val="18"/>
          <w:szCs w:val="18"/>
          <w:lang w:val="en-US" w:bidi="ar-SA"/>
        </w:rPr>
        <w:t>Where the Group has no contractual obligation or has an unconditional right to avoid delivering cash or another</w:t>
      </w:r>
      <w:r w:rsidRPr="00094A5C">
        <w:rPr>
          <w:rFonts w:ascii="Arial" w:eastAsia="Cambria" w:hAnsi="Arial" w:cs="Arial"/>
          <w:color w:val="auto"/>
          <w:spacing w:val="-4"/>
          <w:sz w:val="18"/>
          <w:szCs w:val="18"/>
          <w:lang w:val="en-US" w:bidi="ar-SA"/>
        </w:rPr>
        <w:t xml:space="preserve"> financial asset in settlement of the obligation, it is considered an equity instrument.</w:t>
      </w:r>
    </w:p>
    <w:p w14:paraId="06B7F516" w14:textId="77777777" w:rsidR="00690B51" w:rsidRDefault="00690B51" w:rsidP="006F302F">
      <w:pPr>
        <w:pBdr>
          <w:top w:val="nil"/>
          <w:left w:val="nil"/>
          <w:bottom w:val="nil"/>
          <w:right w:val="nil"/>
          <w:between w:val="nil"/>
        </w:pBdr>
        <w:ind w:left="1134" w:right="0"/>
        <w:jc w:val="both"/>
        <w:rPr>
          <w:rFonts w:ascii="Arial" w:eastAsia="Arial" w:hAnsi="Arial" w:cs="Arial"/>
          <w:sz w:val="18"/>
          <w:szCs w:val="18"/>
          <w:lang w:eastAsia="en-GB"/>
        </w:rPr>
      </w:pPr>
    </w:p>
    <w:p w14:paraId="6E1C4564" w14:textId="75422CA7" w:rsidR="006F302F" w:rsidRPr="00094A5C" w:rsidRDefault="006F302F" w:rsidP="006F302F">
      <w:pPr>
        <w:pBdr>
          <w:top w:val="nil"/>
          <w:left w:val="nil"/>
          <w:bottom w:val="nil"/>
          <w:right w:val="nil"/>
          <w:between w:val="nil"/>
        </w:pBdr>
        <w:ind w:left="1134" w:right="0"/>
        <w:jc w:val="both"/>
        <w:rPr>
          <w:rFonts w:ascii="Arial" w:eastAsia="Arial" w:hAnsi="Arial" w:cs="Arial"/>
          <w:sz w:val="20"/>
          <w:szCs w:val="20"/>
          <w:lang w:eastAsia="en-GB"/>
        </w:rPr>
      </w:pPr>
      <w:r w:rsidRPr="00094A5C">
        <w:rPr>
          <w:rFonts w:ascii="Arial" w:eastAsia="Arial" w:hAnsi="Arial" w:cs="Arial"/>
          <w:sz w:val="18"/>
          <w:szCs w:val="18"/>
          <w:lang w:eastAsia="en-GB"/>
        </w:rPr>
        <w:t>Borrowings are classified as current liabilities unless the Group has an unconditional right to defer settlement of the liability for at least 12 months after the reporting date.</w:t>
      </w:r>
    </w:p>
    <w:p w14:paraId="4D9F0C2E" w14:textId="5A420E8E" w:rsidR="006F302F" w:rsidRDefault="006F302F" w:rsidP="00094A5C">
      <w:pPr>
        <w:tabs>
          <w:tab w:val="left" w:pos="1440"/>
        </w:tabs>
        <w:ind w:left="1418" w:right="0" w:hanging="284"/>
        <w:contextualSpacing/>
        <w:jc w:val="both"/>
        <w:rPr>
          <w:rFonts w:ascii="Arial" w:eastAsia="Cambria" w:hAnsi="Arial" w:cs="Arial"/>
          <w:color w:val="auto"/>
          <w:sz w:val="18"/>
          <w:szCs w:val="18"/>
          <w:lang w:bidi="ar-SA"/>
        </w:rPr>
      </w:pPr>
    </w:p>
    <w:p w14:paraId="69A32E7B" w14:textId="18C7E411" w:rsidR="006F302F" w:rsidRPr="00094A5C" w:rsidRDefault="00690B51" w:rsidP="00690B51">
      <w:pPr>
        <w:ind w:left="1080" w:right="0" w:hanging="540"/>
        <w:rPr>
          <w:rFonts w:ascii="Arial" w:eastAsia="Ink Free" w:hAnsi="Arial" w:cs="Arial"/>
          <w:color w:val="CF4A02"/>
          <w:sz w:val="18"/>
          <w:szCs w:val="18"/>
          <w:lang w:val="en-US" w:eastAsia="en-GB"/>
        </w:rPr>
      </w:pPr>
      <w:r>
        <w:rPr>
          <w:rFonts w:ascii="Arial" w:eastAsia="Cambria" w:hAnsi="Arial" w:cs="Arial"/>
          <w:color w:val="auto"/>
          <w:sz w:val="18"/>
          <w:szCs w:val="18"/>
          <w:lang w:bidi="ar-SA"/>
        </w:rPr>
        <w:br w:type="page"/>
      </w:r>
      <w:r w:rsidR="006F302F" w:rsidRPr="00094A5C">
        <w:rPr>
          <w:rFonts w:ascii="Arial" w:eastAsia="Ink Free" w:hAnsi="Arial" w:cs="Arial"/>
          <w:color w:val="CF4A02"/>
          <w:sz w:val="18"/>
          <w:szCs w:val="18"/>
          <w:lang w:eastAsia="en-GB"/>
        </w:rPr>
        <w:lastRenderedPageBreak/>
        <w:t>b)</w:t>
      </w:r>
      <w:r w:rsidR="006F302F" w:rsidRPr="00094A5C">
        <w:rPr>
          <w:rFonts w:ascii="Arial" w:eastAsia="Ink Free" w:hAnsi="Arial" w:cs="Arial"/>
          <w:color w:val="CF4A02"/>
          <w:sz w:val="18"/>
          <w:szCs w:val="18"/>
          <w:lang w:eastAsia="en-GB"/>
        </w:rPr>
        <w:tab/>
      </w:r>
      <w:r w:rsidR="006F302F" w:rsidRPr="00094A5C">
        <w:rPr>
          <w:rFonts w:ascii="Arial" w:eastAsia="Ink Free" w:hAnsi="Arial" w:cs="Arial"/>
          <w:color w:val="CF4A02"/>
          <w:sz w:val="18"/>
          <w:szCs w:val="18"/>
          <w:lang w:val="en-US" w:eastAsia="en-GB"/>
        </w:rPr>
        <w:t>Measurement</w:t>
      </w:r>
    </w:p>
    <w:p w14:paraId="343B027F" w14:textId="77777777" w:rsidR="006F302F" w:rsidRPr="00094A5C" w:rsidRDefault="006F302F" w:rsidP="00690B51">
      <w:pPr>
        <w:ind w:left="1080" w:right="0"/>
        <w:jc w:val="thaiDistribute"/>
        <w:rPr>
          <w:rFonts w:ascii="Arial" w:eastAsia="Arial" w:hAnsi="Arial" w:cs="Arial"/>
          <w:color w:val="auto"/>
          <w:sz w:val="18"/>
          <w:szCs w:val="18"/>
          <w:lang w:eastAsia="en-GB"/>
        </w:rPr>
      </w:pPr>
    </w:p>
    <w:p w14:paraId="56DB857F" w14:textId="33023CCB" w:rsidR="007A1996" w:rsidRPr="00094A5C" w:rsidRDefault="006F302F" w:rsidP="00690B51">
      <w:pPr>
        <w:ind w:left="1080" w:right="0"/>
        <w:jc w:val="thaiDistribute"/>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Financial liabilities are initially recognised at fair value and are subsequently measured at amortised cost. </w:t>
      </w:r>
    </w:p>
    <w:p w14:paraId="3E9D3E4A" w14:textId="77777777" w:rsidR="007A1996" w:rsidRPr="00094A5C" w:rsidRDefault="007A1996" w:rsidP="00690B51">
      <w:pPr>
        <w:ind w:left="1080" w:right="0"/>
        <w:jc w:val="thaiDistribute"/>
        <w:rPr>
          <w:rFonts w:ascii="Arial" w:eastAsia="Arial" w:hAnsi="Arial" w:cs="Arial"/>
          <w:color w:val="auto"/>
          <w:sz w:val="18"/>
          <w:szCs w:val="18"/>
          <w:lang w:eastAsia="en-GB"/>
        </w:rPr>
      </w:pPr>
    </w:p>
    <w:p w14:paraId="316B7EF7" w14:textId="77777777" w:rsidR="006F302F" w:rsidRPr="00094A5C" w:rsidRDefault="006F302F" w:rsidP="006F302F">
      <w:pPr>
        <w:ind w:left="1080" w:right="0" w:hanging="540"/>
        <w:rPr>
          <w:rFonts w:ascii="Arial" w:eastAsia="Ink Free" w:hAnsi="Arial" w:cs="Arial"/>
          <w:color w:val="CF4A02"/>
          <w:sz w:val="18"/>
          <w:szCs w:val="18"/>
          <w:lang w:eastAsia="en-GB"/>
        </w:rPr>
      </w:pPr>
      <w:r w:rsidRPr="00094A5C">
        <w:rPr>
          <w:rFonts w:ascii="Arial" w:eastAsia="Ink Free" w:hAnsi="Arial" w:cs="Arial"/>
          <w:color w:val="CF4A02"/>
          <w:sz w:val="18"/>
          <w:szCs w:val="18"/>
          <w:lang w:eastAsia="en-GB"/>
        </w:rPr>
        <w:t>c)</w:t>
      </w:r>
      <w:r w:rsidRPr="00094A5C">
        <w:rPr>
          <w:rFonts w:ascii="Arial" w:eastAsia="Ink Free" w:hAnsi="Arial" w:cs="Arial"/>
          <w:color w:val="CF4A02"/>
          <w:sz w:val="18"/>
          <w:szCs w:val="18"/>
          <w:lang w:eastAsia="en-GB"/>
        </w:rPr>
        <w:tab/>
        <w:t>Derecognition</w:t>
      </w:r>
      <w:r w:rsidRPr="00094A5C">
        <w:rPr>
          <w:rFonts w:ascii="Arial" w:eastAsia="Ink Free" w:hAnsi="Arial" w:cs="Arial"/>
          <w:color w:val="CF4A02"/>
          <w:sz w:val="18"/>
          <w:szCs w:val="18"/>
          <w:cs/>
          <w:lang w:eastAsia="en-GB"/>
        </w:rPr>
        <w:t xml:space="preserve"> </w:t>
      </w:r>
      <w:r w:rsidRPr="00094A5C">
        <w:rPr>
          <w:rFonts w:ascii="Arial" w:eastAsia="Ink Free" w:hAnsi="Arial" w:cs="Arial"/>
          <w:color w:val="CF4A02"/>
          <w:sz w:val="18"/>
          <w:szCs w:val="18"/>
          <w:lang w:eastAsia="en-GB"/>
        </w:rPr>
        <w:t xml:space="preserve">and modification </w:t>
      </w:r>
    </w:p>
    <w:p w14:paraId="03F29AA8" w14:textId="77777777" w:rsidR="006F302F" w:rsidRPr="00094A5C" w:rsidRDefault="006F302F" w:rsidP="00690B51">
      <w:pPr>
        <w:ind w:left="1080" w:right="0"/>
        <w:rPr>
          <w:rFonts w:ascii="Arial" w:eastAsia="Ink Free" w:hAnsi="Arial" w:cs="Arial"/>
          <w:color w:val="CF4A02"/>
          <w:sz w:val="18"/>
          <w:szCs w:val="18"/>
          <w:lang w:eastAsia="en-GB"/>
        </w:rPr>
      </w:pPr>
    </w:p>
    <w:p w14:paraId="0D23D91B" w14:textId="77777777" w:rsidR="006F302F" w:rsidRPr="00094A5C" w:rsidRDefault="006F302F" w:rsidP="00690B51">
      <w:pPr>
        <w:ind w:left="1080" w:right="0"/>
        <w:jc w:val="thaiDistribute"/>
        <w:rPr>
          <w:rFonts w:ascii="Arial" w:eastAsia="Ink Free" w:hAnsi="Arial" w:cs="Arial"/>
          <w:color w:val="auto"/>
          <w:sz w:val="18"/>
          <w:szCs w:val="18"/>
          <w:lang w:eastAsia="en-GB"/>
        </w:rPr>
      </w:pPr>
      <w:r w:rsidRPr="00094A5C">
        <w:rPr>
          <w:rFonts w:ascii="Arial" w:eastAsia="Ink Free" w:hAnsi="Arial" w:cs="Arial"/>
          <w:color w:val="auto"/>
          <w:sz w:val="18"/>
          <w:szCs w:val="18"/>
          <w:lang w:eastAsia="en-GB"/>
        </w:rPr>
        <w:t xml:space="preserve">Financial liabilities are derecognised when the obligation specified in the contract is discharged, cancelled, or expired. </w:t>
      </w:r>
    </w:p>
    <w:p w14:paraId="334C8B85" w14:textId="77777777" w:rsidR="006F302F" w:rsidRPr="00094A5C" w:rsidRDefault="006F302F" w:rsidP="00690B51">
      <w:pPr>
        <w:ind w:left="1080" w:right="0"/>
        <w:jc w:val="thaiDistribute"/>
        <w:rPr>
          <w:rFonts w:ascii="Arial" w:eastAsia="Ink Free" w:hAnsi="Arial" w:cs="Arial"/>
          <w:color w:val="auto"/>
          <w:sz w:val="18"/>
          <w:szCs w:val="18"/>
          <w:lang w:eastAsia="en-GB"/>
        </w:rPr>
      </w:pPr>
    </w:p>
    <w:p w14:paraId="1A913553" w14:textId="2F87BE97" w:rsidR="006F302F" w:rsidRPr="00094A5C" w:rsidRDefault="006F302F" w:rsidP="00690B51">
      <w:pPr>
        <w:ind w:left="1080" w:right="0"/>
        <w:jc w:val="thaiDistribute"/>
        <w:rPr>
          <w:rFonts w:ascii="Arial" w:eastAsia="Ink Free" w:hAnsi="Arial" w:cs="Arial"/>
          <w:color w:val="auto"/>
          <w:sz w:val="18"/>
          <w:szCs w:val="18"/>
          <w:lang w:eastAsia="en-GB"/>
        </w:rPr>
      </w:pPr>
      <w:r w:rsidRPr="00094A5C">
        <w:rPr>
          <w:rFonts w:ascii="Arial" w:eastAsia="Ink Free" w:hAnsi="Arial" w:cs="Arial"/>
          <w:color w:val="auto"/>
          <w:sz w:val="18"/>
          <w:szCs w:val="18"/>
          <w:lang w:eastAsia="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1D5B3A">
        <w:rPr>
          <w:rFonts w:ascii="Arial" w:eastAsia="Ink Free" w:hAnsi="Arial" w:cs="Arial"/>
          <w:color w:val="auto"/>
          <w:sz w:val="18"/>
          <w:szCs w:val="18"/>
          <w:lang w:eastAsia="en-GB"/>
        </w:rPr>
        <w:t xml:space="preserve"> </w:t>
      </w:r>
      <w:r w:rsidRPr="00094A5C">
        <w:rPr>
          <w:rFonts w:ascii="Arial" w:eastAsia="Ink Free" w:hAnsi="Arial" w:cs="Arial"/>
          <w:color w:val="auto"/>
          <w:sz w:val="18"/>
          <w:szCs w:val="18"/>
          <w:lang w:eastAsia="en-GB"/>
        </w:rPr>
        <w:t xml:space="preserve">(losses) in profit or loss. </w:t>
      </w:r>
    </w:p>
    <w:p w14:paraId="4FB779FB" w14:textId="77777777" w:rsidR="006F302F" w:rsidRPr="00094A5C" w:rsidRDefault="006F302F" w:rsidP="00690B51">
      <w:pPr>
        <w:ind w:left="1080" w:right="0"/>
        <w:jc w:val="thaiDistribute"/>
        <w:rPr>
          <w:rFonts w:ascii="Arial" w:eastAsia="Ink Free" w:hAnsi="Arial" w:cs="Arial"/>
          <w:color w:val="auto"/>
          <w:sz w:val="18"/>
          <w:szCs w:val="18"/>
          <w:lang w:eastAsia="en-GB"/>
        </w:rPr>
      </w:pPr>
    </w:p>
    <w:p w14:paraId="4CCF814D" w14:textId="01D3AE73" w:rsidR="006F302F" w:rsidRPr="00094A5C" w:rsidRDefault="006F302F" w:rsidP="00690B51">
      <w:pPr>
        <w:ind w:left="1080" w:right="0"/>
        <w:jc w:val="thaiDistribute"/>
        <w:rPr>
          <w:rFonts w:ascii="Arial" w:eastAsia="Ink Free" w:hAnsi="Arial" w:cs="Arial"/>
          <w:color w:val="auto"/>
          <w:sz w:val="18"/>
          <w:szCs w:val="18"/>
          <w:lang w:eastAsia="en-GB"/>
        </w:rPr>
      </w:pPr>
      <w:r w:rsidRPr="00094A5C">
        <w:rPr>
          <w:rFonts w:ascii="Arial" w:eastAsia="Ink Free" w:hAnsi="Arial" w:cs="Arial"/>
          <w:color w:val="auto"/>
          <w:sz w:val="18"/>
          <w:szCs w:val="18"/>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1D5B3A">
        <w:rPr>
          <w:rFonts w:ascii="Arial" w:eastAsia="Ink Free" w:hAnsi="Arial" w:cs="Arial"/>
          <w:color w:val="auto"/>
          <w:sz w:val="18"/>
          <w:szCs w:val="18"/>
          <w:lang w:eastAsia="en-GB"/>
        </w:rPr>
        <w:t xml:space="preserve"> </w:t>
      </w:r>
      <w:r w:rsidRPr="00094A5C">
        <w:rPr>
          <w:rFonts w:ascii="Arial" w:eastAsia="Ink Free" w:hAnsi="Arial" w:cs="Arial"/>
          <w:color w:val="auto"/>
          <w:sz w:val="18"/>
          <w:szCs w:val="18"/>
          <w:lang w:eastAsia="en-GB"/>
        </w:rPr>
        <w:t xml:space="preserve">(losses) in profit or loss. </w:t>
      </w:r>
    </w:p>
    <w:p w14:paraId="4FA04F1F" w14:textId="77777777" w:rsidR="006F302F" w:rsidRPr="00094A5C" w:rsidRDefault="006F302F" w:rsidP="00690B51">
      <w:pPr>
        <w:ind w:left="1080" w:right="0"/>
        <w:jc w:val="both"/>
        <w:rPr>
          <w:rFonts w:ascii="Arial" w:eastAsia="Arial" w:hAnsi="Arial" w:cs="Arial"/>
          <w:color w:val="auto"/>
          <w:sz w:val="18"/>
          <w:szCs w:val="18"/>
          <w:u w:val="single"/>
          <w:lang w:eastAsia="en-GB"/>
        </w:rPr>
      </w:pPr>
    </w:p>
    <w:p w14:paraId="54084488" w14:textId="77777777" w:rsidR="006F302F" w:rsidRPr="00094A5C" w:rsidRDefault="006F302F" w:rsidP="00766567">
      <w:pPr>
        <w:ind w:left="567" w:right="0"/>
        <w:jc w:val="both"/>
        <w:rPr>
          <w:rFonts w:ascii="Arial" w:eastAsia="Arial" w:hAnsi="Arial" w:cs="Arial"/>
          <w:color w:val="auto"/>
          <w:sz w:val="18"/>
          <w:szCs w:val="18"/>
          <w:u w:val="single"/>
          <w:lang w:eastAsia="en-GB"/>
        </w:rPr>
      </w:pPr>
      <w:r w:rsidRPr="00094A5C">
        <w:rPr>
          <w:rFonts w:ascii="Arial" w:eastAsia="Arial" w:hAnsi="Arial" w:cs="Arial"/>
          <w:color w:val="auto"/>
          <w:sz w:val="18"/>
          <w:szCs w:val="18"/>
          <w:u w:val="single"/>
          <w:lang w:eastAsia="en-GB"/>
        </w:rPr>
        <w:t>For the year ended 31 December 2019</w:t>
      </w:r>
    </w:p>
    <w:p w14:paraId="5C3A014D" w14:textId="77777777" w:rsidR="006F302F" w:rsidRPr="00094A5C" w:rsidRDefault="006F302F" w:rsidP="00766567">
      <w:pPr>
        <w:ind w:left="567" w:right="0"/>
        <w:jc w:val="both"/>
        <w:rPr>
          <w:rFonts w:ascii="Arial" w:eastAsia="Arial" w:hAnsi="Arial" w:cs="Arial"/>
          <w:i/>
          <w:color w:val="CF4A02"/>
          <w:sz w:val="18"/>
          <w:szCs w:val="18"/>
          <w:lang w:eastAsia="en-GB"/>
        </w:rPr>
      </w:pPr>
    </w:p>
    <w:p w14:paraId="3850D664" w14:textId="77777777" w:rsidR="006F302F" w:rsidRPr="00094A5C" w:rsidRDefault="006F302F" w:rsidP="00766567">
      <w:pPr>
        <w:ind w:left="567" w:right="0"/>
        <w:jc w:val="both"/>
        <w:rPr>
          <w:rFonts w:ascii="Arial" w:eastAsia="Arial" w:hAnsi="Arial" w:cs="Arial"/>
          <w:i/>
          <w:color w:val="CF4A02"/>
          <w:sz w:val="18"/>
          <w:szCs w:val="18"/>
          <w:lang w:eastAsia="en-GB"/>
        </w:rPr>
      </w:pPr>
      <w:r w:rsidRPr="00094A5C">
        <w:rPr>
          <w:rFonts w:ascii="Arial" w:eastAsia="Arial" w:hAnsi="Arial" w:cs="Arial"/>
          <w:i/>
          <w:color w:val="CF4A02"/>
          <w:sz w:val="18"/>
          <w:szCs w:val="18"/>
          <w:lang w:eastAsia="en-GB"/>
        </w:rPr>
        <w:t>Borrowings</w:t>
      </w:r>
    </w:p>
    <w:p w14:paraId="103D97FE"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p>
    <w:p w14:paraId="25FCA0B3"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Borrowings are recognised initially at the fair value, net of directly attributable transaction costs incurred. Borrowings are subsequently stated at amortised cost.</w:t>
      </w:r>
    </w:p>
    <w:p w14:paraId="67ADBA0F"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p>
    <w:p w14:paraId="0EC7B2C9"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E227AA0"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p>
    <w:p w14:paraId="2BC7090B"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DB2B853" w14:textId="77777777" w:rsidR="006F302F" w:rsidRPr="00094A5C" w:rsidRDefault="006F302F" w:rsidP="00766567">
      <w:pPr>
        <w:pBdr>
          <w:top w:val="nil"/>
          <w:left w:val="nil"/>
          <w:bottom w:val="nil"/>
          <w:right w:val="nil"/>
          <w:between w:val="nil"/>
        </w:pBdr>
        <w:ind w:left="567" w:right="0"/>
        <w:jc w:val="both"/>
        <w:rPr>
          <w:rFonts w:ascii="Arial" w:eastAsia="Arial" w:hAnsi="Arial" w:cs="Arial"/>
          <w:sz w:val="18"/>
          <w:szCs w:val="18"/>
          <w:lang w:eastAsia="en-GB"/>
        </w:rPr>
      </w:pPr>
    </w:p>
    <w:p w14:paraId="3A0A9DB2" w14:textId="47B5C149" w:rsidR="0078301A" w:rsidRPr="00A702A8" w:rsidRDefault="006F302F" w:rsidP="00A702A8">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Borrowings are classified as current liabilities unless the Group has an unconditional right to defer settlement of the liability for at least 12 months after the reporting date.</w:t>
      </w:r>
    </w:p>
    <w:p w14:paraId="4CF43F47" w14:textId="77777777" w:rsidR="0078301A" w:rsidRPr="00094A5C" w:rsidRDefault="0078301A" w:rsidP="0078301A">
      <w:pPr>
        <w:pBdr>
          <w:top w:val="nil"/>
          <w:left w:val="nil"/>
          <w:bottom w:val="nil"/>
          <w:right w:val="nil"/>
          <w:between w:val="nil"/>
        </w:pBdr>
        <w:ind w:right="0"/>
        <w:jc w:val="both"/>
        <w:rPr>
          <w:rFonts w:ascii="Arial" w:eastAsia="Arial" w:hAnsi="Arial" w:cs="Arial"/>
          <w:color w:val="E0301E"/>
          <w:sz w:val="20"/>
          <w:szCs w:val="20"/>
          <w:lang w:eastAsia="en-GB"/>
        </w:rPr>
      </w:pPr>
    </w:p>
    <w:p w14:paraId="620BF1EB" w14:textId="1E13B9A9" w:rsidR="006F302F" w:rsidRPr="00094A5C"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2" w:name="_Toc48736032"/>
      <w:r w:rsidRPr="00094A5C">
        <w:rPr>
          <w:rFonts w:ascii="Arial" w:eastAsia="Arial" w:hAnsi="Arial" w:cs="Arial"/>
          <w:b/>
          <w:color w:val="CF4A02"/>
          <w:sz w:val="18"/>
          <w:szCs w:val="18"/>
          <w:lang w:eastAsia="en-GB"/>
        </w:rPr>
        <w:t>6.1</w:t>
      </w:r>
      <w:r w:rsidR="00111969">
        <w:rPr>
          <w:rFonts w:ascii="Arial" w:eastAsia="Arial" w:hAnsi="Arial" w:cs="Arial"/>
          <w:b/>
          <w:color w:val="CF4A02"/>
          <w:sz w:val="18"/>
          <w:szCs w:val="18"/>
          <w:lang w:eastAsia="en-GB"/>
        </w:rPr>
        <w:t>5</w:t>
      </w:r>
      <w:r w:rsidRPr="00094A5C">
        <w:rPr>
          <w:rFonts w:ascii="Arial" w:eastAsia="Arial" w:hAnsi="Arial" w:cs="Arial"/>
          <w:b/>
          <w:color w:val="CF4A02"/>
          <w:sz w:val="18"/>
          <w:szCs w:val="18"/>
          <w:lang w:eastAsia="en-GB"/>
        </w:rPr>
        <w:tab/>
        <w:t>Borrowing costs</w:t>
      </w:r>
      <w:bookmarkEnd w:id="22"/>
    </w:p>
    <w:p w14:paraId="7F4C9CC8"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3927B1BF" w14:textId="77777777" w:rsidR="006F302F" w:rsidRPr="00094A5C"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General and specific borrowing costs directly attributable to the acquisition, construction or production of qualifying assets (assets that take</w:t>
      </w:r>
      <w:r w:rsidR="00005412" w:rsidRPr="00094A5C">
        <w:rPr>
          <w:rFonts w:ascii="Arial" w:eastAsia="Arial" w:hAnsi="Arial" w:cs="Arial"/>
          <w:sz w:val="18"/>
          <w:szCs w:val="18"/>
          <w:lang w:eastAsia="en-GB"/>
        </w:rPr>
        <w:t xml:space="preserve"> long time</w:t>
      </w:r>
      <w:r w:rsidRPr="00094A5C">
        <w:rPr>
          <w:rFonts w:ascii="Arial" w:eastAsia="Arial" w:hAnsi="Arial" w:cs="Arial"/>
          <w:sz w:val="18"/>
          <w:szCs w:val="18"/>
          <w:lang w:eastAsia="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DAC76D" w14:textId="77777777" w:rsidR="006F302F" w:rsidRPr="00094A5C"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p>
    <w:p w14:paraId="5E216EAC" w14:textId="77777777" w:rsidR="006F302F" w:rsidRPr="00094A5C" w:rsidRDefault="006F302F" w:rsidP="006F302F">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Other borrowing costs are expensed in the period in which they are incurred.</w:t>
      </w:r>
    </w:p>
    <w:p w14:paraId="439FA0AA"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5DE36DFA" w14:textId="5260BB42" w:rsidR="006F302F" w:rsidRPr="00094A5C"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3" w:name="_Toc48736033"/>
      <w:r w:rsidRPr="00094A5C">
        <w:rPr>
          <w:rFonts w:ascii="Arial" w:eastAsia="Arial" w:hAnsi="Arial" w:cs="Arial"/>
          <w:b/>
          <w:color w:val="CF4A02"/>
          <w:sz w:val="18"/>
          <w:szCs w:val="18"/>
          <w:lang w:eastAsia="en-GB"/>
        </w:rPr>
        <w:t>6.1</w:t>
      </w:r>
      <w:r w:rsidR="00111969">
        <w:rPr>
          <w:rFonts w:ascii="Arial" w:eastAsia="Arial" w:hAnsi="Arial" w:cs="Arial"/>
          <w:b/>
          <w:color w:val="CF4A02"/>
          <w:sz w:val="18"/>
          <w:szCs w:val="18"/>
          <w:lang w:eastAsia="en-GB"/>
        </w:rPr>
        <w:t>6</w:t>
      </w:r>
      <w:r w:rsidRPr="00094A5C">
        <w:rPr>
          <w:rFonts w:ascii="Arial" w:eastAsia="Arial" w:hAnsi="Arial" w:cs="Arial"/>
          <w:b/>
          <w:color w:val="CF4A02"/>
          <w:sz w:val="18"/>
          <w:szCs w:val="18"/>
          <w:lang w:eastAsia="en-GB"/>
        </w:rPr>
        <w:tab/>
        <w:t>Current and deferred income taxes</w:t>
      </w:r>
      <w:bookmarkEnd w:id="23"/>
    </w:p>
    <w:p w14:paraId="78FEEFF3"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67483F33"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59AD8688"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710EE4AC" w14:textId="77777777" w:rsidR="006F302F" w:rsidRPr="00094A5C" w:rsidRDefault="006F302F"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sidRPr="00094A5C">
        <w:rPr>
          <w:rFonts w:ascii="Arial" w:eastAsia="Arial" w:hAnsi="Arial" w:cs="Arial"/>
          <w:i/>
          <w:color w:val="CF4A02"/>
          <w:sz w:val="18"/>
          <w:szCs w:val="18"/>
          <w:lang w:eastAsia="en-GB"/>
        </w:rPr>
        <w:t>Current tax</w:t>
      </w:r>
    </w:p>
    <w:p w14:paraId="63678F72"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16F6F716" w14:textId="77777777" w:rsidR="006F302F" w:rsidRPr="00094A5C" w:rsidRDefault="006F302F" w:rsidP="006F302F">
      <w:pPr>
        <w:ind w:left="540" w:right="0"/>
        <w:jc w:val="both"/>
        <w:rPr>
          <w:rFonts w:ascii="Arial" w:eastAsia="Arial" w:hAnsi="Arial" w:cs="Arial"/>
          <w:sz w:val="18"/>
          <w:szCs w:val="18"/>
          <w:lang w:eastAsia="en-GB"/>
        </w:rPr>
      </w:pPr>
      <w:r w:rsidRPr="00094A5C">
        <w:rPr>
          <w:rFonts w:ascii="Arial" w:eastAsia="Arial" w:hAnsi="Arial" w:cs="Arial"/>
          <w:color w:val="auto"/>
          <w:sz w:val="18"/>
          <w:szCs w:val="18"/>
          <w:lang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B71C556" w14:textId="3E5B6D47" w:rsidR="006F302F"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76AC2C83" w14:textId="25BB2D41" w:rsidR="006F302F" w:rsidRPr="00094A5C" w:rsidRDefault="00690B51" w:rsidP="006F302F">
      <w:pPr>
        <w:pBdr>
          <w:top w:val="nil"/>
          <w:left w:val="nil"/>
          <w:bottom w:val="nil"/>
          <w:right w:val="nil"/>
          <w:between w:val="nil"/>
        </w:pBdr>
        <w:ind w:left="540" w:right="0"/>
        <w:jc w:val="both"/>
        <w:rPr>
          <w:rFonts w:ascii="Arial" w:eastAsia="Arial" w:hAnsi="Arial" w:cs="Arial"/>
          <w:i/>
          <w:color w:val="CF4A02"/>
          <w:sz w:val="18"/>
          <w:szCs w:val="18"/>
          <w:lang w:eastAsia="en-GB"/>
        </w:rPr>
      </w:pPr>
      <w:r>
        <w:rPr>
          <w:rFonts w:ascii="Arial" w:eastAsia="Arial" w:hAnsi="Arial" w:cs="Arial"/>
          <w:sz w:val="18"/>
          <w:szCs w:val="18"/>
          <w:lang w:eastAsia="en-GB"/>
        </w:rPr>
        <w:br w:type="page"/>
      </w:r>
      <w:r w:rsidR="006F302F" w:rsidRPr="00094A5C">
        <w:rPr>
          <w:rFonts w:ascii="Arial" w:eastAsia="Arial" w:hAnsi="Arial" w:cs="Arial"/>
          <w:i/>
          <w:color w:val="CF4A02"/>
          <w:sz w:val="18"/>
          <w:szCs w:val="18"/>
          <w:lang w:eastAsia="en-GB"/>
        </w:rPr>
        <w:lastRenderedPageBreak/>
        <w:t>Deferred income tax</w:t>
      </w:r>
    </w:p>
    <w:p w14:paraId="4634873D"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p>
    <w:p w14:paraId="68350D7E" w14:textId="77777777" w:rsidR="006F302F" w:rsidRPr="00094A5C" w:rsidRDefault="006F302F" w:rsidP="006F302F">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538EE9" w14:textId="77777777" w:rsidR="006F302F" w:rsidRPr="00094A5C"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5E9E6F50" w14:textId="77777777" w:rsidR="006F302F" w:rsidRPr="00094A5C" w:rsidRDefault="006F302F" w:rsidP="00690B51">
      <w:pPr>
        <w:numPr>
          <w:ilvl w:val="0"/>
          <w:numId w:val="10"/>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94A5C">
        <w:rPr>
          <w:rFonts w:ascii="Arial" w:eastAsia="Arial" w:hAnsi="Arial" w:cs="Arial"/>
          <w:sz w:val="18"/>
          <w:szCs w:val="18"/>
          <w:lang w:eastAsia="en-GB"/>
        </w:rPr>
        <w:t>initial recognition of an asset or liability in a transaction other than a business combination that affects neither accounting nor taxable profit or loss is not recognised</w:t>
      </w:r>
    </w:p>
    <w:p w14:paraId="7F2134C3" w14:textId="77777777" w:rsidR="006F302F" w:rsidRPr="00094A5C" w:rsidRDefault="006F302F" w:rsidP="00690B51">
      <w:pPr>
        <w:numPr>
          <w:ilvl w:val="0"/>
          <w:numId w:val="10"/>
        </w:numPr>
        <w:pBdr>
          <w:top w:val="nil"/>
          <w:left w:val="nil"/>
          <w:bottom w:val="nil"/>
          <w:right w:val="nil"/>
          <w:between w:val="nil"/>
        </w:pBdr>
        <w:tabs>
          <w:tab w:val="left" w:pos="900"/>
        </w:tabs>
        <w:ind w:left="900" w:right="0"/>
        <w:jc w:val="both"/>
        <w:rPr>
          <w:rFonts w:ascii="Arial" w:eastAsia="Arial" w:hAnsi="Arial" w:cs="Arial"/>
          <w:sz w:val="18"/>
          <w:szCs w:val="18"/>
          <w:lang w:eastAsia="en-GB"/>
        </w:rPr>
      </w:pPr>
      <w:r w:rsidRPr="00094A5C">
        <w:rPr>
          <w:rFonts w:ascii="Arial" w:eastAsia="Arial" w:hAnsi="Arial" w:cs="Arial"/>
          <w:sz w:val="18"/>
          <w:szCs w:val="18"/>
          <w:lang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37F221D7" w14:textId="77777777" w:rsidR="006F302F" w:rsidRPr="00094A5C" w:rsidRDefault="006F302F" w:rsidP="00690B51">
      <w:pPr>
        <w:pBdr>
          <w:top w:val="nil"/>
          <w:left w:val="nil"/>
          <w:bottom w:val="nil"/>
          <w:right w:val="nil"/>
          <w:between w:val="nil"/>
        </w:pBdr>
        <w:tabs>
          <w:tab w:val="left" w:pos="900"/>
        </w:tabs>
        <w:ind w:left="900" w:right="0" w:hanging="360"/>
        <w:jc w:val="both"/>
        <w:rPr>
          <w:rFonts w:ascii="Arial" w:eastAsia="Arial" w:hAnsi="Arial" w:cs="Arial"/>
          <w:sz w:val="18"/>
          <w:szCs w:val="18"/>
          <w:lang w:eastAsia="en-GB"/>
        </w:rPr>
      </w:pPr>
    </w:p>
    <w:p w14:paraId="5F08F877"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7630D261"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4A03DBAF"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Deferred tax assets are recognised only to the extent that it is probable that future taxable profit will be available against which the temporary differences can be utilised. </w:t>
      </w:r>
    </w:p>
    <w:p w14:paraId="110F9993"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1E835D71" w14:textId="77777777" w:rsidR="006F302F" w:rsidRPr="00094A5C" w:rsidRDefault="006F302F" w:rsidP="00690B51">
      <w:pPr>
        <w:pBdr>
          <w:top w:val="nil"/>
          <w:left w:val="nil"/>
          <w:bottom w:val="nil"/>
          <w:right w:val="nil"/>
          <w:between w:val="nil"/>
        </w:pBdr>
        <w:ind w:left="540" w:right="0"/>
        <w:jc w:val="both"/>
        <w:rPr>
          <w:rFonts w:ascii="Arial" w:eastAsia="Arial" w:hAnsi="Arial" w:cs="Arial"/>
          <w:sz w:val="18"/>
          <w:szCs w:val="18"/>
          <w:cs/>
          <w:lang w:eastAsia="en-GB"/>
        </w:rPr>
      </w:pPr>
      <w:r w:rsidRPr="00094A5C">
        <w:rPr>
          <w:rFonts w:ascii="Arial" w:eastAsia="Arial" w:hAnsi="Arial" w:cs="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0A48501" w14:textId="77777777" w:rsidR="006F302F" w:rsidRPr="00094A5C" w:rsidRDefault="006F302F" w:rsidP="00690B51">
      <w:pPr>
        <w:ind w:left="540" w:right="0"/>
        <w:jc w:val="both"/>
        <w:rPr>
          <w:rFonts w:ascii="Arial" w:eastAsia="Arial" w:hAnsi="Arial" w:cs="Arial"/>
          <w:sz w:val="18"/>
          <w:szCs w:val="18"/>
          <w:u w:val="single"/>
          <w:lang w:eastAsia="en-GB"/>
        </w:rPr>
      </w:pPr>
    </w:p>
    <w:p w14:paraId="328F3FBF" w14:textId="77777777" w:rsidR="006F302F" w:rsidRPr="00094A5C" w:rsidRDefault="006F302F" w:rsidP="00690B51">
      <w:pPr>
        <w:ind w:left="540" w:right="0"/>
        <w:jc w:val="both"/>
        <w:rPr>
          <w:rFonts w:ascii="Arial" w:eastAsia="Arial Unicode MS" w:hAnsi="Arial" w:cs="Arial"/>
          <w:color w:val="auto"/>
          <w:sz w:val="18"/>
          <w:szCs w:val="18"/>
          <w:lang w:eastAsia="en-GB"/>
        </w:rPr>
      </w:pPr>
      <w:r w:rsidRPr="00094A5C">
        <w:rPr>
          <w:rFonts w:ascii="Arial" w:eastAsia="Arial Unicode MS" w:hAnsi="Arial" w:cs="Arial"/>
          <w:color w:val="auto"/>
          <w:sz w:val="18"/>
          <w:szCs w:val="18"/>
          <w:lang w:val="en-US" w:eastAsia="en-GB"/>
        </w:rPr>
        <w:t xml:space="preserve">The Group chose to apply the temporary measures to relieve the impact from COVID-19 announced by TFAC for the reporting periods ended between 1 January 2020 and 31 December 2020 </w:t>
      </w:r>
      <w:r w:rsidRPr="00094A5C">
        <w:rPr>
          <w:rFonts w:ascii="Arial" w:eastAsia="Arial Unicode MS" w:hAnsi="Arial" w:cs="Arial"/>
          <w:color w:val="auto"/>
          <w:sz w:val="18"/>
          <w:szCs w:val="18"/>
          <w:lang w:eastAsia="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094A5C">
        <w:rPr>
          <w:rFonts w:ascii="Arial" w:eastAsia="Arial Unicode MS" w:hAnsi="Arial" w:cs="Arial"/>
          <w:color w:val="auto"/>
          <w:sz w:val="18"/>
          <w:szCs w:val="18"/>
          <w:lang w:val="en-US" w:eastAsia="en-GB"/>
        </w:rPr>
        <w:t>’s</w:t>
      </w:r>
      <w:r w:rsidRPr="00094A5C">
        <w:rPr>
          <w:rFonts w:ascii="Arial" w:eastAsia="Arial Unicode MS" w:hAnsi="Arial" w:cs="Arial"/>
          <w:color w:val="auto"/>
          <w:sz w:val="18"/>
          <w:szCs w:val="18"/>
          <w:lang w:eastAsia="en-GB"/>
        </w:rPr>
        <w:t xml:space="preserve"> not probable that the future taxable profit will be available for utilising the deductible temporary differences.</w:t>
      </w:r>
    </w:p>
    <w:p w14:paraId="3C8D47B2" w14:textId="77777777" w:rsidR="006F302F" w:rsidRPr="00094A5C" w:rsidRDefault="006F302F" w:rsidP="00690B51">
      <w:pPr>
        <w:ind w:left="540" w:right="0"/>
        <w:jc w:val="both"/>
        <w:rPr>
          <w:rFonts w:ascii="Arial" w:eastAsia="Arial" w:hAnsi="Arial" w:cs="Arial"/>
          <w:color w:val="auto"/>
          <w:sz w:val="18"/>
          <w:szCs w:val="18"/>
          <w:u w:val="single"/>
          <w:lang w:eastAsia="en-GB"/>
        </w:rPr>
      </w:pPr>
    </w:p>
    <w:p w14:paraId="1304522E" w14:textId="717E4893" w:rsidR="006F302F" w:rsidRPr="00094A5C"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4" w:name="_Toc48736034"/>
      <w:r w:rsidRPr="00094A5C">
        <w:rPr>
          <w:rFonts w:ascii="Arial" w:eastAsia="Arial" w:hAnsi="Arial" w:cs="Arial"/>
          <w:b/>
          <w:color w:val="CF4A02"/>
          <w:sz w:val="18"/>
          <w:szCs w:val="18"/>
          <w:lang w:eastAsia="en-GB"/>
        </w:rPr>
        <w:t>6.1</w:t>
      </w:r>
      <w:r w:rsidR="00111969">
        <w:rPr>
          <w:rFonts w:ascii="Arial" w:eastAsia="Arial" w:hAnsi="Arial" w:cs="Arial"/>
          <w:b/>
          <w:color w:val="CF4A02"/>
          <w:sz w:val="18"/>
          <w:szCs w:val="18"/>
          <w:lang w:eastAsia="en-GB"/>
        </w:rPr>
        <w:t>7</w:t>
      </w:r>
      <w:r w:rsidRPr="00094A5C">
        <w:rPr>
          <w:rFonts w:ascii="Arial" w:eastAsia="Arial" w:hAnsi="Arial" w:cs="Arial"/>
          <w:b/>
          <w:color w:val="CF4A02"/>
          <w:sz w:val="18"/>
          <w:szCs w:val="18"/>
          <w:lang w:eastAsia="en-GB"/>
        </w:rPr>
        <w:tab/>
        <w:t>Employee benefits</w:t>
      </w:r>
      <w:bookmarkEnd w:id="24"/>
    </w:p>
    <w:p w14:paraId="27D1725F" w14:textId="77777777" w:rsidR="006F302F" w:rsidRPr="00094A5C" w:rsidRDefault="006F302F" w:rsidP="006F302F">
      <w:pPr>
        <w:pBdr>
          <w:top w:val="nil"/>
          <w:left w:val="nil"/>
          <w:bottom w:val="nil"/>
          <w:right w:val="nil"/>
          <w:between w:val="nil"/>
        </w:pBdr>
        <w:ind w:left="567" w:right="0" w:hanging="567"/>
        <w:jc w:val="both"/>
        <w:rPr>
          <w:rFonts w:ascii="Arial" w:eastAsia="Arial" w:hAnsi="Arial" w:cs="Arial"/>
          <w:color w:val="A44E00"/>
          <w:sz w:val="20"/>
          <w:szCs w:val="20"/>
          <w:lang w:eastAsia="en-GB"/>
        </w:rPr>
      </w:pPr>
    </w:p>
    <w:p w14:paraId="291D812D" w14:textId="77777777" w:rsidR="00005412" w:rsidRPr="00094A5C" w:rsidRDefault="00005412" w:rsidP="00005412">
      <w:pPr>
        <w:pStyle w:val="ListParagraph"/>
        <w:spacing w:after="0" w:line="240" w:lineRule="auto"/>
        <w:ind w:left="1080" w:hanging="540"/>
        <w:jc w:val="both"/>
        <w:rPr>
          <w:rFonts w:ascii="Arial" w:eastAsia="Arial Unicode MS" w:hAnsi="Arial" w:cs="Arial"/>
          <w:color w:val="CF4A02"/>
          <w:sz w:val="18"/>
          <w:szCs w:val="18"/>
        </w:rPr>
      </w:pPr>
      <w:r w:rsidRPr="00094A5C">
        <w:rPr>
          <w:rFonts w:ascii="Arial" w:eastAsia="Arial Unicode MS" w:hAnsi="Arial" w:cs="Arial"/>
          <w:color w:val="CF4A02"/>
          <w:sz w:val="18"/>
          <w:szCs w:val="18"/>
        </w:rPr>
        <w:t>a)</w:t>
      </w:r>
      <w:r w:rsidRPr="00094A5C">
        <w:rPr>
          <w:rFonts w:ascii="Arial" w:eastAsia="Arial Unicode MS" w:hAnsi="Arial" w:cs="Arial"/>
          <w:color w:val="CF4A02"/>
          <w:sz w:val="18"/>
          <w:szCs w:val="18"/>
        </w:rPr>
        <w:tab/>
        <w:t>Short-term employee benefits</w:t>
      </w:r>
    </w:p>
    <w:p w14:paraId="6BF16CF1" w14:textId="77777777" w:rsidR="00005412" w:rsidRPr="00094A5C"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27ED5256"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567C7F96" w14:textId="77777777" w:rsidR="00005412" w:rsidRPr="00094A5C" w:rsidRDefault="00005412" w:rsidP="00005412">
      <w:pPr>
        <w:pStyle w:val="ListParagraph"/>
        <w:spacing w:after="0" w:line="240" w:lineRule="auto"/>
        <w:ind w:left="1080" w:right="9"/>
        <w:jc w:val="both"/>
        <w:rPr>
          <w:rFonts w:ascii="Arial" w:eastAsia="Arial Unicode MS" w:hAnsi="Arial" w:cs="Arial"/>
          <w:color w:val="323E4F"/>
          <w:sz w:val="18"/>
          <w:szCs w:val="18"/>
        </w:rPr>
      </w:pPr>
    </w:p>
    <w:p w14:paraId="01378F3D" w14:textId="77777777" w:rsidR="00005412" w:rsidRPr="00094A5C" w:rsidRDefault="00005412" w:rsidP="00005412">
      <w:pPr>
        <w:ind w:left="1080" w:hanging="567"/>
        <w:jc w:val="both"/>
        <w:rPr>
          <w:rFonts w:ascii="Arial" w:eastAsia="Arial Unicode MS" w:hAnsi="Arial" w:cs="Arial"/>
          <w:color w:val="CF4A02"/>
          <w:sz w:val="18"/>
          <w:szCs w:val="18"/>
        </w:rPr>
      </w:pPr>
      <w:r w:rsidRPr="00094A5C">
        <w:rPr>
          <w:rFonts w:ascii="Arial" w:hAnsi="Arial" w:cs="Arial"/>
          <w:color w:val="CF4A02"/>
          <w:spacing w:val="-2"/>
          <w:sz w:val="18"/>
          <w:szCs w:val="18"/>
        </w:rPr>
        <w:t>b)</w:t>
      </w:r>
      <w:r w:rsidRPr="00094A5C">
        <w:rPr>
          <w:rFonts w:ascii="Arial" w:hAnsi="Arial" w:cs="Arial"/>
          <w:color w:val="CF4A02"/>
          <w:spacing w:val="-2"/>
          <w:sz w:val="18"/>
          <w:szCs w:val="18"/>
        </w:rPr>
        <w:tab/>
        <w:t>Defined contribution plan</w:t>
      </w:r>
    </w:p>
    <w:p w14:paraId="4B7EC04C"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p>
    <w:p w14:paraId="58A3F2BC"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 xml:space="preserve">The Group pays contributions to a separate fund in accordance with the provident fund Act B.E. 2530. The Group has no further payment obligations once the contributions have been paid. The contributions are recognised as employee benefit expense when they are due. </w:t>
      </w:r>
    </w:p>
    <w:p w14:paraId="24A3F469" w14:textId="25D4F8F5" w:rsidR="00005412" w:rsidRDefault="00005412" w:rsidP="00005412">
      <w:pPr>
        <w:pStyle w:val="ListParagraph"/>
        <w:spacing w:after="0" w:line="240" w:lineRule="auto"/>
        <w:ind w:left="1080" w:right="9"/>
        <w:jc w:val="both"/>
        <w:rPr>
          <w:rFonts w:ascii="Arial" w:eastAsia="Arial Unicode MS" w:hAnsi="Arial" w:cs="Arial"/>
          <w:sz w:val="18"/>
          <w:szCs w:val="18"/>
        </w:rPr>
      </w:pPr>
    </w:p>
    <w:p w14:paraId="765F8FAA" w14:textId="77777777" w:rsidR="00094A5C" w:rsidRPr="00094A5C" w:rsidRDefault="00094A5C" w:rsidP="00005412">
      <w:pPr>
        <w:pStyle w:val="ListParagraph"/>
        <w:spacing w:after="0" w:line="240" w:lineRule="auto"/>
        <w:ind w:left="1080" w:right="9"/>
        <w:jc w:val="both"/>
        <w:rPr>
          <w:rFonts w:ascii="Arial" w:eastAsia="Arial Unicode MS" w:hAnsi="Arial" w:cs="Arial"/>
          <w:sz w:val="18"/>
          <w:szCs w:val="18"/>
        </w:rPr>
      </w:pPr>
    </w:p>
    <w:p w14:paraId="40E41904" w14:textId="77777777" w:rsidR="00005412" w:rsidRPr="00094A5C" w:rsidRDefault="00005412" w:rsidP="00005412">
      <w:pPr>
        <w:ind w:left="1080" w:hanging="567"/>
        <w:jc w:val="both"/>
        <w:rPr>
          <w:rFonts w:ascii="Arial" w:hAnsi="Arial" w:cs="Arial"/>
          <w:color w:val="CF4A02"/>
          <w:spacing w:val="-2"/>
          <w:sz w:val="18"/>
          <w:szCs w:val="18"/>
        </w:rPr>
      </w:pPr>
      <w:r w:rsidRPr="00094A5C">
        <w:rPr>
          <w:rFonts w:ascii="Arial" w:eastAsia="Arial Unicode MS" w:hAnsi="Arial" w:cs="Arial"/>
          <w:color w:val="CF4A02"/>
          <w:sz w:val="18"/>
          <w:szCs w:val="18"/>
        </w:rPr>
        <w:t>c)</w:t>
      </w:r>
      <w:r w:rsidRPr="00094A5C">
        <w:rPr>
          <w:rFonts w:ascii="Arial" w:eastAsia="Arial Unicode MS" w:hAnsi="Arial" w:cs="Arial"/>
          <w:color w:val="CF4A02"/>
          <w:sz w:val="18"/>
          <w:szCs w:val="18"/>
        </w:rPr>
        <w:tab/>
      </w:r>
      <w:r w:rsidRPr="00094A5C">
        <w:rPr>
          <w:rFonts w:ascii="Arial" w:hAnsi="Arial" w:cs="Arial"/>
          <w:color w:val="CF4A02"/>
          <w:spacing w:val="-2"/>
          <w:sz w:val="18"/>
          <w:szCs w:val="18"/>
        </w:rPr>
        <w:t>Defined benefit plans</w:t>
      </w:r>
    </w:p>
    <w:p w14:paraId="09A08320"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p>
    <w:p w14:paraId="6DD31FD7"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 xml:space="preserve">Amount of retirement benefits is defined by the agreed benefits the employees will receive after the </w:t>
      </w:r>
      <w:r w:rsidRPr="00094A5C">
        <w:rPr>
          <w:rFonts w:ascii="Arial" w:eastAsia="Arial Unicode MS" w:hAnsi="Arial" w:cs="Arial"/>
          <w:spacing w:val="-4"/>
          <w:sz w:val="18"/>
          <w:szCs w:val="18"/>
        </w:rPr>
        <w:t>completion of employment. It usually depends on factors such as age, years of service and an employee’s</w:t>
      </w:r>
      <w:r w:rsidRPr="00094A5C">
        <w:rPr>
          <w:rFonts w:ascii="Arial" w:eastAsia="Arial Unicode MS" w:hAnsi="Arial" w:cs="Arial"/>
          <w:sz w:val="18"/>
          <w:szCs w:val="18"/>
        </w:rPr>
        <w:t xml:space="preserve"> latest compensation at retirement. </w:t>
      </w:r>
    </w:p>
    <w:p w14:paraId="5779644E"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p>
    <w:p w14:paraId="6709DF12"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BFB479"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p>
    <w:p w14:paraId="557B2DE5"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19C7CE9"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p>
    <w:p w14:paraId="1B70F055" w14:textId="77777777" w:rsidR="00005412" w:rsidRPr="00094A5C" w:rsidRDefault="00005412" w:rsidP="00005412">
      <w:pPr>
        <w:pStyle w:val="ListParagraph"/>
        <w:spacing w:after="0" w:line="240" w:lineRule="auto"/>
        <w:ind w:left="1080" w:right="9"/>
        <w:jc w:val="both"/>
        <w:rPr>
          <w:rFonts w:ascii="Arial" w:eastAsia="Arial Unicode MS" w:hAnsi="Arial" w:cs="Arial"/>
          <w:sz w:val="18"/>
          <w:szCs w:val="18"/>
        </w:rPr>
      </w:pPr>
      <w:r w:rsidRPr="00094A5C">
        <w:rPr>
          <w:rFonts w:ascii="Arial" w:eastAsia="Arial Unicode MS" w:hAnsi="Arial" w:cs="Arial"/>
          <w:sz w:val="18"/>
          <w:szCs w:val="18"/>
        </w:rPr>
        <w:t>Past-service costs are recognised immediately in profit or loss.</w:t>
      </w:r>
    </w:p>
    <w:p w14:paraId="56C09FC1" w14:textId="4AC2E3BC" w:rsidR="00005412" w:rsidRDefault="00005412" w:rsidP="00005412">
      <w:pPr>
        <w:pStyle w:val="ListParagraph"/>
        <w:spacing w:after="0" w:line="240" w:lineRule="auto"/>
        <w:ind w:left="1080"/>
        <w:jc w:val="both"/>
        <w:rPr>
          <w:rFonts w:ascii="Arial" w:eastAsia="Arial Unicode MS" w:hAnsi="Arial" w:cs="Arial"/>
          <w:sz w:val="18"/>
          <w:szCs w:val="18"/>
        </w:rPr>
      </w:pPr>
    </w:p>
    <w:p w14:paraId="36BD95C4" w14:textId="11DA8E46" w:rsidR="00005412" w:rsidRPr="00690B51" w:rsidRDefault="00690B51" w:rsidP="00690B51">
      <w:pPr>
        <w:ind w:left="1080" w:hanging="540"/>
        <w:jc w:val="both"/>
        <w:rPr>
          <w:rFonts w:ascii="Arial" w:eastAsia="Arial Unicode MS" w:hAnsi="Arial" w:cs="Arial"/>
          <w:color w:val="CF4A02"/>
          <w:sz w:val="18"/>
          <w:szCs w:val="18"/>
        </w:rPr>
      </w:pPr>
      <w:r>
        <w:rPr>
          <w:rFonts w:ascii="Arial" w:eastAsia="Arial Unicode MS" w:hAnsi="Arial" w:cs="Arial"/>
          <w:sz w:val="18"/>
          <w:szCs w:val="18"/>
        </w:rPr>
        <w:br w:type="page"/>
      </w:r>
      <w:r w:rsidR="00005412" w:rsidRPr="00690B51">
        <w:rPr>
          <w:rFonts w:ascii="Arial" w:eastAsia="Arial Unicode MS" w:hAnsi="Arial" w:cs="Arial"/>
          <w:color w:val="CF4A02"/>
          <w:sz w:val="18"/>
          <w:szCs w:val="18"/>
        </w:rPr>
        <w:lastRenderedPageBreak/>
        <w:t>d</w:t>
      </w:r>
      <w:r w:rsidR="00005412" w:rsidRPr="00690B51">
        <w:rPr>
          <w:rFonts w:ascii="Arial" w:hAnsi="Arial" w:cs="Arial"/>
          <w:color w:val="CF4A02"/>
          <w:spacing w:val="-2"/>
          <w:sz w:val="18"/>
          <w:szCs w:val="18"/>
        </w:rPr>
        <w:t>)</w:t>
      </w:r>
      <w:r w:rsidR="00005412" w:rsidRPr="00690B51">
        <w:rPr>
          <w:rFonts w:ascii="Arial" w:hAnsi="Arial" w:cs="Arial"/>
          <w:color w:val="CF4A02"/>
          <w:spacing w:val="-2"/>
          <w:sz w:val="18"/>
          <w:szCs w:val="18"/>
        </w:rPr>
        <w:tab/>
        <w:t>Other long-term benefits</w:t>
      </w:r>
    </w:p>
    <w:p w14:paraId="22275433" w14:textId="77777777" w:rsidR="00005412" w:rsidRPr="00690B51" w:rsidRDefault="00005412" w:rsidP="00005412">
      <w:pPr>
        <w:ind w:left="1080" w:right="9"/>
        <w:jc w:val="both"/>
        <w:rPr>
          <w:rFonts w:ascii="Arial" w:eastAsia="Arial Unicode MS" w:hAnsi="Arial" w:cs="Arial"/>
          <w:i/>
          <w:iCs/>
          <w:color w:val="auto"/>
          <w:sz w:val="18"/>
          <w:szCs w:val="18"/>
        </w:rPr>
      </w:pPr>
    </w:p>
    <w:p w14:paraId="59D5F3C1" w14:textId="77777777" w:rsidR="00005412" w:rsidRPr="00690B51" w:rsidRDefault="00005412" w:rsidP="00005412">
      <w:pPr>
        <w:ind w:left="1080" w:right="9"/>
        <w:jc w:val="both"/>
        <w:rPr>
          <w:rFonts w:ascii="Arial" w:hAnsi="Arial" w:cs="Arial"/>
          <w:color w:val="auto"/>
          <w:spacing w:val="-2"/>
          <w:sz w:val="18"/>
          <w:szCs w:val="18"/>
        </w:rPr>
      </w:pPr>
      <w:r w:rsidRPr="00690B51">
        <w:rPr>
          <w:rFonts w:ascii="Arial" w:hAnsi="Arial" w:cs="Arial"/>
          <w:color w:val="auto"/>
          <w:spacing w:val="-2"/>
          <w:sz w:val="18"/>
          <w:szCs w:val="18"/>
        </w:rPr>
        <w:t>The Group gives money rewards to employees when they have worked for the Group and completed the service years according to the Group’s policy.</w:t>
      </w:r>
    </w:p>
    <w:p w14:paraId="7FF51B09" w14:textId="77777777" w:rsidR="00005412" w:rsidRPr="00690B51" w:rsidRDefault="00005412" w:rsidP="00005412">
      <w:pPr>
        <w:ind w:left="1080" w:right="9"/>
        <w:jc w:val="both"/>
        <w:rPr>
          <w:rFonts w:ascii="Arial" w:hAnsi="Arial" w:cs="Arial"/>
          <w:spacing w:val="-2"/>
          <w:sz w:val="18"/>
          <w:szCs w:val="18"/>
        </w:rPr>
      </w:pPr>
    </w:p>
    <w:p w14:paraId="791B25FF" w14:textId="77777777" w:rsidR="00005412" w:rsidRPr="00690B51" w:rsidRDefault="00005412" w:rsidP="00005412">
      <w:pPr>
        <w:ind w:left="1080" w:right="9"/>
        <w:jc w:val="both"/>
        <w:rPr>
          <w:rFonts w:ascii="Arial" w:eastAsia="Arial Unicode MS" w:hAnsi="Arial" w:cs="Arial"/>
          <w:sz w:val="18"/>
          <w:szCs w:val="18"/>
        </w:rPr>
      </w:pPr>
      <w:r w:rsidRPr="00690B51">
        <w:rPr>
          <w:rFonts w:ascii="Arial" w:hAnsi="Arial" w:cs="Arial"/>
          <w:spacing w:val="-2"/>
          <w:sz w:val="18"/>
          <w:szCs w:val="18"/>
        </w:rPr>
        <w:t>These obligations are measured similar to defined benefit plans except r</w:t>
      </w:r>
      <w:r w:rsidRPr="00690B51">
        <w:rPr>
          <w:rFonts w:ascii="Arial" w:eastAsia="Arial Unicode MS" w:hAnsi="Arial" w:cs="Arial"/>
          <w:sz w:val="18"/>
          <w:szCs w:val="18"/>
        </w:rPr>
        <w:t>emeasurement gains and losses that are charged to profit or loss.</w:t>
      </w:r>
    </w:p>
    <w:p w14:paraId="218DA00C" w14:textId="77777777" w:rsidR="00005412" w:rsidRPr="00690B51" w:rsidRDefault="00005412" w:rsidP="00005412">
      <w:pPr>
        <w:ind w:left="1080" w:right="9"/>
        <w:jc w:val="both"/>
        <w:rPr>
          <w:rFonts w:ascii="Arial" w:eastAsia="Arial Unicode MS" w:hAnsi="Arial" w:cs="Arial"/>
          <w:sz w:val="18"/>
          <w:szCs w:val="18"/>
        </w:rPr>
      </w:pPr>
    </w:p>
    <w:p w14:paraId="5141C24D" w14:textId="77777777" w:rsidR="00005412" w:rsidRPr="00690B51" w:rsidRDefault="00005412" w:rsidP="00005412">
      <w:pPr>
        <w:ind w:left="1080" w:hanging="540"/>
        <w:jc w:val="both"/>
        <w:rPr>
          <w:rFonts w:ascii="Arial" w:eastAsia="Arial Unicode MS" w:hAnsi="Arial" w:cs="Arial"/>
          <w:color w:val="CF4A02"/>
          <w:sz w:val="18"/>
          <w:szCs w:val="18"/>
        </w:rPr>
      </w:pPr>
      <w:r w:rsidRPr="00690B51">
        <w:rPr>
          <w:rFonts w:ascii="Arial" w:eastAsia="Arial Unicode MS" w:hAnsi="Arial" w:cs="Arial"/>
          <w:color w:val="CF4A02"/>
          <w:sz w:val="18"/>
          <w:szCs w:val="18"/>
        </w:rPr>
        <w:t>e</w:t>
      </w:r>
      <w:r w:rsidRPr="00690B51">
        <w:rPr>
          <w:rFonts w:ascii="Arial" w:hAnsi="Arial" w:cs="Arial"/>
          <w:color w:val="CF4A02"/>
          <w:spacing w:val="-2"/>
          <w:sz w:val="18"/>
          <w:szCs w:val="18"/>
        </w:rPr>
        <w:t xml:space="preserve">) </w:t>
      </w:r>
      <w:r w:rsidRPr="00690B51">
        <w:rPr>
          <w:rFonts w:ascii="Arial" w:hAnsi="Arial" w:cs="Arial"/>
          <w:color w:val="CF4A02"/>
          <w:spacing w:val="-2"/>
          <w:sz w:val="18"/>
          <w:szCs w:val="18"/>
        </w:rPr>
        <w:tab/>
        <w:t>Termination benefits</w:t>
      </w:r>
    </w:p>
    <w:p w14:paraId="62C7EAEC" w14:textId="77777777" w:rsidR="00005412" w:rsidRPr="00690B51" w:rsidRDefault="00005412" w:rsidP="00005412">
      <w:pPr>
        <w:ind w:left="1080" w:right="9"/>
        <w:jc w:val="both"/>
        <w:rPr>
          <w:rFonts w:ascii="Arial" w:eastAsia="Arial Unicode MS" w:hAnsi="Arial" w:cs="Arial"/>
          <w:i/>
          <w:iCs/>
          <w:color w:val="323E4F"/>
          <w:sz w:val="18"/>
          <w:szCs w:val="18"/>
        </w:rPr>
      </w:pPr>
    </w:p>
    <w:p w14:paraId="2A8C4F9B" w14:textId="77777777" w:rsidR="00005412" w:rsidRPr="00690B51" w:rsidRDefault="00005412" w:rsidP="00005412">
      <w:pPr>
        <w:ind w:left="1080" w:right="9"/>
        <w:jc w:val="both"/>
        <w:rPr>
          <w:rFonts w:ascii="Arial" w:hAnsi="Arial" w:cs="Arial"/>
          <w:spacing w:val="-2"/>
          <w:sz w:val="18"/>
          <w:szCs w:val="18"/>
        </w:rPr>
      </w:pPr>
      <w:r w:rsidRPr="00690B51">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63D6A80D" w14:textId="77777777" w:rsidR="006F302F" w:rsidRPr="00690B51" w:rsidRDefault="006F302F" w:rsidP="006F302F">
      <w:pPr>
        <w:ind w:right="0"/>
        <w:rPr>
          <w:rFonts w:ascii="Arial" w:eastAsia="Arial" w:hAnsi="Arial" w:cs="Arial"/>
          <w:color w:val="auto"/>
          <w:sz w:val="18"/>
          <w:szCs w:val="18"/>
          <w:lang w:eastAsia="en-GB"/>
        </w:rPr>
      </w:pPr>
    </w:p>
    <w:p w14:paraId="3CF9E426" w14:textId="2838A45B" w:rsidR="006F302F" w:rsidRPr="00690B51"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5" w:name="_Toc48736035"/>
      <w:r w:rsidRPr="00690B51">
        <w:rPr>
          <w:rFonts w:ascii="Arial" w:eastAsia="Arial" w:hAnsi="Arial" w:cs="Arial"/>
          <w:b/>
          <w:color w:val="CF4A02"/>
          <w:sz w:val="18"/>
          <w:szCs w:val="18"/>
          <w:lang w:eastAsia="en-GB"/>
        </w:rPr>
        <w:t>6.1</w:t>
      </w:r>
      <w:r w:rsidR="00111969" w:rsidRPr="00690B51">
        <w:rPr>
          <w:rFonts w:ascii="Arial" w:eastAsia="Arial" w:hAnsi="Arial" w:cs="Arial"/>
          <w:b/>
          <w:color w:val="CF4A02"/>
          <w:sz w:val="18"/>
          <w:szCs w:val="18"/>
          <w:lang w:eastAsia="en-GB"/>
        </w:rPr>
        <w:t>8</w:t>
      </w:r>
      <w:r w:rsidRPr="00690B51">
        <w:rPr>
          <w:rFonts w:ascii="Arial" w:eastAsia="Arial" w:hAnsi="Arial" w:cs="Arial"/>
          <w:b/>
          <w:color w:val="CF4A02"/>
          <w:sz w:val="18"/>
          <w:szCs w:val="18"/>
          <w:lang w:eastAsia="en-GB"/>
        </w:rPr>
        <w:tab/>
        <w:t>Share-based payment</w:t>
      </w:r>
      <w:bookmarkEnd w:id="25"/>
      <w:r w:rsidRPr="00690B51">
        <w:rPr>
          <w:rFonts w:ascii="Arial" w:eastAsia="Arial" w:hAnsi="Arial" w:cs="Arial"/>
          <w:b/>
          <w:color w:val="CF4A02"/>
          <w:sz w:val="18"/>
          <w:szCs w:val="18"/>
          <w:lang w:eastAsia="en-GB"/>
        </w:rPr>
        <w:t xml:space="preserve"> </w:t>
      </w:r>
    </w:p>
    <w:p w14:paraId="59B24F15" w14:textId="77777777" w:rsidR="006F302F" w:rsidRPr="00690B51" w:rsidRDefault="006F302F" w:rsidP="006F302F">
      <w:pPr>
        <w:ind w:left="539" w:right="0"/>
        <w:jc w:val="both"/>
        <w:rPr>
          <w:rFonts w:ascii="Arial" w:eastAsia="Arial" w:hAnsi="Arial" w:cs="Arial"/>
          <w:color w:val="auto"/>
          <w:sz w:val="18"/>
          <w:szCs w:val="18"/>
          <w:lang w:eastAsia="en-GB"/>
        </w:rPr>
      </w:pPr>
    </w:p>
    <w:p w14:paraId="2890CB32" w14:textId="77777777" w:rsidR="00051238" w:rsidRPr="00690B51" w:rsidRDefault="00051238" w:rsidP="00051238">
      <w:pPr>
        <w:ind w:left="540" w:right="0"/>
        <w:jc w:val="both"/>
        <w:rPr>
          <w:rFonts w:ascii="Arial" w:hAnsi="Arial" w:cs="Arial"/>
          <w:color w:val="auto"/>
          <w:spacing w:val="-2"/>
          <w:sz w:val="18"/>
          <w:szCs w:val="18"/>
        </w:rPr>
      </w:pPr>
      <w:r w:rsidRPr="00690B51">
        <w:rPr>
          <w:rFonts w:ascii="Arial" w:hAnsi="Arial" w:cs="Arial"/>
          <w:color w:val="auto"/>
          <w:spacing w:val="-2"/>
          <w:sz w:val="18"/>
          <w:szCs w:val="18"/>
          <w:lang w:val="en-US"/>
        </w:rPr>
        <w:t>The Company operated a number of equity-settled, share-based compensation plans in exchange for past performance of the management of the Group</w:t>
      </w:r>
      <w:r w:rsidRPr="00690B51">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14:paraId="55D00C96" w14:textId="77777777" w:rsidR="00051238" w:rsidRPr="00690B51" w:rsidRDefault="00051238" w:rsidP="00051238">
      <w:pPr>
        <w:ind w:left="1080" w:right="0" w:hanging="540"/>
        <w:jc w:val="both"/>
        <w:rPr>
          <w:rFonts w:ascii="Arial" w:hAnsi="Arial" w:cs="Arial"/>
          <w:color w:val="auto"/>
          <w:spacing w:val="-2"/>
          <w:sz w:val="18"/>
          <w:szCs w:val="18"/>
        </w:rPr>
      </w:pPr>
    </w:p>
    <w:p w14:paraId="297FC503" w14:textId="77777777" w:rsidR="00051238" w:rsidRPr="00690B51"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690B51">
        <w:rPr>
          <w:rFonts w:ascii="Arial" w:hAnsi="Arial" w:cs="Arial"/>
          <w:spacing w:val="-2"/>
          <w:sz w:val="18"/>
          <w:szCs w:val="18"/>
        </w:rPr>
        <w:t>including any market performance conditions;</w:t>
      </w:r>
    </w:p>
    <w:p w14:paraId="25B5DADC" w14:textId="77777777" w:rsidR="00051238" w:rsidRPr="00690B51" w:rsidRDefault="00051238" w:rsidP="00051238">
      <w:pPr>
        <w:pStyle w:val="ListParagraph"/>
        <w:numPr>
          <w:ilvl w:val="0"/>
          <w:numId w:val="1"/>
        </w:numPr>
        <w:tabs>
          <w:tab w:val="left" w:pos="900"/>
        </w:tabs>
        <w:spacing w:after="0" w:line="240" w:lineRule="auto"/>
        <w:ind w:left="900" w:right="0"/>
        <w:jc w:val="both"/>
        <w:rPr>
          <w:rFonts w:ascii="Arial" w:hAnsi="Arial" w:cs="Arial"/>
          <w:spacing w:val="-2"/>
          <w:sz w:val="18"/>
          <w:szCs w:val="18"/>
        </w:rPr>
      </w:pPr>
      <w:r w:rsidRPr="00690B51">
        <w:rPr>
          <w:rFonts w:ascii="Arial" w:hAnsi="Arial" w:cs="Arial"/>
          <w:spacing w:val="-2"/>
          <w:sz w:val="18"/>
          <w:szCs w:val="18"/>
        </w:rPr>
        <w:t>excluding the impact of any service and non-market performance vesting conditions and</w:t>
      </w:r>
    </w:p>
    <w:p w14:paraId="4C99EA6F" w14:textId="77777777" w:rsidR="00051238" w:rsidRPr="00690B51" w:rsidRDefault="00051238" w:rsidP="00051238">
      <w:pPr>
        <w:pStyle w:val="ListParagraph"/>
        <w:numPr>
          <w:ilvl w:val="0"/>
          <w:numId w:val="1"/>
        </w:numPr>
        <w:tabs>
          <w:tab w:val="left" w:pos="900"/>
        </w:tabs>
        <w:spacing w:after="0" w:line="240" w:lineRule="auto"/>
        <w:ind w:left="900" w:right="0"/>
        <w:jc w:val="both"/>
        <w:rPr>
          <w:rFonts w:ascii="Arial" w:hAnsi="Arial" w:cs="Arial"/>
          <w:spacing w:val="-4"/>
          <w:sz w:val="18"/>
          <w:szCs w:val="18"/>
        </w:rPr>
      </w:pPr>
      <w:r w:rsidRPr="00690B51">
        <w:rPr>
          <w:rFonts w:ascii="Arial" w:hAnsi="Arial" w:cs="Arial"/>
          <w:spacing w:val="-4"/>
          <w:sz w:val="18"/>
          <w:szCs w:val="18"/>
        </w:rPr>
        <w:t>excluding the impact of any non-vesting conditions.</w:t>
      </w:r>
    </w:p>
    <w:p w14:paraId="47C38D39" w14:textId="77777777" w:rsidR="00051238" w:rsidRPr="00690B51" w:rsidRDefault="00051238" w:rsidP="00051238">
      <w:pPr>
        <w:ind w:left="540" w:right="0"/>
        <w:jc w:val="both"/>
        <w:rPr>
          <w:rFonts w:ascii="Arial" w:hAnsi="Arial" w:cs="Arial"/>
          <w:color w:val="auto"/>
          <w:spacing w:val="-2"/>
          <w:sz w:val="18"/>
          <w:szCs w:val="18"/>
        </w:rPr>
      </w:pPr>
    </w:p>
    <w:p w14:paraId="340DA8F0" w14:textId="77777777" w:rsidR="00051238" w:rsidRPr="00690B51" w:rsidRDefault="00051238" w:rsidP="00051238">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Non-market performance and service conditions are included in assumptions about the number of options that are expected to vest. The total expense is recognised over the vesting period, which is the period over which all of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14:paraId="0B16C1E1" w14:textId="77777777" w:rsidR="00051238" w:rsidRPr="00690B51" w:rsidRDefault="00051238" w:rsidP="00051238">
      <w:pPr>
        <w:ind w:left="540" w:right="0"/>
        <w:jc w:val="both"/>
        <w:rPr>
          <w:rFonts w:ascii="Arial" w:hAnsi="Arial" w:cs="Arial"/>
          <w:color w:val="auto"/>
          <w:spacing w:val="-2"/>
          <w:sz w:val="18"/>
          <w:szCs w:val="18"/>
        </w:rPr>
      </w:pPr>
    </w:p>
    <w:p w14:paraId="03187B2E" w14:textId="77777777" w:rsidR="00051238" w:rsidRPr="00690B51" w:rsidRDefault="00051238" w:rsidP="00051238">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14:paraId="5D3A4E27" w14:textId="77777777" w:rsidR="00051238" w:rsidRPr="00690B51" w:rsidRDefault="00051238" w:rsidP="00051238">
      <w:pPr>
        <w:ind w:left="540" w:right="0"/>
        <w:jc w:val="both"/>
        <w:rPr>
          <w:rFonts w:ascii="Arial" w:hAnsi="Arial" w:cs="Arial"/>
          <w:color w:val="auto"/>
          <w:spacing w:val="-2"/>
          <w:sz w:val="18"/>
          <w:szCs w:val="18"/>
        </w:rPr>
      </w:pPr>
    </w:p>
    <w:p w14:paraId="20D52216" w14:textId="77777777" w:rsidR="00051238" w:rsidRPr="00690B51" w:rsidRDefault="00051238" w:rsidP="00051238">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14:paraId="2B897066" w14:textId="77777777" w:rsidR="006F302F" w:rsidRPr="00690B51" w:rsidRDefault="006F302F" w:rsidP="006F302F">
      <w:pPr>
        <w:pBdr>
          <w:top w:val="nil"/>
          <w:left w:val="nil"/>
          <w:bottom w:val="nil"/>
          <w:right w:val="nil"/>
          <w:between w:val="nil"/>
        </w:pBdr>
        <w:ind w:left="539" w:right="0"/>
        <w:jc w:val="both"/>
        <w:rPr>
          <w:rFonts w:ascii="Arial" w:eastAsia="Arial" w:hAnsi="Arial" w:cs="Arial"/>
          <w:color w:val="E0301E"/>
          <w:sz w:val="18"/>
          <w:szCs w:val="18"/>
          <w:lang w:eastAsia="en-GB"/>
        </w:rPr>
      </w:pPr>
    </w:p>
    <w:p w14:paraId="52A9BAB1" w14:textId="472C1F93" w:rsidR="006F302F" w:rsidRPr="00690B51"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6" w:name="_Toc48736036"/>
      <w:r w:rsidRPr="00690B51">
        <w:rPr>
          <w:rFonts w:ascii="Arial" w:eastAsia="Arial" w:hAnsi="Arial" w:cs="Arial"/>
          <w:b/>
          <w:color w:val="CF4A02"/>
          <w:sz w:val="18"/>
          <w:szCs w:val="18"/>
          <w:lang w:eastAsia="en-GB"/>
        </w:rPr>
        <w:t>6.</w:t>
      </w:r>
      <w:r w:rsidR="00111969" w:rsidRPr="00690B51">
        <w:rPr>
          <w:rFonts w:ascii="Arial" w:eastAsia="Arial" w:hAnsi="Arial" w:cs="Arial"/>
          <w:b/>
          <w:color w:val="CF4A02"/>
          <w:sz w:val="18"/>
          <w:szCs w:val="18"/>
          <w:lang w:eastAsia="en-GB"/>
        </w:rPr>
        <w:t>19</w:t>
      </w:r>
      <w:r w:rsidRPr="00690B51">
        <w:rPr>
          <w:rFonts w:ascii="Arial" w:eastAsia="Arial" w:hAnsi="Arial" w:cs="Arial"/>
          <w:b/>
          <w:color w:val="CF4A02"/>
          <w:sz w:val="18"/>
          <w:szCs w:val="18"/>
          <w:lang w:eastAsia="en-GB"/>
        </w:rPr>
        <w:tab/>
        <w:t>Provisions</w:t>
      </w:r>
      <w:bookmarkEnd w:id="26"/>
    </w:p>
    <w:p w14:paraId="546BF6A2" w14:textId="77777777" w:rsidR="006F302F" w:rsidRPr="00690B51" w:rsidRDefault="006F302F" w:rsidP="00690B51">
      <w:pPr>
        <w:pBdr>
          <w:top w:val="nil"/>
          <w:left w:val="nil"/>
          <w:bottom w:val="nil"/>
          <w:right w:val="nil"/>
          <w:between w:val="nil"/>
        </w:pBdr>
        <w:ind w:left="540" w:right="0"/>
        <w:jc w:val="both"/>
        <w:rPr>
          <w:rFonts w:ascii="Arial" w:eastAsia="Arial" w:hAnsi="Arial" w:cs="Arial"/>
          <w:color w:val="CF4A02"/>
          <w:sz w:val="18"/>
          <w:szCs w:val="18"/>
          <w:lang w:eastAsia="en-GB"/>
        </w:rPr>
      </w:pPr>
    </w:p>
    <w:p w14:paraId="4CE198FD"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r w:rsidRPr="00690B51">
        <w:rPr>
          <w:rFonts w:ascii="Arial" w:eastAsia="Arial" w:hAnsi="Arial" w:cs="Arial"/>
          <w:sz w:val="18"/>
          <w:szCs w:val="18"/>
          <w:lang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5B71095"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5B03E278" w14:textId="77777777" w:rsidR="006F302F" w:rsidRPr="00690B51" w:rsidRDefault="006F302F" w:rsidP="00690B51">
      <w:pPr>
        <w:pBdr>
          <w:top w:val="nil"/>
          <w:left w:val="nil"/>
          <w:bottom w:val="nil"/>
          <w:right w:val="nil"/>
          <w:between w:val="nil"/>
        </w:pBdr>
        <w:ind w:left="540" w:right="0"/>
        <w:jc w:val="both"/>
        <w:rPr>
          <w:rFonts w:ascii="Arial" w:eastAsia="Arial" w:hAnsi="Arial" w:cs="Arial"/>
          <w:b/>
          <w:sz w:val="18"/>
          <w:szCs w:val="18"/>
          <w:lang w:eastAsia="en-GB"/>
        </w:rPr>
      </w:pPr>
      <w:r w:rsidRPr="00690B51">
        <w:rPr>
          <w:rFonts w:ascii="Arial" w:eastAsia="Arial" w:hAnsi="Arial" w:cs="Arial"/>
          <w:sz w:val="18"/>
          <w:szCs w:val="18"/>
          <w:lang w:eastAsia="en-GB"/>
        </w:rPr>
        <w:t>Provisions are measured at the present value of the expenditures expected to be required to settle the obligation. The increase in the provision due to passage of time is recognised as interest expense.</w:t>
      </w:r>
    </w:p>
    <w:p w14:paraId="3F13F43B" w14:textId="77777777" w:rsidR="006F302F" w:rsidRPr="00690B51" w:rsidRDefault="006F302F" w:rsidP="00690B51">
      <w:pPr>
        <w:keepNext/>
        <w:keepLines/>
        <w:tabs>
          <w:tab w:val="left" w:pos="567"/>
        </w:tabs>
        <w:ind w:left="540" w:right="0"/>
        <w:outlineLvl w:val="1"/>
        <w:rPr>
          <w:rFonts w:ascii="Arial" w:eastAsia="Arial" w:hAnsi="Arial" w:cs="Arial"/>
          <w:color w:val="auto"/>
          <w:spacing w:val="-4"/>
          <w:sz w:val="18"/>
          <w:szCs w:val="18"/>
          <w:lang w:eastAsia="en-GB"/>
        </w:rPr>
      </w:pPr>
    </w:p>
    <w:p w14:paraId="74ABF707" w14:textId="3B921A78" w:rsidR="006F302F" w:rsidRPr="00690B51" w:rsidRDefault="006F302F" w:rsidP="006F302F">
      <w:pPr>
        <w:keepNext/>
        <w:keepLines/>
        <w:tabs>
          <w:tab w:val="left" w:pos="567"/>
        </w:tabs>
        <w:ind w:right="0"/>
        <w:outlineLvl w:val="1"/>
        <w:rPr>
          <w:rFonts w:ascii="Arial" w:eastAsia="Arial" w:hAnsi="Arial" w:cs="Arial"/>
          <w:b/>
          <w:color w:val="CF4A02"/>
          <w:sz w:val="18"/>
          <w:szCs w:val="18"/>
          <w:lang w:eastAsia="en-GB"/>
        </w:rPr>
      </w:pPr>
      <w:bookmarkStart w:id="27" w:name="_Toc48736038"/>
      <w:r w:rsidRPr="00690B51">
        <w:rPr>
          <w:rFonts w:ascii="Arial" w:eastAsia="Arial" w:hAnsi="Arial" w:cs="Arial"/>
          <w:b/>
          <w:color w:val="CF4A02"/>
          <w:sz w:val="18"/>
          <w:szCs w:val="18"/>
          <w:lang w:eastAsia="en-GB"/>
        </w:rPr>
        <w:t>6.2</w:t>
      </w:r>
      <w:r w:rsidR="00111969" w:rsidRPr="00690B51">
        <w:rPr>
          <w:rFonts w:ascii="Arial" w:eastAsia="Arial" w:hAnsi="Arial" w:cs="Arial"/>
          <w:b/>
          <w:color w:val="CF4A02"/>
          <w:sz w:val="18"/>
          <w:szCs w:val="18"/>
          <w:lang w:eastAsia="en-GB"/>
        </w:rPr>
        <w:t>0</w:t>
      </w:r>
      <w:r w:rsidRPr="00690B51">
        <w:rPr>
          <w:rFonts w:ascii="Arial" w:eastAsia="Arial" w:hAnsi="Arial" w:cs="Arial"/>
          <w:b/>
          <w:color w:val="CF4A02"/>
          <w:sz w:val="18"/>
          <w:szCs w:val="18"/>
          <w:lang w:eastAsia="en-GB"/>
        </w:rPr>
        <w:tab/>
        <w:t>Share capital</w:t>
      </w:r>
      <w:bookmarkEnd w:id="27"/>
    </w:p>
    <w:p w14:paraId="0430ADD3" w14:textId="77777777" w:rsidR="006F302F" w:rsidRPr="00690B51" w:rsidRDefault="006F302F" w:rsidP="00690B51">
      <w:pPr>
        <w:pBdr>
          <w:top w:val="nil"/>
          <w:left w:val="nil"/>
          <w:bottom w:val="nil"/>
          <w:right w:val="nil"/>
          <w:between w:val="nil"/>
        </w:pBdr>
        <w:ind w:left="540" w:right="0"/>
        <w:jc w:val="both"/>
        <w:rPr>
          <w:rFonts w:ascii="Arial" w:eastAsia="Arial" w:hAnsi="Arial" w:cs="Arial"/>
          <w:b/>
          <w:color w:val="A44E00"/>
          <w:sz w:val="18"/>
          <w:szCs w:val="18"/>
          <w:lang w:eastAsia="en-GB"/>
        </w:rPr>
      </w:pPr>
    </w:p>
    <w:p w14:paraId="5A8928E1" w14:textId="77777777" w:rsidR="003E1D69" w:rsidRPr="00690B51" w:rsidRDefault="003E1D69" w:rsidP="00690B51">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 xml:space="preserve">Ordinary shares with discretionary dividends are classified as equity. </w:t>
      </w:r>
    </w:p>
    <w:p w14:paraId="5AF2268A" w14:textId="77777777" w:rsidR="003E1D69" w:rsidRPr="00690B51" w:rsidRDefault="003E1D69" w:rsidP="00690B51">
      <w:pPr>
        <w:ind w:left="540" w:right="0"/>
        <w:jc w:val="both"/>
        <w:rPr>
          <w:rFonts w:ascii="Arial" w:hAnsi="Arial" w:cs="Arial"/>
          <w:color w:val="auto"/>
          <w:spacing w:val="-2"/>
          <w:sz w:val="18"/>
          <w:szCs w:val="18"/>
        </w:rPr>
      </w:pPr>
    </w:p>
    <w:p w14:paraId="16BD5E11" w14:textId="77777777" w:rsidR="003E1D69" w:rsidRPr="00690B51" w:rsidRDefault="003E1D69" w:rsidP="00690B51">
      <w:pPr>
        <w:ind w:left="540" w:right="0"/>
        <w:jc w:val="both"/>
        <w:rPr>
          <w:rFonts w:ascii="Arial" w:hAnsi="Arial" w:cs="Arial"/>
          <w:color w:val="auto"/>
          <w:spacing w:val="-7"/>
          <w:sz w:val="18"/>
          <w:szCs w:val="18"/>
        </w:rPr>
      </w:pPr>
      <w:r w:rsidRPr="00690B51">
        <w:rPr>
          <w:rFonts w:ascii="Arial" w:hAnsi="Arial" w:cs="Arial"/>
          <w:color w:val="auto"/>
          <w:spacing w:val="-7"/>
          <w:sz w:val="18"/>
          <w:szCs w:val="18"/>
        </w:rPr>
        <w:t>Incremental costs directly attributable to the issue of new shares or options (net of tax) are shown as a deduction in equity.</w:t>
      </w:r>
    </w:p>
    <w:p w14:paraId="79CE7529" w14:textId="77777777" w:rsidR="006F302F" w:rsidRPr="00690B51" w:rsidRDefault="006F302F" w:rsidP="00690B51">
      <w:pPr>
        <w:pBdr>
          <w:top w:val="nil"/>
          <w:left w:val="nil"/>
          <w:bottom w:val="nil"/>
          <w:right w:val="nil"/>
          <w:between w:val="nil"/>
        </w:pBdr>
        <w:ind w:left="540" w:right="0"/>
        <w:jc w:val="both"/>
        <w:rPr>
          <w:rFonts w:ascii="Arial" w:eastAsia="Arial" w:hAnsi="Arial" w:cs="Arial"/>
          <w:sz w:val="18"/>
          <w:szCs w:val="18"/>
          <w:lang w:eastAsia="en-GB"/>
        </w:rPr>
      </w:pPr>
    </w:p>
    <w:p w14:paraId="00718E93" w14:textId="77777777" w:rsidR="006F302F" w:rsidRPr="00690B51" w:rsidRDefault="006F302F" w:rsidP="00690B51">
      <w:pPr>
        <w:ind w:left="540" w:right="0"/>
        <w:jc w:val="both"/>
        <w:rPr>
          <w:rFonts w:ascii="Arial" w:eastAsia="Arial" w:hAnsi="Arial" w:cs="Arial"/>
          <w:i/>
          <w:color w:val="CF4A02"/>
          <w:sz w:val="18"/>
          <w:szCs w:val="18"/>
          <w:lang w:eastAsia="en-GB"/>
        </w:rPr>
      </w:pPr>
      <w:r w:rsidRPr="00690B51">
        <w:rPr>
          <w:rFonts w:ascii="Arial" w:eastAsia="Arial" w:hAnsi="Arial" w:cs="Arial"/>
          <w:i/>
          <w:color w:val="CF4A02"/>
          <w:sz w:val="18"/>
          <w:szCs w:val="18"/>
          <w:lang w:eastAsia="en-GB"/>
        </w:rPr>
        <w:t>Treasury share</w:t>
      </w:r>
    </w:p>
    <w:p w14:paraId="1F774770" w14:textId="77777777" w:rsidR="006F302F" w:rsidRPr="00690B51" w:rsidRDefault="006F302F" w:rsidP="00690B51">
      <w:pPr>
        <w:ind w:left="540" w:right="0"/>
        <w:jc w:val="both"/>
        <w:rPr>
          <w:rFonts w:ascii="Arial" w:eastAsia="Arial" w:hAnsi="Arial" w:cs="Arial"/>
          <w:i/>
          <w:color w:val="A44E00"/>
          <w:sz w:val="18"/>
          <w:szCs w:val="18"/>
          <w:lang w:eastAsia="en-GB"/>
        </w:rPr>
      </w:pPr>
    </w:p>
    <w:p w14:paraId="3DFC69B5" w14:textId="6B714FF1" w:rsidR="006F302F" w:rsidRPr="00690B51" w:rsidRDefault="006F302F" w:rsidP="00690B51">
      <w:pPr>
        <w:ind w:left="540" w:right="0"/>
        <w:jc w:val="both"/>
        <w:rPr>
          <w:rFonts w:ascii="Arial" w:eastAsia="Arial" w:hAnsi="Arial" w:cs="Arial"/>
          <w:color w:val="auto"/>
          <w:sz w:val="18"/>
          <w:szCs w:val="18"/>
          <w:lang w:eastAsia="en-GB"/>
        </w:rPr>
      </w:pPr>
      <w:r w:rsidRPr="00690B51">
        <w:rPr>
          <w:rFonts w:ascii="Arial" w:eastAsia="Arial" w:hAnsi="Arial" w:cs="Arial"/>
          <w:color w:val="auto"/>
          <w:sz w:val="18"/>
          <w:szCs w:val="18"/>
          <w:lang w:eastAsia="en-GB"/>
        </w:rPr>
        <w:t>Where any companies within the Group repurchases its shares, the consideration paid, including any directly attributable incremental costs (net of taxes) is deducted from equity</w:t>
      </w:r>
      <w:r w:rsidR="00305AA5">
        <w:rPr>
          <w:rFonts w:ascii="Arial" w:eastAsia="Arial" w:hAnsi="Arial" w:cs="Arial"/>
          <w:color w:val="auto"/>
          <w:sz w:val="18"/>
          <w:szCs w:val="18"/>
          <w:lang w:eastAsia="en-GB"/>
        </w:rPr>
        <w:t>, presented next to retained earnings,</w:t>
      </w:r>
      <w:r w:rsidRPr="00690B51">
        <w:rPr>
          <w:rFonts w:ascii="Arial" w:eastAsia="Arial" w:hAnsi="Arial" w:cs="Arial"/>
          <w:color w:val="auto"/>
          <w:sz w:val="18"/>
          <w:szCs w:val="18"/>
          <w:lang w:eastAsia="en-GB"/>
        </w:rPr>
        <w:t xml:space="preserve"> until the shares are cancelled or reissued. Where such shares are subsequently reissued, any consideration received, net of any directly attributable incremental transaction costs and the related income tax effects, is included in equity.</w:t>
      </w:r>
    </w:p>
    <w:p w14:paraId="177017D1" w14:textId="1856AC17" w:rsidR="006F302F" w:rsidRDefault="006F302F" w:rsidP="00690B51">
      <w:pPr>
        <w:pBdr>
          <w:top w:val="nil"/>
          <w:left w:val="nil"/>
          <w:bottom w:val="nil"/>
          <w:right w:val="nil"/>
          <w:between w:val="nil"/>
        </w:pBdr>
        <w:ind w:left="540" w:right="0"/>
        <w:jc w:val="both"/>
        <w:rPr>
          <w:rFonts w:ascii="Arial" w:eastAsia="Arial" w:hAnsi="Arial" w:cs="Arial"/>
          <w:color w:val="E0301E"/>
          <w:sz w:val="18"/>
          <w:szCs w:val="18"/>
          <w:lang w:eastAsia="en-GB"/>
        </w:rPr>
      </w:pPr>
    </w:p>
    <w:p w14:paraId="424E5AA2" w14:textId="2D64B3E7" w:rsidR="006F302F" w:rsidRPr="00690B51" w:rsidRDefault="00690B51" w:rsidP="00690B51">
      <w:pPr>
        <w:pBdr>
          <w:top w:val="nil"/>
          <w:left w:val="nil"/>
          <w:bottom w:val="nil"/>
          <w:right w:val="nil"/>
          <w:between w:val="nil"/>
        </w:pBdr>
        <w:ind w:left="540" w:right="0" w:hanging="540"/>
        <w:jc w:val="both"/>
        <w:rPr>
          <w:rFonts w:ascii="Arial" w:eastAsia="Arial" w:hAnsi="Arial" w:cs="Arial"/>
          <w:b/>
          <w:color w:val="CF4A02"/>
          <w:sz w:val="18"/>
          <w:szCs w:val="18"/>
          <w:lang w:eastAsia="en-GB"/>
        </w:rPr>
      </w:pPr>
      <w:r>
        <w:rPr>
          <w:rFonts w:ascii="Arial" w:eastAsia="Arial" w:hAnsi="Arial" w:cs="Arial"/>
          <w:color w:val="E0301E"/>
          <w:sz w:val="18"/>
          <w:szCs w:val="18"/>
          <w:lang w:eastAsia="en-GB"/>
        </w:rPr>
        <w:br w:type="page"/>
      </w:r>
      <w:bookmarkStart w:id="28" w:name="_17dp8vu" w:colFirst="0" w:colLast="0"/>
      <w:bookmarkStart w:id="29" w:name="_Toc48736039"/>
      <w:bookmarkEnd w:id="28"/>
      <w:r w:rsidR="006F302F" w:rsidRPr="00690B51">
        <w:rPr>
          <w:rFonts w:ascii="Arial" w:eastAsia="Arial" w:hAnsi="Arial" w:cs="Arial"/>
          <w:b/>
          <w:color w:val="CF4A02"/>
          <w:sz w:val="18"/>
          <w:szCs w:val="18"/>
          <w:lang w:eastAsia="en-GB"/>
        </w:rPr>
        <w:lastRenderedPageBreak/>
        <w:t>6.2</w:t>
      </w:r>
      <w:r w:rsidR="00111969" w:rsidRPr="00690B51">
        <w:rPr>
          <w:rFonts w:ascii="Arial" w:eastAsia="Arial" w:hAnsi="Arial" w:cs="Arial"/>
          <w:b/>
          <w:color w:val="CF4A02"/>
          <w:sz w:val="18"/>
          <w:szCs w:val="18"/>
          <w:lang w:eastAsia="en-GB"/>
        </w:rPr>
        <w:t>1</w:t>
      </w:r>
      <w:r w:rsidR="006F302F" w:rsidRPr="00690B51">
        <w:rPr>
          <w:rFonts w:ascii="Arial" w:eastAsia="Arial" w:hAnsi="Arial" w:cs="Arial"/>
          <w:b/>
          <w:color w:val="CF4A02"/>
          <w:sz w:val="18"/>
          <w:szCs w:val="18"/>
          <w:lang w:eastAsia="en-GB"/>
        </w:rPr>
        <w:tab/>
        <w:t>Revenue recognition</w:t>
      </w:r>
      <w:bookmarkEnd w:id="29"/>
      <w:r w:rsidR="006F302F" w:rsidRPr="00690B51">
        <w:rPr>
          <w:rFonts w:ascii="Arial" w:eastAsia="Arial" w:hAnsi="Arial" w:cs="Arial"/>
          <w:b/>
          <w:color w:val="CF4A02"/>
          <w:sz w:val="18"/>
          <w:szCs w:val="18"/>
          <w:lang w:eastAsia="en-GB"/>
        </w:rPr>
        <w:t xml:space="preserve"> </w:t>
      </w:r>
    </w:p>
    <w:p w14:paraId="73EC027F" w14:textId="77777777" w:rsidR="00690B51" w:rsidRDefault="00690B51" w:rsidP="003E1D69">
      <w:pPr>
        <w:ind w:left="540" w:right="0"/>
        <w:jc w:val="both"/>
        <w:rPr>
          <w:rFonts w:ascii="Arial" w:hAnsi="Arial" w:cs="Arial"/>
          <w:color w:val="auto"/>
          <w:spacing w:val="-2"/>
          <w:sz w:val="18"/>
          <w:szCs w:val="18"/>
        </w:rPr>
      </w:pPr>
    </w:p>
    <w:p w14:paraId="07356F2B" w14:textId="4698EDEA" w:rsidR="003E1D69" w:rsidRPr="00094A5C" w:rsidRDefault="003E1D69" w:rsidP="003E1D69">
      <w:pPr>
        <w:ind w:left="540" w:right="0"/>
        <w:jc w:val="both"/>
        <w:rPr>
          <w:rFonts w:ascii="Arial" w:hAnsi="Arial" w:cs="Arial"/>
          <w:color w:val="auto"/>
          <w:spacing w:val="-2"/>
          <w:sz w:val="18"/>
          <w:szCs w:val="18"/>
        </w:rPr>
      </w:pPr>
      <w:r w:rsidRPr="00690B51">
        <w:rPr>
          <w:rFonts w:ascii="Arial" w:hAnsi="Arial" w:cs="Arial"/>
          <w:color w:val="auto"/>
          <w:spacing w:val="-2"/>
          <w:sz w:val="18"/>
          <w:szCs w:val="18"/>
        </w:rPr>
        <w:t>Revenue include all revenues from ordinary business activities. All ancillary income in connection with the delivery</w:t>
      </w:r>
      <w:r w:rsidRPr="00094A5C">
        <w:rPr>
          <w:rFonts w:ascii="Arial" w:hAnsi="Arial" w:cs="Arial"/>
          <w:color w:val="auto"/>
          <w:spacing w:val="-2"/>
          <w:sz w:val="18"/>
          <w:szCs w:val="18"/>
        </w:rPr>
        <w:t xml:space="preserve"> of goods and rendering of services in the course of the Group’s ordinary activities is also presented as revenue.</w:t>
      </w:r>
    </w:p>
    <w:p w14:paraId="27F67600" w14:textId="77777777" w:rsidR="003E1D69" w:rsidRPr="00094A5C" w:rsidRDefault="003E1D69" w:rsidP="003E1D69">
      <w:pPr>
        <w:ind w:left="540" w:right="0"/>
        <w:jc w:val="both"/>
        <w:rPr>
          <w:rFonts w:ascii="Arial" w:hAnsi="Arial" w:cs="Arial"/>
          <w:color w:val="auto"/>
          <w:spacing w:val="-2"/>
          <w:sz w:val="16"/>
          <w:szCs w:val="16"/>
        </w:rPr>
      </w:pPr>
    </w:p>
    <w:p w14:paraId="3519AC60" w14:textId="77777777" w:rsidR="003E1D69" w:rsidRPr="00094A5C" w:rsidRDefault="003E1D69" w:rsidP="003E1D69">
      <w:pPr>
        <w:ind w:left="540" w:right="0"/>
        <w:jc w:val="both"/>
        <w:rPr>
          <w:rFonts w:ascii="Arial" w:hAnsi="Arial" w:cs="Arial"/>
          <w:color w:val="auto"/>
          <w:spacing w:val="-2"/>
          <w:sz w:val="18"/>
          <w:szCs w:val="18"/>
        </w:rPr>
      </w:pPr>
      <w:r w:rsidRPr="00094A5C">
        <w:rPr>
          <w:rFonts w:ascii="Arial" w:hAnsi="Arial" w:cs="Arial"/>
          <w:color w:val="auto"/>
          <w:spacing w:val="-2"/>
          <w:sz w:val="18"/>
          <w:szCs w:val="18"/>
        </w:rPr>
        <w:t>Revenue are recognised in accordance with the provision of goods or services, provided that collectibility of the consideration is probable.</w:t>
      </w:r>
    </w:p>
    <w:p w14:paraId="34F6B891" w14:textId="77777777" w:rsidR="003E1D69" w:rsidRPr="00094A5C" w:rsidRDefault="003E1D69" w:rsidP="003E1D69">
      <w:pPr>
        <w:ind w:left="540" w:right="0"/>
        <w:jc w:val="both"/>
        <w:rPr>
          <w:rFonts w:ascii="Arial" w:hAnsi="Arial" w:cs="Arial"/>
          <w:color w:val="auto"/>
          <w:spacing w:val="-2"/>
          <w:sz w:val="16"/>
          <w:szCs w:val="16"/>
        </w:rPr>
      </w:pPr>
    </w:p>
    <w:p w14:paraId="78135668" w14:textId="7D877C1E" w:rsidR="003E1D69" w:rsidRPr="00094A5C" w:rsidRDefault="003E1D69" w:rsidP="003E1D69">
      <w:pPr>
        <w:ind w:left="540" w:right="0"/>
        <w:jc w:val="both"/>
        <w:rPr>
          <w:rFonts w:ascii="Arial" w:hAnsi="Arial" w:cs="Arial"/>
          <w:color w:val="auto"/>
          <w:spacing w:val="-2"/>
          <w:sz w:val="18"/>
          <w:szCs w:val="18"/>
        </w:rPr>
      </w:pPr>
      <w:r w:rsidRPr="00094A5C">
        <w:rPr>
          <w:rFonts w:ascii="Arial" w:hAnsi="Arial" w:cs="Arial"/>
          <w:color w:val="auto"/>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EC5A48" w:rsidRPr="00094A5C">
        <w:rPr>
          <w:rFonts w:ascii="Arial" w:hAnsi="Arial" w:cs="Arial"/>
          <w:color w:val="auto"/>
          <w:spacing w:val="-2"/>
          <w:sz w:val="18"/>
          <w:szCs w:val="18"/>
        </w:rPr>
        <w:t>fulfilment</w:t>
      </w:r>
      <w:r w:rsidRPr="00094A5C">
        <w:rPr>
          <w:rFonts w:ascii="Arial" w:hAnsi="Arial" w:cs="Arial"/>
          <w:color w:val="auto"/>
          <w:spacing w:val="-2"/>
          <w:sz w:val="18"/>
          <w:szCs w:val="18"/>
        </w:rPr>
        <w:t xml:space="preserve"> of the obligation to the customer.</w:t>
      </w:r>
    </w:p>
    <w:p w14:paraId="18E6DBC7" w14:textId="77777777" w:rsidR="003E1D69" w:rsidRPr="00094A5C" w:rsidRDefault="003E1D69" w:rsidP="003E1D69">
      <w:pPr>
        <w:ind w:left="540" w:right="0"/>
        <w:jc w:val="both"/>
        <w:rPr>
          <w:rFonts w:ascii="Arial" w:hAnsi="Arial" w:cs="Arial"/>
          <w:color w:val="auto"/>
          <w:spacing w:val="-2"/>
          <w:sz w:val="16"/>
          <w:szCs w:val="16"/>
        </w:rPr>
      </w:pPr>
    </w:p>
    <w:p w14:paraId="6B8A2ED7" w14:textId="77777777" w:rsidR="003E1D69" w:rsidRPr="00094A5C" w:rsidRDefault="003E1D69" w:rsidP="003E1D69">
      <w:pPr>
        <w:ind w:left="540" w:right="0"/>
        <w:jc w:val="both"/>
        <w:rPr>
          <w:rFonts w:ascii="Arial" w:hAnsi="Arial" w:cs="Arial"/>
          <w:color w:val="auto"/>
          <w:sz w:val="18"/>
          <w:szCs w:val="18"/>
          <w:u w:val="single"/>
        </w:rPr>
      </w:pPr>
      <w:r w:rsidRPr="00094A5C">
        <w:rPr>
          <w:rFonts w:ascii="Arial" w:hAnsi="Arial" w:cs="Arial"/>
          <w:color w:val="auto"/>
          <w:sz w:val="18"/>
          <w:szCs w:val="18"/>
          <w:u w:val="single"/>
        </w:rPr>
        <w:t>Logistics management revenues</w:t>
      </w:r>
    </w:p>
    <w:p w14:paraId="2F33EE3C" w14:textId="77777777" w:rsidR="003E1D69" w:rsidRPr="00094A5C" w:rsidRDefault="003E1D69" w:rsidP="003E1D69">
      <w:pPr>
        <w:ind w:left="540" w:right="0"/>
        <w:jc w:val="both"/>
        <w:rPr>
          <w:rFonts w:ascii="Arial" w:hAnsi="Arial" w:cs="Arial"/>
          <w:color w:val="auto"/>
          <w:sz w:val="16"/>
          <w:szCs w:val="16"/>
        </w:rPr>
      </w:pPr>
    </w:p>
    <w:p w14:paraId="76473EA6" w14:textId="77777777" w:rsidR="003E1D69" w:rsidRPr="00094A5C" w:rsidRDefault="003E1D69" w:rsidP="003E1D69">
      <w:pPr>
        <w:ind w:left="540" w:right="0"/>
        <w:jc w:val="both"/>
        <w:rPr>
          <w:rFonts w:ascii="Arial" w:hAnsi="Arial" w:cs="Arial"/>
          <w:color w:val="auto"/>
          <w:sz w:val="18"/>
          <w:szCs w:val="18"/>
        </w:rPr>
      </w:pPr>
      <w:r w:rsidRPr="00094A5C">
        <w:rPr>
          <w:rFonts w:ascii="Arial" w:hAnsi="Arial" w:cs="Arial"/>
          <w:color w:val="auto"/>
          <w:spacing w:val="-4"/>
          <w:sz w:val="18"/>
          <w:szCs w:val="18"/>
        </w:rPr>
        <w:t>The Group recognised revenues from logistics at the point in time when control of service was transferre</w:t>
      </w:r>
      <w:r w:rsidRPr="00094A5C">
        <w:rPr>
          <w:rFonts w:ascii="Arial" w:hAnsi="Arial" w:cs="Arial"/>
          <w:color w:val="auto"/>
          <w:sz w:val="18"/>
          <w:szCs w:val="18"/>
        </w:rPr>
        <w:t>d to the customer. Revenues from warehousing services are recognised over the contract term.</w:t>
      </w:r>
    </w:p>
    <w:p w14:paraId="263B51C1" w14:textId="77777777" w:rsidR="003E1D69" w:rsidRPr="00094A5C" w:rsidRDefault="003E1D69" w:rsidP="003E1D69">
      <w:pPr>
        <w:ind w:left="540" w:right="0"/>
        <w:jc w:val="both"/>
        <w:rPr>
          <w:rFonts w:ascii="Arial" w:hAnsi="Arial" w:cs="Arial"/>
          <w:color w:val="auto"/>
          <w:sz w:val="16"/>
          <w:szCs w:val="16"/>
        </w:rPr>
      </w:pPr>
    </w:p>
    <w:p w14:paraId="4CBC1EDF" w14:textId="77777777" w:rsidR="003E1D69" w:rsidRPr="00094A5C" w:rsidRDefault="003E1D69" w:rsidP="003E1D69">
      <w:pPr>
        <w:ind w:left="540" w:right="0"/>
        <w:jc w:val="both"/>
        <w:rPr>
          <w:rFonts w:ascii="Arial" w:hAnsi="Arial" w:cs="Arial"/>
          <w:color w:val="auto"/>
          <w:sz w:val="18"/>
          <w:szCs w:val="18"/>
          <w:u w:val="single"/>
        </w:rPr>
      </w:pPr>
      <w:r w:rsidRPr="00094A5C">
        <w:rPr>
          <w:rFonts w:ascii="Arial" w:hAnsi="Arial" w:cs="Arial"/>
          <w:color w:val="auto"/>
          <w:sz w:val="18"/>
          <w:szCs w:val="18"/>
          <w:u w:val="single"/>
        </w:rPr>
        <w:t>Freight forwarding revenues</w:t>
      </w:r>
    </w:p>
    <w:p w14:paraId="67F92EF8" w14:textId="77777777" w:rsidR="003E1D69" w:rsidRPr="00094A5C" w:rsidRDefault="003E1D69" w:rsidP="003E1D69">
      <w:pPr>
        <w:ind w:left="540" w:right="0"/>
        <w:jc w:val="both"/>
        <w:rPr>
          <w:rFonts w:ascii="Arial" w:hAnsi="Arial" w:cs="Arial"/>
          <w:color w:val="auto"/>
          <w:sz w:val="16"/>
          <w:szCs w:val="16"/>
        </w:rPr>
      </w:pPr>
    </w:p>
    <w:p w14:paraId="5D8BD7C1" w14:textId="77777777" w:rsidR="003E1D69" w:rsidRPr="00094A5C" w:rsidRDefault="003E1D69" w:rsidP="003E1D69">
      <w:pPr>
        <w:ind w:left="540" w:right="0"/>
        <w:jc w:val="both"/>
        <w:rPr>
          <w:rFonts w:ascii="Arial" w:hAnsi="Arial" w:cs="Arial"/>
          <w:color w:val="auto"/>
          <w:sz w:val="18"/>
          <w:szCs w:val="18"/>
        </w:rPr>
      </w:pPr>
      <w:r w:rsidRPr="00094A5C">
        <w:rPr>
          <w:rFonts w:ascii="Arial" w:hAnsi="Arial" w:cs="Arial"/>
          <w:color w:val="auto"/>
          <w:spacing w:val="-2"/>
          <w:sz w:val="18"/>
          <w:szCs w:val="18"/>
        </w:rPr>
        <w:t>T</w:t>
      </w:r>
      <w:r w:rsidRPr="00094A5C">
        <w:rPr>
          <w:rFonts w:ascii="Arial" w:hAnsi="Arial" w:cs="Arial"/>
          <w:color w:val="auto"/>
          <w:sz w:val="18"/>
          <w:szCs w:val="18"/>
        </w:rPr>
        <w:t>he Group recognised revenues from the freight forwarding services over the contract term.</w:t>
      </w:r>
    </w:p>
    <w:p w14:paraId="58E0E406" w14:textId="77777777" w:rsidR="003E1D69" w:rsidRPr="00094A5C" w:rsidRDefault="003E1D69" w:rsidP="003E1D69">
      <w:pPr>
        <w:ind w:left="540" w:right="0"/>
        <w:jc w:val="both"/>
        <w:rPr>
          <w:rFonts w:ascii="Arial" w:hAnsi="Arial" w:cs="Arial"/>
          <w:color w:val="auto"/>
          <w:sz w:val="16"/>
          <w:szCs w:val="16"/>
        </w:rPr>
      </w:pPr>
    </w:p>
    <w:p w14:paraId="46989D03" w14:textId="77777777" w:rsidR="003E1D69" w:rsidRPr="00094A5C" w:rsidRDefault="003E1D69" w:rsidP="003E1D69">
      <w:pPr>
        <w:ind w:left="540" w:right="0"/>
        <w:jc w:val="both"/>
        <w:rPr>
          <w:rFonts w:ascii="Arial" w:hAnsi="Arial" w:cs="Arial"/>
          <w:color w:val="auto"/>
          <w:sz w:val="18"/>
          <w:szCs w:val="18"/>
          <w:u w:val="single"/>
        </w:rPr>
      </w:pPr>
      <w:r w:rsidRPr="00094A5C">
        <w:rPr>
          <w:rFonts w:ascii="Arial" w:hAnsi="Arial" w:cs="Arial"/>
          <w:color w:val="auto"/>
          <w:sz w:val="18"/>
          <w:szCs w:val="18"/>
          <w:u w:val="single"/>
        </w:rPr>
        <w:t>Sales of goods</w:t>
      </w:r>
    </w:p>
    <w:p w14:paraId="67CC45F8" w14:textId="77777777" w:rsidR="003E1D69" w:rsidRPr="00094A5C" w:rsidRDefault="003E1D69" w:rsidP="003E1D69">
      <w:pPr>
        <w:ind w:left="540" w:right="0"/>
        <w:jc w:val="both"/>
        <w:rPr>
          <w:rFonts w:ascii="Arial" w:hAnsi="Arial" w:cs="Arial"/>
          <w:color w:val="auto"/>
          <w:sz w:val="16"/>
          <w:szCs w:val="16"/>
        </w:rPr>
      </w:pPr>
    </w:p>
    <w:p w14:paraId="22A518AE" w14:textId="77777777" w:rsidR="003E1D69" w:rsidRPr="00094A5C" w:rsidRDefault="003E1D69" w:rsidP="003E1D69">
      <w:pPr>
        <w:ind w:left="540" w:right="0"/>
        <w:jc w:val="both"/>
        <w:rPr>
          <w:rFonts w:ascii="Arial" w:hAnsi="Arial" w:cs="Arial"/>
          <w:color w:val="auto"/>
          <w:sz w:val="18"/>
          <w:szCs w:val="18"/>
        </w:rPr>
      </w:pPr>
      <w:r w:rsidRPr="00094A5C">
        <w:rPr>
          <w:rFonts w:ascii="Arial" w:hAnsi="Arial" w:cs="Arial"/>
          <w:color w:val="auto"/>
          <w:sz w:val="18"/>
          <w:szCs w:val="18"/>
        </w:rPr>
        <w:t>T</w:t>
      </w:r>
      <w:r w:rsidRPr="00094A5C">
        <w:rPr>
          <w:rFonts w:ascii="Arial" w:hAnsi="Arial" w:cs="Arial"/>
          <w:color w:val="auto"/>
          <w:spacing w:val="-6"/>
          <w:sz w:val="18"/>
          <w:szCs w:val="18"/>
        </w:rPr>
        <w:t>he Group recognised revenues from sales of goods when control of goods were transferred to the customer</w:t>
      </w:r>
      <w:r w:rsidRPr="00094A5C">
        <w:rPr>
          <w:rFonts w:ascii="Arial" w:hAnsi="Arial" w:cs="Arial"/>
          <w:color w:val="auto"/>
          <w:sz w:val="18"/>
          <w:szCs w:val="18"/>
        </w:rPr>
        <w:t xml:space="preserve">. </w:t>
      </w:r>
    </w:p>
    <w:p w14:paraId="32B0A008" w14:textId="77777777" w:rsidR="003E1D69" w:rsidRPr="00094A5C" w:rsidRDefault="003E1D69" w:rsidP="003E1D69">
      <w:pPr>
        <w:ind w:left="540" w:right="0"/>
        <w:jc w:val="both"/>
        <w:rPr>
          <w:rFonts w:ascii="Arial" w:hAnsi="Arial" w:cs="Arial"/>
          <w:color w:val="auto"/>
          <w:sz w:val="18"/>
          <w:szCs w:val="18"/>
        </w:rPr>
      </w:pPr>
    </w:p>
    <w:p w14:paraId="3CF81E0F" w14:textId="77777777" w:rsidR="003E1D69" w:rsidRPr="00094A5C" w:rsidRDefault="003E1D69" w:rsidP="003E1D69">
      <w:pPr>
        <w:ind w:left="540" w:right="0"/>
        <w:jc w:val="both"/>
        <w:rPr>
          <w:rFonts w:ascii="Arial" w:hAnsi="Arial" w:cs="Arial"/>
          <w:color w:val="auto"/>
          <w:sz w:val="18"/>
          <w:szCs w:val="18"/>
          <w:u w:val="single"/>
        </w:rPr>
      </w:pPr>
      <w:r w:rsidRPr="00094A5C">
        <w:rPr>
          <w:rFonts w:ascii="Arial" w:hAnsi="Arial" w:cs="Arial"/>
          <w:color w:val="auto"/>
          <w:sz w:val="18"/>
          <w:szCs w:val="18"/>
          <w:u w:val="single"/>
        </w:rPr>
        <w:t>Other income</w:t>
      </w:r>
    </w:p>
    <w:p w14:paraId="15A60669" w14:textId="77777777" w:rsidR="003E1D69" w:rsidRPr="00094A5C" w:rsidRDefault="003E1D69" w:rsidP="003E1D69">
      <w:pPr>
        <w:ind w:left="540" w:right="0"/>
        <w:jc w:val="both"/>
        <w:rPr>
          <w:rFonts w:ascii="Arial" w:hAnsi="Arial" w:cs="Arial"/>
          <w:color w:val="auto"/>
          <w:sz w:val="16"/>
          <w:szCs w:val="16"/>
        </w:rPr>
      </w:pPr>
    </w:p>
    <w:p w14:paraId="1D509F45" w14:textId="0C3FA9EA" w:rsidR="003E1D69" w:rsidRPr="00094A5C" w:rsidRDefault="003E1D69" w:rsidP="003E1D69">
      <w:pPr>
        <w:ind w:left="540" w:right="0"/>
        <w:jc w:val="both"/>
        <w:rPr>
          <w:rFonts w:ascii="Arial" w:hAnsi="Arial" w:cs="Arial"/>
          <w:color w:val="auto"/>
          <w:sz w:val="18"/>
          <w:szCs w:val="18"/>
        </w:rPr>
      </w:pPr>
      <w:r w:rsidRPr="00094A5C">
        <w:rPr>
          <w:rFonts w:ascii="Arial" w:hAnsi="Arial" w:cs="Arial"/>
          <w:color w:val="auto"/>
          <w:sz w:val="18"/>
          <w:szCs w:val="18"/>
        </w:rPr>
        <w:t xml:space="preserve">Interest income </w:t>
      </w:r>
      <w:r w:rsidR="00D40F7C">
        <w:rPr>
          <w:rFonts w:ascii="Arial" w:hAnsi="Arial" w:cs="Arial"/>
          <w:color w:val="auto"/>
          <w:sz w:val="18"/>
          <w:szCs w:val="18"/>
        </w:rPr>
        <w:t xml:space="preserve">is recognised by effective interest rate </w:t>
      </w:r>
      <w:r w:rsidRPr="00094A5C">
        <w:rPr>
          <w:rFonts w:ascii="Arial" w:hAnsi="Arial" w:cs="Arial"/>
          <w:color w:val="auto"/>
          <w:sz w:val="18"/>
          <w:szCs w:val="18"/>
        </w:rPr>
        <w:t xml:space="preserve">and other income </w:t>
      </w:r>
      <w:r w:rsidR="00D40F7C">
        <w:rPr>
          <w:rFonts w:ascii="Arial" w:hAnsi="Arial" w:cs="Arial"/>
          <w:color w:val="auto"/>
          <w:sz w:val="18"/>
          <w:szCs w:val="18"/>
        </w:rPr>
        <w:t>is</w:t>
      </w:r>
      <w:r w:rsidRPr="00094A5C">
        <w:rPr>
          <w:rFonts w:ascii="Arial" w:hAnsi="Arial" w:cs="Arial"/>
          <w:color w:val="auto"/>
          <w:sz w:val="18"/>
          <w:szCs w:val="18"/>
        </w:rPr>
        <w:t xml:space="preserve"> recognised on an accrual basis in accordance with the substance of the relevant agreements. </w:t>
      </w:r>
    </w:p>
    <w:p w14:paraId="38FAEB97" w14:textId="77777777" w:rsidR="003E1D69" w:rsidRPr="00094A5C" w:rsidRDefault="003E1D69" w:rsidP="003E1D69">
      <w:pPr>
        <w:ind w:left="540" w:right="0"/>
        <w:jc w:val="both"/>
        <w:rPr>
          <w:rFonts w:ascii="Arial" w:hAnsi="Arial" w:cs="Arial"/>
          <w:color w:val="auto"/>
          <w:sz w:val="16"/>
          <w:szCs w:val="16"/>
        </w:rPr>
      </w:pPr>
    </w:p>
    <w:p w14:paraId="0D2CCB50" w14:textId="77777777" w:rsidR="003E1D69" w:rsidRPr="00094A5C" w:rsidRDefault="003E1D69" w:rsidP="003E1D69">
      <w:pPr>
        <w:ind w:left="540" w:right="0"/>
        <w:jc w:val="both"/>
        <w:rPr>
          <w:rFonts w:ascii="Arial" w:hAnsi="Arial" w:cs="Arial"/>
          <w:color w:val="auto"/>
          <w:sz w:val="18"/>
          <w:szCs w:val="18"/>
        </w:rPr>
      </w:pPr>
      <w:r w:rsidRPr="00094A5C">
        <w:rPr>
          <w:rFonts w:ascii="Arial" w:hAnsi="Arial" w:cs="Arial"/>
          <w:color w:val="auto"/>
          <w:sz w:val="18"/>
          <w:szCs w:val="18"/>
        </w:rPr>
        <w:t>Dividend income is recognised upon entitlement.</w:t>
      </w:r>
    </w:p>
    <w:p w14:paraId="0A806C2C" w14:textId="77777777" w:rsidR="006F302F" w:rsidRPr="00094A5C" w:rsidRDefault="006F302F" w:rsidP="003E1D69">
      <w:pPr>
        <w:ind w:left="562" w:right="0" w:firstLine="5"/>
        <w:jc w:val="both"/>
        <w:rPr>
          <w:rFonts w:ascii="Arial" w:eastAsia="Arial" w:hAnsi="Arial" w:cs="Arial"/>
          <w:sz w:val="20"/>
          <w:szCs w:val="20"/>
          <w:lang w:eastAsia="en-GB"/>
        </w:rPr>
      </w:pPr>
    </w:p>
    <w:p w14:paraId="6E9A6525" w14:textId="1942CEFE" w:rsidR="006F302F" w:rsidRPr="00094A5C" w:rsidRDefault="006F302F" w:rsidP="006F302F">
      <w:pPr>
        <w:keepNext/>
        <w:keepLines/>
        <w:tabs>
          <w:tab w:val="left" w:pos="567"/>
        </w:tabs>
        <w:ind w:right="0"/>
        <w:outlineLvl w:val="1"/>
        <w:rPr>
          <w:rFonts w:ascii="Arial" w:eastAsia="Arial" w:hAnsi="Arial" w:cs="Arial"/>
          <w:b/>
          <w:color w:val="A44E00"/>
          <w:sz w:val="18"/>
          <w:szCs w:val="18"/>
          <w:lang w:eastAsia="en-GB"/>
        </w:rPr>
      </w:pPr>
      <w:bookmarkStart w:id="30" w:name="_Toc48736040"/>
      <w:r w:rsidRPr="00094A5C">
        <w:rPr>
          <w:rFonts w:ascii="Arial" w:eastAsia="Arial" w:hAnsi="Arial" w:cs="Arial"/>
          <w:b/>
          <w:color w:val="CF4A02"/>
          <w:sz w:val="18"/>
          <w:szCs w:val="18"/>
          <w:lang w:eastAsia="en-GB"/>
        </w:rPr>
        <w:t>6.2</w:t>
      </w:r>
      <w:r w:rsidR="00111969">
        <w:rPr>
          <w:rFonts w:ascii="Arial" w:eastAsia="Arial" w:hAnsi="Arial" w:cs="Arial"/>
          <w:b/>
          <w:color w:val="CF4A02"/>
          <w:sz w:val="18"/>
          <w:szCs w:val="18"/>
          <w:lang w:eastAsia="en-GB"/>
        </w:rPr>
        <w:t>2</w:t>
      </w:r>
      <w:r w:rsidRPr="00094A5C">
        <w:rPr>
          <w:rFonts w:ascii="Arial" w:eastAsia="Arial" w:hAnsi="Arial" w:cs="Arial"/>
          <w:b/>
          <w:color w:val="CF4A02"/>
          <w:sz w:val="18"/>
          <w:szCs w:val="18"/>
          <w:lang w:eastAsia="en-GB"/>
        </w:rPr>
        <w:tab/>
        <w:t>Dividend distribution</w:t>
      </w:r>
      <w:bookmarkEnd w:id="30"/>
    </w:p>
    <w:p w14:paraId="73EE5538" w14:textId="77777777" w:rsidR="00690B51" w:rsidRDefault="00690B51" w:rsidP="006F302F">
      <w:pPr>
        <w:pBdr>
          <w:top w:val="nil"/>
          <w:left w:val="nil"/>
          <w:bottom w:val="nil"/>
          <w:right w:val="nil"/>
          <w:between w:val="nil"/>
        </w:pBdr>
        <w:ind w:left="540" w:right="0"/>
        <w:jc w:val="both"/>
        <w:rPr>
          <w:rFonts w:ascii="Arial" w:eastAsia="Arial Unicode MS" w:hAnsi="Arial" w:cs="Arial"/>
          <w:sz w:val="18"/>
          <w:szCs w:val="18"/>
        </w:rPr>
      </w:pPr>
    </w:p>
    <w:p w14:paraId="5C0A08D5" w14:textId="4028AFD5" w:rsidR="006F302F" w:rsidRPr="00094A5C" w:rsidRDefault="003E1D69" w:rsidP="006F302F">
      <w:pPr>
        <w:pBdr>
          <w:top w:val="nil"/>
          <w:left w:val="nil"/>
          <w:bottom w:val="nil"/>
          <w:right w:val="nil"/>
          <w:between w:val="nil"/>
        </w:pBdr>
        <w:ind w:left="540" w:right="0"/>
        <w:jc w:val="both"/>
        <w:rPr>
          <w:rFonts w:ascii="Arial" w:eastAsia="Arial Unicode MS" w:hAnsi="Arial" w:cs="Arial"/>
          <w:sz w:val="18"/>
          <w:szCs w:val="18"/>
        </w:rPr>
      </w:pPr>
      <w:r w:rsidRPr="00094A5C">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0801ACD9" w14:textId="77777777" w:rsidR="003E1D69" w:rsidRPr="00094A5C" w:rsidRDefault="003E1D69" w:rsidP="006F302F">
      <w:pPr>
        <w:pBdr>
          <w:top w:val="nil"/>
          <w:left w:val="nil"/>
          <w:bottom w:val="nil"/>
          <w:right w:val="nil"/>
          <w:between w:val="nil"/>
        </w:pBdr>
        <w:ind w:left="540" w:right="0"/>
        <w:jc w:val="both"/>
        <w:rPr>
          <w:rFonts w:ascii="Arial" w:eastAsia="Arial" w:hAnsi="Arial" w:cs="Arial"/>
          <w:sz w:val="18"/>
          <w:szCs w:val="18"/>
          <w:lang w:eastAsia="en-GB"/>
        </w:rPr>
      </w:pPr>
    </w:p>
    <w:p w14:paraId="07734487" w14:textId="60AE5A0E" w:rsidR="00CF26F2" w:rsidRDefault="00CF26F2" w:rsidP="00CF26F2">
      <w:pPr>
        <w:keepNext/>
        <w:keepLines/>
        <w:tabs>
          <w:tab w:val="left" w:pos="567"/>
        </w:tabs>
        <w:outlineLvl w:val="1"/>
        <w:rPr>
          <w:rFonts w:ascii="Arial" w:eastAsia="Arial" w:hAnsi="Arial" w:cs="Arial"/>
          <w:b/>
          <w:color w:val="CF4A02"/>
          <w:sz w:val="18"/>
          <w:szCs w:val="18"/>
          <w:lang w:eastAsia="en-GB"/>
        </w:rPr>
      </w:pPr>
      <w:bookmarkStart w:id="31" w:name="_Toc48736041"/>
      <w:r>
        <w:rPr>
          <w:rFonts w:ascii="Arial" w:eastAsia="Arial" w:hAnsi="Arial" w:cs="Arial"/>
          <w:b/>
          <w:color w:val="CF4A02"/>
          <w:sz w:val="18"/>
          <w:szCs w:val="18"/>
          <w:lang w:eastAsia="en-GB"/>
        </w:rPr>
        <w:t>6.2</w:t>
      </w:r>
      <w:r w:rsidR="00111969">
        <w:rPr>
          <w:rFonts w:ascii="Arial" w:eastAsia="Arial" w:hAnsi="Arial" w:cs="Arial"/>
          <w:b/>
          <w:color w:val="CF4A02"/>
          <w:sz w:val="18"/>
          <w:szCs w:val="18"/>
          <w:lang w:eastAsia="en-GB"/>
        </w:rPr>
        <w:t>3</w:t>
      </w:r>
      <w:r>
        <w:rPr>
          <w:rFonts w:ascii="Arial" w:eastAsia="Arial" w:hAnsi="Arial" w:cs="Arial"/>
          <w:b/>
          <w:color w:val="CF4A02"/>
          <w:sz w:val="18"/>
          <w:szCs w:val="18"/>
          <w:lang w:eastAsia="en-GB"/>
        </w:rPr>
        <w:tab/>
        <w:t>Derivatives and hedging activities</w:t>
      </w:r>
      <w:bookmarkEnd w:id="31"/>
    </w:p>
    <w:p w14:paraId="6C18B2D1" w14:textId="77777777" w:rsidR="00CF26F2" w:rsidRDefault="00CF26F2" w:rsidP="00CF26F2">
      <w:pPr>
        <w:ind w:left="540"/>
        <w:jc w:val="both"/>
        <w:rPr>
          <w:rFonts w:ascii="Arial" w:eastAsia="Arial" w:hAnsi="Arial" w:cs="Arial"/>
          <w:color w:val="CF4A02"/>
          <w:sz w:val="18"/>
          <w:szCs w:val="18"/>
          <w:cs/>
          <w:lang w:eastAsia="en-GB"/>
        </w:rPr>
      </w:pPr>
    </w:p>
    <w:p w14:paraId="0A90E4DB" w14:textId="526DA7F9" w:rsidR="00CF26F2" w:rsidRDefault="00CF26F2" w:rsidP="001D5B3A">
      <w:pPr>
        <w:numPr>
          <w:ilvl w:val="0"/>
          <w:numId w:val="35"/>
        </w:numPr>
        <w:rPr>
          <w:rFonts w:ascii="Arial" w:eastAsia="Ink Free" w:hAnsi="Arial" w:cs="Arial"/>
          <w:color w:val="CF4A02"/>
          <w:sz w:val="18"/>
          <w:szCs w:val="18"/>
          <w:lang w:eastAsia="en-GB"/>
        </w:rPr>
      </w:pPr>
      <w:r>
        <w:rPr>
          <w:rFonts w:ascii="Arial" w:eastAsia="Ink Free" w:hAnsi="Arial" w:cs="Browallia New"/>
          <w:color w:val="CF4A02"/>
          <w:sz w:val="18"/>
          <w:szCs w:val="22"/>
          <w:lang w:eastAsia="en-GB"/>
        </w:rPr>
        <w:t>D</w:t>
      </w:r>
      <w:r>
        <w:rPr>
          <w:rFonts w:ascii="Arial" w:eastAsia="Ink Free" w:hAnsi="Arial" w:cs="Arial"/>
          <w:color w:val="CF4A02"/>
          <w:sz w:val="18"/>
          <w:szCs w:val="18"/>
          <w:lang w:eastAsia="en-GB"/>
        </w:rPr>
        <w:t>erivatives that do not qualify for hedge accounting</w:t>
      </w:r>
    </w:p>
    <w:p w14:paraId="73A86BEA" w14:textId="77777777" w:rsidR="00CF26F2" w:rsidRDefault="00CF26F2" w:rsidP="00690B51">
      <w:pPr>
        <w:ind w:left="900"/>
        <w:jc w:val="both"/>
        <w:rPr>
          <w:rFonts w:ascii="Arial" w:eastAsia="Arial" w:hAnsi="Arial" w:cs="Arial"/>
          <w:color w:val="auto"/>
          <w:sz w:val="18"/>
          <w:szCs w:val="18"/>
          <w:lang w:eastAsia="en-GB"/>
        </w:rPr>
      </w:pPr>
    </w:p>
    <w:p w14:paraId="1F40DF5B" w14:textId="071C6013" w:rsidR="00CF26F2" w:rsidRDefault="00766567" w:rsidP="00690B51">
      <w:pPr>
        <w:ind w:left="900"/>
        <w:jc w:val="both"/>
        <w:rPr>
          <w:rFonts w:ascii="Arial" w:eastAsia="Arial" w:hAnsi="Arial" w:cs="Arial"/>
          <w:color w:val="auto"/>
          <w:spacing w:val="-4"/>
          <w:sz w:val="18"/>
          <w:szCs w:val="18"/>
          <w:lang w:eastAsia="en-GB"/>
        </w:rPr>
      </w:pPr>
      <w:r>
        <w:rPr>
          <w:rFonts w:ascii="Arial" w:eastAsia="Arial" w:hAnsi="Arial" w:cs="Arial"/>
          <w:color w:val="auto"/>
          <w:spacing w:val="-4"/>
          <w:sz w:val="18"/>
          <w:szCs w:val="18"/>
          <w:lang w:eastAsia="en-GB"/>
        </w:rPr>
        <w:t>Before 1 January 2020, the Group and the Company did not recognise derivatives as assets or liabilities in the financial statements. The derivative contracts and related fair values were disclosed in the note. From 1 January 2020, d</w:t>
      </w:r>
      <w:r w:rsidR="00CF26F2">
        <w:rPr>
          <w:rFonts w:ascii="Arial" w:eastAsia="Arial" w:hAnsi="Arial" w:cs="Arial"/>
          <w:color w:val="auto"/>
          <w:spacing w:val="-4"/>
          <w:sz w:val="18"/>
          <w:szCs w:val="18"/>
          <w:lang w:eastAsia="en-GB"/>
        </w:rPr>
        <w:t xml:space="preserve">erivatives that do not qualify for hedge accounting is initially recognised at fair value. Changes in the fair value are included in </w:t>
      </w:r>
      <w:r w:rsidR="001D5B3A">
        <w:rPr>
          <w:rFonts w:ascii="Arial" w:eastAsia="Arial" w:hAnsi="Arial" w:cs="Arial"/>
          <w:color w:val="auto"/>
          <w:spacing w:val="-4"/>
          <w:sz w:val="18"/>
          <w:szCs w:val="18"/>
          <w:lang w:eastAsia="en-GB"/>
        </w:rPr>
        <w:t>profit or loss</w:t>
      </w:r>
      <w:r w:rsidR="00CF26F2">
        <w:rPr>
          <w:rFonts w:ascii="Arial" w:eastAsia="Arial" w:hAnsi="Arial" w:cs="Arial"/>
          <w:color w:val="auto"/>
          <w:spacing w:val="-4"/>
          <w:sz w:val="18"/>
          <w:szCs w:val="18"/>
          <w:lang w:eastAsia="en-GB"/>
        </w:rPr>
        <w:t>.</w:t>
      </w:r>
    </w:p>
    <w:p w14:paraId="16C5568A" w14:textId="77777777" w:rsidR="00CF26F2" w:rsidRDefault="00CF26F2" w:rsidP="00690B51">
      <w:pPr>
        <w:ind w:left="900"/>
        <w:jc w:val="both"/>
        <w:rPr>
          <w:rFonts w:ascii="Arial" w:eastAsia="Arial" w:hAnsi="Arial" w:cs="Arial"/>
          <w:color w:val="auto"/>
          <w:sz w:val="18"/>
          <w:szCs w:val="18"/>
          <w:lang w:eastAsia="en-GB"/>
        </w:rPr>
      </w:pPr>
    </w:p>
    <w:p w14:paraId="2B95B39E" w14:textId="414B02B2" w:rsidR="00CF26F2" w:rsidRDefault="00CF26F2" w:rsidP="00690B51">
      <w:pPr>
        <w:ind w:left="900"/>
        <w:jc w:val="both"/>
        <w:rPr>
          <w:rFonts w:ascii="Arial" w:eastAsia="Arial" w:hAnsi="Arial" w:cs="Arial"/>
          <w:color w:val="auto"/>
          <w:sz w:val="18"/>
          <w:szCs w:val="18"/>
          <w:lang w:eastAsia="en-GB"/>
        </w:rPr>
      </w:pPr>
      <w:r>
        <w:rPr>
          <w:rFonts w:ascii="Arial" w:eastAsia="Arial" w:hAnsi="Arial" w:cs="Arial"/>
          <w:color w:val="auto"/>
          <w:sz w:val="18"/>
          <w:szCs w:val="18"/>
          <w:lang w:eastAsia="en-GB"/>
        </w:rPr>
        <w:t xml:space="preserve">Fair value of derivatives is classified as a current or non-current following its remaining maturity. </w:t>
      </w:r>
    </w:p>
    <w:p w14:paraId="291872D1" w14:textId="77777777" w:rsidR="00CF26F2" w:rsidRPr="00CF26F2" w:rsidRDefault="00CF26F2" w:rsidP="00690B51">
      <w:pPr>
        <w:ind w:left="900"/>
        <w:jc w:val="both"/>
        <w:rPr>
          <w:rFonts w:ascii="Arial" w:eastAsia="Arial" w:hAnsi="Arial"/>
          <w:color w:val="CF4A02"/>
          <w:sz w:val="18"/>
          <w:szCs w:val="18"/>
          <w:lang w:eastAsia="en-GB"/>
        </w:rPr>
      </w:pPr>
    </w:p>
    <w:p w14:paraId="29F97B2B" w14:textId="422C4AEA" w:rsidR="00CF26F2" w:rsidRDefault="00CF26F2" w:rsidP="0043066A">
      <w:pPr>
        <w:numPr>
          <w:ilvl w:val="0"/>
          <w:numId w:val="35"/>
        </w:numPr>
        <w:jc w:val="both"/>
        <w:rPr>
          <w:rFonts w:ascii="Arial" w:eastAsia="Ink Free" w:hAnsi="Arial" w:cs="Arial"/>
          <w:color w:val="CF4A02"/>
          <w:sz w:val="18"/>
          <w:szCs w:val="18"/>
          <w:lang w:eastAsia="en-GB"/>
        </w:rPr>
      </w:pPr>
      <w:r>
        <w:rPr>
          <w:rFonts w:ascii="Arial" w:eastAsia="Ink Free" w:hAnsi="Arial" w:cs="Browallia New"/>
          <w:color w:val="CF4A02"/>
          <w:sz w:val="18"/>
          <w:szCs w:val="22"/>
          <w:lang w:eastAsia="en-GB"/>
        </w:rPr>
        <w:t xml:space="preserve">Interest rate swap and </w:t>
      </w:r>
      <w:r>
        <w:rPr>
          <w:rFonts w:ascii="Arial" w:eastAsia="Ink Free" w:hAnsi="Arial" w:cs="Arial"/>
          <w:color w:val="CF4A02"/>
          <w:sz w:val="18"/>
          <w:szCs w:val="18"/>
          <w:lang w:eastAsia="en-GB"/>
        </w:rPr>
        <w:t>hedge accounting</w:t>
      </w:r>
    </w:p>
    <w:p w14:paraId="62F6DFC9" w14:textId="77777777" w:rsidR="00CF26F2" w:rsidRDefault="00CF26F2" w:rsidP="00690B51">
      <w:pPr>
        <w:ind w:left="900"/>
        <w:jc w:val="both"/>
        <w:rPr>
          <w:rFonts w:ascii="Arial" w:eastAsia="Arial" w:hAnsi="Arial" w:cs="Arial"/>
          <w:color w:val="CF4A02"/>
          <w:sz w:val="18"/>
          <w:szCs w:val="18"/>
          <w:lang w:eastAsia="en-GB"/>
        </w:rPr>
      </w:pPr>
    </w:p>
    <w:p w14:paraId="33F40095" w14:textId="77777777" w:rsidR="00CF26F2" w:rsidRDefault="00CF26F2" w:rsidP="00690B51">
      <w:pPr>
        <w:ind w:left="900"/>
        <w:jc w:val="both"/>
        <w:rPr>
          <w:rFonts w:ascii="Arial" w:eastAsia="Arial Unicode MS" w:hAnsi="Arial" w:cs="Arial"/>
          <w:spacing w:val="-4"/>
          <w:sz w:val="18"/>
          <w:szCs w:val="18"/>
        </w:rPr>
      </w:pPr>
      <w:r>
        <w:rPr>
          <w:rFonts w:ascii="Arial" w:eastAsia="Arial Unicode MS" w:hAnsi="Arial" w:cs="Arial"/>
          <w:spacing w:val="-4"/>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 either:</w:t>
      </w:r>
    </w:p>
    <w:p w14:paraId="32C71073" w14:textId="77777777" w:rsidR="00CF26F2" w:rsidRDefault="00CF26F2" w:rsidP="00690B51">
      <w:pPr>
        <w:ind w:left="900"/>
        <w:jc w:val="both"/>
        <w:rPr>
          <w:rFonts w:ascii="Arial" w:eastAsia="Arial Unicode MS" w:hAnsi="Arial" w:cs="Arial"/>
          <w:sz w:val="18"/>
          <w:szCs w:val="18"/>
          <w:lang w:val="en-US"/>
        </w:rPr>
      </w:pPr>
    </w:p>
    <w:p w14:paraId="19CEC7B9" w14:textId="33AFEBF8" w:rsidR="00CF26F2" w:rsidRPr="00690B51" w:rsidRDefault="00CF26F2" w:rsidP="00690B51">
      <w:pPr>
        <w:numPr>
          <w:ilvl w:val="1"/>
          <w:numId w:val="32"/>
        </w:numPr>
        <w:ind w:left="1080" w:right="0" w:hanging="180"/>
        <w:jc w:val="both"/>
        <w:rPr>
          <w:rFonts w:ascii="Arial" w:eastAsia="Arial Unicode MS" w:hAnsi="Arial" w:cs="Arial"/>
          <w:sz w:val="18"/>
          <w:szCs w:val="18"/>
        </w:rPr>
      </w:pPr>
      <w:r w:rsidRPr="00690B51">
        <w:rPr>
          <w:rFonts w:ascii="Arial" w:eastAsia="Arial Unicode MS" w:hAnsi="Arial" w:cs="Arial"/>
          <w:sz w:val="18"/>
          <w:szCs w:val="18"/>
        </w:rPr>
        <w:t>hedges of a particular risk associated with the cash flows of recognised assets and liabilities and highly probable forecast transactions (cash flow hedges).</w:t>
      </w:r>
    </w:p>
    <w:p w14:paraId="2CD0C3AC" w14:textId="77777777" w:rsidR="00CF26F2" w:rsidRDefault="00CF26F2" w:rsidP="00690B51">
      <w:pPr>
        <w:ind w:left="900"/>
        <w:jc w:val="both"/>
        <w:rPr>
          <w:rFonts w:ascii="Arial" w:eastAsia="Arial Unicode MS" w:hAnsi="Arial" w:cs="Arial"/>
          <w:sz w:val="18"/>
          <w:szCs w:val="18"/>
        </w:rPr>
      </w:pPr>
    </w:p>
    <w:p w14:paraId="5FEF718D" w14:textId="77777777" w:rsidR="00CF26F2" w:rsidRDefault="00CF26F2" w:rsidP="00690B51">
      <w:pPr>
        <w:ind w:left="900"/>
        <w:jc w:val="both"/>
        <w:rPr>
          <w:rFonts w:ascii="Arial" w:eastAsia="Arial Unicode MS" w:hAnsi="Arial" w:cs="Arial"/>
          <w:sz w:val="18"/>
          <w:szCs w:val="18"/>
        </w:rPr>
      </w:pPr>
      <w:r>
        <w:rPr>
          <w:rFonts w:ascii="Arial" w:eastAsia="Arial Unicode MS" w:hAnsi="Arial" w:cs="Arial"/>
          <w:sz w:val="18"/>
          <w:szCs w:val="18"/>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Trading derivative is classified as a non-current asset or liability when the remaining maturity of the hedged item is more than 12 months; it is classified as a current asset or liability when the remaining maturity of the hedged item is less than 12 months.</w:t>
      </w:r>
    </w:p>
    <w:p w14:paraId="7FE426C7" w14:textId="64701CEC" w:rsidR="00CF26F2" w:rsidRDefault="00CF26F2" w:rsidP="002453FA">
      <w:pPr>
        <w:jc w:val="both"/>
        <w:rPr>
          <w:rFonts w:ascii="Arial" w:eastAsia="Arial Unicode MS" w:hAnsi="Arial" w:cs="Arial"/>
          <w:sz w:val="18"/>
          <w:szCs w:val="18"/>
        </w:rPr>
      </w:pPr>
    </w:p>
    <w:p w14:paraId="6EB0AA75" w14:textId="77777777" w:rsidR="00CF26F2" w:rsidRDefault="00CF26F2" w:rsidP="00690B51">
      <w:pPr>
        <w:ind w:left="900"/>
        <w:jc w:val="both"/>
        <w:rPr>
          <w:rFonts w:ascii="Arial" w:eastAsia="Arial Unicode MS" w:hAnsi="Arial" w:cs="Arial"/>
          <w:sz w:val="18"/>
          <w:szCs w:val="18"/>
        </w:rPr>
      </w:pPr>
      <w:r>
        <w:rPr>
          <w:rFonts w:ascii="Arial" w:eastAsia="Arial Unicode MS" w:hAnsi="Arial" w:cs="Arial"/>
          <w:sz w:val="18"/>
          <w:szCs w:val="18"/>
        </w:rPr>
        <w:lastRenderedPageBreak/>
        <w:t>The effective portion of changes in the fair value of derivatives that are designated and qualify as cash flow hedges is recognised in the cash flow hedge reserve within equity. The gain or loss relating to the ineffective portion is recognised immediately in profit or loss.</w:t>
      </w:r>
    </w:p>
    <w:p w14:paraId="0A88489D" w14:textId="77777777" w:rsidR="00CF26F2" w:rsidRDefault="00CF26F2" w:rsidP="00690B51">
      <w:pPr>
        <w:ind w:left="900"/>
        <w:jc w:val="both"/>
        <w:rPr>
          <w:rFonts w:ascii="Arial" w:eastAsia="Arial Unicode MS" w:hAnsi="Arial" w:cs="Arial"/>
          <w:sz w:val="18"/>
          <w:szCs w:val="18"/>
        </w:rPr>
      </w:pPr>
    </w:p>
    <w:p w14:paraId="29565720" w14:textId="77777777" w:rsidR="00CF26F2" w:rsidRDefault="00CF26F2" w:rsidP="00690B51">
      <w:pPr>
        <w:ind w:left="900"/>
        <w:jc w:val="both"/>
        <w:rPr>
          <w:rFonts w:ascii="Arial" w:eastAsia="Arial Unicode MS" w:hAnsi="Arial" w:cs="Arial"/>
          <w:spacing w:val="-1"/>
          <w:sz w:val="18"/>
          <w:szCs w:val="18"/>
        </w:rPr>
      </w:pPr>
      <w:r>
        <w:rPr>
          <w:rFonts w:ascii="Arial" w:eastAsia="Arial Unicode MS" w:hAnsi="Arial" w:cs="Arial"/>
          <w:spacing w:val="-1"/>
          <w:sz w:val="18"/>
          <w:szCs w:val="18"/>
        </w:rPr>
        <w:t>Amounts accumulated in equity are reclassified in the periods when the hedged item affects profit or loss.</w:t>
      </w:r>
    </w:p>
    <w:p w14:paraId="705920EB" w14:textId="77777777" w:rsidR="00CF26F2" w:rsidRDefault="00CF26F2" w:rsidP="00690B51">
      <w:pPr>
        <w:ind w:left="900"/>
        <w:jc w:val="both"/>
        <w:rPr>
          <w:rFonts w:ascii="Arial" w:eastAsia="Arial Unicode MS" w:hAnsi="Arial" w:cs="Arial"/>
          <w:sz w:val="18"/>
          <w:szCs w:val="18"/>
        </w:rPr>
      </w:pPr>
    </w:p>
    <w:p w14:paraId="2650BD5A" w14:textId="77777777" w:rsidR="00CF26F2" w:rsidRDefault="00CF26F2" w:rsidP="00690B51">
      <w:pPr>
        <w:ind w:left="900"/>
        <w:jc w:val="both"/>
        <w:rPr>
          <w:rFonts w:ascii="Arial" w:eastAsia="Arial Unicode MS" w:hAnsi="Arial" w:cs="Arial"/>
          <w:sz w:val="18"/>
          <w:szCs w:val="18"/>
        </w:rPr>
      </w:pPr>
      <w:r>
        <w:rPr>
          <w:rFonts w:ascii="Arial" w:eastAsia="Arial Unicode MS" w:hAnsi="Arial" w:cs="Arial"/>
          <w:color w:val="auto"/>
          <w:spacing w:val="-4"/>
          <w:sz w:val="18"/>
          <w:szCs w:val="18"/>
        </w:rPr>
        <w:t>When a hedging instrument expires, or is sold or terminated, or when a hedge no longer meets the criteria</w:t>
      </w:r>
      <w:r>
        <w:rPr>
          <w:rFonts w:ascii="Arial" w:eastAsia="Arial Unicode MS" w:hAnsi="Arial" w:cs="Arial"/>
          <w:sz w:val="18"/>
          <w:szCs w:val="18"/>
        </w:rPr>
        <w:t xml:space="preserve">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027CE16B" w14:textId="77777777" w:rsidR="00CF26F2" w:rsidRDefault="00CF26F2" w:rsidP="00690B51">
      <w:pPr>
        <w:ind w:left="900"/>
        <w:jc w:val="both"/>
        <w:rPr>
          <w:rFonts w:ascii="Arial" w:eastAsia="Arial" w:hAnsi="Arial" w:cs="Arial"/>
          <w:b/>
          <w:bCs/>
          <w:color w:val="CF4A02"/>
          <w:sz w:val="18"/>
          <w:szCs w:val="18"/>
          <w:lang w:eastAsia="en-GB"/>
        </w:rPr>
      </w:pPr>
    </w:p>
    <w:p w14:paraId="0BE0706F" w14:textId="6668C881" w:rsidR="00CF26F2" w:rsidRDefault="00CF26F2" w:rsidP="00690B51">
      <w:pPr>
        <w:ind w:left="900"/>
        <w:jc w:val="thaiDistribute"/>
        <w:rPr>
          <w:rFonts w:ascii="Arial" w:eastAsia="Arial" w:hAnsi="Arial" w:cs="Arial"/>
          <w:color w:val="auto"/>
          <w:sz w:val="18"/>
          <w:szCs w:val="18"/>
          <w:lang w:eastAsia="en-GB"/>
        </w:rPr>
      </w:pPr>
      <w:r>
        <w:rPr>
          <w:rFonts w:ascii="Arial" w:eastAsia="Arial" w:hAnsi="Arial" w:cs="Arial"/>
          <w:color w:val="auto"/>
          <w:sz w:val="18"/>
          <w:szCs w:val="18"/>
          <w:lang w:eastAsia="en-GB"/>
        </w:rPr>
        <w:t>The fair values of derivative financial instruments designated in hedge relationships are disclosed in note</w:t>
      </w:r>
      <w:r w:rsidR="00845011">
        <w:rPr>
          <w:rFonts w:ascii="Arial" w:eastAsia="Arial" w:hAnsi="Arial" w:cs="Arial"/>
          <w:color w:val="auto"/>
          <w:sz w:val="18"/>
          <w:szCs w:val="18"/>
          <w:lang w:eastAsia="en-GB"/>
        </w:rPr>
        <w:t xml:space="preserve"> </w:t>
      </w:r>
      <w:r w:rsidR="00FE09BA">
        <w:rPr>
          <w:rFonts w:ascii="Arial" w:eastAsia="Arial" w:hAnsi="Arial" w:cs="Arial"/>
          <w:color w:val="auto"/>
          <w:sz w:val="18"/>
          <w:szCs w:val="18"/>
          <w:lang w:eastAsia="en-GB"/>
        </w:rPr>
        <w:t>13</w:t>
      </w:r>
      <w:r>
        <w:rPr>
          <w:rFonts w:ascii="Arial" w:eastAsia="Arial" w:hAnsi="Arial" w:cs="Arial"/>
          <w:color w:val="auto"/>
          <w:sz w:val="18"/>
          <w:szCs w:val="18"/>
          <w:lang w:eastAsia="en-GB"/>
        </w:rPr>
        <w:t xml:space="preserve">. </w:t>
      </w:r>
    </w:p>
    <w:p w14:paraId="3C460C66" w14:textId="77777777" w:rsidR="00CF26F2" w:rsidRDefault="00CF26F2" w:rsidP="00690B51">
      <w:pPr>
        <w:ind w:left="900"/>
        <w:jc w:val="both"/>
        <w:rPr>
          <w:rFonts w:ascii="Arial" w:eastAsia="Arial" w:hAnsi="Arial" w:cs="Arial"/>
          <w:color w:val="auto"/>
          <w:sz w:val="18"/>
          <w:szCs w:val="18"/>
          <w:lang w:eastAsia="en-GB"/>
        </w:rPr>
      </w:pPr>
    </w:p>
    <w:p w14:paraId="665666C1" w14:textId="77777777" w:rsidR="00CF26F2" w:rsidRDefault="00CF26F2" w:rsidP="00690B51">
      <w:pPr>
        <w:ind w:left="900"/>
        <w:jc w:val="both"/>
        <w:rPr>
          <w:rFonts w:ascii="Arial" w:eastAsia="Arial" w:hAnsi="Arial" w:cs="Arial"/>
          <w:b/>
          <w:bCs/>
          <w:color w:val="CF4A02"/>
          <w:sz w:val="18"/>
          <w:szCs w:val="18"/>
          <w:lang w:eastAsia="en-GB"/>
        </w:rPr>
      </w:pPr>
      <w:r>
        <w:rPr>
          <w:rFonts w:ascii="Arial" w:eastAsia="Arial" w:hAnsi="Arial" w:cs="Arial"/>
          <w:color w:val="auto"/>
          <w:sz w:val="18"/>
          <w:szCs w:val="18"/>
          <w:lang w:eastAsia="en-GB"/>
        </w:rPr>
        <w:t>The Group didn’t apply hedge accounting in fair value hedges and net investment hedges</w:t>
      </w:r>
    </w:p>
    <w:p w14:paraId="17E0B249" w14:textId="77777777" w:rsidR="003E1D69" w:rsidRPr="00094A5C" w:rsidRDefault="003E1D69" w:rsidP="00690B51">
      <w:pPr>
        <w:ind w:left="900" w:right="0"/>
        <w:jc w:val="both"/>
        <w:rPr>
          <w:rFonts w:ascii="Arial" w:eastAsia="Arial" w:hAnsi="Arial" w:cs="Arial"/>
          <w:color w:val="auto"/>
          <w:sz w:val="18"/>
          <w:szCs w:val="18"/>
          <w:lang w:eastAsia="en-GB"/>
        </w:rPr>
      </w:pPr>
    </w:p>
    <w:p w14:paraId="666F1A32" w14:textId="7319B924" w:rsidR="006F302F" w:rsidRPr="00094A5C" w:rsidRDefault="006F302F" w:rsidP="006F302F">
      <w:pPr>
        <w:keepNext/>
        <w:keepLines/>
        <w:tabs>
          <w:tab w:val="left" w:pos="567"/>
        </w:tabs>
        <w:ind w:right="0"/>
        <w:outlineLvl w:val="1"/>
        <w:rPr>
          <w:rFonts w:ascii="Arial" w:eastAsia="Arial" w:hAnsi="Arial" w:cs="Arial"/>
          <w:bCs/>
          <w:color w:val="CF4A02"/>
          <w:sz w:val="18"/>
          <w:szCs w:val="18"/>
          <w:lang w:val="en-US" w:eastAsia="en-GB"/>
        </w:rPr>
      </w:pPr>
      <w:bookmarkStart w:id="32" w:name="_Toc48736042"/>
      <w:r w:rsidRPr="00094A5C">
        <w:rPr>
          <w:rFonts w:ascii="Arial" w:eastAsia="Arial" w:hAnsi="Arial" w:cs="Arial"/>
          <w:b/>
          <w:bCs/>
          <w:color w:val="CF4A02"/>
          <w:sz w:val="18"/>
          <w:szCs w:val="18"/>
          <w:lang w:val="en-US" w:eastAsia="en-GB"/>
        </w:rPr>
        <w:t>6.2</w:t>
      </w:r>
      <w:r w:rsidR="00111969">
        <w:rPr>
          <w:rFonts w:ascii="Arial" w:eastAsia="Arial" w:hAnsi="Arial" w:cs="Arial"/>
          <w:b/>
          <w:bCs/>
          <w:color w:val="CF4A02"/>
          <w:sz w:val="18"/>
          <w:szCs w:val="18"/>
          <w:lang w:val="en-US" w:eastAsia="en-GB"/>
        </w:rPr>
        <w:t>4</w:t>
      </w:r>
      <w:r w:rsidRPr="00094A5C">
        <w:rPr>
          <w:rFonts w:ascii="Arial" w:eastAsia="Arial" w:hAnsi="Arial" w:cs="Arial"/>
          <w:b/>
          <w:bCs/>
          <w:color w:val="CF4A02"/>
          <w:sz w:val="18"/>
          <w:szCs w:val="18"/>
          <w:lang w:val="en-US" w:eastAsia="en-GB"/>
        </w:rPr>
        <w:tab/>
        <w:t>Financial guarantee contracts</w:t>
      </w:r>
      <w:bookmarkEnd w:id="32"/>
    </w:p>
    <w:p w14:paraId="4F4CCD13" w14:textId="77777777" w:rsidR="006F302F" w:rsidRPr="00094A5C" w:rsidRDefault="006F302F" w:rsidP="006F302F">
      <w:pPr>
        <w:ind w:left="540" w:right="0"/>
        <w:jc w:val="both"/>
        <w:rPr>
          <w:rFonts w:ascii="Arial" w:eastAsia="Arial" w:hAnsi="Arial" w:cs="Arial"/>
          <w:color w:val="auto"/>
          <w:sz w:val="18"/>
          <w:szCs w:val="18"/>
          <w:lang w:val="en-US" w:eastAsia="en-GB"/>
        </w:rPr>
      </w:pPr>
    </w:p>
    <w:p w14:paraId="506434BB" w14:textId="77777777" w:rsidR="006F302F" w:rsidRPr="00094A5C" w:rsidRDefault="006F302F" w:rsidP="006F302F">
      <w:pPr>
        <w:ind w:left="567"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Financial guarantee contracts are recognised as a financial liability at the time the guarantee is issued. The liability is initially measured at fair value and subsequently at the higher of:</w:t>
      </w:r>
    </w:p>
    <w:p w14:paraId="2F47DA2D" w14:textId="77777777" w:rsidR="006F302F" w:rsidRPr="00094A5C" w:rsidRDefault="006F302F" w:rsidP="006F302F">
      <w:pPr>
        <w:ind w:left="567" w:right="0"/>
        <w:jc w:val="both"/>
        <w:rPr>
          <w:rFonts w:ascii="Arial" w:eastAsia="Arial" w:hAnsi="Arial" w:cs="Arial"/>
          <w:color w:val="auto"/>
          <w:sz w:val="18"/>
          <w:szCs w:val="18"/>
          <w:lang w:val="en-US" w:eastAsia="en-GB"/>
        </w:rPr>
      </w:pPr>
    </w:p>
    <w:p w14:paraId="7289CDEE" w14:textId="77777777" w:rsidR="006F302F" w:rsidRPr="00094A5C" w:rsidRDefault="006F302F" w:rsidP="00AA57D0">
      <w:pPr>
        <w:numPr>
          <w:ilvl w:val="0"/>
          <w:numId w:val="15"/>
        </w:numPr>
        <w:tabs>
          <w:tab w:val="left" w:pos="851"/>
        </w:tabs>
        <w:ind w:left="851"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 xml:space="preserve">the amount determined in accordance with the expected credit loss model under TFRS 9; and  </w:t>
      </w:r>
    </w:p>
    <w:p w14:paraId="2BAE1EA5" w14:textId="77777777" w:rsidR="006F302F" w:rsidRPr="00094A5C" w:rsidRDefault="006F302F" w:rsidP="00AA57D0">
      <w:pPr>
        <w:numPr>
          <w:ilvl w:val="0"/>
          <w:numId w:val="15"/>
        </w:numPr>
        <w:tabs>
          <w:tab w:val="left" w:pos="851"/>
        </w:tabs>
        <w:ind w:left="851" w:right="0" w:hanging="284"/>
        <w:contextualSpacing/>
        <w:jc w:val="both"/>
        <w:rPr>
          <w:rFonts w:ascii="Arial" w:eastAsia="Cambria" w:hAnsi="Arial" w:cs="Arial"/>
          <w:color w:val="auto"/>
          <w:sz w:val="18"/>
          <w:szCs w:val="18"/>
          <w:lang w:val="en-US" w:bidi="ar-SA"/>
        </w:rPr>
      </w:pPr>
      <w:r w:rsidRPr="00094A5C">
        <w:rPr>
          <w:rFonts w:ascii="Arial" w:eastAsia="Cambria" w:hAnsi="Arial" w:cs="Arial"/>
          <w:color w:val="auto"/>
          <w:sz w:val="18"/>
          <w:szCs w:val="18"/>
          <w:lang w:val="en-US" w:bidi="ar-SA"/>
        </w:rPr>
        <w:t xml:space="preserve">the amount initially recognised less the cumulative amount of income recognised in accordance with the principles of TFRS 15. </w:t>
      </w:r>
    </w:p>
    <w:p w14:paraId="51DA6B18" w14:textId="77777777" w:rsidR="006F302F" w:rsidRPr="00094A5C" w:rsidRDefault="006F302F" w:rsidP="006F302F">
      <w:pPr>
        <w:ind w:left="567" w:right="0"/>
        <w:jc w:val="both"/>
        <w:rPr>
          <w:rFonts w:ascii="Arial" w:eastAsia="Arial" w:hAnsi="Arial" w:cs="Arial"/>
          <w:color w:val="auto"/>
          <w:sz w:val="18"/>
          <w:szCs w:val="18"/>
          <w:lang w:val="en-US" w:eastAsia="en-GB"/>
        </w:rPr>
      </w:pPr>
    </w:p>
    <w:p w14:paraId="434B58AD" w14:textId="77777777" w:rsidR="006F302F" w:rsidRPr="00094A5C" w:rsidRDefault="006F302F" w:rsidP="006F302F">
      <w:pPr>
        <w:ind w:left="567"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C95C056" w14:textId="77777777" w:rsidR="006F302F" w:rsidRPr="00094A5C" w:rsidRDefault="006F302F" w:rsidP="006F302F">
      <w:pPr>
        <w:ind w:left="567" w:right="0"/>
        <w:jc w:val="both"/>
        <w:rPr>
          <w:rFonts w:ascii="Arial" w:eastAsia="Arial" w:hAnsi="Arial" w:cs="Arial"/>
          <w:color w:val="auto"/>
          <w:sz w:val="18"/>
          <w:szCs w:val="18"/>
          <w:lang w:val="en-US" w:eastAsia="en-GB"/>
        </w:rPr>
      </w:pPr>
    </w:p>
    <w:p w14:paraId="580074C3" w14:textId="77777777" w:rsidR="006F302F" w:rsidRPr="00094A5C" w:rsidRDefault="006F302F" w:rsidP="006F302F">
      <w:pPr>
        <w:ind w:left="567" w:right="0"/>
        <w:jc w:val="both"/>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Where guarantees in relation to loans or other payables of associates are provided for no compensation, the fair values are accounted for as contributions and recognised as part of the cost of the investment.</w:t>
      </w:r>
    </w:p>
    <w:p w14:paraId="767CE9B5" w14:textId="77777777" w:rsidR="0043066A" w:rsidRPr="00094A5C" w:rsidRDefault="0043066A" w:rsidP="00D479C9">
      <w:pPr>
        <w:ind w:right="0"/>
        <w:jc w:val="thaiDistribute"/>
        <w:rPr>
          <w:rFonts w:ascii="Arial" w:hAnsi="Arial" w:cs="Arial"/>
          <w:color w:val="auto"/>
          <w:sz w:val="18"/>
          <w:szCs w:val="18"/>
          <w:lang w:val="en-US"/>
        </w:rPr>
      </w:pPr>
    </w:p>
    <w:p w14:paraId="35B25980" w14:textId="77777777" w:rsidR="00805948" w:rsidRPr="00094A5C" w:rsidRDefault="00805948" w:rsidP="004501F1">
      <w:pPr>
        <w:pBdr>
          <w:top w:val="nil"/>
          <w:left w:val="nil"/>
          <w:bottom w:val="nil"/>
          <w:right w:val="nil"/>
          <w:between w:val="nil"/>
        </w:pBdr>
        <w:ind w:right="0"/>
        <w:jc w:val="both"/>
        <w:rPr>
          <w:rFonts w:ascii="Arial" w:eastAsia="Arial" w:hAnsi="Arial" w:cs="Arial"/>
          <w:color w:val="auto"/>
          <w:sz w:val="18"/>
          <w:szCs w:val="18"/>
          <w:lang w:eastAsia="en-GB"/>
        </w:rPr>
      </w:pPr>
    </w:p>
    <w:tbl>
      <w:tblPr>
        <w:tblW w:w="0" w:type="auto"/>
        <w:tblInd w:w="108" w:type="dxa"/>
        <w:shd w:val="clear" w:color="auto" w:fill="EB8C00"/>
        <w:tblLook w:val="04A0" w:firstRow="1" w:lastRow="0" w:firstColumn="1" w:lastColumn="0" w:noHBand="0" w:noVBand="1"/>
      </w:tblPr>
      <w:tblGrid>
        <w:gridCol w:w="9458"/>
      </w:tblGrid>
      <w:tr w:rsidR="00805948" w:rsidRPr="00094A5C" w14:paraId="70707DE2" w14:textId="77777777" w:rsidTr="00094A5C">
        <w:trPr>
          <w:trHeight w:val="371"/>
        </w:trPr>
        <w:tc>
          <w:tcPr>
            <w:tcW w:w="9458" w:type="dxa"/>
            <w:shd w:val="clear" w:color="auto" w:fill="FFA543"/>
            <w:vAlign w:val="center"/>
            <w:hideMark/>
          </w:tcPr>
          <w:p w14:paraId="16204E82" w14:textId="77777777" w:rsidR="00805948" w:rsidRPr="00094A5C" w:rsidRDefault="00805948" w:rsidP="00805948">
            <w:pPr>
              <w:keepNext/>
              <w:tabs>
                <w:tab w:val="left" w:pos="576"/>
              </w:tabs>
              <w:ind w:right="0"/>
              <w:outlineLvl w:val="0"/>
              <w:rPr>
                <w:rFonts w:ascii="Arial" w:eastAsia="Times" w:hAnsi="Arial" w:cs="Arial"/>
                <w:b/>
                <w:color w:val="FFFFFF"/>
                <w:sz w:val="18"/>
                <w:szCs w:val="18"/>
                <w:lang w:val="en-US" w:eastAsia="en-GB"/>
              </w:rPr>
            </w:pPr>
            <w:bookmarkStart w:id="33" w:name="_Toc48736043"/>
            <w:bookmarkStart w:id="34" w:name="_Hlk42500813"/>
            <w:r w:rsidRPr="00094A5C">
              <w:rPr>
                <w:rFonts w:ascii="Arial" w:eastAsia="Times" w:hAnsi="Arial" w:cs="Arial"/>
                <w:b/>
                <w:color w:val="FFFFFF"/>
                <w:sz w:val="18"/>
                <w:szCs w:val="18"/>
                <w:lang w:val="en-US" w:eastAsia="en-GB"/>
              </w:rPr>
              <w:t>7</w:t>
            </w:r>
            <w:r w:rsidRPr="00094A5C">
              <w:rPr>
                <w:rFonts w:ascii="Arial" w:eastAsia="Times" w:hAnsi="Arial" w:cs="Arial"/>
                <w:b/>
                <w:color w:val="FFFFFF"/>
                <w:sz w:val="18"/>
                <w:szCs w:val="18"/>
                <w:lang w:val="en-US" w:eastAsia="en-GB"/>
              </w:rPr>
              <w:tab/>
              <w:t>Financial risk management</w:t>
            </w:r>
            <w:bookmarkEnd w:id="33"/>
          </w:p>
        </w:tc>
      </w:tr>
      <w:bookmarkEnd w:id="34"/>
    </w:tbl>
    <w:p w14:paraId="269A2AD5" w14:textId="77777777" w:rsidR="00805948" w:rsidRPr="00094A5C" w:rsidRDefault="00805948" w:rsidP="00805948">
      <w:pPr>
        <w:ind w:right="0"/>
        <w:jc w:val="both"/>
        <w:rPr>
          <w:rFonts w:ascii="Arial" w:eastAsia="Times New Roman" w:hAnsi="Arial" w:cs="Arial"/>
          <w:color w:val="auto"/>
          <w:sz w:val="18"/>
          <w:szCs w:val="18"/>
        </w:rPr>
      </w:pPr>
    </w:p>
    <w:p w14:paraId="0369FE3B" w14:textId="77777777" w:rsidR="00805948" w:rsidRPr="00094A5C" w:rsidRDefault="00805948" w:rsidP="00805948">
      <w:pPr>
        <w:keepNext/>
        <w:keepLines/>
        <w:tabs>
          <w:tab w:val="left" w:pos="567"/>
        </w:tabs>
        <w:ind w:right="0"/>
        <w:outlineLvl w:val="1"/>
        <w:rPr>
          <w:rFonts w:ascii="Arial" w:eastAsia="Arial" w:hAnsi="Arial" w:cs="Arial"/>
          <w:b/>
          <w:color w:val="CF4A02"/>
          <w:sz w:val="18"/>
          <w:szCs w:val="18"/>
          <w:lang w:val="en-US" w:eastAsia="en-GB"/>
        </w:rPr>
      </w:pPr>
      <w:bookmarkStart w:id="35" w:name="_Toc48736044"/>
      <w:r w:rsidRPr="00094A5C">
        <w:rPr>
          <w:rFonts w:ascii="Arial" w:eastAsia="Arial" w:hAnsi="Arial" w:cs="Arial"/>
          <w:b/>
          <w:color w:val="CF4A02"/>
          <w:sz w:val="18"/>
          <w:szCs w:val="18"/>
          <w:lang w:val="en-US" w:eastAsia="en-GB"/>
        </w:rPr>
        <w:t>7.1</w:t>
      </w:r>
      <w:r w:rsidRPr="00094A5C">
        <w:rPr>
          <w:rFonts w:ascii="Arial" w:eastAsia="Arial" w:hAnsi="Arial" w:cs="Arial"/>
          <w:b/>
          <w:color w:val="CF4A02"/>
          <w:sz w:val="18"/>
          <w:szCs w:val="18"/>
          <w:cs/>
          <w:lang w:val="en-US" w:eastAsia="en-GB"/>
        </w:rPr>
        <w:tab/>
      </w:r>
      <w:r w:rsidRPr="00094A5C">
        <w:rPr>
          <w:rFonts w:ascii="Arial" w:eastAsia="Arial" w:hAnsi="Arial" w:cs="Arial"/>
          <w:b/>
          <w:color w:val="CF4A02"/>
          <w:sz w:val="18"/>
          <w:szCs w:val="18"/>
          <w:lang w:val="en-US" w:eastAsia="en-GB"/>
        </w:rPr>
        <w:t>Financial risk</w:t>
      </w:r>
      <w:bookmarkEnd w:id="35"/>
      <w:r w:rsidRPr="00094A5C">
        <w:rPr>
          <w:rFonts w:ascii="Arial" w:eastAsia="Arial" w:hAnsi="Arial" w:cs="Arial"/>
          <w:b/>
          <w:color w:val="CF4A02"/>
          <w:sz w:val="18"/>
          <w:szCs w:val="18"/>
          <w:lang w:val="en-US" w:eastAsia="en-GB"/>
        </w:rPr>
        <w:t xml:space="preserve"> </w:t>
      </w:r>
    </w:p>
    <w:p w14:paraId="4445875D" w14:textId="77777777" w:rsidR="00805948" w:rsidRPr="002856F5" w:rsidRDefault="00805948" w:rsidP="00E9175A">
      <w:pPr>
        <w:ind w:right="0"/>
        <w:jc w:val="both"/>
        <w:rPr>
          <w:rFonts w:ascii="Arial" w:eastAsia="Times New Roman" w:hAnsi="Arial"/>
          <w:b/>
          <w:bCs/>
          <w:color w:val="auto"/>
          <w:sz w:val="18"/>
          <w:szCs w:val="18"/>
        </w:rPr>
      </w:pPr>
    </w:p>
    <w:p w14:paraId="3A66C723" w14:textId="77777777" w:rsidR="00805948" w:rsidRPr="00094A5C" w:rsidRDefault="00805948" w:rsidP="00805948">
      <w:pPr>
        <w:ind w:left="567" w:right="0"/>
        <w:jc w:val="both"/>
        <w:rPr>
          <w:rFonts w:ascii="Arial" w:eastAsia="Times New Roman" w:hAnsi="Arial" w:cs="Arial"/>
          <w:color w:val="auto"/>
          <w:sz w:val="18"/>
          <w:szCs w:val="18"/>
        </w:rPr>
      </w:pPr>
      <w:r w:rsidRPr="00094A5C">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3F26714" w14:textId="77777777" w:rsidR="00805948" w:rsidRPr="00094A5C" w:rsidRDefault="00805948" w:rsidP="00805948">
      <w:pPr>
        <w:ind w:left="567" w:right="0"/>
        <w:jc w:val="both"/>
        <w:rPr>
          <w:rFonts w:ascii="Arial" w:eastAsia="Times New Roman" w:hAnsi="Arial" w:cs="Arial"/>
          <w:color w:val="auto"/>
          <w:sz w:val="18"/>
          <w:szCs w:val="18"/>
        </w:rPr>
      </w:pPr>
    </w:p>
    <w:p w14:paraId="55692A2E" w14:textId="34F599E3" w:rsidR="00805948" w:rsidRDefault="00805948" w:rsidP="00805948">
      <w:pPr>
        <w:ind w:left="567" w:right="0"/>
        <w:jc w:val="both"/>
        <w:rPr>
          <w:rFonts w:ascii="Arial" w:eastAsia="Times New Roman" w:hAnsi="Arial" w:cs="Arial"/>
          <w:color w:val="auto"/>
          <w:sz w:val="18"/>
          <w:szCs w:val="18"/>
        </w:rPr>
      </w:pPr>
      <w:r w:rsidRPr="00094A5C">
        <w:rPr>
          <w:rFonts w:ascii="Arial" w:eastAsia="Times New Roman" w:hAnsi="Arial" w:cs="Arial"/>
          <w:color w:val="auto"/>
          <w:sz w:val="18"/>
          <w:szCs w:val="18"/>
        </w:rPr>
        <w:t xml:space="preserve">Financial risk management is carried out by </w:t>
      </w:r>
      <w:r w:rsidRPr="00A773D5">
        <w:rPr>
          <w:rFonts w:ascii="Arial" w:eastAsia="Times New Roman" w:hAnsi="Arial" w:cs="Arial"/>
          <w:color w:val="auto"/>
          <w:sz w:val="18"/>
          <w:szCs w:val="18"/>
        </w:rPr>
        <w:t>the Group Treasury Committee.</w:t>
      </w:r>
      <w:r w:rsidRPr="00094A5C">
        <w:rPr>
          <w:rFonts w:ascii="Arial" w:eastAsia="Times New Roman" w:hAnsi="Arial" w:cs="Arial"/>
          <w:color w:val="auto"/>
          <w:sz w:val="18"/>
          <w:szCs w:val="18"/>
        </w:rPr>
        <w:t xml:space="preserve"> The Group’s policy includes areas such as foreign exchange risk, interest rate risk,</w:t>
      </w:r>
      <w:r w:rsidRPr="00094A5C">
        <w:rPr>
          <w:rFonts w:ascii="Arial" w:eastAsia="Times New Roman" w:hAnsi="Arial" w:cs="Arial"/>
          <w:color w:val="auto"/>
          <w:sz w:val="18"/>
          <w:szCs w:val="18"/>
          <w:cs/>
        </w:rPr>
        <w:t xml:space="preserve"> </w:t>
      </w:r>
      <w:r w:rsidRPr="00094A5C">
        <w:rPr>
          <w:rFonts w:ascii="Arial" w:eastAsia="Times New Roman" w:hAnsi="Arial" w:cs="Arial"/>
          <w:color w:val="auto"/>
          <w:sz w:val="18"/>
          <w:szCs w:val="18"/>
        </w:rPr>
        <w:t xml:space="preserve">price risk, credit risk and liquidity risk. The framework parameters are approved by the Board of Directors and uses as the key communication and control tools for Treasury team </w:t>
      </w:r>
      <w:r w:rsidR="00305AA5">
        <w:rPr>
          <w:rFonts w:ascii="Arial" w:eastAsia="Times New Roman" w:hAnsi="Arial" w:cs="Arial"/>
          <w:color w:val="auto"/>
          <w:sz w:val="18"/>
          <w:szCs w:val="18"/>
        </w:rPr>
        <w:t>of the Group</w:t>
      </w:r>
      <w:r w:rsidRPr="00094A5C">
        <w:rPr>
          <w:rFonts w:ascii="Arial" w:eastAsia="Times New Roman" w:hAnsi="Arial" w:cs="Arial"/>
          <w:color w:val="auto"/>
          <w:sz w:val="18"/>
          <w:szCs w:val="18"/>
        </w:rPr>
        <w:t>.</w:t>
      </w:r>
    </w:p>
    <w:p w14:paraId="138C7ACA" w14:textId="0F4F5F2B" w:rsidR="00690B51" w:rsidRDefault="00690B51" w:rsidP="00805948">
      <w:pPr>
        <w:ind w:left="567" w:right="0"/>
        <w:jc w:val="both"/>
        <w:rPr>
          <w:rFonts w:ascii="Arial" w:eastAsia="Times New Roman" w:hAnsi="Arial" w:cs="Arial"/>
          <w:color w:val="auto"/>
          <w:sz w:val="18"/>
          <w:szCs w:val="18"/>
        </w:rPr>
      </w:pPr>
    </w:p>
    <w:p w14:paraId="513BDB71" w14:textId="165278D9" w:rsidR="00805948" w:rsidRPr="00094A5C" w:rsidRDefault="00690B51" w:rsidP="00690B51">
      <w:pPr>
        <w:ind w:left="567" w:right="0" w:hanging="567"/>
        <w:jc w:val="both"/>
        <w:rPr>
          <w:rFonts w:ascii="Arial" w:eastAsia="Arial" w:hAnsi="Arial" w:cs="Arial"/>
          <w:b/>
          <w:color w:val="CF4A02"/>
          <w:sz w:val="18"/>
          <w:szCs w:val="18"/>
          <w:lang w:val="en-US" w:eastAsia="en-GB"/>
        </w:rPr>
      </w:pPr>
      <w:r>
        <w:rPr>
          <w:rFonts w:ascii="Arial" w:eastAsia="Times New Roman" w:hAnsi="Arial" w:cs="Arial"/>
          <w:color w:val="auto"/>
          <w:sz w:val="18"/>
          <w:szCs w:val="18"/>
        </w:rPr>
        <w:br w:type="page"/>
      </w:r>
      <w:bookmarkStart w:id="36" w:name="_Toc48736045"/>
      <w:r w:rsidR="00805948" w:rsidRPr="00094A5C">
        <w:rPr>
          <w:rFonts w:ascii="Arial" w:eastAsia="Arial" w:hAnsi="Arial" w:cs="Arial"/>
          <w:b/>
          <w:color w:val="CF4A02"/>
          <w:sz w:val="18"/>
          <w:szCs w:val="18"/>
          <w:lang w:val="en-US" w:eastAsia="en-GB"/>
        </w:rPr>
        <w:lastRenderedPageBreak/>
        <w:t xml:space="preserve">7.1.1 </w:t>
      </w:r>
      <w:r w:rsidR="00805948" w:rsidRPr="00094A5C">
        <w:rPr>
          <w:rFonts w:ascii="Arial" w:eastAsia="Arial" w:hAnsi="Arial" w:cs="Arial"/>
          <w:b/>
          <w:color w:val="CF4A02"/>
          <w:sz w:val="18"/>
          <w:szCs w:val="18"/>
          <w:lang w:val="en-US" w:eastAsia="en-GB"/>
        </w:rPr>
        <w:tab/>
        <w:t>Market risk</w:t>
      </w:r>
      <w:bookmarkEnd w:id="36"/>
    </w:p>
    <w:p w14:paraId="005E57E5" w14:textId="77777777" w:rsidR="00805948" w:rsidRPr="00094A5C" w:rsidRDefault="00805948" w:rsidP="00690B51">
      <w:pPr>
        <w:ind w:left="540" w:right="0"/>
        <w:rPr>
          <w:rFonts w:ascii="Arial" w:eastAsia="Arial" w:hAnsi="Arial" w:cs="Arial"/>
          <w:color w:val="CF4A02"/>
          <w:sz w:val="18"/>
          <w:szCs w:val="18"/>
          <w:lang w:val="en-US" w:eastAsia="en-GB"/>
        </w:rPr>
      </w:pPr>
    </w:p>
    <w:p w14:paraId="335EB302" w14:textId="582282D4" w:rsidR="00805948" w:rsidRPr="00845011" w:rsidRDefault="00805948" w:rsidP="00690B51">
      <w:pPr>
        <w:keepNext/>
        <w:keepLines/>
        <w:ind w:left="1080" w:right="0" w:hanging="513"/>
        <w:outlineLvl w:val="3"/>
        <w:rPr>
          <w:rFonts w:ascii="Arial" w:eastAsia="Arial" w:hAnsi="Arial" w:cs="Arial"/>
          <w:b/>
          <w:color w:val="CF4A02"/>
          <w:sz w:val="18"/>
          <w:szCs w:val="18"/>
          <w:lang w:val="en-US" w:eastAsia="en-GB"/>
        </w:rPr>
      </w:pPr>
      <w:r w:rsidRPr="00094A5C">
        <w:rPr>
          <w:rFonts w:ascii="Arial" w:eastAsia="Arial" w:hAnsi="Arial" w:cs="Arial"/>
          <w:b/>
          <w:color w:val="CF4A02"/>
          <w:sz w:val="18"/>
          <w:szCs w:val="18"/>
          <w:lang w:val="en-US" w:eastAsia="en-GB"/>
        </w:rPr>
        <w:t>a)</w:t>
      </w:r>
      <w:r w:rsidRPr="00094A5C">
        <w:rPr>
          <w:rFonts w:ascii="Arial" w:eastAsia="Arial" w:hAnsi="Arial" w:cs="Arial"/>
          <w:b/>
          <w:color w:val="CF4A02"/>
          <w:sz w:val="18"/>
          <w:szCs w:val="18"/>
          <w:lang w:val="en-US" w:eastAsia="en-GB"/>
        </w:rPr>
        <w:tab/>
        <w:t>Foreign exchange risk</w:t>
      </w:r>
    </w:p>
    <w:p w14:paraId="3A7E98DA" w14:textId="77777777" w:rsidR="00805948" w:rsidRPr="00E25D6D" w:rsidRDefault="00805948" w:rsidP="00690B51">
      <w:pPr>
        <w:ind w:left="1080" w:right="0"/>
        <w:jc w:val="both"/>
        <w:rPr>
          <w:rFonts w:ascii="Arial" w:eastAsia="Times New Roman" w:hAnsi="Arial" w:cs="Arial"/>
          <w:sz w:val="18"/>
          <w:szCs w:val="18"/>
          <w:highlight w:val="yellow"/>
        </w:rPr>
      </w:pPr>
    </w:p>
    <w:p w14:paraId="25BABCBD" w14:textId="77777777" w:rsidR="00805948" w:rsidRPr="00E25D6D" w:rsidRDefault="00805948" w:rsidP="00690B51">
      <w:pPr>
        <w:ind w:left="1080" w:right="-40"/>
        <w:jc w:val="both"/>
        <w:rPr>
          <w:rFonts w:ascii="Arial" w:eastAsia="Times New Roman" w:hAnsi="Arial" w:cs="Arial"/>
          <w:sz w:val="18"/>
          <w:szCs w:val="18"/>
        </w:rPr>
      </w:pPr>
      <w:r w:rsidRPr="00E25D6D">
        <w:rPr>
          <w:rFonts w:ascii="Arial" w:eastAsia="Times New Roman" w:hAnsi="Arial" w:cs="Arial"/>
          <w:sz w:val="18"/>
          <w:szCs w:val="18"/>
        </w:rPr>
        <w:t>The Group are exposed to foreign exchange risk from future commercial transactions, net investments in foreign operations, and net monetary assets and liabilities that are denominated in a currency that is not the entity’s functional currency.</w:t>
      </w:r>
    </w:p>
    <w:p w14:paraId="2DC1A0DA" w14:textId="77777777" w:rsidR="00805948" w:rsidRPr="00E25D6D" w:rsidRDefault="00805948" w:rsidP="00690B51">
      <w:pPr>
        <w:ind w:left="1080" w:right="-40"/>
        <w:jc w:val="thaiDistribute"/>
        <w:rPr>
          <w:rFonts w:ascii="Arial" w:eastAsia="Times New Roman" w:hAnsi="Arial" w:cs="Arial"/>
          <w:sz w:val="18"/>
          <w:szCs w:val="18"/>
        </w:rPr>
      </w:pPr>
    </w:p>
    <w:p w14:paraId="780CAF06" w14:textId="77777777" w:rsidR="00805948" w:rsidRPr="00094A5C" w:rsidRDefault="00805948" w:rsidP="00690B51">
      <w:pPr>
        <w:ind w:left="1080" w:right="0"/>
        <w:jc w:val="both"/>
        <w:rPr>
          <w:rFonts w:ascii="Arial" w:eastAsia="Times New Roman" w:hAnsi="Arial" w:cs="Arial"/>
          <w:i/>
          <w:iCs/>
          <w:color w:val="auto"/>
          <w:spacing w:val="-2"/>
          <w:sz w:val="18"/>
          <w:szCs w:val="18"/>
        </w:rPr>
      </w:pPr>
      <w:r w:rsidRPr="00094A5C">
        <w:rPr>
          <w:rFonts w:ascii="Arial" w:eastAsia="Times New Roman" w:hAnsi="Arial" w:cs="Arial"/>
          <w:i/>
          <w:iCs/>
          <w:color w:val="auto"/>
          <w:spacing w:val="-2"/>
          <w:sz w:val="18"/>
          <w:szCs w:val="18"/>
        </w:rPr>
        <w:t>Exposure</w:t>
      </w:r>
    </w:p>
    <w:p w14:paraId="19A36335" w14:textId="77777777" w:rsidR="00805948" w:rsidRPr="00094A5C" w:rsidRDefault="00805948" w:rsidP="00690B51">
      <w:pPr>
        <w:ind w:left="1080" w:right="0"/>
        <w:jc w:val="both"/>
        <w:rPr>
          <w:rFonts w:ascii="Arial" w:eastAsia="Times New Roman" w:hAnsi="Arial" w:cs="Arial"/>
          <w:i/>
          <w:iCs/>
          <w:color w:val="auto"/>
          <w:spacing w:val="-2"/>
          <w:sz w:val="18"/>
          <w:szCs w:val="18"/>
        </w:rPr>
      </w:pPr>
    </w:p>
    <w:p w14:paraId="2C219CA1" w14:textId="28E90AB9" w:rsidR="00805948" w:rsidRPr="00094A5C" w:rsidRDefault="00805948" w:rsidP="00690B51">
      <w:pPr>
        <w:ind w:left="1080" w:right="0"/>
        <w:jc w:val="both"/>
        <w:rPr>
          <w:rFonts w:ascii="Arial" w:eastAsia="Times New Roman" w:hAnsi="Arial" w:cs="Arial"/>
          <w:color w:val="auto"/>
          <w:spacing w:val="-2"/>
          <w:sz w:val="18"/>
          <w:szCs w:val="18"/>
        </w:rPr>
      </w:pPr>
      <w:r w:rsidRPr="00094A5C">
        <w:rPr>
          <w:rFonts w:ascii="Arial" w:eastAsia="Times New Roman" w:hAnsi="Arial" w:cs="Arial"/>
          <w:color w:val="auto"/>
          <w:spacing w:val="-2"/>
          <w:sz w:val="18"/>
          <w:szCs w:val="18"/>
        </w:rPr>
        <w:t xml:space="preserve">The Group’s </w:t>
      </w:r>
      <w:r w:rsidR="00FE09BA">
        <w:rPr>
          <w:rFonts w:ascii="Arial" w:eastAsia="Times New Roman" w:hAnsi="Arial" w:cs="Arial"/>
          <w:color w:val="auto"/>
          <w:spacing w:val="-2"/>
          <w:sz w:val="18"/>
          <w:szCs w:val="18"/>
        </w:rPr>
        <w:t xml:space="preserve">and the Company’s </w:t>
      </w:r>
      <w:r w:rsidRPr="00094A5C">
        <w:rPr>
          <w:rFonts w:ascii="Arial" w:eastAsia="Times New Roman" w:hAnsi="Arial" w:cs="Arial"/>
          <w:color w:val="auto"/>
          <w:spacing w:val="-2"/>
          <w:sz w:val="18"/>
          <w:szCs w:val="18"/>
        </w:rPr>
        <w:t>exposure to foreign currency risk at the end of the reporting period, expressed in Baht are as follows:</w:t>
      </w:r>
    </w:p>
    <w:p w14:paraId="2082A50E" w14:textId="77777777" w:rsidR="00805948" w:rsidRPr="00094A5C" w:rsidRDefault="00805948" w:rsidP="00690B51">
      <w:pPr>
        <w:ind w:left="1080" w:right="0"/>
        <w:jc w:val="both"/>
        <w:rPr>
          <w:rFonts w:ascii="Arial" w:eastAsia="Times New Roman" w:hAnsi="Arial" w:cs="Arial"/>
          <w:color w:val="auto"/>
          <w:sz w:val="18"/>
          <w:szCs w:val="18"/>
        </w:rPr>
      </w:pPr>
    </w:p>
    <w:tbl>
      <w:tblPr>
        <w:tblW w:w="9450" w:type="dxa"/>
        <w:tblInd w:w="108" w:type="dxa"/>
        <w:tblLook w:val="0000" w:firstRow="0" w:lastRow="0" w:firstColumn="0" w:lastColumn="0" w:noHBand="0" w:noVBand="0"/>
      </w:tblPr>
      <w:tblGrid>
        <w:gridCol w:w="4140"/>
        <w:gridCol w:w="1560"/>
        <w:gridCol w:w="1842"/>
        <w:gridCol w:w="1908"/>
      </w:tblGrid>
      <w:tr w:rsidR="00372C6E" w:rsidRPr="00690B51" w14:paraId="2D855AA2" w14:textId="77777777" w:rsidTr="00690B51">
        <w:trPr>
          <w:trHeight w:val="20"/>
        </w:trPr>
        <w:tc>
          <w:tcPr>
            <w:tcW w:w="4140" w:type="dxa"/>
            <w:vAlign w:val="bottom"/>
          </w:tcPr>
          <w:p w14:paraId="4009CC11" w14:textId="77777777" w:rsidR="00372C6E" w:rsidRPr="00690B51" w:rsidRDefault="00372C6E" w:rsidP="00690B51">
            <w:pPr>
              <w:autoSpaceDE w:val="0"/>
              <w:autoSpaceDN w:val="0"/>
              <w:spacing w:line="220" w:lineRule="exact"/>
              <w:ind w:left="975" w:right="0"/>
              <w:rPr>
                <w:rFonts w:ascii="Arial" w:eastAsia="Arial" w:hAnsi="Arial" w:cs="Arial"/>
                <w:color w:val="auto"/>
                <w:sz w:val="18"/>
                <w:szCs w:val="18"/>
                <w:lang w:val="en-US" w:eastAsia="en-GB"/>
              </w:rPr>
            </w:pPr>
          </w:p>
        </w:tc>
        <w:tc>
          <w:tcPr>
            <w:tcW w:w="5310" w:type="dxa"/>
            <w:gridSpan w:val="3"/>
            <w:tcBorders>
              <w:top w:val="single" w:sz="4" w:space="0" w:color="auto"/>
            </w:tcBorders>
            <w:vAlign w:val="bottom"/>
          </w:tcPr>
          <w:p w14:paraId="71DFB08F" w14:textId="22A93845" w:rsidR="00372C6E" w:rsidRPr="00690B51" w:rsidRDefault="00372C6E" w:rsidP="00372C6E">
            <w:pPr>
              <w:autoSpaceDE w:val="0"/>
              <w:autoSpaceDN w:val="0"/>
              <w:spacing w:line="220" w:lineRule="exact"/>
              <w:jc w:val="center"/>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2020</w:t>
            </w:r>
          </w:p>
        </w:tc>
      </w:tr>
      <w:tr w:rsidR="00372C6E" w:rsidRPr="00690B51" w14:paraId="660DEDE9" w14:textId="77777777" w:rsidTr="00690B51">
        <w:trPr>
          <w:trHeight w:val="20"/>
        </w:trPr>
        <w:tc>
          <w:tcPr>
            <w:tcW w:w="4140" w:type="dxa"/>
            <w:vAlign w:val="bottom"/>
          </w:tcPr>
          <w:p w14:paraId="7D696C6C" w14:textId="77777777" w:rsidR="00372C6E" w:rsidRPr="00690B51" w:rsidRDefault="00372C6E" w:rsidP="00690B51">
            <w:pPr>
              <w:autoSpaceDE w:val="0"/>
              <w:autoSpaceDN w:val="0"/>
              <w:spacing w:line="220" w:lineRule="exact"/>
              <w:ind w:left="975" w:right="0"/>
              <w:rPr>
                <w:rFonts w:ascii="Arial" w:eastAsia="Arial" w:hAnsi="Arial" w:cs="Arial"/>
                <w:color w:val="auto"/>
                <w:sz w:val="18"/>
                <w:szCs w:val="18"/>
                <w:lang w:val="en-US" w:eastAsia="en-GB"/>
              </w:rPr>
            </w:pPr>
          </w:p>
        </w:tc>
        <w:tc>
          <w:tcPr>
            <w:tcW w:w="3402" w:type="dxa"/>
            <w:gridSpan w:val="2"/>
            <w:tcBorders>
              <w:top w:val="single" w:sz="4" w:space="0" w:color="auto"/>
            </w:tcBorders>
            <w:vAlign w:val="bottom"/>
          </w:tcPr>
          <w:p w14:paraId="5EB2B3EE" w14:textId="4FE5289C" w:rsidR="00372C6E" w:rsidRPr="00690B51" w:rsidRDefault="00372C6E" w:rsidP="00372C6E">
            <w:pPr>
              <w:autoSpaceDE w:val="0"/>
              <w:autoSpaceDN w:val="0"/>
              <w:spacing w:line="220" w:lineRule="exact"/>
              <w:jc w:val="center"/>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Consolidated</w:t>
            </w:r>
          </w:p>
          <w:p w14:paraId="2AB4D38B" w14:textId="028C62B0" w:rsidR="00372C6E" w:rsidRPr="00690B51" w:rsidRDefault="00372C6E" w:rsidP="00372C6E">
            <w:pPr>
              <w:autoSpaceDE w:val="0"/>
              <w:autoSpaceDN w:val="0"/>
              <w:spacing w:line="220" w:lineRule="exact"/>
              <w:jc w:val="center"/>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financial statements</w:t>
            </w:r>
          </w:p>
        </w:tc>
        <w:tc>
          <w:tcPr>
            <w:tcW w:w="1908" w:type="dxa"/>
            <w:tcBorders>
              <w:top w:val="single" w:sz="4" w:space="0" w:color="auto"/>
            </w:tcBorders>
            <w:vAlign w:val="bottom"/>
          </w:tcPr>
          <w:p w14:paraId="082A0A98" w14:textId="2553B5C6" w:rsidR="00372C6E" w:rsidRPr="00690B51" w:rsidRDefault="00372C6E" w:rsidP="00372C6E">
            <w:pPr>
              <w:autoSpaceDE w:val="0"/>
              <w:autoSpaceDN w:val="0"/>
              <w:spacing w:line="220" w:lineRule="exact"/>
              <w:jc w:val="center"/>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Separate</w:t>
            </w:r>
          </w:p>
          <w:p w14:paraId="762434E3" w14:textId="08ADA1EF" w:rsidR="00372C6E" w:rsidRPr="00690B51" w:rsidRDefault="00372C6E" w:rsidP="00372C6E">
            <w:pPr>
              <w:autoSpaceDE w:val="0"/>
              <w:autoSpaceDN w:val="0"/>
              <w:spacing w:line="220" w:lineRule="exact"/>
              <w:jc w:val="center"/>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financial statements</w:t>
            </w:r>
          </w:p>
        </w:tc>
      </w:tr>
      <w:tr w:rsidR="001465FE" w:rsidRPr="00690B51" w14:paraId="4C358C68" w14:textId="77777777" w:rsidTr="00690B51">
        <w:trPr>
          <w:trHeight w:val="20"/>
        </w:trPr>
        <w:tc>
          <w:tcPr>
            <w:tcW w:w="4140" w:type="dxa"/>
            <w:vAlign w:val="bottom"/>
          </w:tcPr>
          <w:p w14:paraId="7D94FCB0" w14:textId="77777777" w:rsidR="001465FE" w:rsidRPr="00690B51" w:rsidRDefault="001465FE" w:rsidP="00690B51">
            <w:pPr>
              <w:autoSpaceDE w:val="0"/>
              <w:autoSpaceDN w:val="0"/>
              <w:spacing w:line="220" w:lineRule="exact"/>
              <w:ind w:left="975" w:right="0"/>
              <w:rPr>
                <w:rFonts w:ascii="Arial" w:eastAsia="Arial" w:hAnsi="Arial" w:cs="Arial"/>
                <w:color w:val="auto"/>
                <w:sz w:val="18"/>
                <w:szCs w:val="18"/>
                <w:lang w:val="en-US" w:eastAsia="en-GB"/>
              </w:rPr>
            </w:pPr>
          </w:p>
        </w:tc>
        <w:tc>
          <w:tcPr>
            <w:tcW w:w="1560" w:type="dxa"/>
            <w:tcBorders>
              <w:top w:val="single" w:sz="4" w:space="0" w:color="auto"/>
            </w:tcBorders>
            <w:vAlign w:val="bottom"/>
          </w:tcPr>
          <w:p w14:paraId="69981600" w14:textId="1022D5A7" w:rsidR="001465FE" w:rsidRPr="00690B51" w:rsidRDefault="001465FE" w:rsidP="00766567">
            <w:pPr>
              <w:autoSpaceDE w:val="0"/>
              <w:autoSpaceDN w:val="0"/>
              <w:spacing w:line="220" w:lineRule="exact"/>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US Dollar</w:t>
            </w:r>
          </w:p>
        </w:tc>
        <w:tc>
          <w:tcPr>
            <w:tcW w:w="1842" w:type="dxa"/>
            <w:tcBorders>
              <w:top w:val="single" w:sz="4" w:space="0" w:color="auto"/>
            </w:tcBorders>
          </w:tcPr>
          <w:p w14:paraId="060D0FEE" w14:textId="58546D39" w:rsidR="001465FE" w:rsidRPr="00690B51" w:rsidRDefault="001465FE" w:rsidP="00352A6F">
            <w:pPr>
              <w:autoSpaceDE w:val="0"/>
              <w:autoSpaceDN w:val="0"/>
              <w:spacing w:line="220" w:lineRule="exact"/>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Singapore Dollar</w:t>
            </w:r>
          </w:p>
        </w:tc>
        <w:tc>
          <w:tcPr>
            <w:tcW w:w="1908" w:type="dxa"/>
            <w:tcBorders>
              <w:top w:val="single" w:sz="4" w:space="0" w:color="auto"/>
            </w:tcBorders>
            <w:vAlign w:val="bottom"/>
          </w:tcPr>
          <w:p w14:paraId="3CD370A8" w14:textId="6FCCC515" w:rsidR="001465FE" w:rsidRPr="00690B51" w:rsidRDefault="001465FE" w:rsidP="00766567">
            <w:pPr>
              <w:autoSpaceDE w:val="0"/>
              <w:autoSpaceDN w:val="0"/>
              <w:spacing w:line="220" w:lineRule="exact"/>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US Dollar</w:t>
            </w:r>
          </w:p>
        </w:tc>
      </w:tr>
      <w:tr w:rsidR="001465FE" w:rsidRPr="00690B51" w14:paraId="0A856FBC" w14:textId="77777777" w:rsidTr="00690B51">
        <w:trPr>
          <w:trHeight w:val="20"/>
        </w:trPr>
        <w:tc>
          <w:tcPr>
            <w:tcW w:w="4140" w:type="dxa"/>
            <w:vAlign w:val="bottom"/>
          </w:tcPr>
          <w:p w14:paraId="3D585343" w14:textId="77777777" w:rsidR="001465FE" w:rsidRPr="00690B51" w:rsidRDefault="001465FE" w:rsidP="00690B51">
            <w:pPr>
              <w:autoSpaceDE w:val="0"/>
              <w:autoSpaceDN w:val="0"/>
              <w:spacing w:line="220" w:lineRule="exact"/>
              <w:ind w:left="975" w:right="0"/>
              <w:rPr>
                <w:rFonts w:ascii="Arial" w:eastAsia="Arial" w:hAnsi="Arial" w:cs="Arial"/>
                <w:color w:val="auto"/>
                <w:sz w:val="18"/>
                <w:szCs w:val="18"/>
                <w:lang w:val="en-US" w:eastAsia="en-GB"/>
              </w:rPr>
            </w:pPr>
          </w:p>
        </w:tc>
        <w:tc>
          <w:tcPr>
            <w:tcW w:w="1560" w:type="dxa"/>
            <w:tcBorders>
              <w:bottom w:val="single" w:sz="4" w:space="0" w:color="auto"/>
            </w:tcBorders>
          </w:tcPr>
          <w:p w14:paraId="007F173F" w14:textId="77777777" w:rsidR="001465FE" w:rsidRPr="00690B51" w:rsidRDefault="001465FE" w:rsidP="00352A6F">
            <w:pPr>
              <w:autoSpaceDE w:val="0"/>
              <w:autoSpaceDN w:val="0"/>
              <w:spacing w:line="220" w:lineRule="exact"/>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Thousand Baht</w:t>
            </w:r>
          </w:p>
        </w:tc>
        <w:tc>
          <w:tcPr>
            <w:tcW w:w="1842" w:type="dxa"/>
            <w:tcBorders>
              <w:bottom w:val="single" w:sz="4" w:space="0" w:color="auto"/>
            </w:tcBorders>
          </w:tcPr>
          <w:p w14:paraId="1C6FE264" w14:textId="77777777" w:rsidR="001465FE" w:rsidRPr="00690B51" w:rsidRDefault="001465FE" w:rsidP="00352A6F">
            <w:pPr>
              <w:autoSpaceDE w:val="0"/>
              <w:autoSpaceDN w:val="0"/>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Thousand Baht</w:t>
            </w:r>
          </w:p>
        </w:tc>
        <w:tc>
          <w:tcPr>
            <w:tcW w:w="1908" w:type="dxa"/>
            <w:tcBorders>
              <w:bottom w:val="single" w:sz="4" w:space="0" w:color="auto"/>
            </w:tcBorders>
          </w:tcPr>
          <w:p w14:paraId="0B4CDFA6" w14:textId="77777777" w:rsidR="001465FE" w:rsidRPr="00690B51" w:rsidRDefault="001465FE" w:rsidP="00352A6F">
            <w:pPr>
              <w:autoSpaceDE w:val="0"/>
              <w:autoSpaceDN w:val="0"/>
              <w:spacing w:line="220" w:lineRule="exact"/>
              <w:jc w:val="right"/>
              <w:rPr>
                <w:rFonts w:ascii="Arial" w:eastAsia="Arial" w:hAnsi="Arial" w:cs="Arial"/>
                <w:b/>
                <w:bCs/>
                <w:color w:val="auto"/>
                <w:sz w:val="18"/>
                <w:szCs w:val="18"/>
                <w:lang w:val="en-US" w:eastAsia="en-GB"/>
              </w:rPr>
            </w:pPr>
            <w:r w:rsidRPr="00690B51">
              <w:rPr>
                <w:rFonts w:ascii="Arial" w:eastAsia="Arial" w:hAnsi="Arial" w:cs="Arial"/>
                <w:b/>
                <w:bCs/>
                <w:color w:val="auto"/>
                <w:sz w:val="18"/>
                <w:szCs w:val="18"/>
                <w:lang w:val="en-US" w:eastAsia="en-GB"/>
              </w:rPr>
              <w:t>Thousand Baht</w:t>
            </w:r>
          </w:p>
        </w:tc>
      </w:tr>
      <w:tr w:rsidR="001465FE" w:rsidRPr="00690B51" w14:paraId="47481E87" w14:textId="77777777" w:rsidTr="008440F7">
        <w:trPr>
          <w:trHeight w:val="20"/>
        </w:trPr>
        <w:tc>
          <w:tcPr>
            <w:tcW w:w="4140" w:type="dxa"/>
            <w:vAlign w:val="bottom"/>
          </w:tcPr>
          <w:p w14:paraId="3C1C2DF1" w14:textId="77777777" w:rsidR="001465FE" w:rsidRPr="00690B51" w:rsidRDefault="001465FE" w:rsidP="00690B51">
            <w:pPr>
              <w:autoSpaceDE w:val="0"/>
              <w:autoSpaceDN w:val="0"/>
              <w:ind w:left="975" w:right="0"/>
              <w:rPr>
                <w:rFonts w:ascii="Arial" w:eastAsia="Arial" w:hAnsi="Arial" w:cs="Arial"/>
                <w:b/>
                <w:bCs/>
                <w:color w:val="auto"/>
                <w:sz w:val="18"/>
                <w:szCs w:val="18"/>
                <w:lang w:val="en-US" w:eastAsia="en-GB"/>
              </w:rPr>
            </w:pPr>
          </w:p>
        </w:tc>
        <w:tc>
          <w:tcPr>
            <w:tcW w:w="1560" w:type="dxa"/>
            <w:tcBorders>
              <w:top w:val="single" w:sz="4" w:space="0" w:color="auto"/>
            </w:tcBorders>
            <w:shd w:val="clear" w:color="auto" w:fill="FAFAFA"/>
            <w:vAlign w:val="bottom"/>
          </w:tcPr>
          <w:p w14:paraId="201B3FF2" w14:textId="77777777" w:rsidR="001465FE" w:rsidRPr="00690B51" w:rsidRDefault="001465FE" w:rsidP="00805948">
            <w:pPr>
              <w:autoSpaceDE w:val="0"/>
              <w:autoSpaceDN w:val="0"/>
              <w:jc w:val="right"/>
              <w:rPr>
                <w:rFonts w:ascii="Arial" w:eastAsia="Arial" w:hAnsi="Arial" w:cs="Arial"/>
                <w:color w:val="auto"/>
                <w:sz w:val="18"/>
                <w:szCs w:val="18"/>
                <w:lang w:val="en-US" w:eastAsia="en-GB"/>
              </w:rPr>
            </w:pPr>
          </w:p>
        </w:tc>
        <w:tc>
          <w:tcPr>
            <w:tcW w:w="1842" w:type="dxa"/>
            <w:tcBorders>
              <w:top w:val="single" w:sz="4" w:space="0" w:color="auto"/>
            </w:tcBorders>
            <w:shd w:val="clear" w:color="auto" w:fill="FAFAFA"/>
            <w:vAlign w:val="bottom"/>
          </w:tcPr>
          <w:p w14:paraId="16DB4475" w14:textId="77777777" w:rsidR="001465FE" w:rsidRPr="00690B51" w:rsidRDefault="001465FE" w:rsidP="00805948">
            <w:pPr>
              <w:autoSpaceDE w:val="0"/>
              <w:autoSpaceDN w:val="0"/>
              <w:jc w:val="right"/>
              <w:rPr>
                <w:rFonts w:ascii="Arial" w:eastAsia="Arial" w:hAnsi="Arial" w:cs="Arial"/>
                <w:color w:val="auto"/>
                <w:sz w:val="18"/>
                <w:szCs w:val="18"/>
                <w:lang w:val="en-US" w:eastAsia="en-GB"/>
              </w:rPr>
            </w:pPr>
          </w:p>
        </w:tc>
        <w:tc>
          <w:tcPr>
            <w:tcW w:w="1908" w:type="dxa"/>
            <w:tcBorders>
              <w:top w:val="single" w:sz="4" w:space="0" w:color="auto"/>
            </w:tcBorders>
            <w:shd w:val="clear" w:color="auto" w:fill="FAFAFA"/>
            <w:vAlign w:val="bottom"/>
          </w:tcPr>
          <w:p w14:paraId="74DDF419" w14:textId="77777777" w:rsidR="001465FE" w:rsidRPr="00690B51" w:rsidRDefault="001465FE" w:rsidP="00805948">
            <w:pPr>
              <w:autoSpaceDE w:val="0"/>
              <w:autoSpaceDN w:val="0"/>
              <w:jc w:val="right"/>
              <w:rPr>
                <w:rFonts w:ascii="Arial" w:eastAsia="Arial" w:hAnsi="Arial" w:cs="Arial"/>
                <w:color w:val="auto"/>
                <w:sz w:val="18"/>
                <w:szCs w:val="18"/>
                <w:lang w:val="en-US" w:eastAsia="en-GB"/>
              </w:rPr>
            </w:pPr>
          </w:p>
        </w:tc>
      </w:tr>
      <w:tr w:rsidR="001465FE" w:rsidRPr="00690B51" w14:paraId="53B3ABBA" w14:textId="77777777" w:rsidTr="008440F7">
        <w:trPr>
          <w:trHeight w:val="20"/>
        </w:trPr>
        <w:tc>
          <w:tcPr>
            <w:tcW w:w="4140" w:type="dxa"/>
            <w:vAlign w:val="bottom"/>
          </w:tcPr>
          <w:p w14:paraId="34C7FDCE" w14:textId="77777777" w:rsidR="001465FE" w:rsidRPr="00690B51" w:rsidRDefault="001465FE" w:rsidP="00690B51">
            <w:pPr>
              <w:autoSpaceDE w:val="0"/>
              <w:autoSpaceDN w:val="0"/>
              <w:spacing w:line="220" w:lineRule="exact"/>
              <w:ind w:left="975" w:right="0"/>
              <w:rPr>
                <w:rFonts w:ascii="Arial" w:eastAsia="Arial" w:hAnsi="Arial" w:cs="Arial"/>
                <w:color w:val="auto"/>
                <w:sz w:val="18"/>
                <w:szCs w:val="18"/>
                <w:lang w:val="en-US" w:eastAsia="en-GB"/>
              </w:rPr>
            </w:pPr>
            <w:r w:rsidRPr="00690B51">
              <w:rPr>
                <w:rFonts w:ascii="Arial" w:eastAsia="Arial" w:hAnsi="Arial" w:cs="Arial"/>
                <w:color w:val="auto"/>
                <w:sz w:val="18"/>
                <w:szCs w:val="18"/>
                <w:lang w:val="en-US" w:eastAsia="en-GB"/>
              </w:rPr>
              <w:t>Cash and cash equivalents</w:t>
            </w:r>
          </w:p>
        </w:tc>
        <w:tc>
          <w:tcPr>
            <w:tcW w:w="1560" w:type="dxa"/>
            <w:shd w:val="clear" w:color="auto" w:fill="FAFAFA"/>
            <w:vAlign w:val="bottom"/>
          </w:tcPr>
          <w:p w14:paraId="77609CBA" w14:textId="1233A1A3"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2</w:t>
            </w:r>
          </w:p>
        </w:tc>
        <w:tc>
          <w:tcPr>
            <w:tcW w:w="1842" w:type="dxa"/>
            <w:shd w:val="clear" w:color="auto" w:fill="FAFAFA"/>
            <w:vAlign w:val="bottom"/>
          </w:tcPr>
          <w:p w14:paraId="7AFBE9EB" w14:textId="310169E7"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768</w:t>
            </w:r>
          </w:p>
        </w:tc>
        <w:tc>
          <w:tcPr>
            <w:tcW w:w="1908" w:type="dxa"/>
            <w:shd w:val="clear" w:color="auto" w:fill="FAFAFA"/>
            <w:vAlign w:val="bottom"/>
          </w:tcPr>
          <w:p w14:paraId="2D49DE99" w14:textId="5E45A7FB" w:rsidR="001465FE" w:rsidRPr="00690B51" w:rsidRDefault="001465FE" w:rsidP="00E540E1">
            <w:pPr>
              <w:autoSpaceDE w:val="0"/>
              <w:autoSpaceDN w:val="0"/>
              <w:jc w:val="right"/>
              <w:rPr>
                <w:rFonts w:ascii="Arial" w:eastAsia="Arial" w:hAnsi="Arial" w:cs="Arial"/>
                <w:color w:val="auto"/>
                <w:sz w:val="18"/>
                <w:szCs w:val="18"/>
                <w:lang w:val="en-US" w:eastAsia="en-GB"/>
              </w:rPr>
            </w:pPr>
            <w:r w:rsidRPr="00690B51">
              <w:rPr>
                <w:rFonts w:ascii="Arial" w:eastAsia="Arial" w:hAnsi="Arial" w:cs="Arial"/>
                <w:color w:val="auto"/>
                <w:sz w:val="18"/>
                <w:szCs w:val="18"/>
                <w:lang w:val="en-US" w:eastAsia="en-GB"/>
              </w:rPr>
              <w:t>2</w:t>
            </w:r>
          </w:p>
        </w:tc>
      </w:tr>
      <w:tr w:rsidR="001465FE" w:rsidRPr="00690B51" w14:paraId="4468F778" w14:textId="77777777" w:rsidTr="008440F7">
        <w:trPr>
          <w:trHeight w:val="20"/>
        </w:trPr>
        <w:tc>
          <w:tcPr>
            <w:tcW w:w="4140" w:type="dxa"/>
            <w:vAlign w:val="bottom"/>
          </w:tcPr>
          <w:p w14:paraId="2ECFDF27" w14:textId="2361F038" w:rsidR="001465FE" w:rsidRPr="00690B51" w:rsidRDefault="001465FE" w:rsidP="00690B51">
            <w:pPr>
              <w:autoSpaceDE w:val="0"/>
              <w:autoSpaceDN w:val="0"/>
              <w:spacing w:line="220" w:lineRule="exact"/>
              <w:ind w:left="975" w:right="0"/>
              <w:rPr>
                <w:rFonts w:ascii="Arial" w:eastAsia="Arial" w:hAnsi="Arial" w:cs="Arial"/>
                <w:color w:val="auto"/>
                <w:sz w:val="18"/>
                <w:szCs w:val="18"/>
                <w:lang w:val="en-US" w:eastAsia="en-GB"/>
              </w:rPr>
            </w:pPr>
            <w:r w:rsidRPr="00690B51">
              <w:rPr>
                <w:rFonts w:ascii="Arial" w:eastAsia="Arial" w:hAnsi="Arial" w:cs="Arial"/>
                <w:color w:val="auto"/>
                <w:sz w:val="18"/>
                <w:szCs w:val="18"/>
                <w:lang w:val="en-US" w:eastAsia="en-GB"/>
              </w:rPr>
              <w:t>Trade and other receivables</w:t>
            </w:r>
            <w:r w:rsidR="00E540E1" w:rsidRPr="00690B51">
              <w:rPr>
                <w:rFonts w:ascii="Arial" w:eastAsia="Arial" w:hAnsi="Arial" w:cs="Arial"/>
                <w:color w:val="auto"/>
                <w:sz w:val="18"/>
                <w:szCs w:val="18"/>
                <w:lang w:val="en-US" w:eastAsia="en-GB"/>
              </w:rPr>
              <w:t xml:space="preserve">, </w:t>
            </w:r>
            <w:r w:rsidRPr="00690B51">
              <w:rPr>
                <w:rFonts w:ascii="Arial" w:eastAsia="Arial" w:hAnsi="Arial" w:cs="Arial"/>
                <w:color w:val="auto"/>
                <w:sz w:val="18"/>
                <w:szCs w:val="18"/>
                <w:lang w:val="en-US" w:eastAsia="en-GB"/>
              </w:rPr>
              <w:t>net</w:t>
            </w:r>
          </w:p>
        </w:tc>
        <w:tc>
          <w:tcPr>
            <w:tcW w:w="1560" w:type="dxa"/>
            <w:shd w:val="clear" w:color="auto" w:fill="FAFAFA"/>
            <w:vAlign w:val="bottom"/>
          </w:tcPr>
          <w:p w14:paraId="77B0BA2D" w14:textId="2ADC645A"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6,069</w:t>
            </w:r>
          </w:p>
        </w:tc>
        <w:tc>
          <w:tcPr>
            <w:tcW w:w="1842" w:type="dxa"/>
            <w:shd w:val="clear" w:color="auto" w:fill="FAFAFA"/>
            <w:vAlign w:val="bottom"/>
          </w:tcPr>
          <w:p w14:paraId="14ADAFFA" w14:textId="1E4896EA"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w:t>
            </w:r>
          </w:p>
        </w:tc>
        <w:tc>
          <w:tcPr>
            <w:tcW w:w="1908" w:type="dxa"/>
            <w:shd w:val="clear" w:color="auto" w:fill="FAFAFA"/>
            <w:vAlign w:val="bottom"/>
          </w:tcPr>
          <w:p w14:paraId="6644D280" w14:textId="0A40DCFD" w:rsidR="001465FE" w:rsidRPr="00690B51" w:rsidRDefault="001465FE" w:rsidP="001E2BA0">
            <w:pPr>
              <w:autoSpaceDE w:val="0"/>
              <w:autoSpaceDN w:val="0"/>
              <w:jc w:val="right"/>
              <w:rPr>
                <w:rFonts w:ascii="Arial" w:eastAsia="Arial" w:hAnsi="Arial" w:cs="Arial"/>
                <w:color w:val="auto"/>
                <w:sz w:val="18"/>
                <w:szCs w:val="18"/>
                <w:lang w:val="en-US" w:eastAsia="en-GB"/>
              </w:rPr>
            </w:pPr>
            <w:r w:rsidRPr="00690B51">
              <w:rPr>
                <w:rFonts w:ascii="Arial" w:eastAsia="Arial" w:hAnsi="Arial" w:cs="Arial"/>
                <w:color w:val="auto"/>
                <w:sz w:val="18"/>
                <w:szCs w:val="18"/>
                <w:lang w:val="en-US" w:eastAsia="en-GB"/>
              </w:rPr>
              <w:t>1,59</w:t>
            </w:r>
            <w:r w:rsidR="001E2BA0">
              <w:rPr>
                <w:rFonts w:ascii="Arial" w:eastAsia="Arial" w:hAnsi="Arial" w:cs="Arial"/>
                <w:color w:val="auto"/>
                <w:sz w:val="18"/>
                <w:szCs w:val="18"/>
                <w:lang w:val="en-US" w:eastAsia="en-GB"/>
              </w:rPr>
              <w:t>6</w:t>
            </w:r>
          </w:p>
        </w:tc>
      </w:tr>
      <w:tr w:rsidR="001465FE" w:rsidRPr="00690B51" w14:paraId="2AE6E30B" w14:textId="77777777" w:rsidTr="008440F7">
        <w:trPr>
          <w:trHeight w:val="161"/>
        </w:trPr>
        <w:tc>
          <w:tcPr>
            <w:tcW w:w="4140" w:type="dxa"/>
            <w:vAlign w:val="bottom"/>
          </w:tcPr>
          <w:p w14:paraId="5AE32985" w14:textId="23650B5C" w:rsidR="001465FE" w:rsidRPr="00690B51" w:rsidRDefault="001465FE" w:rsidP="00690B51">
            <w:pPr>
              <w:autoSpaceDE w:val="0"/>
              <w:autoSpaceDN w:val="0"/>
              <w:spacing w:line="220" w:lineRule="exact"/>
              <w:ind w:left="975" w:right="0"/>
              <w:contextualSpacing/>
              <w:rPr>
                <w:rFonts w:ascii="Arial" w:eastAsia="Cambria" w:hAnsi="Arial" w:cs="Arial"/>
                <w:color w:val="auto"/>
                <w:sz w:val="18"/>
                <w:szCs w:val="18"/>
                <w:lang w:val="en-US" w:bidi="ar-SA"/>
              </w:rPr>
            </w:pPr>
            <w:r w:rsidRPr="00690B51">
              <w:rPr>
                <w:rFonts w:ascii="Arial" w:eastAsia="Arial" w:hAnsi="Arial" w:cs="Arial"/>
                <w:color w:val="auto"/>
                <w:sz w:val="18"/>
                <w:szCs w:val="18"/>
                <w:lang w:val="en-US" w:eastAsia="en-GB"/>
              </w:rPr>
              <w:t>Trade and other payables</w:t>
            </w:r>
          </w:p>
        </w:tc>
        <w:tc>
          <w:tcPr>
            <w:tcW w:w="1560" w:type="dxa"/>
            <w:shd w:val="clear" w:color="auto" w:fill="FAFAFA"/>
            <w:vAlign w:val="bottom"/>
          </w:tcPr>
          <w:p w14:paraId="57BCC55B" w14:textId="560FDA6B"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(8,810)</w:t>
            </w:r>
          </w:p>
        </w:tc>
        <w:tc>
          <w:tcPr>
            <w:tcW w:w="1842" w:type="dxa"/>
            <w:shd w:val="clear" w:color="auto" w:fill="FAFAFA"/>
            <w:vAlign w:val="bottom"/>
          </w:tcPr>
          <w:p w14:paraId="207EA3F7" w14:textId="28C24B04" w:rsidR="001465FE" w:rsidRPr="00690B51" w:rsidRDefault="001465FE" w:rsidP="001465FE">
            <w:pPr>
              <w:autoSpaceDE w:val="0"/>
              <w:autoSpaceDN w:val="0"/>
              <w:spacing w:line="220" w:lineRule="exact"/>
              <w:jc w:val="right"/>
              <w:rPr>
                <w:rFonts w:ascii="Arial" w:eastAsia="Arial" w:hAnsi="Arial" w:cs="Arial"/>
                <w:color w:val="auto"/>
                <w:spacing w:val="-2"/>
                <w:sz w:val="18"/>
                <w:szCs w:val="18"/>
                <w:lang w:val="en-US" w:eastAsia="en-GB"/>
              </w:rPr>
            </w:pPr>
            <w:r w:rsidRPr="00690B51">
              <w:rPr>
                <w:rFonts w:ascii="Arial" w:eastAsia="Arial" w:hAnsi="Arial" w:cs="Arial"/>
                <w:color w:val="auto"/>
                <w:spacing w:val="-2"/>
                <w:sz w:val="18"/>
                <w:szCs w:val="18"/>
                <w:lang w:val="en-US" w:eastAsia="en-GB"/>
              </w:rPr>
              <w:t>(619)</w:t>
            </w:r>
          </w:p>
        </w:tc>
        <w:tc>
          <w:tcPr>
            <w:tcW w:w="1908" w:type="dxa"/>
            <w:shd w:val="clear" w:color="auto" w:fill="FAFAFA"/>
            <w:vAlign w:val="bottom"/>
          </w:tcPr>
          <w:p w14:paraId="35650EE0" w14:textId="3D819D1A" w:rsidR="001465FE" w:rsidRPr="00690B51" w:rsidRDefault="00050979" w:rsidP="00E540E1">
            <w:pPr>
              <w:autoSpaceDE w:val="0"/>
              <w:autoSpaceDN w:val="0"/>
              <w:jc w:val="right"/>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w:t>
            </w:r>
            <w:r w:rsidR="001465FE" w:rsidRPr="00690B51">
              <w:rPr>
                <w:rFonts w:ascii="Arial" w:eastAsia="Arial" w:hAnsi="Arial" w:cs="Arial"/>
                <w:color w:val="auto"/>
                <w:sz w:val="18"/>
                <w:szCs w:val="18"/>
                <w:lang w:val="en-US" w:eastAsia="en-GB"/>
              </w:rPr>
              <w:t>2,479</w:t>
            </w:r>
            <w:r>
              <w:rPr>
                <w:rFonts w:ascii="Arial" w:eastAsia="Arial" w:hAnsi="Arial" w:cs="Arial"/>
                <w:color w:val="auto"/>
                <w:sz w:val="18"/>
                <w:szCs w:val="18"/>
                <w:lang w:val="en-US" w:eastAsia="en-GB"/>
              </w:rPr>
              <w:t>)</w:t>
            </w:r>
          </w:p>
        </w:tc>
      </w:tr>
    </w:tbl>
    <w:p w14:paraId="5D02C234" w14:textId="59F54214" w:rsidR="00A01058" w:rsidRPr="00690B51" w:rsidRDefault="00A01058" w:rsidP="00690B51">
      <w:pPr>
        <w:ind w:left="1080" w:right="0"/>
        <w:jc w:val="both"/>
        <w:rPr>
          <w:rFonts w:ascii="Arial" w:eastAsia="Times New Roman" w:hAnsi="Arial" w:cs="Arial"/>
          <w:color w:val="auto"/>
          <w:sz w:val="18"/>
          <w:szCs w:val="18"/>
        </w:rPr>
      </w:pPr>
    </w:p>
    <w:p w14:paraId="0F4D5CE6" w14:textId="3474D29E" w:rsidR="00352A6F" w:rsidRPr="00690B51" w:rsidRDefault="00352A6F" w:rsidP="00690B51">
      <w:pPr>
        <w:ind w:left="1080" w:right="0"/>
        <w:jc w:val="both"/>
        <w:rPr>
          <w:rFonts w:ascii="Arial" w:eastAsia="Times New Roman" w:hAnsi="Arial" w:cs="Arial"/>
          <w:color w:val="auto"/>
          <w:sz w:val="18"/>
          <w:szCs w:val="18"/>
        </w:rPr>
      </w:pPr>
      <w:r w:rsidRPr="00690B51">
        <w:rPr>
          <w:rFonts w:ascii="Arial" w:eastAsia="Times New Roman" w:hAnsi="Arial" w:cs="Arial"/>
          <w:color w:val="auto"/>
          <w:sz w:val="18"/>
          <w:szCs w:val="18"/>
        </w:rPr>
        <w:t xml:space="preserve">The changes in exchange rate do not </w:t>
      </w:r>
      <w:r w:rsidR="0043066A" w:rsidRPr="00690B51">
        <w:rPr>
          <w:rFonts w:ascii="Arial" w:eastAsia="Times New Roman" w:hAnsi="Arial" w:cs="Arial"/>
          <w:color w:val="auto"/>
          <w:sz w:val="18"/>
          <w:szCs w:val="18"/>
        </w:rPr>
        <w:t>have significant impact to</w:t>
      </w:r>
      <w:r w:rsidRPr="00690B51">
        <w:rPr>
          <w:rFonts w:ascii="Arial" w:eastAsia="Times New Roman" w:hAnsi="Arial" w:cs="Arial"/>
          <w:color w:val="auto"/>
          <w:sz w:val="18"/>
          <w:szCs w:val="18"/>
        </w:rPr>
        <w:t xml:space="preserve"> the Group’s net profit.</w:t>
      </w:r>
    </w:p>
    <w:p w14:paraId="3F0B2D49" w14:textId="77777777" w:rsidR="00352A6F" w:rsidRPr="00690B51" w:rsidRDefault="00352A6F" w:rsidP="00690B51">
      <w:pPr>
        <w:ind w:left="1080" w:right="0"/>
        <w:jc w:val="both"/>
        <w:rPr>
          <w:rFonts w:ascii="Arial" w:eastAsia="Times New Roman" w:hAnsi="Arial" w:cs="Arial"/>
          <w:color w:val="auto"/>
          <w:sz w:val="18"/>
          <w:szCs w:val="18"/>
        </w:rPr>
      </w:pPr>
    </w:p>
    <w:p w14:paraId="778E49A9" w14:textId="34BBA71E" w:rsidR="00805948" w:rsidRPr="00A01058" w:rsidRDefault="00805948" w:rsidP="00A01058">
      <w:pPr>
        <w:keepNext/>
        <w:keepLines/>
        <w:ind w:left="1080" w:right="0" w:hanging="513"/>
        <w:outlineLvl w:val="3"/>
        <w:rPr>
          <w:rFonts w:ascii="Arial" w:eastAsia="Arial" w:hAnsi="Arial" w:cs="Arial"/>
          <w:b/>
          <w:color w:val="CF4A02"/>
          <w:sz w:val="18"/>
          <w:szCs w:val="18"/>
          <w:lang w:val="en-US" w:eastAsia="en-GB"/>
        </w:rPr>
      </w:pPr>
      <w:r w:rsidRPr="00094A5C">
        <w:rPr>
          <w:rFonts w:ascii="Arial" w:eastAsia="Arial" w:hAnsi="Arial" w:cs="Arial"/>
          <w:b/>
          <w:color w:val="CF4A02"/>
          <w:sz w:val="18"/>
          <w:szCs w:val="18"/>
          <w:lang w:val="en-US" w:eastAsia="en-GB"/>
        </w:rPr>
        <w:t>b)</w:t>
      </w:r>
      <w:r w:rsidRPr="00094A5C">
        <w:rPr>
          <w:rFonts w:ascii="Arial" w:eastAsia="Arial" w:hAnsi="Arial" w:cs="Arial"/>
          <w:b/>
          <w:color w:val="CF4A02"/>
          <w:sz w:val="18"/>
          <w:szCs w:val="18"/>
          <w:lang w:val="en-US" w:eastAsia="en-GB"/>
        </w:rPr>
        <w:tab/>
      </w:r>
      <w:r w:rsidR="00352A6F">
        <w:rPr>
          <w:rFonts w:ascii="Arial" w:eastAsia="Arial" w:hAnsi="Arial" w:cs="Arial"/>
          <w:b/>
          <w:color w:val="CF4A02"/>
          <w:sz w:val="18"/>
          <w:szCs w:val="18"/>
          <w:lang w:val="en-US" w:eastAsia="en-GB"/>
        </w:rPr>
        <w:t>I</w:t>
      </w:r>
      <w:r w:rsidRPr="00094A5C">
        <w:rPr>
          <w:rFonts w:ascii="Arial" w:eastAsia="Arial" w:hAnsi="Arial" w:cs="Arial"/>
          <w:b/>
          <w:color w:val="CF4A02"/>
          <w:sz w:val="18"/>
          <w:szCs w:val="18"/>
          <w:lang w:val="en-US" w:eastAsia="en-GB"/>
        </w:rPr>
        <w:t>nterest rate risk</w:t>
      </w:r>
    </w:p>
    <w:p w14:paraId="28ACE27D" w14:textId="77777777" w:rsidR="00805948" w:rsidRPr="00690B51" w:rsidRDefault="00805948" w:rsidP="00690B51">
      <w:pPr>
        <w:ind w:left="1080" w:right="0"/>
        <w:jc w:val="both"/>
        <w:rPr>
          <w:rFonts w:ascii="Arial" w:eastAsia="Times New Roman" w:hAnsi="Arial" w:cs="Arial"/>
          <w:b/>
          <w:bCs/>
          <w:sz w:val="18"/>
          <w:szCs w:val="18"/>
          <w:highlight w:val="yellow"/>
        </w:rPr>
      </w:pPr>
    </w:p>
    <w:p w14:paraId="0B79A643" w14:textId="1CBCA50A" w:rsidR="00805948" w:rsidRPr="00690B51" w:rsidRDefault="00805948" w:rsidP="00690B51">
      <w:pPr>
        <w:ind w:left="1080" w:right="-40"/>
        <w:jc w:val="both"/>
        <w:rPr>
          <w:rFonts w:ascii="Arial" w:eastAsia="Times New Roman" w:hAnsi="Arial" w:cs="Arial"/>
          <w:sz w:val="18"/>
          <w:szCs w:val="18"/>
        </w:rPr>
      </w:pPr>
      <w:r w:rsidRPr="00690B51">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The Group monitors interest rate exposure on a monthly basis by currency and business unit, taking into consideration proposed financing and hedging arrangements.</w:t>
      </w:r>
    </w:p>
    <w:p w14:paraId="54EC0B71" w14:textId="77777777" w:rsidR="00805948" w:rsidRPr="00690B51" w:rsidRDefault="00805948" w:rsidP="00690B51">
      <w:pPr>
        <w:ind w:left="1080" w:right="-40"/>
        <w:jc w:val="both"/>
        <w:rPr>
          <w:rFonts w:ascii="Arial" w:eastAsia="Times New Roman" w:hAnsi="Arial" w:cs="Arial"/>
          <w:sz w:val="18"/>
          <w:szCs w:val="18"/>
        </w:rPr>
      </w:pPr>
    </w:p>
    <w:p w14:paraId="60CA2DAB" w14:textId="5C803822" w:rsidR="00805948" w:rsidRDefault="00805948" w:rsidP="00690B51">
      <w:pPr>
        <w:ind w:left="1080" w:right="-40"/>
        <w:jc w:val="both"/>
        <w:rPr>
          <w:rFonts w:ascii="Arial" w:eastAsia="Times New Roman" w:hAnsi="Arial" w:cs="Arial"/>
          <w:sz w:val="18"/>
          <w:szCs w:val="18"/>
        </w:rPr>
      </w:pPr>
      <w:r w:rsidRPr="00690B51">
        <w:rPr>
          <w:rFonts w:ascii="Arial" w:eastAsia="Times New Roman" w:hAnsi="Arial" w:cs="Arial"/>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w:t>
      </w:r>
      <w:r w:rsidR="009876CC" w:rsidRPr="00690B51">
        <w:rPr>
          <w:rFonts w:ascii="Arial" w:eastAsia="Times New Roman" w:hAnsi="Arial" w:cs="Arial"/>
          <w:sz w:val="18"/>
          <w:szCs w:val="18"/>
        </w:rPr>
        <w:t>swaps converting</w:t>
      </w:r>
      <w:r w:rsidRPr="00690B51">
        <w:rPr>
          <w:rFonts w:ascii="Arial" w:eastAsia="Times New Roman" w:hAnsi="Arial" w:cs="Arial"/>
          <w:sz w:val="18"/>
          <w:szCs w:val="18"/>
        </w:rPr>
        <w:t xml:space="preserve"> borrowings from floating rate to fixed rate.</w:t>
      </w:r>
    </w:p>
    <w:p w14:paraId="3DF64E63" w14:textId="2D2A043B" w:rsidR="00E77137" w:rsidRDefault="00E77137" w:rsidP="00690B51">
      <w:pPr>
        <w:ind w:left="1080" w:right="-40"/>
        <w:jc w:val="both"/>
        <w:rPr>
          <w:rFonts w:ascii="Arial" w:eastAsia="Times New Roman" w:hAnsi="Arial" w:cs="Arial"/>
          <w:sz w:val="18"/>
          <w:szCs w:val="18"/>
        </w:rPr>
      </w:pPr>
    </w:p>
    <w:p w14:paraId="3FF12439" w14:textId="210781EA" w:rsidR="00E77137" w:rsidRPr="00690B51" w:rsidRDefault="00E77137" w:rsidP="00690B51">
      <w:pPr>
        <w:ind w:left="1080" w:right="-40"/>
        <w:jc w:val="both"/>
        <w:rPr>
          <w:rFonts w:ascii="Arial" w:eastAsia="Times New Roman" w:hAnsi="Arial" w:cs="Arial"/>
          <w:sz w:val="18"/>
          <w:szCs w:val="18"/>
        </w:rPr>
      </w:pPr>
      <w:r w:rsidRPr="00E25D6D">
        <w:rPr>
          <w:rFonts w:ascii="Arial" w:eastAsia="Times New Roman" w:hAnsi="Arial" w:cs="Arial"/>
          <w:sz w:val="18"/>
          <w:szCs w:val="18"/>
        </w:rPr>
        <w:t>Fair value interest rate risk is the risk that the value of a financial asset or liability and derivative financial instruments will fluctuate because of changes in market interest rates. The Group manages its fair value interest rate risk by entering into interest rate swaps which have the effect of converting borrowings from fixed rate to floating rate, to maintain the Group’s fixed rate instruments within the Group’s guideline.</w:t>
      </w:r>
    </w:p>
    <w:p w14:paraId="4ECF748F" w14:textId="07B767AC" w:rsidR="00E540E1" w:rsidRPr="00690B51" w:rsidRDefault="00E540E1" w:rsidP="00690B51">
      <w:pPr>
        <w:ind w:left="1080" w:right="-40"/>
        <w:jc w:val="both"/>
        <w:rPr>
          <w:rFonts w:ascii="Arial" w:eastAsia="Times New Roman" w:hAnsi="Arial" w:cs="Arial"/>
          <w:sz w:val="18"/>
          <w:szCs w:val="18"/>
        </w:rPr>
      </w:pPr>
    </w:p>
    <w:p w14:paraId="2DA05375" w14:textId="6D7C76A0" w:rsidR="00BC1045" w:rsidRPr="00690B51" w:rsidRDefault="00BC1045" w:rsidP="00690B51">
      <w:pPr>
        <w:pStyle w:val="BlockText"/>
        <w:ind w:left="1080" w:right="0"/>
        <w:jc w:val="both"/>
        <w:rPr>
          <w:rFonts w:ascii="Arial" w:hAnsi="Arial" w:cs="Arial"/>
          <w:i/>
          <w:iCs/>
          <w:sz w:val="18"/>
          <w:szCs w:val="18"/>
        </w:rPr>
      </w:pPr>
      <w:r w:rsidRPr="00690B51">
        <w:rPr>
          <w:rFonts w:ascii="Arial" w:hAnsi="Arial" w:cs="Arial"/>
          <w:i/>
          <w:iCs/>
          <w:sz w:val="18"/>
          <w:szCs w:val="18"/>
        </w:rPr>
        <w:t>Instruments used by the Group</w:t>
      </w:r>
    </w:p>
    <w:p w14:paraId="4D585866" w14:textId="4435C93C" w:rsidR="00BC1045" w:rsidRPr="00690B51" w:rsidRDefault="00BC1045" w:rsidP="00690B51">
      <w:pPr>
        <w:pStyle w:val="BlockText"/>
        <w:ind w:left="1080" w:right="0"/>
        <w:jc w:val="both"/>
        <w:rPr>
          <w:rFonts w:ascii="Arial" w:hAnsi="Arial" w:cs="Arial"/>
          <w:i/>
          <w:iCs/>
          <w:sz w:val="18"/>
          <w:szCs w:val="18"/>
          <w:highlight w:val="yellow"/>
        </w:rPr>
      </w:pPr>
    </w:p>
    <w:p w14:paraId="6D390CE1" w14:textId="40272243" w:rsidR="00BC1045" w:rsidRPr="00690B51" w:rsidRDefault="00BC1045" w:rsidP="00690B51">
      <w:pPr>
        <w:pStyle w:val="BlockText"/>
        <w:ind w:left="1080" w:right="0"/>
        <w:jc w:val="both"/>
        <w:rPr>
          <w:rFonts w:ascii="Arial" w:hAnsi="Arial" w:cs="Arial"/>
          <w:sz w:val="18"/>
          <w:szCs w:val="18"/>
          <w:cs/>
        </w:rPr>
      </w:pPr>
      <w:r w:rsidRPr="00690B51">
        <w:rPr>
          <w:rFonts w:ascii="Arial" w:hAnsi="Arial" w:cs="Arial"/>
          <w:sz w:val="18"/>
          <w:szCs w:val="18"/>
        </w:rPr>
        <w:t xml:space="preserve">The Company entered into interest rate swaps covering the principal of loans with floating rate. The fixed interest rate of the swaps is 4.1% and the variable rates of the loans are 1.6% above THBFIX 6M. At the end of the reporting period, the </w:t>
      </w:r>
      <w:r w:rsidR="008A766D">
        <w:rPr>
          <w:rFonts w:ascii="Arial" w:hAnsi="Arial" w:cs="Browallia New"/>
          <w:sz w:val="18"/>
          <w:szCs w:val="22"/>
        </w:rPr>
        <w:t xml:space="preserve">interest rate </w:t>
      </w:r>
      <w:r w:rsidRPr="00690B51">
        <w:rPr>
          <w:rFonts w:ascii="Arial" w:hAnsi="Arial" w:cs="Arial"/>
          <w:sz w:val="18"/>
          <w:szCs w:val="18"/>
        </w:rPr>
        <w:t xml:space="preserve">is </w:t>
      </w:r>
      <w:r w:rsidR="00EB3404">
        <w:rPr>
          <w:rFonts w:ascii="Arial" w:hAnsi="Arial" w:cs="Arial"/>
          <w:sz w:val="18"/>
          <w:szCs w:val="18"/>
        </w:rPr>
        <w:t>1.8</w:t>
      </w:r>
      <w:r w:rsidRPr="00690B51">
        <w:rPr>
          <w:rFonts w:ascii="Arial" w:hAnsi="Arial" w:cs="Arial"/>
          <w:sz w:val="18"/>
          <w:szCs w:val="18"/>
        </w:rPr>
        <w:t>6%.</w:t>
      </w:r>
    </w:p>
    <w:p w14:paraId="40B0167D" w14:textId="77777777" w:rsidR="00BC1045" w:rsidRPr="00690B51" w:rsidRDefault="00BC1045" w:rsidP="00690B51">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rPr>
      </w:pPr>
    </w:p>
    <w:p w14:paraId="3E5B91E7" w14:textId="237F60BF" w:rsidR="00BC1045" w:rsidRPr="00690B51" w:rsidRDefault="00BC1045" w:rsidP="00690B51">
      <w:pPr>
        <w:pStyle w:val="BlockText"/>
        <w:tabs>
          <w:tab w:val="clear" w:pos="1418"/>
          <w:tab w:val="clear" w:pos="3402"/>
          <w:tab w:val="clear" w:pos="4536"/>
          <w:tab w:val="clear" w:pos="5670"/>
          <w:tab w:val="clear" w:pos="6804"/>
          <w:tab w:val="clear" w:pos="7655"/>
        </w:tabs>
        <w:ind w:left="1080" w:right="-40"/>
        <w:rPr>
          <w:rFonts w:ascii="Arial" w:hAnsi="Arial" w:cs="Arial"/>
          <w:sz w:val="18"/>
          <w:szCs w:val="18"/>
        </w:rPr>
      </w:pPr>
      <w:r w:rsidRPr="00690B51">
        <w:rPr>
          <w:rFonts w:ascii="Arial" w:hAnsi="Arial" w:cs="Arial"/>
          <w:sz w:val="18"/>
          <w:szCs w:val="18"/>
        </w:rPr>
        <w:t>The swap contracts require settlement of net interest receivable or payable every 30 days. The settlement dates coincide with the dates on which interest is payable on the underlying debt.</w:t>
      </w:r>
    </w:p>
    <w:p w14:paraId="7BDD1113" w14:textId="724C0D50" w:rsidR="007F5C0D" w:rsidRDefault="007F5C0D"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p>
    <w:p w14:paraId="6AA7AA33" w14:textId="3D395559" w:rsidR="00690B51" w:rsidRDefault="00690B51"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p>
    <w:p w14:paraId="5B8C039C" w14:textId="25734E11" w:rsidR="00690B51" w:rsidRDefault="00690B51"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p>
    <w:p w14:paraId="59779C31" w14:textId="645EC1D4" w:rsidR="00BC1045" w:rsidRPr="007F5C0D" w:rsidRDefault="00690B51"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r>
        <w:rPr>
          <w:rFonts w:ascii="Arial" w:hAnsi="Arial" w:cs="Arial"/>
          <w:i/>
          <w:iCs/>
          <w:sz w:val="18"/>
          <w:szCs w:val="18"/>
        </w:rPr>
        <w:br w:type="page"/>
      </w:r>
      <w:r w:rsidR="00BC1045" w:rsidRPr="007F5C0D">
        <w:rPr>
          <w:rFonts w:ascii="Arial" w:hAnsi="Arial" w:cs="Arial"/>
          <w:i/>
          <w:iCs/>
          <w:sz w:val="18"/>
          <w:szCs w:val="18"/>
        </w:rPr>
        <w:lastRenderedPageBreak/>
        <w:t>Effect of hedge accounting on the financial position and performance</w:t>
      </w:r>
    </w:p>
    <w:p w14:paraId="5CAFD77F" w14:textId="77777777" w:rsidR="00BC1045" w:rsidRPr="00690B51" w:rsidRDefault="00BC1045"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p>
    <w:p w14:paraId="60EAF8DA" w14:textId="77777777" w:rsidR="00BC1045" w:rsidRPr="00690B51" w:rsidRDefault="00BC1045" w:rsidP="00690B51">
      <w:pPr>
        <w:pStyle w:val="BlockText"/>
        <w:tabs>
          <w:tab w:val="clear" w:pos="1418"/>
          <w:tab w:val="clear" w:pos="3402"/>
          <w:tab w:val="clear" w:pos="4536"/>
          <w:tab w:val="clear" w:pos="5670"/>
          <w:tab w:val="clear" w:pos="6804"/>
          <w:tab w:val="clear" w:pos="7655"/>
        </w:tabs>
        <w:ind w:left="540" w:right="0"/>
        <w:jc w:val="both"/>
        <w:rPr>
          <w:rFonts w:ascii="Arial" w:hAnsi="Arial" w:cs="Arial"/>
          <w:i/>
          <w:iCs/>
          <w:sz w:val="18"/>
          <w:szCs w:val="18"/>
        </w:rPr>
      </w:pPr>
      <w:r w:rsidRPr="00690B51">
        <w:rPr>
          <w:rFonts w:ascii="Arial" w:hAnsi="Arial" w:cs="Arial"/>
          <w:i/>
          <w:iCs/>
          <w:sz w:val="18"/>
          <w:szCs w:val="18"/>
        </w:rPr>
        <w:t>The effects of the interest rate-related hedging instruments on the Group and the Company’s financial position and performance are as follows:</w:t>
      </w:r>
    </w:p>
    <w:p w14:paraId="1A7A1B57" w14:textId="77777777" w:rsidR="00BC1045" w:rsidRPr="00690B51" w:rsidRDefault="00BC1045" w:rsidP="00690B51">
      <w:pPr>
        <w:pStyle w:val="BlockText"/>
        <w:ind w:left="540" w:right="0"/>
        <w:jc w:val="both"/>
        <w:rPr>
          <w:rFonts w:ascii="Arial" w:hAnsi="Arial" w:cs="Arial"/>
          <w:i/>
          <w:iCs/>
          <w:sz w:val="18"/>
          <w:szCs w:val="18"/>
        </w:rPr>
      </w:pPr>
    </w:p>
    <w:tbl>
      <w:tblPr>
        <w:tblW w:w="9001" w:type="dxa"/>
        <w:tblInd w:w="562" w:type="dxa"/>
        <w:tblLook w:val="04A0" w:firstRow="1" w:lastRow="0" w:firstColumn="1" w:lastColumn="0" w:noHBand="0" w:noVBand="1"/>
      </w:tblPr>
      <w:tblGrid>
        <w:gridCol w:w="7016"/>
        <w:gridCol w:w="1985"/>
      </w:tblGrid>
      <w:tr w:rsidR="007F5C0D" w:rsidRPr="00007F5A" w14:paraId="167F911E" w14:textId="77777777" w:rsidTr="00690B51">
        <w:tc>
          <w:tcPr>
            <w:tcW w:w="7016" w:type="dxa"/>
            <w:shd w:val="clear" w:color="auto" w:fill="auto"/>
          </w:tcPr>
          <w:p w14:paraId="729A724A" w14:textId="77777777" w:rsidR="007F5C0D" w:rsidRPr="00007F5A" w:rsidRDefault="007F5C0D" w:rsidP="00007F5A">
            <w:pPr>
              <w:pStyle w:val="BlockText"/>
              <w:ind w:left="0" w:right="0"/>
              <w:jc w:val="both"/>
              <w:rPr>
                <w:rFonts w:ascii="Arial" w:hAnsi="Arial" w:cs="Arial"/>
                <w:sz w:val="18"/>
                <w:szCs w:val="18"/>
              </w:rPr>
            </w:pPr>
          </w:p>
        </w:tc>
        <w:tc>
          <w:tcPr>
            <w:tcW w:w="1985" w:type="dxa"/>
            <w:tcBorders>
              <w:top w:val="single" w:sz="4" w:space="0" w:color="auto"/>
              <w:bottom w:val="single" w:sz="4" w:space="0" w:color="auto"/>
            </w:tcBorders>
            <w:shd w:val="clear" w:color="auto" w:fill="auto"/>
          </w:tcPr>
          <w:p w14:paraId="2A1F86B5" w14:textId="588B6A1B" w:rsidR="007F5C0D" w:rsidRPr="00007F5A" w:rsidRDefault="007F5C0D" w:rsidP="00007F5A">
            <w:pPr>
              <w:pStyle w:val="BlockText"/>
              <w:ind w:left="0" w:right="0"/>
              <w:jc w:val="right"/>
              <w:rPr>
                <w:rFonts w:ascii="Arial" w:hAnsi="Arial" w:cs="Arial"/>
                <w:b/>
                <w:bCs/>
                <w:sz w:val="18"/>
                <w:szCs w:val="18"/>
              </w:rPr>
            </w:pPr>
            <w:r w:rsidRPr="00007F5A">
              <w:rPr>
                <w:rFonts w:ascii="Arial" w:hAnsi="Arial" w:cs="Arial"/>
                <w:b/>
                <w:bCs/>
                <w:sz w:val="18"/>
                <w:szCs w:val="18"/>
              </w:rPr>
              <w:t>Consolidated and Separate financial statements</w:t>
            </w:r>
          </w:p>
        </w:tc>
      </w:tr>
      <w:tr w:rsidR="007F5C0D" w:rsidRPr="00007F5A" w14:paraId="7E49FA3F" w14:textId="77777777" w:rsidTr="00690B51">
        <w:tc>
          <w:tcPr>
            <w:tcW w:w="7016" w:type="dxa"/>
            <w:shd w:val="clear" w:color="auto" w:fill="auto"/>
          </w:tcPr>
          <w:p w14:paraId="34CE4B88" w14:textId="77777777" w:rsidR="007F5C0D" w:rsidRPr="00007F5A" w:rsidRDefault="007F5C0D" w:rsidP="00007F5A">
            <w:pPr>
              <w:pStyle w:val="BlockText"/>
              <w:ind w:left="0" w:right="0"/>
              <w:jc w:val="both"/>
              <w:rPr>
                <w:rFonts w:ascii="Arial" w:hAnsi="Arial" w:cs="Arial"/>
                <w:sz w:val="18"/>
                <w:szCs w:val="18"/>
              </w:rPr>
            </w:pPr>
          </w:p>
        </w:tc>
        <w:tc>
          <w:tcPr>
            <w:tcW w:w="1985" w:type="dxa"/>
            <w:tcBorders>
              <w:top w:val="single" w:sz="4" w:space="0" w:color="auto"/>
              <w:bottom w:val="single" w:sz="4" w:space="0" w:color="auto"/>
            </w:tcBorders>
            <w:shd w:val="clear" w:color="auto" w:fill="auto"/>
          </w:tcPr>
          <w:p w14:paraId="69346796" w14:textId="70655ECD" w:rsidR="007F5C0D" w:rsidRPr="00007F5A" w:rsidRDefault="007F5C0D" w:rsidP="00007F5A">
            <w:pPr>
              <w:pStyle w:val="BlockText"/>
              <w:ind w:left="0" w:right="0"/>
              <w:jc w:val="right"/>
              <w:rPr>
                <w:rFonts w:ascii="Arial" w:hAnsi="Arial" w:cs="Arial"/>
                <w:b/>
                <w:bCs/>
                <w:sz w:val="18"/>
                <w:szCs w:val="18"/>
              </w:rPr>
            </w:pPr>
            <w:r w:rsidRPr="00007F5A">
              <w:rPr>
                <w:rFonts w:ascii="Arial" w:hAnsi="Arial" w:cs="Arial"/>
                <w:b/>
                <w:bCs/>
                <w:sz w:val="18"/>
                <w:szCs w:val="18"/>
              </w:rPr>
              <w:t xml:space="preserve">  2020</w:t>
            </w:r>
          </w:p>
          <w:p w14:paraId="1A76D4C3" w14:textId="1C5405D5" w:rsidR="007F5C0D" w:rsidRPr="00007F5A" w:rsidRDefault="007F5C0D" w:rsidP="00007F5A">
            <w:pPr>
              <w:pStyle w:val="BlockText"/>
              <w:ind w:left="0" w:right="0"/>
              <w:jc w:val="right"/>
              <w:rPr>
                <w:rFonts w:ascii="Arial" w:hAnsi="Arial" w:cs="Arial"/>
                <w:b/>
                <w:bCs/>
                <w:sz w:val="18"/>
                <w:szCs w:val="18"/>
              </w:rPr>
            </w:pPr>
            <w:r w:rsidRPr="00007F5A">
              <w:rPr>
                <w:rFonts w:ascii="Arial" w:hAnsi="Arial" w:cs="Arial"/>
                <w:b/>
                <w:bCs/>
                <w:sz w:val="18"/>
                <w:szCs w:val="18"/>
              </w:rPr>
              <w:t>Baht</w:t>
            </w:r>
          </w:p>
        </w:tc>
      </w:tr>
      <w:tr w:rsidR="007F5C0D" w:rsidRPr="00007F5A" w14:paraId="3C059426" w14:textId="77777777" w:rsidTr="00690B51">
        <w:tc>
          <w:tcPr>
            <w:tcW w:w="7016" w:type="dxa"/>
            <w:shd w:val="clear" w:color="auto" w:fill="auto"/>
            <w:vAlign w:val="bottom"/>
          </w:tcPr>
          <w:p w14:paraId="7712519F" w14:textId="77777777" w:rsidR="007F5C0D" w:rsidRPr="00007F5A" w:rsidRDefault="007F5C0D" w:rsidP="00007F5A">
            <w:pPr>
              <w:autoSpaceDE w:val="0"/>
              <w:autoSpaceDN w:val="0"/>
              <w:spacing w:line="220" w:lineRule="exact"/>
              <w:ind w:left="411" w:hanging="411"/>
              <w:rPr>
                <w:rFonts w:ascii="Arial" w:hAnsi="Arial" w:cs="Arial"/>
                <w:color w:val="auto"/>
                <w:sz w:val="18"/>
                <w:szCs w:val="18"/>
                <w:lang w:val="en-US"/>
              </w:rPr>
            </w:pPr>
            <w:r w:rsidRPr="00007F5A">
              <w:rPr>
                <w:rFonts w:ascii="Arial" w:hAnsi="Arial" w:cs="Arial"/>
                <w:i/>
                <w:iCs/>
                <w:color w:val="auto"/>
                <w:sz w:val="18"/>
                <w:szCs w:val="18"/>
              </w:rPr>
              <w:t>Interest rate swaps</w:t>
            </w:r>
          </w:p>
        </w:tc>
        <w:tc>
          <w:tcPr>
            <w:tcW w:w="1985" w:type="dxa"/>
            <w:tcBorders>
              <w:top w:val="single" w:sz="4" w:space="0" w:color="auto"/>
            </w:tcBorders>
            <w:shd w:val="clear" w:color="auto" w:fill="FAFAFA"/>
          </w:tcPr>
          <w:p w14:paraId="14D24204" w14:textId="77777777" w:rsidR="007F5C0D" w:rsidRPr="00007F5A" w:rsidRDefault="007F5C0D" w:rsidP="00007F5A">
            <w:pPr>
              <w:pStyle w:val="BlockText"/>
              <w:ind w:left="0" w:right="0"/>
              <w:jc w:val="both"/>
              <w:rPr>
                <w:rFonts w:ascii="Arial" w:hAnsi="Arial" w:cs="Arial"/>
                <w:sz w:val="18"/>
                <w:szCs w:val="18"/>
              </w:rPr>
            </w:pPr>
          </w:p>
        </w:tc>
      </w:tr>
      <w:tr w:rsidR="007F5C0D" w:rsidRPr="00007F5A" w14:paraId="20FFD570" w14:textId="77777777" w:rsidTr="00690B51">
        <w:tc>
          <w:tcPr>
            <w:tcW w:w="7016" w:type="dxa"/>
            <w:shd w:val="clear" w:color="auto" w:fill="auto"/>
          </w:tcPr>
          <w:p w14:paraId="3D114527" w14:textId="15EA28D5" w:rsidR="007F5C0D" w:rsidRPr="00007F5A" w:rsidRDefault="007F5C0D" w:rsidP="00007F5A">
            <w:pPr>
              <w:pStyle w:val="BlockText"/>
              <w:ind w:left="0" w:right="0"/>
              <w:jc w:val="both"/>
              <w:rPr>
                <w:rFonts w:ascii="Arial" w:hAnsi="Arial" w:cs="Arial"/>
                <w:sz w:val="18"/>
                <w:szCs w:val="18"/>
              </w:rPr>
            </w:pPr>
            <w:r w:rsidRPr="00007F5A">
              <w:rPr>
                <w:rFonts w:ascii="Arial" w:hAnsi="Arial" w:cs="Arial"/>
                <w:sz w:val="18"/>
                <w:szCs w:val="18"/>
              </w:rPr>
              <w:t>Carrying amount (liability)</w:t>
            </w:r>
          </w:p>
        </w:tc>
        <w:tc>
          <w:tcPr>
            <w:tcW w:w="1985" w:type="dxa"/>
            <w:shd w:val="clear" w:color="auto" w:fill="FAFAFA"/>
            <w:vAlign w:val="bottom"/>
          </w:tcPr>
          <w:p w14:paraId="5A96D0B8" w14:textId="3F4162CB"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9,461,871</w:t>
            </w:r>
          </w:p>
        </w:tc>
      </w:tr>
      <w:tr w:rsidR="007F5C0D" w:rsidRPr="00007F5A" w14:paraId="66DD0FB4" w14:textId="77777777" w:rsidTr="00690B51">
        <w:tc>
          <w:tcPr>
            <w:tcW w:w="7016" w:type="dxa"/>
            <w:shd w:val="clear" w:color="auto" w:fill="auto"/>
          </w:tcPr>
          <w:p w14:paraId="11ABEFC0" w14:textId="77777777" w:rsidR="007F5C0D" w:rsidRPr="00007F5A" w:rsidRDefault="007F5C0D" w:rsidP="00007F5A">
            <w:pPr>
              <w:pStyle w:val="BlockText"/>
              <w:ind w:left="0" w:right="0"/>
              <w:jc w:val="both"/>
              <w:rPr>
                <w:rFonts w:ascii="Arial" w:hAnsi="Arial" w:cs="Arial"/>
                <w:sz w:val="18"/>
                <w:szCs w:val="18"/>
              </w:rPr>
            </w:pPr>
            <w:r w:rsidRPr="00007F5A">
              <w:rPr>
                <w:rFonts w:ascii="Arial" w:hAnsi="Arial" w:cs="Arial"/>
                <w:sz w:val="18"/>
                <w:szCs w:val="18"/>
              </w:rPr>
              <w:t>Notional amount</w:t>
            </w:r>
          </w:p>
        </w:tc>
        <w:tc>
          <w:tcPr>
            <w:tcW w:w="1985" w:type="dxa"/>
            <w:shd w:val="clear" w:color="auto" w:fill="FAFAFA"/>
            <w:vAlign w:val="bottom"/>
          </w:tcPr>
          <w:p w14:paraId="0C1945DC" w14:textId="6A6A1259"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300,000,000</w:t>
            </w:r>
          </w:p>
        </w:tc>
      </w:tr>
      <w:tr w:rsidR="007F5C0D" w:rsidRPr="00007F5A" w14:paraId="5C78CCC8" w14:textId="77777777" w:rsidTr="00690B51">
        <w:tc>
          <w:tcPr>
            <w:tcW w:w="7016" w:type="dxa"/>
            <w:shd w:val="clear" w:color="auto" w:fill="auto"/>
          </w:tcPr>
          <w:p w14:paraId="49B0677F" w14:textId="77777777" w:rsidR="007F5C0D" w:rsidRPr="00007F5A" w:rsidRDefault="007F5C0D" w:rsidP="00007F5A">
            <w:pPr>
              <w:pStyle w:val="BlockText"/>
              <w:ind w:left="0" w:right="0"/>
              <w:jc w:val="both"/>
              <w:rPr>
                <w:rFonts w:ascii="Arial" w:hAnsi="Arial" w:cs="Arial"/>
                <w:sz w:val="18"/>
                <w:szCs w:val="18"/>
              </w:rPr>
            </w:pPr>
            <w:r w:rsidRPr="00007F5A">
              <w:rPr>
                <w:rFonts w:ascii="Arial" w:hAnsi="Arial" w:cs="Arial"/>
                <w:sz w:val="18"/>
                <w:szCs w:val="18"/>
              </w:rPr>
              <w:t>Maturity date</w:t>
            </w:r>
          </w:p>
        </w:tc>
        <w:tc>
          <w:tcPr>
            <w:tcW w:w="1985" w:type="dxa"/>
            <w:shd w:val="clear" w:color="auto" w:fill="FAFAFA"/>
            <w:vAlign w:val="bottom"/>
          </w:tcPr>
          <w:p w14:paraId="0F7F5DB0" w14:textId="43068AF5"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2024</w:t>
            </w:r>
          </w:p>
        </w:tc>
      </w:tr>
      <w:tr w:rsidR="007F5C0D" w:rsidRPr="00007F5A" w14:paraId="0AC20F1B" w14:textId="77777777" w:rsidTr="00690B51">
        <w:tc>
          <w:tcPr>
            <w:tcW w:w="7016" w:type="dxa"/>
            <w:shd w:val="clear" w:color="auto" w:fill="auto"/>
          </w:tcPr>
          <w:p w14:paraId="2154E9B4" w14:textId="77777777" w:rsidR="007F5C0D" w:rsidRPr="00007F5A" w:rsidRDefault="007F5C0D" w:rsidP="00007F5A">
            <w:pPr>
              <w:pStyle w:val="BlockText"/>
              <w:ind w:left="0" w:right="0"/>
              <w:jc w:val="both"/>
              <w:rPr>
                <w:rFonts w:ascii="Arial" w:hAnsi="Arial" w:cs="Arial"/>
                <w:sz w:val="18"/>
                <w:szCs w:val="18"/>
              </w:rPr>
            </w:pPr>
            <w:r w:rsidRPr="00007F5A">
              <w:rPr>
                <w:rFonts w:ascii="Arial" w:hAnsi="Arial" w:cs="Arial"/>
                <w:sz w:val="18"/>
                <w:szCs w:val="18"/>
              </w:rPr>
              <w:t>Hedge ratio</w:t>
            </w:r>
          </w:p>
        </w:tc>
        <w:tc>
          <w:tcPr>
            <w:tcW w:w="1985" w:type="dxa"/>
            <w:shd w:val="clear" w:color="auto" w:fill="FAFAFA"/>
            <w:vAlign w:val="bottom"/>
          </w:tcPr>
          <w:p w14:paraId="51965816" w14:textId="10BEB53E"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1:1</w:t>
            </w:r>
          </w:p>
        </w:tc>
      </w:tr>
      <w:tr w:rsidR="007F5C0D" w:rsidRPr="00007F5A" w14:paraId="1E15B3BF" w14:textId="77777777" w:rsidTr="00690B51">
        <w:tc>
          <w:tcPr>
            <w:tcW w:w="7016" w:type="dxa"/>
            <w:shd w:val="clear" w:color="auto" w:fill="auto"/>
          </w:tcPr>
          <w:p w14:paraId="51CA45C4" w14:textId="77777777" w:rsidR="007F5C0D" w:rsidRPr="00007F5A" w:rsidRDefault="007F5C0D" w:rsidP="00007F5A">
            <w:pPr>
              <w:pStyle w:val="BlockText"/>
              <w:ind w:left="177" w:right="0" w:hanging="177"/>
              <w:rPr>
                <w:rFonts w:ascii="Arial" w:hAnsi="Arial" w:cs="Arial"/>
                <w:sz w:val="18"/>
                <w:szCs w:val="18"/>
                <w:cs/>
              </w:rPr>
            </w:pPr>
            <w:r w:rsidRPr="00007F5A">
              <w:rPr>
                <w:rFonts w:ascii="Arial" w:hAnsi="Arial" w:cs="Arial"/>
                <w:sz w:val="18"/>
                <w:szCs w:val="18"/>
              </w:rPr>
              <w:t xml:space="preserve">Change in fair value of outstanding hedge instruments since 1 January </w:t>
            </w:r>
          </w:p>
        </w:tc>
        <w:tc>
          <w:tcPr>
            <w:tcW w:w="1985" w:type="dxa"/>
            <w:shd w:val="clear" w:color="auto" w:fill="FAFAFA"/>
            <w:vAlign w:val="bottom"/>
          </w:tcPr>
          <w:p w14:paraId="57E34A91" w14:textId="6CAEAFF2"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(580,910)</w:t>
            </w:r>
          </w:p>
        </w:tc>
      </w:tr>
      <w:tr w:rsidR="007F5C0D" w:rsidRPr="00007F5A" w14:paraId="06767468" w14:textId="77777777" w:rsidTr="00690B51">
        <w:tc>
          <w:tcPr>
            <w:tcW w:w="7016" w:type="dxa"/>
            <w:shd w:val="clear" w:color="auto" w:fill="auto"/>
          </w:tcPr>
          <w:p w14:paraId="419D773C" w14:textId="77777777" w:rsidR="007F5C0D" w:rsidRPr="00007F5A" w:rsidRDefault="007F5C0D" w:rsidP="00007F5A">
            <w:pPr>
              <w:pStyle w:val="BlockText"/>
              <w:ind w:left="177" w:right="0" w:hanging="177"/>
              <w:rPr>
                <w:rFonts w:ascii="Arial" w:hAnsi="Arial" w:cs="Arial"/>
                <w:sz w:val="18"/>
                <w:szCs w:val="18"/>
              </w:rPr>
            </w:pPr>
            <w:r w:rsidRPr="00007F5A">
              <w:rPr>
                <w:rFonts w:ascii="Arial" w:hAnsi="Arial" w:cs="Arial"/>
                <w:sz w:val="18"/>
                <w:szCs w:val="18"/>
              </w:rPr>
              <w:t>Change in value of hedged item used to determine hedge effectiveness</w:t>
            </w:r>
          </w:p>
        </w:tc>
        <w:tc>
          <w:tcPr>
            <w:tcW w:w="1985" w:type="dxa"/>
            <w:shd w:val="clear" w:color="auto" w:fill="FAFAFA"/>
            <w:vAlign w:val="bottom"/>
          </w:tcPr>
          <w:p w14:paraId="50F41243" w14:textId="20C9F6FF"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580,910</w:t>
            </w:r>
          </w:p>
        </w:tc>
      </w:tr>
      <w:tr w:rsidR="007F5C0D" w:rsidRPr="00007F5A" w14:paraId="0E148965" w14:textId="77777777" w:rsidTr="00690B51">
        <w:tc>
          <w:tcPr>
            <w:tcW w:w="7016" w:type="dxa"/>
            <w:shd w:val="clear" w:color="auto" w:fill="auto"/>
          </w:tcPr>
          <w:p w14:paraId="095C5FC6" w14:textId="77777777" w:rsidR="007F5C0D" w:rsidRPr="00007F5A" w:rsidRDefault="007F5C0D" w:rsidP="00007F5A">
            <w:pPr>
              <w:pStyle w:val="BlockText"/>
              <w:ind w:left="177" w:right="0" w:hanging="177"/>
              <w:jc w:val="both"/>
              <w:rPr>
                <w:rFonts w:ascii="Arial" w:hAnsi="Arial" w:cs="Arial"/>
                <w:sz w:val="18"/>
                <w:szCs w:val="18"/>
              </w:rPr>
            </w:pPr>
            <w:r w:rsidRPr="00007F5A">
              <w:rPr>
                <w:rFonts w:ascii="Arial" w:hAnsi="Arial" w:cs="Arial"/>
                <w:sz w:val="18"/>
                <w:szCs w:val="18"/>
              </w:rPr>
              <w:t>Weighted average strike rate for outstanding hedging instruments</w:t>
            </w:r>
          </w:p>
        </w:tc>
        <w:tc>
          <w:tcPr>
            <w:tcW w:w="1985" w:type="dxa"/>
            <w:shd w:val="clear" w:color="auto" w:fill="FAFAFA"/>
            <w:vAlign w:val="bottom"/>
          </w:tcPr>
          <w:p w14:paraId="37D2E5EE" w14:textId="61514DE6" w:rsidR="007F5C0D" w:rsidRPr="00007F5A" w:rsidRDefault="007F5C0D" w:rsidP="00007F5A">
            <w:pPr>
              <w:pStyle w:val="BlockText"/>
              <w:ind w:left="0" w:right="0"/>
              <w:jc w:val="right"/>
              <w:rPr>
                <w:rFonts w:ascii="Arial" w:hAnsi="Arial" w:cs="Arial"/>
                <w:sz w:val="18"/>
                <w:szCs w:val="18"/>
              </w:rPr>
            </w:pPr>
            <w:r w:rsidRPr="00007F5A">
              <w:rPr>
                <w:rFonts w:ascii="Arial" w:hAnsi="Arial" w:cs="Arial"/>
                <w:sz w:val="18"/>
                <w:szCs w:val="18"/>
              </w:rPr>
              <w:t>4.1%</w:t>
            </w:r>
          </w:p>
        </w:tc>
      </w:tr>
    </w:tbl>
    <w:p w14:paraId="4746D67B" w14:textId="77777777" w:rsidR="00805948" w:rsidRPr="00E25D6D" w:rsidRDefault="00805948" w:rsidP="00D6301E">
      <w:pPr>
        <w:ind w:left="567" w:right="-40" w:hanging="11"/>
        <w:jc w:val="thaiDistribute"/>
        <w:rPr>
          <w:rFonts w:ascii="Arial" w:eastAsia="Times New Roman" w:hAnsi="Arial" w:cs="Arial"/>
          <w:sz w:val="18"/>
          <w:szCs w:val="18"/>
          <w:highlight w:val="yellow"/>
        </w:rPr>
      </w:pPr>
    </w:p>
    <w:p w14:paraId="29AD2A14" w14:textId="6E9CE79B" w:rsidR="003D3292" w:rsidRDefault="003D3292" w:rsidP="00E77137">
      <w:pPr>
        <w:ind w:right="-40"/>
        <w:jc w:val="both"/>
        <w:rPr>
          <w:rFonts w:ascii="Arial" w:eastAsia="Times New Roman" w:hAnsi="Arial" w:cs="Arial"/>
          <w:sz w:val="18"/>
          <w:szCs w:val="18"/>
        </w:rPr>
      </w:pPr>
    </w:p>
    <w:p w14:paraId="6ECBECCF" w14:textId="77777777" w:rsidR="009E419D" w:rsidRPr="00C041C6" w:rsidRDefault="009E419D" w:rsidP="00D6301E">
      <w:pPr>
        <w:ind w:left="567" w:hanging="11"/>
        <w:rPr>
          <w:rFonts w:ascii="Arial" w:hAnsi="Arial" w:cs="Arial"/>
          <w:sz w:val="18"/>
          <w:szCs w:val="18"/>
        </w:rPr>
      </w:pPr>
      <w:r w:rsidRPr="00C041C6">
        <w:rPr>
          <w:rFonts w:ascii="Arial" w:hAnsi="Arial" w:cs="Arial"/>
          <w:sz w:val="18"/>
          <w:szCs w:val="18"/>
        </w:rPr>
        <w:t>The reconciliations of</w:t>
      </w:r>
      <w:r w:rsidRPr="00C041C6">
        <w:rPr>
          <w:rFonts w:ascii="Arial" w:hAnsi="Arial" w:cs="Arial"/>
          <w:sz w:val="18"/>
          <w:szCs w:val="18"/>
          <w:cs/>
        </w:rPr>
        <w:t xml:space="preserve"> </w:t>
      </w:r>
      <w:r w:rsidRPr="00C041C6">
        <w:rPr>
          <w:rFonts w:ascii="Arial" w:hAnsi="Arial" w:cs="Arial"/>
          <w:sz w:val="18"/>
          <w:szCs w:val="18"/>
        </w:rPr>
        <w:t>cash flow hedge reserves for the year ended 31 December 2020 are as follows:</w:t>
      </w:r>
    </w:p>
    <w:p w14:paraId="2048A11C" w14:textId="77777777" w:rsidR="009E419D" w:rsidRPr="00D6301E" w:rsidRDefault="009E419D" w:rsidP="00D6301E">
      <w:pPr>
        <w:ind w:left="567" w:right="-40" w:hanging="11"/>
        <w:jc w:val="both"/>
        <w:rPr>
          <w:rFonts w:ascii="Arial" w:eastAsia="Times New Roman" w:hAnsi="Arial" w:cs="Arial"/>
          <w:sz w:val="18"/>
          <w:szCs w:val="18"/>
        </w:rPr>
      </w:pPr>
    </w:p>
    <w:tbl>
      <w:tblPr>
        <w:tblW w:w="9441" w:type="dxa"/>
        <w:tblInd w:w="117" w:type="dxa"/>
        <w:tblLayout w:type="fixed"/>
        <w:tblLook w:val="04A0" w:firstRow="1" w:lastRow="0" w:firstColumn="1" w:lastColumn="0" w:noHBand="0" w:noVBand="1"/>
      </w:tblPr>
      <w:tblGrid>
        <w:gridCol w:w="5697"/>
        <w:gridCol w:w="1872"/>
        <w:gridCol w:w="1872"/>
      </w:tblGrid>
      <w:tr w:rsidR="009E419D" w:rsidRPr="00C041C6" w14:paraId="46A518BC" w14:textId="77777777" w:rsidTr="00D6301E">
        <w:trPr>
          <w:trHeight w:val="95"/>
        </w:trPr>
        <w:tc>
          <w:tcPr>
            <w:tcW w:w="5697" w:type="dxa"/>
          </w:tcPr>
          <w:p w14:paraId="1D5975D5" w14:textId="77777777" w:rsidR="009E419D" w:rsidRPr="00C041C6" w:rsidRDefault="009E419D" w:rsidP="00D6301E">
            <w:pPr>
              <w:autoSpaceDE w:val="0"/>
              <w:autoSpaceDN w:val="0"/>
              <w:adjustRightInd w:val="0"/>
              <w:ind w:left="427"/>
              <w:rPr>
                <w:rFonts w:ascii="Arial" w:hAnsi="Arial" w:cs="Arial"/>
                <w:sz w:val="18"/>
                <w:szCs w:val="18"/>
              </w:rPr>
            </w:pPr>
          </w:p>
        </w:tc>
        <w:tc>
          <w:tcPr>
            <w:tcW w:w="1872" w:type="dxa"/>
            <w:tcBorders>
              <w:top w:val="single" w:sz="4" w:space="0" w:color="auto"/>
              <w:left w:val="nil"/>
              <w:bottom w:val="nil"/>
              <w:right w:val="nil"/>
            </w:tcBorders>
            <w:hideMark/>
          </w:tcPr>
          <w:p w14:paraId="0C0A2ADF" w14:textId="77777777" w:rsidR="009E419D" w:rsidRPr="00C041C6" w:rsidRDefault="009E419D" w:rsidP="004719E2">
            <w:pPr>
              <w:autoSpaceDE w:val="0"/>
              <w:autoSpaceDN w:val="0"/>
              <w:adjustRightInd w:val="0"/>
              <w:ind w:left="-237"/>
              <w:jc w:val="right"/>
              <w:rPr>
                <w:rFonts w:ascii="Arial" w:hAnsi="Arial" w:cs="Arial"/>
                <w:b/>
                <w:bCs/>
                <w:sz w:val="18"/>
                <w:szCs w:val="18"/>
              </w:rPr>
            </w:pPr>
            <w:r w:rsidRPr="00C041C6">
              <w:rPr>
                <w:rFonts w:ascii="Arial" w:hAnsi="Arial" w:cs="Arial"/>
                <w:b/>
                <w:bCs/>
                <w:sz w:val="18"/>
                <w:szCs w:val="18"/>
              </w:rPr>
              <w:t>Consolidated</w:t>
            </w:r>
          </w:p>
          <w:p w14:paraId="7D1B7337" w14:textId="77777777" w:rsidR="009E419D" w:rsidRPr="00C041C6" w:rsidRDefault="009E419D" w:rsidP="004719E2">
            <w:pPr>
              <w:autoSpaceDE w:val="0"/>
              <w:autoSpaceDN w:val="0"/>
              <w:adjustRightInd w:val="0"/>
              <w:ind w:left="-237"/>
              <w:jc w:val="right"/>
              <w:rPr>
                <w:rFonts w:ascii="Arial" w:hAnsi="Arial" w:cs="Arial"/>
                <w:b/>
                <w:bCs/>
                <w:sz w:val="18"/>
                <w:szCs w:val="18"/>
              </w:rPr>
            </w:pPr>
            <w:r w:rsidRPr="00C041C6">
              <w:rPr>
                <w:rFonts w:ascii="Arial" w:hAnsi="Arial" w:cs="Arial"/>
                <w:b/>
                <w:bCs/>
                <w:sz w:val="18"/>
                <w:szCs w:val="18"/>
              </w:rPr>
              <w:t>financial statements</w:t>
            </w:r>
          </w:p>
        </w:tc>
        <w:tc>
          <w:tcPr>
            <w:tcW w:w="1872" w:type="dxa"/>
            <w:tcBorders>
              <w:top w:val="single" w:sz="4" w:space="0" w:color="auto"/>
              <w:left w:val="nil"/>
              <w:bottom w:val="nil"/>
              <w:right w:val="nil"/>
            </w:tcBorders>
            <w:hideMark/>
          </w:tcPr>
          <w:p w14:paraId="21200CC1" w14:textId="77777777" w:rsidR="009E419D" w:rsidRPr="00C041C6" w:rsidRDefault="009E419D" w:rsidP="004719E2">
            <w:pPr>
              <w:autoSpaceDE w:val="0"/>
              <w:autoSpaceDN w:val="0"/>
              <w:adjustRightInd w:val="0"/>
              <w:jc w:val="right"/>
              <w:rPr>
                <w:rFonts w:ascii="Arial" w:hAnsi="Arial" w:cs="Arial"/>
                <w:b/>
                <w:bCs/>
                <w:sz w:val="18"/>
                <w:szCs w:val="18"/>
              </w:rPr>
            </w:pPr>
            <w:r w:rsidRPr="00C041C6">
              <w:rPr>
                <w:rFonts w:ascii="Arial" w:hAnsi="Arial" w:cs="Arial"/>
                <w:b/>
                <w:bCs/>
                <w:sz w:val="18"/>
                <w:szCs w:val="18"/>
              </w:rPr>
              <w:t>Separate</w:t>
            </w:r>
          </w:p>
          <w:p w14:paraId="659600AF" w14:textId="77777777" w:rsidR="009E419D" w:rsidRPr="00C041C6" w:rsidRDefault="009E419D" w:rsidP="004719E2">
            <w:pPr>
              <w:autoSpaceDE w:val="0"/>
              <w:autoSpaceDN w:val="0"/>
              <w:adjustRightInd w:val="0"/>
              <w:ind w:left="-236"/>
              <w:jc w:val="right"/>
              <w:rPr>
                <w:rFonts w:ascii="Arial" w:hAnsi="Arial" w:cs="Arial"/>
                <w:b/>
                <w:bCs/>
                <w:sz w:val="18"/>
                <w:szCs w:val="18"/>
              </w:rPr>
            </w:pPr>
            <w:r w:rsidRPr="00C041C6">
              <w:rPr>
                <w:rFonts w:ascii="Arial" w:hAnsi="Arial" w:cs="Arial"/>
                <w:b/>
                <w:bCs/>
                <w:sz w:val="18"/>
                <w:szCs w:val="18"/>
              </w:rPr>
              <w:t>financial statements</w:t>
            </w:r>
          </w:p>
        </w:tc>
      </w:tr>
      <w:tr w:rsidR="009E419D" w:rsidRPr="00C041C6" w14:paraId="20C48970" w14:textId="77777777" w:rsidTr="00D6301E">
        <w:trPr>
          <w:trHeight w:val="95"/>
        </w:trPr>
        <w:tc>
          <w:tcPr>
            <w:tcW w:w="5697" w:type="dxa"/>
          </w:tcPr>
          <w:p w14:paraId="46B2B1FF" w14:textId="77777777" w:rsidR="009E419D" w:rsidRPr="00C041C6" w:rsidRDefault="009E419D" w:rsidP="00D6301E">
            <w:pPr>
              <w:autoSpaceDE w:val="0"/>
              <w:autoSpaceDN w:val="0"/>
              <w:adjustRightInd w:val="0"/>
              <w:ind w:left="427"/>
              <w:rPr>
                <w:rFonts w:ascii="Arial" w:hAnsi="Arial" w:cs="Arial"/>
                <w:sz w:val="18"/>
                <w:szCs w:val="18"/>
              </w:rPr>
            </w:pPr>
          </w:p>
        </w:tc>
        <w:tc>
          <w:tcPr>
            <w:tcW w:w="1872" w:type="dxa"/>
            <w:tcBorders>
              <w:top w:val="nil"/>
              <w:left w:val="nil"/>
              <w:bottom w:val="single" w:sz="4" w:space="0" w:color="auto"/>
              <w:right w:val="nil"/>
            </w:tcBorders>
            <w:hideMark/>
          </w:tcPr>
          <w:p w14:paraId="50636B56" w14:textId="77777777" w:rsidR="009E419D" w:rsidRPr="00C041C6" w:rsidRDefault="009E419D" w:rsidP="004719E2">
            <w:pPr>
              <w:autoSpaceDE w:val="0"/>
              <w:autoSpaceDN w:val="0"/>
              <w:adjustRightInd w:val="0"/>
              <w:jc w:val="right"/>
              <w:rPr>
                <w:rFonts w:ascii="Arial" w:hAnsi="Arial" w:cs="Arial"/>
                <w:b/>
                <w:bCs/>
                <w:sz w:val="18"/>
                <w:szCs w:val="18"/>
              </w:rPr>
            </w:pPr>
            <w:r w:rsidRPr="00C041C6">
              <w:rPr>
                <w:rFonts w:ascii="Arial" w:hAnsi="Arial" w:cs="Arial"/>
                <w:b/>
                <w:bCs/>
                <w:sz w:val="18"/>
                <w:szCs w:val="18"/>
              </w:rPr>
              <w:t>Baht</w:t>
            </w:r>
          </w:p>
        </w:tc>
        <w:tc>
          <w:tcPr>
            <w:tcW w:w="1872" w:type="dxa"/>
            <w:tcBorders>
              <w:top w:val="nil"/>
              <w:left w:val="nil"/>
              <w:bottom w:val="single" w:sz="4" w:space="0" w:color="auto"/>
              <w:right w:val="nil"/>
            </w:tcBorders>
            <w:hideMark/>
          </w:tcPr>
          <w:p w14:paraId="1119AB12" w14:textId="77777777" w:rsidR="009E419D" w:rsidRPr="00C041C6" w:rsidRDefault="009E419D" w:rsidP="004719E2">
            <w:pPr>
              <w:autoSpaceDE w:val="0"/>
              <w:autoSpaceDN w:val="0"/>
              <w:adjustRightInd w:val="0"/>
              <w:jc w:val="right"/>
              <w:rPr>
                <w:rFonts w:ascii="Arial" w:hAnsi="Arial" w:cs="Arial"/>
                <w:b/>
                <w:bCs/>
                <w:sz w:val="18"/>
                <w:szCs w:val="18"/>
              </w:rPr>
            </w:pPr>
            <w:r w:rsidRPr="00C041C6">
              <w:rPr>
                <w:rFonts w:ascii="Arial" w:hAnsi="Arial" w:cs="Arial"/>
                <w:b/>
                <w:bCs/>
                <w:sz w:val="18"/>
                <w:szCs w:val="18"/>
              </w:rPr>
              <w:t>Baht</w:t>
            </w:r>
          </w:p>
        </w:tc>
      </w:tr>
      <w:tr w:rsidR="009E419D" w:rsidRPr="008440F7" w14:paraId="7BDB25BB" w14:textId="77777777" w:rsidTr="00D6301E">
        <w:trPr>
          <w:trHeight w:val="95"/>
        </w:trPr>
        <w:tc>
          <w:tcPr>
            <w:tcW w:w="5697" w:type="dxa"/>
          </w:tcPr>
          <w:p w14:paraId="2ED9547F" w14:textId="77777777" w:rsidR="009E419D" w:rsidRPr="008440F7" w:rsidRDefault="009E419D" w:rsidP="00D6301E">
            <w:pPr>
              <w:autoSpaceDE w:val="0"/>
              <w:autoSpaceDN w:val="0"/>
              <w:adjustRightInd w:val="0"/>
              <w:ind w:left="427"/>
              <w:rPr>
                <w:rFonts w:ascii="Arial" w:hAnsi="Arial" w:cs="Arial"/>
                <w:sz w:val="12"/>
                <w:szCs w:val="12"/>
              </w:rPr>
            </w:pPr>
          </w:p>
        </w:tc>
        <w:tc>
          <w:tcPr>
            <w:tcW w:w="1872" w:type="dxa"/>
            <w:tcBorders>
              <w:top w:val="single" w:sz="4" w:space="0" w:color="auto"/>
              <w:left w:val="nil"/>
              <w:bottom w:val="nil"/>
              <w:right w:val="nil"/>
            </w:tcBorders>
          </w:tcPr>
          <w:p w14:paraId="628B5890" w14:textId="77777777" w:rsidR="009E419D" w:rsidRPr="008440F7" w:rsidRDefault="009E419D" w:rsidP="004719E2">
            <w:pPr>
              <w:autoSpaceDE w:val="0"/>
              <w:autoSpaceDN w:val="0"/>
              <w:adjustRightInd w:val="0"/>
              <w:jc w:val="right"/>
              <w:rPr>
                <w:rFonts w:ascii="Arial" w:hAnsi="Arial" w:cs="Arial"/>
                <w:sz w:val="12"/>
                <w:szCs w:val="12"/>
              </w:rPr>
            </w:pPr>
          </w:p>
        </w:tc>
        <w:tc>
          <w:tcPr>
            <w:tcW w:w="1872" w:type="dxa"/>
            <w:tcBorders>
              <w:top w:val="single" w:sz="4" w:space="0" w:color="auto"/>
              <w:left w:val="nil"/>
              <w:bottom w:val="nil"/>
              <w:right w:val="nil"/>
            </w:tcBorders>
          </w:tcPr>
          <w:p w14:paraId="16D170A5" w14:textId="77777777" w:rsidR="009E419D" w:rsidRPr="008440F7" w:rsidRDefault="009E419D" w:rsidP="004719E2">
            <w:pPr>
              <w:autoSpaceDE w:val="0"/>
              <w:autoSpaceDN w:val="0"/>
              <w:adjustRightInd w:val="0"/>
              <w:jc w:val="right"/>
              <w:rPr>
                <w:rFonts w:ascii="Arial" w:hAnsi="Arial" w:cs="Arial"/>
                <w:sz w:val="12"/>
                <w:szCs w:val="12"/>
              </w:rPr>
            </w:pPr>
          </w:p>
        </w:tc>
      </w:tr>
      <w:tr w:rsidR="009E419D" w:rsidRPr="00C041C6" w14:paraId="1FF12BE8" w14:textId="77777777" w:rsidTr="00D6301E">
        <w:trPr>
          <w:trHeight w:val="95"/>
        </w:trPr>
        <w:tc>
          <w:tcPr>
            <w:tcW w:w="5697" w:type="dxa"/>
            <w:hideMark/>
          </w:tcPr>
          <w:p w14:paraId="21437531" w14:textId="42726873" w:rsidR="009E419D" w:rsidRPr="00C041C6" w:rsidRDefault="00D6301E" w:rsidP="00D6301E">
            <w:pPr>
              <w:autoSpaceDE w:val="0"/>
              <w:autoSpaceDN w:val="0"/>
              <w:adjustRightInd w:val="0"/>
              <w:ind w:left="427"/>
              <w:rPr>
                <w:rFonts w:ascii="Arial" w:hAnsi="Arial" w:cs="Arial"/>
                <w:sz w:val="18"/>
                <w:szCs w:val="18"/>
              </w:rPr>
            </w:pPr>
            <w:r w:rsidRPr="00C041C6">
              <w:rPr>
                <w:rFonts w:ascii="Arial" w:hAnsi="Arial" w:cs="Arial"/>
                <w:sz w:val="18"/>
                <w:szCs w:val="18"/>
              </w:rPr>
              <w:t>Opening</w:t>
            </w:r>
            <w:r w:rsidR="009E419D" w:rsidRPr="00C041C6">
              <w:rPr>
                <w:rFonts w:ascii="Arial" w:hAnsi="Arial" w:cs="Arial"/>
                <w:sz w:val="18"/>
                <w:szCs w:val="18"/>
              </w:rPr>
              <w:t xml:space="preserve"> balance 1 January 2020 </w:t>
            </w:r>
          </w:p>
        </w:tc>
        <w:tc>
          <w:tcPr>
            <w:tcW w:w="1872" w:type="dxa"/>
          </w:tcPr>
          <w:p w14:paraId="33F38ED3" w14:textId="77777777" w:rsidR="009E419D" w:rsidRPr="00C041C6" w:rsidRDefault="009E419D" w:rsidP="004719E2">
            <w:pPr>
              <w:autoSpaceDE w:val="0"/>
              <w:autoSpaceDN w:val="0"/>
              <w:adjustRightInd w:val="0"/>
              <w:jc w:val="right"/>
              <w:rPr>
                <w:rFonts w:ascii="Arial" w:hAnsi="Arial" w:cs="Arial"/>
                <w:sz w:val="18"/>
                <w:szCs w:val="18"/>
              </w:rPr>
            </w:pPr>
            <w:r w:rsidRPr="00C041C6">
              <w:rPr>
                <w:rFonts w:ascii="Arial" w:hAnsi="Arial" w:cs="Arial"/>
                <w:sz w:val="18"/>
                <w:szCs w:val="18"/>
              </w:rPr>
              <w:t>(7,104,770)</w:t>
            </w:r>
          </w:p>
        </w:tc>
        <w:tc>
          <w:tcPr>
            <w:tcW w:w="1872" w:type="dxa"/>
          </w:tcPr>
          <w:p w14:paraId="21BB0D12" w14:textId="77777777" w:rsidR="009E419D" w:rsidRPr="00C041C6" w:rsidRDefault="009E419D" w:rsidP="004719E2">
            <w:pPr>
              <w:autoSpaceDE w:val="0"/>
              <w:autoSpaceDN w:val="0"/>
              <w:adjustRightInd w:val="0"/>
              <w:jc w:val="right"/>
              <w:rPr>
                <w:rFonts w:ascii="Arial" w:hAnsi="Arial" w:cs="Arial"/>
                <w:sz w:val="18"/>
                <w:szCs w:val="18"/>
              </w:rPr>
            </w:pPr>
            <w:r w:rsidRPr="00C041C6">
              <w:rPr>
                <w:rFonts w:ascii="Arial" w:hAnsi="Arial" w:cs="Arial"/>
                <w:sz w:val="18"/>
                <w:szCs w:val="18"/>
              </w:rPr>
              <w:t>(7,104,770)</w:t>
            </w:r>
          </w:p>
        </w:tc>
      </w:tr>
      <w:tr w:rsidR="009E419D" w:rsidRPr="00094A5C" w14:paraId="6E3A076E" w14:textId="77777777" w:rsidTr="00D6301E">
        <w:trPr>
          <w:trHeight w:val="95"/>
        </w:trPr>
        <w:tc>
          <w:tcPr>
            <w:tcW w:w="5697" w:type="dxa"/>
          </w:tcPr>
          <w:p w14:paraId="022E17E3" w14:textId="77777777" w:rsidR="009E419D" w:rsidRPr="00094A5C" w:rsidRDefault="009E419D" w:rsidP="00D6301E">
            <w:pPr>
              <w:tabs>
                <w:tab w:val="left" w:pos="967"/>
                <w:tab w:val="left" w:pos="1003"/>
              </w:tabs>
              <w:autoSpaceDE w:val="0"/>
              <w:autoSpaceDN w:val="0"/>
              <w:adjustRightInd w:val="0"/>
              <w:ind w:left="427"/>
              <w:rPr>
                <w:rFonts w:ascii="Arial" w:hAnsi="Arial" w:cs="Arial"/>
                <w:sz w:val="18"/>
                <w:szCs w:val="18"/>
              </w:rPr>
            </w:pPr>
          </w:p>
        </w:tc>
        <w:tc>
          <w:tcPr>
            <w:tcW w:w="1872" w:type="dxa"/>
          </w:tcPr>
          <w:p w14:paraId="3D570036" w14:textId="77777777" w:rsidR="009E419D" w:rsidRPr="00094A5C" w:rsidRDefault="009E419D" w:rsidP="004719E2">
            <w:pPr>
              <w:autoSpaceDE w:val="0"/>
              <w:autoSpaceDN w:val="0"/>
              <w:adjustRightInd w:val="0"/>
              <w:jc w:val="right"/>
              <w:rPr>
                <w:rFonts w:ascii="Arial" w:hAnsi="Arial" w:cs="Arial"/>
                <w:sz w:val="18"/>
                <w:szCs w:val="18"/>
              </w:rPr>
            </w:pPr>
          </w:p>
        </w:tc>
        <w:tc>
          <w:tcPr>
            <w:tcW w:w="1872" w:type="dxa"/>
          </w:tcPr>
          <w:p w14:paraId="4DAFD98E" w14:textId="77777777" w:rsidR="009E419D" w:rsidRPr="00094A5C" w:rsidRDefault="009E419D" w:rsidP="004719E2">
            <w:pPr>
              <w:autoSpaceDE w:val="0"/>
              <w:autoSpaceDN w:val="0"/>
              <w:adjustRightInd w:val="0"/>
              <w:jc w:val="right"/>
              <w:rPr>
                <w:rFonts w:ascii="Arial" w:hAnsi="Arial" w:cs="Arial"/>
                <w:sz w:val="18"/>
                <w:szCs w:val="18"/>
              </w:rPr>
            </w:pPr>
          </w:p>
        </w:tc>
      </w:tr>
      <w:tr w:rsidR="009E419D" w:rsidRPr="00094A5C" w14:paraId="145CE379" w14:textId="77777777" w:rsidTr="00D6301E">
        <w:trPr>
          <w:trHeight w:val="95"/>
        </w:trPr>
        <w:tc>
          <w:tcPr>
            <w:tcW w:w="5697" w:type="dxa"/>
            <w:hideMark/>
          </w:tcPr>
          <w:p w14:paraId="433C07EA" w14:textId="77777777" w:rsidR="009E419D" w:rsidRPr="00094A5C" w:rsidRDefault="009E419D" w:rsidP="00D6301E">
            <w:pPr>
              <w:tabs>
                <w:tab w:val="left" w:pos="623"/>
              </w:tabs>
              <w:autoSpaceDE w:val="0"/>
              <w:autoSpaceDN w:val="0"/>
              <w:adjustRightInd w:val="0"/>
              <w:ind w:left="427"/>
              <w:rPr>
                <w:rFonts w:ascii="Arial" w:hAnsi="Arial" w:cs="Arial"/>
                <w:sz w:val="18"/>
                <w:szCs w:val="18"/>
              </w:rPr>
            </w:pPr>
            <w:r>
              <w:rPr>
                <w:rFonts w:ascii="Arial" w:hAnsi="Arial" w:cs="Arial"/>
                <w:sz w:val="18"/>
                <w:szCs w:val="18"/>
              </w:rPr>
              <w:t xml:space="preserve">Less: </w:t>
            </w:r>
            <w:r w:rsidRPr="00D6301E">
              <w:rPr>
                <w:rFonts w:ascii="Arial" w:hAnsi="Arial" w:cs="Arial"/>
                <w:spacing w:val="-4"/>
                <w:sz w:val="18"/>
                <w:szCs w:val="18"/>
              </w:rPr>
              <w:t>Change in fair value of hedging instrument recognised in OCI</w:t>
            </w:r>
            <w:r w:rsidRPr="00094A5C">
              <w:rPr>
                <w:rFonts w:ascii="Arial" w:hAnsi="Arial" w:cs="Arial"/>
                <w:sz w:val="18"/>
                <w:szCs w:val="18"/>
              </w:rPr>
              <w:t xml:space="preserve"> </w:t>
            </w:r>
          </w:p>
        </w:tc>
        <w:tc>
          <w:tcPr>
            <w:tcW w:w="1872" w:type="dxa"/>
          </w:tcPr>
          <w:p w14:paraId="6A5931A0"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(5,800,405)</w:t>
            </w:r>
          </w:p>
        </w:tc>
        <w:tc>
          <w:tcPr>
            <w:tcW w:w="1872" w:type="dxa"/>
          </w:tcPr>
          <w:p w14:paraId="5B0CC7E1"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(5,800,405)</w:t>
            </w:r>
          </w:p>
        </w:tc>
      </w:tr>
      <w:tr w:rsidR="009E419D" w:rsidRPr="00094A5C" w14:paraId="3B315579" w14:textId="77777777" w:rsidTr="00D6301E">
        <w:trPr>
          <w:trHeight w:val="95"/>
        </w:trPr>
        <w:tc>
          <w:tcPr>
            <w:tcW w:w="5697" w:type="dxa"/>
            <w:hideMark/>
          </w:tcPr>
          <w:p w14:paraId="4A8F5F8A" w14:textId="77777777" w:rsidR="009E419D" w:rsidRPr="00094A5C" w:rsidRDefault="009E419D" w:rsidP="00D6301E">
            <w:pPr>
              <w:tabs>
                <w:tab w:val="left" w:pos="967"/>
                <w:tab w:val="left" w:pos="1003"/>
              </w:tabs>
              <w:autoSpaceDE w:val="0"/>
              <w:autoSpaceDN w:val="0"/>
              <w:adjustRightInd w:val="0"/>
              <w:ind w:left="427"/>
              <w:rPr>
                <w:rFonts w:ascii="Arial" w:hAnsi="Arial" w:cs="Arial"/>
                <w:sz w:val="18"/>
                <w:szCs w:val="18"/>
              </w:rPr>
            </w:pPr>
            <w:r>
              <w:rPr>
                <w:rFonts w:ascii="Arial" w:hAnsi="Arial" w:cs="Arial"/>
                <w:sz w:val="18"/>
                <w:szCs w:val="18"/>
              </w:rPr>
              <w:t>Add</w:t>
            </w:r>
            <w:r w:rsidRPr="00094A5C">
              <w:rPr>
                <w:rFonts w:ascii="Arial" w:hAnsi="Arial" w:cs="Arial"/>
                <w:sz w:val="18"/>
                <w:szCs w:val="18"/>
              </w:rPr>
              <w:t>:</w:t>
            </w:r>
            <w:r>
              <w:rPr>
                <w:rFonts w:ascii="Arial" w:hAnsi="Arial" w:cs="Arial"/>
                <w:sz w:val="18"/>
                <w:szCs w:val="18"/>
              </w:rPr>
              <w:t xml:space="preserve"> Reclassified from OCI to profit or loss</w:t>
            </w:r>
            <w:r w:rsidRPr="00094A5C">
              <w:rPr>
                <w:rFonts w:ascii="Arial" w:hAnsi="Arial" w:cs="Arial"/>
                <w:sz w:val="18"/>
                <w:szCs w:val="18"/>
              </w:rPr>
              <w:t xml:space="preserve"> </w:t>
            </w:r>
          </w:p>
        </w:tc>
        <w:tc>
          <w:tcPr>
            <w:tcW w:w="1872" w:type="dxa"/>
          </w:tcPr>
          <w:p w14:paraId="79510F04"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5,219,495</w:t>
            </w:r>
          </w:p>
        </w:tc>
        <w:tc>
          <w:tcPr>
            <w:tcW w:w="1872" w:type="dxa"/>
          </w:tcPr>
          <w:p w14:paraId="35B9FD25"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5,219,495</w:t>
            </w:r>
          </w:p>
        </w:tc>
      </w:tr>
      <w:tr w:rsidR="009E419D" w:rsidRPr="00094A5C" w14:paraId="7367D2C5" w14:textId="77777777" w:rsidTr="00D6301E">
        <w:trPr>
          <w:trHeight w:val="188"/>
        </w:trPr>
        <w:tc>
          <w:tcPr>
            <w:tcW w:w="5697" w:type="dxa"/>
            <w:hideMark/>
          </w:tcPr>
          <w:p w14:paraId="6EA8E569" w14:textId="77777777" w:rsidR="009E419D" w:rsidRPr="00094A5C" w:rsidRDefault="009E419D" w:rsidP="00D6301E">
            <w:pPr>
              <w:tabs>
                <w:tab w:val="left" w:pos="967"/>
                <w:tab w:val="left" w:pos="1003"/>
              </w:tabs>
              <w:autoSpaceDE w:val="0"/>
              <w:autoSpaceDN w:val="0"/>
              <w:adjustRightInd w:val="0"/>
              <w:ind w:left="427"/>
              <w:rPr>
                <w:rFonts w:ascii="Arial" w:hAnsi="Arial" w:cs="Arial"/>
                <w:sz w:val="18"/>
                <w:szCs w:val="18"/>
              </w:rPr>
            </w:pPr>
            <w:r>
              <w:rPr>
                <w:rFonts w:ascii="Arial" w:hAnsi="Arial" w:cs="Arial"/>
                <w:sz w:val="18"/>
                <w:szCs w:val="18"/>
              </w:rPr>
              <w:t>Add</w:t>
            </w:r>
            <w:r w:rsidRPr="00094A5C">
              <w:rPr>
                <w:rFonts w:ascii="Arial" w:hAnsi="Arial" w:cs="Arial"/>
                <w:sz w:val="18"/>
                <w:szCs w:val="18"/>
              </w:rPr>
              <w:t>:</w:t>
            </w:r>
            <w:r w:rsidRPr="00094A5C">
              <w:rPr>
                <w:rFonts w:ascii="Arial" w:hAnsi="Arial" w:cs="Arial"/>
                <w:sz w:val="18"/>
                <w:szCs w:val="18"/>
                <w:cs/>
              </w:rPr>
              <w:t xml:space="preserve"> </w:t>
            </w:r>
            <w:r>
              <w:rPr>
                <w:rFonts w:ascii="Arial" w:hAnsi="Arial" w:cs="Arial"/>
                <w:sz w:val="18"/>
                <w:szCs w:val="18"/>
              </w:rPr>
              <w:t>Deferred tax</w:t>
            </w:r>
            <w:r w:rsidRPr="00094A5C">
              <w:rPr>
                <w:rFonts w:ascii="Arial" w:hAnsi="Arial" w:cs="Arial"/>
                <w:sz w:val="18"/>
                <w:szCs w:val="18"/>
              </w:rPr>
              <w:t xml:space="preserve"> </w:t>
            </w:r>
          </w:p>
        </w:tc>
        <w:tc>
          <w:tcPr>
            <w:tcW w:w="1872" w:type="dxa"/>
          </w:tcPr>
          <w:p w14:paraId="6075E0E8"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116,182</w:t>
            </w:r>
          </w:p>
        </w:tc>
        <w:tc>
          <w:tcPr>
            <w:tcW w:w="1872" w:type="dxa"/>
          </w:tcPr>
          <w:p w14:paraId="2542168D"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116,182</w:t>
            </w:r>
          </w:p>
        </w:tc>
      </w:tr>
      <w:tr w:rsidR="009E419D" w:rsidRPr="008440F7" w14:paraId="0AA778F8" w14:textId="77777777" w:rsidTr="00D6301E">
        <w:trPr>
          <w:trHeight w:val="190"/>
        </w:trPr>
        <w:tc>
          <w:tcPr>
            <w:tcW w:w="5697" w:type="dxa"/>
          </w:tcPr>
          <w:p w14:paraId="710DCE91" w14:textId="77777777" w:rsidR="009E419D" w:rsidRPr="008440F7" w:rsidRDefault="009E419D" w:rsidP="00D6301E">
            <w:pPr>
              <w:autoSpaceDE w:val="0"/>
              <w:autoSpaceDN w:val="0"/>
              <w:adjustRightInd w:val="0"/>
              <w:ind w:left="427"/>
              <w:rPr>
                <w:rFonts w:ascii="Arial" w:hAnsi="Arial" w:cs="Arial"/>
                <w:sz w:val="12"/>
                <w:szCs w:val="12"/>
              </w:rPr>
            </w:pPr>
          </w:p>
        </w:tc>
        <w:tc>
          <w:tcPr>
            <w:tcW w:w="1872" w:type="dxa"/>
            <w:tcBorders>
              <w:top w:val="single" w:sz="4" w:space="0" w:color="auto"/>
              <w:left w:val="nil"/>
              <w:bottom w:val="nil"/>
              <w:right w:val="nil"/>
            </w:tcBorders>
          </w:tcPr>
          <w:p w14:paraId="39BA8C62" w14:textId="77777777" w:rsidR="009E419D" w:rsidRPr="008440F7" w:rsidRDefault="009E419D" w:rsidP="004719E2">
            <w:pPr>
              <w:autoSpaceDE w:val="0"/>
              <w:autoSpaceDN w:val="0"/>
              <w:adjustRightInd w:val="0"/>
              <w:jc w:val="right"/>
              <w:rPr>
                <w:rFonts w:ascii="Arial" w:hAnsi="Arial" w:cs="Arial"/>
                <w:sz w:val="12"/>
                <w:szCs w:val="12"/>
              </w:rPr>
            </w:pPr>
          </w:p>
        </w:tc>
        <w:tc>
          <w:tcPr>
            <w:tcW w:w="1872" w:type="dxa"/>
            <w:tcBorders>
              <w:top w:val="single" w:sz="4" w:space="0" w:color="auto"/>
              <w:left w:val="nil"/>
              <w:bottom w:val="nil"/>
              <w:right w:val="nil"/>
            </w:tcBorders>
          </w:tcPr>
          <w:p w14:paraId="44A8613F" w14:textId="77777777" w:rsidR="009E419D" w:rsidRPr="008440F7" w:rsidRDefault="009E419D" w:rsidP="004719E2">
            <w:pPr>
              <w:autoSpaceDE w:val="0"/>
              <w:autoSpaceDN w:val="0"/>
              <w:adjustRightInd w:val="0"/>
              <w:jc w:val="right"/>
              <w:rPr>
                <w:rFonts w:ascii="Arial" w:hAnsi="Arial" w:cs="Arial"/>
                <w:sz w:val="12"/>
                <w:szCs w:val="12"/>
              </w:rPr>
            </w:pPr>
          </w:p>
        </w:tc>
      </w:tr>
      <w:tr w:rsidR="009E419D" w:rsidRPr="00094A5C" w14:paraId="653037EE" w14:textId="77777777" w:rsidTr="00D6301E">
        <w:trPr>
          <w:trHeight w:val="106"/>
        </w:trPr>
        <w:tc>
          <w:tcPr>
            <w:tcW w:w="5697" w:type="dxa"/>
            <w:hideMark/>
          </w:tcPr>
          <w:p w14:paraId="55D875B8" w14:textId="77777777" w:rsidR="009E419D" w:rsidRPr="00094A5C" w:rsidRDefault="009E419D" w:rsidP="00D6301E">
            <w:pPr>
              <w:autoSpaceDE w:val="0"/>
              <w:autoSpaceDN w:val="0"/>
              <w:adjustRightInd w:val="0"/>
              <w:ind w:left="427"/>
              <w:rPr>
                <w:rFonts w:ascii="Arial" w:hAnsi="Arial" w:cs="Arial"/>
                <w:sz w:val="18"/>
                <w:szCs w:val="18"/>
              </w:rPr>
            </w:pPr>
            <w:r>
              <w:rPr>
                <w:rFonts w:ascii="Arial" w:hAnsi="Arial" w:cs="Arial"/>
                <w:b/>
                <w:bCs/>
                <w:sz w:val="18"/>
                <w:szCs w:val="18"/>
              </w:rPr>
              <w:t>Closing balance</w:t>
            </w:r>
            <w:r w:rsidRPr="00094A5C">
              <w:rPr>
                <w:rFonts w:ascii="Arial" w:hAnsi="Arial" w:cs="Arial"/>
                <w:b/>
                <w:bCs/>
                <w:sz w:val="18"/>
                <w:szCs w:val="18"/>
              </w:rPr>
              <w:t xml:space="preserve"> </w:t>
            </w:r>
            <w:r>
              <w:rPr>
                <w:rFonts w:ascii="Arial" w:hAnsi="Arial" w:cs="Arial"/>
                <w:b/>
                <w:bCs/>
                <w:sz w:val="18"/>
                <w:szCs w:val="18"/>
              </w:rPr>
              <w:t>3</w:t>
            </w:r>
            <w:r w:rsidRPr="00094A5C">
              <w:rPr>
                <w:rFonts w:ascii="Arial" w:hAnsi="Arial" w:cs="Arial"/>
                <w:b/>
                <w:bCs/>
                <w:sz w:val="18"/>
                <w:szCs w:val="18"/>
              </w:rPr>
              <w:t xml:space="preserve">1 </w:t>
            </w:r>
            <w:r>
              <w:rPr>
                <w:rFonts w:ascii="Arial" w:hAnsi="Arial" w:cs="Arial"/>
                <w:b/>
                <w:bCs/>
                <w:sz w:val="18"/>
                <w:szCs w:val="18"/>
              </w:rPr>
              <w:t>December</w:t>
            </w:r>
            <w:r w:rsidRPr="00094A5C">
              <w:rPr>
                <w:rFonts w:ascii="Arial" w:hAnsi="Arial" w:cs="Arial"/>
                <w:b/>
                <w:bCs/>
                <w:sz w:val="18"/>
                <w:szCs w:val="18"/>
              </w:rPr>
              <w:t xml:space="preserve"> 2020 </w:t>
            </w:r>
          </w:p>
        </w:tc>
        <w:tc>
          <w:tcPr>
            <w:tcW w:w="1872" w:type="dxa"/>
            <w:tcBorders>
              <w:top w:val="nil"/>
              <w:left w:val="nil"/>
              <w:bottom w:val="single" w:sz="4" w:space="0" w:color="auto"/>
              <w:right w:val="nil"/>
            </w:tcBorders>
          </w:tcPr>
          <w:p w14:paraId="6C28F373"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(7,569,498)</w:t>
            </w:r>
          </w:p>
        </w:tc>
        <w:tc>
          <w:tcPr>
            <w:tcW w:w="1872" w:type="dxa"/>
            <w:tcBorders>
              <w:top w:val="nil"/>
              <w:left w:val="nil"/>
              <w:bottom w:val="single" w:sz="4" w:space="0" w:color="auto"/>
              <w:right w:val="nil"/>
            </w:tcBorders>
          </w:tcPr>
          <w:p w14:paraId="7A107A49" w14:textId="77777777" w:rsidR="009E419D" w:rsidRPr="00094A5C" w:rsidRDefault="009E419D" w:rsidP="004719E2">
            <w:pPr>
              <w:autoSpaceDE w:val="0"/>
              <w:autoSpaceDN w:val="0"/>
              <w:adjustRightInd w:val="0"/>
              <w:jc w:val="right"/>
              <w:rPr>
                <w:rFonts w:ascii="Arial" w:hAnsi="Arial" w:cs="Arial"/>
                <w:sz w:val="18"/>
                <w:szCs w:val="18"/>
              </w:rPr>
            </w:pPr>
            <w:r>
              <w:rPr>
                <w:rFonts w:ascii="Arial" w:hAnsi="Arial" w:cs="Arial"/>
                <w:sz w:val="18"/>
                <w:szCs w:val="18"/>
              </w:rPr>
              <w:t>(7,569,498)</w:t>
            </w:r>
          </w:p>
        </w:tc>
      </w:tr>
    </w:tbl>
    <w:p w14:paraId="465610B6" w14:textId="77777777" w:rsidR="009E419D" w:rsidRPr="00E25D6D" w:rsidRDefault="009E419D" w:rsidP="00D6301E">
      <w:pPr>
        <w:ind w:left="567" w:right="-40"/>
        <w:jc w:val="both"/>
        <w:rPr>
          <w:rFonts w:ascii="Arial" w:eastAsia="Times New Roman" w:hAnsi="Arial" w:cs="Arial"/>
          <w:sz w:val="18"/>
          <w:szCs w:val="18"/>
        </w:rPr>
      </w:pPr>
    </w:p>
    <w:p w14:paraId="132443F0" w14:textId="19524843" w:rsidR="00805948" w:rsidRPr="00E25D6D" w:rsidRDefault="00805948" w:rsidP="00805948">
      <w:pPr>
        <w:ind w:left="567" w:right="0"/>
        <w:jc w:val="both"/>
        <w:rPr>
          <w:rFonts w:ascii="Arial" w:eastAsia="Times New Roman" w:hAnsi="Arial" w:cs="Arial"/>
          <w:sz w:val="18"/>
          <w:szCs w:val="18"/>
        </w:rPr>
      </w:pPr>
      <w:r w:rsidRPr="00E25D6D">
        <w:rPr>
          <w:rFonts w:ascii="Arial" w:eastAsia="Times New Roman" w:hAnsi="Arial" w:cs="Arial"/>
          <w:sz w:val="18"/>
          <w:szCs w:val="18"/>
        </w:rPr>
        <w:t>Significant financial assets and liabilities classified by type of interest rates are summarised in the table below.</w:t>
      </w:r>
    </w:p>
    <w:p w14:paraId="04AAFA80" w14:textId="77777777" w:rsidR="00094A5C" w:rsidRPr="00E25D6D" w:rsidRDefault="00094A5C" w:rsidP="00805948">
      <w:pPr>
        <w:ind w:left="567" w:right="0"/>
        <w:jc w:val="both"/>
        <w:rPr>
          <w:rFonts w:ascii="Arial" w:eastAsia="Times New Roman" w:hAnsi="Arial" w:cs="Arial"/>
          <w:sz w:val="18"/>
          <w:szCs w:val="18"/>
        </w:rPr>
      </w:pPr>
    </w:p>
    <w:tbl>
      <w:tblPr>
        <w:tblW w:w="9438" w:type="dxa"/>
        <w:tblInd w:w="142" w:type="dxa"/>
        <w:tblLayout w:type="fixed"/>
        <w:tblLook w:val="04A0" w:firstRow="1" w:lastRow="0" w:firstColumn="1" w:lastColumn="0" w:noHBand="0" w:noVBand="1"/>
      </w:tblPr>
      <w:tblGrid>
        <w:gridCol w:w="1676"/>
        <w:gridCol w:w="851"/>
        <w:gridCol w:w="850"/>
        <w:gridCol w:w="851"/>
        <w:gridCol w:w="850"/>
        <w:gridCol w:w="851"/>
        <w:gridCol w:w="850"/>
        <w:gridCol w:w="851"/>
        <w:gridCol w:w="850"/>
        <w:gridCol w:w="958"/>
      </w:tblGrid>
      <w:tr w:rsidR="00094A5C" w:rsidRPr="003148D4" w14:paraId="67C2C99A" w14:textId="77777777" w:rsidTr="003148D4">
        <w:tc>
          <w:tcPr>
            <w:tcW w:w="1676" w:type="dxa"/>
            <w:shd w:val="clear" w:color="auto" w:fill="auto"/>
          </w:tcPr>
          <w:p w14:paraId="714F0DE0" w14:textId="77777777" w:rsidR="00805948" w:rsidRPr="003148D4" w:rsidRDefault="00805948" w:rsidP="008440F7">
            <w:pPr>
              <w:ind w:right="0"/>
              <w:rPr>
                <w:rFonts w:ascii="Arial" w:eastAsia="Times New Roman" w:hAnsi="Arial" w:cs="Arial"/>
                <w:b/>
                <w:bCs/>
                <w:spacing w:val="-4"/>
                <w:sz w:val="16"/>
                <w:szCs w:val="16"/>
              </w:rPr>
            </w:pPr>
          </w:p>
        </w:tc>
        <w:tc>
          <w:tcPr>
            <w:tcW w:w="7762" w:type="dxa"/>
            <w:gridSpan w:val="9"/>
            <w:tcBorders>
              <w:top w:val="single" w:sz="4" w:space="0" w:color="auto"/>
              <w:bottom w:val="single" w:sz="4" w:space="0" w:color="auto"/>
            </w:tcBorders>
            <w:shd w:val="clear" w:color="auto" w:fill="auto"/>
          </w:tcPr>
          <w:p w14:paraId="00D4335B" w14:textId="77777777" w:rsidR="00805948" w:rsidRPr="003148D4" w:rsidRDefault="00805948" w:rsidP="008440F7">
            <w:pPr>
              <w:jc w:val="center"/>
              <w:rPr>
                <w:rFonts w:ascii="Arial" w:eastAsia="Times New Roman" w:hAnsi="Arial" w:cs="Arial"/>
                <w:b/>
                <w:bCs/>
                <w:spacing w:val="-4"/>
                <w:sz w:val="16"/>
                <w:szCs w:val="16"/>
              </w:rPr>
            </w:pPr>
            <w:r w:rsidRPr="003148D4">
              <w:rPr>
                <w:rFonts w:ascii="Arial" w:eastAsia="Times New Roman" w:hAnsi="Arial" w:cs="Arial"/>
                <w:b/>
                <w:bCs/>
                <w:spacing w:val="-4"/>
                <w:sz w:val="16"/>
                <w:szCs w:val="16"/>
              </w:rPr>
              <w:t>Consolidated financial statements</w:t>
            </w:r>
          </w:p>
        </w:tc>
      </w:tr>
      <w:tr w:rsidR="00094A5C" w:rsidRPr="003148D4" w14:paraId="7B9DEFC8" w14:textId="77777777" w:rsidTr="003148D4">
        <w:tc>
          <w:tcPr>
            <w:tcW w:w="1676" w:type="dxa"/>
            <w:shd w:val="clear" w:color="auto" w:fill="auto"/>
          </w:tcPr>
          <w:p w14:paraId="36BD04D8" w14:textId="77777777" w:rsidR="00805948" w:rsidRPr="003148D4" w:rsidRDefault="00805948" w:rsidP="008440F7">
            <w:pPr>
              <w:ind w:right="0"/>
              <w:rPr>
                <w:rFonts w:ascii="Arial" w:eastAsia="Times New Roman" w:hAnsi="Arial" w:cs="Arial"/>
                <w:b/>
                <w:bCs/>
                <w:spacing w:val="-4"/>
                <w:sz w:val="16"/>
                <w:szCs w:val="16"/>
              </w:rPr>
            </w:pPr>
          </w:p>
        </w:tc>
        <w:tc>
          <w:tcPr>
            <w:tcW w:w="2552" w:type="dxa"/>
            <w:gridSpan w:val="3"/>
            <w:tcBorders>
              <w:top w:val="single" w:sz="4" w:space="0" w:color="auto"/>
              <w:bottom w:val="single" w:sz="4" w:space="0" w:color="auto"/>
            </w:tcBorders>
            <w:shd w:val="clear" w:color="auto" w:fill="auto"/>
          </w:tcPr>
          <w:p w14:paraId="0C6FA6FE" w14:textId="77777777" w:rsidR="00805948" w:rsidRPr="003148D4" w:rsidRDefault="00805948" w:rsidP="008440F7">
            <w:pPr>
              <w:jc w:val="center"/>
              <w:rPr>
                <w:rFonts w:ascii="Arial" w:eastAsia="Times New Roman" w:hAnsi="Arial" w:cs="Arial"/>
                <w:b/>
                <w:bCs/>
                <w:spacing w:val="-4"/>
                <w:sz w:val="16"/>
                <w:szCs w:val="16"/>
              </w:rPr>
            </w:pPr>
            <w:r w:rsidRPr="003148D4">
              <w:rPr>
                <w:rFonts w:ascii="Arial" w:eastAsia="Times New Roman" w:hAnsi="Arial" w:cs="Arial"/>
                <w:b/>
                <w:bCs/>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32660D8E" w14:textId="77777777" w:rsidR="00805948" w:rsidRPr="003148D4" w:rsidRDefault="00805948" w:rsidP="008440F7">
            <w:pPr>
              <w:jc w:val="center"/>
              <w:rPr>
                <w:rFonts w:ascii="Arial" w:eastAsia="Times New Roman" w:hAnsi="Arial" w:cs="Arial"/>
                <w:b/>
                <w:bCs/>
                <w:spacing w:val="-4"/>
                <w:sz w:val="16"/>
                <w:szCs w:val="16"/>
              </w:rPr>
            </w:pPr>
            <w:r w:rsidRPr="003148D4">
              <w:rPr>
                <w:rFonts w:ascii="Arial" w:eastAsia="Times New Roman" w:hAnsi="Arial" w:cs="Arial"/>
                <w:b/>
                <w:bCs/>
                <w:spacing w:val="-4"/>
                <w:sz w:val="16"/>
                <w:szCs w:val="16"/>
              </w:rPr>
              <w:t>Floating interest rates</w:t>
            </w:r>
          </w:p>
        </w:tc>
        <w:tc>
          <w:tcPr>
            <w:tcW w:w="851" w:type="dxa"/>
            <w:tcBorders>
              <w:top w:val="single" w:sz="4" w:space="0" w:color="auto"/>
            </w:tcBorders>
            <w:shd w:val="clear" w:color="auto" w:fill="auto"/>
            <w:vAlign w:val="bottom"/>
          </w:tcPr>
          <w:p w14:paraId="1022CBAB" w14:textId="7806FFCC" w:rsidR="00805948" w:rsidRPr="003148D4" w:rsidRDefault="00805948" w:rsidP="008440F7">
            <w:pPr>
              <w:jc w:val="right"/>
              <w:rPr>
                <w:rFonts w:ascii="Arial" w:eastAsia="Times New Roman" w:hAnsi="Arial" w:cs="Arial"/>
                <w:b/>
                <w:bCs/>
                <w:spacing w:val="-4"/>
                <w:sz w:val="16"/>
                <w:szCs w:val="16"/>
              </w:rPr>
            </w:pPr>
          </w:p>
        </w:tc>
        <w:tc>
          <w:tcPr>
            <w:tcW w:w="850" w:type="dxa"/>
            <w:tcBorders>
              <w:top w:val="single" w:sz="4" w:space="0" w:color="auto"/>
            </w:tcBorders>
            <w:shd w:val="clear" w:color="auto" w:fill="auto"/>
            <w:vAlign w:val="bottom"/>
          </w:tcPr>
          <w:p w14:paraId="21EC12C0" w14:textId="77777777" w:rsidR="00805948" w:rsidRPr="003148D4" w:rsidRDefault="00805948" w:rsidP="008440F7">
            <w:pPr>
              <w:jc w:val="right"/>
              <w:rPr>
                <w:rFonts w:ascii="Arial" w:eastAsia="Times New Roman" w:hAnsi="Arial" w:cs="Arial"/>
                <w:b/>
                <w:bCs/>
                <w:spacing w:val="-4"/>
                <w:sz w:val="16"/>
                <w:szCs w:val="16"/>
              </w:rPr>
            </w:pPr>
          </w:p>
        </w:tc>
        <w:tc>
          <w:tcPr>
            <w:tcW w:w="958" w:type="dxa"/>
            <w:tcBorders>
              <w:top w:val="single" w:sz="4" w:space="0" w:color="auto"/>
            </w:tcBorders>
            <w:shd w:val="clear" w:color="auto" w:fill="auto"/>
            <w:vAlign w:val="bottom"/>
          </w:tcPr>
          <w:p w14:paraId="789808FE" w14:textId="77777777" w:rsidR="00805948" w:rsidRPr="003148D4" w:rsidRDefault="00805948" w:rsidP="008440F7">
            <w:pPr>
              <w:jc w:val="right"/>
              <w:rPr>
                <w:rFonts w:ascii="Arial" w:eastAsia="Times New Roman" w:hAnsi="Arial" w:cs="Arial"/>
                <w:b/>
                <w:bCs/>
                <w:spacing w:val="-4"/>
                <w:sz w:val="16"/>
                <w:szCs w:val="16"/>
              </w:rPr>
            </w:pPr>
          </w:p>
        </w:tc>
      </w:tr>
      <w:tr w:rsidR="00094A5C" w:rsidRPr="003148D4" w14:paraId="57448434" w14:textId="77777777" w:rsidTr="003148D4">
        <w:tc>
          <w:tcPr>
            <w:tcW w:w="1676" w:type="dxa"/>
            <w:shd w:val="clear" w:color="auto" w:fill="auto"/>
            <w:vAlign w:val="bottom"/>
          </w:tcPr>
          <w:p w14:paraId="45B9BE05" w14:textId="77777777" w:rsidR="003148D4" w:rsidRPr="003148D4" w:rsidRDefault="00805948" w:rsidP="008440F7">
            <w:pPr>
              <w:ind w:right="0"/>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As at 31 December </w:t>
            </w:r>
          </w:p>
          <w:p w14:paraId="7504C111" w14:textId="03C88F35" w:rsidR="00805948" w:rsidRPr="003148D4" w:rsidRDefault="003148D4" w:rsidP="008440F7">
            <w:pPr>
              <w:ind w:right="0"/>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w:t>
            </w:r>
            <w:r w:rsidR="00805948" w:rsidRPr="003148D4">
              <w:rPr>
                <w:rFonts w:ascii="Arial" w:eastAsia="Times New Roman" w:hAnsi="Arial" w:cs="Arial"/>
                <w:b/>
                <w:bCs/>
                <w:spacing w:val="-8"/>
                <w:sz w:val="16"/>
                <w:szCs w:val="16"/>
              </w:rPr>
              <w:t>2020</w:t>
            </w:r>
          </w:p>
        </w:tc>
        <w:tc>
          <w:tcPr>
            <w:tcW w:w="851" w:type="dxa"/>
            <w:tcBorders>
              <w:top w:val="single" w:sz="4" w:space="0" w:color="auto"/>
              <w:bottom w:val="single" w:sz="4" w:space="0" w:color="auto"/>
            </w:tcBorders>
            <w:shd w:val="clear" w:color="auto" w:fill="auto"/>
            <w:vAlign w:val="bottom"/>
          </w:tcPr>
          <w:p w14:paraId="526F9B4A"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Within</w:t>
            </w:r>
          </w:p>
          <w:p w14:paraId="1EA5584D"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1 year</w:t>
            </w:r>
          </w:p>
          <w:p w14:paraId="48394376" w14:textId="77777777" w:rsidR="00805948" w:rsidRPr="003148D4" w:rsidRDefault="00805948" w:rsidP="008440F7">
            <w:pPr>
              <w:ind w:hanging="102"/>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57DDD644"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7471C4B8"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1 - 5</w:t>
            </w:r>
          </w:p>
          <w:p w14:paraId="4B94B4C3"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years</w:t>
            </w:r>
          </w:p>
          <w:p w14:paraId="22E788AA" w14:textId="77777777" w:rsidR="00805948" w:rsidRPr="003148D4" w:rsidRDefault="00805948" w:rsidP="008440F7">
            <w:pPr>
              <w:ind w:hanging="106"/>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2772A3D9"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7404773F"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Over 5</w:t>
            </w:r>
          </w:p>
          <w:p w14:paraId="6A5FADA9"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years</w:t>
            </w:r>
          </w:p>
          <w:p w14:paraId="73961D4F" w14:textId="77777777" w:rsidR="00805948" w:rsidRPr="003148D4" w:rsidRDefault="00805948" w:rsidP="008440F7">
            <w:pPr>
              <w:ind w:hanging="111"/>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60EF55A2"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850" w:type="dxa"/>
            <w:tcBorders>
              <w:top w:val="single" w:sz="4" w:space="0" w:color="auto"/>
              <w:bottom w:val="single" w:sz="4" w:space="0" w:color="auto"/>
            </w:tcBorders>
            <w:shd w:val="clear" w:color="auto" w:fill="auto"/>
            <w:vAlign w:val="bottom"/>
          </w:tcPr>
          <w:p w14:paraId="58B52475"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Within</w:t>
            </w:r>
          </w:p>
          <w:p w14:paraId="384478F7" w14:textId="77777777" w:rsidR="00805948" w:rsidRPr="003148D4" w:rsidRDefault="00805948" w:rsidP="008440F7">
            <w:pPr>
              <w:ind w:hanging="115"/>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1 year</w:t>
            </w:r>
          </w:p>
          <w:p w14:paraId="35E17B1D" w14:textId="77777777" w:rsidR="00805948" w:rsidRPr="003148D4" w:rsidRDefault="00805948" w:rsidP="008440F7">
            <w:pPr>
              <w:ind w:hanging="115"/>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263CEA25"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851" w:type="dxa"/>
            <w:tcBorders>
              <w:top w:val="single" w:sz="4" w:space="0" w:color="auto"/>
              <w:bottom w:val="single" w:sz="4" w:space="0" w:color="auto"/>
            </w:tcBorders>
            <w:shd w:val="clear" w:color="auto" w:fill="auto"/>
            <w:vAlign w:val="bottom"/>
          </w:tcPr>
          <w:p w14:paraId="09EF426B"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1 - 5 </w:t>
            </w:r>
          </w:p>
          <w:p w14:paraId="3AD3C675"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years</w:t>
            </w:r>
          </w:p>
          <w:p w14:paraId="69714A32" w14:textId="77777777" w:rsidR="00805948" w:rsidRPr="003148D4" w:rsidRDefault="00805948" w:rsidP="008440F7">
            <w:pPr>
              <w:ind w:hanging="105"/>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3A385C3F"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850" w:type="dxa"/>
            <w:tcBorders>
              <w:top w:val="single" w:sz="4" w:space="0" w:color="auto"/>
              <w:bottom w:val="single" w:sz="4" w:space="0" w:color="auto"/>
            </w:tcBorders>
            <w:shd w:val="clear" w:color="auto" w:fill="auto"/>
            <w:vAlign w:val="bottom"/>
          </w:tcPr>
          <w:p w14:paraId="1F37AEEF"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Over 5</w:t>
            </w:r>
          </w:p>
          <w:p w14:paraId="363EDCB1"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xml:space="preserve"> years</w:t>
            </w:r>
          </w:p>
          <w:p w14:paraId="24A55249" w14:textId="77777777" w:rsidR="00805948" w:rsidRPr="003148D4" w:rsidRDefault="00805948" w:rsidP="008440F7">
            <w:pPr>
              <w:ind w:hanging="109"/>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75528824"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851" w:type="dxa"/>
            <w:tcBorders>
              <w:bottom w:val="single" w:sz="4" w:space="0" w:color="auto"/>
            </w:tcBorders>
            <w:shd w:val="clear" w:color="auto" w:fill="auto"/>
            <w:vAlign w:val="bottom"/>
          </w:tcPr>
          <w:p w14:paraId="7A3DD42C" w14:textId="71E58115" w:rsidR="00805948" w:rsidRPr="003148D4" w:rsidRDefault="00D97915"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Non-</w:t>
            </w:r>
            <w:r w:rsidR="00805948" w:rsidRPr="003148D4">
              <w:rPr>
                <w:rFonts w:ascii="Arial" w:eastAsia="Times New Roman" w:hAnsi="Arial" w:cs="Arial"/>
                <w:b/>
                <w:bCs/>
                <w:spacing w:val="-8"/>
                <w:sz w:val="16"/>
                <w:szCs w:val="16"/>
              </w:rPr>
              <w:t>Interest</w:t>
            </w:r>
          </w:p>
          <w:p w14:paraId="31018902"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bearing</w:t>
            </w:r>
          </w:p>
          <w:p w14:paraId="22F1D04B" w14:textId="77777777" w:rsidR="00805948" w:rsidRPr="003148D4" w:rsidRDefault="00805948" w:rsidP="008440F7">
            <w:pPr>
              <w:ind w:hanging="114"/>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31D09A6C"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850" w:type="dxa"/>
            <w:tcBorders>
              <w:bottom w:val="single" w:sz="4" w:space="0" w:color="auto"/>
            </w:tcBorders>
            <w:shd w:val="clear" w:color="auto" w:fill="auto"/>
            <w:vAlign w:val="bottom"/>
          </w:tcPr>
          <w:p w14:paraId="2AC0FE86"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Total</w:t>
            </w:r>
          </w:p>
          <w:p w14:paraId="48F113A0" w14:textId="77777777" w:rsidR="00805948" w:rsidRPr="003148D4" w:rsidRDefault="00805948" w:rsidP="008440F7">
            <w:pPr>
              <w:ind w:hanging="103"/>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Thousand</w:t>
            </w:r>
          </w:p>
          <w:p w14:paraId="638ABCC3"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Baht</w:t>
            </w:r>
          </w:p>
        </w:tc>
        <w:tc>
          <w:tcPr>
            <w:tcW w:w="958" w:type="dxa"/>
            <w:tcBorders>
              <w:bottom w:val="single" w:sz="4" w:space="0" w:color="auto"/>
            </w:tcBorders>
            <w:shd w:val="clear" w:color="auto" w:fill="auto"/>
            <w:vAlign w:val="bottom"/>
          </w:tcPr>
          <w:p w14:paraId="5C78644C"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Interest</w:t>
            </w:r>
          </w:p>
          <w:p w14:paraId="11ACA130"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rate</w:t>
            </w:r>
          </w:p>
          <w:p w14:paraId="26B05F4B" w14:textId="77777777" w:rsidR="00805948" w:rsidRPr="003148D4" w:rsidRDefault="00805948" w:rsidP="008440F7">
            <w:pPr>
              <w:jc w:val="right"/>
              <w:rPr>
                <w:rFonts w:ascii="Arial" w:eastAsia="Times New Roman" w:hAnsi="Arial" w:cs="Arial"/>
                <w:b/>
                <w:bCs/>
                <w:spacing w:val="-8"/>
                <w:sz w:val="16"/>
                <w:szCs w:val="16"/>
              </w:rPr>
            </w:pPr>
            <w:r w:rsidRPr="003148D4">
              <w:rPr>
                <w:rFonts w:ascii="Arial" w:eastAsia="Times New Roman" w:hAnsi="Arial" w:cs="Arial"/>
                <w:b/>
                <w:bCs/>
                <w:spacing w:val="-8"/>
                <w:sz w:val="16"/>
                <w:szCs w:val="16"/>
              </w:rPr>
              <w:t>(% p.a.)</w:t>
            </w:r>
          </w:p>
        </w:tc>
      </w:tr>
      <w:tr w:rsidR="00094A5C" w:rsidRPr="008440F7" w14:paraId="7D255F8E" w14:textId="77777777" w:rsidTr="003148D4">
        <w:tc>
          <w:tcPr>
            <w:tcW w:w="1676" w:type="dxa"/>
            <w:shd w:val="clear" w:color="auto" w:fill="auto"/>
          </w:tcPr>
          <w:p w14:paraId="7A90B56D" w14:textId="77777777" w:rsidR="00805948" w:rsidRPr="008440F7" w:rsidRDefault="00805948" w:rsidP="008440F7">
            <w:pPr>
              <w:ind w:right="0"/>
              <w:rPr>
                <w:rFonts w:ascii="Arial" w:eastAsia="Times New Roman" w:hAnsi="Arial" w:cs="Arial"/>
                <w:spacing w:val="-4"/>
                <w:sz w:val="12"/>
                <w:szCs w:val="12"/>
              </w:rPr>
            </w:pPr>
          </w:p>
        </w:tc>
        <w:tc>
          <w:tcPr>
            <w:tcW w:w="851" w:type="dxa"/>
            <w:tcBorders>
              <w:top w:val="single" w:sz="4" w:space="0" w:color="auto"/>
            </w:tcBorders>
            <w:shd w:val="clear" w:color="auto" w:fill="FAFAFA"/>
            <w:vAlign w:val="bottom"/>
          </w:tcPr>
          <w:p w14:paraId="1C8CFE13" w14:textId="77777777" w:rsidR="00805948" w:rsidRPr="008440F7" w:rsidRDefault="00805948" w:rsidP="008440F7">
            <w:pPr>
              <w:jc w:val="right"/>
              <w:rPr>
                <w:rFonts w:ascii="Arial" w:eastAsia="Times New Roman" w:hAnsi="Arial" w:cs="Arial"/>
                <w:spacing w:val="-4"/>
                <w:sz w:val="12"/>
                <w:szCs w:val="12"/>
              </w:rPr>
            </w:pPr>
          </w:p>
        </w:tc>
        <w:tc>
          <w:tcPr>
            <w:tcW w:w="850" w:type="dxa"/>
            <w:tcBorders>
              <w:top w:val="single" w:sz="4" w:space="0" w:color="auto"/>
            </w:tcBorders>
            <w:shd w:val="clear" w:color="auto" w:fill="FAFAFA"/>
            <w:vAlign w:val="bottom"/>
          </w:tcPr>
          <w:p w14:paraId="67FBF2E5" w14:textId="77777777" w:rsidR="00805948" w:rsidRPr="008440F7" w:rsidRDefault="00805948" w:rsidP="008440F7">
            <w:pPr>
              <w:jc w:val="right"/>
              <w:rPr>
                <w:rFonts w:ascii="Arial" w:eastAsia="Times New Roman" w:hAnsi="Arial" w:cs="Arial"/>
                <w:spacing w:val="-4"/>
                <w:sz w:val="12"/>
                <w:szCs w:val="12"/>
              </w:rPr>
            </w:pPr>
          </w:p>
        </w:tc>
        <w:tc>
          <w:tcPr>
            <w:tcW w:w="851" w:type="dxa"/>
            <w:tcBorders>
              <w:top w:val="single" w:sz="4" w:space="0" w:color="auto"/>
            </w:tcBorders>
            <w:shd w:val="clear" w:color="auto" w:fill="FAFAFA"/>
            <w:vAlign w:val="bottom"/>
          </w:tcPr>
          <w:p w14:paraId="47A22CC8" w14:textId="77777777" w:rsidR="00805948" w:rsidRPr="008440F7" w:rsidRDefault="00805948" w:rsidP="008440F7">
            <w:pPr>
              <w:jc w:val="right"/>
              <w:rPr>
                <w:rFonts w:ascii="Arial" w:eastAsia="Times New Roman" w:hAnsi="Arial" w:cs="Arial"/>
                <w:spacing w:val="-4"/>
                <w:sz w:val="12"/>
                <w:szCs w:val="12"/>
              </w:rPr>
            </w:pPr>
          </w:p>
        </w:tc>
        <w:tc>
          <w:tcPr>
            <w:tcW w:w="850" w:type="dxa"/>
            <w:tcBorders>
              <w:top w:val="single" w:sz="4" w:space="0" w:color="auto"/>
            </w:tcBorders>
            <w:shd w:val="clear" w:color="auto" w:fill="FAFAFA"/>
            <w:vAlign w:val="bottom"/>
          </w:tcPr>
          <w:p w14:paraId="339CDC95" w14:textId="77777777" w:rsidR="00805948" w:rsidRPr="008440F7" w:rsidRDefault="00805948" w:rsidP="008440F7">
            <w:pPr>
              <w:jc w:val="right"/>
              <w:rPr>
                <w:rFonts w:ascii="Arial" w:eastAsia="Times New Roman" w:hAnsi="Arial" w:cs="Arial"/>
                <w:spacing w:val="-4"/>
                <w:sz w:val="12"/>
                <w:szCs w:val="12"/>
              </w:rPr>
            </w:pPr>
          </w:p>
        </w:tc>
        <w:tc>
          <w:tcPr>
            <w:tcW w:w="851" w:type="dxa"/>
            <w:tcBorders>
              <w:top w:val="single" w:sz="4" w:space="0" w:color="auto"/>
            </w:tcBorders>
            <w:shd w:val="clear" w:color="auto" w:fill="FAFAFA"/>
            <w:vAlign w:val="bottom"/>
          </w:tcPr>
          <w:p w14:paraId="23C7177F" w14:textId="77777777" w:rsidR="00805948" w:rsidRPr="008440F7" w:rsidRDefault="00805948" w:rsidP="008440F7">
            <w:pPr>
              <w:jc w:val="right"/>
              <w:rPr>
                <w:rFonts w:ascii="Arial" w:eastAsia="Times New Roman" w:hAnsi="Arial" w:cs="Arial"/>
                <w:spacing w:val="-4"/>
                <w:sz w:val="12"/>
                <w:szCs w:val="12"/>
              </w:rPr>
            </w:pPr>
          </w:p>
        </w:tc>
        <w:tc>
          <w:tcPr>
            <w:tcW w:w="850" w:type="dxa"/>
            <w:tcBorders>
              <w:top w:val="single" w:sz="4" w:space="0" w:color="auto"/>
            </w:tcBorders>
            <w:shd w:val="clear" w:color="auto" w:fill="FAFAFA"/>
            <w:vAlign w:val="bottom"/>
          </w:tcPr>
          <w:p w14:paraId="27DD3509" w14:textId="77777777" w:rsidR="00805948" w:rsidRPr="008440F7" w:rsidRDefault="00805948" w:rsidP="008440F7">
            <w:pPr>
              <w:jc w:val="right"/>
              <w:rPr>
                <w:rFonts w:ascii="Arial" w:eastAsia="Times New Roman" w:hAnsi="Arial" w:cs="Arial"/>
                <w:spacing w:val="-4"/>
                <w:sz w:val="12"/>
                <w:szCs w:val="12"/>
              </w:rPr>
            </w:pPr>
          </w:p>
        </w:tc>
        <w:tc>
          <w:tcPr>
            <w:tcW w:w="851" w:type="dxa"/>
            <w:tcBorders>
              <w:top w:val="single" w:sz="4" w:space="0" w:color="auto"/>
            </w:tcBorders>
            <w:shd w:val="clear" w:color="auto" w:fill="FAFAFA"/>
            <w:vAlign w:val="bottom"/>
          </w:tcPr>
          <w:p w14:paraId="6C486233" w14:textId="77777777" w:rsidR="00805948" w:rsidRPr="008440F7" w:rsidRDefault="00805948" w:rsidP="008440F7">
            <w:pPr>
              <w:jc w:val="right"/>
              <w:rPr>
                <w:rFonts w:ascii="Arial" w:eastAsia="Times New Roman" w:hAnsi="Arial" w:cs="Arial"/>
                <w:spacing w:val="-4"/>
                <w:sz w:val="12"/>
                <w:szCs w:val="12"/>
              </w:rPr>
            </w:pPr>
          </w:p>
        </w:tc>
        <w:tc>
          <w:tcPr>
            <w:tcW w:w="850" w:type="dxa"/>
            <w:tcBorders>
              <w:top w:val="single" w:sz="4" w:space="0" w:color="auto"/>
            </w:tcBorders>
            <w:shd w:val="clear" w:color="auto" w:fill="FAFAFA"/>
            <w:vAlign w:val="bottom"/>
          </w:tcPr>
          <w:p w14:paraId="2FEC26C1" w14:textId="77777777" w:rsidR="00805948" w:rsidRPr="008440F7" w:rsidRDefault="00805948" w:rsidP="008440F7">
            <w:pPr>
              <w:jc w:val="right"/>
              <w:rPr>
                <w:rFonts w:ascii="Arial" w:eastAsia="Times New Roman" w:hAnsi="Arial" w:cs="Arial"/>
                <w:spacing w:val="-4"/>
                <w:sz w:val="12"/>
                <w:szCs w:val="12"/>
              </w:rPr>
            </w:pPr>
          </w:p>
        </w:tc>
        <w:tc>
          <w:tcPr>
            <w:tcW w:w="958" w:type="dxa"/>
            <w:tcBorders>
              <w:top w:val="single" w:sz="4" w:space="0" w:color="auto"/>
            </w:tcBorders>
            <w:shd w:val="clear" w:color="auto" w:fill="FAFAFA"/>
            <w:vAlign w:val="bottom"/>
          </w:tcPr>
          <w:p w14:paraId="11978711" w14:textId="77777777" w:rsidR="00805948" w:rsidRPr="008440F7" w:rsidRDefault="00805948" w:rsidP="008440F7">
            <w:pPr>
              <w:jc w:val="center"/>
              <w:rPr>
                <w:rFonts w:ascii="Arial" w:eastAsia="Times New Roman" w:hAnsi="Arial" w:cs="Arial"/>
                <w:spacing w:val="-4"/>
                <w:sz w:val="12"/>
                <w:szCs w:val="12"/>
              </w:rPr>
            </w:pPr>
          </w:p>
        </w:tc>
      </w:tr>
      <w:tr w:rsidR="00094A5C" w:rsidRPr="003148D4" w14:paraId="5131BE7B" w14:textId="77777777" w:rsidTr="003148D4">
        <w:tc>
          <w:tcPr>
            <w:tcW w:w="1676" w:type="dxa"/>
            <w:shd w:val="clear" w:color="auto" w:fill="auto"/>
          </w:tcPr>
          <w:p w14:paraId="1DCFB643" w14:textId="77777777" w:rsidR="00805948" w:rsidRPr="003148D4" w:rsidRDefault="00805948" w:rsidP="008440F7">
            <w:pPr>
              <w:ind w:right="0"/>
              <w:rPr>
                <w:rFonts w:ascii="Arial" w:eastAsia="Times New Roman" w:hAnsi="Arial" w:cs="Arial"/>
                <w:b/>
                <w:bCs/>
                <w:spacing w:val="-4"/>
                <w:sz w:val="16"/>
                <w:szCs w:val="16"/>
              </w:rPr>
            </w:pPr>
            <w:r w:rsidRPr="003148D4">
              <w:rPr>
                <w:rFonts w:ascii="Arial" w:eastAsia="Times New Roman" w:hAnsi="Arial" w:cs="Arial"/>
                <w:b/>
                <w:bCs/>
                <w:spacing w:val="-4"/>
                <w:sz w:val="16"/>
                <w:szCs w:val="16"/>
              </w:rPr>
              <w:t>Financial assets</w:t>
            </w:r>
          </w:p>
        </w:tc>
        <w:tc>
          <w:tcPr>
            <w:tcW w:w="851" w:type="dxa"/>
            <w:shd w:val="clear" w:color="auto" w:fill="FAFAFA"/>
            <w:vAlign w:val="bottom"/>
          </w:tcPr>
          <w:p w14:paraId="448FDC91" w14:textId="77777777" w:rsidR="00805948" w:rsidRPr="003148D4"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5E0D714E" w14:textId="77777777" w:rsidR="00805948" w:rsidRPr="003148D4"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44C093E1" w14:textId="77777777" w:rsidR="00805948" w:rsidRPr="003148D4"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2AF5F0B6" w14:textId="77777777" w:rsidR="00805948" w:rsidRPr="003148D4"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38204504" w14:textId="77777777" w:rsidR="00805948" w:rsidRPr="003148D4"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49048E8F" w14:textId="77777777" w:rsidR="00805948" w:rsidRPr="003148D4" w:rsidRDefault="00805948" w:rsidP="008440F7">
            <w:pPr>
              <w:jc w:val="right"/>
              <w:rPr>
                <w:rFonts w:ascii="Arial" w:eastAsia="Times New Roman" w:hAnsi="Arial" w:cs="Arial"/>
                <w:spacing w:val="-4"/>
                <w:sz w:val="16"/>
                <w:szCs w:val="16"/>
              </w:rPr>
            </w:pPr>
          </w:p>
        </w:tc>
        <w:tc>
          <w:tcPr>
            <w:tcW w:w="851" w:type="dxa"/>
            <w:shd w:val="clear" w:color="auto" w:fill="FAFAFA"/>
            <w:vAlign w:val="bottom"/>
          </w:tcPr>
          <w:p w14:paraId="4EDDD133" w14:textId="77777777" w:rsidR="00805948" w:rsidRPr="003148D4" w:rsidRDefault="00805948" w:rsidP="008440F7">
            <w:pPr>
              <w:jc w:val="right"/>
              <w:rPr>
                <w:rFonts w:ascii="Arial" w:eastAsia="Times New Roman" w:hAnsi="Arial" w:cs="Arial"/>
                <w:spacing w:val="-4"/>
                <w:sz w:val="16"/>
                <w:szCs w:val="16"/>
              </w:rPr>
            </w:pPr>
          </w:p>
        </w:tc>
        <w:tc>
          <w:tcPr>
            <w:tcW w:w="850" w:type="dxa"/>
            <w:shd w:val="clear" w:color="auto" w:fill="FAFAFA"/>
            <w:vAlign w:val="bottom"/>
          </w:tcPr>
          <w:p w14:paraId="2EAF75C8" w14:textId="77777777" w:rsidR="00805948" w:rsidRPr="003148D4" w:rsidRDefault="00805948" w:rsidP="008440F7">
            <w:pPr>
              <w:jc w:val="right"/>
              <w:rPr>
                <w:rFonts w:ascii="Arial" w:eastAsia="Times New Roman" w:hAnsi="Arial" w:cs="Arial"/>
                <w:spacing w:val="-4"/>
                <w:sz w:val="16"/>
                <w:szCs w:val="16"/>
              </w:rPr>
            </w:pPr>
          </w:p>
        </w:tc>
        <w:tc>
          <w:tcPr>
            <w:tcW w:w="958" w:type="dxa"/>
            <w:shd w:val="clear" w:color="auto" w:fill="FAFAFA"/>
            <w:vAlign w:val="bottom"/>
          </w:tcPr>
          <w:p w14:paraId="1C4654D9" w14:textId="77777777" w:rsidR="00805948" w:rsidRPr="003148D4" w:rsidRDefault="00805948" w:rsidP="008440F7">
            <w:pPr>
              <w:jc w:val="right"/>
              <w:rPr>
                <w:rFonts w:ascii="Arial" w:eastAsia="Times New Roman" w:hAnsi="Arial" w:cs="Arial"/>
                <w:spacing w:val="-4"/>
                <w:sz w:val="16"/>
                <w:szCs w:val="16"/>
              </w:rPr>
            </w:pPr>
          </w:p>
        </w:tc>
      </w:tr>
      <w:tr w:rsidR="00094A5C" w:rsidRPr="003148D4" w14:paraId="6FA13990" w14:textId="77777777" w:rsidTr="003148D4">
        <w:tc>
          <w:tcPr>
            <w:tcW w:w="1676" w:type="dxa"/>
            <w:shd w:val="clear" w:color="auto" w:fill="auto"/>
          </w:tcPr>
          <w:p w14:paraId="2638B988" w14:textId="77777777" w:rsidR="004228B0" w:rsidRPr="003148D4" w:rsidRDefault="00805948" w:rsidP="008440F7">
            <w:pPr>
              <w:ind w:right="0"/>
              <w:rPr>
                <w:rFonts w:ascii="Arial" w:eastAsia="Times New Roman" w:hAnsi="Arial" w:cs="Arial"/>
                <w:spacing w:val="-4"/>
                <w:sz w:val="16"/>
                <w:szCs w:val="16"/>
              </w:rPr>
            </w:pPr>
            <w:r w:rsidRPr="003148D4">
              <w:rPr>
                <w:rFonts w:ascii="Arial" w:eastAsia="Times New Roman" w:hAnsi="Arial" w:cs="Arial"/>
                <w:spacing w:val="-4"/>
                <w:sz w:val="16"/>
                <w:szCs w:val="16"/>
              </w:rPr>
              <w:t xml:space="preserve">Cash and cash </w:t>
            </w:r>
          </w:p>
          <w:p w14:paraId="7C65509E" w14:textId="47760B07" w:rsidR="00805948" w:rsidRPr="003148D4" w:rsidRDefault="004228B0" w:rsidP="008440F7">
            <w:pPr>
              <w:ind w:right="0"/>
              <w:rPr>
                <w:rFonts w:ascii="Arial" w:eastAsia="Times New Roman" w:hAnsi="Arial" w:cs="Arial"/>
                <w:spacing w:val="-4"/>
                <w:sz w:val="16"/>
                <w:szCs w:val="16"/>
              </w:rPr>
            </w:pPr>
            <w:r w:rsidRPr="003148D4">
              <w:rPr>
                <w:rFonts w:ascii="Arial" w:eastAsia="Times New Roman" w:hAnsi="Arial" w:cs="Arial"/>
                <w:spacing w:val="-4"/>
                <w:sz w:val="16"/>
                <w:szCs w:val="16"/>
              </w:rPr>
              <w:t xml:space="preserve">   </w:t>
            </w:r>
            <w:r w:rsidR="00805948" w:rsidRPr="003148D4">
              <w:rPr>
                <w:rFonts w:ascii="Arial" w:eastAsia="Times New Roman" w:hAnsi="Arial" w:cs="Arial"/>
                <w:spacing w:val="-4"/>
                <w:sz w:val="16"/>
                <w:szCs w:val="16"/>
              </w:rPr>
              <w:t>equivalents</w:t>
            </w:r>
          </w:p>
        </w:tc>
        <w:tc>
          <w:tcPr>
            <w:tcW w:w="851" w:type="dxa"/>
            <w:shd w:val="clear" w:color="auto" w:fill="FAFAFA"/>
            <w:vAlign w:val="bottom"/>
          </w:tcPr>
          <w:p w14:paraId="55D2B8BB" w14:textId="56C300DE"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1005B72D" w14:textId="12051978"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1" w:type="dxa"/>
            <w:shd w:val="clear" w:color="auto" w:fill="FAFAFA"/>
            <w:vAlign w:val="bottom"/>
          </w:tcPr>
          <w:p w14:paraId="4650F9A3" w14:textId="68AEDBBF"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2B85B636" w14:textId="5F67AE79"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107,259</w:t>
            </w:r>
          </w:p>
        </w:tc>
        <w:tc>
          <w:tcPr>
            <w:tcW w:w="851" w:type="dxa"/>
            <w:shd w:val="clear" w:color="auto" w:fill="FAFAFA"/>
            <w:vAlign w:val="bottom"/>
          </w:tcPr>
          <w:p w14:paraId="43AC00D8" w14:textId="279D3C10"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38A94665" w14:textId="5615FF10"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1" w:type="dxa"/>
            <w:shd w:val="clear" w:color="auto" w:fill="FAFAFA"/>
            <w:vAlign w:val="bottom"/>
          </w:tcPr>
          <w:p w14:paraId="50FE680F" w14:textId="0FB97A55"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3,240</w:t>
            </w:r>
          </w:p>
        </w:tc>
        <w:tc>
          <w:tcPr>
            <w:tcW w:w="850" w:type="dxa"/>
            <w:shd w:val="clear" w:color="auto" w:fill="FAFAFA"/>
            <w:vAlign w:val="bottom"/>
          </w:tcPr>
          <w:p w14:paraId="4AEAD958" w14:textId="31CFE102"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110,499</w:t>
            </w:r>
          </w:p>
        </w:tc>
        <w:tc>
          <w:tcPr>
            <w:tcW w:w="958" w:type="dxa"/>
            <w:shd w:val="clear" w:color="auto" w:fill="FAFAFA"/>
            <w:vAlign w:val="bottom"/>
          </w:tcPr>
          <w:p w14:paraId="2EA0F344" w14:textId="532E0711"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 xml:space="preserve">0.05 </w:t>
            </w:r>
            <w:r w:rsidR="0009056D" w:rsidRPr="003148D4">
              <w:rPr>
                <w:rFonts w:ascii="Arial" w:eastAsia="Times New Roman" w:hAnsi="Arial" w:cs="Arial"/>
                <w:spacing w:val="-4"/>
                <w:sz w:val="16"/>
                <w:szCs w:val="16"/>
              </w:rPr>
              <w:t>-</w:t>
            </w:r>
            <w:r w:rsidRPr="003148D4">
              <w:rPr>
                <w:rFonts w:ascii="Arial" w:eastAsia="Times New Roman" w:hAnsi="Arial" w:cs="Arial"/>
                <w:spacing w:val="-4"/>
                <w:sz w:val="16"/>
                <w:szCs w:val="16"/>
              </w:rPr>
              <w:t xml:space="preserve"> 0.50</w:t>
            </w:r>
          </w:p>
        </w:tc>
      </w:tr>
      <w:tr w:rsidR="00094A5C" w:rsidRPr="003148D4" w14:paraId="571B182D" w14:textId="77777777" w:rsidTr="003148D4">
        <w:tc>
          <w:tcPr>
            <w:tcW w:w="1676" w:type="dxa"/>
            <w:shd w:val="clear" w:color="auto" w:fill="auto"/>
          </w:tcPr>
          <w:p w14:paraId="76F9E82F" w14:textId="77777777" w:rsidR="004228B0" w:rsidRPr="003148D4" w:rsidRDefault="00805948" w:rsidP="008440F7">
            <w:pPr>
              <w:ind w:right="0"/>
              <w:rPr>
                <w:rFonts w:ascii="Arial" w:eastAsia="Times New Roman" w:hAnsi="Arial" w:cs="Arial"/>
                <w:spacing w:val="-4"/>
                <w:sz w:val="16"/>
                <w:szCs w:val="16"/>
              </w:rPr>
            </w:pPr>
            <w:r w:rsidRPr="003148D4">
              <w:rPr>
                <w:rFonts w:ascii="Arial" w:eastAsia="Times New Roman" w:hAnsi="Arial" w:cs="Arial"/>
                <w:spacing w:val="-4"/>
                <w:sz w:val="16"/>
                <w:szCs w:val="16"/>
              </w:rPr>
              <w:t xml:space="preserve">Short-term loans to </w:t>
            </w:r>
          </w:p>
          <w:p w14:paraId="172A3C8E" w14:textId="52FF806F" w:rsidR="00805948" w:rsidRPr="003148D4" w:rsidRDefault="004228B0" w:rsidP="008440F7">
            <w:pPr>
              <w:ind w:right="0"/>
              <w:rPr>
                <w:rFonts w:ascii="Arial" w:eastAsia="Times New Roman" w:hAnsi="Arial" w:cs="Arial"/>
                <w:spacing w:val="-4"/>
                <w:sz w:val="16"/>
                <w:szCs w:val="16"/>
              </w:rPr>
            </w:pPr>
            <w:r w:rsidRPr="003148D4">
              <w:rPr>
                <w:rFonts w:ascii="Arial" w:eastAsia="Times New Roman" w:hAnsi="Arial" w:cs="Arial"/>
                <w:spacing w:val="-4"/>
                <w:sz w:val="16"/>
                <w:szCs w:val="16"/>
              </w:rPr>
              <w:t xml:space="preserve">   </w:t>
            </w:r>
            <w:r w:rsidR="00805948" w:rsidRPr="003148D4">
              <w:rPr>
                <w:rFonts w:ascii="Arial" w:eastAsia="Times New Roman" w:hAnsi="Arial" w:cs="Arial"/>
                <w:spacing w:val="-4"/>
                <w:sz w:val="16"/>
                <w:szCs w:val="16"/>
              </w:rPr>
              <w:t>related parties</w:t>
            </w:r>
          </w:p>
        </w:tc>
        <w:tc>
          <w:tcPr>
            <w:tcW w:w="851" w:type="dxa"/>
            <w:shd w:val="clear" w:color="auto" w:fill="FAFAFA"/>
            <w:vAlign w:val="bottom"/>
          </w:tcPr>
          <w:p w14:paraId="4A61D526" w14:textId="34C3B71D"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263AEA2C" w14:textId="5354A116"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1" w:type="dxa"/>
            <w:shd w:val="clear" w:color="auto" w:fill="FAFAFA"/>
            <w:vAlign w:val="bottom"/>
          </w:tcPr>
          <w:p w14:paraId="3D366BE2" w14:textId="70B4A2C1"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6BD58508" w14:textId="05DED78B"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1,</w:t>
            </w:r>
            <w:r w:rsidR="00462AF0">
              <w:rPr>
                <w:rFonts w:ascii="Arial" w:eastAsia="Times New Roman" w:hAnsi="Arial" w:cs="Arial"/>
                <w:spacing w:val="-4"/>
                <w:sz w:val="16"/>
                <w:szCs w:val="16"/>
              </w:rPr>
              <w:t>424</w:t>
            </w:r>
          </w:p>
        </w:tc>
        <w:tc>
          <w:tcPr>
            <w:tcW w:w="851" w:type="dxa"/>
            <w:shd w:val="clear" w:color="auto" w:fill="FAFAFA"/>
            <w:vAlign w:val="bottom"/>
          </w:tcPr>
          <w:p w14:paraId="795D6C21" w14:textId="51F91669"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100A214E" w14:textId="5BDD999A"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1" w:type="dxa"/>
            <w:shd w:val="clear" w:color="auto" w:fill="FAFAFA"/>
            <w:vAlign w:val="bottom"/>
          </w:tcPr>
          <w:p w14:paraId="6FAC75CA" w14:textId="5F5A9285"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w:t>
            </w:r>
          </w:p>
        </w:tc>
        <w:tc>
          <w:tcPr>
            <w:tcW w:w="850" w:type="dxa"/>
            <w:shd w:val="clear" w:color="auto" w:fill="FAFAFA"/>
            <w:vAlign w:val="bottom"/>
          </w:tcPr>
          <w:p w14:paraId="462FB906" w14:textId="56DF84DF"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1,</w:t>
            </w:r>
            <w:r w:rsidR="00462AF0">
              <w:rPr>
                <w:rFonts w:ascii="Arial" w:eastAsia="Times New Roman" w:hAnsi="Arial" w:cs="Arial"/>
                <w:spacing w:val="-4"/>
                <w:sz w:val="16"/>
                <w:szCs w:val="16"/>
              </w:rPr>
              <w:t>424</w:t>
            </w:r>
          </w:p>
        </w:tc>
        <w:tc>
          <w:tcPr>
            <w:tcW w:w="958" w:type="dxa"/>
            <w:shd w:val="clear" w:color="auto" w:fill="FAFAFA"/>
            <w:vAlign w:val="bottom"/>
          </w:tcPr>
          <w:p w14:paraId="2FD9F1B9" w14:textId="5ABE143B" w:rsidR="00805948" w:rsidRPr="003148D4" w:rsidRDefault="009876CC" w:rsidP="008440F7">
            <w:pPr>
              <w:jc w:val="right"/>
              <w:rPr>
                <w:rFonts w:ascii="Arial" w:eastAsia="Times New Roman" w:hAnsi="Arial" w:cs="Arial"/>
                <w:spacing w:val="-4"/>
                <w:sz w:val="16"/>
                <w:szCs w:val="16"/>
              </w:rPr>
            </w:pPr>
            <w:r w:rsidRPr="003148D4">
              <w:rPr>
                <w:rFonts w:ascii="Arial" w:eastAsia="Times New Roman" w:hAnsi="Arial" w:cs="Arial"/>
                <w:spacing w:val="-4"/>
                <w:sz w:val="16"/>
                <w:szCs w:val="16"/>
              </w:rPr>
              <w:t>5.47</w:t>
            </w:r>
          </w:p>
        </w:tc>
      </w:tr>
      <w:tr w:rsidR="00805948" w:rsidRPr="008440F7" w14:paraId="38CEF331" w14:textId="77777777" w:rsidTr="003148D4">
        <w:tc>
          <w:tcPr>
            <w:tcW w:w="1676" w:type="dxa"/>
            <w:shd w:val="clear" w:color="auto" w:fill="auto"/>
          </w:tcPr>
          <w:p w14:paraId="594E5EB6" w14:textId="77777777" w:rsidR="00805948" w:rsidRPr="008440F7" w:rsidRDefault="00805948" w:rsidP="008440F7">
            <w:pPr>
              <w:ind w:right="0"/>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2E9456AB"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0BCD9CD7"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6A0698DA"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1A22DE9B"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46C29A01"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329AECF5"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7C814F9D"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07D8275C" w14:textId="77777777" w:rsidR="00805948" w:rsidRPr="008440F7" w:rsidRDefault="00805948" w:rsidP="008440F7">
            <w:pPr>
              <w:jc w:val="right"/>
              <w:rPr>
                <w:rFonts w:ascii="Arial" w:eastAsia="Times New Roman" w:hAnsi="Arial" w:cs="Arial"/>
                <w:color w:val="auto"/>
                <w:spacing w:val="-4"/>
                <w:sz w:val="12"/>
                <w:szCs w:val="12"/>
              </w:rPr>
            </w:pPr>
          </w:p>
        </w:tc>
        <w:tc>
          <w:tcPr>
            <w:tcW w:w="958" w:type="dxa"/>
            <w:tcBorders>
              <w:top w:val="single" w:sz="4" w:space="0" w:color="auto"/>
            </w:tcBorders>
            <w:shd w:val="clear" w:color="auto" w:fill="FAFAFA"/>
            <w:vAlign w:val="bottom"/>
          </w:tcPr>
          <w:p w14:paraId="0A6AA880" w14:textId="77777777" w:rsidR="00805948" w:rsidRPr="008440F7" w:rsidRDefault="00805948" w:rsidP="008440F7">
            <w:pPr>
              <w:jc w:val="right"/>
              <w:rPr>
                <w:rFonts w:ascii="Arial" w:eastAsia="Times New Roman" w:hAnsi="Arial" w:cs="Arial"/>
                <w:color w:val="auto"/>
                <w:spacing w:val="-4"/>
                <w:sz w:val="12"/>
                <w:szCs w:val="12"/>
              </w:rPr>
            </w:pPr>
          </w:p>
        </w:tc>
      </w:tr>
      <w:tr w:rsidR="00805948" w:rsidRPr="003148D4" w14:paraId="68F63849" w14:textId="77777777" w:rsidTr="003148D4">
        <w:trPr>
          <w:trHeight w:val="66"/>
        </w:trPr>
        <w:tc>
          <w:tcPr>
            <w:tcW w:w="1676" w:type="dxa"/>
            <w:shd w:val="clear" w:color="auto" w:fill="auto"/>
          </w:tcPr>
          <w:p w14:paraId="76547D95" w14:textId="77777777" w:rsidR="00805948" w:rsidRPr="003148D4" w:rsidRDefault="00805948" w:rsidP="008440F7">
            <w:pPr>
              <w:ind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FAFAFA"/>
            <w:vAlign w:val="bottom"/>
          </w:tcPr>
          <w:p w14:paraId="2262B4B7" w14:textId="3E795A0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3FBBA66C" w14:textId="507F13AF"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1CEC6430" w14:textId="362309C6"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33CC4EF1" w14:textId="7CA60FBC" w:rsidR="00805948" w:rsidRPr="003148D4" w:rsidRDefault="009876CC" w:rsidP="008440F7">
            <w:pPr>
              <w:jc w:val="right"/>
              <w:rPr>
                <w:rFonts w:ascii="Arial" w:eastAsia="Times New Roman" w:hAnsi="Arial" w:cs="Arial"/>
                <w:color w:val="auto"/>
                <w:spacing w:val="-4"/>
                <w:sz w:val="16"/>
                <w:szCs w:val="16"/>
                <w:cs/>
                <w:lang w:val="en-US"/>
              </w:rPr>
            </w:pPr>
            <w:r w:rsidRPr="003148D4">
              <w:rPr>
                <w:rFonts w:ascii="Arial" w:eastAsia="Times New Roman" w:hAnsi="Arial" w:cs="Arial"/>
                <w:color w:val="auto"/>
                <w:spacing w:val="-4"/>
                <w:sz w:val="16"/>
                <w:szCs w:val="16"/>
                <w:lang w:val="en-US"/>
              </w:rPr>
              <w:t>108,6</w:t>
            </w:r>
            <w:r w:rsidR="00462AF0">
              <w:rPr>
                <w:rFonts w:ascii="Arial" w:eastAsia="Times New Roman" w:hAnsi="Arial" w:cs="Arial"/>
                <w:color w:val="auto"/>
                <w:spacing w:val="-4"/>
                <w:sz w:val="16"/>
                <w:szCs w:val="16"/>
                <w:lang w:val="en-US"/>
              </w:rPr>
              <w:t>83</w:t>
            </w:r>
          </w:p>
        </w:tc>
        <w:tc>
          <w:tcPr>
            <w:tcW w:w="851" w:type="dxa"/>
            <w:tcBorders>
              <w:bottom w:val="single" w:sz="4" w:space="0" w:color="auto"/>
            </w:tcBorders>
            <w:shd w:val="clear" w:color="auto" w:fill="FAFAFA"/>
            <w:vAlign w:val="bottom"/>
          </w:tcPr>
          <w:p w14:paraId="3FFD54A8" w14:textId="755E3B7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74A59A74" w14:textId="3B1BC85A"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102343C9" w14:textId="3C5DBDF1"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3,240</w:t>
            </w:r>
          </w:p>
        </w:tc>
        <w:tc>
          <w:tcPr>
            <w:tcW w:w="850" w:type="dxa"/>
            <w:tcBorders>
              <w:bottom w:val="single" w:sz="4" w:space="0" w:color="auto"/>
            </w:tcBorders>
            <w:shd w:val="clear" w:color="auto" w:fill="FAFAFA"/>
            <w:vAlign w:val="bottom"/>
          </w:tcPr>
          <w:p w14:paraId="33EC425F" w14:textId="5A95E02D"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111,</w:t>
            </w:r>
            <w:r w:rsidR="00462AF0">
              <w:rPr>
                <w:rFonts w:ascii="Arial" w:eastAsia="Times New Roman" w:hAnsi="Arial" w:cs="Arial"/>
                <w:color w:val="auto"/>
                <w:spacing w:val="-4"/>
                <w:sz w:val="16"/>
                <w:szCs w:val="16"/>
              </w:rPr>
              <w:t>923</w:t>
            </w:r>
          </w:p>
        </w:tc>
        <w:tc>
          <w:tcPr>
            <w:tcW w:w="958" w:type="dxa"/>
            <w:tcBorders>
              <w:bottom w:val="single" w:sz="4" w:space="0" w:color="auto"/>
            </w:tcBorders>
            <w:shd w:val="clear" w:color="auto" w:fill="FAFAFA"/>
            <w:vAlign w:val="bottom"/>
          </w:tcPr>
          <w:p w14:paraId="09BB13E0" w14:textId="77777777" w:rsidR="00805948" w:rsidRPr="003148D4" w:rsidRDefault="00805948" w:rsidP="008440F7">
            <w:pPr>
              <w:jc w:val="right"/>
              <w:rPr>
                <w:rFonts w:ascii="Arial" w:eastAsia="Times New Roman" w:hAnsi="Arial" w:cs="Arial"/>
                <w:color w:val="auto"/>
                <w:spacing w:val="-4"/>
                <w:sz w:val="16"/>
                <w:szCs w:val="16"/>
              </w:rPr>
            </w:pPr>
          </w:p>
        </w:tc>
      </w:tr>
      <w:tr w:rsidR="00805948" w:rsidRPr="003148D4" w14:paraId="14E18680" w14:textId="77777777" w:rsidTr="003148D4">
        <w:tc>
          <w:tcPr>
            <w:tcW w:w="1676" w:type="dxa"/>
            <w:shd w:val="clear" w:color="auto" w:fill="auto"/>
          </w:tcPr>
          <w:p w14:paraId="48DA4666" w14:textId="77777777" w:rsidR="00805948" w:rsidRPr="003148D4" w:rsidRDefault="00805948" w:rsidP="008440F7">
            <w:pPr>
              <w:ind w:right="0"/>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78CB96E3"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35686885"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17E7915"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BF7C808"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BC1DDF6"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776CD98A"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25E285A9"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7E2E680D" w14:textId="77777777" w:rsidR="00805948" w:rsidRPr="003148D4" w:rsidRDefault="00805948" w:rsidP="008440F7">
            <w:pPr>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555ABBC0" w14:textId="77777777" w:rsidR="00805948" w:rsidRPr="003148D4" w:rsidRDefault="00805948" w:rsidP="008440F7">
            <w:pPr>
              <w:jc w:val="right"/>
              <w:rPr>
                <w:rFonts w:ascii="Arial" w:eastAsia="Times New Roman" w:hAnsi="Arial" w:cs="Arial"/>
                <w:color w:val="auto"/>
                <w:spacing w:val="-4"/>
                <w:sz w:val="16"/>
                <w:szCs w:val="16"/>
              </w:rPr>
            </w:pPr>
          </w:p>
        </w:tc>
      </w:tr>
      <w:tr w:rsidR="00805948" w:rsidRPr="003148D4" w14:paraId="388E2FAC" w14:textId="77777777" w:rsidTr="003148D4">
        <w:tc>
          <w:tcPr>
            <w:tcW w:w="1676" w:type="dxa"/>
            <w:shd w:val="clear" w:color="auto" w:fill="auto"/>
          </w:tcPr>
          <w:p w14:paraId="2AF1967F" w14:textId="77777777" w:rsidR="00805948" w:rsidRPr="003148D4" w:rsidRDefault="00805948" w:rsidP="008440F7">
            <w:pPr>
              <w:ind w:right="0"/>
              <w:rPr>
                <w:rFonts w:ascii="Arial" w:eastAsia="Times New Roman" w:hAnsi="Arial" w:cs="Arial"/>
                <w:b/>
                <w:bCs/>
                <w:color w:val="auto"/>
                <w:spacing w:val="-4"/>
                <w:sz w:val="16"/>
                <w:szCs w:val="16"/>
              </w:rPr>
            </w:pPr>
            <w:r w:rsidRPr="003148D4">
              <w:rPr>
                <w:rFonts w:ascii="Arial" w:eastAsia="Times New Roman" w:hAnsi="Arial" w:cs="Arial"/>
                <w:b/>
                <w:bCs/>
                <w:color w:val="auto"/>
                <w:spacing w:val="-4"/>
                <w:sz w:val="16"/>
                <w:szCs w:val="16"/>
              </w:rPr>
              <w:t>Financial liabilities</w:t>
            </w:r>
          </w:p>
        </w:tc>
        <w:tc>
          <w:tcPr>
            <w:tcW w:w="851" w:type="dxa"/>
            <w:shd w:val="clear" w:color="auto" w:fill="FAFAFA"/>
            <w:vAlign w:val="bottom"/>
          </w:tcPr>
          <w:p w14:paraId="1127503E"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shd w:val="clear" w:color="auto" w:fill="FAFAFA"/>
            <w:vAlign w:val="bottom"/>
          </w:tcPr>
          <w:p w14:paraId="2C3E26A7"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shd w:val="clear" w:color="auto" w:fill="FAFAFA"/>
            <w:vAlign w:val="bottom"/>
          </w:tcPr>
          <w:p w14:paraId="675D9D1F"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shd w:val="clear" w:color="auto" w:fill="FAFAFA"/>
            <w:vAlign w:val="bottom"/>
          </w:tcPr>
          <w:p w14:paraId="0D61A0E8"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shd w:val="clear" w:color="auto" w:fill="FAFAFA"/>
            <w:vAlign w:val="bottom"/>
          </w:tcPr>
          <w:p w14:paraId="7566944F"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shd w:val="clear" w:color="auto" w:fill="FAFAFA"/>
            <w:vAlign w:val="bottom"/>
          </w:tcPr>
          <w:p w14:paraId="7B548518" w14:textId="77777777" w:rsidR="00805948" w:rsidRPr="003148D4" w:rsidRDefault="00805948" w:rsidP="008440F7">
            <w:pPr>
              <w:jc w:val="right"/>
              <w:rPr>
                <w:rFonts w:ascii="Arial" w:eastAsia="Times New Roman" w:hAnsi="Arial" w:cs="Arial"/>
                <w:color w:val="auto"/>
                <w:spacing w:val="-4"/>
                <w:sz w:val="16"/>
                <w:szCs w:val="16"/>
              </w:rPr>
            </w:pPr>
          </w:p>
        </w:tc>
        <w:tc>
          <w:tcPr>
            <w:tcW w:w="851" w:type="dxa"/>
            <w:shd w:val="clear" w:color="auto" w:fill="FAFAFA"/>
            <w:vAlign w:val="bottom"/>
          </w:tcPr>
          <w:p w14:paraId="7482E739" w14:textId="77777777" w:rsidR="00805948" w:rsidRPr="003148D4" w:rsidRDefault="00805948" w:rsidP="008440F7">
            <w:pPr>
              <w:jc w:val="right"/>
              <w:rPr>
                <w:rFonts w:ascii="Arial" w:eastAsia="Times New Roman" w:hAnsi="Arial" w:cs="Arial"/>
                <w:color w:val="auto"/>
                <w:spacing w:val="-4"/>
                <w:sz w:val="16"/>
                <w:szCs w:val="16"/>
              </w:rPr>
            </w:pPr>
          </w:p>
        </w:tc>
        <w:tc>
          <w:tcPr>
            <w:tcW w:w="850" w:type="dxa"/>
            <w:shd w:val="clear" w:color="auto" w:fill="FAFAFA"/>
            <w:vAlign w:val="bottom"/>
          </w:tcPr>
          <w:p w14:paraId="5CED5923" w14:textId="77777777" w:rsidR="00805948" w:rsidRPr="003148D4" w:rsidRDefault="00805948" w:rsidP="008440F7">
            <w:pPr>
              <w:jc w:val="right"/>
              <w:rPr>
                <w:rFonts w:ascii="Arial" w:eastAsia="Times New Roman" w:hAnsi="Arial" w:cs="Arial"/>
                <w:color w:val="auto"/>
                <w:spacing w:val="-4"/>
                <w:sz w:val="16"/>
                <w:szCs w:val="16"/>
              </w:rPr>
            </w:pPr>
          </w:p>
        </w:tc>
        <w:tc>
          <w:tcPr>
            <w:tcW w:w="958" w:type="dxa"/>
            <w:shd w:val="clear" w:color="auto" w:fill="FAFAFA"/>
            <w:vAlign w:val="bottom"/>
          </w:tcPr>
          <w:p w14:paraId="18816F0E" w14:textId="77777777" w:rsidR="00805948" w:rsidRPr="003148D4" w:rsidRDefault="00805948" w:rsidP="008440F7">
            <w:pPr>
              <w:jc w:val="right"/>
              <w:rPr>
                <w:rFonts w:ascii="Arial" w:eastAsia="Times New Roman" w:hAnsi="Arial" w:cs="Arial"/>
                <w:color w:val="auto"/>
                <w:spacing w:val="-4"/>
                <w:sz w:val="16"/>
                <w:szCs w:val="16"/>
              </w:rPr>
            </w:pPr>
          </w:p>
        </w:tc>
      </w:tr>
      <w:tr w:rsidR="00805948" w:rsidRPr="003148D4" w14:paraId="793B5AA6" w14:textId="77777777" w:rsidTr="003148D4">
        <w:tc>
          <w:tcPr>
            <w:tcW w:w="1676" w:type="dxa"/>
            <w:shd w:val="clear" w:color="auto" w:fill="auto"/>
          </w:tcPr>
          <w:p w14:paraId="2C68BA23" w14:textId="26A8AE41" w:rsidR="004228B0" w:rsidRPr="003148D4" w:rsidRDefault="00D97915"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S</w:t>
            </w:r>
            <w:r w:rsidR="00805948" w:rsidRPr="003148D4">
              <w:rPr>
                <w:rFonts w:ascii="Arial" w:eastAsia="Times New Roman" w:hAnsi="Arial" w:cs="Arial"/>
                <w:color w:val="auto"/>
                <w:spacing w:val="-4"/>
                <w:sz w:val="16"/>
                <w:szCs w:val="16"/>
              </w:rPr>
              <w:t xml:space="preserve">hort-term loans </w:t>
            </w:r>
          </w:p>
          <w:p w14:paraId="468D8A4F" w14:textId="77777777" w:rsidR="004228B0" w:rsidRPr="003148D4" w:rsidRDefault="004228B0"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   </w:t>
            </w:r>
            <w:r w:rsidR="00805948" w:rsidRPr="003148D4">
              <w:rPr>
                <w:rFonts w:ascii="Arial" w:eastAsia="Times New Roman" w:hAnsi="Arial" w:cs="Arial"/>
                <w:color w:val="auto"/>
                <w:spacing w:val="-4"/>
                <w:sz w:val="16"/>
                <w:szCs w:val="16"/>
              </w:rPr>
              <w:t xml:space="preserve">from financial </w:t>
            </w:r>
          </w:p>
          <w:p w14:paraId="41C7AD2E" w14:textId="56DAB2CC" w:rsidR="00805948" w:rsidRPr="003148D4" w:rsidRDefault="004228B0"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   </w:t>
            </w:r>
            <w:r w:rsidR="00805948" w:rsidRPr="003148D4">
              <w:rPr>
                <w:rFonts w:ascii="Arial" w:eastAsia="Times New Roman" w:hAnsi="Arial" w:cs="Arial"/>
                <w:color w:val="auto"/>
                <w:spacing w:val="-4"/>
                <w:sz w:val="16"/>
                <w:szCs w:val="16"/>
              </w:rPr>
              <w:t>institution</w:t>
            </w:r>
            <w:r w:rsidR="0049490C" w:rsidRPr="003148D4">
              <w:rPr>
                <w:rFonts w:ascii="Arial" w:eastAsia="Times New Roman" w:hAnsi="Arial" w:cs="Arial"/>
                <w:color w:val="auto"/>
                <w:spacing w:val="-4"/>
                <w:sz w:val="16"/>
                <w:szCs w:val="16"/>
              </w:rPr>
              <w:t>s</w:t>
            </w:r>
          </w:p>
        </w:tc>
        <w:tc>
          <w:tcPr>
            <w:tcW w:w="851" w:type="dxa"/>
            <w:shd w:val="clear" w:color="auto" w:fill="FAFAFA"/>
            <w:vAlign w:val="bottom"/>
          </w:tcPr>
          <w:p w14:paraId="244B936E" w14:textId="2579F01C"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0263B503" w14:textId="51FD2CA6"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shd w:val="clear" w:color="auto" w:fill="FAFAFA"/>
            <w:vAlign w:val="bottom"/>
          </w:tcPr>
          <w:p w14:paraId="4623E398" w14:textId="78A6CB4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69DF1E34" w14:textId="5DB2FC83"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130,</w:t>
            </w:r>
            <w:r w:rsidR="00462AF0">
              <w:rPr>
                <w:rFonts w:ascii="Arial" w:eastAsia="Times New Roman" w:hAnsi="Arial" w:cs="Arial"/>
                <w:color w:val="auto"/>
                <w:spacing w:val="-4"/>
                <w:sz w:val="16"/>
                <w:szCs w:val="16"/>
              </w:rPr>
              <w:t>717</w:t>
            </w:r>
          </w:p>
        </w:tc>
        <w:tc>
          <w:tcPr>
            <w:tcW w:w="851" w:type="dxa"/>
            <w:shd w:val="clear" w:color="auto" w:fill="FAFAFA"/>
            <w:vAlign w:val="bottom"/>
          </w:tcPr>
          <w:p w14:paraId="2F969585" w14:textId="2010FCE3"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3EF2E6FC" w14:textId="46C2522D"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shd w:val="clear" w:color="auto" w:fill="FAFAFA"/>
            <w:vAlign w:val="bottom"/>
          </w:tcPr>
          <w:p w14:paraId="079418F5" w14:textId="27D76DA7"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578E2673" w14:textId="241119F2"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130,</w:t>
            </w:r>
            <w:r w:rsidR="00462AF0">
              <w:rPr>
                <w:rFonts w:ascii="Arial" w:eastAsia="Times New Roman" w:hAnsi="Arial" w:cs="Arial"/>
                <w:color w:val="auto"/>
                <w:spacing w:val="-4"/>
                <w:sz w:val="16"/>
                <w:szCs w:val="16"/>
              </w:rPr>
              <w:t>717</w:t>
            </w:r>
          </w:p>
        </w:tc>
        <w:tc>
          <w:tcPr>
            <w:tcW w:w="958" w:type="dxa"/>
            <w:shd w:val="clear" w:color="auto" w:fill="FAFAFA"/>
            <w:vAlign w:val="bottom"/>
          </w:tcPr>
          <w:p w14:paraId="0365F381" w14:textId="3C88131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2.34 </w:t>
            </w:r>
            <w:r w:rsidR="0009056D" w:rsidRPr="003148D4">
              <w:rPr>
                <w:rFonts w:ascii="Arial" w:eastAsia="Times New Roman" w:hAnsi="Arial" w:cs="Arial"/>
                <w:color w:val="auto"/>
                <w:spacing w:val="-4"/>
                <w:sz w:val="16"/>
                <w:szCs w:val="16"/>
              </w:rPr>
              <w:t>-</w:t>
            </w:r>
            <w:r w:rsidRPr="003148D4">
              <w:rPr>
                <w:rFonts w:ascii="Arial" w:eastAsia="Times New Roman" w:hAnsi="Arial" w:cs="Arial"/>
                <w:color w:val="auto"/>
                <w:spacing w:val="-4"/>
                <w:sz w:val="16"/>
                <w:szCs w:val="16"/>
              </w:rPr>
              <w:t xml:space="preserve"> 2.35</w:t>
            </w:r>
          </w:p>
        </w:tc>
      </w:tr>
      <w:tr w:rsidR="00805948" w:rsidRPr="003148D4" w14:paraId="63458742" w14:textId="77777777" w:rsidTr="003148D4">
        <w:tc>
          <w:tcPr>
            <w:tcW w:w="1676" w:type="dxa"/>
            <w:shd w:val="clear" w:color="auto" w:fill="auto"/>
          </w:tcPr>
          <w:p w14:paraId="60B3E00D" w14:textId="77777777" w:rsidR="004228B0" w:rsidRPr="003148D4" w:rsidRDefault="00805948"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Long-term loans </w:t>
            </w:r>
          </w:p>
          <w:p w14:paraId="66F47923" w14:textId="77777777" w:rsidR="004228B0" w:rsidRPr="003148D4" w:rsidRDefault="004228B0"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   </w:t>
            </w:r>
            <w:r w:rsidR="00805948" w:rsidRPr="003148D4">
              <w:rPr>
                <w:rFonts w:ascii="Arial" w:eastAsia="Times New Roman" w:hAnsi="Arial" w:cs="Arial"/>
                <w:color w:val="auto"/>
                <w:spacing w:val="-4"/>
                <w:sz w:val="16"/>
                <w:szCs w:val="16"/>
              </w:rPr>
              <w:t xml:space="preserve">from </w:t>
            </w:r>
            <w:r w:rsidR="003D3292" w:rsidRPr="003148D4">
              <w:rPr>
                <w:rFonts w:ascii="Arial" w:eastAsia="Times New Roman" w:hAnsi="Arial" w:cs="Arial"/>
                <w:color w:val="auto"/>
                <w:spacing w:val="-4"/>
                <w:sz w:val="16"/>
                <w:szCs w:val="16"/>
              </w:rPr>
              <w:t xml:space="preserve">a </w:t>
            </w:r>
            <w:r w:rsidR="00805948" w:rsidRPr="003148D4">
              <w:rPr>
                <w:rFonts w:ascii="Arial" w:eastAsia="Times New Roman" w:hAnsi="Arial" w:cs="Arial"/>
                <w:color w:val="auto"/>
                <w:spacing w:val="-4"/>
                <w:sz w:val="16"/>
                <w:szCs w:val="16"/>
              </w:rPr>
              <w:t xml:space="preserve">financial </w:t>
            </w:r>
          </w:p>
          <w:p w14:paraId="2AF350F3" w14:textId="7FCA0049" w:rsidR="00805948" w:rsidRPr="003148D4" w:rsidRDefault="004228B0"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   </w:t>
            </w:r>
            <w:r w:rsidR="00805948" w:rsidRPr="003148D4">
              <w:rPr>
                <w:rFonts w:ascii="Arial" w:eastAsia="Times New Roman" w:hAnsi="Arial" w:cs="Arial"/>
                <w:color w:val="auto"/>
                <w:spacing w:val="-4"/>
                <w:sz w:val="16"/>
                <w:szCs w:val="16"/>
              </w:rPr>
              <w:t>institution</w:t>
            </w:r>
          </w:p>
        </w:tc>
        <w:tc>
          <w:tcPr>
            <w:tcW w:w="851" w:type="dxa"/>
            <w:shd w:val="clear" w:color="auto" w:fill="FAFAFA"/>
            <w:vAlign w:val="bottom"/>
          </w:tcPr>
          <w:p w14:paraId="537535D8" w14:textId="1FD7F582"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6</w:t>
            </w:r>
            <w:r w:rsidR="00462AF0">
              <w:rPr>
                <w:rFonts w:ascii="Arial" w:eastAsia="Times New Roman" w:hAnsi="Arial" w:cs="Arial"/>
                <w:color w:val="auto"/>
                <w:spacing w:val="-4"/>
                <w:sz w:val="16"/>
                <w:szCs w:val="16"/>
              </w:rPr>
              <w:t>8,504</w:t>
            </w:r>
          </w:p>
        </w:tc>
        <w:tc>
          <w:tcPr>
            <w:tcW w:w="850" w:type="dxa"/>
            <w:shd w:val="clear" w:color="auto" w:fill="FAFAFA"/>
            <w:vAlign w:val="bottom"/>
          </w:tcPr>
          <w:p w14:paraId="529F88D1" w14:textId="46C2B258"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w:t>
            </w:r>
            <w:r w:rsidR="00462AF0">
              <w:rPr>
                <w:rFonts w:ascii="Arial" w:eastAsia="Times New Roman" w:hAnsi="Arial" w:cs="Arial"/>
                <w:color w:val="auto"/>
                <w:spacing w:val="-4"/>
                <w:sz w:val="16"/>
                <w:szCs w:val="16"/>
              </w:rPr>
              <w:t>90,754</w:t>
            </w:r>
          </w:p>
        </w:tc>
        <w:tc>
          <w:tcPr>
            <w:tcW w:w="851" w:type="dxa"/>
            <w:shd w:val="clear" w:color="auto" w:fill="FAFAFA"/>
            <w:vAlign w:val="bottom"/>
          </w:tcPr>
          <w:p w14:paraId="4D50A29A" w14:textId="5B2E8C91"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297ABE45" w14:textId="55B8B79C"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3</w:t>
            </w:r>
            <w:r w:rsidR="00462AF0">
              <w:rPr>
                <w:rFonts w:ascii="Arial" w:eastAsia="Times New Roman" w:hAnsi="Arial" w:cs="Arial"/>
                <w:color w:val="auto"/>
                <w:spacing w:val="-4"/>
                <w:sz w:val="16"/>
                <w:szCs w:val="16"/>
              </w:rPr>
              <w:t>5</w:t>
            </w:r>
            <w:r w:rsidRPr="003148D4">
              <w:rPr>
                <w:rFonts w:ascii="Arial" w:eastAsia="Times New Roman" w:hAnsi="Arial" w:cs="Arial"/>
                <w:color w:val="auto"/>
                <w:spacing w:val="-4"/>
                <w:sz w:val="16"/>
                <w:szCs w:val="16"/>
              </w:rPr>
              <w:t>,</w:t>
            </w:r>
            <w:r w:rsidR="00462AF0">
              <w:rPr>
                <w:rFonts w:ascii="Arial" w:eastAsia="Times New Roman" w:hAnsi="Arial" w:cs="Arial"/>
                <w:color w:val="auto"/>
                <w:spacing w:val="-4"/>
                <w:sz w:val="16"/>
                <w:szCs w:val="16"/>
              </w:rPr>
              <w:t>542</w:t>
            </w:r>
          </w:p>
        </w:tc>
        <w:tc>
          <w:tcPr>
            <w:tcW w:w="851" w:type="dxa"/>
            <w:shd w:val="clear" w:color="auto" w:fill="FAFAFA"/>
            <w:vAlign w:val="bottom"/>
          </w:tcPr>
          <w:p w14:paraId="64E22C1D" w14:textId="52BB55B1"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12</w:t>
            </w:r>
            <w:r w:rsidR="00462AF0">
              <w:rPr>
                <w:rFonts w:ascii="Arial" w:eastAsia="Times New Roman" w:hAnsi="Arial" w:cs="Arial"/>
                <w:color w:val="auto"/>
                <w:spacing w:val="-4"/>
                <w:sz w:val="16"/>
                <w:szCs w:val="16"/>
              </w:rPr>
              <w:t>9</w:t>
            </w:r>
            <w:r w:rsidRPr="003148D4">
              <w:rPr>
                <w:rFonts w:ascii="Arial" w:eastAsia="Times New Roman" w:hAnsi="Arial" w:cs="Arial"/>
                <w:color w:val="auto"/>
                <w:spacing w:val="-4"/>
                <w:sz w:val="16"/>
                <w:szCs w:val="16"/>
              </w:rPr>
              <w:t>,</w:t>
            </w:r>
            <w:r w:rsidR="00462AF0">
              <w:rPr>
                <w:rFonts w:ascii="Arial" w:eastAsia="Times New Roman" w:hAnsi="Arial" w:cs="Arial"/>
                <w:color w:val="auto"/>
                <w:spacing w:val="-4"/>
                <w:sz w:val="16"/>
                <w:szCs w:val="16"/>
              </w:rPr>
              <w:t>96</w:t>
            </w:r>
            <w:r w:rsidRPr="003148D4">
              <w:rPr>
                <w:rFonts w:ascii="Arial" w:eastAsia="Times New Roman" w:hAnsi="Arial" w:cs="Arial"/>
                <w:color w:val="auto"/>
                <w:spacing w:val="-4"/>
                <w:sz w:val="16"/>
                <w:szCs w:val="16"/>
              </w:rPr>
              <w:t>0</w:t>
            </w:r>
          </w:p>
        </w:tc>
        <w:tc>
          <w:tcPr>
            <w:tcW w:w="850" w:type="dxa"/>
            <w:shd w:val="clear" w:color="auto" w:fill="FAFAFA"/>
            <w:vAlign w:val="bottom"/>
          </w:tcPr>
          <w:p w14:paraId="53C34693" w14:textId="3EF0FAB1"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shd w:val="clear" w:color="auto" w:fill="FAFAFA"/>
            <w:vAlign w:val="bottom"/>
          </w:tcPr>
          <w:p w14:paraId="057760C7" w14:textId="3DCE2CBF"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shd w:val="clear" w:color="auto" w:fill="FAFAFA"/>
            <w:vAlign w:val="bottom"/>
          </w:tcPr>
          <w:p w14:paraId="4FC870EF" w14:textId="11E3ABBA" w:rsidR="00805948" w:rsidRPr="003148D4" w:rsidRDefault="00462AF0" w:rsidP="008440F7">
            <w:pPr>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424</w:t>
            </w:r>
            <w:r w:rsidR="009876CC" w:rsidRPr="003148D4">
              <w:rPr>
                <w:rFonts w:ascii="Arial" w:eastAsia="Times New Roman" w:hAnsi="Arial" w:cs="Arial"/>
                <w:color w:val="auto"/>
                <w:spacing w:val="-4"/>
                <w:sz w:val="16"/>
                <w:szCs w:val="16"/>
              </w:rPr>
              <w:t>,</w:t>
            </w:r>
            <w:r>
              <w:rPr>
                <w:rFonts w:ascii="Arial" w:eastAsia="Times New Roman" w:hAnsi="Arial" w:cs="Arial"/>
                <w:color w:val="auto"/>
                <w:spacing w:val="-4"/>
                <w:sz w:val="16"/>
                <w:szCs w:val="16"/>
              </w:rPr>
              <w:t>76</w:t>
            </w:r>
            <w:r w:rsidR="009876CC" w:rsidRPr="003148D4">
              <w:rPr>
                <w:rFonts w:ascii="Arial" w:eastAsia="Times New Roman" w:hAnsi="Arial" w:cs="Arial"/>
                <w:color w:val="auto"/>
                <w:spacing w:val="-4"/>
                <w:sz w:val="16"/>
                <w:szCs w:val="16"/>
              </w:rPr>
              <w:t>0</w:t>
            </w:r>
          </w:p>
        </w:tc>
        <w:tc>
          <w:tcPr>
            <w:tcW w:w="958" w:type="dxa"/>
            <w:shd w:val="clear" w:color="auto" w:fill="FAFAFA"/>
            <w:vAlign w:val="bottom"/>
          </w:tcPr>
          <w:p w14:paraId="57A154F8" w14:textId="787E489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 xml:space="preserve">4.07 </w:t>
            </w:r>
            <w:r w:rsidR="0009056D" w:rsidRPr="003148D4">
              <w:rPr>
                <w:rFonts w:ascii="Arial" w:eastAsia="Times New Roman" w:hAnsi="Arial" w:cs="Arial"/>
                <w:color w:val="auto"/>
                <w:spacing w:val="-4"/>
                <w:sz w:val="16"/>
                <w:szCs w:val="16"/>
              </w:rPr>
              <w:t>-</w:t>
            </w:r>
            <w:r w:rsidRPr="003148D4">
              <w:rPr>
                <w:rFonts w:ascii="Arial" w:eastAsia="Times New Roman" w:hAnsi="Arial" w:cs="Arial"/>
                <w:color w:val="auto"/>
                <w:spacing w:val="-4"/>
                <w:sz w:val="16"/>
                <w:szCs w:val="16"/>
              </w:rPr>
              <w:t xml:space="preserve"> 4.10</w:t>
            </w:r>
          </w:p>
        </w:tc>
      </w:tr>
      <w:tr w:rsidR="00805948" w:rsidRPr="003148D4" w14:paraId="7A3EEABE" w14:textId="77777777" w:rsidTr="003148D4">
        <w:tc>
          <w:tcPr>
            <w:tcW w:w="1676" w:type="dxa"/>
            <w:shd w:val="clear" w:color="auto" w:fill="auto"/>
          </w:tcPr>
          <w:p w14:paraId="79F0934D" w14:textId="77777777" w:rsidR="00805948" w:rsidRPr="003148D4" w:rsidRDefault="00805948" w:rsidP="008440F7">
            <w:pPr>
              <w:ind w:right="0"/>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FAFAFA"/>
            <w:vAlign w:val="bottom"/>
          </w:tcPr>
          <w:p w14:paraId="1D4FF0BA" w14:textId="39DC98F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64,028</w:t>
            </w:r>
          </w:p>
        </w:tc>
        <w:tc>
          <w:tcPr>
            <w:tcW w:w="850" w:type="dxa"/>
            <w:tcBorders>
              <w:bottom w:val="single" w:sz="4" w:space="0" w:color="auto"/>
            </w:tcBorders>
            <w:shd w:val="clear" w:color="auto" w:fill="FAFAFA"/>
            <w:vAlign w:val="bottom"/>
          </w:tcPr>
          <w:p w14:paraId="1ED2DDDF" w14:textId="17E8CA8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139,448</w:t>
            </w:r>
          </w:p>
        </w:tc>
        <w:tc>
          <w:tcPr>
            <w:tcW w:w="851" w:type="dxa"/>
            <w:tcBorders>
              <w:bottom w:val="single" w:sz="4" w:space="0" w:color="auto"/>
            </w:tcBorders>
            <w:shd w:val="clear" w:color="auto" w:fill="FAFAFA"/>
            <w:vAlign w:val="bottom"/>
          </w:tcPr>
          <w:p w14:paraId="1A9686BC" w14:textId="58AE2057"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1BBBA228" w14:textId="2B1B832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0848936E" w14:textId="5982FE9A"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634C8D98" w14:textId="116E43D2"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0AE0E7A0" w14:textId="4E2C9C0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71228BB6" w14:textId="15940693"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203,476</w:t>
            </w:r>
          </w:p>
        </w:tc>
        <w:tc>
          <w:tcPr>
            <w:tcW w:w="958" w:type="dxa"/>
            <w:tcBorders>
              <w:bottom w:val="single" w:sz="4" w:space="0" w:color="auto"/>
            </w:tcBorders>
            <w:shd w:val="clear" w:color="auto" w:fill="FAFAFA"/>
            <w:vAlign w:val="bottom"/>
          </w:tcPr>
          <w:p w14:paraId="5556B3DC" w14:textId="15693179"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4.10</w:t>
            </w:r>
          </w:p>
        </w:tc>
      </w:tr>
      <w:tr w:rsidR="00805948" w:rsidRPr="008440F7" w14:paraId="2EC11D00" w14:textId="77777777" w:rsidTr="003148D4">
        <w:tc>
          <w:tcPr>
            <w:tcW w:w="1676" w:type="dxa"/>
            <w:shd w:val="clear" w:color="auto" w:fill="auto"/>
          </w:tcPr>
          <w:p w14:paraId="5AC06379" w14:textId="77777777" w:rsidR="00805948" w:rsidRPr="008440F7" w:rsidRDefault="00805948" w:rsidP="008440F7">
            <w:pPr>
              <w:ind w:right="0"/>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21B4FAE4"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3709BFD1"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0C10773E"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6EBB2F7B"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1E197719"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51FAC5D5" w14:textId="77777777" w:rsidR="00805948" w:rsidRPr="008440F7" w:rsidRDefault="00805948" w:rsidP="008440F7">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1C846EB9" w14:textId="77777777" w:rsidR="00805948" w:rsidRPr="008440F7" w:rsidRDefault="00805948" w:rsidP="008440F7">
            <w:pPr>
              <w:jc w:val="right"/>
              <w:rPr>
                <w:rFonts w:ascii="Arial" w:eastAsia="Times New Roman" w:hAnsi="Arial" w:cs="Arial"/>
                <w:color w:val="auto"/>
                <w:spacing w:val="-4"/>
                <w:sz w:val="12"/>
                <w:szCs w:val="12"/>
              </w:rPr>
            </w:pPr>
          </w:p>
        </w:tc>
        <w:tc>
          <w:tcPr>
            <w:tcW w:w="850" w:type="dxa"/>
            <w:tcBorders>
              <w:top w:val="single" w:sz="4" w:space="0" w:color="auto"/>
            </w:tcBorders>
            <w:shd w:val="clear" w:color="auto" w:fill="FAFAFA"/>
            <w:vAlign w:val="bottom"/>
          </w:tcPr>
          <w:p w14:paraId="1F9869BA" w14:textId="77777777" w:rsidR="00805948" w:rsidRPr="008440F7" w:rsidRDefault="00805948" w:rsidP="008440F7">
            <w:pPr>
              <w:jc w:val="right"/>
              <w:rPr>
                <w:rFonts w:ascii="Arial" w:eastAsia="Times New Roman" w:hAnsi="Arial" w:cs="Arial"/>
                <w:color w:val="auto"/>
                <w:spacing w:val="-4"/>
                <w:sz w:val="12"/>
                <w:szCs w:val="12"/>
              </w:rPr>
            </w:pPr>
          </w:p>
        </w:tc>
        <w:tc>
          <w:tcPr>
            <w:tcW w:w="958" w:type="dxa"/>
            <w:tcBorders>
              <w:top w:val="single" w:sz="4" w:space="0" w:color="auto"/>
            </w:tcBorders>
            <w:shd w:val="clear" w:color="auto" w:fill="FAFAFA"/>
            <w:vAlign w:val="bottom"/>
          </w:tcPr>
          <w:p w14:paraId="351CD917" w14:textId="77777777" w:rsidR="00805948" w:rsidRPr="008440F7" w:rsidRDefault="00805948" w:rsidP="008440F7">
            <w:pPr>
              <w:jc w:val="right"/>
              <w:rPr>
                <w:rFonts w:ascii="Arial" w:eastAsia="Times New Roman" w:hAnsi="Arial" w:cs="Arial"/>
                <w:color w:val="auto"/>
                <w:spacing w:val="-4"/>
                <w:sz w:val="12"/>
                <w:szCs w:val="12"/>
              </w:rPr>
            </w:pPr>
          </w:p>
        </w:tc>
      </w:tr>
      <w:tr w:rsidR="00805948" w:rsidRPr="003148D4" w14:paraId="34275B84" w14:textId="77777777" w:rsidTr="003148D4">
        <w:tc>
          <w:tcPr>
            <w:tcW w:w="1676" w:type="dxa"/>
            <w:shd w:val="clear" w:color="auto" w:fill="auto"/>
          </w:tcPr>
          <w:p w14:paraId="41825414" w14:textId="77777777" w:rsidR="00805948" w:rsidRPr="003148D4" w:rsidRDefault="00805948" w:rsidP="008440F7">
            <w:pPr>
              <w:ind w:right="0"/>
              <w:rPr>
                <w:rFonts w:ascii="Arial" w:eastAsia="Times New Roman" w:hAnsi="Arial" w:cs="Arial"/>
                <w:color w:val="auto"/>
                <w:spacing w:val="-4"/>
                <w:sz w:val="16"/>
                <w:szCs w:val="16"/>
              </w:rPr>
            </w:pPr>
          </w:p>
        </w:tc>
        <w:tc>
          <w:tcPr>
            <w:tcW w:w="851" w:type="dxa"/>
            <w:tcBorders>
              <w:bottom w:val="single" w:sz="4" w:space="0" w:color="auto"/>
            </w:tcBorders>
            <w:shd w:val="clear" w:color="auto" w:fill="FAFAFA"/>
            <w:vAlign w:val="bottom"/>
          </w:tcPr>
          <w:p w14:paraId="3FE05D41" w14:textId="3BAEC3F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w:t>
            </w:r>
            <w:r w:rsidR="00462AF0">
              <w:rPr>
                <w:rFonts w:ascii="Arial" w:eastAsia="Times New Roman" w:hAnsi="Arial" w:cs="Arial"/>
                <w:color w:val="auto"/>
                <w:spacing w:val="-4"/>
                <w:sz w:val="16"/>
                <w:szCs w:val="16"/>
              </w:rPr>
              <w:t>32</w:t>
            </w:r>
            <w:r w:rsidRPr="003148D4">
              <w:rPr>
                <w:rFonts w:ascii="Arial" w:eastAsia="Times New Roman" w:hAnsi="Arial" w:cs="Arial"/>
                <w:color w:val="auto"/>
                <w:spacing w:val="-4"/>
                <w:sz w:val="16"/>
                <w:szCs w:val="16"/>
              </w:rPr>
              <w:t>,</w:t>
            </w:r>
            <w:r w:rsidR="00462AF0">
              <w:rPr>
                <w:rFonts w:ascii="Arial" w:eastAsia="Times New Roman" w:hAnsi="Arial" w:cs="Arial"/>
                <w:color w:val="auto"/>
                <w:spacing w:val="-4"/>
                <w:sz w:val="16"/>
                <w:szCs w:val="16"/>
              </w:rPr>
              <w:t>532</w:t>
            </w:r>
          </w:p>
        </w:tc>
        <w:tc>
          <w:tcPr>
            <w:tcW w:w="850" w:type="dxa"/>
            <w:tcBorders>
              <w:bottom w:val="single" w:sz="4" w:space="0" w:color="auto"/>
            </w:tcBorders>
            <w:shd w:val="clear" w:color="auto" w:fill="FAFAFA"/>
            <w:vAlign w:val="bottom"/>
          </w:tcPr>
          <w:p w14:paraId="1D666639" w14:textId="7D842AB5"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3</w:t>
            </w:r>
            <w:r w:rsidR="00462AF0">
              <w:rPr>
                <w:rFonts w:ascii="Arial" w:eastAsia="Times New Roman" w:hAnsi="Arial" w:cs="Arial"/>
                <w:color w:val="auto"/>
                <w:spacing w:val="-4"/>
                <w:sz w:val="16"/>
                <w:szCs w:val="16"/>
              </w:rPr>
              <w:t>30,202</w:t>
            </w:r>
          </w:p>
        </w:tc>
        <w:tc>
          <w:tcPr>
            <w:tcW w:w="851" w:type="dxa"/>
            <w:tcBorders>
              <w:bottom w:val="single" w:sz="4" w:space="0" w:color="auto"/>
            </w:tcBorders>
            <w:shd w:val="clear" w:color="auto" w:fill="FAFAFA"/>
            <w:vAlign w:val="bottom"/>
          </w:tcPr>
          <w:p w14:paraId="7C6C69DA" w14:textId="23CC6B3F"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6625C588" w14:textId="234D0539"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16</w:t>
            </w:r>
            <w:r w:rsidR="00462AF0">
              <w:rPr>
                <w:rFonts w:ascii="Arial" w:eastAsia="Times New Roman" w:hAnsi="Arial" w:cs="Arial"/>
                <w:color w:val="auto"/>
                <w:spacing w:val="-4"/>
                <w:sz w:val="16"/>
                <w:szCs w:val="16"/>
              </w:rPr>
              <w:t>6</w:t>
            </w:r>
            <w:r w:rsidRPr="003148D4">
              <w:rPr>
                <w:rFonts w:ascii="Arial" w:eastAsia="Times New Roman" w:hAnsi="Arial" w:cs="Arial"/>
                <w:color w:val="auto"/>
                <w:spacing w:val="-4"/>
                <w:sz w:val="16"/>
                <w:szCs w:val="16"/>
              </w:rPr>
              <w:t>,</w:t>
            </w:r>
            <w:r w:rsidR="00462AF0">
              <w:rPr>
                <w:rFonts w:ascii="Arial" w:eastAsia="Times New Roman" w:hAnsi="Arial" w:cs="Arial"/>
                <w:color w:val="auto"/>
                <w:spacing w:val="-4"/>
                <w:sz w:val="16"/>
                <w:szCs w:val="16"/>
              </w:rPr>
              <w:t>259</w:t>
            </w:r>
          </w:p>
        </w:tc>
        <w:tc>
          <w:tcPr>
            <w:tcW w:w="851" w:type="dxa"/>
            <w:tcBorders>
              <w:bottom w:val="single" w:sz="4" w:space="0" w:color="auto"/>
            </w:tcBorders>
            <w:shd w:val="clear" w:color="auto" w:fill="FAFAFA"/>
            <w:vAlign w:val="bottom"/>
          </w:tcPr>
          <w:p w14:paraId="5217DDA1" w14:textId="3897D5EC"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12</w:t>
            </w:r>
            <w:r w:rsidR="00462AF0">
              <w:rPr>
                <w:rFonts w:ascii="Arial" w:eastAsia="Times New Roman" w:hAnsi="Arial" w:cs="Arial"/>
                <w:color w:val="auto"/>
                <w:spacing w:val="-4"/>
                <w:sz w:val="16"/>
                <w:szCs w:val="16"/>
              </w:rPr>
              <w:t>9</w:t>
            </w:r>
            <w:r w:rsidRPr="003148D4">
              <w:rPr>
                <w:rFonts w:ascii="Arial" w:eastAsia="Times New Roman" w:hAnsi="Arial" w:cs="Arial"/>
                <w:color w:val="auto"/>
                <w:spacing w:val="-4"/>
                <w:sz w:val="16"/>
                <w:szCs w:val="16"/>
              </w:rPr>
              <w:t>,</w:t>
            </w:r>
            <w:r w:rsidR="00462AF0">
              <w:rPr>
                <w:rFonts w:ascii="Arial" w:eastAsia="Times New Roman" w:hAnsi="Arial" w:cs="Arial"/>
                <w:color w:val="auto"/>
                <w:spacing w:val="-4"/>
                <w:sz w:val="16"/>
                <w:szCs w:val="16"/>
              </w:rPr>
              <w:t>96</w:t>
            </w:r>
            <w:r w:rsidRPr="003148D4">
              <w:rPr>
                <w:rFonts w:ascii="Arial" w:eastAsia="Times New Roman" w:hAnsi="Arial" w:cs="Arial"/>
                <w:color w:val="auto"/>
                <w:spacing w:val="-4"/>
                <w:sz w:val="16"/>
                <w:szCs w:val="16"/>
              </w:rPr>
              <w:t>0</w:t>
            </w:r>
          </w:p>
        </w:tc>
        <w:tc>
          <w:tcPr>
            <w:tcW w:w="850" w:type="dxa"/>
            <w:tcBorders>
              <w:bottom w:val="single" w:sz="4" w:space="0" w:color="auto"/>
            </w:tcBorders>
            <w:shd w:val="clear" w:color="auto" w:fill="FAFAFA"/>
            <w:vAlign w:val="bottom"/>
          </w:tcPr>
          <w:p w14:paraId="789E408D" w14:textId="56D6B3D4"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6A1F63F8" w14:textId="05BD9F7D" w:rsidR="00805948" w:rsidRPr="003148D4" w:rsidRDefault="009876CC" w:rsidP="008440F7">
            <w:pPr>
              <w:jc w:val="right"/>
              <w:rPr>
                <w:rFonts w:ascii="Arial" w:eastAsia="Times New Roman" w:hAnsi="Arial" w:cs="Arial"/>
                <w:color w:val="auto"/>
                <w:spacing w:val="-4"/>
                <w:sz w:val="16"/>
                <w:szCs w:val="16"/>
              </w:rPr>
            </w:pPr>
            <w:r w:rsidRPr="003148D4">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514B1FF2" w14:textId="1DD84691" w:rsidR="00805948" w:rsidRPr="003148D4" w:rsidRDefault="00462AF0" w:rsidP="008440F7">
            <w:pPr>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758,953</w:t>
            </w:r>
          </w:p>
        </w:tc>
        <w:tc>
          <w:tcPr>
            <w:tcW w:w="958" w:type="dxa"/>
            <w:tcBorders>
              <w:bottom w:val="single" w:sz="4" w:space="0" w:color="auto"/>
            </w:tcBorders>
            <w:shd w:val="clear" w:color="auto" w:fill="FAFAFA"/>
            <w:vAlign w:val="bottom"/>
          </w:tcPr>
          <w:p w14:paraId="4A15749C" w14:textId="77777777" w:rsidR="00805948" w:rsidRPr="003148D4" w:rsidRDefault="00805948" w:rsidP="008440F7">
            <w:pPr>
              <w:jc w:val="right"/>
              <w:rPr>
                <w:rFonts w:ascii="Arial" w:eastAsia="Times New Roman" w:hAnsi="Arial" w:cs="Arial"/>
                <w:color w:val="auto"/>
                <w:spacing w:val="-4"/>
                <w:sz w:val="16"/>
                <w:szCs w:val="16"/>
              </w:rPr>
            </w:pPr>
          </w:p>
        </w:tc>
      </w:tr>
    </w:tbl>
    <w:p w14:paraId="41EF003E" w14:textId="77777777" w:rsidR="008440F7" w:rsidRDefault="008440F7">
      <w:pPr>
        <w:ind w:right="0"/>
        <w:rPr>
          <w:rFonts w:ascii="Arial" w:eastAsia="Times New Roman" w:hAnsi="Arial" w:cs="Arial"/>
          <w:color w:val="auto"/>
          <w:sz w:val="18"/>
          <w:szCs w:val="18"/>
        </w:rPr>
      </w:pPr>
      <w:r>
        <w:rPr>
          <w:rFonts w:ascii="Arial" w:eastAsia="Times New Roman" w:hAnsi="Arial" w:cs="Arial"/>
          <w:color w:val="auto"/>
          <w:sz w:val="18"/>
          <w:szCs w:val="18"/>
        </w:rPr>
        <w:br w:type="page"/>
      </w:r>
    </w:p>
    <w:tbl>
      <w:tblPr>
        <w:tblW w:w="9438" w:type="dxa"/>
        <w:tblInd w:w="142" w:type="dxa"/>
        <w:tblLayout w:type="fixed"/>
        <w:tblLook w:val="04A0" w:firstRow="1" w:lastRow="0" w:firstColumn="1" w:lastColumn="0" w:noHBand="0" w:noVBand="1"/>
      </w:tblPr>
      <w:tblGrid>
        <w:gridCol w:w="1676"/>
        <w:gridCol w:w="851"/>
        <w:gridCol w:w="850"/>
        <w:gridCol w:w="851"/>
        <w:gridCol w:w="850"/>
        <w:gridCol w:w="851"/>
        <w:gridCol w:w="850"/>
        <w:gridCol w:w="851"/>
        <w:gridCol w:w="850"/>
        <w:gridCol w:w="958"/>
      </w:tblGrid>
      <w:tr w:rsidR="00805948" w:rsidRPr="00094A5C" w14:paraId="3F463406" w14:textId="77777777" w:rsidTr="003148D4">
        <w:trPr>
          <w:tblHeader/>
        </w:trPr>
        <w:tc>
          <w:tcPr>
            <w:tcW w:w="1676" w:type="dxa"/>
            <w:shd w:val="clear" w:color="auto" w:fill="auto"/>
          </w:tcPr>
          <w:p w14:paraId="22D4E40D" w14:textId="33964014" w:rsidR="00805948" w:rsidRPr="00D97915" w:rsidRDefault="00850497" w:rsidP="00850497">
            <w:pPr>
              <w:spacing w:line="180" w:lineRule="exact"/>
              <w:ind w:right="0"/>
              <w:rPr>
                <w:rFonts w:ascii="Arial" w:eastAsia="Times New Roman" w:hAnsi="Arial" w:cs="Arial"/>
                <w:b/>
                <w:bCs/>
                <w:color w:val="auto"/>
                <w:spacing w:val="-4"/>
                <w:sz w:val="16"/>
                <w:szCs w:val="16"/>
              </w:rPr>
            </w:pPr>
            <w:r>
              <w:rPr>
                <w:rFonts w:ascii="Arial" w:eastAsia="Times New Roman" w:hAnsi="Arial" w:cs="Arial"/>
                <w:color w:val="auto"/>
                <w:sz w:val="18"/>
                <w:szCs w:val="18"/>
              </w:rPr>
              <w:br w:type="page"/>
            </w:r>
            <w:r w:rsidR="003148D4">
              <w:rPr>
                <w:rFonts w:ascii="Arial" w:eastAsia="Times New Roman" w:hAnsi="Arial" w:cs="Arial"/>
                <w:color w:val="auto"/>
                <w:sz w:val="18"/>
                <w:szCs w:val="18"/>
              </w:rPr>
              <w:br w:type="page"/>
            </w:r>
            <w:r w:rsidR="003148D4">
              <w:rPr>
                <w:rFonts w:ascii="Arial" w:eastAsia="Times New Roman" w:hAnsi="Arial" w:cs="Arial"/>
                <w:color w:val="auto"/>
                <w:sz w:val="18"/>
                <w:szCs w:val="18"/>
              </w:rPr>
              <w:br w:type="page"/>
            </w:r>
          </w:p>
        </w:tc>
        <w:tc>
          <w:tcPr>
            <w:tcW w:w="7762" w:type="dxa"/>
            <w:gridSpan w:val="9"/>
            <w:tcBorders>
              <w:bottom w:val="single" w:sz="4" w:space="0" w:color="auto"/>
            </w:tcBorders>
            <w:shd w:val="clear" w:color="auto" w:fill="auto"/>
          </w:tcPr>
          <w:p w14:paraId="5C3D85E3"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Consolidated financial statements</w:t>
            </w:r>
          </w:p>
        </w:tc>
      </w:tr>
      <w:tr w:rsidR="00805948" w:rsidRPr="00094A5C" w14:paraId="45AADD36" w14:textId="77777777" w:rsidTr="003148D4">
        <w:trPr>
          <w:tblHeader/>
        </w:trPr>
        <w:tc>
          <w:tcPr>
            <w:tcW w:w="1676" w:type="dxa"/>
            <w:shd w:val="clear" w:color="auto" w:fill="auto"/>
          </w:tcPr>
          <w:p w14:paraId="0346ACDD" w14:textId="77777777" w:rsidR="00805948" w:rsidRPr="00D97915" w:rsidRDefault="00805948" w:rsidP="00850497">
            <w:pPr>
              <w:spacing w:line="180" w:lineRule="exact"/>
              <w:ind w:right="0"/>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tcPr>
          <w:p w14:paraId="4962563A"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5C92D4E6"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07FE66A2" w14:textId="7934F63D" w:rsidR="00805948" w:rsidRPr="00D97915" w:rsidRDefault="00805948" w:rsidP="00850497">
            <w:pPr>
              <w:spacing w:line="180" w:lineRule="exact"/>
              <w:jc w:val="right"/>
              <w:rPr>
                <w:rFonts w:ascii="Arial" w:eastAsia="Times New Roman" w:hAnsi="Arial" w:cs="Arial"/>
                <w:b/>
                <w:bCs/>
                <w:color w:val="auto"/>
                <w:spacing w:val="-4"/>
                <w:sz w:val="16"/>
                <w:szCs w:val="16"/>
              </w:rPr>
            </w:pPr>
          </w:p>
        </w:tc>
        <w:tc>
          <w:tcPr>
            <w:tcW w:w="850" w:type="dxa"/>
            <w:tcBorders>
              <w:top w:val="single" w:sz="4" w:space="0" w:color="auto"/>
            </w:tcBorders>
            <w:shd w:val="clear" w:color="auto" w:fill="auto"/>
            <w:vAlign w:val="bottom"/>
          </w:tcPr>
          <w:p w14:paraId="45B3F79E"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242F4D07"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r>
      <w:tr w:rsidR="00805948" w:rsidRPr="00094A5C" w14:paraId="0B074D90" w14:textId="77777777" w:rsidTr="003148D4">
        <w:trPr>
          <w:tblHeader/>
        </w:trPr>
        <w:tc>
          <w:tcPr>
            <w:tcW w:w="1676" w:type="dxa"/>
            <w:shd w:val="clear" w:color="auto" w:fill="auto"/>
            <w:vAlign w:val="bottom"/>
          </w:tcPr>
          <w:p w14:paraId="55BE808D" w14:textId="77777777" w:rsidR="003148D4" w:rsidRDefault="00805948" w:rsidP="00850497">
            <w:pPr>
              <w:spacing w:line="180" w:lineRule="exact"/>
              <w:ind w:right="0"/>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As at 31 December </w:t>
            </w:r>
          </w:p>
          <w:p w14:paraId="46F52806" w14:textId="78C45623" w:rsidR="003148D4" w:rsidRPr="00D97915" w:rsidRDefault="003148D4" w:rsidP="00850497">
            <w:pPr>
              <w:spacing w:line="180" w:lineRule="exact"/>
              <w:ind w:right="0"/>
              <w:rPr>
                <w:rFonts w:ascii="Arial" w:eastAsia="Times New Roman" w:hAnsi="Arial" w:cs="Arial"/>
                <w:b/>
                <w:bCs/>
                <w:color w:val="auto"/>
                <w:spacing w:val="-8"/>
                <w:sz w:val="16"/>
                <w:szCs w:val="16"/>
              </w:rPr>
            </w:pPr>
            <w:r>
              <w:rPr>
                <w:rFonts w:ascii="Arial" w:eastAsia="Times New Roman" w:hAnsi="Arial" w:cs="Arial"/>
                <w:b/>
                <w:bCs/>
                <w:color w:val="auto"/>
                <w:spacing w:val="-8"/>
                <w:sz w:val="16"/>
                <w:szCs w:val="16"/>
              </w:rPr>
              <w:t xml:space="preserve">    </w:t>
            </w:r>
            <w:r w:rsidR="00805948" w:rsidRPr="00D97915">
              <w:rPr>
                <w:rFonts w:ascii="Arial" w:eastAsia="Times New Roman" w:hAnsi="Arial" w:cs="Arial"/>
                <w:b/>
                <w:bCs/>
                <w:color w:val="auto"/>
                <w:spacing w:val="-8"/>
                <w:sz w:val="16"/>
                <w:szCs w:val="16"/>
              </w:rPr>
              <w:t>2019</w:t>
            </w:r>
          </w:p>
        </w:tc>
        <w:tc>
          <w:tcPr>
            <w:tcW w:w="851" w:type="dxa"/>
            <w:tcBorders>
              <w:top w:val="single" w:sz="4" w:space="0" w:color="auto"/>
              <w:bottom w:val="single" w:sz="4" w:space="0" w:color="auto"/>
            </w:tcBorders>
            <w:shd w:val="clear" w:color="auto" w:fill="auto"/>
            <w:vAlign w:val="bottom"/>
          </w:tcPr>
          <w:p w14:paraId="460D4BF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072912A3"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1 year</w:t>
            </w:r>
          </w:p>
          <w:p w14:paraId="4DBCB601" w14:textId="77777777" w:rsidR="00805948" w:rsidRPr="00D97915" w:rsidRDefault="00805948" w:rsidP="00850497">
            <w:pPr>
              <w:spacing w:line="180" w:lineRule="exact"/>
              <w:ind w:hanging="102"/>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5B9F2671"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0392B457"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1 - 5</w:t>
            </w:r>
          </w:p>
          <w:p w14:paraId="2E1D27A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2F87E8EC" w14:textId="77777777" w:rsidR="00805948" w:rsidRPr="00D97915" w:rsidRDefault="00805948" w:rsidP="00850497">
            <w:pPr>
              <w:spacing w:line="180" w:lineRule="exact"/>
              <w:ind w:hanging="106"/>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0BFF6DB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6121DAD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6AD5CC50"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270C0137" w14:textId="77777777" w:rsidR="00805948" w:rsidRPr="00D97915" w:rsidRDefault="00805948" w:rsidP="00850497">
            <w:pPr>
              <w:spacing w:line="180" w:lineRule="exact"/>
              <w:ind w:hanging="111"/>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1297610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5472901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4A0F1C9F"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year</w:t>
            </w:r>
          </w:p>
          <w:p w14:paraId="40C9DE2C"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1B5D12B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5CA4541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1 - 5 </w:t>
            </w:r>
          </w:p>
          <w:p w14:paraId="273BE7F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years</w:t>
            </w:r>
          </w:p>
          <w:p w14:paraId="403F3CEF" w14:textId="77777777" w:rsidR="00805948" w:rsidRPr="00D97915" w:rsidRDefault="00805948" w:rsidP="00850497">
            <w:pPr>
              <w:spacing w:line="180" w:lineRule="exact"/>
              <w:ind w:hanging="10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551171D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194A31B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4E61C159"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17434FF2" w14:textId="77777777" w:rsidR="00805948" w:rsidRPr="00D97915" w:rsidRDefault="00805948" w:rsidP="00850497">
            <w:pPr>
              <w:spacing w:line="180" w:lineRule="exact"/>
              <w:ind w:hanging="109"/>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0C5EBDE0"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29A6EE60" w14:textId="4E7EE0CE" w:rsidR="00805948" w:rsidRPr="00D97915" w:rsidRDefault="00D97915" w:rsidP="00850497">
            <w:pPr>
              <w:spacing w:line="180" w:lineRule="exact"/>
              <w:jc w:val="right"/>
              <w:rPr>
                <w:rFonts w:ascii="Arial" w:eastAsia="Times New Roman" w:hAnsi="Arial" w:cs="Arial"/>
                <w:b/>
                <w:bCs/>
                <w:color w:val="auto"/>
                <w:spacing w:val="-8"/>
                <w:sz w:val="16"/>
                <w:szCs w:val="16"/>
              </w:rPr>
            </w:pPr>
            <w:r>
              <w:rPr>
                <w:rFonts w:ascii="Arial" w:eastAsia="Times New Roman" w:hAnsi="Arial" w:cs="Arial"/>
                <w:b/>
                <w:bCs/>
                <w:color w:val="auto"/>
                <w:spacing w:val="-8"/>
                <w:sz w:val="16"/>
                <w:szCs w:val="16"/>
              </w:rPr>
              <w:t>Non-</w:t>
            </w:r>
            <w:r w:rsidR="00805948" w:rsidRPr="00D97915">
              <w:rPr>
                <w:rFonts w:ascii="Arial" w:eastAsia="Times New Roman" w:hAnsi="Arial" w:cs="Arial"/>
                <w:b/>
                <w:bCs/>
                <w:color w:val="auto"/>
                <w:spacing w:val="-8"/>
                <w:sz w:val="16"/>
                <w:szCs w:val="16"/>
              </w:rPr>
              <w:t>Interest</w:t>
            </w:r>
          </w:p>
          <w:p w14:paraId="0413B4F7"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bearing</w:t>
            </w:r>
          </w:p>
          <w:p w14:paraId="03122447" w14:textId="77777777" w:rsidR="00805948" w:rsidRPr="00D97915" w:rsidRDefault="00805948" w:rsidP="00850497">
            <w:pPr>
              <w:spacing w:line="180" w:lineRule="exact"/>
              <w:ind w:hanging="114"/>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6A06624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11F51743"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Total</w:t>
            </w:r>
          </w:p>
          <w:p w14:paraId="028A2B2D" w14:textId="77777777" w:rsidR="00805948" w:rsidRPr="00D97915" w:rsidRDefault="00805948" w:rsidP="00850497">
            <w:pPr>
              <w:spacing w:line="180" w:lineRule="exact"/>
              <w:ind w:hanging="103"/>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09A71BE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6AE6AD2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Interest</w:t>
            </w:r>
          </w:p>
          <w:p w14:paraId="2E8ED85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rate</w:t>
            </w:r>
          </w:p>
          <w:p w14:paraId="390EE22B"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p.a.)</w:t>
            </w:r>
          </w:p>
        </w:tc>
      </w:tr>
      <w:tr w:rsidR="00805948" w:rsidRPr="00094A5C" w14:paraId="05B0CB34" w14:textId="77777777" w:rsidTr="003148D4">
        <w:trPr>
          <w:tblHeader/>
        </w:trPr>
        <w:tc>
          <w:tcPr>
            <w:tcW w:w="1676" w:type="dxa"/>
            <w:shd w:val="clear" w:color="auto" w:fill="auto"/>
          </w:tcPr>
          <w:p w14:paraId="32373ACC" w14:textId="77777777" w:rsidR="00805948" w:rsidRPr="00D97915" w:rsidRDefault="00805948" w:rsidP="00850497">
            <w:pPr>
              <w:spacing w:line="180" w:lineRule="exact"/>
              <w:ind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BD7616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0C0763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52843F5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67E2C1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16E5F8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22526F9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F90CA2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0A723A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270F0147"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486BB4C0" w14:textId="77777777" w:rsidTr="003148D4">
        <w:tc>
          <w:tcPr>
            <w:tcW w:w="1676" w:type="dxa"/>
            <w:shd w:val="clear" w:color="auto" w:fill="auto"/>
          </w:tcPr>
          <w:p w14:paraId="6A7030AA" w14:textId="77777777" w:rsidR="00805948" w:rsidRPr="00D97915" w:rsidRDefault="00805948" w:rsidP="00850497">
            <w:pPr>
              <w:spacing w:line="180" w:lineRule="exact"/>
              <w:ind w:right="0"/>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assets</w:t>
            </w:r>
          </w:p>
        </w:tc>
        <w:tc>
          <w:tcPr>
            <w:tcW w:w="851" w:type="dxa"/>
            <w:shd w:val="clear" w:color="auto" w:fill="auto"/>
            <w:vAlign w:val="bottom"/>
          </w:tcPr>
          <w:p w14:paraId="6D07D6B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0C6053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7C4340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2D0BD65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3A2AA87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18E97E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6675B1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61EE5E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4A660F74"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2449DE56" w14:textId="77777777" w:rsidTr="003148D4">
        <w:tc>
          <w:tcPr>
            <w:tcW w:w="1676" w:type="dxa"/>
            <w:shd w:val="clear" w:color="auto" w:fill="auto"/>
          </w:tcPr>
          <w:p w14:paraId="7576F929"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Cash and cash </w:t>
            </w:r>
          </w:p>
          <w:p w14:paraId="6701FAE5" w14:textId="50969FFA"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equivalents</w:t>
            </w:r>
          </w:p>
        </w:tc>
        <w:tc>
          <w:tcPr>
            <w:tcW w:w="851" w:type="dxa"/>
            <w:shd w:val="clear" w:color="auto" w:fill="auto"/>
            <w:vAlign w:val="bottom"/>
          </w:tcPr>
          <w:p w14:paraId="52031887" w14:textId="2C242EBF"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5BD0DE1D" w14:textId="032222F1"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76E5EE07" w14:textId="4FA32AF3"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6DE9672B" w14:textId="7FD9D1C0"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259,173</w:t>
            </w:r>
          </w:p>
        </w:tc>
        <w:tc>
          <w:tcPr>
            <w:tcW w:w="851" w:type="dxa"/>
            <w:shd w:val="clear" w:color="auto" w:fill="auto"/>
            <w:vAlign w:val="bottom"/>
          </w:tcPr>
          <w:p w14:paraId="2E27DABA" w14:textId="6250A490"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49FEE005" w14:textId="4AC62538"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51E50079" w14:textId="38B4E753"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3,300</w:t>
            </w:r>
          </w:p>
        </w:tc>
        <w:tc>
          <w:tcPr>
            <w:tcW w:w="850" w:type="dxa"/>
            <w:shd w:val="clear" w:color="auto" w:fill="auto"/>
            <w:vAlign w:val="bottom"/>
          </w:tcPr>
          <w:p w14:paraId="595007EF" w14:textId="6C0E802B"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262,</w:t>
            </w:r>
            <w:r w:rsidR="00462AF0">
              <w:rPr>
                <w:rFonts w:ascii="Arial" w:eastAsia="Times New Roman" w:hAnsi="Arial" w:cs="Arial"/>
                <w:color w:val="auto"/>
                <w:spacing w:val="-4"/>
                <w:sz w:val="16"/>
                <w:szCs w:val="16"/>
              </w:rPr>
              <w:t>4</w:t>
            </w:r>
            <w:r w:rsidRPr="00D97915">
              <w:rPr>
                <w:rFonts w:ascii="Arial" w:eastAsia="Times New Roman" w:hAnsi="Arial" w:cs="Arial"/>
                <w:color w:val="auto"/>
                <w:spacing w:val="-4"/>
                <w:sz w:val="16"/>
                <w:szCs w:val="16"/>
              </w:rPr>
              <w:t>73</w:t>
            </w:r>
          </w:p>
        </w:tc>
        <w:tc>
          <w:tcPr>
            <w:tcW w:w="958" w:type="dxa"/>
            <w:shd w:val="clear" w:color="auto" w:fill="auto"/>
            <w:vAlign w:val="bottom"/>
          </w:tcPr>
          <w:p w14:paraId="6E4D3DD4" w14:textId="44033735" w:rsidR="00805948" w:rsidRPr="00D97915" w:rsidRDefault="009876CC"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0.20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0.50</w:t>
            </w:r>
          </w:p>
        </w:tc>
      </w:tr>
      <w:tr w:rsidR="00805948" w:rsidRPr="00094A5C" w14:paraId="5BDD99ED" w14:textId="77777777" w:rsidTr="003148D4">
        <w:tc>
          <w:tcPr>
            <w:tcW w:w="1676" w:type="dxa"/>
            <w:shd w:val="clear" w:color="auto" w:fill="auto"/>
          </w:tcPr>
          <w:p w14:paraId="12378670"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Short-term loans to </w:t>
            </w:r>
          </w:p>
          <w:p w14:paraId="40E34782" w14:textId="27862B20"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related parties</w:t>
            </w:r>
          </w:p>
        </w:tc>
        <w:tc>
          <w:tcPr>
            <w:tcW w:w="851" w:type="dxa"/>
            <w:shd w:val="clear" w:color="auto" w:fill="auto"/>
            <w:vAlign w:val="bottom"/>
          </w:tcPr>
          <w:p w14:paraId="6A3B1DE4" w14:textId="35EBB2C7"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78F6A198" w14:textId="2E3657A2"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28A24865" w14:textId="75CCA56F"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74C00E0D" w14:textId="4ABE98B1"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11,</w:t>
            </w:r>
            <w:r w:rsidR="00462AF0">
              <w:rPr>
                <w:rFonts w:ascii="Arial" w:eastAsia="Times New Roman" w:hAnsi="Arial" w:cs="Arial"/>
                <w:color w:val="auto"/>
                <w:spacing w:val="-4"/>
                <w:sz w:val="16"/>
                <w:szCs w:val="16"/>
              </w:rPr>
              <w:t>953</w:t>
            </w:r>
          </w:p>
        </w:tc>
        <w:tc>
          <w:tcPr>
            <w:tcW w:w="851" w:type="dxa"/>
            <w:shd w:val="clear" w:color="auto" w:fill="auto"/>
            <w:vAlign w:val="bottom"/>
          </w:tcPr>
          <w:p w14:paraId="06E7EDE1" w14:textId="165DD6AC"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0A9D8C9C" w14:textId="29014CF1"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5927F52B" w14:textId="31F185D4"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6CF54ACF" w14:textId="4F7D40B7"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11,</w:t>
            </w:r>
            <w:r w:rsidR="00462AF0">
              <w:rPr>
                <w:rFonts w:ascii="Arial" w:eastAsia="Times New Roman" w:hAnsi="Arial" w:cs="Arial"/>
                <w:color w:val="auto"/>
                <w:spacing w:val="-4"/>
                <w:sz w:val="16"/>
                <w:szCs w:val="16"/>
              </w:rPr>
              <w:t>953</w:t>
            </w:r>
          </w:p>
        </w:tc>
        <w:tc>
          <w:tcPr>
            <w:tcW w:w="958" w:type="dxa"/>
            <w:shd w:val="clear" w:color="auto" w:fill="auto"/>
            <w:vAlign w:val="bottom"/>
          </w:tcPr>
          <w:p w14:paraId="1943DF63" w14:textId="6FB2BCBD"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6.25</w:t>
            </w:r>
          </w:p>
        </w:tc>
      </w:tr>
      <w:tr w:rsidR="00805948" w:rsidRPr="00094A5C" w14:paraId="57C770C3" w14:textId="77777777" w:rsidTr="003148D4">
        <w:tc>
          <w:tcPr>
            <w:tcW w:w="1676" w:type="dxa"/>
            <w:shd w:val="clear" w:color="auto" w:fill="auto"/>
          </w:tcPr>
          <w:p w14:paraId="1479679C" w14:textId="77777777" w:rsidR="00805948" w:rsidRPr="00D97915" w:rsidRDefault="00805948" w:rsidP="00850497">
            <w:pPr>
              <w:spacing w:line="180" w:lineRule="exact"/>
              <w:ind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088931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27F441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76376A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DCABD4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75CC2ED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52F184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6AC3FC0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BA9031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DE7918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20D0BB5E" w14:textId="77777777" w:rsidTr="003148D4">
        <w:trPr>
          <w:trHeight w:val="66"/>
        </w:trPr>
        <w:tc>
          <w:tcPr>
            <w:tcW w:w="1676" w:type="dxa"/>
            <w:shd w:val="clear" w:color="auto" w:fill="auto"/>
          </w:tcPr>
          <w:p w14:paraId="193DDEEE" w14:textId="77777777" w:rsidR="00805948" w:rsidRPr="00D97915" w:rsidRDefault="00805948" w:rsidP="00850497">
            <w:pPr>
              <w:spacing w:line="180" w:lineRule="exact"/>
              <w:ind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auto"/>
            <w:vAlign w:val="bottom"/>
          </w:tcPr>
          <w:p w14:paraId="759E0E20" w14:textId="36FF8E61"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4B90CE45" w14:textId="0505F27D"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0D461598" w14:textId="50345151"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54B72A9B" w14:textId="4ECC1FE4" w:rsidR="00805948" w:rsidRPr="00D97915" w:rsidRDefault="00644B9E" w:rsidP="00850497">
            <w:pPr>
              <w:spacing w:line="180" w:lineRule="exact"/>
              <w:jc w:val="right"/>
              <w:rPr>
                <w:rFonts w:ascii="Arial" w:eastAsia="Times New Roman" w:hAnsi="Arial" w:cs="Arial"/>
                <w:color w:val="auto"/>
                <w:spacing w:val="-4"/>
                <w:sz w:val="16"/>
                <w:szCs w:val="16"/>
                <w:cs/>
                <w:lang w:val="en-US"/>
              </w:rPr>
            </w:pPr>
            <w:r w:rsidRPr="00D97915">
              <w:rPr>
                <w:rFonts w:ascii="Arial" w:eastAsia="Times New Roman" w:hAnsi="Arial" w:cs="Arial"/>
                <w:color w:val="auto"/>
                <w:spacing w:val="-4"/>
                <w:sz w:val="16"/>
                <w:szCs w:val="16"/>
                <w:lang w:val="en-US"/>
              </w:rPr>
              <w:t>2</w:t>
            </w:r>
            <w:r w:rsidR="00462AF0">
              <w:rPr>
                <w:rFonts w:ascii="Arial" w:eastAsia="Times New Roman" w:hAnsi="Arial" w:cs="Arial"/>
                <w:color w:val="auto"/>
                <w:spacing w:val="-4"/>
                <w:sz w:val="16"/>
                <w:szCs w:val="16"/>
                <w:lang w:val="en-US"/>
              </w:rPr>
              <w:t>71,126</w:t>
            </w:r>
          </w:p>
        </w:tc>
        <w:tc>
          <w:tcPr>
            <w:tcW w:w="851" w:type="dxa"/>
            <w:tcBorders>
              <w:bottom w:val="single" w:sz="4" w:space="0" w:color="auto"/>
            </w:tcBorders>
            <w:shd w:val="clear" w:color="auto" w:fill="auto"/>
            <w:vAlign w:val="bottom"/>
          </w:tcPr>
          <w:p w14:paraId="11EA539A" w14:textId="441CCFE3"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659605DF" w14:textId="206013C7"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476C2E6D" w14:textId="0B4E0095"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43066A">
              <w:rPr>
                <w:rFonts w:ascii="Arial" w:eastAsia="Times New Roman" w:hAnsi="Arial" w:cs="Arial"/>
                <w:color w:val="auto"/>
                <w:spacing w:val="-4"/>
                <w:sz w:val="16"/>
                <w:szCs w:val="16"/>
              </w:rPr>
              <w:t>300</w:t>
            </w:r>
          </w:p>
        </w:tc>
        <w:tc>
          <w:tcPr>
            <w:tcW w:w="850" w:type="dxa"/>
            <w:tcBorders>
              <w:bottom w:val="single" w:sz="4" w:space="0" w:color="auto"/>
            </w:tcBorders>
            <w:shd w:val="clear" w:color="auto" w:fill="auto"/>
            <w:vAlign w:val="bottom"/>
          </w:tcPr>
          <w:p w14:paraId="1C3DF373" w14:textId="5652FA1A" w:rsidR="00805948" w:rsidRPr="00D97915" w:rsidRDefault="00644B9E"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462AF0">
              <w:rPr>
                <w:rFonts w:ascii="Arial" w:eastAsia="Times New Roman" w:hAnsi="Arial" w:cs="Arial"/>
                <w:color w:val="auto"/>
                <w:spacing w:val="-4"/>
                <w:sz w:val="16"/>
                <w:szCs w:val="16"/>
              </w:rPr>
              <w:t>74,426</w:t>
            </w:r>
          </w:p>
        </w:tc>
        <w:tc>
          <w:tcPr>
            <w:tcW w:w="958" w:type="dxa"/>
            <w:tcBorders>
              <w:bottom w:val="single" w:sz="4" w:space="0" w:color="auto"/>
            </w:tcBorders>
            <w:shd w:val="clear" w:color="auto" w:fill="auto"/>
            <w:vAlign w:val="bottom"/>
          </w:tcPr>
          <w:p w14:paraId="0FB1532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42EC7180" w14:textId="77777777" w:rsidTr="003148D4">
        <w:tc>
          <w:tcPr>
            <w:tcW w:w="1676" w:type="dxa"/>
            <w:shd w:val="clear" w:color="auto" w:fill="auto"/>
          </w:tcPr>
          <w:p w14:paraId="02B0CCB6" w14:textId="77777777" w:rsidR="00805948" w:rsidRPr="00D97915" w:rsidRDefault="00805948" w:rsidP="00850497">
            <w:pPr>
              <w:spacing w:line="180" w:lineRule="exact"/>
              <w:ind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53AA012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BFA7D3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3A1E41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4B7588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8CB687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E74678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2B4003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1E78AF2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6E3F9A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56765CB1" w14:textId="77777777" w:rsidTr="003148D4">
        <w:tc>
          <w:tcPr>
            <w:tcW w:w="1676" w:type="dxa"/>
            <w:shd w:val="clear" w:color="auto" w:fill="auto"/>
          </w:tcPr>
          <w:p w14:paraId="03CB1771" w14:textId="77777777" w:rsidR="00805948" w:rsidRPr="00D97915" w:rsidRDefault="00805948" w:rsidP="00850497">
            <w:pPr>
              <w:spacing w:line="180" w:lineRule="exact"/>
              <w:ind w:right="0"/>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liabilities</w:t>
            </w:r>
          </w:p>
        </w:tc>
        <w:tc>
          <w:tcPr>
            <w:tcW w:w="851" w:type="dxa"/>
            <w:shd w:val="clear" w:color="auto" w:fill="auto"/>
            <w:vAlign w:val="bottom"/>
          </w:tcPr>
          <w:p w14:paraId="214EF8A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DA61E1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18DE63F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26AE4A0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075BEBE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C76D21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565B06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92CBA7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53FAC57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3DD1DCC3" w14:textId="77777777" w:rsidTr="003148D4">
        <w:tc>
          <w:tcPr>
            <w:tcW w:w="1676" w:type="dxa"/>
            <w:shd w:val="clear" w:color="auto" w:fill="auto"/>
          </w:tcPr>
          <w:p w14:paraId="375C1A97"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Long-term loans </w:t>
            </w:r>
          </w:p>
          <w:p w14:paraId="4C3A8206" w14:textId="77777777" w:rsidR="004228B0"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fr</w:t>
            </w:r>
            <w:r w:rsidR="003D3292" w:rsidRPr="00D97915">
              <w:rPr>
                <w:rFonts w:ascii="Arial" w:eastAsia="Times New Roman" w:hAnsi="Arial" w:cs="Arial"/>
                <w:color w:val="auto"/>
                <w:spacing w:val="-4"/>
                <w:sz w:val="16"/>
                <w:szCs w:val="16"/>
              </w:rPr>
              <w:t xml:space="preserve">om a </w:t>
            </w:r>
            <w:r w:rsidR="00805948" w:rsidRPr="00D97915">
              <w:rPr>
                <w:rFonts w:ascii="Arial" w:eastAsia="Times New Roman" w:hAnsi="Arial" w:cs="Arial"/>
                <w:color w:val="auto"/>
                <w:spacing w:val="-4"/>
                <w:sz w:val="16"/>
                <w:szCs w:val="16"/>
              </w:rPr>
              <w:t xml:space="preserve">financial </w:t>
            </w:r>
          </w:p>
          <w:p w14:paraId="32178C99" w14:textId="5BD5BA74"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institution</w:t>
            </w:r>
          </w:p>
        </w:tc>
        <w:tc>
          <w:tcPr>
            <w:tcW w:w="851" w:type="dxa"/>
            <w:shd w:val="clear" w:color="auto" w:fill="auto"/>
            <w:vAlign w:val="bottom"/>
          </w:tcPr>
          <w:p w14:paraId="4C798FB7" w14:textId="61A4576D" w:rsidR="00805948" w:rsidRPr="00D97915" w:rsidRDefault="00462AF0" w:rsidP="00850497">
            <w:pPr>
              <w:spacing w:line="180" w:lineRule="exact"/>
              <w:jc w:val="right"/>
              <w:rPr>
                <w:rFonts w:ascii="Arial" w:eastAsia="Times New Roman" w:hAnsi="Arial" w:cs="Browallia New"/>
                <w:color w:val="auto"/>
                <w:spacing w:val="-4"/>
                <w:sz w:val="16"/>
                <w:szCs w:val="16"/>
              </w:rPr>
            </w:pPr>
            <w:r>
              <w:rPr>
                <w:rFonts w:ascii="Arial" w:eastAsia="Times New Roman" w:hAnsi="Arial" w:cs="Browallia New"/>
                <w:color w:val="auto"/>
                <w:spacing w:val="-4"/>
                <w:sz w:val="16"/>
                <w:szCs w:val="16"/>
              </w:rPr>
              <w:t>70,969</w:t>
            </w:r>
          </w:p>
        </w:tc>
        <w:tc>
          <w:tcPr>
            <w:tcW w:w="850" w:type="dxa"/>
            <w:shd w:val="clear" w:color="auto" w:fill="auto"/>
            <w:vAlign w:val="bottom"/>
          </w:tcPr>
          <w:p w14:paraId="6E8B39EB" w14:textId="6CE3F69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462AF0">
              <w:rPr>
                <w:rFonts w:ascii="Arial" w:eastAsia="Times New Roman" w:hAnsi="Arial" w:cs="Arial"/>
                <w:color w:val="auto"/>
                <w:spacing w:val="-4"/>
                <w:sz w:val="16"/>
                <w:szCs w:val="16"/>
              </w:rPr>
              <w:t>59,257</w:t>
            </w:r>
          </w:p>
        </w:tc>
        <w:tc>
          <w:tcPr>
            <w:tcW w:w="851" w:type="dxa"/>
            <w:shd w:val="clear" w:color="auto" w:fill="auto"/>
            <w:vAlign w:val="bottom"/>
          </w:tcPr>
          <w:p w14:paraId="6E39CF6C" w14:textId="4D6B49E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3AD76788" w14:textId="27FEE5F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74ABABA3" w14:textId="78C9977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78E4873E" w14:textId="68C47C6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72255F9D" w14:textId="54E67DD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1ED20140" w14:textId="75716DA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462AF0">
              <w:rPr>
                <w:rFonts w:ascii="Arial" w:eastAsia="Times New Roman" w:hAnsi="Arial" w:cs="Arial"/>
                <w:color w:val="auto"/>
                <w:spacing w:val="-4"/>
                <w:sz w:val="16"/>
                <w:szCs w:val="16"/>
              </w:rPr>
              <w:t>30,226</w:t>
            </w:r>
          </w:p>
        </w:tc>
        <w:tc>
          <w:tcPr>
            <w:tcW w:w="958" w:type="dxa"/>
            <w:shd w:val="clear" w:color="auto" w:fill="auto"/>
            <w:vAlign w:val="bottom"/>
          </w:tcPr>
          <w:p w14:paraId="7986A76C" w14:textId="58C98101"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4.10</w:t>
            </w:r>
          </w:p>
        </w:tc>
      </w:tr>
      <w:tr w:rsidR="00805948" w:rsidRPr="00094A5C" w14:paraId="06C107C6" w14:textId="77777777" w:rsidTr="003148D4">
        <w:tc>
          <w:tcPr>
            <w:tcW w:w="1676" w:type="dxa"/>
            <w:shd w:val="clear" w:color="auto" w:fill="auto"/>
          </w:tcPr>
          <w:p w14:paraId="3482EE1E" w14:textId="77777777" w:rsidR="004228B0"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Finance l</w:t>
            </w:r>
            <w:r w:rsidR="00805948" w:rsidRPr="00D97915">
              <w:rPr>
                <w:rFonts w:ascii="Arial" w:eastAsia="Times New Roman" w:hAnsi="Arial" w:cs="Arial"/>
                <w:color w:val="auto"/>
                <w:spacing w:val="-4"/>
                <w:sz w:val="16"/>
                <w:szCs w:val="16"/>
              </w:rPr>
              <w:t xml:space="preserve">ease </w:t>
            </w:r>
          </w:p>
          <w:p w14:paraId="41DB1AC6" w14:textId="3C534B45"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liabilities</w:t>
            </w:r>
          </w:p>
        </w:tc>
        <w:tc>
          <w:tcPr>
            <w:tcW w:w="851" w:type="dxa"/>
            <w:tcBorders>
              <w:bottom w:val="single" w:sz="4" w:space="0" w:color="auto"/>
            </w:tcBorders>
            <w:shd w:val="clear" w:color="auto" w:fill="auto"/>
            <w:vAlign w:val="bottom"/>
          </w:tcPr>
          <w:p w14:paraId="0D9EEEEE" w14:textId="4566FB1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2540E180" w14:textId="1ABBD1F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4517B874" w14:textId="3272A914"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3A0C0286" w14:textId="759765C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9,561</w:t>
            </w:r>
          </w:p>
        </w:tc>
        <w:tc>
          <w:tcPr>
            <w:tcW w:w="851" w:type="dxa"/>
            <w:tcBorders>
              <w:bottom w:val="single" w:sz="4" w:space="0" w:color="auto"/>
            </w:tcBorders>
            <w:shd w:val="clear" w:color="auto" w:fill="auto"/>
            <w:vAlign w:val="bottom"/>
          </w:tcPr>
          <w:p w14:paraId="79C993FC" w14:textId="637C783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13,409</w:t>
            </w:r>
          </w:p>
        </w:tc>
        <w:tc>
          <w:tcPr>
            <w:tcW w:w="850" w:type="dxa"/>
            <w:tcBorders>
              <w:bottom w:val="single" w:sz="4" w:space="0" w:color="auto"/>
            </w:tcBorders>
            <w:shd w:val="clear" w:color="auto" w:fill="auto"/>
            <w:vAlign w:val="bottom"/>
          </w:tcPr>
          <w:p w14:paraId="453F2B6C" w14:textId="391C8CA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2371B843" w14:textId="174DB99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5CB696A3" w14:textId="6AD49AB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22,970</w:t>
            </w:r>
          </w:p>
        </w:tc>
        <w:tc>
          <w:tcPr>
            <w:tcW w:w="958" w:type="dxa"/>
            <w:tcBorders>
              <w:bottom w:val="single" w:sz="4" w:space="0" w:color="auto"/>
            </w:tcBorders>
            <w:shd w:val="clear" w:color="auto" w:fill="auto"/>
            <w:vAlign w:val="bottom"/>
          </w:tcPr>
          <w:p w14:paraId="63BDE32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02406308" w14:textId="77777777" w:rsidTr="003148D4">
        <w:tc>
          <w:tcPr>
            <w:tcW w:w="1676" w:type="dxa"/>
            <w:shd w:val="clear" w:color="auto" w:fill="auto"/>
          </w:tcPr>
          <w:p w14:paraId="3653E2EA" w14:textId="77777777" w:rsidR="00805948" w:rsidRPr="00094A5C" w:rsidRDefault="00805948" w:rsidP="00850497">
            <w:pPr>
              <w:spacing w:line="180" w:lineRule="exact"/>
              <w:ind w:right="0"/>
              <w:rPr>
                <w:rFonts w:ascii="Arial" w:eastAsia="Times New Roman" w:hAnsi="Arial" w:cs="Arial"/>
                <w:color w:val="auto"/>
                <w:spacing w:val="-4"/>
                <w:sz w:val="18"/>
                <w:szCs w:val="18"/>
              </w:rPr>
            </w:pPr>
          </w:p>
        </w:tc>
        <w:tc>
          <w:tcPr>
            <w:tcW w:w="851" w:type="dxa"/>
            <w:tcBorders>
              <w:top w:val="single" w:sz="4" w:space="0" w:color="auto"/>
            </w:tcBorders>
            <w:shd w:val="clear" w:color="auto" w:fill="auto"/>
            <w:vAlign w:val="bottom"/>
          </w:tcPr>
          <w:p w14:paraId="4B34F663"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0" w:type="dxa"/>
            <w:tcBorders>
              <w:top w:val="single" w:sz="4" w:space="0" w:color="auto"/>
            </w:tcBorders>
            <w:shd w:val="clear" w:color="auto" w:fill="auto"/>
            <w:vAlign w:val="bottom"/>
          </w:tcPr>
          <w:p w14:paraId="49DD0377"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1" w:type="dxa"/>
            <w:tcBorders>
              <w:top w:val="single" w:sz="4" w:space="0" w:color="auto"/>
            </w:tcBorders>
            <w:shd w:val="clear" w:color="auto" w:fill="auto"/>
            <w:vAlign w:val="bottom"/>
          </w:tcPr>
          <w:p w14:paraId="3EDABB5B"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0" w:type="dxa"/>
            <w:tcBorders>
              <w:top w:val="single" w:sz="4" w:space="0" w:color="auto"/>
            </w:tcBorders>
            <w:shd w:val="clear" w:color="auto" w:fill="auto"/>
            <w:vAlign w:val="bottom"/>
          </w:tcPr>
          <w:p w14:paraId="685264B4"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1" w:type="dxa"/>
            <w:tcBorders>
              <w:top w:val="single" w:sz="4" w:space="0" w:color="auto"/>
            </w:tcBorders>
            <w:shd w:val="clear" w:color="auto" w:fill="auto"/>
            <w:vAlign w:val="bottom"/>
          </w:tcPr>
          <w:p w14:paraId="3BEE34A4"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0" w:type="dxa"/>
            <w:tcBorders>
              <w:top w:val="single" w:sz="4" w:space="0" w:color="auto"/>
            </w:tcBorders>
            <w:shd w:val="clear" w:color="auto" w:fill="auto"/>
            <w:vAlign w:val="bottom"/>
          </w:tcPr>
          <w:p w14:paraId="3C665CF5"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1" w:type="dxa"/>
            <w:tcBorders>
              <w:top w:val="single" w:sz="4" w:space="0" w:color="auto"/>
            </w:tcBorders>
            <w:shd w:val="clear" w:color="auto" w:fill="auto"/>
            <w:vAlign w:val="bottom"/>
          </w:tcPr>
          <w:p w14:paraId="3E08F3A1"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850" w:type="dxa"/>
            <w:tcBorders>
              <w:top w:val="single" w:sz="4" w:space="0" w:color="auto"/>
            </w:tcBorders>
            <w:shd w:val="clear" w:color="auto" w:fill="auto"/>
            <w:vAlign w:val="bottom"/>
          </w:tcPr>
          <w:p w14:paraId="78772C0B"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c>
          <w:tcPr>
            <w:tcW w:w="958" w:type="dxa"/>
            <w:tcBorders>
              <w:top w:val="single" w:sz="4" w:space="0" w:color="auto"/>
            </w:tcBorders>
            <w:shd w:val="clear" w:color="auto" w:fill="auto"/>
            <w:vAlign w:val="bottom"/>
          </w:tcPr>
          <w:p w14:paraId="0EE1A9EB"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r>
      <w:tr w:rsidR="00805948" w:rsidRPr="00094A5C" w14:paraId="2390CDDF" w14:textId="77777777" w:rsidTr="003148D4">
        <w:tc>
          <w:tcPr>
            <w:tcW w:w="1676" w:type="dxa"/>
            <w:shd w:val="clear" w:color="auto" w:fill="auto"/>
          </w:tcPr>
          <w:p w14:paraId="7B23E865" w14:textId="77777777" w:rsidR="00805948" w:rsidRPr="00094A5C" w:rsidRDefault="00805948" w:rsidP="00850497">
            <w:pPr>
              <w:spacing w:line="180" w:lineRule="exact"/>
              <w:ind w:right="0"/>
              <w:rPr>
                <w:rFonts w:ascii="Arial" w:eastAsia="Times New Roman" w:hAnsi="Arial" w:cs="Arial"/>
                <w:color w:val="auto"/>
                <w:spacing w:val="-4"/>
                <w:sz w:val="18"/>
                <w:szCs w:val="18"/>
              </w:rPr>
            </w:pPr>
          </w:p>
        </w:tc>
        <w:tc>
          <w:tcPr>
            <w:tcW w:w="851" w:type="dxa"/>
            <w:tcBorders>
              <w:bottom w:val="single" w:sz="4" w:space="0" w:color="auto"/>
            </w:tcBorders>
            <w:shd w:val="clear" w:color="auto" w:fill="FAFAFA"/>
            <w:vAlign w:val="bottom"/>
          </w:tcPr>
          <w:p w14:paraId="2B975744" w14:textId="75F07AEA" w:rsidR="00805948" w:rsidRPr="00D97915" w:rsidRDefault="00462AF0"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70,969</w:t>
            </w:r>
          </w:p>
        </w:tc>
        <w:tc>
          <w:tcPr>
            <w:tcW w:w="850" w:type="dxa"/>
            <w:tcBorders>
              <w:bottom w:val="single" w:sz="4" w:space="0" w:color="auto"/>
            </w:tcBorders>
            <w:shd w:val="clear" w:color="auto" w:fill="FAFAFA"/>
            <w:vAlign w:val="bottom"/>
          </w:tcPr>
          <w:p w14:paraId="67FB9DBF" w14:textId="38297E7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462AF0">
              <w:rPr>
                <w:rFonts w:ascii="Arial" w:eastAsia="Times New Roman" w:hAnsi="Arial" w:cs="Arial"/>
                <w:color w:val="auto"/>
                <w:spacing w:val="-4"/>
                <w:sz w:val="16"/>
                <w:szCs w:val="16"/>
              </w:rPr>
              <w:t>59,257</w:t>
            </w:r>
          </w:p>
        </w:tc>
        <w:tc>
          <w:tcPr>
            <w:tcW w:w="851" w:type="dxa"/>
            <w:tcBorders>
              <w:bottom w:val="single" w:sz="4" w:space="0" w:color="auto"/>
            </w:tcBorders>
            <w:shd w:val="clear" w:color="auto" w:fill="FAFAFA"/>
            <w:vAlign w:val="bottom"/>
          </w:tcPr>
          <w:p w14:paraId="3ADFA49E" w14:textId="0E444DC4"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30BB2162" w14:textId="1D054F1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9,561</w:t>
            </w:r>
          </w:p>
        </w:tc>
        <w:tc>
          <w:tcPr>
            <w:tcW w:w="851" w:type="dxa"/>
            <w:tcBorders>
              <w:bottom w:val="single" w:sz="4" w:space="0" w:color="auto"/>
            </w:tcBorders>
            <w:shd w:val="clear" w:color="auto" w:fill="FAFAFA"/>
            <w:vAlign w:val="bottom"/>
          </w:tcPr>
          <w:p w14:paraId="15FC7A3B" w14:textId="66AAD514"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13,409</w:t>
            </w:r>
          </w:p>
        </w:tc>
        <w:tc>
          <w:tcPr>
            <w:tcW w:w="850" w:type="dxa"/>
            <w:tcBorders>
              <w:bottom w:val="single" w:sz="4" w:space="0" w:color="auto"/>
            </w:tcBorders>
            <w:shd w:val="clear" w:color="auto" w:fill="FAFAFA"/>
            <w:vAlign w:val="bottom"/>
          </w:tcPr>
          <w:p w14:paraId="11E9E3CE" w14:textId="42BD504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54D51C6B" w14:textId="73BDC93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0EB012C2" w14:textId="0610E38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462AF0">
              <w:rPr>
                <w:rFonts w:ascii="Arial" w:eastAsia="Times New Roman" w:hAnsi="Arial" w:cs="Arial"/>
                <w:color w:val="auto"/>
                <w:spacing w:val="-4"/>
                <w:sz w:val="16"/>
                <w:szCs w:val="16"/>
              </w:rPr>
              <w:t>53,196</w:t>
            </w:r>
          </w:p>
        </w:tc>
        <w:tc>
          <w:tcPr>
            <w:tcW w:w="958" w:type="dxa"/>
            <w:tcBorders>
              <w:bottom w:val="single" w:sz="4" w:space="0" w:color="auto"/>
            </w:tcBorders>
            <w:shd w:val="clear" w:color="auto" w:fill="FAFAFA"/>
            <w:vAlign w:val="bottom"/>
          </w:tcPr>
          <w:p w14:paraId="13CC66CF" w14:textId="77777777" w:rsidR="00805948" w:rsidRPr="00094A5C" w:rsidRDefault="00805948" w:rsidP="00850497">
            <w:pPr>
              <w:spacing w:line="180" w:lineRule="exact"/>
              <w:jc w:val="right"/>
              <w:rPr>
                <w:rFonts w:ascii="Arial" w:eastAsia="Times New Roman" w:hAnsi="Arial" w:cs="Arial"/>
                <w:color w:val="auto"/>
                <w:spacing w:val="-4"/>
                <w:sz w:val="18"/>
                <w:szCs w:val="18"/>
              </w:rPr>
            </w:pPr>
          </w:p>
        </w:tc>
      </w:tr>
    </w:tbl>
    <w:p w14:paraId="3D5F94BD" w14:textId="41F4E5C5" w:rsidR="00845011" w:rsidRDefault="00845011" w:rsidP="00A23A46">
      <w:pPr>
        <w:ind w:right="0"/>
        <w:jc w:val="both"/>
        <w:rPr>
          <w:rFonts w:ascii="Arial" w:eastAsia="Times New Roman" w:hAnsi="Arial" w:cs="Arial"/>
          <w:color w:val="auto"/>
          <w:sz w:val="18"/>
          <w:szCs w:val="18"/>
        </w:rPr>
      </w:pPr>
    </w:p>
    <w:tbl>
      <w:tblPr>
        <w:tblW w:w="9438" w:type="dxa"/>
        <w:tblInd w:w="142" w:type="dxa"/>
        <w:tblLayout w:type="fixed"/>
        <w:tblLook w:val="04A0" w:firstRow="1" w:lastRow="0" w:firstColumn="1" w:lastColumn="0" w:noHBand="0" w:noVBand="1"/>
      </w:tblPr>
      <w:tblGrid>
        <w:gridCol w:w="1676"/>
        <w:gridCol w:w="851"/>
        <w:gridCol w:w="850"/>
        <w:gridCol w:w="851"/>
        <w:gridCol w:w="850"/>
        <w:gridCol w:w="851"/>
        <w:gridCol w:w="850"/>
        <w:gridCol w:w="851"/>
        <w:gridCol w:w="850"/>
        <w:gridCol w:w="958"/>
      </w:tblGrid>
      <w:tr w:rsidR="00805948" w:rsidRPr="00094A5C" w14:paraId="393A062F" w14:textId="77777777" w:rsidTr="003148D4">
        <w:tc>
          <w:tcPr>
            <w:tcW w:w="1676" w:type="dxa"/>
            <w:shd w:val="clear" w:color="auto" w:fill="auto"/>
          </w:tcPr>
          <w:p w14:paraId="3C6D5872" w14:textId="77777777" w:rsidR="00805948" w:rsidRPr="00D97915" w:rsidRDefault="00805948" w:rsidP="00850497">
            <w:pPr>
              <w:spacing w:line="180" w:lineRule="exact"/>
              <w:ind w:right="0"/>
              <w:jc w:val="both"/>
              <w:rPr>
                <w:rFonts w:ascii="Arial" w:eastAsia="Times New Roman" w:hAnsi="Arial" w:cs="Arial"/>
                <w:b/>
                <w:bCs/>
                <w:color w:val="auto"/>
                <w:spacing w:val="-4"/>
                <w:sz w:val="16"/>
                <w:szCs w:val="16"/>
              </w:rPr>
            </w:pPr>
          </w:p>
        </w:tc>
        <w:tc>
          <w:tcPr>
            <w:tcW w:w="7762" w:type="dxa"/>
            <w:gridSpan w:val="9"/>
            <w:tcBorders>
              <w:bottom w:val="single" w:sz="4" w:space="0" w:color="auto"/>
            </w:tcBorders>
            <w:shd w:val="clear" w:color="auto" w:fill="auto"/>
          </w:tcPr>
          <w:p w14:paraId="49E6E05C"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Separate financial statements</w:t>
            </w:r>
          </w:p>
        </w:tc>
      </w:tr>
      <w:tr w:rsidR="00805948" w:rsidRPr="00094A5C" w14:paraId="331BA527" w14:textId="77777777" w:rsidTr="003148D4">
        <w:tc>
          <w:tcPr>
            <w:tcW w:w="1676" w:type="dxa"/>
            <w:shd w:val="clear" w:color="auto" w:fill="auto"/>
          </w:tcPr>
          <w:p w14:paraId="020C0DF9" w14:textId="77777777" w:rsidR="00805948" w:rsidRPr="00D97915" w:rsidRDefault="00805948" w:rsidP="00850497">
            <w:pPr>
              <w:spacing w:line="180" w:lineRule="exact"/>
              <w:ind w:right="0"/>
              <w:jc w:val="both"/>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tcPr>
          <w:p w14:paraId="2380B538"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tcPr>
          <w:p w14:paraId="1BB4DBD2"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0461D3CB" w14:textId="68933155" w:rsidR="00805948" w:rsidRPr="00D97915" w:rsidRDefault="00805948" w:rsidP="00850497">
            <w:pPr>
              <w:spacing w:line="180" w:lineRule="exact"/>
              <w:jc w:val="right"/>
              <w:rPr>
                <w:rFonts w:ascii="Arial" w:eastAsia="Times New Roman" w:hAnsi="Arial" w:cs="Arial"/>
                <w:b/>
                <w:bCs/>
                <w:color w:val="auto"/>
                <w:spacing w:val="-4"/>
                <w:sz w:val="16"/>
                <w:szCs w:val="16"/>
              </w:rPr>
            </w:pPr>
          </w:p>
        </w:tc>
        <w:tc>
          <w:tcPr>
            <w:tcW w:w="850" w:type="dxa"/>
            <w:tcBorders>
              <w:top w:val="single" w:sz="4" w:space="0" w:color="auto"/>
            </w:tcBorders>
            <w:shd w:val="clear" w:color="auto" w:fill="auto"/>
            <w:vAlign w:val="bottom"/>
          </w:tcPr>
          <w:p w14:paraId="3806D7AE"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798D0C3E"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r>
      <w:tr w:rsidR="00805948" w:rsidRPr="00094A5C" w14:paraId="38C4AAA1" w14:textId="77777777" w:rsidTr="003148D4">
        <w:tc>
          <w:tcPr>
            <w:tcW w:w="1676" w:type="dxa"/>
            <w:shd w:val="clear" w:color="auto" w:fill="auto"/>
            <w:vAlign w:val="bottom"/>
          </w:tcPr>
          <w:p w14:paraId="4ED98129" w14:textId="77777777" w:rsidR="003148D4" w:rsidRDefault="00805948" w:rsidP="00850497">
            <w:pPr>
              <w:spacing w:line="180" w:lineRule="exact"/>
              <w:ind w:right="0"/>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As at 31 December </w:t>
            </w:r>
          </w:p>
          <w:p w14:paraId="469BA21C" w14:textId="497AF0F0" w:rsidR="00805948" w:rsidRPr="00D97915" w:rsidRDefault="003148D4" w:rsidP="00850497">
            <w:pPr>
              <w:spacing w:line="180" w:lineRule="exact"/>
              <w:ind w:right="0"/>
              <w:rPr>
                <w:rFonts w:ascii="Arial" w:eastAsia="Times New Roman" w:hAnsi="Arial" w:cs="Arial"/>
                <w:b/>
                <w:bCs/>
                <w:color w:val="auto"/>
                <w:spacing w:val="-8"/>
                <w:sz w:val="16"/>
                <w:szCs w:val="16"/>
              </w:rPr>
            </w:pPr>
            <w:r>
              <w:rPr>
                <w:rFonts w:ascii="Arial" w:eastAsia="Times New Roman" w:hAnsi="Arial" w:cs="Arial"/>
                <w:b/>
                <w:bCs/>
                <w:color w:val="auto"/>
                <w:spacing w:val="-8"/>
                <w:sz w:val="16"/>
                <w:szCs w:val="16"/>
              </w:rPr>
              <w:t xml:space="preserve">   </w:t>
            </w:r>
            <w:r w:rsidR="00805948" w:rsidRPr="00D97915">
              <w:rPr>
                <w:rFonts w:ascii="Arial" w:eastAsia="Times New Roman" w:hAnsi="Arial" w:cs="Arial"/>
                <w:b/>
                <w:bCs/>
                <w:color w:val="auto"/>
                <w:spacing w:val="-8"/>
                <w:sz w:val="16"/>
                <w:szCs w:val="16"/>
              </w:rPr>
              <w:t>2020</w:t>
            </w:r>
          </w:p>
        </w:tc>
        <w:tc>
          <w:tcPr>
            <w:tcW w:w="851" w:type="dxa"/>
            <w:tcBorders>
              <w:top w:val="single" w:sz="4" w:space="0" w:color="auto"/>
              <w:bottom w:val="single" w:sz="4" w:space="0" w:color="auto"/>
            </w:tcBorders>
            <w:shd w:val="clear" w:color="auto" w:fill="auto"/>
            <w:vAlign w:val="bottom"/>
          </w:tcPr>
          <w:p w14:paraId="5BA6D6F3"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2A910CC2"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1 year</w:t>
            </w:r>
          </w:p>
          <w:p w14:paraId="19A33835" w14:textId="77777777" w:rsidR="00805948" w:rsidRPr="00D97915" w:rsidRDefault="00805948" w:rsidP="00850497">
            <w:pPr>
              <w:spacing w:line="180" w:lineRule="exact"/>
              <w:ind w:hanging="102"/>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25B018E8"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6FB832F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1 - 5</w:t>
            </w:r>
          </w:p>
          <w:p w14:paraId="08889197"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7A460F90" w14:textId="77777777" w:rsidR="00805948" w:rsidRPr="00D97915" w:rsidRDefault="00805948" w:rsidP="00850497">
            <w:pPr>
              <w:spacing w:line="180" w:lineRule="exact"/>
              <w:ind w:hanging="106"/>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6CD012F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0574F0D8"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724830DC"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56875012" w14:textId="77777777" w:rsidR="00805948" w:rsidRPr="00D97915" w:rsidRDefault="00805948" w:rsidP="00850497">
            <w:pPr>
              <w:spacing w:line="180" w:lineRule="exact"/>
              <w:ind w:hanging="111"/>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2017AEF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479FE6D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5C6786EB"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year</w:t>
            </w:r>
          </w:p>
          <w:p w14:paraId="0AAFC3C9"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13F6A467"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780DC79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1 - 5 </w:t>
            </w:r>
          </w:p>
          <w:p w14:paraId="43AF440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years</w:t>
            </w:r>
          </w:p>
          <w:p w14:paraId="35D1755E" w14:textId="77777777" w:rsidR="00805948" w:rsidRPr="00D97915" w:rsidRDefault="00805948" w:rsidP="00850497">
            <w:pPr>
              <w:spacing w:line="180" w:lineRule="exact"/>
              <w:ind w:hanging="10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3F907329"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239EC7D5"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1D650B5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48712E6C" w14:textId="77777777" w:rsidR="00805948" w:rsidRPr="00D97915" w:rsidRDefault="00805948" w:rsidP="00850497">
            <w:pPr>
              <w:spacing w:line="180" w:lineRule="exact"/>
              <w:ind w:hanging="109"/>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390EBDF3"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0599EF85" w14:textId="2F9C80AA" w:rsidR="00805948" w:rsidRPr="00D97915" w:rsidRDefault="00D97915" w:rsidP="00850497">
            <w:pPr>
              <w:spacing w:line="180" w:lineRule="exact"/>
              <w:jc w:val="right"/>
              <w:rPr>
                <w:rFonts w:ascii="Arial" w:eastAsia="Times New Roman" w:hAnsi="Arial" w:cs="Arial"/>
                <w:b/>
                <w:bCs/>
                <w:color w:val="auto"/>
                <w:spacing w:val="-8"/>
                <w:sz w:val="16"/>
                <w:szCs w:val="16"/>
              </w:rPr>
            </w:pPr>
            <w:r>
              <w:rPr>
                <w:rFonts w:ascii="Arial" w:eastAsia="Times New Roman" w:hAnsi="Arial" w:cs="Arial"/>
                <w:b/>
                <w:bCs/>
                <w:color w:val="auto"/>
                <w:spacing w:val="-8"/>
                <w:sz w:val="16"/>
                <w:szCs w:val="16"/>
              </w:rPr>
              <w:t>Non-</w:t>
            </w:r>
            <w:r w:rsidR="00805948" w:rsidRPr="00D97915">
              <w:rPr>
                <w:rFonts w:ascii="Arial" w:eastAsia="Times New Roman" w:hAnsi="Arial" w:cs="Arial"/>
                <w:b/>
                <w:bCs/>
                <w:color w:val="auto"/>
                <w:spacing w:val="-8"/>
                <w:sz w:val="16"/>
                <w:szCs w:val="16"/>
              </w:rPr>
              <w:t>Interest</w:t>
            </w:r>
          </w:p>
          <w:p w14:paraId="7D86656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bearing</w:t>
            </w:r>
          </w:p>
          <w:p w14:paraId="27EE1BEE" w14:textId="77777777" w:rsidR="00805948" w:rsidRPr="00D97915" w:rsidRDefault="00805948" w:rsidP="00850497">
            <w:pPr>
              <w:spacing w:line="180" w:lineRule="exact"/>
              <w:ind w:hanging="114"/>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74B253B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7843C1D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Total</w:t>
            </w:r>
          </w:p>
          <w:p w14:paraId="5A7148AC" w14:textId="77777777" w:rsidR="00805948" w:rsidRPr="00D97915" w:rsidRDefault="00805948" w:rsidP="00850497">
            <w:pPr>
              <w:spacing w:line="180" w:lineRule="exact"/>
              <w:ind w:hanging="103"/>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46FDE565"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155637A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Interest</w:t>
            </w:r>
          </w:p>
          <w:p w14:paraId="27A19A9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rate</w:t>
            </w:r>
          </w:p>
          <w:p w14:paraId="7DB58BE4"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p.a.)</w:t>
            </w:r>
          </w:p>
        </w:tc>
      </w:tr>
      <w:tr w:rsidR="00805948" w:rsidRPr="00094A5C" w14:paraId="2A4F2DA6" w14:textId="77777777" w:rsidTr="003148D4">
        <w:tc>
          <w:tcPr>
            <w:tcW w:w="1676" w:type="dxa"/>
            <w:shd w:val="clear" w:color="auto" w:fill="auto"/>
          </w:tcPr>
          <w:p w14:paraId="6BD2C59E" w14:textId="77777777" w:rsidR="00805948" w:rsidRPr="00D97915" w:rsidRDefault="00805948" w:rsidP="00850497">
            <w:pPr>
              <w:spacing w:line="180" w:lineRule="exact"/>
              <w:ind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FF4242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241BB96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56A5222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181B00D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5EFB079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5F5E6E5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4BBD49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74D6E47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73088E7C"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1337BD57" w14:textId="77777777" w:rsidTr="003148D4">
        <w:tc>
          <w:tcPr>
            <w:tcW w:w="1676" w:type="dxa"/>
            <w:shd w:val="clear" w:color="auto" w:fill="auto"/>
          </w:tcPr>
          <w:p w14:paraId="3A9703DC" w14:textId="77777777" w:rsidR="00805948" w:rsidRPr="00D97915" w:rsidRDefault="00805948" w:rsidP="00850497">
            <w:pPr>
              <w:spacing w:line="180" w:lineRule="exact"/>
              <w:ind w:right="0"/>
              <w:jc w:val="both"/>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assets</w:t>
            </w:r>
          </w:p>
        </w:tc>
        <w:tc>
          <w:tcPr>
            <w:tcW w:w="851" w:type="dxa"/>
            <w:shd w:val="clear" w:color="auto" w:fill="FAFAFA"/>
            <w:vAlign w:val="bottom"/>
          </w:tcPr>
          <w:p w14:paraId="4E7BDE7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0113843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64C499F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655333A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43F094C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7F89A38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5E54A76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70A6D70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FAFAFA"/>
            <w:vAlign w:val="bottom"/>
          </w:tcPr>
          <w:p w14:paraId="4B944C16"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57E86EAC" w14:textId="77777777" w:rsidTr="003148D4">
        <w:tc>
          <w:tcPr>
            <w:tcW w:w="1676" w:type="dxa"/>
            <w:shd w:val="clear" w:color="auto" w:fill="auto"/>
          </w:tcPr>
          <w:p w14:paraId="34BA665E"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Cash and cash </w:t>
            </w:r>
          </w:p>
          <w:p w14:paraId="5C6761CF" w14:textId="66B1D67B"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equivalents</w:t>
            </w:r>
          </w:p>
        </w:tc>
        <w:tc>
          <w:tcPr>
            <w:tcW w:w="851" w:type="dxa"/>
            <w:shd w:val="clear" w:color="auto" w:fill="FAFAFA"/>
            <w:vAlign w:val="bottom"/>
          </w:tcPr>
          <w:p w14:paraId="05202CAD" w14:textId="26A8C89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3E5EA098" w14:textId="3424C18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4F43C674" w14:textId="0121C62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762124CE" w14:textId="2DD704C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34,021</w:t>
            </w:r>
          </w:p>
        </w:tc>
        <w:tc>
          <w:tcPr>
            <w:tcW w:w="851" w:type="dxa"/>
            <w:shd w:val="clear" w:color="auto" w:fill="FAFAFA"/>
            <w:vAlign w:val="bottom"/>
          </w:tcPr>
          <w:p w14:paraId="708DFCC7" w14:textId="2CDFE8C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12274792" w14:textId="24F26FB1"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07F16776" w14:textId="03B398C5"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531ACEEA" w14:textId="0F189065"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34,021</w:t>
            </w:r>
          </w:p>
        </w:tc>
        <w:tc>
          <w:tcPr>
            <w:tcW w:w="958" w:type="dxa"/>
            <w:shd w:val="clear" w:color="auto" w:fill="FAFAFA"/>
            <w:vAlign w:val="bottom"/>
          </w:tcPr>
          <w:p w14:paraId="4680D7ED" w14:textId="59795A84"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0.05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0.10</w:t>
            </w:r>
          </w:p>
        </w:tc>
      </w:tr>
      <w:tr w:rsidR="00805948" w:rsidRPr="00094A5C" w14:paraId="3A329C7B" w14:textId="77777777" w:rsidTr="003148D4">
        <w:tc>
          <w:tcPr>
            <w:tcW w:w="1676" w:type="dxa"/>
            <w:shd w:val="clear" w:color="auto" w:fill="auto"/>
          </w:tcPr>
          <w:p w14:paraId="35F478FE"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Short-term loans to </w:t>
            </w:r>
          </w:p>
          <w:p w14:paraId="0AEA9295" w14:textId="4DA0D9AE"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related parties</w:t>
            </w:r>
          </w:p>
        </w:tc>
        <w:tc>
          <w:tcPr>
            <w:tcW w:w="851" w:type="dxa"/>
            <w:shd w:val="clear" w:color="auto" w:fill="FAFAFA"/>
            <w:vAlign w:val="bottom"/>
          </w:tcPr>
          <w:p w14:paraId="6406064A" w14:textId="15C5908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41,737</w:t>
            </w:r>
          </w:p>
        </w:tc>
        <w:tc>
          <w:tcPr>
            <w:tcW w:w="850" w:type="dxa"/>
            <w:shd w:val="clear" w:color="auto" w:fill="FAFAFA"/>
            <w:vAlign w:val="bottom"/>
          </w:tcPr>
          <w:p w14:paraId="562C2C82" w14:textId="27EA0D2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77B45914" w14:textId="59088EDA"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5CCA5D02" w14:textId="6292C44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w:t>
            </w:r>
            <w:r w:rsidR="00EA3E01">
              <w:rPr>
                <w:rFonts w:ascii="Arial" w:eastAsia="Times New Roman" w:hAnsi="Arial" w:cs="Arial"/>
                <w:color w:val="auto"/>
                <w:spacing w:val="-4"/>
                <w:sz w:val="16"/>
                <w:szCs w:val="16"/>
              </w:rPr>
              <w:t>424</w:t>
            </w:r>
          </w:p>
        </w:tc>
        <w:tc>
          <w:tcPr>
            <w:tcW w:w="851" w:type="dxa"/>
            <w:shd w:val="clear" w:color="auto" w:fill="FAFAFA"/>
            <w:vAlign w:val="bottom"/>
          </w:tcPr>
          <w:p w14:paraId="5A5F0299" w14:textId="3D3FB50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09F37E81" w14:textId="5011920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5D48C2F3" w14:textId="4D1D173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4B6BC4EF" w14:textId="3E6BF3C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43,161</w:t>
            </w:r>
          </w:p>
        </w:tc>
        <w:tc>
          <w:tcPr>
            <w:tcW w:w="958" w:type="dxa"/>
            <w:shd w:val="clear" w:color="auto" w:fill="FAFAFA"/>
            <w:vAlign w:val="bottom"/>
          </w:tcPr>
          <w:p w14:paraId="006EEACE" w14:textId="4CA538E8"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4.10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5.47</w:t>
            </w:r>
          </w:p>
        </w:tc>
      </w:tr>
      <w:tr w:rsidR="00805948" w:rsidRPr="00094A5C" w14:paraId="28D91875" w14:textId="77777777" w:rsidTr="003148D4">
        <w:tc>
          <w:tcPr>
            <w:tcW w:w="1676" w:type="dxa"/>
            <w:shd w:val="clear" w:color="auto" w:fill="auto"/>
          </w:tcPr>
          <w:p w14:paraId="5517F48C" w14:textId="77777777" w:rsidR="00805948" w:rsidRPr="00D97915" w:rsidRDefault="00805948" w:rsidP="00850497">
            <w:pPr>
              <w:spacing w:line="180" w:lineRule="exact"/>
              <w:ind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30D6FE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58BEBD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63E3133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1964C76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A416FA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B6592A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2B86FA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8A0491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4820AEA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53035C76" w14:textId="77777777" w:rsidTr="003148D4">
        <w:trPr>
          <w:trHeight w:val="66"/>
        </w:trPr>
        <w:tc>
          <w:tcPr>
            <w:tcW w:w="1676" w:type="dxa"/>
            <w:shd w:val="clear" w:color="auto" w:fill="auto"/>
          </w:tcPr>
          <w:p w14:paraId="2B8C078A" w14:textId="77777777" w:rsidR="00805948" w:rsidRPr="00D97915" w:rsidRDefault="00805948" w:rsidP="00850497">
            <w:pPr>
              <w:spacing w:line="180" w:lineRule="exact"/>
              <w:ind w:right="0"/>
              <w:jc w:val="both"/>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FAFAFA"/>
            <w:vAlign w:val="bottom"/>
          </w:tcPr>
          <w:p w14:paraId="3609F41A" w14:textId="60329D50"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41,737</w:t>
            </w:r>
          </w:p>
        </w:tc>
        <w:tc>
          <w:tcPr>
            <w:tcW w:w="850" w:type="dxa"/>
            <w:tcBorders>
              <w:bottom w:val="single" w:sz="4" w:space="0" w:color="auto"/>
            </w:tcBorders>
            <w:shd w:val="clear" w:color="auto" w:fill="FAFAFA"/>
            <w:vAlign w:val="bottom"/>
          </w:tcPr>
          <w:p w14:paraId="36E66169" w14:textId="4E504E2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3F33DC6D" w14:textId="79D3A1A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439C0EEC" w14:textId="0848AD4E" w:rsidR="00805948" w:rsidRPr="00D97915" w:rsidRDefault="003250A5" w:rsidP="00850497">
            <w:pPr>
              <w:spacing w:line="180" w:lineRule="exact"/>
              <w:jc w:val="right"/>
              <w:rPr>
                <w:rFonts w:ascii="Arial" w:eastAsia="Times New Roman" w:hAnsi="Arial" w:cs="Arial"/>
                <w:color w:val="auto"/>
                <w:spacing w:val="-4"/>
                <w:sz w:val="16"/>
                <w:szCs w:val="16"/>
                <w:cs/>
                <w:lang w:val="en-US"/>
              </w:rPr>
            </w:pPr>
            <w:r w:rsidRPr="00D97915">
              <w:rPr>
                <w:rFonts w:ascii="Arial" w:eastAsia="Times New Roman" w:hAnsi="Arial" w:cs="Arial"/>
                <w:color w:val="auto"/>
                <w:spacing w:val="-4"/>
                <w:sz w:val="16"/>
                <w:szCs w:val="16"/>
                <w:lang w:val="en-US"/>
              </w:rPr>
              <w:t>35,</w:t>
            </w:r>
            <w:r w:rsidR="00EA3E01">
              <w:rPr>
                <w:rFonts w:ascii="Arial" w:eastAsia="Times New Roman" w:hAnsi="Arial" w:cs="Arial"/>
                <w:color w:val="auto"/>
                <w:spacing w:val="-4"/>
                <w:sz w:val="16"/>
                <w:szCs w:val="16"/>
                <w:lang w:val="en-US"/>
              </w:rPr>
              <w:t>445</w:t>
            </w:r>
          </w:p>
        </w:tc>
        <w:tc>
          <w:tcPr>
            <w:tcW w:w="851" w:type="dxa"/>
            <w:tcBorders>
              <w:bottom w:val="single" w:sz="4" w:space="0" w:color="auto"/>
            </w:tcBorders>
            <w:shd w:val="clear" w:color="auto" w:fill="FAFAFA"/>
            <w:vAlign w:val="bottom"/>
          </w:tcPr>
          <w:p w14:paraId="54F55EF5" w14:textId="71B51FC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6448B412" w14:textId="4C90512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5430F2ED" w14:textId="57874DB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74E44683" w14:textId="1688E41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77,182</w:t>
            </w:r>
          </w:p>
        </w:tc>
        <w:tc>
          <w:tcPr>
            <w:tcW w:w="958" w:type="dxa"/>
            <w:tcBorders>
              <w:bottom w:val="single" w:sz="4" w:space="0" w:color="auto"/>
            </w:tcBorders>
            <w:shd w:val="clear" w:color="auto" w:fill="FAFAFA"/>
            <w:vAlign w:val="bottom"/>
          </w:tcPr>
          <w:p w14:paraId="7471F65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0B5D3E44" w14:textId="77777777" w:rsidTr="003148D4">
        <w:tc>
          <w:tcPr>
            <w:tcW w:w="1676" w:type="dxa"/>
            <w:shd w:val="clear" w:color="auto" w:fill="auto"/>
          </w:tcPr>
          <w:p w14:paraId="42FF0F61" w14:textId="77777777" w:rsidR="00805948" w:rsidRPr="00D97915" w:rsidRDefault="00805948" w:rsidP="00850497">
            <w:pPr>
              <w:spacing w:line="180" w:lineRule="exact"/>
              <w:ind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DFDE76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20A2911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7A3F35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7BA68D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1554774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47034E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3FAA93E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DF7F24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7C16A24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6AB2F352" w14:textId="77777777" w:rsidTr="003148D4">
        <w:tc>
          <w:tcPr>
            <w:tcW w:w="1676" w:type="dxa"/>
            <w:shd w:val="clear" w:color="auto" w:fill="auto"/>
          </w:tcPr>
          <w:p w14:paraId="132A6589" w14:textId="77777777" w:rsidR="00805948" w:rsidRPr="00D97915" w:rsidRDefault="00805948" w:rsidP="00850497">
            <w:pPr>
              <w:spacing w:line="180" w:lineRule="exact"/>
              <w:ind w:right="0"/>
              <w:jc w:val="both"/>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liabilities</w:t>
            </w:r>
          </w:p>
        </w:tc>
        <w:tc>
          <w:tcPr>
            <w:tcW w:w="851" w:type="dxa"/>
            <w:shd w:val="clear" w:color="auto" w:fill="FAFAFA"/>
            <w:vAlign w:val="bottom"/>
          </w:tcPr>
          <w:p w14:paraId="5C86006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1BCA3BC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3863D1E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6879575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1219D56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041C3D2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FAFAFA"/>
            <w:vAlign w:val="bottom"/>
          </w:tcPr>
          <w:p w14:paraId="4A6333F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FAFAFA"/>
            <w:vAlign w:val="bottom"/>
          </w:tcPr>
          <w:p w14:paraId="5ACCB3E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FAFAFA"/>
            <w:vAlign w:val="bottom"/>
          </w:tcPr>
          <w:p w14:paraId="7A1DF7A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4A5BF33B" w14:textId="77777777" w:rsidTr="003148D4">
        <w:tc>
          <w:tcPr>
            <w:tcW w:w="1676" w:type="dxa"/>
            <w:shd w:val="clear" w:color="auto" w:fill="auto"/>
          </w:tcPr>
          <w:p w14:paraId="5AE2F2C1"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Bank overdrafts and </w:t>
            </w:r>
          </w:p>
          <w:p w14:paraId="3D70196B" w14:textId="77777777" w:rsidR="004228B0"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 xml:space="preserve">short-term loans </w:t>
            </w:r>
          </w:p>
          <w:p w14:paraId="46CCCCF5" w14:textId="77777777" w:rsidR="004228B0"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 xml:space="preserve">from financial </w:t>
            </w:r>
          </w:p>
          <w:p w14:paraId="6E2D8467" w14:textId="3D96CBEC"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institutions</w:t>
            </w:r>
          </w:p>
        </w:tc>
        <w:tc>
          <w:tcPr>
            <w:tcW w:w="851" w:type="dxa"/>
            <w:shd w:val="clear" w:color="auto" w:fill="FAFAFA"/>
            <w:vAlign w:val="bottom"/>
          </w:tcPr>
          <w:p w14:paraId="633D47AC" w14:textId="6BB6768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40F36CD2" w14:textId="51EF1D3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55A29E3D" w14:textId="5D41D6D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5A9D5DDB" w14:textId="7B8DB60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130,</w:t>
            </w:r>
            <w:r w:rsidR="00EA3E01">
              <w:rPr>
                <w:rFonts w:ascii="Arial" w:eastAsia="Times New Roman" w:hAnsi="Arial" w:cs="Arial"/>
                <w:color w:val="auto"/>
                <w:spacing w:val="-4"/>
                <w:sz w:val="16"/>
                <w:szCs w:val="16"/>
              </w:rPr>
              <w:t>717</w:t>
            </w:r>
          </w:p>
        </w:tc>
        <w:tc>
          <w:tcPr>
            <w:tcW w:w="851" w:type="dxa"/>
            <w:shd w:val="clear" w:color="auto" w:fill="FAFAFA"/>
            <w:vAlign w:val="bottom"/>
          </w:tcPr>
          <w:p w14:paraId="62267046" w14:textId="3FFD8FE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77AE25D6" w14:textId="7D86B27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6EEE7EF9" w14:textId="33794A6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4E89F697" w14:textId="39B9C0E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130,</w:t>
            </w:r>
            <w:r w:rsidR="00EA3E01">
              <w:rPr>
                <w:rFonts w:ascii="Arial" w:eastAsia="Times New Roman" w:hAnsi="Arial" w:cs="Arial"/>
                <w:color w:val="auto"/>
                <w:spacing w:val="-4"/>
                <w:sz w:val="16"/>
                <w:szCs w:val="16"/>
              </w:rPr>
              <w:t>717</w:t>
            </w:r>
          </w:p>
        </w:tc>
        <w:tc>
          <w:tcPr>
            <w:tcW w:w="958" w:type="dxa"/>
            <w:shd w:val="clear" w:color="auto" w:fill="FAFAFA"/>
            <w:vAlign w:val="bottom"/>
          </w:tcPr>
          <w:p w14:paraId="1DC5DA7F" w14:textId="7F58589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2.34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2.35</w:t>
            </w:r>
          </w:p>
        </w:tc>
      </w:tr>
      <w:tr w:rsidR="00805948" w:rsidRPr="00094A5C" w14:paraId="612B2062" w14:textId="77777777" w:rsidTr="003148D4">
        <w:tc>
          <w:tcPr>
            <w:tcW w:w="1676" w:type="dxa"/>
            <w:shd w:val="clear" w:color="auto" w:fill="auto"/>
          </w:tcPr>
          <w:p w14:paraId="0533A945" w14:textId="77777777" w:rsidR="004228B0"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Long-term loans </w:t>
            </w:r>
            <w:r w:rsidR="004228B0" w:rsidRPr="00D97915">
              <w:rPr>
                <w:rFonts w:ascii="Arial" w:eastAsia="Times New Roman" w:hAnsi="Arial" w:cs="Arial"/>
                <w:color w:val="auto"/>
                <w:spacing w:val="-4"/>
                <w:sz w:val="16"/>
                <w:szCs w:val="16"/>
              </w:rPr>
              <w:t xml:space="preserve">  </w:t>
            </w:r>
          </w:p>
          <w:p w14:paraId="5082FEE8" w14:textId="77777777" w:rsidR="004228B0"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 xml:space="preserve">from </w:t>
            </w:r>
            <w:r w:rsidR="003D3292" w:rsidRPr="00D97915">
              <w:rPr>
                <w:rFonts w:ascii="Arial" w:eastAsia="Times New Roman" w:hAnsi="Arial" w:cs="Arial"/>
                <w:color w:val="auto"/>
                <w:spacing w:val="-4"/>
                <w:sz w:val="16"/>
                <w:szCs w:val="16"/>
              </w:rPr>
              <w:t xml:space="preserve">a </w:t>
            </w:r>
            <w:r w:rsidR="00805948" w:rsidRPr="00D97915">
              <w:rPr>
                <w:rFonts w:ascii="Arial" w:eastAsia="Times New Roman" w:hAnsi="Arial" w:cs="Arial"/>
                <w:color w:val="auto"/>
                <w:spacing w:val="-4"/>
                <w:sz w:val="16"/>
                <w:szCs w:val="16"/>
              </w:rPr>
              <w:t xml:space="preserve">financial </w:t>
            </w:r>
          </w:p>
          <w:p w14:paraId="0A805A4C" w14:textId="5C123569" w:rsidR="00805948" w:rsidRPr="00D97915" w:rsidRDefault="004228B0"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institution</w:t>
            </w:r>
          </w:p>
        </w:tc>
        <w:tc>
          <w:tcPr>
            <w:tcW w:w="851" w:type="dxa"/>
            <w:shd w:val="clear" w:color="auto" w:fill="FAFAFA"/>
            <w:vAlign w:val="bottom"/>
          </w:tcPr>
          <w:p w14:paraId="7914CC3B" w14:textId="11E2D51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6</w:t>
            </w:r>
            <w:r w:rsidR="00EA3E01">
              <w:rPr>
                <w:rFonts w:ascii="Arial" w:eastAsia="Times New Roman" w:hAnsi="Arial" w:cs="Arial"/>
                <w:color w:val="auto"/>
                <w:spacing w:val="-4"/>
                <w:sz w:val="16"/>
                <w:szCs w:val="16"/>
              </w:rPr>
              <w:t>8</w:t>
            </w:r>
            <w:r w:rsidRPr="00D97915">
              <w:rPr>
                <w:rFonts w:ascii="Arial" w:eastAsia="Times New Roman" w:hAnsi="Arial" w:cs="Arial"/>
                <w:color w:val="auto"/>
                <w:spacing w:val="-4"/>
                <w:sz w:val="16"/>
                <w:szCs w:val="16"/>
              </w:rPr>
              <w:t>,</w:t>
            </w:r>
            <w:r w:rsidR="00EA3E01">
              <w:rPr>
                <w:rFonts w:ascii="Arial" w:eastAsia="Times New Roman" w:hAnsi="Arial" w:cs="Arial"/>
                <w:color w:val="auto"/>
                <w:spacing w:val="-4"/>
                <w:sz w:val="16"/>
                <w:szCs w:val="16"/>
              </w:rPr>
              <w:t>504</w:t>
            </w:r>
          </w:p>
        </w:tc>
        <w:tc>
          <w:tcPr>
            <w:tcW w:w="850" w:type="dxa"/>
            <w:shd w:val="clear" w:color="auto" w:fill="FAFAFA"/>
            <w:vAlign w:val="bottom"/>
          </w:tcPr>
          <w:p w14:paraId="2DEBDD3C" w14:textId="6875E7D8"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w:t>
            </w:r>
            <w:r w:rsidR="00EA3E01">
              <w:rPr>
                <w:rFonts w:ascii="Arial" w:eastAsia="Times New Roman" w:hAnsi="Arial" w:cs="Arial"/>
                <w:color w:val="auto"/>
                <w:spacing w:val="-4"/>
                <w:sz w:val="16"/>
                <w:szCs w:val="16"/>
              </w:rPr>
              <w:t>90,754</w:t>
            </w:r>
          </w:p>
        </w:tc>
        <w:tc>
          <w:tcPr>
            <w:tcW w:w="851" w:type="dxa"/>
            <w:shd w:val="clear" w:color="auto" w:fill="FAFAFA"/>
            <w:vAlign w:val="bottom"/>
          </w:tcPr>
          <w:p w14:paraId="4C930C8E" w14:textId="361434E5"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4055818C" w14:textId="351DE98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EA3E01">
              <w:rPr>
                <w:rFonts w:ascii="Arial" w:eastAsia="Times New Roman" w:hAnsi="Arial" w:cs="Arial"/>
                <w:color w:val="auto"/>
                <w:spacing w:val="-4"/>
                <w:sz w:val="16"/>
                <w:szCs w:val="16"/>
              </w:rPr>
              <w:t>5,542</w:t>
            </w:r>
          </w:p>
        </w:tc>
        <w:tc>
          <w:tcPr>
            <w:tcW w:w="851" w:type="dxa"/>
            <w:shd w:val="clear" w:color="auto" w:fill="FAFAFA"/>
            <w:vAlign w:val="bottom"/>
          </w:tcPr>
          <w:p w14:paraId="2B57A928" w14:textId="1E417A0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12</w:t>
            </w:r>
            <w:r w:rsidR="00EA3E01">
              <w:rPr>
                <w:rFonts w:ascii="Arial" w:eastAsia="Times New Roman" w:hAnsi="Arial" w:cs="Arial"/>
                <w:color w:val="auto"/>
                <w:spacing w:val="-4"/>
                <w:sz w:val="16"/>
                <w:szCs w:val="16"/>
              </w:rPr>
              <w:t>9</w:t>
            </w:r>
            <w:r w:rsidRPr="00D97915">
              <w:rPr>
                <w:rFonts w:ascii="Arial" w:eastAsia="Times New Roman" w:hAnsi="Arial" w:cs="Arial"/>
                <w:color w:val="auto"/>
                <w:spacing w:val="-4"/>
                <w:sz w:val="16"/>
                <w:szCs w:val="16"/>
              </w:rPr>
              <w:t>,</w:t>
            </w:r>
            <w:r w:rsidR="00EA3E01">
              <w:rPr>
                <w:rFonts w:ascii="Arial" w:eastAsia="Times New Roman" w:hAnsi="Arial" w:cs="Arial"/>
                <w:color w:val="auto"/>
                <w:spacing w:val="-4"/>
                <w:sz w:val="16"/>
                <w:szCs w:val="16"/>
              </w:rPr>
              <w:t>96</w:t>
            </w:r>
            <w:r w:rsidRPr="00D97915">
              <w:rPr>
                <w:rFonts w:ascii="Arial" w:eastAsia="Times New Roman" w:hAnsi="Arial" w:cs="Arial"/>
                <w:color w:val="auto"/>
                <w:spacing w:val="-4"/>
                <w:sz w:val="16"/>
                <w:szCs w:val="16"/>
              </w:rPr>
              <w:t>0</w:t>
            </w:r>
          </w:p>
        </w:tc>
        <w:tc>
          <w:tcPr>
            <w:tcW w:w="850" w:type="dxa"/>
            <w:shd w:val="clear" w:color="auto" w:fill="FAFAFA"/>
            <w:vAlign w:val="bottom"/>
          </w:tcPr>
          <w:p w14:paraId="5D014071" w14:textId="48A094D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FAFAFA"/>
            <w:vAlign w:val="bottom"/>
          </w:tcPr>
          <w:p w14:paraId="141211E2" w14:textId="537A3BA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FAFAFA"/>
            <w:vAlign w:val="bottom"/>
          </w:tcPr>
          <w:p w14:paraId="1444D4FC" w14:textId="2F0493D8" w:rsidR="00805948" w:rsidRPr="00D97915" w:rsidRDefault="00EA3E01"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424,760</w:t>
            </w:r>
          </w:p>
        </w:tc>
        <w:tc>
          <w:tcPr>
            <w:tcW w:w="958" w:type="dxa"/>
            <w:shd w:val="clear" w:color="auto" w:fill="FAFAFA"/>
            <w:vAlign w:val="bottom"/>
          </w:tcPr>
          <w:p w14:paraId="2FAB7EC5" w14:textId="37E6BE8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4.07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4.10</w:t>
            </w:r>
          </w:p>
        </w:tc>
      </w:tr>
      <w:tr w:rsidR="00805948" w:rsidRPr="00094A5C" w14:paraId="72567E9B" w14:textId="77777777" w:rsidTr="003148D4">
        <w:tc>
          <w:tcPr>
            <w:tcW w:w="1676" w:type="dxa"/>
            <w:shd w:val="clear" w:color="auto" w:fill="auto"/>
          </w:tcPr>
          <w:p w14:paraId="636C8403" w14:textId="77777777" w:rsidR="00805948" w:rsidRPr="00D97915" w:rsidRDefault="00805948" w:rsidP="00850497">
            <w:pPr>
              <w:spacing w:line="180" w:lineRule="exact"/>
              <w:ind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FAFAFA"/>
            <w:vAlign w:val="bottom"/>
          </w:tcPr>
          <w:p w14:paraId="55115BAD" w14:textId="4D6CBD7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2,272</w:t>
            </w:r>
          </w:p>
        </w:tc>
        <w:tc>
          <w:tcPr>
            <w:tcW w:w="850" w:type="dxa"/>
            <w:tcBorders>
              <w:bottom w:val="single" w:sz="4" w:space="0" w:color="auto"/>
            </w:tcBorders>
            <w:shd w:val="clear" w:color="auto" w:fill="FAFAFA"/>
            <w:vAlign w:val="bottom"/>
          </w:tcPr>
          <w:p w14:paraId="15F6EDF7" w14:textId="1DE25FF0"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4,822</w:t>
            </w:r>
          </w:p>
        </w:tc>
        <w:tc>
          <w:tcPr>
            <w:tcW w:w="851" w:type="dxa"/>
            <w:tcBorders>
              <w:bottom w:val="single" w:sz="4" w:space="0" w:color="auto"/>
            </w:tcBorders>
            <w:shd w:val="clear" w:color="auto" w:fill="FAFAFA"/>
            <w:vAlign w:val="bottom"/>
          </w:tcPr>
          <w:p w14:paraId="3D13E8B5" w14:textId="108729B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3FD348A3" w14:textId="2C574B4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279669BC" w14:textId="2BEFFD2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506326F0" w14:textId="30CF552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06D9B6A2" w14:textId="1D0365E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6940187A" w14:textId="26893BA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7,094</w:t>
            </w:r>
          </w:p>
        </w:tc>
        <w:tc>
          <w:tcPr>
            <w:tcW w:w="958" w:type="dxa"/>
            <w:tcBorders>
              <w:bottom w:val="single" w:sz="4" w:space="0" w:color="auto"/>
            </w:tcBorders>
            <w:shd w:val="clear" w:color="auto" w:fill="FAFAFA"/>
            <w:vAlign w:val="bottom"/>
          </w:tcPr>
          <w:p w14:paraId="5AF7DFED" w14:textId="3D67A75C" w:rsidR="00805948" w:rsidRPr="00D97915" w:rsidRDefault="0043066A"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3.40 – 5.7</w:t>
            </w:r>
            <w:r w:rsidR="003250A5" w:rsidRPr="00D97915">
              <w:rPr>
                <w:rFonts w:ascii="Arial" w:eastAsia="Times New Roman" w:hAnsi="Arial" w:cs="Arial"/>
                <w:color w:val="auto"/>
                <w:spacing w:val="-4"/>
                <w:sz w:val="16"/>
                <w:szCs w:val="16"/>
              </w:rPr>
              <w:t>0</w:t>
            </w:r>
          </w:p>
        </w:tc>
      </w:tr>
      <w:tr w:rsidR="00805948" w:rsidRPr="00094A5C" w14:paraId="7CBA70D3" w14:textId="77777777" w:rsidTr="003148D4">
        <w:tc>
          <w:tcPr>
            <w:tcW w:w="1676" w:type="dxa"/>
            <w:shd w:val="clear" w:color="auto" w:fill="auto"/>
          </w:tcPr>
          <w:p w14:paraId="7B43F5A5" w14:textId="77777777" w:rsidR="00805948" w:rsidRPr="00D97915" w:rsidRDefault="00805948" w:rsidP="00850497">
            <w:pPr>
              <w:spacing w:line="180" w:lineRule="exact"/>
              <w:ind w:right="0"/>
              <w:jc w:val="both"/>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7933A629" w14:textId="77777777" w:rsidR="00805948" w:rsidRPr="00D97915" w:rsidRDefault="00805948" w:rsidP="00EA3E01">
            <w:pPr>
              <w:spacing w:line="180" w:lineRule="exact"/>
              <w:jc w:val="center"/>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4D7A706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6D36DC7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CB55C4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04A325D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01EF1BD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FAFAFA"/>
            <w:vAlign w:val="bottom"/>
          </w:tcPr>
          <w:p w14:paraId="4D0C018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FAFAFA"/>
            <w:vAlign w:val="bottom"/>
          </w:tcPr>
          <w:p w14:paraId="60A3DD5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FAFAFA"/>
            <w:vAlign w:val="bottom"/>
          </w:tcPr>
          <w:p w14:paraId="096EDA5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3E05C8A2" w14:textId="77777777" w:rsidTr="003148D4">
        <w:tc>
          <w:tcPr>
            <w:tcW w:w="1676" w:type="dxa"/>
            <w:shd w:val="clear" w:color="auto" w:fill="auto"/>
          </w:tcPr>
          <w:p w14:paraId="17874438" w14:textId="77777777" w:rsidR="00805948" w:rsidRPr="00D97915" w:rsidRDefault="00805948" w:rsidP="00850497">
            <w:pPr>
              <w:spacing w:line="180" w:lineRule="exact"/>
              <w:ind w:right="0"/>
              <w:jc w:val="both"/>
              <w:rPr>
                <w:rFonts w:ascii="Arial" w:eastAsia="Times New Roman" w:hAnsi="Arial" w:cs="Arial"/>
                <w:color w:val="auto"/>
                <w:spacing w:val="-4"/>
                <w:sz w:val="16"/>
                <w:szCs w:val="16"/>
              </w:rPr>
            </w:pPr>
          </w:p>
        </w:tc>
        <w:tc>
          <w:tcPr>
            <w:tcW w:w="851" w:type="dxa"/>
            <w:tcBorders>
              <w:bottom w:val="single" w:sz="4" w:space="0" w:color="auto"/>
            </w:tcBorders>
            <w:shd w:val="clear" w:color="auto" w:fill="FAFAFA"/>
            <w:vAlign w:val="bottom"/>
          </w:tcPr>
          <w:p w14:paraId="3B50CBAC" w14:textId="19ED82A1" w:rsidR="00805948" w:rsidRPr="00D97915" w:rsidRDefault="00EA3E01"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70,776</w:t>
            </w:r>
          </w:p>
        </w:tc>
        <w:tc>
          <w:tcPr>
            <w:tcW w:w="850" w:type="dxa"/>
            <w:tcBorders>
              <w:bottom w:val="single" w:sz="4" w:space="0" w:color="auto"/>
            </w:tcBorders>
            <w:shd w:val="clear" w:color="auto" w:fill="FAFAFA"/>
            <w:vAlign w:val="bottom"/>
          </w:tcPr>
          <w:p w14:paraId="25A24939" w14:textId="00C29D8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w:t>
            </w:r>
            <w:r w:rsidR="00EA3E01">
              <w:rPr>
                <w:rFonts w:ascii="Arial" w:eastAsia="Times New Roman" w:hAnsi="Arial" w:cs="Arial"/>
                <w:color w:val="auto"/>
                <w:spacing w:val="-4"/>
                <w:sz w:val="16"/>
                <w:szCs w:val="16"/>
              </w:rPr>
              <w:t>95,576</w:t>
            </w:r>
          </w:p>
        </w:tc>
        <w:tc>
          <w:tcPr>
            <w:tcW w:w="851" w:type="dxa"/>
            <w:tcBorders>
              <w:bottom w:val="single" w:sz="4" w:space="0" w:color="auto"/>
            </w:tcBorders>
            <w:shd w:val="clear" w:color="auto" w:fill="FAFAFA"/>
            <w:vAlign w:val="bottom"/>
          </w:tcPr>
          <w:p w14:paraId="5DDFCAF9" w14:textId="51DCFC9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6D7AA64B" w14:textId="2BCF5AA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w:t>
            </w:r>
            <w:r w:rsidR="00EA3E01">
              <w:rPr>
                <w:rFonts w:ascii="Arial" w:eastAsia="Times New Roman" w:hAnsi="Arial" w:cs="Arial"/>
                <w:color w:val="auto"/>
                <w:spacing w:val="-4"/>
                <w:sz w:val="16"/>
                <w:szCs w:val="16"/>
              </w:rPr>
              <w:t>66,259</w:t>
            </w:r>
          </w:p>
        </w:tc>
        <w:tc>
          <w:tcPr>
            <w:tcW w:w="851" w:type="dxa"/>
            <w:tcBorders>
              <w:bottom w:val="single" w:sz="4" w:space="0" w:color="auto"/>
            </w:tcBorders>
            <w:shd w:val="clear" w:color="auto" w:fill="FAFAFA"/>
            <w:vAlign w:val="bottom"/>
          </w:tcPr>
          <w:p w14:paraId="154A8468" w14:textId="2B97D15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12</w:t>
            </w:r>
            <w:r w:rsidR="00EA3E01">
              <w:rPr>
                <w:rFonts w:ascii="Arial" w:eastAsia="Times New Roman" w:hAnsi="Arial" w:cs="Arial"/>
                <w:color w:val="auto"/>
                <w:spacing w:val="-4"/>
                <w:sz w:val="16"/>
                <w:szCs w:val="16"/>
              </w:rPr>
              <w:t>9</w:t>
            </w:r>
            <w:r w:rsidRPr="00D97915">
              <w:rPr>
                <w:rFonts w:ascii="Arial" w:eastAsia="Times New Roman" w:hAnsi="Arial" w:cs="Arial"/>
                <w:color w:val="auto"/>
                <w:spacing w:val="-4"/>
                <w:sz w:val="16"/>
                <w:szCs w:val="16"/>
              </w:rPr>
              <w:t>,</w:t>
            </w:r>
            <w:r w:rsidR="00EA3E01">
              <w:rPr>
                <w:rFonts w:ascii="Arial" w:eastAsia="Times New Roman" w:hAnsi="Arial" w:cs="Arial"/>
                <w:color w:val="auto"/>
                <w:spacing w:val="-4"/>
                <w:sz w:val="16"/>
                <w:szCs w:val="16"/>
              </w:rPr>
              <w:t>96</w:t>
            </w:r>
            <w:r w:rsidRPr="00D97915">
              <w:rPr>
                <w:rFonts w:ascii="Arial" w:eastAsia="Times New Roman" w:hAnsi="Arial" w:cs="Arial"/>
                <w:color w:val="auto"/>
                <w:spacing w:val="-4"/>
                <w:sz w:val="16"/>
                <w:szCs w:val="16"/>
              </w:rPr>
              <w:t>0</w:t>
            </w:r>
          </w:p>
        </w:tc>
        <w:tc>
          <w:tcPr>
            <w:tcW w:w="850" w:type="dxa"/>
            <w:tcBorders>
              <w:bottom w:val="single" w:sz="4" w:space="0" w:color="auto"/>
            </w:tcBorders>
            <w:shd w:val="clear" w:color="auto" w:fill="FAFAFA"/>
            <w:vAlign w:val="bottom"/>
          </w:tcPr>
          <w:p w14:paraId="66C658AE" w14:textId="41709BC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FAFAFA"/>
            <w:vAlign w:val="bottom"/>
          </w:tcPr>
          <w:p w14:paraId="6244EF50" w14:textId="1814FF55"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FAFAFA"/>
            <w:vAlign w:val="bottom"/>
          </w:tcPr>
          <w:p w14:paraId="099DC3AE" w14:textId="6A575B2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5</w:t>
            </w:r>
            <w:r w:rsidR="00EA3E01">
              <w:rPr>
                <w:rFonts w:ascii="Arial" w:eastAsia="Times New Roman" w:hAnsi="Arial" w:cs="Arial"/>
                <w:color w:val="auto"/>
                <w:spacing w:val="-4"/>
                <w:sz w:val="16"/>
                <w:szCs w:val="16"/>
              </w:rPr>
              <w:t>62,571</w:t>
            </w:r>
          </w:p>
        </w:tc>
        <w:tc>
          <w:tcPr>
            <w:tcW w:w="958" w:type="dxa"/>
            <w:tcBorders>
              <w:bottom w:val="single" w:sz="4" w:space="0" w:color="auto"/>
            </w:tcBorders>
            <w:shd w:val="clear" w:color="auto" w:fill="FAFAFA"/>
            <w:vAlign w:val="bottom"/>
          </w:tcPr>
          <w:p w14:paraId="0468A81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bl>
    <w:p w14:paraId="29E95C39" w14:textId="27B8C5AB" w:rsidR="00805948" w:rsidRDefault="00805948" w:rsidP="00D97915">
      <w:pPr>
        <w:ind w:right="0"/>
        <w:jc w:val="both"/>
        <w:rPr>
          <w:rFonts w:ascii="Arial" w:eastAsia="Times New Roman" w:hAnsi="Arial" w:cs="Arial"/>
          <w:color w:val="auto"/>
          <w:sz w:val="20"/>
          <w:szCs w:val="20"/>
        </w:rPr>
      </w:pPr>
    </w:p>
    <w:p w14:paraId="39EFE511" w14:textId="77777777" w:rsidR="00850497" w:rsidRPr="00850497" w:rsidRDefault="00850497" w:rsidP="00D97915">
      <w:pPr>
        <w:ind w:right="0"/>
        <w:jc w:val="both"/>
        <w:rPr>
          <w:rFonts w:ascii="Arial" w:eastAsia="Times New Roman" w:hAnsi="Arial" w:cs="Arial"/>
          <w:color w:val="auto"/>
          <w:sz w:val="2"/>
          <w:szCs w:val="2"/>
        </w:rPr>
      </w:pPr>
    </w:p>
    <w:tbl>
      <w:tblPr>
        <w:tblW w:w="9438" w:type="dxa"/>
        <w:tblInd w:w="142" w:type="dxa"/>
        <w:tblLayout w:type="fixed"/>
        <w:tblLook w:val="04A0" w:firstRow="1" w:lastRow="0" w:firstColumn="1" w:lastColumn="0" w:noHBand="0" w:noVBand="1"/>
      </w:tblPr>
      <w:tblGrid>
        <w:gridCol w:w="1676"/>
        <w:gridCol w:w="851"/>
        <w:gridCol w:w="850"/>
        <w:gridCol w:w="851"/>
        <w:gridCol w:w="850"/>
        <w:gridCol w:w="851"/>
        <w:gridCol w:w="850"/>
        <w:gridCol w:w="851"/>
        <w:gridCol w:w="850"/>
        <w:gridCol w:w="958"/>
      </w:tblGrid>
      <w:tr w:rsidR="00805948" w:rsidRPr="00094A5C" w14:paraId="09242DF2" w14:textId="77777777" w:rsidTr="00850497">
        <w:tc>
          <w:tcPr>
            <w:tcW w:w="1676" w:type="dxa"/>
            <w:shd w:val="clear" w:color="auto" w:fill="auto"/>
            <w:vAlign w:val="bottom"/>
          </w:tcPr>
          <w:p w14:paraId="7883CBBF" w14:textId="3210F8B1" w:rsidR="00805948" w:rsidRPr="00D97915" w:rsidRDefault="003148D4" w:rsidP="00850497">
            <w:pPr>
              <w:spacing w:line="180" w:lineRule="exact"/>
              <w:ind w:left="-45" w:right="0"/>
              <w:rPr>
                <w:rFonts w:ascii="Arial" w:eastAsia="Times New Roman" w:hAnsi="Arial" w:cs="Arial"/>
                <w:b/>
                <w:bCs/>
                <w:color w:val="auto"/>
                <w:spacing w:val="-4"/>
                <w:sz w:val="16"/>
                <w:szCs w:val="16"/>
              </w:rPr>
            </w:pPr>
            <w:r>
              <w:rPr>
                <w:rFonts w:ascii="Arial" w:eastAsia="Times New Roman" w:hAnsi="Arial" w:cs="Arial"/>
                <w:color w:val="auto"/>
                <w:sz w:val="20"/>
                <w:szCs w:val="20"/>
              </w:rPr>
              <w:br w:type="page"/>
            </w:r>
          </w:p>
        </w:tc>
        <w:tc>
          <w:tcPr>
            <w:tcW w:w="7762" w:type="dxa"/>
            <w:gridSpan w:val="9"/>
            <w:tcBorders>
              <w:bottom w:val="single" w:sz="4" w:space="0" w:color="auto"/>
            </w:tcBorders>
            <w:shd w:val="clear" w:color="auto" w:fill="auto"/>
            <w:vAlign w:val="bottom"/>
          </w:tcPr>
          <w:p w14:paraId="732C64CE"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Separate financial statements</w:t>
            </w:r>
          </w:p>
        </w:tc>
      </w:tr>
      <w:tr w:rsidR="00805948" w:rsidRPr="00094A5C" w14:paraId="6F9344C2" w14:textId="77777777" w:rsidTr="00850497">
        <w:tc>
          <w:tcPr>
            <w:tcW w:w="1676" w:type="dxa"/>
            <w:shd w:val="clear" w:color="auto" w:fill="auto"/>
            <w:vAlign w:val="bottom"/>
          </w:tcPr>
          <w:p w14:paraId="4C03612C" w14:textId="77777777" w:rsidR="00805948" w:rsidRPr="00D97915" w:rsidRDefault="00805948" w:rsidP="00850497">
            <w:pPr>
              <w:spacing w:line="180" w:lineRule="exact"/>
              <w:ind w:left="-45" w:right="0"/>
              <w:rPr>
                <w:rFonts w:ascii="Arial" w:eastAsia="Times New Roman" w:hAnsi="Arial" w:cs="Arial"/>
                <w:b/>
                <w:bCs/>
                <w:color w:val="auto"/>
                <w:spacing w:val="-4"/>
                <w:sz w:val="16"/>
                <w:szCs w:val="16"/>
              </w:rPr>
            </w:pPr>
          </w:p>
        </w:tc>
        <w:tc>
          <w:tcPr>
            <w:tcW w:w="2552" w:type="dxa"/>
            <w:gridSpan w:val="3"/>
            <w:tcBorders>
              <w:top w:val="single" w:sz="4" w:space="0" w:color="auto"/>
              <w:bottom w:val="single" w:sz="4" w:space="0" w:color="auto"/>
            </w:tcBorders>
            <w:shd w:val="clear" w:color="auto" w:fill="auto"/>
            <w:vAlign w:val="bottom"/>
          </w:tcPr>
          <w:p w14:paraId="38B3C108"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Fixed interest rates</w:t>
            </w:r>
          </w:p>
        </w:tc>
        <w:tc>
          <w:tcPr>
            <w:tcW w:w="2551" w:type="dxa"/>
            <w:gridSpan w:val="3"/>
            <w:tcBorders>
              <w:top w:val="single" w:sz="4" w:space="0" w:color="auto"/>
              <w:bottom w:val="single" w:sz="4" w:space="0" w:color="auto"/>
            </w:tcBorders>
            <w:shd w:val="clear" w:color="auto" w:fill="auto"/>
            <w:vAlign w:val="bottom"/>
          </w:tcPr>
          <w:p w14:paraId="630126E5" w14:textId="77777777" w:rsidR="00805948" w:rsidRPr="00D97915" w:rsidRDefault="00805948" w:rsidP="00850497">
            <w:pPr>
              <w:spacing w:line="180" w:lineRule="exact"/>
              <w:jc w:val="center"/>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Floating interest rates</w:t>
            </w:r>
          </w:p>
        </w:tc>
        <w:tc>
          <w:tcPr>
            <w:tcW w:w="851" w:type="dxa"/>
            <w:tcBorders>
              <w:top w:val="single" w:sz="4" w:space="0" w:color="auto"/>
            </w:tcBorders>
            <w:shd w:val="clear" w:color="auto" w:fill="auto"/>
            <w:vAlign w:val="bottom"/>
          </w:tcPr>
          <w:p w14:paraId="3E3E1AF9"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Non-</w:t>
            </w:r>
          </w:p>
        </w:tc>
        <w:tc>
          <w:tcPr>
            <w:tcW w:w="850" w:type="dxa"/>
            <w:tcBorders>
              <w:top w:val="single" w:sz="4" w:space="0" w:color="auto"/>
            </w:tcBorders>
            <w:shd w:val="clear" w:color="auto" w:fill="auto"/>
            <w:vAlign w:val="bottom"/>
          </w:tcPr>
          <w:p w14:paraId="6F9D9EFE"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c>
          <w:tcPr>
            <w:tcW w:w="958" w:type="dxa"/>
            <w:tcBorders>
              <w:top w:val="single" w:sz="4" w:space="0" w:color="auto"/>
            </w:tcBorders>
            <w:shd w:val="clear" w:color="auto" w:fill="auto"/>
            <w:vAlign w:val="bottom"/>
          </w:tcPr>
          <w:p w14:paraId="0CE95CA1" w14:textId="77777777" w:rsidR="00805948" w:rsidRPr="00D97915" w:rsidRDefault="00805948" w:rsidP="00850497">
            <w:pPr>
              <w:spacing w:line="180" w:lineRule="exact"/>
              <w:jc w:val="right"/>
              <w:rPr>
                <w:rFonts w:ascii="Arial" w:eastAsia="Times New Roman" w:hAnsi="Arial" w:cs="Arial"/>
                <w:b/>
                <w:bCs/>
                <w:color w:val="auto"/>
                <w:spacing w:val="-4"/>
                <w:sz w:val="16"/>
                <w:szCs w:val="16"/>
              </w:rPr>
            </w:pPr>
          </w:p>
        </w:tc>
      </w:tr>
      <w:tr w:rsidR="00805948" w:rsidRPr="00094A5C" w14:paraId="1C1341D2" w14:textId="77777777" w:rsidTr="00850497">
        <w:tc>
          <w:tcPr>
            <w:tcW w:w="1676" w:type="dxa"/>
            <w:shd w:val="clear" w:color="auto" w:fill="auto"/>
            <w:vAlign w:val="bottom"/>
          </w:tcPr>
          <w:p w14:paraId="2E94979D" w14:textId="77777777" w:rsidR="003148D4" w:rsidRDefault="00805948" w:rsidP="00850497">
            <w:pPr>
              <w:spacing w:line="180" w:lineRule="exact"/>
              <w:ind w:left="-45" w:right="0"/>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As at 31 December </w:t>
            </w:r>
          </w:p>
          <w:p w14:paraId="7FC1B01F" w14:textId="5F9D1197" w:rsidR="00805948" w:rsidRPr="00D97915" w:rsidRDefault="003148D4" w:rsidP="00850497">
            <w:pPr>
              <w:spacing w:line="180" w:lineRule="exact"/>
              <w:ind w:left="-45" w:right="0"/>
              <w:rPr>
                <w:rFonts w:ascii="Arial" w:eastAsia="Times New Roman" w:hAnsi="Arial" w:cs="Arial"/>
                <w:b/>
                <w:bCs/>
                <w:color w:val="auto"/>
                <w:spacing w:val="-8"/>
                <w:sz w:val="16"/>
                <w:szCs w:val="16"/>
              </w:rPr>
            </w:pPr>
            <w:r>
              <w:rPr>
                <w:rFonts w:ascii="Arial" w:eastAsia="Times New Roman" w:hAnsi="Arial" w:cs="Arial"/>
                <w:b/>
                <w:bCs/>
                <w:color w:val="auto"/>
                <w:spacing w:val="-8"/>
                <w:sz w:val="16"/>
                <w:szCs w:val="16"/>
              </w:rPr>
              <w:t xml:space="preserve">   </w:t>
            </w:r>
            <w:r w:rsidR="00805948" w:rsidRPr="00D97915">
              <w:rPr>
                <w:rFonts w:ascii="Arial" w:eastAsia="Times New Roman" w:hAnsi="Arial" w:cs="Arial"/>
                <w:b/>
                <w:bCs/>
                <w:color w:val="auto"/>
                <w:spacing w:val="-8"/>
                <w:sz w:val="16"/>
                <w:szCs w:val="16"/>
              </w:rPr>
              <w:t>2019</w:t>
            </w:r>
          </w:p>
        </w:tc>
        <w:tc>
          <w:tcPr>
            <w:tcW w:w="851" w:type="dxa"/>
            <w:tcBorders>
              <w:top w:val="single" w:sz="4" w:space="0" w:color="auto"/>
              <w:bottom w:val="single" w:sz="4" w:space="0" w:color="auto"/>
            </w:tcBorders>
            <w:shd w:val="clear" w:color="auto" w:fill="auto"/>
            <w:vAlign w:val="bottom"/>
          </w:tcPr>
          <w:p w14:paraId="448E99F6"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2DB54038"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1 year</w:t>
            </w:r>
          </w:p>
          <w:p w14:paraId="1D6D739F" w14:textId="77777777" w:rsidR="00805948" w:rsidRPr="00D97915" w:rsidRDefault="00805948" w:rsidP="00850497">
            <w:pPr>
              <w:spacing w:line="180" w:lineRule="exact"/>
              <w:ind w:hanging="102"/>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0AF954FC"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0" w:type="dxa"/>
            <w:tcBorders>
              <w:top w:val="single" w:sz="4" w:space="0" w:color="auto"/>
              <w:bottom w:val="single" w:sz="4" w:space="0" w:color="auto"/>
            </w:tcBorders>
            <w:shd w:val="clear" w:color="auto" w:fill="auto"/>
            <w:vAlign w:val="bottom"/>
          </w:tcPr>
          <w:p w14:paraId="1A3E0032"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1 - 5</w:t>
            </w:r>
          </w:p>
          <w:p w14:paraId="579A3DE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53469D0A" w14:textId="77777777" w:rsidR="00805948" w:rsidRPr="00D97915" w:rsidRDefault="00805948" w:rsidP="00850497">
            <w:pPr>
              <w:spacing w:line="180" w:lineRule="exact"/>
              <w:ind w:hanging="106"/>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570370B5"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Baht</w:t>
            </w:r>
          </w:p>
        </w:tc>
        <w:tc>
          <w:tcPr>
            <w:tcW w:w="851" w:type="dxa"/>
            <w:tcBorders>
              <w:top w:val="single" w:sz="4" w:space="0" w:color="auto"/>
              <w:bottom w:val="single" w:sz="4" w:space="0" w:color="auto"/>
            </w:tcBorders>
            <w:shd w:val="clear" w:color="auto" w:fill="auto"/>
            <w:vAlign w:val="bottom"/>
          </w:tcPr>
          <w:p w14:paraId="3A07B50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54B9CA1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768B367C" w14:textId="77777777" w:rsidR="00805948" w:rsidRPr="00D97915" w:rsidRDefault="00805948" w:rsidP="00850497">
            <w:pPr>
              <w:spacing w:line="180" w:lineRule="exact"/>
              <w:ind w:hanging="111"/>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55B63A97"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4AF2A353"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Within</w:t>
            </w:r>
          </w:p>
          <w:p w14:paraId="59707347"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1 year</w:t>
            </w:r>
          </w:p>
          <w:p w14:paraId="4A03599D" w14:textId="77777777" w:rsidR="00805948" w:rsidRPr="00D97915" w:rsidRDefault="00805948" w:rsidP="00850497">
            <w:pPr>
              <w:spacing w:line="180" w:lineRule="exact"/>
              <w:ind w:hanging="11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7D91A84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top w:val="single" w:sz="4" w:space="0" w:color="auto"/>
              <w:bottom w:val="single" w:sz="4" w:space="0" w:color="auto"/>
            </w:tcBorders>
            <w:shd w:val="clear" w:color="auto" w:fill="auto"/>
            <w:vAlign w:val="bottom"/>
          </w:tcPr>
          <w:p w14:paraId="57F2DB74"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1 - 5 </w:t>
            </w:r>
          </w:p>
          <w:p w14:paraId="1AD9DB9E"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years</w:t>
            </w:r>
          </w:p>
          <w:p w14:paraId="32CAF425" w14:textId="77777777" w:rsidR="00805948" w:rsidRPr="00D97915" w:rsidRDefault="00805948" w:rsidP="00850497">
            <w:pPr>
              <w:spacing w:line="180" w:lineRule="exact"/>
              <w:ind w:hanging="105"/>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2F050EA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top w:val="single" w:sz="4" w:space="0" w:color="auto"/>
              <w:bottom w:val="single" w:sz="4" w:space="0" w:color="auto"/>
            </w:tcBorders>
            <w:shd w:val="clear" w:color="auto" w:fill="auto"/>
            <w:vAlign w:val="bottom"/>
          </w:tcPr>
          <w:p w14:paraId="7010D784"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Over 5</w:t>
            </w:r>
          </w:p>
          <w:p w14:paraId="5128C688"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xml:space="preserve"> years</w:t>
            </w:r>
          </w:p>
          <w:p w14:paraId="245538AF" w14:textId="77777777" w:rsidR="00805948" w:rsidRPr="00D97915" w:rsidRDefault="00805948" w:rsidP="00850497">
            <w:pPr>
              <w:spacing w:line="180" w:lineRule="exact"/>
              <w:ind w:hanging="109"/>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746C4CEA"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1" w:type="dxa"/>
            <w:tcBorders>
              <w:bottom w:val="single" w:sz="4" w:space="0" w:color="auto"/>
            </w:tcBorders>
            <w:shd w:val="clear" w:color="auto" w:fill="auto"/>
            <w:vAlign w:val="bottom"/>
          </w:tcPr>
          <w:p w14:paraId="79CFA7D0"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Interest</w:t>
            </w:r>
          </w:p>
          <w:p w14:paraId="2E65CBA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bearing</w:t>
            </w:r>
          </w:p>
          <w:p w14:paraId="12438218" w14:textId="77777777" w:rsidR="00805948" w:rsidRPr="00D97915" w:rsidRDefault="00805948" w:rsidP="00850497">
            <w:pPr>
              <w:spacing w:line="180" w:lineRule="exact"/>
              <w:ind w:hanging="114"/>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42E288D1"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850" w:type="dxa"/>
            <w:tcBorders>
              <w:bottom w:val="single" w:sz="4" w:space="0" w:color="auto"/>
            </w:tcBorders>
            <w:shd w:val="clear" w:color="auto" w:fill="auto"/>
            <w:vAlign w:val="bottom"/>
          </w:tcPr>
          <w:p w14:paraId="07A79950"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Total</w:t>
            </w:r>
          </w:p>
          <w:p w14:paraId="43B14E4E" w14:textId="77777777" w:rsidR="00805948" w:rsidRPr="00D97915" w:rsidRDefault="00805948" w:rsidP="00850497">
            <w:pPr>
              <w:spacing w:line="180" w:lineRule="exact"/>
              <w:ind w:hanging="103"/>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Thousand</w:t>
            </w:r>
          </w:p>
          <w:p w14:paraId="0415E1AD"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Baht</w:t>
            </w:r>
          </w:p>
        </w:tc>
        <w:tc>
          <w:tcPr>
            <w:tcW w:w="958" w:type="dxa"/>
            <w:tcBorders>
              <w:bottom w:val="single" w:sz="4" w:space="0" w:color="auto"/>
            </w:tcBorders>
            <w:shd w:val="clear" w:color="auto" w:fill="auto"/>
            <w:vAlign w:val="bottom"/>
          </w:tcPr>
          <w:p w14:paraId="567F6D6F"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Interest</w:t>
            </w:r>
          </w:p>
          <w:p w14:paraId="71960F04"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rate</w:t>
            </w:r>
          </w:p>
          <w:p w14:paraId="24CB0889" w14:textId="77777777" w:rsidR="00805948" w:rsidRPr="00D97915" w:rsidRDefault="00805948" w:rsidP="00850497">
            <w:pPr>
              <w:spacing w:line="180" w:lineRule="exact"/>
              <w:jc w:val="right"/>
              <w:rPr>
                <w:rFonts w:ascii="Arial" w:eastAsia="Times New Roman" w:hAnsi="Arial" w:cs="Arial"/>
                <w:b/>
                <w:bCs/>
                <w:color w:val="auto"/>
                <w:spacing w:val="-8"/>
                <w:sz w:val="16"/>
                <w:szCs w:val="16"/>
              </w:rPr>
            </w:pPr>
            <w:r w:rsidRPr="00D97915">
              <w:rPr>
                <w:rFonts w:ascii="Arial" w:eastAsia="Times New Roman" w:hAnsi="Arial" w:cs="Arial"/>
                <w:b/>
                <w:bCs/>
                <w:color w:val="auto"/>
                <w:spacing w:val="-8"/>
                <w:sz w:val="16"/>
                <w:szCs w:val="16"/>
              </w:rPr>
              <w:t>(% p.a.)</w:t>
            </w:r>
          </w:p>
        </w:tc>
      </w:tr>
      <w:tr w:rsidR="00805948" w:rsidRPr="00094A5C" w14:paraId="649C01A4" w14:textId="77777777" w:rsidTr="00850497">
        <w:tc>
          <w:tcPr>
            <w:tcW w:w="1676" w:type="dxa"/>
            <w:shd w:val="clear" w:color="auto" w:fill="auto"/>
            <w:vAlign w:val="bottom"/>
          </w:tcPr>
          <w:p w14:paraId="29D0C4CC"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491A7FB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18A2F69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ED9ACA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3FC27C2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321E86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6DE1B3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71C6548F"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0A6D46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7B2F6754"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1C950891" w14:textId="77777777" w:rsidTr="00850497">
        <w:tc>
          <w:tcPr>
            <w:tcW w:w="1676" w:type="dxa"/>
            <w:shd w:val="clear" w:color="auto" w:fill="auto"/>
            <w:vAlign w:val="bottom"/>
          </w:tcPr>
          <w:p w14:paraId="4FF7E1CB" w14:textId="77777777" w:rsidR="00805948" w:rsidRPr="00D97915" w:rsidRDefault="00805948" w:rsidP="00850497">
            <w:pPr>
              <w:spacing w:line="180" w:lineRule="exact"/>
              <w:ind w:left="-45" w:right="0"/>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assets</w:t>
            </w:r>
          </w:p>
        </w:tc>
        <w:tc>
          <w:tcPr>
            <w:tcW w:w="851" w:type="dxa"/>
            <w:shd w:val="clear" w:color="auto" w:fill="auto"/>
            <w:vAlign w:val="bottom"/>
          </w:tcPr>
          <w:p w14:paraId="739E143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27987C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5B5A870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3AFAF80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490AE2C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1AA3D1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3AF6649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97CAD8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5F1AA767" w14:textId="77777777" w:rsidR="00805948" w:rsidRPr="00D97915" w:rsidRDefault="00805948" w:rsidP="00850497">
            <w:pPr>
              <w:spacing w:line="180" w:lineRule="exact"/>
              <w:jc w:val="center"/>
              <w:rPr>
                <w:rFonts w:ascii="Arial" w:eastAsia="Times New Roman" w:hAnsi="Arial" w:cs="Arial"/>
                <w:color w:val="auto"/>
                <w:spacing w:val="-4"/>
                <w:sz w:val="16"/>
                <w:szCs w:val="16"/>
              </w:rPr>
            </w:pPr>
          </w:p>
        </w:tc>
      </w:tr>
      <w:tr w:rsidR="00805948" w:rsidRPr="00094A5C" w14:paraId="6A322B49" w14:textId="77777777" w:rsidTr="00850497">
        <w:tc>
          <w:tcPr>
            <w:tcW w:w="1676" w:type="dxa"/>
            <w:shd w:val="clear" w:color="auto" w:fill="auto"/>
            <w:vAlign w:val="bottom"/>
          </w:tcPr>
          <w:p w14:paraId="7C66AD74" w14:textId="77777777" w:rsidR="004228B0" w:rsidRPr="00D97915" w:rsidRDefault="00805948"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Cash and cash </w:t>
            </w:r>
          </w:p>
          <w:p w14:paraId="1C76569B" w14:textId="51C2BE0D" w:rsidR="00805948" w:rsidRPr="00D97915" w:rsidRDefault="004228B0"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equivalents</w:t>
            </w:r>
          </w:p>
        </w:tc>
        <w:tc>
          <w:tcPr>
            <w:tcW w:w="851" w:type="dxa"/>
            <w:shd w:val="clear" w:color="auto" w:fill="auto"/>
            <w:vAlign w:val="bottom"/>
          </w:tcPr>
          <w:p w14:paraId="02E52711" w14:textId="663B6E81"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2C1877D7" w14:textId="110B3185"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41BA4395" w14:textId="757768F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21BF78C2" w14:textId="69BB874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71,469</w:t>
            </w:r>
          </w:p>
        </w:tc>
        <w:tc>
          <w:tcPr>
            <w:tcW w:w="851" w:type="dxa"/>
            <w:shd w:val="clear" w:color="auto" w:fill="auto"/>
            <w:vAlign w:val="bottom"/>
          </w:tcPr>
          <w:p w14:paraId="498864D8" w14:textId="5A422814"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10919F6B" w14:textId="37086D5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3D9D8365" w14:textId="5956A56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5EC68405" w14:textId="225EE45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71,469</w:t>
            </w:r>
          </w:p>
        </w:tc>
        <w:tc>
          <w:tcPr>
            <w:tcW w:w="958" w:type="dxa"/>
            <w:shd w:val="clear" w:color="auto" w:fill="auto"/>
            <w:vAlign w:val="bottom"/>
          </w:tcPr>
          <w:p w14:paraId="00C394DA" w14:textId="66D7348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0.22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0.38</w:t>
            </w:r>
          </w:p>
        </w:tc>
      </w:tr>
      <w:tr w:rsidR="00805948" w:rsidRPr="00094A5C" w14:paraId="389F566F" w14:textId="77777777" w:rsidTr="00850497">
        <w:tc>
          <w:tcPr>
            <w:tcW w:w="1676" w:type="dxa"/>
            <w:shd w:val="clear" w:color="auto" w:fill="auto"/>
            <w:vAlign w:val="bottom"/>
          </w:tcPr>
          <w:p w14:paraId="5A375B29" w14:textId="77777777" w:rsidR="004228B0" w:rsidRPr="00D97915" w:rsidRDefault="00805948"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Short-term loans to </w:t>
            </w:r>
          </w:p>
          <w:p w14:paraId="21B38349" w14:textId="490A16F2" w:rsidR="00805948" w:rsidRPr="00D97915" w:rsidRDefault="004228B0"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related parties</w:t>
            </w:r>
          </w:p>
        </w:tc>
        <w:tc>
          <w:tcPr>
            <w:tcW w:w="851" w:type="dxa"/>
            <w:shd w:val="clear" w:color="auto" w:fill="auto"/>
            <w:vAlign w:val="bottom"/>
          </w:tcPr>
          <w:p w14:paraId="7EC05ECF" w14:textId="4069D9D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9E5F10">
              <w:rPr>
                <w:rFonts w:ascii="Arial" w:eastAsia="Times New Roman" w:hAnsi="Arial" w:cs="Arial"/>
                <w:color w:val="auto"/>
                <w:spacing w:val="-4"/>
                <w:sz w:val="16"/>
                <w:szCs w:val="16"/>
              </w:rPr>
              <w:t>88,504</w:t>
            </w:r>
          </w:p>
        </w:tc>
        <w:tc>
          <w:tcPr>
            <w:tcW w:w="850" w:type="dxa"/>
            <w:shd w:val="clear" w:color="auto" w:fill="auto"/>
            <w:vAlign w:val="bottom"/>
          </w:tcPr>
          <w:p w14:paraId="35021C7E" w14:textId="0864EE60"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2D0BD9D4" w14:textId="23199CD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3AB05B81" w14:textId="114DFBD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11,</w:t>
            </w:r>
            <w:r w:rsidR="009E5F10">
              <w:rPr>
                <w:rFonts w:ascii="Arial" w:eastAsia="Times New Roman" w:hAnsi="Arial" w:cs="Arial"/>
                <w:color w:val="auto"/>
                <w:spacing w:val="-4"/>
                <w:sz w:val="16"/>
                <w:szCs w:val="16"/>
              </w:rPr>
              <w:t>953</w:t>
            </w:r>
          </w:p>
        </w:tc>
        <w:tc>
          <w:tcPr>
            <w:tcW w:w="851" w:type="dxa"/>
            <w:shd w:val="clear" w:color="auto" w:fill="auto"/>
            <w:vAlign w:val="bottom"/>
          </w:tcPr>
          <w:p w14:paraId="1AB33444" w14:textId="35D111D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67E8C45B" w14:textId="30A7748D"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67C1C4FA" w14:textId="232F053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0FAE9692" w14:textId="3B14F1A8" w:rsidR="00805948" w:rsidRPr="00D97915" w:rsidRDefault="009E5F10"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300,457</w:t>
            </w:r>
          </w:p>
        </w:tc>
        <w:tc>
          <w:tcPr>
            <w:tcW w:w="958" w:type="dxa"/>
            <w:shd w:val="clear" w:color="auto" w:fill="auto"/>
            <w:vAlign w:val="bottom"/>
          </w:tcPr>
          <w:p w14:paraId="37D31A29" w14:textId="7DAF2612"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4.60 </w:t>
            </w:r>
            <w:r w:rsidR="0009056D" w:rsidRPr="00D97915">
              <w:rPr>
                <w:rFonts w:ascii="Arial" w:eastAsia="Times New Roman" w:hAnsi="Arial" w:cs="Arial"/>
                <w:color w:val="auto"/>
                <w:spacing w:val="-4"/>
                <w:sz w:val="16"/>
                <w:szCs w:val="16"/>
              </w:rPr>
              <w:t>-</w:t>
            </w:r>
            <w:r w:rsidRPr="00D97915">
              <w:rPr>
                <w:rFonts w:ascii="Arial" w:eastAsia="Times New Roman" w:hAnsi="Arial" w:cs="Arial"/>
                <w:color w:val="auto"/>
                <w:spacing w:val="-4"/>
                <w:sz w:val="16"/>
                <w:szCs w:val="16"/>
              </w:rPr>
              <w:t xml:space="preserve"> 6.25</w:t>
            </w:r>
          </w:p>
        </w:tc>
      </w:tr>
      <w:tr w:rsidR="00805948" w:rsidRPr="00094A5C" w14:paraId="227772D7" w14:textId="77777777" w:rsidTr="00850497">
        <w:tc>
          <w:tcPr>
            <w:tcW w:w="1676" w:type="dxa"/>
            <w:shd w:val="clear" w:color="auto" w:fill="auto"/>
            <w:vAlign w:val="bottom"/>
          </w:tcPr>
          <w:p w14:paraId="255AA5A3"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1911AD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56BF353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068948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71614C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5289A3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1B142D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85E0C8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B1413A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1C41C6E1"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7923D9A6" w14:textId="77777777" w:rsidTr="00850497">
        <w:trPr>
          <w:trHeight w:val="66"/>
        </w:trPr>
        <w:tc>
          <w:tcPr>
            <w:tcW w:w="1676" w:type="dxa"/>
            <w:shd w:val="clear" w:color="auto" w:fill="auto"/>
            <w:vAlign w:val="bottom"/>
          </w:tcPr>
          <w:p w14:paraId="5B7D786C" w14:textId="77777777" w:rsidR="00805948" w:rsidRPr="00D97915" w:rsidRDefault="00805948" w:rsidP="00850497">
            <w:pPr>
              <w:spacing w:line="180" w:lineRule="exact"/>
              <w:ind w:left="-45" w:right="0"/>
              <w:rPr>
                <w:rFonts w:ascii="Arial" w:eastAsia="Times New Roman" w:hAnsi="Arial" w:cs="Arial"/>
                <w:color w:val="auto"/>
                <w:spacing w:val="-4"/>
                <w:sz w:val="16"/>
                <w:szCs w:val="16"/>
                <w:lang w:val="en-US"/>
              </w:rPr>
            </w:pPr>
          </w:p>
        </w:tc>
        <w:tc>
          <w:tcPr>
            <w:tcW w:w="851" w:type="dxa"/>
            <w:tcBorders>
              <w:bottom w:val="single" w:sz="4" w:space="0" w:color="auto"/>
            </w:tcBorders>
            <w:shd w:val="clear" w:color="auto" w:fill="auto"/>
            <w:vAlign w:val="bottom"/>
          </w:tcPr>
          <w:p w14:paraId="7781AAA9" w14:textId="09211F1E"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9E5F10">
              <w:rPr>
                <w:rFonts w:ascii="Arial" w:eastAsia="Times New Roman" w:hAnsi="Arial" w:cs="Arial"/>
                <w:color w:val="auto"/>
                <w:spacing w:val="-4"/>
                <w:sz w:val="16"/>
                <w:szCs w:val="16"/>
              </w:rPr>
              <w:t>88,504</w:t>
            </w:r>
          </w:p>
        </w:tc>
        <w:tc>
          <w:tcPr>
            <w:tcW w:w="850" w:type="dxa"/>
            <w:tcBorders>
              <w:bottom w:val="single" w:sz="4" w:space="0" w:color="auto"/>
            </w:tcBorders>
            <w:shd w:val="clear" w:color="auto" w:fill="auto"/>
            <w:vAlign w:val="bottom"/>
          </w:tcPr>
          <w:p w14:paraId="447D1705" w14:textId="1785B92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0DE8FDF3" w14:textId="001C1F07"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3E6312AB" w14:textId="1A313308" w:rsidR="00805948" w:rsidRPr="00D97915" w:rsidRDefault="003250A5" w:rsidP="00850497">
            <w:pPr>
              <w:spacing w:line="180" w:lineRule="exact"/>
              <w:jc w:val="right"/>
              <w:rPr>
                <w:rFonts w:ascii="Arial" w:eastAsia="Times New Roman" w:hAnsi="Arial" w:cs="Arial"/>
                <w:color w:val="auto"/>
                <w:spacing w:val="-4"/>
                <w:sz w:val="16"/>
                <w:szCs w:val="16"/>
                <w:cs/>
                <w:lang w:val="en-US"/>
              </w:rPr>
            </w:pPr>
            <w:r w:rsidRPr="00D97915">
              <w:rPr>
                <w:rFonts w:ascii="Arial" w:eastAsia="Times New Roman" w:hAnsi="Arial" w:cs="Arial"/>
                <w:color w:val="auto"/>
                <w:spacing w:val="-4"/>
                <w:sz w:val="16"/>
                <w:szCs w:val="16"/>
                <w:lang w:val="en-US"/>
              </w:rPr>
              <w:t>8</w:t>
            </w:r>
            <w:r w:rsidR="009E5F10">
              <w:rPr>
                <w:rFonts w:ascii="Arial" w:eastAsia="Times New Roman" w:hAnsi="Arial" w:cs="Arial"/>
                <w:color w:val="auto"/>
                <w:spacing w:val="-4"/>
                <w:sz w:val="16"/>
                <w:szCs w:val="16"/>
                <w:lang w:val="en-US"/>
              </w:rPr>
              <w:t>3</w:t>
            </w:r>
            <w:r w:rsidRPr="00D97915">
              <w:rPr>
                <w:rFonts w:ascii="Arial" w:eastAsia="Times New Roman" w:hAnsi="Arial" w:cs="Arial"/>
                <w:color w:val="auto"/>
                <w:spacing w:val="-4"/>
                <w:sz w:val="16"/>
                <w:szCs w:val="16"/>
                <w:lang w:val="en-US"/>
              </w:rPr>
              <w:t>,</w:t>
            </w:r>
            <w:r w:rsidR="009E5F10">
              <w:rPr>
                <w:rFonts w:ascii="Arial" w:eastAsia="Times New Roman" w:hAnsi="Arial" w:cs="Arial"/>
                <w:color w:val="auto"/>
                <w:spacing w:val="-4"/>
                <w:sz w:val="16"/>
                <w:szCs w:val="16"/>
                <w:lang w:val="en-US"/>
              </w:rPr>
              <w:t>422</w:t>
            </w:r>
          </w:p>
        </w:tc>
        <w:tc>
          <w:tcPr>
            <w:tcW w:w="851" w:type="dxa"/>
            <w:tcBorders>
              <w:bottom w:val="single" w:sz="4" w:space="0" w:color="auto"/>
            </w:tcBorders>
            <w:shd w:val="clear" w:color="auto" w:fill="auto"/>
            <w:vAlign w:val="bottom"/>
          </w:tcPr>
          <w:p w14:paraId="79CFF738" w14:textId="0418B9DC"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3A4C1C06" w14:textId="439EEFA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14DBF59D" w14:textId="435DE058"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556A3CEF" w14:textId="0CB1572B"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9E5F10">
              <w:rPr>
                <w:rFonts w:ascii="Arial" w:eastAsia="Times New Roman" w:hAnsi="Arial" w:cs="Arial"/>
                <w:color w:val="auto"/>
                <w:spacing w:val="-4"/>
                <w:sz w:val="16"/>
                <w:szCs w:val="16"/>
              </w:rPr>
              <w:t>71,926</w:t>
            </w:r>
          </w:p>
        </w:tc>
        <w:tc>
          <w:tcPr>
            <w:tcW w:w="958" w:type="dxa"/>
            <w:tcBorders>
              <w:bottom w:val="single" w:sz="4" w:space="0" w:color="auto"/>
            </w:tcBorders>
            <w:shd w:val="clear" w:color="auto" w:fill="auto"/>
            <w:vAlign w:val="bottom"/>
          </w:tcPr>
          <w:p w14:paraId="67B07FCD"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0A60F911" w14:textId="77777777" w:rsidTr="00850497">
        <w:tc>
          <w:tcPr>
            <w:tcW w:w="1676" w:type="dxa"/>
            <w:shd w:val="clear" w:color="auto" w:fill="auto"/>
            <w:vAlign w:val="bottom"/>
          </w:tcPr>
          <w:p w14:paraId="6F61B102"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11D095B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A0D187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336FD4B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64410BC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E6DEF8B"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4A8B72F3"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62C5AAB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54342C6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7097CB5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2D0C95EC" w14:textId="77777777" w:rsidTr="00850497">
        <w:tc>
          <w:tcPr>
            <w:tcW w:w="1676" w:type="dxa"/>
            <w:shd w:val="clear" w:color="auto" w:fill="auto"/>
            <w:vAlign w:val="bottom"/>
          </w:tcPr>
          <w:p w14:paraId="453FABA9" w14:textId="77777777" w:rsidR="00805948" w:rsidRPr="00D97915" w:rsidRDefault="00805948" w:rsidP="00850497">
            <w:pPr>
              <w:spacing w:line="180" w:lineRule="exact"/>
              <w:ind w:left="-45" w:right="0"/>
              <w:rPr>
                <w:rFonts w:ascii="Arial" w:eastAsia="Times New Roman" w:hAnsi="Arial" w:cs="Arial"/>
                <w:b/>
                <w:bCs/>
                <w:color w:val="auto"/>
                <w:spacing w:val="-4"/>
                <w:sz w:val="16"/>
                <w:szCs w:val="16"/>
              </w:rPr>
            </w:pPr>
            <w:r w:rsidRPr="00D97915">
              <w:rPr>
                <w:rFonts w:ascii="Arial" w:eastAsia="Times New Roman" w:hAnsi="Arial" w:cs="Arial"/>
                <w:b/>
                <w:bCs/>
                <w:color w:val="auto"/>
                <w:spacing w:val="-4"/>
                <w:sz w:val="16"/>
                <w:szCs w:val="16"/>
              </w:rPr>
              <w:t>Financial liabilities</w:t>
            </w:r>
          </w:p>
        </w:tc>
        <w:tc>
          <w:tcPr>
            <w:tcW w:w="851" w:type="dxa"/>
            <w:shd w:val="clear" w:color="auto" w:fill="auto"/>
            <w:vAlign w:val="bottom"/>
          </w:tcPr>
          <w:p w14:paraId="36A94BD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17D00C1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236DA288"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400107C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02937AD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6EDC4A04"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shd w:val="clear" w:color="auto" w:fill="auto"/>
            <w:vAlign w:val="bottom"/>
          </w:tcPr>
          <w:p w14:paraId="1410795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shd w:val="clear" w:color="auto" w:fill="auto"/>
            <w:vAlign w:val="bottom"/>
          </w:tcPr>
          <w:p w14:paraId="570BA8C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shd w:val="clear" w:color="auto" w:fill="auto"/>
            <w:vAlign w:val="bottom"/>
          </w:tcPr>
          <w:p w14:paraId="7557315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2B422E13" w14:textId="77777777" w:rsidTr="00850497">
        <w:tc>
          <w:tcPr>
            <w:tcW w:w="1676" w:type="dxa"/>
            <w:shd w:val="clear" w:color="auto" w:fill="auto"/>
            <w:vAlign w:val="bottom"/>
          </w:tcPr>
          <w:p w14:paraId="7CE2BC7D" w14:textId="77777777" w:rsidR="004228B0" w:rsidRPr="00D97915" w:rsidRDefault="00805948"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Long-term loans </w:t>
            </w:r>
          </w:p>
          <w:p w14:paraId="2F3171C2" w14:textId="77777777" w:rsidR="004228B0" w:rsidRPr="00D97915" w:rsidRDefault="004228B0"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 xml:space="preserve">from </w:t>
            </w:r>
            <w:r w:rsidR="00FF222C" w:rsidRPr="00D97915">
              <w:rPr>
                <w:rFonts w:ascii="Arial" w:eastAsia="Times New Roman" w:hAnsi="Arial" w:cs="Arial"/>
                <w:color w:val="auto"/>
                <w:spacing w:val="-4"/>
                <w:sz w:val="16"/>
                <w:szCs w:val="16"/>
              </w:rPr>
              <w:t xml:space="preserve">a </w:t>
            </w:r>
            <w:r w:rsidR="00805948" w:rsidRPr="00D97915">
              <w:rPr>
                <w:rFonts w:ascii="Arial" w:eastAsia="Times New Roman" w:hAnsi="Arial" w:cs="Arial"/>
                <w:color w:val="auto"/>
                <w:spacing w:val="-4"/>
                <w:sz w:val="16"/>
                <w:szCs w:val="16"/>
              </w:rPr>
              <w:t xml:space="preserve">financial </w:t>
            </w:r>
          </w:p>
          <w:p w14:paraId="6A7AC1C4" w14:textId="6917DDF8" w:rsidR="00805948" w:rsidRPr="00D97915" w:rsidRDefault="004228B0"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 xml:space="preserve">   </w:t>
            </w:r>
            <w:r w:rsidR="00805948" w:rsidRPr="00D97915">
              <w:rPr>
                <w:rFonts w:ascii="Arial" w:eastAsia="Times New Roman" w:hAnsi="Arial" w:cs="Arial"/>
                <w:color w:val="auto"/>
                <w:spacing w:val="-4"/>
                <w:sz w:val="16"/>
                <w:szCs w:val="16"/>
              </w:rPr>
              <w:t>institution</w:t>
            </w:r>
          </w:p>
        </w:tc>
        <w:tc>
          <w:tcPr>
            <w:tcW w:w="851" w:type="dxa"/>
            <w:shd w:val="clear" w:color="auto" w:fill="auto"/>
            <w:vAlign w:val="bottom"/>
          </w:tcPr>
          <w:p w14:paraId="026862A2" w14:textId="092C50BC" w:rsidR="00805948" w:rsidRPr="00D97915" w:rsidRDefault="00EA3E01"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70,969</w:t>
            </w:r>
          </w:p>
        </w:tc>
        <w:tc>
          <w:tcPr>
            <w:tcW w:w="850" w:type="dxa"/>
            <w:shd w:val="clear" w:color="auto" w:fill="auto"/>
            <w:vAlign w:val="bottom"/>
          </w:tcPr>
          <w:p w14:paraId="799C9FF0" w14:textId="6FDE2E7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59,257</w:t>
            </w:r>
          </w:p>
        </w:tc>
        <w:tc>
          <w:tcPr>
            <w:tcW w:w="851" w:type="dxa"/>
            <w:shd w:val="clear" w:color="auto" w:fill="auto"/>
            <w:vAlign w:val="bottom"/>
          </w:tcPr>
          <w:p w14:paraId="08B0B826" w14:textId="55AB18A8"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7E953AE1" w14:textId="1FDDC790"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3E00C8F8" w14:textId="1A3DB3AF"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3F2A960E" w14:textId="4C230848"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shd w:val="clear" w:color="auto" w:fill="auto"/>
            <w:vAlign w:val="bottom"/>
          </w:tcPr>
          <w:p w14:paraId="5FCB6742" w14:textId="77018579"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shd w:val="clear" w:color="auto" w:fill="auto"/>
            <w:vAlign w:val="bottom"/>
          </w:tcPr>
          <w:p w14:paraId="19453675" w14:textId="2BCB5246"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EA3E01">
              <w:rPr>
                <w:rFonts w:ascii="Arial" w:eastAsia="Times New Roman" w:hAnsi="Arial" w:cs="Arial"/>
                <w:color w:val="auto"/>
                <w:spacing w:val="-4"/>
                <w:sz w:val="16"/>
                <w:szCs w:val="16"/>
              </w:rPr>
              <w:t>30,226</w:t>
            </w:r>
          </w:p>
        </w:tc>
        <w:tc>
          <w:tcPr>
            <w:tcW w:w="958" w:type="dxa"/>
            <w:shd w:val="clear" w:color="auto" w:fill="auto"/>
            <w:vAlign w:val="bottom"/>
          </w:tcPr>
          <w:p w14:paraId="0F46D410" w14:textId="43D64D73" w:rsidR="00805948" w:rsidRPr="00D97915" w:rsidRDefault="003250A5"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4.10</w:t>
            </w:r>
          </w:p>
        </w:tc>
      </w:tr>
      <w:tr w:rsidR="00805948" w:rsidRPr="00094A5C" w14:paraId="7E73F88F" w14:textId="77777777" w:rsidTr="00850497">
        <w:tc>
          <w:tcPr>
            <w:tcW w:w="1676" w:type="dxa"/>
            <w:shd w:val="clear" w:color="auto" w:fill="auto"/>
            <w:vAlign w:val="bottom"/>
          </w:tcPr>
          <w:p w14:paraId="1143EC53"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Lease liabilities</w:t>
            </w:r>
          </w:p>
        </w:tc>
        <w:tc>
          <w:tcPr>
            <w:tcW w:w="851" w:type="dxa"/>
            <w:tcBorders>
              <w:bottom w:val="single" w:sz="4" w:space="0" w:color="auto"/>
            </w:tcBorders>
            <w:shd w:val="clear" w:color="auto" w:fill="auto"/>
            <w:vAlign w:val="bottom"/>
          </w:tcPr>
          <w:p w14:paraId="75CDDB21" w14:textId="11DF2D9C"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755C7CEB" w14:textId="39E58593"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78312DFE" w14:textId="35423251"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11BE5566" w14:textId="7514434E"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3,704</w:t>
            </w:r>
          </w:p>
        </w:tc>
        <w:tc>
          <w:tcPr>
            <w:tcW w:w="851" w:type="dxa"/>
            <w:tcBorders>
              <w:bottom w:val="single" w:sz="4" w:space="0" w:color="auto"/>
            </w:tcBorders>
            <w:shd w:val="clear" w:color="auto" w:fill="auto"/>
            <w:vAlign w:val="bottom"/>
          </w:tcPr>
          <w:p w14:paraId="4DDEE1BA" w14:textId="62710095"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3,096</w:t>
            </w:r>
          </w:p>
        </w:tc>
        <w:tc>
          <w:tcPr>
            <w:tcW w:w="850" w:type="dxa"/>
            <w:tcBorders>
              <w:bottom w:val="single" w:sz="4" w:space="0" w:color="auto"/>
            </w:tcBorders>
            <w:shd w:val="clear" w:color="auto" w:fill="auto"/>
            <w:vAlign w:val="bottom"/>
          </w:tcPr>
          <w:p w14:paraId="7A8674D5" w14:textId="24304FB0"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133D0E89" w14:textId="6C6DDA91"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28635AB0" w14:textId="14C8EFD4"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6,80</w:t>
            </w:r>
            <w:r w:rsidR="00EA3E01">
              <w:rPr>
                <w:rFonts w:ascii="Arial" w:eastAsia="Times New Roman" w:hAnsi="Arial" w:cs="Arial"/>
                <w:color w:val="auto"/>
                <w:spacing w:val="-4"/>
                <w:sz w:val="16"/>
                <w:szCs w:val="16"/>
              </w:rPr>
              <w:t>0</w:t>
            </w:r>
          </w:p>
        </w:tc>
        <w:tc>
          <w:tcPr>
            <w:tcW w:w="958" w:type="dxa"/>
            <w:tcBorders>
              <w:bottom w:val="single" w:sz="4" w:space="0" w:color="auto"/>
            </w:tcBorders>
            <w:shd w:val="clear" w:color="auto" w:fill="auto"/>
            <w:vAlign w:val="bottom"/>
          </w:tcPr>
          <w:p w14:paraId="069ADF44" w14:textId="618F06C0" w:rsidR="00805948" w:rsidRPr="00D97915" w:rsidRDefault="0043066A"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3.40 – 4.11</w:t>
            </w:r>
          </w:p>
        </w:tc>
      </w:tr>
      <w:tr w:rsidR="00805948" w:rsidRPr="00094A5C" w14:paraId="7B556C30" w14:textId="77777777" w:rsidTr="00850497">
        <w:tc>
          <w:tcPr>
            <w:tcW w:w="1676" w:type="dxa"/>
            <w:shd w:val="clear" w:color="auto" w:fill="auto"/>
            <w:vAlign w:val="bottom"/>
          </w:tcPr>
          <w:p w14:paraId="42138361"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1A3FCC7"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B251E49"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2A078EA5"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7EF810CA"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0DA90A76"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2903107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1" w:type="dxa"/>
            <w:tcBorders>
              <w:top w:val="single" w:sz="4" w:space="0" w:color="auto"/>
            </w:tcBorders>
            <w:shd w:val="clear" w:color="auto" w:fill="auto"/>
            <w:vAlign w:val="bottom"/>
          </w:tcPr>
          <w:p w14:paraId="759C20B0"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850" w:type="dxa"/>
            <w:tcBorders>
              <w:top w:val="single" w:sz="4" w:space="0" w:color="auto"/>
            </w:tcBorders>
            <w:shd w:val="clear" w:color="auto" w:fill="auto"/>
            <w:vAlign w:val="bottom"/>
          </w:tcPr>
          <w:p w14:paraId="019EF042"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c>
          <w:tcPr>
            <w:tcW w:w="958" w:type="dxa"/>
            <w:tcBorders>
              <w:top w:val="single" w:sz="4" w:space="0" w:color="auto"/>
            </w:tcBorders>
            <w:shd w:val="clear" w:color="auto" w:fill="auto"/>
            <w:vAlign w:val="bottom"/>
          </w:tcPr>
          <w:p w14:paraId="4973D23E"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r w:rsidR="00805948" w:rsidRPr="00094A5C" w14:paraId="54AFD2F6" w14:textId="77777777" w:rsidTr="00850497">
        <w:tc>
          <w:tcPr>
            <w:tcW w:w="1676" w:type="dxa"/>
            <w:shd w:val="clear" w:color="auto" w:fill="auto"/>
            <w:vAlign w:val="bottom"/>
          </w:tcPr>
          <w:p w14:paraId="172466AD" w14:textId="77777777" w:rsidR="00805948" w:rsidRPr="00D97915" w:rsidRDefault="00805948" w:rsidP="00850497">
            <w:pPr>
              <w:spacing w:line="180" w:lineRule="exact"/>
              <w:ind w:left="-45" w:right="0"/>
              <w:rPr>
                <w:rFonts w:ascii="Arial" w:eastAsia="Times New Roman" w:hAnsi="Arial" w:cs="Arial"/>
                <w:color w:val="auto"/>
                <w:spacing w:val="-4"/>
                <w:sz w:val="16"/>
                <w:szCs w:val="16"/>
              </w:rPr>
            </w:pPr>
          </w:p>
        </w:tc>
        <w:tc>
          <w:tcPr>
            <w:tcW w:w="851" w:type="dxa"/>
            <w:tcBorders>
              <w:bottom w:val="single" w:sz="4" w:space="0" w:color="auto"/>
            </w:tcBorders>
            <w:shd w:val="clear" w:color="auto" w:fill="auto"/>
            <w:vAlign w:val="bottom"/>
          </w:tcPr>
          <w:p w14:paraId="6A83AA6D" w14:textId="21738249" w:rsidR="00805948" w:rsidRPr="00D97915" w:rsidRDefault="00EA3E01" w:rsidP="00850497">
            <w:pPr>
              <w:spacing w:line="180" w:lineRule="exact"/>
              <w:jc w:val="right"/>
              <w:rPr>
                <w:rFonts w:ascii="Arial" w:eastAsia="Times New Roman" w:hAnsi="Arial" w:cs="Arial"/>
                <w:color w:val="auto"/>
                <w:spacing w:val="-4"/>
                <w:sz w:val="16"/>
                <w:szCs w:val="16"/>
              </w:rPr>
            </w:pPr>
            <w:r>
              <w:rPr>
                <w:rFonts w:ascii="Arial" w:eastAsia="Times New Roman" w:hAnsi="Arial" w:cs="Arial"/>
                <w:color w:val="auto"/>
                <w:spacing w:val="-4"/>
                <w:sz w:val="16"/>
                <w:szCs w:val="16"/>
              </w:rPr>
              <w:t>70,969</w:t>
            </w:r>
          </w:p>
        </w:tc>
        <w:tc>
          <w:tcPr>
            <w:tcW w:w="850" w:type="dxa"/>
            <w:tcBorders>
              <w:bottom w:val="single" w:sz="4" w:space="0" w:color="auto"/>
            </w:tcBorders>
            <w:shd w:val="clear" w:color="auto" w:fill="auto"/>
            <w:vAlign w:val="bottom"/>
          </w:tcPr>
          <w:p w14:paraId="582DFE8C" w14:textId="24A2CB86"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2</w:t>
            </w:r>
            <w:r w:rsidR="00EA3E01">
              <w:rPr>
                <w:rFonts w:ascii="Arial" w:eastAsia="Times New Roman" w:hAnsi="Arial" w:cs="Arial"/>
                <w:color w:val="auto"/>
                <w:spacing w:val="-4"/>
                <w:sz w:val="16"/>
                <w:szCs w:val="16"/>
              </w:rPr>
              <w:t>59,257</w:t>
            </w:r>
          </w:p>
        </w:tc>
        <w:tc>
          <w:tcPr>
            <w:tcW w:w="851" w:type="dxa"/>
            <w:tcBorders>
              <w:bottom w:val="single" w:sz="4" w:space="0" w:color="auto"/>
            </w:tcBorders>
            <w:shd w:val="clear" w:color="auto" w:fill="auto"/>
            <w:vAlign w:val="bottom"/>
          </w:tcPr>
          <w:p w14:paraId="778B30B9" w14:textId="6D7D4C85"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31D930AE" w14:textId="211C4B14"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3,704</w:t>
            </w:r>
          </w:p>
        </w:tc>
        <w:tc>
          <w:tcPr>
            <w:tcW w:w="851" w:type="dxa"/>
            <w:tcBorders>
              <w:bottom w:val="single" w:sz="4" w:space="0" w:color="auto"/>
            </w:tcBorders>
            <w:shd w:val="clear" w:color="auto" w:fill="auto"/>
            <w:vAlign w:val="bottom"/>
          </w:tcPr>
          <w:p w14:paraId="742D4645" w14:textId="1AFC7F45"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3,096</w:t>
            </w:r>
          </w:p>
        </w:tc>
        <w:tc>
          <w:tcPr>
            <w:tcW w:w="850" w:type="dxa"/>
            <w:tcBorders>
              <w:bottom w:val="single" w:sz="4" w:space="0" w:color="auto"/>
            </w:tcBorders>
            <w:shd w:val="clear" w:color="auto" w:fill="auto"/>
            <w:vAlign w:val="bottom"/>
          </w:tcPr>
          <w:p w14:paraId="07EDB4B7" w14:textId="63AB3ABA"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1" w:type="dxa"/>
            <w:tcBorders>
              <w:bottom w:val="single" w:sz="4" w:space="0" w:color="auto"/>
            </w:tcBorders>
            <w:shd w:val="clear" w:color="auto" w:fill="auto"/>
            <w:vAlign w:val="bottom"/>
          </w:tcPr>
          <w:p w14:paraId="453A7678" w14:textId="3AF8E868"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w:t>
            </w:r>
          </w:p>
        </w:tc>
        <w:tc>
          <w:tcPr>
            <w:tcW w:w="850" w:type="dxa"/>
            <w:tcBorders>
              <w:bottom w:val="single" w:sz="4" w:space="0" w:color="auto"/>
            </w:tcBorders>
            <w:shd w:val="clear" w:color="auto" w:fill="auto"/>
            <w:vAlign w:val="bottom"/>
          </w:tcPr>
          <w:p w14:paraId="6EDFB6F4" w14:textId="7560474F" w:rsidR="00805948" w:rsidRPr="00D97915" w:rsidRDefault="003C3522" w:rsidP="00850497">
            <w:pPr>
              <w:spacing w:line="180" w:lineRule="exact"/>
              <w:jc w:val="right"/>
              <w:rPr>
                <w:rFonts w:ascii="Arial" w:eastAsia="Times New Roman" w:hAnsi="Arial" w:cs="Arial"/>
                <w:color w:val="auto"/>
                <w:spacing w:val="-4"/>
                <w:sz w:val="16"/>
                <w:szCs w:val="16"/>
              </w:rPr>
            </w:pPr>
            <w:r w:rsidRPr="00D97915">
              <w:rPr>
                <w:rFonts w:ascii="Arial" w:eastAsia="Times New Roman" w:hAnsi="Arial" w:cs="Arial"/>
                <w:color w:val="auto"/>
                <w:spacing w:val="-4"/>
                <w:sz w:val="16"/>
                <w:szCs w:val="16"/>
              </w:rPr>
              <w:t>3</w:t>
            </w:r>
            <w:r w:rsidR="00EA3E01">
              <w:rPr>
                <w:rFonts w:ascii="Arial" w:eastAsia="Times New Roman" w:hAnsi="Arial" w:cs="Arial"/>
                <w:color w:val="auto"/>
                <w:spacing w:val="-4"/>
                <w:sz w:val="16"/>
                <w:szCs w:val="16"/>
              </w:rPr>
              <w:t>37,026</w:t>
            </w:r>
          </w:p>
        </w:tc>
        <w:tc>
          <w:tcPr>
            <w:tcW w:w="958" w:type="dxa"/>
            <w:tcBorders>
              <w:bottom w:val="single" w:sz="4" w:space="0" w:color="auto"/>
            </w:tcBorders>
            <w:shd w:val="clear" w:color="auto" w:fill="auto"/>
            <w:vAlign w:val="bottom"/>
          </w:tcPr>
          <w:p w14:paraId="177A94EC" w14:textId="77777777" w:rsidR="00805948" w:rsidRPr="00D97915" w:rsidRDefault="00805948" w:rsidP="00850497">
            <w:pPr>
              <w:spacing w:line="180" w:lineRule="exact"/>
              <w:jc w:val="right"/>
              <w:rPr>
                <w:rFonts w:ascii="Arial" w:eastAsia="Times New Roman" w:hAnsi="Arial" w:cs="Arial"/>
                <w:color w:val="auto"/>
                <w:spacing w:val="-4"/>
                <w:sz w:val="16"/>
                <w:szCs w:val="16"/>
              </w:rPr>
            </w:pPr>
          </w:p>
        </w:tc>
      </w:tr>
    </w:tbl>
    <w:p w14:paraId="3C80B1EA" w14:textId="66C24A02" w:rsidR="004719E2" w:rsidRPr="00C30F59" w:rsidRDefault="008440F7" w:rsidP="004719E2">
      <w:pPr>
        <w:pStyle w:val="BlockText"/>
        <w:ind w:left="567" w:right="0"/>
        <w:jc w:val="both"/>
        <w:rPr>
          <w:rFonts w:ascii="Arial" w:hAnsi="Arial" w:cs="Arial"/>
          <w:i/>
          <w:iCs/>
          <w:sz w:val="18"/>
          <w:szCs w:val="18"/>
        </w:rPr>
      </w:pPr>
      <w:r>
        <w:rPr>
          <w:rFonts w:ascii="Arial" w:hAnsi="Arial" w:cs="Arial"/>
          <w:i/>
          <w:iCs/>
          <w:sz w:val="18"/>
          <w:szCs w:val="18"/>
        </w:rPr>
        <w:br w:type="page"/>
      </w:r>
      <w:r w:rsidR="004719E2" w:rsidRPr="00C30F59">
        <w:rPr>
          <w:rFonts w:ascii="Arial" w:hAnsi="Arial" w:cs="Arial"/>
          <w:i/>
          <w:iCs/>
          <w:sz w:val="18"/>
          <w:szCs w:val="18"/>
        </w:rPr>
        <w:lastRenderedPageBreak/>
        <w:t>Sensitivity</w:t>
      </w:r>
    </w:p>
    <w:p w14:paraId="30363261" w14:textId="77777777" w:rsidR="004719E2" w:rsidRPr="00743D63" w:rsidRDefault="004719E2" w:rsidP="004719E2">
      <w:pPr>
        <w:ind w:left="567"/>
        <w:jc w:val="both"/>
        <w:rPr>
          <w:rFonts w:ascii="Arial" w:hAnsi="Arial" w:cs="Arial"/>
          <w:sz w:val="12"/>
          <w:szCs w:val="12"/>
        </w:rPr>
      </w:pPr>
    </w:p>
    <w:p w14:paraId="2A377AF2" w14:textId="77777777" w:rsidR="004719E2" w:rsidRPr="00C30F59" w:rsidRDefault="004719E2" w:rsidP="004719E2">
      <w:pPr>
        <w:pStyle w:val="BlockText"/>
        <w:ind w:left="567" w:right="0"/>
        <w:jc w:val="both"/>
        <w:rPr>
          <w:rFonts w:ascii="Arial" w:hAnsi="Arial" w:cs="Arial"/>
          <w:spacing w:val="-2"/>
          <w:sz w:val="18"/>
          <w:szCs w:val="18"/>
        </w:rPr>
      </w:pPr>
      <w:r w:rsidRPr="00C30F59">
        <w:rPr>
          <w:rFonts w:ascii="Arial" w:hAnsi="Arial" w:cs="Arial"/>
          <w:spacing w:val="-2"/>
          <w:sz w:val="18"/>
          <w:szCs w:val="18"/>
        </w:rPr>
        <w:t>Profit or loss is sensitive as a result of changes in interest rates</w:t>
      </w:r>
      <w:r w:rsidRPr="00C30F59">
        <w:rPr>
          <w:rFonts w:ascii="Arial" w:hAnsi="Arial" w:cs="Arial"/>
          <w:spacing w:val="-2"/>
          <w:sz w:val="18"/>
          <w:szCs w:val="18"/>
          <w:cs/>
        </w:rPr>
        <w:t xml:space="preserve"> </w:t>
      </w:r>
      <w:r w:rsidRPr="00C30F59">
        <w:rPr>
          <w:rFonts w:ascii="Arial" w:hAnsi="Arial" w:cs="Arial"/>
          <w:spacing w:val="-2"/>
          <w:sz w:val="18"/>
          <w:szCs w:val="18"/>
        </w:rPr>
        <w:t>as follows</w:t>
      </w:r>
      <w:r>
        <w:rPr>
          <w:rFonts w:ascii="Arial" w:hAnsi="Arial" w:cs="Arial"/>
          <w:spacing w:val="-2"/>
          <w:sz w:val="18"/>
          <w:szCs w:val="18"/>
        </w:rPr>
        <w:t>:</w:t>
      </w:r>
    </w:p>
    <w:p w14:paraId="2D74693C" w14:textId="77777777" w:rsidR="004719E2" w:rsidRPr="00C30F59" w:rsidRDefault="004719E2" w:rsidP="004719E2">
      <w:pPr>
        <w:pStyle w:val="BlockText"/>
        <w:ind w:left="567" w:right="0"/>
        <w:jc w:val="both"/>
        <w:rPr>
          <w:rFonts w:ascii="Arial" w:hAnsi="Arial" w:cs="Arial"/>
          <w:spacing w:val="-2"/>
          <w:sz w:val="16"/>
          <w:szCs w:val="16"/>
        </w:rPr>
      </w:pPr>
    </w:p>
    <w:tbl>
      <w:tblPr>
        <w:tblW w:w="8982" w:type="dxa"/>
        <w:tblInd w:w="562" w:type="dxa"/>
        <w:tblLook w:val="04A0" w:firstRow="1" w:lastRow="0" w:firstColumn="1" w:lastColumn="0" w:noHBand="0" w:noVBand="1"/>
      </w:tblPr>
      <w:tblGrid>
        <w:gridCol w:w="3776"/>
        <w:gridCol w:w="1301"/>
        <w:gridCol w:w="1302"/>
        <w:gridCol w:w="1301"/>
        <w:gridCol w:w="1302"/>
      </w:tblGrid>
      <w:tr w:rsidR="004719E2" w:rsidRPr="00C30F59" w14:paraId="39E5F0BB" w14:textId="77777777" w:rsidTr="004719E2">
        <w:tc>
          <w:tcPr>
            <w:tcW w:w="3776" w:type="dxa"/>
          </w:tcPr>
          <w:p w14:paraId="65F5FC09" w14:textId="77777777" w:rsidR="004719E2" w:rsidRPr="00C30F59" w:rsidRDefault="004719E2" w:rsidP="004719E2">
            <w:pPr>
              <w:jc w:val="both"/>
              <w:rPr>
                <w:rFonts w:ascii="Arial" w:hAnsi="Arial" w:cs="Arial"/>
                <w:sz w:val="18"/>
                <w:szCs w:val="18"/>
                <w:lang w:eastAsia="en-GB"/>
              </w:rPr>
            </w:pPr>
          </w:p>
        </w:tc>
        <w:tc>
          <w:tcPr>
            <w:tcW w:w="5206" w:type="dxa"/>
            <w:gridSpan w:val="4"/>
            <w:tcBorders>
              <w:top w:val="nil"/>
              <w:left w:val="nil"/>
              <w:bottom w:val="single" w:sz="4" w:space="0" w:color="auto"/>
              <w:right w:val="nil"/>
            </w:tcBorders>
            <w:hideMark/>
          </w:tcPr>
          <w:p w14:paraId="28D2CBEC" w14:textId="77777777" w:rsidR="004719E2" w:rsidRPr="00C30F59" w:rsidRDefault="004719E2" w:rsidP="004719E2">
            <w:pPr>
              <w:jc w:val="center"/>
              <w:rPr>
                <w:rFonts w:ascii="Arial" w:hAnsi="Arial" w:cs="Arial"/>
                <w:b/>
                <w:bCs/>
                <w:sz w:val="18"/>
                <w:szCs w:val="18"/>
                <w:lang w:eastAsia="en-GB"/>
              </w:rPr>
            </w:pPr>
            <w:r w:rsidRPr="00C30F59">
              <w:rPr>
                <w:rFonts w:ascii="Arial" w:hAnsi="Arial" w:cs="Arial"/>
                <w:b/>
                <w:bCs/>
                <w:sz w:val="18"/>
                <w:szCs w:val="18"/>
                <w:lang w:eastAsia="en-GB"/>
              </w:rPr>
              <w:t>Impact to net profit</w:t>
            </w:r>
          </w:p>
        </w:tc>
      </w:tr>
      <w:tr w:rsidR="004719E2" w:rsidRPr="00C30F59" w14:paraId="69AC008D" w14:textId="77777777" w:rsidTr="004719E2">
        <w:tc>
          <w:tcPr>
            <w:tcW w:w="3776" w:type="dxa"/>
          </w:tcPr>
          <w:p w14:paraId="45510129" w14:textId="77777777" w:rsidR="004719E2" w:rsidRPr="00C30F59" w:rsidRDefault="004719E2" w:rsidP="004719E2">
            <w:pPr>
              <w:jc w:val="both"/>
              <w:rPr>
                <w:rFonts w:ascii="Arial" w:hAnsi="Arial" w:cs="Arial"/>
                <w:sz w:val="18"/>
                <w:szCs w:val="18"/>
                <w:cs/>
                <w:lang w:eastAsia="en-GB"/>
              </w:rPr>
            </w:pPr>
          </w:p>
        </w:tc>
        <w:tc>
          <w:tcPr>
            <w:tcW w:w="2603" w:type="dxa"/>
            <w:gridSpan w:val="2"/>
            <w:tcBorders>
              <w:top w:val="single" w:sz="4" w:space="0" w:color="auto"/>
              <w:left w:val="nil"/>
              <w:bottom w:val="single" w:sz="4" w:space="0" w:color="auto"/>
              <w:right w:val="nil"/>
            </w:tcBorders>
            <w:hideMark/>
          </w:tcPr>
          <w:p w14:paraId="4FA669D2" w14:textId="77777777" w:rsidR="004719E2" w:rsidRPr="00C30F59" w:rsidRDefault="004719E2" w:rsidP="004719E2">
            <w:pPr>
              <w:jc w:val="center"/>
              <w:rPr>
                <w:rFonts w:ascii="Arial" w:hAnsi="Arial" w:cs="Arial"/>
                <w:b/>
                <w:bCs/>
                <w:sz w:val="18"/>
                <w:szCs w:val="18"/>
                <w:lang w:eastAsia="en-GB"/>
              </w:rPr>
            </w:pPr>
            <w:r w:rsidRPr="00C30F59">
              <w:rPr>
                <w:rFonts w:ascii="Arial" w:hAnsi="Arial" w:cs="Arial"/>
                <w:b/>
                <w:bCs/>
                <w:sz w:val="18"/>
                <w:szCs w:val="18"/>
                <w:lang w:eastAsia="en-GB"/>
              </w:rPr>
              <w:t xml:space="preserve">Consolidated </w:t>
            </w:r>
          </w:p>
          <w:p w14:paraId="3E3674A8" w14:textId="77777777" w:rsidR="004719E2" w:rsidRPr="00C30F59" w:rsidRDefault="004719E2" w:rsidP="004719E2">
            <w:pPr>
              <w:jc w:val="center"/>
              <w:rPr>
                <w:rFonts w:ascii="Arial" w:hAnsi="Arial" w:cs="Arial"/>
                <w:b/>
                <w:bCs/>
                <w:sz w:val="18"/>
                <w:szCs w:val="18"/>
                <w:lang w:eastAsia="en-GB"/>
              </w:rPr>
            </w:pPr>
            <w:r w:rsidRPr="00C30F59">
              <w:rPr>
                <w:rFonts w:ascii="Arial" w:hAnsi="Arial" w:cs="Arial"/>
                <w:b/>
                <w:bCs/>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4A2622ED" w14:textId="77777777" w:rsidR="004719E2" w:rsidRPr="00C30F59" w:rsidRDefault="004719E2" w:rsidP="004719E2">
            <w:pPr>
              <w:jc w:val="center"/>
              <w:rPr>
                <w:rFonts w:ascii="Arial" w:hAnsi="Arial" w:cs="Arial"/>
                <w:b/>
                <w:bCs/>
                <w:sz w:val="18"/>
                <w:szCs w:val="18"/>
                <w:lang w:eastAsia="en-GB"/>
              </w:rPr>
            </w:pPr>
            <w:r w:rsidRPr="00C30F59">
              <w:rPr>
                <w:rFonts w:ascii="Arial" w:hAnsi="Arial" w:cs="Arial"/>
                <w:b/>
                <w:bCs/>
                <w:sz w:val="18"/>
                <w:szCs w:val="18"/>
                <w:lang w:eastAsia="en-GB"/>
              </w:rPr>
              <w:t xml:space="preserve">Separate </w:t>
            </w:r>
          </w:p>
          <w:p w14:paraId="3416CC65" w14:textId="77777777" w:rsidR="004719E2" w:rsidRPr="00C30F59" w:rsidRDefault="004719E2" w:rsidP="004719E2">
            <w:pPr>
              <w:jc w:val="center"/>
              <w:rPr>
                <w:rFonts w:ascii="Arial" w:hAnsi="Arial" w:cs="Arial"/>
                <w:b/>
                <w:bCs/>
                <w:sz w:val="18"/>
                <w:szCs w:val="18"/>
                <w:lang w:eastAsia="en-GB"/>
              </w:rPr>
            </w:pPr>
            <w:r w:rsidRPr="00C30F59">
              <w:rPr>
                <w:rFonts w:ascii="Arial" w:hAnsi="Arial" w:cs="Arial"/>
                <w:b/>
                <w:bCs/>
                <w:sz w:val="18"/>
                <w:szCs w:val="18"/>
                <w:lang w:eastAsia="en-GB"/>
              </w:rPr>
              <w:t>financial statements</w:t>
            </w:r>
          </w:p>
        </w:tc>
      </w:tr>
      <w:tr w:rsidR="004719E2" w:rsidRPr="00C30F59" w14:paraId="6554DF63" w14:textId="77777777" w:rsidTr="004719E2">
        <w:tc>
          <w:tcPr>
            <w:tcW w:w="3776" w:type="dxa"/>
          </w:tcPr>
          <w:p w14:paraId="069E1477" w14:textId="77777777" w:rsidR="004719E2" w:rsidRPr="00C30F59" w:rsidRDefault="004719E2" w:rsidP="004719E2">
            <w:pPr>
              <w:jc w:val="both"/>
              <w:rPr>
                <w:rFonts w:ascii="Arial" w:hAnsi="Arial" w:cs="Arial"/>
                <w:sz w:val="18"/>
                <w:szCs w:val="18"/>
                <w:lang w:eastAsia="en-GB"/>
              </w:rPr>
            </w:pPr>
          </w:p>
        </w:tc>
        <w:tc>
          <w:tcPr>
            <w:tcW w:w="1301" w:type="dxa"/>
            <w:tcBorders>
              <w:top w:val="single" w:sz="4" w:space="0" w:color="auto"/>
              <w:left w:val="nil"/>
              <w:bottom w:val="single" w:sz="4" w:space="0" w:color="auto"/>
              <w:right w:val="nil"/>
            </w:tcBorders>
            <w:hideMark/>
          </w:tcPr>
          <w:p w14:paraId="7983DAA4" w14:textId="77777777"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2020</w:t>
            </w:r>
          </w:p>
          <w:p w14:paraId="5267B55F" w14:textId="2B98D944" w:rsidR="004719E2" w:rsidRPr="00C30F59" w:rsidRDefault="004719E2" w:rsidP="004719E2">
            <w:pPr>
              <w:jc w:val="right"/>
              <w:rPr>
                <w:rFonts w:ascii="Arial" w:hAnsi="Arial" w:cs="Arial"/>
                <w:b/>
                <w:bCs/>
                <w:sz w:val="18"/>
                <w:szCs w:val="18"/>
                <w:lang w:eastAsia="en-GB"/>
              </w:rPr>
            </w:pPr>
            <w:r>
              <w:rPr>
                <w:rFonts w:ascii="Arial" w:hAnsi="Arial" w:cs="Arial"/>
                <w:b/>
                <w:bCs/>
                <w:sz w:val="18"/>
                <w:szCs w:val="18"/>
                <w:lang w:eastAsia="en-GB"/>
              </w:rPr>
              <w:t xml:space="preserve">Thousand </w:t>
            </w:r>
            <w:r w:rsidRPr="00C30F59">
              <w:rPr>
                <w:rFonts w:ascii="Arial" w:hAnsi="Arial" w:cs="Arial"/>
                <w:b/>
                <w:bCs/>
                <w:sz w:val="18"/>
                <w:szCs w:val="18"/>
                <w:lang w:eastAsia="en-GB"/>
              </w:rPr>
              <w:t>Baht</w:t>
            </w:r>
          </w:p>
        </w:tc>
        <w:tc>
          <w:tcPr>
            <w:tcW w:w="1302" w:type="dxa"/>
            <w:tcBorders>
              <w:top w:val="single" w:sz="4" w:space="0" w:color="auto"/>
              <w:left w:val="nil"/>
              <w:bottom w:val="single" w:sz="4" w:space="0" w:color="auto"/>
              <w:right w:val="nil"/>
            </w:tcBorders>
            <w:hideMark/>
          </w:tcPr>
          <w:p w14:paraId="6FA5D7A6" w14:textId="77777777"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2019</w:t>
            </w:r>
          </w:p>
          <w:p w14:paraId="11189900" w14:textId="77777777" w:rsidR="004719E2" w:rsidRDefault="004719E2" w:rsidP="004719E2">
            <w:pPr>
              <w:jc w:val="right"/>
              <w:rPr>
                <w:rFonts w:ascii="Arial" w:hAnsi="Arial" w:cs="Arial"/>
                <w:b/>
                <w:bCs/>
                <w:sz w:val="18"/>
                <w:szCs w:val="18"/>
                <w:lang w:eastAsia="en-GB"/>
              </w:rPr>
            </w:pPr>
            <w:r>
              <w:rPr>
                <w:rFonts w:ascii="Arial" w:hAnsi="Arial" w:cs="Arial"/>
                <w:b/>
                <w:bCs/>
                <w:sz w:val="18"/>
                <w:szCs w:val="18"/>
                <w:lang w:eastAsia="en-GB"/>
              </w:rPr>
              <w:t>Thousand</w:t>
            </w:r>
          </w:p>
          <w:p w14:paraId="484EE8DA" w14:textId="10470F09"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Baht</w:t>
            </w:r>
          </w:p>
        </w:tc>
        <w:tc>
          <w:tcPr>
            <w:tcW w:w="1301" w:type="dxa"/>
            <w:tcBorders>
              <w:top w:val="single" w:sz="4" w:space="0" w:color="auto"/>
              <w:left w:val="nil"/>
              <w:bottom w:val="single" w:sz="4" w:space="0" w:color="auto"/>
              <w:right w:val="nil"/>
            </w:tcBorders>
            <w:hideMark/>
          </w:tcPr>
          <w:p w14:paraId="1647BC41" w14:textId="77777777"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2020</w:t>
            </w:r>
          </w:p>
          <w:p w14:paraId="26635148" w14:textId="77777777" w:rsidR="004719E2" w:rsidRDefault="004719E2" w:rsidP="004719E2">
            <w:pPr>
              <w:jc w:val="right"/>
              <w:rPr>
                <w:rFonts w:ascii="Arial" w:hAnsi="Arial" w:cs="Arial"/>
                <w:b/>
                <w:bCs/>
                <w:sz w:val="18"/>
                <w:szCs w:val="18"/>
                <w:lang w:eastAsia="en-GB"/>
              </w:rPr>
            </w:pPr>
            <w:r>
              <w:rPr>
                <w:rFonts w:ascii="Arial" w:hAnsi="Arial" w:cs="Arial"/>
                <w:b/>
                <w:bCs/>
                <w:sz w:val="18"/>
                <w:szCs w:val="18"/>
                <w:lang w:eastAsia="en-GB"/>
              </w:rPr>
              <w:t>Thousand</w:t>
            </w:r>
          </w:p>
          <w:p w14:paraId="590DC0E9" w14:textId="2BBA5533"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Baht</w:t>
            </w:r>
          </w:p>
        </w:tc>
        <w:tc>
          <w:tcPr>
            <w:tcW w:w="1302" w:type="dxa"/>
            <w:tcBorders>
              <w:top w:val="single" w:sz="4" w:space="0" w:color="auto"/>
              <w:left w:val="nil"/>
              <w:bottom w:val="single" w:sz="4" w:space="0" w:color="auto"/>
              <w:right w:val="nil"/>
            </w:tcBorders>
            <w:hideMark/>
          </w:tcPr>
          <w:p w14:paraId="7FAE866E" w14:textId="77777777"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2019</w:t>
            </w:r>
          </w:p>
          <w:p w14:paraId="0447F3FB" w14:textId="77777777" w:rsidR="004719E2" w:rsidRDefault="004719E2" w:rsidP="004719E2">
            <w:pPr>
              <w:jc w:val="right"/>
              <w:rPr>
                <w:rFonts w:ascii="Arial" w:hAnsi="Arial" w:cs="Arial"/>
                <w:b/>
                <w:bCs/>
                <w:sz w:val="18"/>
                <w:szCs w:val="18"/>
                <w:lang w:eastAsia="en-GB"/>
              </w:rPr>
            </w:pPr>
            <w:r>
              <w:rPr>
                <w:rFonts w:ascii="Arial" w:hAnsi="Arial" w:cs="Arial"/>
                <w:b/>
                <w:bCs/>
                <w:sz w:val="18"/>
                <w:szCs w:val="18"/>
                <w:lang w:eastAsia="en-GB"/>
              </w:rPr>
              <w:t>Thousand</w:t>
            </w:r>
          </w:p>
          <w:p w14:paraId="6568175B" w14:textId="092C74FC" w:rsidR="004719E2" w:rsidRPr="00C30F59" w:rsidRDefault="004719E2" w:rsidP="004719E2">
            <w:pPr>
              <w:jc w:val="right"/>
              <w:rPr>
                <w:rFonts w:ascii="Arial" w:hAnsi="Arial" w:cs="Arial"/>
                <w:b/>
                <w:bCs/>
                <w:sz w:val="18"/>
                <w:szCs w:val="18"/>
                <w:lang w:eastAsia="en-GB"/>
              </w:rPr>
            </w:pPr>
            <w:r w:rsidRPr="00C30F59">
              <w:rPr>
                <w:rFonts w:ascii="Arial" w:hAnsi="Arial" w:cs="Arial"/>
                <w:b/>
                <w:bCs/>
                <w:sz w:val="18"/>
                <w:szCs w:val="18"/>
                <w:lang w:eastAsia="en-GB"/>
              </w:rPr>
              <w:t>Baht</w:t>
            </w:r>
          </w:p>
        </w:tc>
      </w:tr>
      <w:tr w:rsidR="004719E2" w:rsidRPr="00C30F59" w14:paraId="07200D28" w14:textId="77777777" w:rsidTr="004719E2">
        <w:tc>
          <w:tcPr>
            <w:tcW w:w="3776" w:type="dxa"/>
          </w:tcPr>
          <w:p w14:paraId="040AD74C" w14:textId="77777777" w:rsidR="004719E2" w:rsidRPr="00C30F59" w:rsidRDefault="004719E2" w:rsidP="004719E2">
            <w:pPr>
              <w:ind w:left="177" w:hanging="177"/>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2EF23B87" w14:textId="77777777" w:rsidR="004719E2" w:rsidRPr="00C30F59"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1DE2775F" w14:textId="77777777" w:rsidR="004719E2" w:rsidRPr="00C30F59" w:rsidRDefault="004719E2" w:rsidP="004719E2">
            <w:pPr>
              <w:ind w:left="177" w:hanging="177"/>
              <w:jc w:val="right"/>
              <w:rPr>
                <w:rFonts w:ascii="Arial" w:hAnsi="Arial" w:cs="Arial"/>
                <w:spacing w:val="-8"/>
                <w:sz w:val="18"/>
                <w:szCs w:val="18"/>
                <w:lang w:eastAsia="en-GB"/>
              </w:rPr>
            </w:pPr>
          </w:p>
        </w:tc>
        <w:tc>
          <w:tcPr>
            <w:tcW w:w="1301" w:type="dxa"/>
            <w:tcBorders>
              <w:top w:val="single" w:sz="4" w:space="0" w:color="auto"/>
              <w:left w:val="nil"/>
              <w:bottom w:val="nil"/>
              <w:right w:val="nil"/>
            </w:tcBorders>
            <w:shd w:val="clear" w:color="auto" w:fill="FAFAFA"/>
          </w:tcPr>
          <w:p w14:paraId="140A3C60" w14:textId="77777777" w:rsidR="004719E2" w:rsidRPr="00C30F59" w:rsidRDefault="004719E2" w:rsidP="004719E2">
            <w:pPr>
              <w:ind w:left="177" w:hanging="177"/>
              <w:jc w:val="right"/>
              <w:rPr>
                <w:rFonts w:ascii="Arial" w:hAnsi="Arial" w:cs="Arial"/>
                <w:spacing w:val="-8"/>
                <w:sz w:val="18"/>
                <w:szCs w:val="18"/>
                <w:lang w:eastAsia="en-GB"/>
              </w:rPr>
            </w:pPr>
          </w:p>
        </w:tc>
        <w:tc>
          <w:tcPr>
            <w:tcW w:w="1302" w:type="dxa"/>
            <w:tcBorders>
              <w:top w:val="single" w:sz="4" w:space="0" w:color="auto"/>
              <w:left w:val="nil"/>
              <w:bottom w:val="nil"/>
              <w:right w:val="nil"/>
            </w:tcBorders>
          </w:tcPr>
          <w:p w14:paraId="67BADF94" w14:textId="77777777" w:rsidR="004719E2" w:rsidRPr="00C30F59" w:rsidRDefault="004719E2" w:rsidP="004719E2">
            <w:pPr>
              <w:ind w:left="177" w:hanging="177"/>
              <w:jc w:val="right"/>
              <w:rPr>
                <w:rFonts w:ascii="Arial" w:hAnsi="Arial" w:cs="Arial"/>
                <w:spacing w:val="-8"/>
                <w:sz w:val="18"/>
                <w:szCs w:val="18"/>
                <w:lang w:eastAsia="en-GB"/>
              </w:rPr>
            </w:pPr>
          </w:p>
        </w:tc>
      </w:tr>
      <w:tr w:rsidR="004719E2" w:rsidRPr="00C30F59" w14:paraId="492C9694" w14:textId="77777777" w:rsidTr="004719E2">
        <w:tc>
          <w:tcPr>
            <w:tcW w:w="3776" w:type="dxa"/>
            <w:hideMark/>
          </w:tcPr>
          <w:p w14:paraId="73A56995" w14:textId="77777777" w:rsidR="004719E2" w:rsidRPr="00C30F59" w:rsidRDefault="004719E2" w:rsidP="004719E2">
            <w:pPr>
              <w:ind w:left="177" w:hanging="177"/>
              <w:rPr>
                <w:rFonts w:ascii="Arial" w:hAnsi="Arial" w:cs="Arial"/>
                <w:spacing w:val="-8"/>
                <w:sz w:val="18"/>
                <w:szCs w:val="18"/>
                <w:lang w:eastAsia="en-GB"/>
              </w:rPr>
            </w:pPr>
            <w:r w:rsidRPr="00C30F59">
              <w:rPr>
                <w:rFonts w:ascii="Arial" w:hAnsi="Arial" w:cs="Arial"/>
                <w:spacing w:val="-8"/>
                <w:sz w:val="18"/>
                <w:szCs w:val="18"/>
                <w:lang w:eastAsia="en-GB"/>
              </w:rPr>
              <w:t>Interest rate - increase 1</w:t>
            </w:r>
            <w:r w:rsidRPr="00C30F59">
              <w:rPr>
                <w:rFonts w:ascii="Arial" w:hAnsi="Arial" w:cs="Arial"/>
                <w:spacing w:val="-8"/>
                <w:sz w:val="18"/>
                <w:szCs w:val="18"/>
                <w:cs/>
                <w:lang w:eastAsia="en-GB"/>
              </w:rPr>
              <w:t xml:space="preserve">% (2019: </w:t>
            </w:r>
            <w:r w:rsidRPr="00C30F59">
              <w:rPr>
                <w:rFonts w:ascii="Arial" w:hAnsi="Arial" w:cs="Arial"/>
                <w:spacing w:val="-8"/>
                <w:sz w:val="18"/>
                <w:szCs w:val="18"/>
                <w:lang w:eastAsia="en-GB"/>
              </w:rPr>
              <w:t>1</w:t>
            </w:r>
            <w:r w:rsidRPr="00C30F59">
              <w:rPr>
                <w:rFonts w:ascii="Arial" w:hAnsi="Arial" w:cs="Arial"/>
                <w:spacing w:val="-8"/>
                <w:sz w:val="18"/>
                <w:szCs w:val="18"/>
                <w:cs/>
                <w:lang w:eastAsia="en-GB"/>
              </w:rPr>
              <w:t>%) *</w:t>
            </w:r>
          </w:p>
        </w:tc>
        <w:tc>
          <w:tcPr>
            <w:tcW w:w="1301" w:type="dxa"/>
            <w:tcBorders>
              <w:left w:val="nil"/>
              <w:bottom w:val="nil"/>
              <w:right w:val="nil"/>
            </w:tcBorders>
            <w:shd w:val="clear" w:color="auto" w:fill="FAFAFA"/>
            <w:hideMark/>
          </w:tcPr>
          <w:p w14:paraId="2BD05FDB" w14:textId="22ED5F9F"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w:t>
            </w:r>
            <w:r w:rsidR="00B937E0">
              <w:rPr>
                <w:rFonts w:ascii="Arial" w:hAnsi="Arial" w:cs="Arial"/>
                <w:spacing w:val="-8"/>
                <w:sz w:val="18"/>
                <w:szCs w:val="18"/>
                <w:lang w:eastAsia="en-GB"/>
              </w:rPr>
              <w:t>1,528</w:t>
            </w:r>
            <w:r w:rsidRPr="00C30F59">
              <w:rPr>
                <w:rFonts w:ascii="Arial" w:hAnsi="Arial" w:cs="Arial"/>
                <w:spacing w:val="-8"/>
                <w:sz w:val="18"/>
                <w:szCs w:val="18"/>
                <w:lang w:eastAsia="en-GB"/>
              </w:rPr>
              <w:t>)</w:t>
            </w:r>
          </w:p>
        </w:tc>
        <w:tc>
          <w:tcPr>
            <w:tcW w:w="1302" w:type="dxa"/>
            <w:tcBorders>
              <w:left w:val="nil"/>
              <w:bottom w:val="nil"/>
              <w:right w:val="nil"/>
            </w:tcBorders>
            <w:hideMark/>
          </w:tcPr>
          <w:p w14:paraId="73FA2F98" w14:textId="081613B0"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1,179</w:t>
            </w:r>
          </w:p>
        </w:tc>
        <w:tc>
          <w:tcPr>
            <w:tcW w:w="1301" w:type="dxa"/>
            <w:tcBorders>
              <w:left w:val="nil"/>
              <w:bottom w:val="nil"/>
              <w:right w:val="nil"/>
            </w:tcBorders>
            <w:shd w:val="clear" w:color="auto" w:fill="FAFAFA"/>
            <w:hideMark/>
          </w:tcPr>
          <w:p w14:paraId="6000CEA8" w14:textId="067DDE83"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2,078)</w:t>
            </w:r>
          </w:p>
        </w:tc>
        <w:tc>
          <w:tcPr>
            <w:tcW w:w="1302" w:type="dxa"/>
            <w:tcBorders>
              <w:left w:val="nil"/>
              <w:bottom w:val="nil"/>
              <w:right w:val="nil"/>
            </w:tcBorders>
            <w:hideMark/>
          </w:tcPr>
          <w:p w14:paraId="1A04E75D" w14:textId="19D061F5"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45</w:t>
            </w:r>
            <w:r w:rsidRPr="00C30F59">
              <w:rPr>
                <w:rFonts w:ascii="Arial" w:hAnsi="Arial" w:cs="Arial"/>
                <w:spacing w:val="-8"/>
                <w:sz w:val="18"/>
                <w:szCs w:val="18"/>
                <w:lang w:eastAsia="en-GB"/>
              </w:rPr>
              <w:t>)</w:t>
            </w:r>
          </w:p>
        </w:tc>
      </w:tr>
      <w:tr w:rsidR="004719E2" w:rsidRPr="00C30F59" w14:paraId="1DD817D4" w14:textId="77777777" w:rsidTr="004719E2">
        <w:tc>
          <w:tcPr>
            <w:tcW w:w="3776" w:type="dxa"/>
            <w:hideMark/>
          </w:tcPr>
          <w:p w14:paraId="4E9983A8" w14:textId="2ED34BD9" w:rsidR="004719E2" w:rsidRPr="00C30F59" w:rsidRDefault="004719E2" w:rsidP="004719E2">
            <w:pPr>
              <w:ind w:left="177" w:hanging="177"/>
              <w:rPr>
                <w:rFonts w:ascii="Arial" w:hAnsi="Arial" w:cs="Arial"/>
                <w:spacing w:val="-8"/>
                <w:sz w:val="18"/>
                <w:szCs w:val="18"/>
                <w:lang w:eastAsia="en-GB"/>
              </w:rPr>
            </w:pPr>
            <w:r w:rsidRPr="00C30F59">
              <w:rPr>
                <w:rFonts w:ascii="Arial" w:hAnsi="Arial" w:cs="Arial"/>
                <w:spacing w:val="-8"/>
                <w:sz w:val="18"/>
                <w:szCs w:val="18"/>
                <w:lang w:eastAsia="en-GB"/>
              </w:rPr>
              <w:t xml:space="preserve">Interest rate - decrease </w:t>
            </w:r>
            <w:r w:rsidR="00155F0D">
              <w:rPr>
                <w:rFonts w:ascii="Arial" w:hAnsi="Arial" w:cs="Arial"/>
                <w:spacing w:val="-8"/>
                <w:sz w:val="18"/>
                <w:szCs w:val="18"/>
                <w:lang w:eastAsia="en-GB"/>
              </w:rPr>
              <w:t>1</w:t>
            </w:r>
            <w:r w:rsidRPr="00C30F59">
              <w:rPr>
                <w:rFonts w:ascii="Arial" w:hAnsi="Arial" w:cs="Arial"/>
                <w:spacing w:val="-8"/>
                <w:sz w:val="18"/>
                <w:szCs w:val="18"/>
                <w:cs/>
                <w:lang w:eastAsia="en-GB"/>
              </w:rPr>
              <w:t xml:space="preserve">% (2019: </w:t>
            </w:r>
            <w:r w:rsidRPr="00C30F59">
              <w:rPr>
                <w:rFonts w:ascii="Arial" w:hAnsi="Arial" w:cs="Arial"/>
                <w:spacing w:val="-8"/>
                <w:sz w:val="18"/>
                <w:szCs w:val="18"/>
                <w:lang w:eastAsia="en-GB"/>
              </w:rPr>
              <w:t>1</w:t>
            </w:r>
            <w:r w:rsidRPr="00C30F59">
              <w:rPr>
                <w:rFonts w:ascii="Arial" w:hAnsi="Arial" w:cs="Arial"/>
                <w:spacing w:val="-8"/>
                <w:sz w:val="18"/>
                <w:szCs w:val="18"/>
                <w:cs/>
                <w:lang w:eastAsia="en-GB"/>
              </w:rPr>
              <w:t>%)</w:t>
            </w:r>
            <w:r w:rsidRPr="00C30F59">
              <w:rPr>
                <w:rFonts w:ascii="Arial" w:hAnsi="Arial" w:cs="Arial"/>
                <w:spacing w:val="-8"/>
                <w:sz w:val="18"/>
                <w:szCs w:val="18"/>
                <w:lang w:eastAsia="en-GB"/>
              </w:rPr>
              <w:t xml:space="preserve"> </w:t>
            </w:r>
            <w:r w:rsidRPr="00C30F59">
              <w:rPr>
                <w:rFonts w:ascii="Arial" w:hAnsi="Arial" w:cs="Arial"/>
                <w:spacing w:val="-8"/>
                <w:sz w:val="18"/>
                <w:szCs w:val="18"/>
                <w:cs/>
                <w:lang w:eastAsia="en-GB"/>
              </w:rPr>
              <w:t>*</w:t>
            </w:r>
          </w:p>
        </w:tc>
        <w:tc>
          <w:tcPr>
            <w:tcW w:w="1301" w:type="dxa"/>
            <w:shd w:val="clear" w:color="auto" w:fill="FAFAFA"/>
            <w:hideMark/>
          </w:tcPr>
          <w:p w14:paraId="725CA057" w14:textId="00024233" w:rsidR="004719E2" w:rsidRPr="00C30F59" w:rsidRDefault="00B937E0" w:rsidP="004719E2">
            <w:pPr>
              <w:ind w:left="177" w:hanging="177"/>
              <w:jc w:val="right"/>
              <w:rPr>
                <w:rFonts w:ascii="Arial" w:hAnsi="Arial" w:cs="Arial"/>
                <w:spacing w:val="-8"/>
                <w:sz w:val="18"/>
                <w:szCs w:val="18"/>
                <w:lang w:eastAsia="en-GB"/>
              </w:rPr>
            </w:pPr>
            <w:r>
              <w:rPr>
                <w:rFonts w:ascii="Arial" w:hAnsi="Arial" w:cs="Arial"/>
                <w:spacing w:val="-8"/>
                <w:sz w:val="18"/>
                <w:szCs w:val="18"/>
                <w:lang w:eastAsia="en-GB"/>
              </w:rPr>
              <w:t>1,528</w:t>
            </w:r>
          </w:p>
        </w:tc>
        <w:tc>
          <w:tcPr>
            <w:tcW w:w="1302" w:type="dxa"/>
            <w:hideMark/>
          </w:tcPr>
          <w:p w14:paraId="6680216A" w14:textId="111957B3"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(1,179)</w:t>
            </w:r>
            <w:r w:rsidRPr="00C30F59">
              <w:rPr>
                <w:rFonts w:ascii="Arial" w:hAnsi="Arial" w:cs="Arial"/>
                <w:spacing w:val="-8"/>
                <w:sz w:val="18"/>
                <w:szCs w:val="18"/>
                <w:lang w:eastAsia="en-GB"/>
              </w:rPr>
              <w:t xml:space="preserve"> </w:t>
            </w:r>
          </w:p>
        </w:tc>
        <w:tc>
          <w:tcPr>
            <w:tcW w:w="1301" w:type="dxa"/>
            <w:shd w:val="clear" w:color="auto" w:fill="FAFAFA"/>
            <w:hideMark/>
          </w:tcPr>
          <w:p w14:paraId="5C8ECA6E" w14:textId="3F86BC2F"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2,078</w:t>
            </w:r>
            <w:r w:rsidRPr="00C30F59">
              <w:rPr>
                <w:rFonts w:ascii="Arial" w:hAnsi="Arial" w:cs="Arial"/>
                <w:spacing w:val="-8"/>
                <w:sz w:val="18"/>
                <w:szCs w:val="18"/>
                <w:lang w:eastAsia="en-GB"/>
              </w:rPr>
              <w:t xml:space="preserve"> </w:t>
            </w:r>
          </w:p>
        </w:tc>
        <w:tc>
          <w:tcPr>
            <w:tcW w:w="1302" w:type="dxa"/>
            <w:hideMark/>
          </w:tcPr>
          <w:p w14:paraId="6CF8BF84" w14:textId="1F39EC48" w:rsidR="004719E2" w:rsidRPr="00C30F59" w:rsidRDefault="004719E2" w:rsidP="004719E2">
            <w:pPr>
              <w:ind w:left="177" w:hanging="177"/>
              <w:jc w:val="right"/>
              <w:rPr>
                <w:rFonts w:ascii="Arial" w:hAnsi="Arial" w:cs="Arial"/>
                <w:spacing w:val="-8"/>
                <w:sz w:val="18"/>
                <w:szCs w:val="18"/>
                <w:lang w:eastAsia="en-GB"/>
              </w:rPr>
            </w:pPr>
            <w:r w:rsidRPr="00C30F59">
              <w:rPr>
                <w:rFonts w:ascii="Arial" w:hAnsi="Arial" w:cs="Arial"/>
                <w:spacing w:val="-8"/>
                <w:sz w:val="18"/>
                <w:szCs w:val="18"/>
                <w:lang w:eastAsia="en-GB"/>
              </w:rPr>
              <w:t xml:space="preserve">  </w:t>
            </w:r>
            <w:r w:rsidR="00B937E0">
              <w:rPr>
                <w:rFonts w:ascii="Arial" w:hAnsi="Arial" w:cs="Arial"/>
                <w:spacing w:val="-8"/>
                <w:sz w:val="18"/>
                <w:szCs w:val="18"/>
                <w:lang w:eastAsia="en-GB"/>
              </w:rPr>
              <w:t>45</w:t>
            </w:r>
            <w:r w:rsidRPr="00C30F59">
              <w:rPr>
                <w:rFonts w:ascii="Arial" w:hAnsi="Arial" w:cs="Arial"/>
                <w:spacing w:val="-8"/>
                <w:sz w:val="18"/>
                <w:szCs w:val="18"/>
                <w:lang w:eastAsia="en-GB"/>
              </w:rPr>
              <w:t xml:space="preserve"> </w:t>
            </w:r>
          </w:p>
        </w:tc>
      </w:tr>
    </w:tbl>
    <w:p w14:paraId="0616D0A6" w14:textId="77777777" w:rsidR="004719E2" w:rsidRPr="00C30F59" w:rsidRDefault="004719E2" w:rsidP="004719E2">
      <w:pPr>
        <w:ind w:firstLine="709"/>
        <w:rPr>
          <w:rFonts w:ascii="Arial" w:hAnsi="Arial" w:cs="Arial"/>
          <w:sz w:val="18"/>
          <w:szCs w:val="18"/>
        </w:rPr>
      </w:pPr>
      <w:r w:rsidRPr="00C30F59">
        <w:rPr>
          <w:rFonts w:ascii="Arial" w:hAnsi="Arial" w:cs="Arial"/>
          <w:sz w:val="18"/>
          <w:szCs w:val="18"/>
          <w:cs/>
        </w:rPr>
        <w:tab/>
      </w:r>
      <w:r w:rsidRPr="00C30F59">
        <w:rPr>
          <w:rFonts w:ascii="Arial" w:hAnsi="Arial" w:cs="Arial"/>
          <w:sz w:val="18"/>
          <w:szCs w:val="18"/>
        </w:rPr>
        <w:t>* Holding all other variables constant</w:t>
      </w:r>
    </w:p>
    <w:p w14:paraId="3DEE19E9" w14:textId="77777777" w:rsidR="007F5C0D" w:rsidRPr="00850497" w:rsidRDefault="007F5C0D" w:rsidP="00805948">
      <w:pPr>
        <w:ind w:right="0"/>
        <w:jc w:val="both"/>
        <w:rPr>
          <w:rFonts w:ascii="Arial" w:eastAsia="Times New Roman" w:hAnsi="Arial" w:cs="Arial"/>
          <w:color w:val="C0504D"/>
          <w:sz w:val="18"/>
          <w:szCs w:val="18"/>
        </w:rPr>
      </w:pPr>
    </w:p>
    <w:p w14:paraId="40389ED3" w14:textId="7B6D7116" w:rsidR="00805948" w:rsidRPr="00850497" w:rsidRDefault="0009056D" w:rsidP="00850497">
      <w:pPr>
        <w:numPr>
          <w:ilvl w:val="0"/>
          <w:numId w:val="35"/>
        </w:numPr>
        <w:ind w:left="1080" w:right="0" w:hanging="371"/>
        <w:jc w:val="both"/>
        <w:rPr>
          <w:rFonts w:ascii="Arial" w:eastAsia="Arial" w:hAnsi="Arial" w:cs="Arial"/>
          <w:b/>
          <w:color w:val="CF4A02"/>
          <w:sz w:val="18"/>
          <w:szCs w:val="18"/>
          <w:lang w:val="en-US" w:eastAsia="en-GB"/>
        </w:rPr>
      </w:pPr>
      <w:r w:rsidRPr="00850497">
        <w:rPr>
          <w:rFonts w:ascii="Arial" w:eastAsia="Arial" w:hAnsi="Arial" w:cs="Arial"/>
          <w:b/>
          <w:color w:val="CF4A02"/>
          <w:sz w:val="18"/>
          <w:szCs w:val="18"/>
          <w:lang w:val="en-US" w:eastAsia="en-GB"/>
        </w:rPr>
        <w:t>Price risk</w:t>
      </w:r>
    </w:p>
    <w:p w14:paraId="7AF71CF1" w14:textId="77777777" w:rsidR="0009056D" w:rsidRPr="00850497" w:rsidRDefault="0009056D" w:rsidP="00850497">
      <w:pPr>
        <w:ind w:left="1080" w:right="0"/>
        <w:jc w:val="both"/>
        <w:rPr>
          <w:rFonts w:ascii="Arial" w:eastAsia="Arial" w:hAnsi="Arial" w:cs="Browallia New"/>
          <w:b/>
          <w:color w:val="CF4A02"/>
          <w:sz w:val="18"/>
          <w:szCs w:val="18"/>
          <w:lang w:val="en-US" w:eastAsia="en-GB"/>
        </w:rPr>
      </w:pPr>
    </w:p>
    <w:p w14:paraId="4AC8709D" w14:textId="6AB0FE56" w:rsidR="00171364" w:rsidRPr="00850497" w:rsidRDefault="00171364" w:rsidP="00850497">
      <w:pPr>
        <w:ind w:left="1080" w:right="0"/>
        <w:jc w:val="both"/>
        <w:rPr>
          <w:rFonts w:ascii="Arial" w:hAnsi="Arial"/>
          <w:color w:val="222222"/>
          <w:sz w:val="18"/>
          <w:szCs w:val="18"/>
          <w:shd w:val="clear" w:color="auto" w:fill="FFFFFF"/>
          <w:cs/>
        </w:rPr>
      </w:pPr>
      <w:r w:rsidRPr="00850497">
        <w:rPr>
          <w:rFonts w:ascii="Arial" w:hAnsi="Arial" w:cs="Arial"/>
          <w:color w:val="222222"/>
          <w:sz w:val="18"/>
          <w:szCs w:val="18"/>
          <w:shd w:val="clear" w:color="auto" w:fill="FFFFFF"/>
        </w:rPr>
        <w:t>The Group is exposed to risk of fluctuation in freight charges which are major operating costs</w:t>
      </w:r>
      <w:r w:rsidR="00A43285" w:rsidRPr="00850497">
        <w:rPr>
          <w:rFonts w:ascii="Arial" w:hAnsi="Arial" w:cs="Arial"/>
          <w:color w:val="222222"/>
          <w:sz w:val="18"/>
          <w:szCs w:val="18"/>
          <w:shd w:val="clear" w:color="auto" w:fill="FFFFFF"/>
        </w:rPr>
        <w:t>.</w:t>
      </w:r>
      <w:r w:rsidRPr="00850497">
        <w:rPr>
          <w:rFonts w:ascii="Arial" w:hAnsi="Arial" w:cs="Arial"/>
          <w:color w:val="222222"/>
          <w:sz w:val="18"/>
          <w:szCs w:val="18"/>
          <w:shd w:val="clear" w:color="auto" w:fill="FFFFFF"/>
        </w:rPr>
        <w:t xml:space="preserve"> </w:t>
      </w:r>
      <w:r w:rsidR="00A43285" w:rsidRPr="00850497">
        <w:rPr>
          <w:rFonts w:ascii="Arial" w:hAnsi="Arial" w:cs="Arial"/>
          <w:color w:val="222222"/>
          <w:sz w:val="18"/>
          <w:szCs w:val="18"/>
          <w:shd w:val="clear" w:color="auto" w:fill="FFFFFF"/>
        </w:rPr>
        <w:t xml:space="preserve">In respect of air freight business, </w:t>
      </w:r>
      <w:r w:rsidR="00A43285" w:rsidRPr="00850497">
        <w:rPr>
          <w:rFonts w:ascii="Arial" w:hAnsi="Arial"/>
          <w:color w:val="222222"/>
          <w:sz w:val="18"/>
          <w:szCs w:val="18"/>
          <w:shd w:val="clear" w:color="auto" w:fill="FFFFFF"/>
        </w:rPr>
        <w:t xml:space="preserve">the air freight charge is a fixed cost. The Group pays to airlines in a fixed lump sum. If the freight charges are variable depending on market price, the Group will determine the price as a cost-plus </w:t>
      </w:r>
      <w:r w:rsidR="00305AA5">
        <w:rPr>
          <w:rFonts w:ascii="Arial" w:hAnsi="Arial"/>
          <w:color w:val="222222"/>
          <w:sz w:val="18"/>
          <w:szCs w:val="18"/>
          <w:shd w:val="clear" w:color="auto" w:fill="FFFFFF"/>
        </w:rPr>
        <w:t>method</w:t>
      </w:r>
      <w:r w:rsidR="00A43285" w:rsidRPr="00850497">
        <w:rPr>
          <w:rFonts w:ascii="Arial" w:hAnsi="Arial"/>
          <w:color w:val="222222"/>
          <w:sz w:val="18"/>
          <w:szCs w:val="18"/>
          <w:shd w:val="clear" w:color="auto" w:fill="FFFFFF"/>
        </w:rPr>
        <w:t>. Hence, the Group is able to pass through part of fluctuation in freight charge to customers. In respect of sea freight business, the Group forecasts the volume of demand for freight and books large quantity of freight in order to increase price bargaining power. The Group undertakes to closely monitor freight rates to forecast the situation and price trends in order to set the price with a margin that can accommodate changes in price.</w:t>
      </w:r>
    </w:p>
    <w:p w14:paraId="2837E847" w14:textId="77777777" w:rsidR="0009056D" w:rsidRPr="00850497" w:rsidRDefault="0009056D" w:rsidP="00850497">
      <w:pPr>
        <w:ind w:left="1080" w:right="0"/>
        <w:jc w:val="both"/>
        <w:rPr>
          <w:rFonts w:ascii="Arial" w:eastAsia="Times New Roman" w:hAnsi="Arial"/>
          <w:color w:val="auto"/>
          <w:sz w:val="18"/>
          <w:szCs w:val="18"/>
        </w:rPr>
      </w:pPr>
    </w:p>
    <w:p w14:paraId="1AFBF12B" w14:textId="77A916F6" w:rsidR="00805948" w:rsidRPr="00850497" w:rsidRDefault="00805948" w:rsidP="00850497">
      <w:pPr>
        <w:keepNext/>
        <w:keepLines/>
        <w:tabs>
          <w:tab w:val="left" w:pos="709"/>
        </w:tabs>
        <w:ind w:left="709" w:right="0" w:hanging="709"/>
        <w:outlineLvl w:val="2"/>
        <w:rPr>
          <w:rFonts w:ascii="Arial" w:eastAsia="Arial" w:hAnsi="Arial" w:cs="Arial"/>
          <w:b/>
          <w:color w:val="CF4A02"/>
          <w:sz w:val="18"/>
          <w:szCs w:val="18"/>
          <w:lang w:val="en-US" w:eastAsia="en-GB"/>
        </w:rPr>
      </w:pPr>
      <w:bookmarkStart w:id="37" w:name="_Toc48736046"/>
      <w:r w:rsidRPr="00850497">
        <w:rPr>
          <w:rFonts w:ascii="Arial" w:eastAsia="Arial" w:hAnsi="Arial" w:cs="Arial"/>
          <w:b/>
          <w:color w:val="CF4A02"/>
          <w:sz w:val="18"/>
          <w:szCs w:val="18"/>
          <w:lang w:val="en-US" w:eastAsia="en-GB"/>
        </w:rPr>
        <w:t>7.1.2</w:t>
      </w:r>
      <w:r w:rsidR="00766567" w:rsidRPr="00850497">
        <w:rPr>
          <w:rFonts w:ascii="Arial" w:eastAsia="Arial" w:hAnsi="Arial" w:cs="Arial"/>
          <w:b/>
          <w:color w:val="CF4A02"/>
          <w:sz w:val="18"/>
          <w:szCs w:val="18"/>
          <w:lang w:val="en-US" w:eastAsia="en-GB"/>
        </w:rPr>
        <w:tab/>
      </w:r>
      <w:r w:rsidRPr="00850497">
        <w:rPr>
          <w:rFonts w:ascii="Arial" w:eastAsia="Arial" w:hAnsi="Arial" w:cs="Arial"/>
          <w:b/>
          <w:color w:val="CF4A02"/>
          <w:sz w:val="18"/>
          <w:szCs w:val="18"/>
          <w:lang w:val="en-US" w:eastAsia="en-GB"/>
        </w:rPr>
        <w:t>Credit risk</w:t>
      </w:r>
      <w:bookmarkEnd w:id="37"/>
    </w:p>
    <w:p w14:paraId="4E5FC414" w14:textId="77777777" w:rsidR="00805948" w:rsidRPr="00850497" w:rsidRDefault="00805948" w:rsidP="00850497">
      <w:pPr>
        <w:ind w:left="720" w:right="0"/>
        <w:jc w:val="both"/>
        <w:rPr>
          <w:rFonts w:ascii="Arial" w:eastAsia="Times New Roman" w:hAnsi="Arial" w:cs="Arial"/>
          <w:b/>
          <w:bCs/>
          <w:color w:val="auto"/>
          <w:sz w:val="18"/>
          <w:szCs w:val="18"/>
        </w:rPr>
      </w:pPr>
    </w:p>
    <w:p w14:paraId="1213AE90" w14:textId="113303B6" w:rsidR="00766567" w:rsidRPr="00850497" w:rsidRDefault="00805948" w:rsidP="00850497">
      <w:pPr>
        <w:ind w:left="720" w:right="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Credit risk arises from cash and cash equivalents, contractual cash flows of debt investments carried at amortised cost,</w:t>
      </w:r>
      <w:r w:rsidR="00305AA5">
        <w:rPr>
          <w:rFonts w:ascii="Arial" w:eastAsia="Times New Roman" w:hAnsi="Arial" w:cs="Arial"/>
          <w:color w:val="auto"/>
          <w:sz w:val="18"/>
          <w:szCs w:val="18"/>
        </w:rPr>
        <w:t xml:space="preserve"> </w:t>
      </w:r>
      <w:r w:rsidRPr="00850497">
        <w:rPr>
          <w:rFonts w:ascii="Arial" w:eastAsia="Times New Roman" w:hAnsi="Arial" w:cs="Arial"/>
          <w:color w:val="auto"/>
          <w:sz w:val="18"/>
          <w:szCs w:val="18"/>
        </w:rPr>
        <w:t>derivative financial instruments as well as credit exposures to customers, including outstanding receivables.</w:t>
      </w:r>
    </w:p>
    <w:p w14:paraId="451E1D43" w14:textId="77777777" w:rsidR="00805948" w:rsidRPr="00850497" w:rsidRDefault="00805948" w:rsidP="00850497">
      <w:pPr>
        <w:ind w:left="720" w:right="0"/>
        <w:jc w:val="both"/>
        <w:rPr>
          <w:rFonts w:ascii="Arial" w:eastAsia="Times New Roman" w:hAnsi="Arial" w:cs="Arial"/>
          <w:color w:val="auto"/>
          <w:sz w:val="18"/>
          <w:szCs w:val="18"/>
        </w:rPr>
      </w:pPr>
    </w:p>
    <w:p w14:paraId="2F556EC1" w14:textId="37158085" w:rsidR="00805948" w:rsidRPr="00153FE1" w:rsidRDefault="00805948" w:rsidP="00D6301E">
      <w:pPr>
        <w:keepNext/>
        <w:keepLines/>
        <w:numPr>
          <w:ilvl w:val="0"/>
          <w:numId w:val="40"/>
        </w:numPr>
        <w:ind w:left="1080" w:right="0" w:hanging="371"/>
        <w:outlineLvl w:val="3"/>
        <w:rPr>
          <w:rFonts w:ascii="Arial" w:eastAsia="Arial" w:hAnsi="Arial" w:cs="Arial"/>
          <w:b/>
          <w:color w:val="auto"/>
          <w:sz w:val="18"/>
          <w:szCs w:val="18"/>
          <w:lang w:val="en-US" w:eastAsia="en-GB"/>
        </w:rPr>
      </w:pPr>
      <w:r w:rsidRPr="00153FE1">
        <w:rPr>
          <w:rFonts w:ascii="Arial" w:eastAsia="Arial" w:hAnsi="Arial" w:cs="Arial"/>
          <w:b/>
          <w:color w:val="auto"/>
          <w:sz w:val="18"/>
          <w:szCs w:val="18"/>
          <w:lang w:val="en-US" w:eastAsia="en-GB"/>
        </w:rPr>
        <w:t>Risk management</w:t>
      </w:r>
    </w:p>
    <w:p w14:paraId="7B86ACAA" w14:textId="77777777" w:rsidR="00805948" w:rsidRPr="00850497" w:rsidRDefault="00805948" w:rsidP="00D6301E">
      <w:pPr>
        <w:ind w:left="1080" w:right="0"/>
        <w:jc w:val="thaiDistribute"/>
        <w:rPr>
          <w:rFonts w:ascii="Arial" w:eastAsia="Times New Roman" w:hAnsi="Arial" w:cs="Arial"/>
          <w:color w:val="auto"/>
          <w:sz w:val="18"/>
          <w:szCs w:val="18"/>
        </w:rPr>
      </w:pPr>
    </w:p>
    <w:p w14:paraId="789AEBB1" w14:textId="1D3851C9" w:rsidR="00805948" w:rsidRPr="00850497" w:rsidRDefault="00805948" w:rsidP="00D6301E">
      <w:pPr>
        <w:ind w:left="1080" w:right="0"/>
        <w:jc w:val="thaiDistribute"/>
        <w:rPr>
          <w:rFonts w:ascii="Arial" w:eastAsia="Times New Roman" w:hAnsi="Arial" w:cs="Browallia New"/>
          <w:color w:val="auto"/>
          <w:sz w:val="18"/>
          <w:szCs w:val="18"/>
          <w:lang w:val="en-US"/>
        </w:rPr>
      </w:pPr>
      <w:r w:rsidRPr="00850497">
        <w:rPr>
          <w:rFonts w:ascii="Arial" w:eastAsia="Times New Roman" w:hAnsi="Arial" w:cs="Arial"/>
          <w:color w:val="auto"/>
          <w:sz w:val="18"/>
          <w:szCs w:val="18"/>
        </w:rPr>
        <w:t>Credit risk is managed on a group basis. For banks and financial institutions,</w:t>
      </w:r>
      <w:r w:rsidR="00BA48D0" w:rsidRPr="00850497">
        <w:rPr>
          <w:rFonts w:ascii="Arial" w:eastAsia="Times New Roman" w:hAnsi="Arial" w:cs="Arial"/>
          <w:color w:val="auto"/>
          <w:sz w:val="18"/>
          <w:szCs w:val="18"/>
          <w:lang w:val="en-US"/>
        </w:rPr>
        <w:t xml:space="preserve"> the Group </w:t>
      </w:r>
      <w:r w:rsidR="00305AA5">
        <w:rPr>
          <w:rFonts w:ascii="Arial" w:eastAsia="Times New Roman" w:hAnsi="Arial" w:cs="Arial"/>
          <w:color w:val="auto"/>
          <w:sz w:val="18"/>
          <w:szCs w:val="18"/>
          <w:lang w:val="en-US"/>
        </w:rPr>
        <w:t>makes</w:t>
      </w:r>
      <w:r w:rsidR="00BA48D0" w:rsidRPr="00850497">
        <w:rPr>
          <w:rFonts w:ascii="Arial" w:eastAsia="Times New Roman" w:hAnsi="Arial" w:cs="Arial"/>
          <w:color w:val="auto"/>
          <w:sz w:val="18"/>
          <w:szCs w:val="18"/>
          <w:lang w:val="en-US"/>
        </w:rPr>
        <w:t xml:space="preserve"> transactions with the creditable financial institutions.</w:t>
      </w:r>
    </w:p>
    <w:p w14:paraId="6A50E1E7" w14:textId="77777777" w:rsidR="00805948" w:rsidRPr="00850497" w:rsidRDefault="00805948" w:rsidP="00D6301E">
      <w:pPr>
        <w:ind w:left="1080" w:right="0"/>
        <w:jc w:val="thaiDistribute"/>
        <w:rPr>
          <w:rFonts w:ascii="Arial" w:eastAsia="Times New Roman" w:hAnsi="Arial" w:cs="Arial"/>
          <w:color w:val="auto"/>
          <w:sz w:val="18"/>
          <w:szCs w:val="18"/>
        </w:rPr>
      </w:pPr>
    </w:p>
    <w:p w14:paraId="2F0D892F" w14:textId="01626069" w:rsidR="00805948" w:rsidRPr="00850497" w:rsidRDefault="00BA48D0" w:rsidP="00D6301E">
      <w:pPr>
        <w:ind w:left="1080" w:right="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For transaction with customers</w:t>
      </w:r>
      <w:r w:rsidR="00805948" w:rsidRPr="00850497">
        <w:rPr>
          <w:rFonts w:ascii="Arial" w:eastAsia="Times New Roman" w:hAnsi="Arial" w:cs="Arial"/>
          <w:color w:val="auto"/>
          <w:sz w:val="18"/>
          <w:szCs w:val="18"/>
        </w:rPr>
        <w:t xml:space="preserve">, </w:t>
      </w:r>
      <w:r w:rsidRPr="00850497">
        <w:rPr>
          <w:rFonts w:ascii="Arial" w:eastAsia="Times New Roman" w:hAnsi="Arial" w:cs="Arial"/>
          <w:color w:val="auto"/>
          <w:sz w:val="18"/>
          <w:szCs w:val="18"/>
        </w:rPr>
        <w:t>the Group</w:t>
      </w:r>
      <w:r w:rsidR="00805948" w:rsidRPr="00850497">
        <w:rPr>
          <w:rFonts w:ascii="Arial" w:eastAsia="Times New Roman" w:hAnsi="Arial" w:cs="Arial"/>
          <w:color w:val="auto"/>
          <w:sz w:val="18"/>
          <w:szCs w:val="18"/>
        </w:rPr>
        <w:t xml:space="preserve"> assesses the credit quality of the customer</w:t>
      </w:r>
      <w:r w:rsidR="00E317AD" w:rsidRPr="00850497">
        <w:rPr>
          <w:rFonts w:ascii="Arial" w:eastAsia="Times New Roman" w:hAnsi="Arial" w:cs="Arial"/>
          <w:color w:val="auto"/>
          <w:sz w:val="18"/>
          <w:szCs w:val="18"/>
        </w:rPr>
        <w:t>s</w:t>
      </w:r>
      <w:r w:rsidR="00805948" w:rsidRPr="00850497">
        <w:rPr>
          <w:rFonts w:ascii="Arial" w:eastAsia="Times New Roman" w:hAnsi="Arial" w:cs="Arial"/>
          <w:color w:val="auto"/>
          <w:sz w:val="18"/>
          <w:szCs w:val="18"/>
        </w:rPr>
        <w:t xml:space="preserve">, taking into account </w:t>
      </w:r>
      <w:r w:rsidR="00E317AD" w:rsidRPr="00850497">
        <w:rPr>
          <w:rFonts w:ascii="Arial" w:eastAsia="Times New Roman" w:hAnsi="Arial" w:cs="Arial"/>
          <w:color w:val="auto"/>
          <w:sz w:val="18"/>
          <w:szCs w:val="18"/>
        </w:rPr>
        <w:t>their</w:t>
      </w:r>
      <w:r w:rsidR="00805948" w:rsidRPr="00850497">
        <w:rPr>
          <w:rFonts w:ascii="Arial" w:eastAsia="Times New Roman" w:hAnsi="Arial" w:cs="Arial"/>
          <w:color w:val="auto"/>
          <w:sz w:val="18"/>
          <w:szCs w:val="18"/>
        </w:rPr>
        <w:t xml:space="preserve"> financial position, past experience and other factors. Individual risk limits are set based on </w:t>
      </w:r>
      <w:r w:rsidR="00315C15" w:rsidRPr="00850497">
        <w:rPr>
          <w:rFonts w:ascii="Arial" w:eastAsia="Times New Roman" w:hAnsi="Arial" w:cs="Arial"/>
          <w:color w:val="auto"/>
          <w:sz w:val="18"/>
          <w:szCs w:val="18"/>
        </w:rPr>
        <w:t>tips</w:t>
      </w:r>
      <w:r w:rsidR="00805948" w:rsidRPr="00850497">
        <w:rPr>
          <w:rFonts w:ascii="Arial" w:eastAsia="Times New Roman" w:hAnsi="Arial" w:cs="Arial"/>
          <w:color w:val="auto"/>
          <w:sz w:val="18"/>
          <w:szCs w:val="18"/>
        </w:rPr>
        <w:t xml:space="preserve"> assessments in accordance with limits set by the board. The compliance with credit limits by customers is regularly monitored by line management.</w:t>
      </w:r>
    </w:p>
    <w:p w14:paraId="35548BA5" w14:textId="2DD95885" w:rsidR="00805948" w:rsidRDefault="00805948" w:rsidP="00D6301E">
      <w:pPr>
        <w:ind w:left="1080" w:right="0"/>
        <w:jc w:val="thaiDistribute"/>
        <w:rPr>
          <w:rFonts w:ascii="Arial" w:eastAsia="Times New Roman" w:hAnsi="Arial" w:cs="Arial"/>
          <w:color w:val="auto"/>
          <w:sz w:val="18"/>
          <w:szCs w:val="18"/>
        </w:rPr>
      </w:pPr>
    </w:p>
    <w:p w14:paraId="077DFBEE" w14:textId="76D3B25A" w:rsidR="00805948" w:rsidRPr="00153FE1" w:rsidRDefault="00805948" w:rsidP="00D6301E">
      <w:pPr>
        <w:keepNext/>
        <w:keepLines/>
        <w:numPr>
          <w:ilvl w:val="0"/>
          <w:numId w:val="40"/>
        </w:numPr>
        <w:ind w:left="1080" w:right="0" w:hanging="371"/>
        <w:outlineLvl w:val="3"/>
        <w:rPr>
          <w:rFonts w:ascii="Arial" w:eastAsia="Arial" w:hAnsi="Arial" w:cs="Arial"/>
          <w:b/>
          <w:color w:val="auto"/>
          <w:sz w:val="18"/>
          <w:szCs w:val="18"/>
          <w:lang w:val="en-US" w:eastAsia="en-GB"/>
        </w:rPr>
      </w:pPr>
      <w:r w:rsidRPr="00153FE1">
        <w:rPr>
          <w:rFonts w:ascii="Arial" w:eastAsia="Arial" w:hAnsi="Arial" w:cs="Arial"/>
          <w:b/>
          <w:color w:val="auto"/>
          <w:sz w:val="18"/>
          <w:szCs w:val="18"/>
          <w:lang w:val="en-US" w:eastAsia="en-GB"/>
        </w:rPr>
        <w:t xml:space="preserve">Impairment of financial assets </w:t>
      </w:r>
    </w:p>
    <w:p w14:paraId="07369BC7" w14:textId="77777777" w:rsidR="00805948" w:rsidRPr="00850497" w:rsidRDefault="00805948" w:rsidP="00850497">
      <w:pPr>
        <w:ind w:left="1080" w:right="0"/>
        <w:jc w:val="thaiDistribute"/>
        <w:rPr>
          <w:rFonts w:ascii="Arial" w:eastAsia="Times New Roman" w:hAnsi="Arial" w:cs="Arial"/>
          <w:color w:val="auto"/>
          <w:sz w:val="18"/>
          <w:szCs w:val="18"/>
        </w:rPr>
      </w:pPr>
    </w:p>
    <w:p w14:paraId="5502CB40" w14:textId="1018221C" w:rsidR="00805948" w:rsidRPr="00850497" w:rsidRDefault="00805948" w:rsidP="00850497">
      <w:pPr>
        <w:ind w:left="1080" w:right="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The Group and the Company ha</w:t>
      </w:r>
      <w:r w:rsidR="006F511B">
        <w:rPr>
          <w:rFonts w:ascii="Arial" w:eastAsia="Times New Roman" w:hAnsi="Arial" w:cs="Arial"/>
          <w:color w:val="auto"/>
          <w:sz w:val="18"/>
          <w:szCs w:val="18"/>
        </w:rPr>
        <w:t xml:space="preserve">ve </w:t>
      </w:r>
      <w:r w:rsidRPr="00850497">
        <w:rPr>
          <w:rFonts w:ascii="Arial" w:eastAsia="Times New Roman" w:hAnsi="Arial" w:cs="Arial"/>
          <w:color w:val="auto"/>
          <w:sz w:val="18"/>
          <w:szCs w:val="18"/>
        </w:rPr>
        <w:t>financial assets that are subject to the expected credit loss model:</w:t>
      </w:r>
    </w:p>
    <w:p w14:paraId="673C4BA9" w14:textId="77777777" w:rsidR="00805948" w:rsidRPr="00850497" w:rsidRDefault="00805948" w:rsidP="00850497">
      <w:pPr>
        <w:ind w:left="1080" w:right="0"/>
        <w:jc w:val="thaiDistribute"/>
        <w:rPr>
          <w:rFonts w:ascii="Arial" w:eastAsia="Times New Roman" w:hAnsi="Arial" w:cs="Arial"/>
          <w:color w:val="auto"/>
          <w:sz w:val="18"/>
          <w:szCs w:val="18"/>
        </w:rPr>
      </w:pPr>
    </w:p>
    <w:p w14:paraId="2CF881B3" w14:textId="6CD459FC" w:rsidR="00805948" w:rsidRPr="00850497" w:rsidRDefault="00805948" w:rsidP="00850497">
      <w:pPr>
        <w:numPr>
          <w:ilvl w:val="0"/>
          <w:numId w:val="16"/>
        </w:numPr>
        <w:ind w:left="1080" w:right="0" w:firstLine="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 xml:space="preserve">Trade and other receivables </w:t>
      </w:r>
    </w:p>
    <w:p w14:paraId="5D666A44" w14:textId="6913D05E" w:rsidR="00805948" w:rsidRPr="00850497" w:rsidRDefault="00805948" w:rsidP="00850497">
      <w:pPr>
        <w:numPr>
          <w:ilvl w:val="0"/>
          <w:numId w:val="16"/>
        </w:numPr>
        <w:ind w:left="1080" w:right="0" w:firstLine="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Loan to related parties</w:t>
      </w:r>
    </w:p>
    <w:p w14:paraId="382D8469" w14:textId="6F5F8A42" w:rsidR="00E540E1" w:rsidRPr="00850497" w:rsidRDefault="00E540E1" w:rsidP="00850497">
      <w:pPr>
        <w:numPr>
          <w:ilvl w:val="0"/>
          <w:numId w:val="16"/>
        </w:numPr>
        <w:ind w:left="1080" w:right="0" w:firstLine="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Retentions</w:t>
      </w:r>
    </w:p>
    <w:p w14:paraId="3D078BDE" w14:textId="77777777" w:rsidR="00805948" w:rsidRPr="00850497" w:rsidRDefault="00805948" w:rsidP="00850497">
      <w:pPr>
        <w:ind w:left="1080" w:right="0"/>
        <w:jc w:val="thaiDistribute"/>
        <w:rPr>
          <w:rFonts w:ascii="Arial" w:eastAsia="Times New Roman" w:hAnsi="Arial" w:cs="Arial"/>
          <w:color w:val="auto"/>
          <w:sz w:val="18"/>
          <w:szCs w:val="18"/>
        </w:rPr>
      </w:pPr>
    </w:p>
    <w:p w14:paraId="658DA354" w14:textId="6133F965" w:rsidR="00805948" w:rsidRPr="00850497" w:rsidRDefault="00805948" w:rsidP="00850497">
      <w:pPr>
        <w:ind w:left="1080" w:right="0"/>
        <w:jc w:val="thaiDistribute"/>
        <w:rPr>
          <w:rFonts w:ascii="Arial" w:eastAsia="Times New Roman" w:hAnsi="Arial" w:cs="Arial"/>
          <w:color w:val="auto"/>
          <w:sz w:val="18"/>
          <w:szCs w:val="18"/>
        </w:rPr>
      </w:pPr>
      <w:r w:rsidRPr="00850497">
        <w:rPr>
          <w:rFonts w:ascii="Arial" w:eastAsia="Times New Roman" w:hAnsi="Arial" w:cs="Arial"/>
          <w:color w:val="auto"/>
          <w:sz w:val="18"/>
          <w:szCs w:val="18"/>
        </w:rPr>
        <w:t>While cash and cash equivalents are also subject to the impairment requirements of TFRS 9, the identified impairment loss was immaterial.</w:t>
      </w:r>
    </w:p>
    <w:p w14:paraId="21F37FEB" w14:textId="157F2740" w:rsidR="00766567" w:rsidRPr="00850497" w:rsidRDefault="00766567" w:rsidP="00850497">
      <w:pPr>
        <w:ind w:left="1080" w:right="0"/>
        <w:jc w:val="thaiDistribute"/>
        <w:rPr>
          <w:rFonts w:ascii="Arial" w:eastAsia="Times New Roman" w:hAnsi="Arial" w:cs="Arial"/>
          <w:color w:val="auto"/>
          <w:spacing w:val="-4"/>
          <w:sz w:val="18"/>
          <w:szCs w:val="18"/>
        </w:rPr>
      </w:pPr>
    </w:p>
    <w:p w14:paraId="201071FD" w14:textId="1516E688" w:rsidR="00766567" w:rsidRPr="00850497" w:rsidRDefault="00766567" w:rsidP="00850497">
      <w:pPr>
        <w:pStyle w:val="BlockText"/>
        <w:ind w:left="1080" w:right="0"/>
        <w:jc w:val="both"/>
        <w:rPr>
          <w:rFonts w:ascii="Arial" w:hAnsi="Arial" w:cs="Arial"/>
          <w:spacing w:val="-4"/>
          <w:sz w:val="18"/>
          <w:szCs w:val="18"/>
        </w:rPr>
      </w:pPr>
      <w:r w:rsidRPr="00850497">
        <w:rPr>
          <w:rFonts w:ascii="Arial" w:hAnsi="Arial" w:cs="Arial"/>
          <w:spacing w:val="-4"/>
          <w:sz w:val="18"/>
          <w:szCs w:val="18"/>
        </w:rPr>
        <w:t>The Group and 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long time.</w:t>
      </w:r>
    </w:p>
    <w:p w14:paraId="21EE2970" w14:textId="77777777" w:rsidR="00766567" w:rsidRPr="00850497" w:rsidRDefault="00766567" w:rsidP="00850497">
      <w:pPr>
        <w:pStyle w:val="BlockText"/>
        <w:ind w:left="1080" w:right="0"/>
        <w:jc w:val="both"/>
        <w:rPr>
          <w:rFonts w:ascii="Arial" w:hAnsi="Arial" w:cs="Arial"/>
          <w:sz w:val="18"/>
          <w:szCs w:val="18"/>
        </w:rPr>
      </w:pPr>
    </w:p>
    <w:p w14:paraId="48B86A61" w14:textId="6184331C" w:rsidR="00766567" w:rsidRDefault="00766567" w:rsidP="00850497">
      <w:pPr>
        <w:pStyle w:val="BlockText"/>
        <w:ind w:left="1080" w:right="0"/>
        <w:jc w:val="both"/>
        <w:rPr>
          <w:rFonts w:ascii="Arial" w:hAnsi="Arial" w:cs="Arial"/>
          <w:sz w:val="18"/>
          <w:szCs w:val="18"/>
        </w:rPr>
      </w:pPr>
      <w:r w:rsidRPr="00766567">
        <w:rPr>
          <w:rFonts w:ascii="Arial" w:hAnsi="Arial" w:cs="Arial"/>
          <w:sz w:val="18"/>
          <w:szCs w:val="18"/>
        </w:rPr>
        <w:t>Expected credit losses on trade receivables are presented as net expected credit losses within operating profit. Subsequent recoveries of amounts previously written off are credited against the same line item</w:t>
      </w:r>
      <w:r w:rsidR="00E317AD">
        <w:rPr>
          <w:rFonts w:ascii="Arial" w:hAnsi="Arial" w:cs="Arial"/>
          <w:sz w:val="18"/>
          <w:szCs w:val="18"/>
        </w:rPr>
        <w:t>.</w:t>
      </w:r>
    </w:p>
    <w:p w14:paraId="27A99BF7" w14:textId="30D12C59" w:rsidR="006A1A37" w:rsidRDefault="006A1A37" w:rsidP="00850497">
      <w:pPr>
        <w:pStyle w:val="BlockText"/>
        <w:ind w:left="1080" w:right="0"/>
        <w:jc w:val="both"/>
        <w:rPr>
          <w:rFonts w:ascii="Arial" w:hAnsi="Arial" w:cs="Arial"/>
          <w:sz w:val="18"/>
          <w:szCs w:val="18"/>
        </w:rPr>
      </w:pPr>
    </w:p>
    <w:p w14:paraId="639F0F19" w14:textId="63ED9CDF" w:rsidR="006A1A37" w:rsidRPr="00766567" w:rsidRDefault="006A1A37" w:rsidP="00850497">
      <w:pPr>
        <w:pStyle w:val="BlockText"/>
        <w:ind w:left="1080" w:right="0"/>
        <w:jc w:val="both"/>
        <w:rPr>
          <w:rFonts w:ascii="Arial" w:hAnsi="Arial" w:cs="Arial"/>
          <w:sz w:val="18"/>
          <w:szCs w:val="18"/>
        </w:rPr>
      </w:pPr>
      <w:r>
        <w:rPr>
          <w:rFonts w:ascii="Arial" w:hAnsi="Arial" w:cs="Arial"/>
          <w:sz w:val="18"/>
          <w:szCs w:val="18"/>
        </w:rPr>
        <w:t xml:space="preserve">The recognition of expected credit loss is disclosed in note </w:t>
      </w:r>
      <w:r w:rsidR="007F5C0D">
        <w:rPr>
          <w:rFonts w:ascii="Arial" w:hAnsi="Arial" w:cs="Arial"/>
          <w:sz w:val="18"/>
          <w:szCs w:val="18"/>
        </w:rPr>
        <w:t>12</w:t>
      </w:r>
    </w:p>
    <w:p w14:paraId="64D805E4" w14:textId="706D85CD" w:rsidR="00805948" w:rsidRDefault="00805948" w:rsidP="00850497">
      <w:pPr>
        <w:ind w:left="1080" w:right="0"/>
        <w:jc w:val="both"/>
        <w:rPr>
          <w:rFonts w:ascii="Arial" w:eastAsia="Times New Roman" w:hAnsi="Arial"/>
          <w:color w:val="auto"/>
          <w:sz w:val="18"/>
          <w:szCs w:val="18"/>
          <w:lang w:val="en-US"/>
        </w:rPr>
      </w:pPr>
    </w:p>
    <w:p w14:paraId="65FE06E9" w14:textId="7995BC3B" w:rsidR="00805948" w:rsidRPr="001E2457" w:rsidRDefault="00C030DB" w:rsidP="00C030DB">
      <w:pPr>
        <w:keepNext/>
        <w:keepLines/>
        <w:tabs>
          <w:tab w:val="left" w:pos="709"/>
        </w:tabs>
        <w:ind w:left="709" w:right="0" w:hanging="709"/>
        <w:outlineLvl w:val="2"/>
        <w:rPr>
          <w:rFonts w:ascii="Arial" w:eastAsia="Arial" w:hAnsi="Arial" w:cs="Arial"/>
          <w:b/>
          <w:color w:val="CF4A02"/>
          <w:sz w:val="18"/>
          <w:szCs w:val="18"/>
          <w:lang w:val="en-US" w:eastAsia="en-GB"/>
        </w:rPr>
      </w:pPr>
      <w:r>
        <w:rPr>
          <w:rFonts w:ascii="Arial" w:eastAsia="Times New Roman" w:hAnsi="Arial"/>
          <w:color w:val="auto"/>
          <w:sz w:val="18"/>
          <w:szCs w:val="18"/>
          <w:lang w:val="en-US"/>
        </w:rPr>
        <w:br w:type="page"/>
      </w:r>
      <w:bookmarkStart w:id="38" w:name="_Toc48736047"/>
      <w:r w:rsidR="00805948" w:rsidRPr="001D241F">
        <w:rPr>
          <w:rFonts w:ascii="Arial" w:eastAsia="Arial" w:hAnsi="Arial" w:cs="Arial"/>
          <w:b/>
          <w:color w:val="CF4A02"/>
          <w:sz w:val="18"/>
          <w:szCs w:val="18"/>
          <w:lang w:val="en-US" w:eastAsia="en-GB"/>
        </w:rPr>
        <w:lastRenderedPageBreak/>
        <w:t>7.1.3</w:t>
      </w:r>
      <w:r w:rsidR="00805948" w:rsidRPr="001D241F">
        <w:rPr>
          <w:rFonts w:ascii="Arial" w:eastAsia="Arial" w:hAnsi="Arial" w:cs="Arial"/>
          <w:b/>
          <w:color w:val="CF4A02"/>
          <w:sz w:val="18"/>
          <w:szCs w:val="18"/>
          <w:cs/>
          <w:lang w:val="en-US" w:eastAsia="en-GB"/>
        </w:rPr>
        <w:tab/>
      </w:r>
      <w:r w:rsidR="00805948" w:rsidRPr="001D241F">
        <w:rPr>
          <w:rFonts w:ascii="Arial" w:eastAsia="Arial" w:hAnsi="Arial" w:cs="Arial"/>
          <w:b/>
          <w:color w:val="CF4A02"/>
          <w:sz w:val="18"/>
          <w:szCs w:val="18"/>
          <w:lang w:val="en-US" w:eastAsia="en-GB"/>
        </w:rPr>
        <w:t>Liquidity risk</w:t>
      </w:r>
      <w:bookmarkEnd w:id="38"/>
    </w:p>
    <w:p w14:paraId="5D5C0F68" w14:textId="77777777" w:rsidR="00805948" w:rsidRPr="001D241F" w:rsidRDefault="00805948" w:rsidP="00C030DB">
      <w:pPr>
        <w:ind w:left="720" w:right="0"/>
        <w:jc w:val="both"/>
        <w:rPr>
          <w:rFonts w:ascii="Arial" w:eastAsia="Times New Roman" w:hAnsi="Arial" w:cs="Arial"/>
          <w:b/>
          <w:bCs/>
          <w:color w:val="auto"/>
          <w:sz w:val="18"/>
          <w:szCs w:val="18"/>
        </w:rPr>
      </w:pPr>
    </w:p>
    <w:p w14:paraId="2FC7DECD" w14:textId="36CEB2EB" w:rsidR="00805948" w:rsidRPr="005C5640" w:rsidRDefault="00805948" w:rsidP="00C030DB">
      <w:pPr>
        <w:ind w:left="720" w:right="-40" w:hanging="11"/>
        <w:jc w:val="thaiDistribute"/>
        <w:rPr>
          <w:rFonts w:ascii="Arial" w:eastAsia="Times New Roman" w:hAnsi="Arial"/>
          <w:color w:val="auto"/>
          <w:sz w:val="18"/>
          <w:szCs w:val="18"/>
          <w:lang w:val="en-US"/>
        </w:rPr>
      </w:pPr>
      <w:r w:rsidRPr="003B07AE">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Pr>
          <w:rFonts w:ascii="Arial" w:eastAsia="Times New Roman" w:hAnsi="Arial" w:cs="Arial"/>
          <w:color w:val="auto"/>
          <w:sz w:val="18"/>
          <w:szCs w:val="18"/>
        </w:rPr>
        <w:t>.</w:t>
      </w:r>
      <w:r w:rsidR="00926620" w:rsidRPr="003B07AE">
        <w:rPr>
          <w:rFonts w:ascii="Arial" w:eastAsia="Times New Roman" w:hAnsi="Arial" w:cs="Arial"/>
          <w:color w:val="auto"/>
          <w:sz w:val="18"/>
          <w:szCs w:val="18"/>
        </w:rPr>
        <w:t xml:space="preserve"> </w:t>
      </w:r>
      <w:r w:rsidR="00E71066">
        <w:rPr>
          <w:rFonts w:ascii="Arial" w:eastAsia="Times New Roman" w:hAnsi="Arial" w:cs="Arial"/>
          <w:color w:val="auto"/>
          <w:sz w:val="18"/>
          <w:szCs w:val="18"/>
        </w:rPr>
        <w:t>The purpose is</w:t>
      </w:r>
      <w:r w:rsidRPr="003B07AE">
        <w:rPr>
          <w:rFonts w:ascii="Arial" w:eastAsia="Times New Roman" w:hAnsi="Arial" w:cs="Arial"/>
          <w:color w:val="auto"/>
          <w:sz w:val="18"/>
          <w:szCs w:val="18"/>
        </w:rPr>
        <w:t xml:space="preserve"> to readily generate cash inflows for managing liquidity risk. Due to the dynamic nature of the underlying businesses, the Group Treasury maintains flexibility in funding</w:t>
      </w:r>
      <w:r w:rsidR="00FE642C">
        <w:rPr>
          <w:rFonts w:ascii="Arial" w:eastAsia="Times New Roman" w:hAnsi="Arial" w:cs="Arial"/>
          <w:color w:val="auto"/>
          <w:sz w:val="18"/>
          <w:szCs w:val="18"/>
        </w:rPr>
        <w:t xml:space="preserve"> at the end of reporting period</w:t>
      </w:r>
      <w:r w:rsidRPr="003B07AE">
        <w:rPr>
          <w:rFonts w:ascii="Arial" w:eastAsia="Times New Roman" w:hAnsi="Arial" w:cs="Arial"/>
          <w:color w:val="auto"/>
          <w:sz w:val="18"/>
          <w:szCs w:val="18"/>
        </w:rPr>
        <w:t xml:space="preserve"> by maintaining availability under committed credit lines.</w:t>
      </w:r>
    </w:p>
    <w:p w14:paraId="758125EA" w14:textId="77777777" w:rsidR="007821C0" w:rsidRPr="00665A1C" w:rsidRDefault="007821C0" w:rsidP="00C030DB">
      <w:pPr>
        <w:pStyle w:val="BlockText"/>
        <w:tabs>
          <w:tab w:val="clear" w:pos="1418"/>
          <w:tab w:val="left" w:pos="1080"/>
        </w:tabs>
        <w:ind w:left="1080" w:right="0" w:hanging="360"/>
        <w:jc w:val="both"/>
        <w:rPr>
          <w:rFonts w:ascii="Arial" w:hAnsi="Arial" w:cs="Arial"/>
        </w:rPr>
      </w:pPr>
    </w:p>
    <w:p w14:paraId="769889ED" w14:textId="77777777" w:rsidR="007821C0" w:rsidRPr="006F511B" w:rsidRDefault="007821C0" w:rsidP="00C030DB">
      <w:pPr>
        <w:pStyle w:val="Heading4"/>
        <w:ind w:left="1080" w:hanging="371"/>
        <w:rPr>
          <w:rFonts w:ascii="Arial" w:eastAsia="Arial" w:hAnsi="Arial" w:cs="Arial"/>
          <w:bCs w:val="0"/>
          <w:color w:val="auto"/>
          <w:sz w:val="18"/>
          <w:szCs w:val="18"/>
          <w:lang w:val="en-US" w:eastAsia="en-GB"/>
        </w:rPr>
      </w:pPr>
      <w:r w:rsidRPr="006F511B">
        <w:rPr>
          <w:rFonts w:ascii="Arial" w:eastAsia="Arial" w:hAnsi="Arial" w:cs="Arial"/>
          <w:bCs w:val="0"/>
          <w:color w:val="auto"/>
          <w:sz w:val="18"/>
          <w:szCs w:val="18"/>
          <w:lang w:val="en-US" w:eastAsia="en-GB"/>
        </w:rPr>
        <w:t>a)</w:t>
      </w:r>
      <w:r w:rsidRPr="006F511B">
        <w:rPr>
          <w:rFonts w:ascii="Arial" w:eastAsia="Arial" w:hAnsi="Arial" w:cs="Arial"/>
          <w:bCs w:val="0"/>
          <w:color w:val="auto"/>
          <w:sz w:val="18"/>
          <w:szCs w:val="18"/>
          <w:lang w:val="en-US" w:eastAsia="en-GB"/>
        </w:rPr>
        <w:tab/>
        <w:t>Financing arrangements</w:t>
      </w:r>
    </w:p>
    <w:p w14:paraId="54F0361E" w14:textId="77777777" w:rsidR="007821C0" w:rsidRPr="00665A1C" w:rsidRDefault="007821C0" w:rsidP="00C030DB">
      <w:pPr>
        <w:pStyle w:val="BlockText"/>
        <w:ind w:left="1080" w:right="0"/>
        <w:jc w:val="both"/>
        <w:rPr>
          <w:rFonts w:ascii="Arial" w:hAnsi="Arial" w:cs="Arial"/>
        </w:rPr>
      </w:pPr>
    </w:p>
    <w:p w14:paraId="1E5901D4" w14:textId="77777777" w:rsidR="007821C0" w:rsidRPr="007821C0" w:rsidRDefault="007821C0" w:rsidP="00C030DB">
      <w:pPr>
        <w:pStyle w:val="BlockText"/>
        <w:ind w:left="1080" w:right="0"/>
        <w:jc w:val="both"/>
        <w:rPr>
          <w:rFonts w:ascii="Arial" w:hAnsi="Arial" w:cs="Arial"/>
          <w:sz w:val="18"/>
          <w:szCs w:val="18"/>
        </w:rPr>
      </w:pPr>
      <w:r w:rsidRPr="007821C0">
        <w:rPr>
          <w:rFonts w:ascii="Arial" w:hAnsi="Arial" w:cs="Arial"/>
          <w:sz w:val="18"/>
          <w:szCs w:val="18"/>
        </w:rPr>
        <w:t xml:space="preserve">The Group has access to the following undrawn credit facilities </w:t>
      </w:r>
      <w:r w:rsidRPr="007821C0">
        <w:rPr>
          <w:rFonts w:ascii="Arial" w:hAnsi="Arial" w:cs="Browallia New"/>
          <w:sz w:val="18"/>
          <w:szCs w:val="18"/>
        </w:rPr>
        <w:t>as at 31 December as follows</w:t>
      </w:r>
      <w:r w:rsidRPr="007821C0">
        <w:rPr>
          <w:rFonts w:ascii="Arial" w:hAnsi="Arial" w:cs="Arial"/>
          <w:sz w:val="18"/>
          <w:szCs w:val="18"/>
        </w:rPr>
        <w:t>:</w:t>
      </w:r>
    </w:p>
    <w:p w14:paraId="45B8CBBC" w14:textId="77777777" w:rsidR="008464B6" w:rsidRPr="001D241F" w:rsidRDefault="008464B6" w:rsidP="00C030DB">
      <w:pPr>
        <w:tabs>
          <w:tab w:val="right" w:pos="9990"/>
          <w:tab w:val="right" w:pos="10890"/>
        </w:tabs>
        <w:autoSpaceDE w:val="0"/>
        <w:autoSpaceDN w:val="0"/>
        <w:ind w:left="1080" w:right="0"/>
        <w:rPr>
          <w:rFonts w:ascii="Arial" w:eastAsia="Arial" w:hAnsi="Arial" w:cs="Arial"/>
          <w:color w:val="auto"/>
          <w:sz w:val="18"/>
          <w:szCs w:val="18"/>
          <w:lang w:val="en-US" w:eastAsia="en-GB"/>
        </w:rPr>
      </w:pPr>
    </w:p>
    <w:tbl>
      <w:tblPr>
        <w:tblW w:w="9558" w:type="dxa"/>
        <w:tblLayout w:type="fixed"/>
        <w:tblLook w:val="0000" w:firstRow="0" w:lastRow="0" w:firstColumn="0" w:lastColumn="0" w:noHBand="0" w:noVBand="0"/>
      </w:tblPr>
      <w:tblGrid>
        <w:gridCol w:w="3798"/>
        <w:gridCol w:w="1440"/>
        <w:gridCol w:w="1440"/>
        <w:gridCol w:w="1440"/>
        <w:gridCol w:w="1440"/>
      </w:tblGrid>
      <w:tr w:rsidR="008464B6" w:rsidRPr="00C030DB" w14:paraId="5A9C1627" w14:textId="77777777" w:rsidTr="00C030DB">
        <w:tc>
          <w:tcPr>
            <w:tcW w:w="3798" w:type="dxa"/>
            <w:vAlign w:val="bottom"/>
          </w:tcPr>
          <w:p w14:paraId="5D6CC642" w14:textId="77777777" w:rsidR="008464B6" w:rsidRPr="00C030DB" w:rsidRDefault="008464B6" w:rsidP="00C030DB">
            <w:pPr>
              <w:tabs>
                <w:tab w:val="right" w:pos="10890"/>
              </w:tabs>
              <w:autoSpaceDE w:val="0"/>
              <w:autoSpaceDN w:val="0"/>
              <w:ind w:left="1170" w:right="0"/>
              <w:rPr>
                <w:rFonts w:ascii="Arial" w:eastAsia="Arial" w:hAnsi="Arial" w:cs="Arial"/>
                <w:color w:val="auto"/>
                <w:sz w:val="18"/>
                <w:szCs w:val="18"/>
                <w:lang w:val="en-US" w:eastAsia="en-GB"/>
              </w:rPr>
            </w:pPr>
          </w:p>
        </w:tc>
        <w:tc>
          <w:tcPr>
            <w:tcW w:w="2880" w:type="dxa"/>
            <w:gridSpan w:val="2"/>
            <w:tcBorders>
              <w:top w:val="single" w:sz="4" w:space="0" w:color="auto"/>
              <w:bottom w:val="single" w:sz="4" w:space="0" w:color="auto"/>
            </w:tcBorders>
            <w:vAlign w:val="bottom"/>
          </w:tcPr>
          <w:p w14:paraId="30FEBF73" w14:textId="77777777" w:rsidR="008464B6" w:rsidRPr="00C030DB" w:rsidRDefault="008464B6" w:rsidP="00C030DB">
            <w:pPr>
              <w:autoSpaceDE w:val="0"/>
              <w:autoSpaceDN w:val="0"/>
              <w:jc w:val="center"/>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 xml:space="preserve">Consolidated </w:t>
            </w:r>
          </w:p>
          <w:p w14:paraId="380360B7" w14:textId="77777777" w:rsidR="008464B6" w:rsidRPr="00C030DB" w:rsidRDefault="008464B6" w:rsidP="00C030DB">
            <w:pPr>
              <w:autoSpaceDE w:val="0"/>
              <w:autoSpaceDN w:val="0"/>
              <w:jc w:val="center"/>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financial statements</w:t>
            </w:r>
          </w:p>
        </w:tc>
        <w:tc>
          <w:tcPr>
            <w:tcW w:w="2880" w:type="dxa"/>
            <w:gridSpan w:val="2"/>
            <w:tcBorders>
              <w:top w:val="single" w:sz="4" w:space="0" w:color="auto"/>
              <w:bottom w:val="single" w:sz="4" w:space="0" w:color="auto"/>
            </w:tcBorders>
            <w:vAlign w:val="bottom"/>
          </w:tcPr>
          <w:p w14:paraId="74A22053" w14:textId="77777777" w:rsidR="008464B6" w:rsidRPr="00C030DB" w:rsidRDefault="008464B6" w:rsidP="00C030DB">
            <w:pPr>
              <w:autoSpaceDE w:val="0"/>
              <w:autoSpaceDN w:val="0"/>
              <w:jc w:val="center"/>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 xml:space="preserve">Separate </w:t>
            </w:r>
          </w:p>
          <w:p w14:paraId="0ABEF3D0" w14:textId="77777777" w:rsidR="008464B6" w:rsidRPr="00C030DB" w:rsidRDefault="008464B6" w:rsidP="00C030DB">
            <w:pPr>
              <w:autoSpaceDE w:val="0"/>
              <w:autoSpaceDN w:val="0"/>
              <w:jc w:val="center"/>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financial statements</w:t>
            </w:r>
          </w:p>
        </w:tc>
      </w:tr>
      <w:tr w:rsidR="008464B6" w:rsidRPr="00C030DB" w14:paraId="31FDBE7A" w14:textId="77777777" w:rsidTr="00C030DB">
        <w:tc>
          <w:tcPr>
            <w:tcW w:w="3798" w:type="dxa"/>
            <w:vAlign w:val="bottom"/>
          </w:tcPr>
          <w:p w14:paraId="310ABAB9" w14:textId="77777777" w:rsidR="008464B6" w:rsidRPr="00C030DB" w:rsidRDefault="008464B6" w:rsidP="00C030DB">
            <w:pPr>
              <w:tabs>
                <w:tab w:val="right" w:pos="10890"/>
              </w:tabs>
              <w:autoSpaceDE w:val="0"/>
              <w:autoSpaceDN w:val="0"/>
              <w:ind w:left="1170" w:right="0"/>
              <w:rPr>
                <w:rFonts w:ascii="Arial" w:eastAsia="Arial" w:hAnsi="Arial" w:cs="Arial"/>
                <w:color w:val="auto"/>
                <w:sz w:val="18"/>
                <w:szCs w:val="18"/>
                <w:lang w:val="en-US" w:eastAsia="en-GB"/>
              </w:rPr>
            </w:pPr>
          </w:p>
        </w:tc>
        <w:tc>
          <w:tcPr>
            <w:tcW w:w="1440" w:type="dxa"/>
            <w:tcBorders>
              <w:top w:val="single" w:sz="4" w:space="0" w:color="auto"/>
            </w:tcBorders>
            <w:vAlign w:val="bottom"/>
          </w:tcPr>
          <w:p w14:paraId="03AA1BE9"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2020</w:t>
            </w:r>
          </w:p>
        </w:tc>
        <w:tc>
          <w:tcPr>
            <w:tcW w:w="1440" w:type="dxa"/>
            <w:tcBorders>
              <w:top w:val="single" w:sz="4" w:space="0" w:color="auto"/>
            </w:tcBorders>
            <w:vAlign w:val="bottom"/>
          </w:tcPr>
          <w:p w14:paraId="2FFD5ECF"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2019</w:t>
            </w:r>
          </w:p>
        </w:tc>
        <w:tc>
          <w:tcPr>
            <w:tcW w:w="1440" w:type="dxa"/>
            <w:tcBorders>
              <w:top w:val="single" w:sz="4" w:space="0" w:color="auto"/>
            </w:tcBorders>
            <w:vAlign w:val="bottom"/>
          </w:tcPr>
          <w:p w14:paraId="262B08A3"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2020</w:t>
            </w:r>
          </w:p>
        </w:tc>
        <w:tc>
          <w:tcPr>
            <w:tcW w:w="1440" w:type="dxa"/>
            <w:tcBorders>
              <w:top w:val="single" w:sz="4" w:space="0" w:color="auto"/>
            </w:tcBorders>
            <w:vAlign w:val="bottom"/>
          </w:tcPr>
          <w:p w14:paraId="5BF71C18"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2019</w:t>
            </w:r>
          </w:p>
        </w:tc>
      </w:tr>
      <w:tr w:rsidR="008464B6" w:rsidRPr="00C030DB" w14:paraId="34D1301B" w14:textId="77777777" w:rsidTr="00C030DB">
        <w:tc>
          <w:tcPr>
            <w:tcW w:w="3798" w:type="dxa"/>
            <w:vAlign w:val="bottom"/>
          </w:tcPr>
          <w:p w14:paraId="6E812E87" w14:textId="77777777" w:rsidR="008464B6" w:rsidRPr="00C030DB" w:rsidRDefault="008464B6" w:rsidP="00C030DB">
            <w:pPr>
              <w:tabs>
                <w:tab w:val="right" w:pos="10890"/>
              </w:tabs>
              <w:autoSpaceDE w:val="0"/>
              <w:autoSpaceDN w:val="0"/>
              <w:ind w:left="1170" w:right="0"/>
              <w:rPr>
                <w:rFonts w:ascii="Arial" w:eastAsia="Arial" w:hAnsi="Arial" w:cs="Arial"/>
                <w:color w:val="auto"/>
                <w:sz w:val="18"/>
                <w:szCs w:val="18"/>
                <w:lang w:val="en-US" w:eastAsia="en-GB"/>
              </w:rPr>
            </w:pPr>
          </w:p>
        </w:tc>
        <w:tc>
          <w:tcPr>
            <w:tcW w:w="1440" w:type="dxa"/>
            <w:tcBorders>
              <w:bottom w:val="single" w:sz="4" w:space="0" w:color="auto"/>
            </w:tcBorders>
            <w:vAlign w:val="bottom"/>
          </w:tcPr>
          <w:p w14:paraId="6CE2D392"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54DB82D8"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04378D96"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Thousand Baht</w:t>
            </w:r>
          </w:p>
        </w:tc>
        <w:tc>
          <w:tcPr>
            <w:tcW w:w="1440" w:type="dxa"/>
            <w:tcBorders>
              <w:bottom w:val="single" w:sz="4" w:space="0" w:color="auto"/>
            </w:tcBorders>
            <w:vAlign w:val="bottom"/>
          </w:tcPr>
          <w:p w14:paraId="623F634B" w14:textId="77777777" w:rsidR="008464B6" w:rsidRPr="00C030DB" w:rsidRDefault="008464B6" w:rsidP="00C030DB">
            <w:pPr>
              <w:autoSpaceDE w:val="0"/>
              <w:autoSpaceDN w:val="0"/>
              <w:jc w:val="right"/>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Thousand Baht</w:t>
            </w:r>
          </w:p>
        </w:tc>
      </w:tr>
      <w:tr w:rsidR="008464B6" w:rsidRPr="00C030DB" w14:paraId="4FEA0E84" w14:textId="77777777" w:rsidTr="00C030DB">
        <w:tc>
          <w:tcPr>
            <w:tcW w:w="3798" w:type="dxa"/>
            <w:vAlign w:val="bottom"/>
          </w:tcPr>
          <w:p w14:paraId="582F38F3" w14:textId="77777777" w:rsidR="008464B6" w:rsidRPr="00C030DB" w:rsidRDefault="008464B6" w:rsidP="00C030DB">
            <w:pPr>
              <w:autoSpaceDE w:val="0"/>
              <w:autoSpaceDN w:val="0"/>
              <w:ind w:left="1170" w:right="0"/>
              <w:rPr>
                <w:rFonts w:ascii="Arial" w:eastAsia="Arial" w:hAnsi="Arial" w:cs="Arial"/>
                <w:b/>
                <w:bCs/>
                <w:color w:val="auto"/>
                <w:sz w:val="18"/>
                <w:szCs w:val="18"/>
                <w:lang w:val="en-US" w:eastAsia="en-GB"/>
              </w:rPr>
            </w:pPr>
            <w:r w:rsidRPr="00C030DB">
              <w:rPr>
                <w:rFonts w:ascii="Arial" w:eastAsia="Arial" w:hAnsi="Arial" w:cs="Arial"/>
                <w:b/>
                <w:bCs/>
                <w:color w:val="auto"/>
                <w:sz w:val="18"/>
                <w:szCs w:val="18"/>
                <w:lang w:val="en-US" w:eastAsia="en-GB"/>
              </w:rPr>
              <w:t>Floating rate</w:t>
            </w:r>
          </w:p>
        </w:tc>
        <w:tc>
          <w:tcPr>
            <w:tcW w:w="1440" w:type="dxa"/>
            <w:shd w:val="clear" w:color="auto" w:fill="FAFAFA"/>
            <w:vAlign w:val="bottom"/>
          </w:tcPr>
          <w:p w14:paraId="26A8A483"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2EBBEE16"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7AA99A2E"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578CCEE5"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r>
      <w:tr w:rsidR="008464B6" w:rsidRPr="00C030DB" w14:paraId="0E42BDD5" w14:textId="77777777" w:rsidTr="00C030DB">
        <w:tc>
          <w:tcPr>
            <w:tcW w:w="3798" w:type="dxa"/>
            <w:vAlign w:val="bottom"/>
          </w:tcPr>
          <w:p w14:paraId="613BCA4C" w14:textId="77777777" w:rsidR="008464B6" w:rsidRPr="00C030DB" w:rsidRDefault="008464B6" w:rsidP="00C030DB">
            <w:pPr>
              <w:autoSpaceDE w:val="0"/>
              <w:autoSpaceDN w:val="0"/>
              <w:ind w:left="1170" w:right="0"/>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Expiring within one year</w:t>
            </w:r>
          </w:p>
        </w:tc>
        <w:tc>
          <w:tcPr>
            <w:tcW w:w="1440" w:type="dxa"/>
            <w:shd w:val="clear" w:color="auto" w:fill="FAFAFA"/>
            <w:vAlign w:val="bottom"/>
          </w:tcPr>
          <w:p w14:paraId="4DCCB879"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41CDE541"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FAFAFA"/>
            <w:vAlign w:val="bottom"/>
          </w:tcPr>
          <w:p w14:paraId="12E0CCA7"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c>
          <w:tcPr>
            <w:tcW w:w="1440" w:type="dxa"/>
            <w:vAlign w:val="bottom"/>
          </w:tcPr>
          <w:p w14:paraId="5517D492"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p>
        </w:tc>
      </w:tr>
      <w:tr w:rsidR="008464B6" w:rsidRPr="00C030DB" w14:paraId="0733D9EE" w14:textId="77777777" w:rsidTr="00C030DB">
        <w:tc>
          <w:tcPr>
            <w:tcW w:w="3798" w:type="dxa"/>
            <w:vAlign w:val="bottom"/>
          </w:tcPr>
          <w:p w14:paraId="31795139" w14:textId="77777777" w:rsidR="008464B6" w:rsidRPr="00C030DB" w:rsidRDefault="008464B6" w:rsidP="00C030DB">
            <w:pPr>
              <w:autoSpaceDE w:val="0"/>
              <w:autoSpaceDN w:val="0"/>
              <w:ind w:left="1170" w:right="0"/>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 xml:space="preserve">  - Bank overdraft</w:t>
            </w:r>
          </w:p>
        </w:tc>
        <w:tc>
          <w:tcPr>
            <w:tcW w:w="1440" w:type="dxa"/>
            <w:shd w:val="clear" w:color="auto" w:fill="FAFAFA"/>
            <w:vAlign w:val="bottom"/>
          </w:tcPr>
          <w:p w14:paraId="162DBE11"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47,000</w:t>
            </w:r>
          </w:p>
        </w:tc>
        <w:tc>
          <w:tcPr>
            <w:tcW w:w="1440" w:type="dxa"/>
            <w:vAlign w:val="bottom"/>
          </w:tcPr>
          <w:p w14:paraId="73E15B27"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47,000</w:t>
            </w:r>
          </w:p>
        </w:tc>
        <w:tc>
          <w:tcPr>
            <w:tcW w:w="1440" w:type="dxa"/>
            <w:shd w:val="clear" w:color="auto" w:fill="FAFAFA"/>
            <w:vAlign w:val="bottom"/>
          </w:tcPr>
          <w:p w14:paraId="2772E43A"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5,000</w:t>
            </w:r>
          </w:p>
        </w:tc>
        <w:tc>
          <w:tcPr>
            <w:tcW w:w="1440" w:type="dxa"/>
            <w:vAlign w:val="bottom"/>
          </w:tcPr>
          <w:p w14:paraId="7DAA3EB0"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5,000</w:t>
            </w:r>
          </w:p>
        </w:tc>
      </w:tr>
      <w:tr w:rsidR="008464B6" w:rsidRPr="00C030DB" w14:paraId="75AFD533" w14:textId="77777777" w:rsidTr="00873019">
        <w:tc>
          <w:tcPr>
            <w:tcW w:w="3798" w:type="dxa"/>
            <w:vAlign w:val="bottom"/>
          </w:tcPr>
          <w:p w14:paraId="6B3C39D4" w14:textId="77777777" w:rsidR="008464B6" w:rsidRPr="00C030DB" w:rsidRDefault="008464B6" w:rsidP="00C030DB">
            <w:pPr>
              <w:tabs>
                <w:tab w:val="right" w:pos="9990"/>
                <w:tab w:val="right" w:pos="10890"/>
              </w:tabs>
              <w:autoSpaceDE w:val="0"/>
              <w:autoSpaceDN w:val="0"/>
              <w:ind w:left="1170" w:right="0"/>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 xml:space="preserve">  - Promissory note</w:t>
            </w:r>
          </w:p>
        </w:tc>
        <w:tc>
          <w:tcPr>
            <w:tcW w:w="1440" w:type="dxa"/>
            <w:tcBorders>
              <w:bottom w:val="single" w:sz="4" w:space="0" w:color="0D0D0D"/>
            </w:tcBorders>
            <w:shd w:val="clear" w:color="auto" w:fill="FAFAFA"/>
            <w:vAlign w:val="bottom"/>
          </w:tcPr>
          <w:p w14:paraId="008366F7"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160,000</w:t>
            </w:r>
          </w:p>
        </w:tc>
        <w:tc>
          <w:tcPr>
            <w:tcW w:w="1440" w:type="dxa"/>
            <w:tcBorders>
              <w:bottom w:val="single" w:sz="4" w:space="0" w:color="0D0D0D"/>
            </w:tcBorders>
            <w:vAlign w:val="bottom"/>
          </w:tcPr>
          <w:p w14:paraId="4C11C967"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290,000</w:t>
            </w:r>
          </w:p>
        </w:tc>
        <w:tc>
          <w:tcPr>
            <w:tcW w:w="1440" w:type="dxa"/>
            <w:tcBorders>
              <w:bottom w:val="single" w:sz="4" w:space="0" w:color="0D0D0D"/>
            </w:tcBorders>
            <w:shd w:val="clear" w:color="auto" w:fill="FAFAFA"/>
            <w:vAlign w:val="bottom"/>
          </w:tcPr>
          <w:p w14:paraId="61684CAF"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160,000</w:t>
            </w:r>
          </w:p>
        </w:tc>
        <w:tc>
          <w:tcPr>
            <w:tcW w:w="1440" w:type="dxa"/>
            <w:tcBorders>
              <w:bottom w:val="single" w:sz="4" w:space="0" w:color="0D0D0D"/>
            </w:tcBorders>
            <w:vAlign w:val="bottom"/>
          </w:tcPr>
          <w:p w14:paraId="7952B9D3"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290,000</w:t>
            </w:r>
          </w:p>
        </w:tc>
      </w:tr>
      <w:tr w:rsidR="00C030DB" w:rsidRPr="00C030DB" w14:paraId="39D6E689" w14:textId="77777777" w:rsidTr="00873019">
        <w:tc>
          <w:tcPr>
            <w:tcW w:w="3798" w:type="dxa"/>
            <w:vAlign w:val="bottom"/>
          </w:tcPr>
          <w:p w14:paraId="32C2A9B8" w14:textId="77777777" w:rsidR="00C030DB" w:rsidRPr="00C030DB" w:rsidRDefault="00C030DB" w:rsidP="00C030DB">
            <w:pPr>
              <w:tabs>
                <w:tab w:val="right" w:pos="9990"/>
                <w:tab w:val="right" w:pos="10890"/>
              </w:tabs>
              <w:autoSpaceDE w:val="0"/>
              <w:autoSpaceDN w:val="0"/>
              <w:ind w:left="1170" w:right="0"/>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70F5B954" w14:textId="77777777" w:rsidR="00C030DB" w:rsidRPr="00C030DB" w:rsidRDefault="00C030DB"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1DD3C248" w14:textId="77777777" w:rsidR="00C030DB" w:rsidRPr="00C030DB" w:rsidRDefault="00C030DB"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FAFAFA"/>
            <w:vAlign w:val="bottom"/>
          </w:tcPr>
          <w:p w14:paraId="5FD0F3E2" w14:textId="77777777" w:rsidR="00C030DB" w:rsidRPr="00C030DB" w:rsidRDefault="00C030DB"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vAlign w:val="bottom"/>
          </w:tcPr>
          <w:p w14:paraId="6E2919FD" w14:textId="77777777" w:rsidR="00C030DB" w:rsidRPr="00C030DB" w:rsidRDefault="00C030DB" w:rsidP="00C030DB">
            <w:pPr>
              <w:autoSpaceDE w:val="0"/>
              <w:autoSpaceDN w:val="0"/>
              <w:jc w:val="right"/>
              <w:rPr>
                <w:rFonts w:ascii="Arial" w:eastAsia="Arial" w:hAnsi="Arial" w:cs="Arial"/>
                <w:color w:val="auto"/>
                <w:sz w:val="18"/>
                <w:szCs w:val="18"/>
                <w:lang w:val="en-US" w:eastAsia="en-GB"/>
              </w:rPr>
            </w:pPr>
          </w:p>
        </w:tc>
      </w:tr>
      <w:tr w:rsidR="008464B6" w:rsidRPr="00C030DB" w14:paraId="14B095E5" w14:textId="77777777" w:rsidTr="00873019">
        <w:tc>
          <w:tcPr>
            <w:tcW w:w="3798" w:type="dxa"/>
            <w:vAlign w:val="bottom"/>
          </w:tcPr>
          <w:p w14:paraId="759307F9" w14:textId="77777777" w:rsidR="008464B6" w:rsidRPr="00C030DB" w:rsidRDefault="008464B6" w:rsidP="00C030DB">
            <w:pPr>
              <w:tabs>
                <w:tab w:val="right" w:pos="9990"/>
                <w:tab w:val="right" w:pos="10890"/>
              </w:tabs>
              <w:autoSpaceDE w:val="0"/>
              <w:autoSpaceDN w:val="0"/>
              <w:ind w:left="1170" w:right="0"/>
              <w:rPr>
                <w:rFonts w:ascii="Arial" w:eastAsia="Arial" w:hAnsi="Arial" w:cs="Arial"/>
                <w:color w:val="auto"/>
                <w:sz w:val="18"/>
                <w:szCs w:val="18"/>
                <w:lang w:val="en-US" w:eastAsia="en-GB"/>
              </w:rPr>
            </w:pPr>
          </w:p>
        </w:tc>
        <w:tc>
          <w:tcPr>
            <w:tcW w:w="1440" w:type="dxa"/>
            <w:tcBorders>
              <w:bottom w:val="single" w:sz="4" w:space="0" w:color="0D0D0D"/>
            </w:tcBorders>
            <w:shd w:val="clear" w:color="auto" w:fill="FAFAFA"/>
            <w:vAlign w:val="bottom"/>
          </w:tcPr>
          <w:p w14:paraId="24A5E4CD"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207,000</w:t>
            </w:r>
          </w:p>
        </w:tc>
        <w:tc>
          <w:tcPr>
            <w:tcW w:w="1440" w:type="dxa"/>
            <w:tcBorders>
              <w:bottom w:val="single" w:sz="4" w:space="0" w:color="0D0D0D"/>
            </w:tcBorders>
            <w:vAlign w:val="bottom"/>
          </w:tcPr>
          <w:p w14:paraId="0B47645E"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337,000</w:t>
            </w:r>
          </w:p>
        </w:tc>
        <w:tc>
          <w:tcPr>
            <w:tcW w:w="1440" w:type="dxa"/>
            <w:tcBorders>
              <w:bottom w:val="single" w:sz="4" w:space="0" w:color="0D0D0D"/>
            </w:tcBorders>
            <w:shd w:val="clear" w:color="auto" w:fill="FAFAFA"/>
            <w:vAlign w:val="bottom"/>
          </w:tcPr>
          <w:p w14:paraId="4CE22019"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165,000</w:t>
            </w:r>
          </w:p>
        </w:tc>
        <w:tc>
          <w:tcPr>
            <w:tcW w:w="1440" w:type="dxa"/>
            <w:tcBorders>
              <w:bottom w:val="single" w:sz="4" w:space="0" w:color="0D0D0D"/>
            </w:tcBorders>
            <w:vAlign w:val="bottom"/>
          </w:tcPr>
          <w:p w14:paraId="19F63088" w14:textId="77777777" w:rsidR="008464B6" w:rsidRPr="00C030DB" w:rsidRDefault="008464B6" w:rsidP="00C030DB">
            <w:pPr>
              <w:autoSpaceDE w:val="0"/>
              <w:autoSpaceDN w:val="0"/>
              <w:jc w:val="right"/>
              <w:rPr>
                <w:rFonts w:ascii="Arial" w:eastAsia="Arial" w:hAnsi="Arial" w:cs="Arial"/>
                <w:color w:val="auto"/>
                <w:sz w:val="18"/>
                <w:szCs w:val="18"/>
                <w:lang w:val="en-US" w:eastAsia="en-GB"/>
              </w:rPr>
            </w:pPr>
            <w:r w:rsidRPr="00C030DB">
              <w:rPr>
                <w:rFonts w:ascii="Arial" w:eastAsia="Arial" w:hAnsi="Arial" w:cs="Arial"/>
                <w:color w:val="auto"/>
                <w:sz w:val="18"/>
                <w:szCs w:val="18"/>
                <w:lang w:val="en-US" w:eastAsia="en-GB"/>
              </w:rPr>
              <w:t>295,000</w:t>
            </w:r>
          </w:p>
        </w:tc>
      </w:tr>
    </w:tbl>
    <w:p w14:paraId="44BADF2D" w14:textId="77777777" w:rsidR="00FE642C" w:rsidRPr="00094A5C" w:rsidRDefault="00FE642C" w:rsidP="00C030DB">
      <w:pPr>
        <w:pStyle w:val="BlockText"/>
        <w:tabs>
          <w:tab w:val="clear" w:pos="1418"/>
          <w:tab w:val="left" w:pos="1080"/>
        </w:tabs>
        <w:ind w:left="1080" w:right="0" w:hanging="360"/>
        <w:jc w:val="both"/>
        <w:rPr>
          <w:rFonts w:ascii="Arial" w:hAnsi="Arial" w:cs="Arial"/>
        </w:rPr>
      </w:pPr>
    </w:p>
    <w:p w14:paraId="3388A88B" w14:textId="77777777" w:rsidR="007821C0" w:rsidRPr="006F511B" w:rsidRDefault="007821C0" w:rsidP="00C030DB">
      <w:pPr>
        <w:pStyle w:val="BlockText"/>
        <w:tabs>
          <w:tab w:val="clear" w:pos="1418"/>
          <w:tab w:val="clear" w:pos="3402"/>
          <w:tab w:val="clear" w:pos="4536"/>
          <w:tab w:val="clear" w:pos="5670"/>
          <w:tab w:val="clear" w:pos="6804"/>
          <w:tab w:val="clear" w:pos="7655"/>
        </w:tabs>
        <w:ind w:left="1080" w:right="0" w:hanging="360"/>
        <w:jc w:val="both"/>
        <w:rPr>
          <w:rFonts w:ascii="Arial" w:eastAsia="Arial" w:hAnsi="Arial" w:cs="Arial"/>
          <w:bCs/>
          <w:sz w:val="18"/>
          <w:szCs w:val="18"/>
          <w:lang w:val="en-US" w:eastAsia="en-GB"/>
        </w:rPr>
      </w:pPr>
      <w:r w:rsidRPr="006F511B">
        <w:rPr>
          <w:rFonts w:ascii="Arial" w:eastAsia="Arial" w:hAnsi="Arial" w:cs="Arial"/>
          <w:bCs/>
          <w:sz w:val="18"/>
          <w:szCs w:val="18"/>
          <w:lang w:val="en-US" w:eastAsia="en-GB"/>
        </w:rPr>
        <w:t>b)</w:t>
      </w:r>
      <w:r w:rsidRPr="006F511B">
        <w:rPr>
          <w:rFonts w:ascii="Arial" w:eastAsia="Arial" w:hAnsi="Arial" w:cs="Arial"/>
          <w:bCs/>
          <w:sz w:val="18"/>
          <w:szCs w:val="18"/>
          <w:lang w:val="en-US" w:eastAsia="en-GB"/>
        </w:rPr>
        <w:tab/>
        <w:t>Maturity of financial liabilities</w:t>
      </w:r>
    </w:p>
    <w:p w14:paraId="1CB6B4EA" w14:textId="77777777" w:rsidR="007821C0" w:rsidRPr="00665A1C" w:rsidRDefault="007821C0"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rPr>
      </w:pPr>
    </w:p>
    <w:p w14:paraId="0DF473B6" w14:textId="6B7A6653" w:rsidR="007821C0" w:rsidRDefault="007821C0"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7821C0">
        <w:rPr>
          <w:rFonts w:ascii="Arial" w:hAnsi="Arial" w:cs="Arial"/>
          <w:sz w:val="18"/>
          <w:szCs w:val="18"/>
        </w:rPr>
        <w:t xml:space="preserve">The tables below analyse the maturity of financial liabilities grouping based on their contractual </w:t>
      </w:r>
      <w:r w:rsidRPr="00D6301E">
        <w:rPr>
          <w:rFonts w:ascii="Arial" w:hAnsi="Arial" w:cs="Arial"/>
          <w:spacing w:val="-4"/>
          <w:sz w:val="18"/>
          <w:szCs w:val="18"/>
        </w:rPr>
        <w:t>maturities. The amounts disclosed are the contractual undiscounted cash flows. Balances due within 12 months</w:t>
      </w:r>
      <w:r w:rsidRPr="007821C0">
        <w:rPr>
          <w:rFonts w:ascii="Arial" w:hAnsi="Arial" w:cs="Arial"/>
          <w:sz w:val="18"/>
          <w:szCs w:val="18"/>
        </w:rPr>
        <w:t xml:space="preserve"> equal their carrying balances as the impact of discounting is not significant.</w:t>
      </w:r>
    </w:p>
    <w:p w14:paraId="2A511931" w14:textId="044048BE" w:rsidR="00FE642C" w:rsidRDefault="00FE642C"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tbl>
      <w:tblPr>
        <w:tblW w:w="9572" w:type="dxa"/>
        <w:tblLayout w:type="fixed"/>
        <w:tblLook w:val="04A0" w:firstRow="1" w:lastRow="0" w:firstColumn="1" w:lastColumn="0" w:noHBand="0" w:noVBand="1"/>
      </w:tblPr>
      <w:tblGrid>
        <w:gridCol w:w="3618"/>
        <w:gridCol w:w="992"/>
        <w:gridCol w:w="992"/>
        <w:gridCol w:w="993"/>
        <w:gridCol w:w="992"/>
        <w:gridCol w:w="992"/>
        <w:gridCol w:w="993"/>
      </w:tblGrid>
      <w:tr w:rsidR="00FE642C" w:rsidRPr="00C5301B" w14:paraId="355184EC" w14:textId="77777777" w:rsidTr="00FE642C">
        <w:tc>
          <w:tcPr>
            <w:tcW w:w="3618" w:type="dxa"/>
            <w:shd w:val="clear" w:color="auto" w:fill="auto"/>
            <w:vAlign w:val="bottom"/>
          </w:tcPr>
          <w:p w14:paraId="1882AC95" w14:textId="77777777" w:rsidR="00FE642C" w:rsidRPr="003E6C66" w:rsidRDefault="00FE642C" w:rsidP="003E6C66">
            <w:pPr>
              <w:pStyle w:val="BlockText"/>
              <w:spacing w:line="240" w:lineRule="auto"/>
              <w:ind w:left="432" w:right="0"/>
              <w:rPr>
                <w:rFonts w:ascii="Arial" w:hAnsi="Arial" w:cs="Arial"/>
                <w:b/>
                <w:bCs/>
                <w:spacing w:val="-4"/>
                <w:sz w:val="16"/>
                <w:szCs w:val="16"/>
              </w:rPr>
            </w:pPr>
            <w:r w:rsidRPr="003E6C66">
              <w:rPr>
                <w:rFonts w:ascii="Arial" w:hAnsi="Arial" w:cs="Arial"/>
                <w:spacing w:val="-4"/>
                <w:sz w:val="16"/>
                <w:szCs w:val="16"/>
              </w:rPr>
              <w:br w:type="page"/>
            </w:r>
          </w:p>
        </w:tc>
        <w:tc>
          <w:tcPr>
            <w:tcW w:w="5954" w:type="dxa"/>
            <w:gridSpan w:val="6"/>
            <w:tcBorders>
              <w:top w:val="single" w:sz="4" w:space="0" w:color="auto"/>
              <w:bottom w:val="single" w:sz="4" w:space="0" w:color="auto"/>
            </w:tcBorders>
            <w:vAlign w:val="bottom"/>
          </w:tcPr>
          <w:p w14:paraId="6823827B" w14:textId="55176614" w:rsidR="00FE642C" w:rsidRPr="00FE642C" w:rsidRDefault="00FE642C" w:rsidP="00FE642C">
            <w:pPr>
              <w:pStyle w:val="BlockText"/>
              <w:spacing w:line="240" w:lineRule="auto"/>
              <w:ind w:left="0" w:right="-72"/>
              <w:jc w:val="center"/>
              <w:rPr>
                <w:rFonts w:ascii="Arial" w:hAnsi="Arial" w:cs="Arial"/>
                <w:b/>
                <w:bCs/>
                <w:sz w:val="16"/>
                <w:szCs w:val="16"/>
                <w:cs/>
              </w:rPr>
            </w:pPr>
            <w:r w:rsidRPr="00FE642C">
              <w:rPr>
                <w:rFonts w:ascii="Arial" w:hAnsi="Arial" w:cs="Arial"/>
                <w:b/>
                <w:bCs/>
                <w:sz w:val="16"/>
                <w:szCs w:val="16"/>
              </w:rPr>
              <w:t>Consolidated financial statements</w:t>
            </w:r>
          </w:p>
        </w:tc>
      </w:tr>
      <w:tr w:rsidR="00FE642C" w:rsidRPr="00C5301B" w14:paraId="00F6BB53" w14:textId="77777777" w:rsidTr="00FE642C">
        <w:tc>
          <w:tcPr>
            <w:tcW w:w="3618" w:type="dxa"/>
            <w:shd w:val="clear" w:color="auto" w:fill="auto"/>
            <w:vAlign w:val="bottom"/>
          </w:tcPr>
          <w:p w14:paraId="13651C37" w14:textId="77777777" w:rsidR="00FE642C" w:rsidRPr="003E6C66" w:rsidRDefault="00FE642C" w:rsidP="003E6C66">
            <w:pPr>
              <w:pStyle w:val="BlockText"/>
              <w:spacing w:line="240" w:lineRule="auto"/>
              <w:ind w:left="432" w:right="0"/>
              <w:rPr>
                <w:rFonts w:ascii="Arial" w:hAnsi="Arial" w:cs="Arial"/>
                <w:b/>
                <w:bCs/>
                <w:spacing w:val="-4"/>
                <w:sz w:val="16"/>
                <w:szCs w:val="16"/>
              </w:rPr>
            </w:pPr>
          </w:p>
          <w:p w14:paraId="28F83296" w14:textId="77777777" w:rsidR="00FE642C" w:rsidRPr="003E6C66" w:rsidRDefault="00FE642C" w:rsidP="003E6C66">
            <w:pPr>
              <w:pStyle w:val="BlockText"/>
              <w:spacing w:line="240" w:lineRule="auto"/>
              <w:ind w:left="432" w:right="0"/>
              <w:rPr>
                <w:rFonts w:ascii="Arial" w:hAnsi="Arial" w:cs="Arial"/>
                <w:b/>
                <w:bCs/>
                <w:spacing w:val="-4"/>
                <w:sz w:val="16"/>
                <w:szCs w:val="16"/>
              </w:rPr>
            </w:pPr>
          </w:p>
          <w:p w14:paraId="54B97EB4" w14:textId="012784BC" w:rsidR="00FE642C" w:rsidRPr="003E6C66" w:rsidRDefault="00FE642C" w:rsidP="003E6C66">
            <w:pPr>
              <w:pStyle w:val="BlockText"/>
              <w:spacing w:line="240" w:lineRule="auto"/>
              <w:ind w:left="432" w:right="0"/>
              <w:rPr>
                <w:rFonts w:ascii="Arial" w:hAnsi="Arial" w:cs="Arial"/>
                <w:b/>
                <w:bCs/>
                <w:spacing w:val="-4"/>
                <w:sz w:val="16"/>
                <w:szCs w:val="16"/>
              </w:rPr>
            </w:pPr>
          </w:p>
        </w:tc>
        <w:tc>
          <w:tcPr>
            <w:tcW w:w="992" w:type="dxa"/>
            <w:tcBorders>
              <w:top w:val="single" w:sz="4" w:space="0" w:color="auto"/>
              <w:bottom w:val="single" w:sz="4" w:space="0" w:color="auto"/>
            </w:tcBorders>
            <w:vAlign w:val="bottom"/>
          </w:tcPr>
          <w:p w14:paraId="42361B87"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On demand</w:t>
            </w:r>
          </w:p>
          <w:p w14:paraId="34CA6B68"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150BAC6D" w14:textId="123A3E59"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34C72BD7"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Within</w:t>
            </w:r>
          </w:p>
          <w:p w14:paraId="1B58ADC5"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1 year</w:t>
            </w:r>
          </w:p>
          <w:p w14:paraId="5A3FB293"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3F2E7803" w14:textId="2556DA1E"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73DD11B1"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1 – 5 years</w:t>
            </w:r>
          </w:p>
          <w:p w14:paraId="7F439BD6"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5736B49A" w14:textId="5AFCADAE"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2ABF30B7"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Over</w:t>
            </w:r>
          </w:p>
          <w:p w14:paraId="34C17D27"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5 years</w:t>
            </w:r>
          </w:p>
          <w:p w14:paraId="38F6E4D0"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76DB4B11" w14:textId="3B509866" w:rsidR="00FE642C" w:rsidRPr="00FE642C" w:rsidRDefault="00FE642C" w:rsidP="00FE642C">
            <w:pPr>
              <w:pStyle w:val="BlockText"/>
              <w:spacing w:line="240" w:lineRule="auto"/>
              <w:ind w:left="0" w:right="-72"/>
              <w:jc w:val="right"/>
              <w:rPr>
                <w:rFonts w:ascii="Arial" w:hAnsi="Arial" w:cs="Arial"/>
                <w:b/>
                <w:bCs/>
                <w:spacing w:val="-6"/>
                <w:sz w:val="16"/>
                <w:szCs w:val="16"/>
                <w:cs/>
              </w:rPr>
            </w:pPr>
            <w:r w:rsidRPr="00FE642C">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568C0633"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Total</w:t>
            </w:r>
          </w:p>
          <w:p w14:paraId="6FBDCD25"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6952F9CC" w14:textId="4996771A"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3836A5F5"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Net book amount</w:t>
            </w:r>
          </w:p>
          <w:p w14:paraId="2957F917" w14:textId="77777777" w:rsidR="00FE642C" w:rsidRPr="00FE642C" w:rsidRDefault="00FE642C" w:rsidP="00FE642C">
            <w:pPr>
              <w:pStyle w:val="BlockText"/>
              <w:spacing w:line="240" w:lineRule="auto"/>
              <w:ind w:left="0" w:right="-72"/>
              <w:jc w:val="right"/>
              <w:rPr>
                <w:rFonts w:ascii="Arial" w:hAnsi="Arial" w:cs="Arial"/>
                <w:b/>
                <w:bCs/>
                <w:spacing w:val="-6"/>
                <w:sz w:val="16"/>
                <w:szCs w:val="16"/>
              </w:rPr>
            </w:pPr>
            <w:r w:rsidRPr="00FE642C">
              <w:rPr>
                <w:rFonts w:ascii="Arial" w:hAnsi="Arial" w:cs="Arial"/>
                <w:b/>
                <w:bCs/>
                <w:spacing w:val="-6"/>
                <w:sz w:val="16"/>
                <w:szCs w:val="16"/>
              </w:rPr>
              <w:t>Thousand</w:t>
            </w:r>
          </w:p>
          <w:p w14:paraId="2A405482" w14:textId="2B870D6E" w:rsidR="00FE642C" w:rsidRPr="00FE642C" w:rsidRDefault="00FE642C" w:rsidP="00FE642C">
            <w:pPr>
              <w:pStyle w:val="BlockText"/>
              <w:spacing w:line="240" w:lineRule="auto"/>
              <w:ind w:left="0" w:right="-72"/>
              <w:jc w:val="right"/>
              <w:rPr>
                <w:rFonts w:ascii="Arial" w:hAnsi="Arial" w:cs="Arial"/>
                <w:b/>
                <w:bCs/>
                <w:spacing w:val="-6"/>
                <w:sz w:val="16"/>
                <w:szCs w:val="16"/>
                <w:cs/>
              </w:rPr>
            </w:pPr>
            <w:r w:rsidRPr="00FE642C">
              <w:rPr>
                <w:rFonts w:ascii="Arial" w:hAnsi="Arial" w:cs="Arial"/>
                <w:b/>
                <w:bCs/>
                <w:spacing w:val="-6"/>
                <w:sz w:val="16"/>
                <w:szCs w:val="16"/>
              </w:rPr>
              <w:t>Baht</w:t>
            </w:r>
          </w:p>
        </w:tc>
      </w:tr>
      <w:tr w:rsidR="00FE642C" w:rsidRPr="00C5301B" w14:paraId="35F3386B" w14:textId="77777777" w:rsidTr="00FE642C">
        <w:tc>
          <w:tcPr>
            <w:tcW w:w="3618" w:type="dxa"/>
            <w:shd w:val="clear" w:color="auto" w:fill="auto"/>
            <w:vAlign w:val="bottom"/>
          </w:tcPr>
          <w:p w14:paraId="147D0631" w14:textId="78A4D3CE" w:rsidR="00FE642C" w:rsidRPr="003E6C66" w:rsidRDefault="00FE642C"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As at 31 December 2020</w:t>
            </w:r>
          </w:p>
        </w:tc>
        <w:tc>
          <w:tcPr>
            <w:tcW w:w="992" w:type="dxa"/>
            <w:shd w:val="clear" w:color="auto" w:fill="FAFAFA"/>
            <w:vAlign w:val="bottom"/>
          </w:tcPr>
          <w:p w14:paraId="1B6351A2"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4C3F6BEF"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381C9B3C"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3C7C2211"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0133B4C8"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37AAFE86" w14:textId="77777777" w:rsidR="00FE642C" w:rsidRPr="00FE642C" w:rsidRDefault="00FE642C" w:rsidP="00FE642C">
            <w:pPr>
              <w:pStyle w:val="BlockText"/>
              <w:spacing w:line="240" w:lineRule="auto"/>
              <w:ind w:left="0" w:right="-72"/>
              <w:jc w:val="right"/>
              <w:rPr>
                <w:rFonts w:ascii="Arial" w:hAnsi="Arial" w:cs="Arial"/>
                <w:spacing w:val="-4"/>
                <w:sz w:val="16"/>
                <w:szCs w:val="16"/>
              </w:rPr>
            </w:pPr>
          </w:p>
        </w:tc>
      </w:tr>
      <w:tr w:rsidR="00A702A8" w:rsidRPr="00C5301B" w14:paraId="46B6325D" w14:textId="77777777" w:rsidTr="00FE642C">
        <w:tc>
          <w:tcPr>
            <w:tcW w:w="3618" w:type="dxa"/>
            <w:shd w:val="clear" w:color="auto" w:fill="auto"/>
            <w:vAlign w:val="bottom"/>
          </w:tcPr>
          <w:p w14:paraId="4EC828BA" w14:textId="570CC53F" w:rsidR="00A702A8" w:rsidRPr="003E6C66" w:rsidRDefault="00A702A8" w:rsidP="003E6C66">
            <w:pPr>
              <w:pStyle w:val="BlockText"/>
              <w:spacing w:line="240" w:lineRule="auto"/>
              <w:ind w:left="432" w:right="0"/>
              <w:rPr>
                <w:rFonts w:ascii="Arial" w:hAnsi="Arial" w:cs="Arial"/>
                <w:spacing w:val="-4"/>
                <w:sz w:val="16"/>
                <w:szCs w:val="16"/>
              </w:rPr>
            </w:pPr>
            <w:r w:rsidRPr="003E6C66">
              <w:rPr>
                <w:rFonts w:ascii="Arial" w:hAnsi="Arial" w:cs="Arial"/>
                <w:spacing w:val="-4"/>
                <w:sz w:val="16"/>
                <w:szCs w:val="16"/>
              </w:rPr>
              <w:t>Short-term loans from financial institutions</w:t>
            </w:r>
          </w:p>
        </w:tc>
        <w:tc>
          <w:tcPr>
            <w:tcW w:w="992" w:type="dxa"/>
            <w:shd w:val="clear" w:color="auto" w:fill="FAFAFA"/>
            <w:vAlign w:val="bottom"/>
          </w:tcPr>
          <w:p w14:paraId="6FCF48D3" w14:textId="5A8D0989"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7E29BE02" w14:textId="5BAF2D76"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130,000</w:t>
            </w:r>
          </w:p>
        </w:tc>
        <w:tc>
          <w:tcPr>
            <w:tcW w:w="993" w:type="dxa"/>
            <w:shd w:val="clear" w:color="auto" w:fill="FAFAFA"/>
            <w:vAlign w:val="bottom"/>
          </w:tcPr>
          <w:p w14:paraId="226B6091" w14:textId="62F31A40"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0C646EAD" w14:textId="5961EBC4"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03F687B7" w14:textId="0D079AFB"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130,000</w:t>
            </w:r>
          </w:p>
        </w:tc>
        <w:tc>
          <w:tcPr>
            <w:tcW w:w="993" w:type="dxa"/>
            <w:shd w:val="clear" w:color="auto" w:fill="FAFAFA"/>
            <w:vAlign w:val="bottom"/>
          </w:tcPr>
          <w:p w14:paraId="23C1390B" w14:textId="30D1EC42"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130,000</w:t>
            </w:r>
          </w:p>
        </w:tc>
      </w:tr>
      <w:tr w:rsidR="00A702A8" w:rsidRPr="00C5301B" w14:paraId="47A2EFAF" w14:textId="77777777" w:rsidTr="00FE642C">
        <w:tc>
          <w:tcPr>
            <w:tcW w:w="3618" w:type="dxa"/>
            <w:shd w:val="clear" w:color="auto" w:fill="auto"/>
            <w:vAlign w:val="bottom"/>
          </w:tcPr>
          <w:p w14:paraId="56B6EBAE" w14:textId="1FF7DC2D" w:rsidR="00A702A8" w:rsidRPr="003E6C66" w:rsidRDefault="00A702A8" w:rsidP="003E6C66">
            <w:pPr>
              <w:pStyle w:val="BlockText"/>
              <w:spacing w:line="240" w:lineRule="auto"/>
              <w:ind w:left="432" w:right="0"/>
              <w:rPr>
                <w:rFonts w:ascii="Arial" w:hAnsi="Arial" w:cs="Arial"/>
                <w:spacing w:val="-4"/>
                <w:sz w:val="16"/>
                <w:szCs w:val="16"/>
              </w:rPr>
            </w:pPr>
            <w:r w:rsidRPr="003E6C66">
              <w:rPr>
                <w:rFonts w:ascii="Arial" w:hAnsi="Arial" w:cs="Arial"/>
                <w:spacing w:val="-4"/>
                <w:sz w:val="16"/>
                <w:szCs w:val="16"/>
              </w:rPr>
              <w:t>Trade and other payables</w:t>
            </w:r>
          </w:p>
        </w:tc>
        <w:tc>
          <w:tcPr>
            <w:tcW w:w="992" w:type="dxa"/>
            <w:shd w:val="clear" w:color="auto" w:fill="FAFAFA"/>
            <w:vAlign w:val="bottom"/>
          </w:tcPr>
          <w:p w14:paraId="427C6081" w14:textId="363A9C38"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143,881</w:t>
            </w:r>
          </w:p>
        </w:tc>
        <w:tc>
          <w:tcPr>
            <w:tcW w:w="992" w:type="dxa"/>
            <w:shd w:val="clear" w:color="auto" w:fill="FAFAFA"/>
            <w:vAlign w:val="bottom"/>
          </w:tcPr>
          <w:p w14:paraId="388F1D17" w14:textId="562A2D64"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144,284</w:t>
            </w:r>
          </w:p>
        </w:tc>
        <w:tc>
          <w:tcPr>
            <w:tcW w:w="993" w:type="dxa"/>
            <w:shd w:val="clear" w:color="auto" w:fill="FAFAFA"/>
            <w:vAlign w:val="bottom"/>
          </w:tcPr>
          <w:p w14:paraId="655BC83B" w14:textId="73BD5C95"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26,285</w:t>
            </w:r>
          </w:p>
        </w:tc>
        <w:tc>
          <w:tcPr>
            <w:tcW w:w="992" w:type="dxa"/>
            <w:shd w:val="clear" w:color="auto" w:fill="FAFAFA"/>
            <w:vAlign w:val="bottom"/>
          </w:tcPr>
          <w:p w14:paraId="0D1D6736" w14:textId="030690FA"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180</w:t>
            </w:r>
          </w:p>
        </w:tc>
        <w:tc>
          <w:tcPr>
            <w:tcW w:w="992" w:type="dxa"/>
            <w:shd w:val="clear" w:color="auto" w:fill="FAFAFA"/>
            <w:vAlign w:val="bottom"/>
          </w:tcPr>
          <w:p w14:paraId="3C0D4C0C" w14:textId="15F93350"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314,630</w:t>
            </w:r>
          </w:p>
        </w:tc>
        <w:tc>
          <w:tcPr>
            <w:tcW w:w="993" w:type="dxa"/>
            <w:shd w:val="clear" w:color="auto" w:fill="FAFAFA"/>
            <w:vAlign w:val="bottom"/>
          </w:tcPr>
          <w:p w14:paraId="652B427F" w14:textId="68DC5486"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314,630</w:t>
            </w:r>
          </w:p>
        </w:tc>
      </w:tr>
      <w:tr w:rsidR="00A702A8" w:rsidRPr="00C5301B" w14:paraId="2C6C218E" w14:textId="77777777" w:rsidTr="00FE642C">
        <w:tc>
          <w:tcPr>
            <w:tcW w:w="3618" w:type="dxa"/>
            <w:shd w:val="clear" w:color="auto" w:fill="auto"/>
            <w:vAlign w:val="bottom"/>
          </w:tcPr>
          <w:p w14:paraId="50D1D57B" w14:textId="145DA452" w:rsidR="00A702A8" w:rsidRPr="003E6C66" w:rsidRDefault="00A702A8" w:rsidP="003E6C66">
            <w:pPr>
              <w:pStyle w:val="BlockText"/>
              <w:spacing w:line="240" w:lineRule="auto"/>
              <w:ind w:left="432" w:right="0"/>
              <w:rPr>
                <w:rFonts w:ascii="Arial" w:hAnsi="Arial" w:cs="Arial"/>
                <w:spacing w:val="-4"/>
                <w:sz w:val="16"/>
                <w:szCs w:val="16"/>
              </w:rPr>
            </w:pPr>
            <w:r w:rsidRPr="003E6C66">
              <w:rPr>
                <w:rFonts w:ascii="Arial" w:hAnsi="Arial" w:cs="Arial"/>
                <w:spacing w:val="-4"/>
                <w:sz w:val="16"/>
                <w:szCs w:val="16"/>
              </w:rPr>
              <w:t>Lease liabilities</w:t>
            </w:r>
          </w:p>
        </w:tc>
        <w:tc>
          <w:tcPr>
            <w:tcW w:w="992" w:type="dxa"/>
            <w:shd w:val="clear" w:color="auto" w:fill="FAFAFA"/>
            <w:vAlign w:val="bottom"/>
          </w:tcPr>
          <w:p w14:paraId="1CF79F69" w14:textId="0586DD51"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62AB3CCF" w14:textId="70AC1411"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71,356</w:t>
            </w:r>
          </w:p>
        </w:tc>
        <w:tc>
          <w:tcPr>
            <w:tcW w:w="993" w:type="dxa"/>
            <w:shd w:val="clear" w:color="auto" w:fill="FAFAFA"/>
            <w:vAlign w:val="bottom"/>
          </w:tcPr>
          <w:p w14:paraId="5E48BDD8" w14:textId="2A52430B"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151,213</w:t>
            </w:r>
          </w:p>
        </w:tc>
        <w:tc>
          <w:tcPr>
            <w:tcW w:w="992" w:type="dxa"/>
            <w:shd w:val="clear" w:color="auto" w:fill="FAFAFA"/>
            <w:vAlign w:val="bottom"/>
          </w:tcPr>
          <w:p w14:paraId="27A7EFD8" w14:textId="047639AD"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9,343</w:t>
            </w:r>
          </w:p>
        </w:tc>
        <w:tc>
          <w:tcPr>
            <w:tcW w:w="992" w:type="dxa"/>
            <w:shd w:val="clear" w:color="auto" w:fill="FAFAFA"/>
            <w:vAlign w:val="bottom"/>
          </w:tcPr>
          <w:p w14:paraId="70A90C47" w14:textId="02285595"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231,912</w:t>
            </w:r>
          </w:p>
        </w:tc>
        <w:tc>
          <w:tcPr>
            <w:tcW w:w="993" w:type="dxa"/>
            <w:shd w:val="clear" w:color="auto" w:fill="FAFAFA"/>
            <w:vAlign w:val="bottom"/>
          </w:tcPr>
          <w:p w14:paraId="204905B1" w14:textId="0AD250D3"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212,689</w:t>
            </w:r>
          </w:p>
        </w:tc>
      </w:tr>
      <w:tr w:rsidR="00A702A8" w:rsidRPr="00C5301B" w14:paraId="4D95561E" w14:textId="77777777" w:rsidTr="00FE642C">
        <w:tc>
          <w:tcPr>
            <w:tcW w:w="3618" w:type="dxa"/>
            <w:shd w:val="clear" w:color="auto" w:fill="auto"/>
            <w:vAlign w:val="bottom"/>
          </w:tcPr>
          <w:p w14:paraId="4B501EA6" w14:textId="7B86971A" w:rsidR="00A702A8" w:rsidRPr="003E6C66" w:rsidRDefault="00A702A8" w:rsidP="003E6C66">
            <w:pPr>
              <w:pStyle w:val="BlockText"/>
              <w:spacing w:line="240" w:lineRule="auto"/>
              <w:ind w:left="432" w:right="0"/>
              <w:rPr>
                <w:rFonts w:ascii="Arial" w:hAnsi="Arial" w:cs="Arial"/>
                <w:spacing w:val="-4"/>
                <w:sz w:val="16"/>
                <w:szCs w:val="16"/>
              </w:rPr>
            </w:pPr>
            <w:r w:rsidRPr="003E6C66">
              <w:rPr>
                <w:rFonts w:ascii="Arial" w:hAnsi="Arial" w:cs="Arial"/>
                <w:spacing w:val="-4"/>
                <w:sz w:val="16"/>
                <w:szCs w:val="16"/>
              </w:rPr>
              <w:t>Long-term loans from a financial institution</w:t>
            </w:r>
            <w:r w:rsidRPr="003E6C66">
              <w:rPr>
                <w:rFonts w:ascii="Arial" w:hAnsi="Arial" w:cs="Arial"/>
                <w:spacing w:val="-4"/>
                <w:sz w:val="16"/>
                <w:szCs w:val="16"/>
                <w:cs/>
              </w:rPr>
              <w:t xml:space="preserve"> </w:t>
            </w:r>
          </w:p>
        </w:tc>
        <w:tc>
          <w:tcPr>
            <w:tcW w:w="992" w:type="dxa"/>
            <w:shd w:val="clear" w:color="auto" w:fill="FAFAFA"/>
            <w:vAlign w:val="bottom"/>
          </w:tcPr>
          <w:p w14:paraId="5BB4ACE1" w14:textId="05A779B6"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3D592721" w14:textId="3B9D1DFF" w:rsidR="00A702A8" w:rsidRPr="00A702A8" w:rsidRDefault="00B669F8" w:rsidP="00A702A8">
            <w:pPr>
              <w:pStyle w:val="BlockText"/>
              <w:spacing w:line="240" w:lineRule="auto"/>
              <w:ind w:left="0" w:right="-72"/>
              <w:jc w:val="right"/>
              <w:rPr>
                <w:rFonts w:ascii="Arial" w:hAnsi="Arial" w:cs="Arial"/>
                <w:spacing w:val="-4"/>
                <w:sz w:val="16"/>
                <w:szCs w:val="16"/>
              </w:rPr>
            </w:pPr>
            <w:r>
              <w:rPr>
                <w:rFonts w:ascii="Arial" w:hAnsi="Arial" w:cs="Arial"/>
                <w:spacing w:val="-4"/>
                <w:sz w:val="16"/>
                <w:szCs w:val="16"/>
              </w:rPr>
              <w:t>104,046</w:t>
            </w:r>
          </w:p>
        </w:tc>
        <w:tc>
          <w:tcPr>
            <w:tcW w:w="993" w:type="dxa"/>
            <w:shd w:val="clear" w:color="auto" w:fill="FAFAFA"/>
            <w:vAlign w:val="bottom"/>
          </w:tcPr>
          <w:p w14:paraId="203EEC57" w14:textId="2C80660F"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3</w:t>
            </w:r>
            <w:r w:rsidR="00B669F8">
              <w:rPr>
                <w:rFonts w:ascii="Arial" w:hAnsi="Arial" w:cs="Arial"/>
                <w:spacing w:val="-4"/>
                <w:sz w:val="16"/>
                <w:szCs w:val="16"/>
              </w:rPr>
              <w:t>20</w:t>
            </w:r>
            <w:r w:rsidRPr="00A702A8">
              <w:rPr>
                <w:rFonts w:ascii="Arial" w:hAnsi="Arial" w:cs="Arial"/>
                <w:spacing w:val="-4"/>
                <w:sz w:val="16"/>
                <w:szCs w:val="16"/>
              </w:rPr>
              <w:t>,</w:t>
            </w:r>
            <w:r w:rsidR="00B669F8">
              <w:rPr>
                <w:rFonts w:ascii="Arial" w:hAnsi="Arial" w:cs="Arial"/>
                <w:spacing w:val="-4"/>
                <w:sz w:val="16"/>
                <w:szCs w:val="16"/>
              </w:rPr>
              <w:t>714</w:t>
            </w:r>
          </w:p>
        </w:tc>
        <w:tc>
          <w:tcPr>
            <w:tcW w:w="992" w:type="dxa"/>
            <w:shd w:val="clear" w:color="auto" w:fill="FAFAFA"/>
            <w:vAlign w:val="bottom"/>
          </w:tcPr>
          <w:p w14:paraId="28FD86CB" w14:textId="303531BD"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shd w:val="clear" w:color="auto" w:fill="FAFAFA"/>
            <w:vAlign w:val="bottom"/>
          </w:tcPr>
          <w:p w14:paraId="2128F4A3" w14:textId="32CDD848" w:rsidR="00A702A8" w:rsidRPr="00A702A8" w:rsidRDefault="00B669F8" w:rsidP="00A702A8">
            <w:pPr>
              <w:pStyle w:val="BlockText"/>
              <w:spacing w:line="240" w:lineRule="auto"/>
              <w:ind w:left="0" w:right="-72"/>
              <w:jc w:val="right"/>
              <w:rPr>
                <w:rFonts w:ascii="Arial" w:hAnsi="Arial" w:cs="Arial"/>
                <w:spacing w:val="-4"/>
                <w:sz w:val="16"/>
                <w:szCs w:val="16"/>
              </w:rPr>
            </w:pPr>
            <w:r>
              <w:rPr>
                <w:rFonts w:ascii="Arial" w:hAnsi="Arial" w:cs="Arial"/>
                <w:spacing w:val="-4"/>
                <w:sz w:val="16"/>
                <w:szCs w:val="16"/>
              </w:rPr>
              <w:t>424,760</w:t>
            </w:r>
          </w:p>
        </w:tc>
        <w:tc>
          <w:tcPr>
            <w:tcW w:w="993" w:type="dxa"/>
            <w:shd w:val="clear" w:color="auto" w:fill="FAFAFA"/>
            <w:vAlign w:val="bottom"/>
          </w:tcPr>
          <w:p w14:paraId="3B3DD15B" w14:textId="08DC3353"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390,000</w:t>
            </w:r>
          </w:p>
        </w:tc>
      </w:tr>
      <w:tr w:rsidR="00A702A8" w:rsidRPr="00C5301B" w14:paraId="0C32203F" w14:textId="77777777" w:rsidTr="00FE642C">
        <w:tc>
          <w:tcPr>
            <w:tcW w:w="3618" w:type="dxa"/>
            <w:shd w:val="clear" w:color="auto" w:fill="auto"/>
            <w:vAlign w:val="bottom"/>
          </w:tcPr>
          <w:p w14:paraId="7515905E" w14:textId="02C67F78" w:rsidR="00A702A8" w:rsidRPr="003E6C66" w:rsidRDefault="00A702A8" w:rsidP="003E6C66">
            <w:pPr>
              <w:pStyle w:val="BlockText"/>
              <w:spacing w:line="240" w:lineRule="auto"/>
              <w:ind w:left="432" w:right="0"/>
              <w:rPr>
                <w:rFonts w:ascii="Arial" w:hAnsi="Arial" w:cs="Arial"/>
                <w:spacing w:val="-4"/>
                <w:sz w:val="16"/>
                <w:szCs w:val="16"/>
                <w:cs/>
              </w:rPr>
            </w:pPr>
            <w:r w:rsidRPr="003E6C66">
              <w:rPr>
                <w:rFonts w:ascii="Arial" w:hAnsi="Arial" w:cs="Arial"/>
                <w:spacing w:val="-4"/>
                <w:sz w:val="16"/>
                <w:szCs w:val="16"/>
              </w:rPr>
              <w:t>Other non-current liabilities</w:t>
            </w:r>
          </w:p>
        </w:tc>
        <w:tc>
          <w:tcPr>
            <w:tcW w:w="992" w:type="dxa"/>
            <w:tcBorders>
              <w:bottom w:val="single" w:sz="4" w:space="0" w:color="auto"/>
            </w:tcBorders>
            <w:shd w:val="clear" w:color="auto" w:fill="FAFAFA"/>
            <w:vAlign w:val="bottom"/>
          </w:tcPr>
          <w:p w14:paraId="57504D53" w14:textId="42C16BA0"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tcBorders>
              <w:bottom w:val="single" w:sz="4" w:space="0" w:color="auto"/>
            </w:tcBorders>
            <w:shd w:val="clear" w:color="auto" w:fill="FAFAFA"/>
            <w:vAlign w:val="bottom"/>
          </w:tcPr>
          <w:p w14:paraId="3EB347A3" w14:textId="792B1D21"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3" w:type="dxa"/>
            <w:tcBorders>
              <w:bottom w:val="single" w:sz="4" w:space="0" w:color="auto"/>
            </w:tcBorders>
            <w:shd w:val="clear" w:color="auto" w:fill="FAFAFA"/>
            <w:vAlign w:val="bottom"/>
          </w:tcPr>
          <w:p w14:paraId="7ED013EC" w14:textId="30F96451"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w:t>
            </w:r>
          </w:p>
        </w:tc>
        <w:tc>
          <w:tcPr>
            <w:tcW w:w="992" w:type="dxa"/>
            <w:tcBorders>
              <w:bottom w:val="single" w:sz="4" w:space="0" w:color="auto"/>
            </w:tcBorders>
            <w:shd w:val="clear" w:color="auto" w:fill="FAFAFA"/>
            <w:vAlign w:val="bottom"/>
          </w:tcPr>
          <w:p w14:paraId="0F995187" w14:textId="53EFB6D2"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2,536</w:t>
            </w:r>
          </w:p>
        </w:tc>
        <w:tc>
          <w:tcPr>
            <w:tcW w:w="992" w:type="dxa"/>
            <w:tcBorders>
              <w:bottom w:val="single" w:sz="4" w:space="0" w:color="auto"/>
            </w:tcBorders>
            <w:shd w:val="clear" w:color="auto" w:fill="FAFAFA"/>
            <w:vAlign w:val="bottom"/>
          </w:tcPr>
          <w:p w14:paraId="07D96736" w14:textId="377E6416"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2,536</w:t>
            </w:r>
          </w:p>
        </w:tc>
        <w:tc>
          <w:tcPr>
            <w:tcW w:w="993" w:type="dxa"/>
            <w:tcBorders>
              <w:bottom w:val="single" w:sz="4" w:space="0" w:color="auto"/>
            </w:tcBorders>
            <w:shd w:val="clear" w:color="auto" w:fill="FAFAFA"/>
            <w:vAlign w:val="bottom"/>
          </w:tcPr>
          <w:p w14:paraId="3A593AD0" w14:textId="51796A7E"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spacing w:val="-4"/>
                <w:sz w:val="16"/>
                <w:szCs w:val="16"/>
              </w:rPr>
              <w:t>2,536</w:t>
            </w:r>
          </w:p>
        </w:tc>
      </w:tr>
      <w:tr w:rsidR="00A702A8" w:rsidRPr="00C5301B" w14:paraId="7C519340" w14:textId="77777777" w:rsidTr="00FE642C">
        <w:tc>
          <w:tcPr>
            <w:tcW w:w="3618" w:type="dxa"/>
            <w:shd w:val="clear" w:color="auto" w:fill="auto"/>
            <w:vAlign w:val="bottom"/>
          </w:tcPr>
          <w:p w14:paraId="06AA51F1" w14:textId="77777777" w:rsidR="00A702A8" w:rsidRPr="003E6C66" w:rsidRDefault="00A702A8"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 xml:space="preserve">Total financial liabilities that is not </w:t>
            </w:r>
          </w:p>
          <w:p w14:paraId="7A0BCCD3" w14:textId="173AADBA" w:rsidR="00A702A8" w:rsidRPr="003E6C66" w:rsidRDefault="00A702A8" w:rsidP="003E6C66">
            <w:pPr>
              <w:pStyle w:val="BlockText"/>
              <w:spacing w:line="240" w:lineRule="auto"/>
              <w:ind w:left="432" w:right="0"/>
              <w:rPr>
                <w:rFonts w:ascii="Arial" w:hAnsi="Arial" w:cs="Arial"/>
                <w:b/>
                <w:bCs/>
                <w:spacing w:val="-4"/>
                <w:sz w:val="16"/>
                <w:szCs w:val="16"/>
                <w:cs/>
              </w:rPr>
            </w:pPr>
            <w:r w:rsidRPr="003E6C66">
              <w:rPr>
                <w:rFonts w:ascii="Arial" w:hAnsi="Arial" w:cs="Arial"/>
                <w:b/>
                <w:bCs/>
                <w:spacing w:val="-4"/>
                <w:sz w:val="16"/>
                <w:szCs w:val="16"/>
              </w:rPr>
              <w:t xml:space="preserve">   derivatives</w:t>
            </w:r>
          </w:p>
        </w:tc>
        <w:tc>
          <w:tcPr>
            <w:tcW w:w="992" w:type="dxa"/>
            <w:tcBorders>
              <w:bottom w:val="single" w:sz="4" w:space="0" w:color="auto"/>
            </w:tcBorders>
            <w:shd w:val="clear" w:color="auto" w:fill="FAFAFA"/>
            <w:vAlign w:val="bottom"/>
          </w:tcPr>
          <w:p w14:paraId="31BDC6D8" w14:textId="5EAFCE70"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143,881</w:t>
            </w:r>
          </w:p>
        </w:tc>
        <w:tc>
          <w:tcPr>
            <w:tcW w:w="992" w:type="dxa"/>
            <w:tcBorders>
              <w:bottom w:val="single" w:sz="4" w:space="0" w:color="auto"/>
            </w:tcBorders>
            <w:shd w:val="clear" w:color="auto" w:fill="FAFAFA"/>
            <w:vAlign w:val="bottom"/>
          </w:tcPr>
          <w:p w14:paraId="5882209D" w14:textId="10859A62"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4</w:t>
            </w:r>
            <w:r w:rsidR="00B669F8">
              <w:rPr>
                <w:rFonts w:ascii="Arial" w:hAnsi="Arial" w:cs="Arial"/>
                <w:b/>
                <w:bCs/>
                <w:spacing w:val="-4"/>
                <w:sz w:val="16"/>
                <w:szCs w:val="16"/>
              </w:rPr>
              <w:t>49,686</w:t>
            </w:r>
          </w:p>
        </w:tc>
        <w:tc>
          <w:tcPr>
            <w:tcW w:w="993" w:type="dxa"/>
            <w:tcBorders>
              <w:bottom w:val="single" w:sz="4" w:space="0" w:color="auto"/>
            </w:tcBorders>
            <w:shd w:val="clear" w:color="auto" w:fill="FAFAFA"/>
            <w:vAlign w:val="bottom"/>
          </w:tcPr>
          <w:p w14:paraId="132A0034" w14:textId="27CACE78"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4</w:t>
            </w:r>
            <w:r w:rsidR="00B669F8">
              <w:rPr>
                <w:rFonts w:ascii="Arial" w:hAnsi="Arial" w:cs="Arial"/>
                <w:b/>
                <w:bCs/>
                <w:spacing w:val="-4"/>
                <w:sz w:val="16"/>
                <w:szCs w:val="16"/>
              </w:rPr>
              <w:t>98,212</w:t>
            </w:r>
          </w:p>
        </w:tc>
        <w:tc>
          <w:tcPr>
            <w:tcW w:w="992" w:type="dxa"/>
            <w:tcBorders>
              <w:bottom w:val="single" w:sz="4" w:space="0" w:color="auto"/>
            </w:tcBorders>
            <w:shd w:val="clear" w:color="auto" w:fill="FAFAFA"/>
            <w:vAlign w:val="bottom"/>
          </w:tcPr>
          <w:p w14:paraId="4D568436" w14:textId="0ADB6AE9"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12,059</w:t>
            </w:r>
          </w:p>
        </w:tc>
        <w:tc>
          <w:tcPr>
            <w:tcW w:w="992" w:type="dxa"/>
            <w:tcBorders>
              <w:bottom w:val="single" w:sz="4" w:space="0" w:color="auto"/>
            </w:tcBorders>
            <w:shd w:val="clear" w:color="auto" w:fill="FAFAFA"/>
            <w:vAlign w:val="bottom"/>
          </w:tcPr>
          <w:p w14:paraId="0B1AE3BD" w14:textId="2E1F959F"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1,</w:t>
            </w:r>
            <w:r w:rsidR="00B669F8">
              <w:rPr>
                <w:rFonts w:ascii="Arial" w:hAnsi="Arial" w:cs="Arial"/>
                <w:b/>
                <w:bCs/>
                <w:spacing w:val="-4"/>
                <w:sz w:val="16"/>
                <w:szCs w:val="16"/>
              </w:rPr>
              <w:t>103,838</w:t>
            </w:r>
          </w:p>
        </w:tc>
        <w:tc>
          <w:tcPr>
            <w:tcW w:w="993" w:type="dxa"/>
            <w:tcBorders>
              <w:bottom w:val="single" w:sz="4" w:space="0" w:color="auto"/>
            </w:tcBorders>
            <w:shd w:val="clear" w:color="auto" w:fill="FAFAFA"/>
            <w:vAlign w:val="bottom"/>
          </w:tcPr>
          <w:p w14:paraId="219F6E27" w14:textId="1278F466" w:rsidR="00A702A8" w:rsidRPr="00A702A8" w:rsidRDefault="00A702A8" w:rsidP="00A702A8">
            <w:pPr>
              <w:pStyle w:val="BlockText"/>
              <w:spacing w:line="240" w:lineRule="auto"/>
              <w:ind w:left="0" w:right="-72"/>
              <w:jc w:val="right"/>
              <w:rPr>
                <w:rFonts w:ascii="Arial" w:hAnsi="Arial" w:cs="Arial"/>
                <w:b/>
                <w:bCs/>
                <w:spacing w:val="-4"/>
                <w:sz w:val="16"/>
                <w:szCs w:val="16"/>
              </w:rPr>
            </w:pPr>
            <w:r w:rsidRPr="00A702A8">
              <w:rPr>
                <w:rFonts w:ascii="Arial" w:hAnsi="Arial" w:cs="Arial"/>
                <w:b/>
                <w:bCs/>
                <w:spacing w:val="-4"/>
                <w:sz w:val="16"/>
                <w:szCs w:val="16"/>
              </w:rPr>
              <w:t>1,04</w:t>
            </w:r>
            <w:r w:rsidR="001E2BA0">
              <w:rPr>
                <w:rFonts w:ascii="Arial" w:hAnsi="Arial" w:cs="Arial"/>
                <w:b/>
                <w:bCs/>
                <w:spacing w:val="-4"/>
                <w:sz w:val="16"/>
                <w:szCs w:val="16"/>
              </w:rPr>
              <w:t>0</w:t>
            </w:r>
            <w:r w:rsidR="009E5F10">
              <w:rPr>
                <w:rFonts w:ascii="Arial" w:hAnsi="Arial" w:cs="Arial"/>
                <w:b/>
                <w:bCs/>
                <w:spacing w:val="-4"/>
                <w:sz w:val="16"/>
                <w:szCs w:val="16"/>
              </w:rPr>
              <w:t>,855</w:t>
            </w:r>
          </w:p>
        </w:tc>
      </w:tr>
      <w:tr w:rsidR="00A702A8" w:rsidRPr="00C5301B" w14:paraId="24F60B9F" w14:textId="77777777" w:rsidTr="00A702A8">
        <w:tc>
          <w:tcPr>
            <w:tcW w:w="3618" w:type="dxa"/>
            <w:shd w:val="clear" w:color="auto" w:fill="auto"/>
            <w:vAlign w:val="bottom"/>
          </w:tcPr>
          <w:p w14:paraId="608AEA38" w14:textId="77777777" w:rsidR="00A702A8" w:rsidRPr="003E6C66" w:rsidRDefault="00A702A8" w:rsidP="003E6C66">
            <w:pPr>
              <w:pStyle w:val="BlockText"/>
              <w:spacing w:line="240" w:lineRule="auto"/>
              <w:ind w:left="432" w:right="0"/>
              <w:rPr>
                <w:rFonts w:ascii="Arial" w:hAnsi="Arial" w:cs="Arial"/>
                <w:spacing w:val="-4"/>
                <w:sz w:val="16"/>
                <w:szCs w:val="16"/>
              </w:rPr>
            </w:pPr>
          </w:p>
        </w:tc>
        <w:tc>
          <w:tcPr>
            <w:tcW w:w="992" w:type="dxa"/>
            <w:tcBorders>
              <w:top w:val="single" w:sz="4" w:space="0" w:color="auto"/>
            </w:tcBorders>
            <w:shd w:val="clear" w:color="auto" w:fill="FAFAFA"/>
            <w:vAlign w:val="bottom"/>
          </w:tcPr>
          <w:p w14:paraId="4C485CCE"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0F1D2B59"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6D14A702"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4C57E1F9"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FAFAFA"/>
            <w:vAlign w:val="bottom"/>
          </w:tcPr>
          <w:p w14:paraId="6284FD2C"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FAFAFA"/>
            <w:vAlign w:val="bottom"/>
          </w:tcPr>
          <w:p w14:paraId="22F17A85" w14:textId="77777777" w:rsidR="00A702A8" w:rsidRPr="00A702A8" w:rsidRDefault="00A702A8" w:rsidP="00A702A8">
            <w:pPr>
              <w:pStyle w:val="BlockText"/>
              <w:spacing w:line="240" w:lineRule="auto"/>
              <w:ind w:left="0" w:right="-72"/>
              <w:jc w:val="right"/>
              <w:rPr>
                <w:rFonts w:ascii="Arial" w:hAnsi="Arial" w:cs="Arial"/>
                <w:spacing w:val="-4"/>
                <w:sz w:val="16"/>
                <w:szCs w:val="16"/>
              </w:rPr>
            </w:pPr>
          </w:p>
        </w:tc>
      </w:tr>
      <w:tr w:rsidR="00A702A8" w:rsidRPr="00C5301B" w14:paraId="4C64D2F4" w14:textId="77777777" w:rsidTr="00A702A8">
        <w:tc>
          <w:tcPr>
            <w:tcW w:w="3618" w:type="dxa"/>
            <w:shd w:val="clear" w:color="auto" w:fill="auto"/>
            <w:vAlign w:val="bottom"/>
          </w:tcPr>
          <w:p w14:paraId="0E289B4C" w14:textId="19500205" w:rsidR="00A702A8" w:rsidRPr="003E6C66" w:rsidRDefault="00A702A8"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Total</w:t>
            </w:r>
          </w:p>
        </w:tc>
        <w:tc>
          <w:tcPr>
            <w:tcW w:w="992" w:type="dxa"/>
            <w:tcBorders>
              <w:bottom w:val="single" w:sz="4" w:space="0" w:color="auto"/>
            </w:tcBorders>
            <w:shd w:val="clear" w:color="auto" w:fill="FAFAFA"/>
            <w:vAlign w:val="bottom"/>
          </w:tcPr>
          <w:p w14:paraId="46DA5F7E" w14:textId="11122A7D"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143,881</w:t>
            </w:r>
          </w:p>
        </w:tc>
        <w:tc>
          <w:tcPr>
            <w:tcW w:w="992" w:type="dxa"/>
            <w:tcBorders>
              <w:bottom w:val="single" w:sz="4" w:space="0" w:color="auto"/>
            </w:tcBorders>
            <w:shd w:val="clear" w:color="auto" w:fill="FAFAFA"/>
            <w:vAlign w:val="bottom"/>
          </w:tcPr>
          <w:p w14:paraId="428E370B" w14:textId="65E03F82"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4</w:t>
            </w:r>
            <w:r w:rsidR="00B669F8">
              <w:rPr>
                <w:rFonts w:ascii="Arial" w:hAnsi="Arial" w:cs="Arial"/>
                <w:b/>
                <w:bCs/>
                <w:spacing w:val="-4"/>
                <w:sz w:val="16"/>
                <w:szCs w:val="16"/>
              </w:rPr>
              <w:t>49,686</w:t>
            </w:r>
          </w:p>
        </w:tc>
        <w:tc>
          <w:tcPr>
            <w:tcW w:w="993" w:type="dxa"/>
            <w:tcBorders>
              <w:bottom w:val="single" w:sz="4" w:space="0" w:color="auto"/>
            </w:tcBorders>
            <w:shd w:val="clear" w:color="auto" w:fill="FAFAFA"/>
            <w:vAlign w:val="bottom"/>
          </w:tcPr>
          <w:p w14:paraId="64E28BC4" w14:textId="6EDD29B4"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4</w:t>
            </w:r>
            <w:r w:rsidR="00B669F8">
              <w:rPr>
                <w:rFonts w:ascii="Arial" w:hAnsi="Arial" w:cs="Arial"/>
                <w:b/>
                <w:bCs/>
                <w:spacing w:val="-4"/>
                <w:sz w:val="16"/>
                <w:szCs w:val="16"/>
              </w:rPr>
              <w:t>98,212</w:t>
            </w:r>
          </w:p>
        </w:tc>
        <w:tc>
          <w:tcPr>
            <w:tcW w:w="992" w:type="dxa"/>
            <w:tcBorders>
              <w:bottom w:val="single" w:sz="4" w:space="0" w:color="auto"/>
            </w:tcBorders>
            <w:shd w:val="clear" w:color="auto" w:fill="FAFAFA"/>
            <w:vAlign w:val="bottom"/>
          </w:tcPr>
          <w:p w14:paraId="6218D82F" w14:textId="17086DFA"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12,059</w:t>
            </w:r>
          </w:p>
        </w:tc>
        <w:tc>
          <w:tcPr>
            <w:tcW w:w="992" w:type="dxa"/>
            <w:tcBorders>
              <w:bottom w:val="single" w:sz="4" w:space="0" w:color="auto"/>
            </w:tcBorders>
            <w:shd w:val="clear" w:color="auto" w:fill="FAFAFA"/>
            <w:vAlign w:val="bottom"/>
          </w:tcPr>
          <w:p w14:paraId="6E2A782F" w14:textId="16F80A1C"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1,</w:t>
            </w:r>
            <w:r w:rsidR="00B669F8">
              <w:rPr>
                <w:rFonts w:ascii="Arial" w:hAnsi="Arial" w:cs="Arial"/>
                <w:b/>
                <w:bCs/>
                <w:spacing w:val="-4"/>
                <w:sz w:val="16"/>
                <w:szCs w:val="16"/>
              </w:rPr>
              <w:t>103,838</w:t>
            </w:r>
          </w:p>
        </w:tc>
        <w:tc>
          <w:tcPr>
            <w:tcW w:w="993" w:type="dxa"/>
            <w:tcBorders>
              <w:bottom w:val="single" w:sz="4" w:space="0" w:color="auto"/>
            </w:tcBorders>
            <w:shd w:val="clear" w:color="auto" w:fill="FAFAFA"/>
            <w:vAlign w:val="bottom"/>
          </w:tcPr>
          <w:p w14:paraId="6E519F9A" w14:textId="774D765D" w:rsidR="00A702A8" w:rsidRPr="00A702A8" w:rsidRDefault="00A702A8" w:rsidP="00A702A8">
            <w:pPr>
              <w:pStyle w:val="BlockText"/>
              <w:spacing w:line="240" w:lineRule="auto"/>
              <w:ind w:left="0" w:right="-72"/>
              <w:jc w:val="right"/>
              <w:rPr>
                <w:rFonts w:ascii="Arial" w:hAnsi="Arial" w:cs="Arial"/>
                <w:spacing w:val="-4"/>
                <w:sz w:val="16"/>
                <w:szCs w:val="16"/>
              </w:rPr>
            </w:pPr>
            <w:r w:rsidRPr="00A702A8">
              <w:rPr>
                <w:rFonts w:ascii="Arial" w:hAnsi="Arial" w:cs="Arial"/>
                <w:b/>
                <w:bCs/>
                <w:spacing w:val="-4"/>
                <w:sz w:val="16"/>
                <w:szCs w:val="16"/>
              </w:rPr>
              <w:t>1,04</w:t>
            </w:r>
            <w:r w:rsidR="001E2BA0">
              <w:rPr>
                <w:rFonts w:ascii="Arial" w:hAnsi="Arial" w:cs="Arial"/>
                <w:b/>
                <w:bCs/>
                <w:spacing w:val="-4"/>
                <w:sz w:val="16"/>
                <w:szCs w:val="16"/>
              </w:rPr>
              <w:t>0</w:t>
            </w:r>
            <w:r w:rsidR="009E5F10">
              <w:rPr>
                <w:rFonts w:ascii="Arial" w:hAnsi="Arial" w:cs="Arial"/>
                <w:b/>
                <w:bCs/>
                <w:spacing w:val="-4"/>
                <w:sz w:val="16"/>
                <w:szCs w:val="16"/>
              </w:rPr>
              <w:t>,855</w:t>
            </w:r>
          </w:p>
        </w:tc>
      </w:tr>
      <w:tr w:rsidR="00A702A8" w:rsidRPr="00C5301B" w14:paraId="6335365C" w14:textId="77777777" w:rsidTr="00A702A8">
        <w:tc>
          <w:tcPr>
            <w:tcW w:w="3618" w:type="dxa"/>
            <w:shd w:val="clear" w:color="auto" w:fill="auto"/>
            <w:vAlign w:val="bottom"/>
          </w:tcPr>
          <w:p w14:paraId="0A2F3844" w14:textId="77777777" w:rsidR="00A702A8" w:rsidRPr="003E6C66" w:rsidRDefault="00A702A8" w:rsidP="003E6C66">
            <w:pPr>
              <w:pStyle w:val="BlockText"/>
              <w:spacing w:line="240" w:lineRule="auto"/>
              <w:ind w:left="432" w:right="0"/>
              <w:rPr>
                <w:rFonts w:ascii="Arial" w:hAnsi="Arial" w:cs="Arial"/>
                <w:b/>
                <w:bCs/>
                <w:spacing w:val="-4"/>
                <w:sz w:val="16"/>
                <w:szCs w:val="16"/>
              </w:rPr>
            </w:pPr>
          </w:p>
        </w:tc>
        <w:tc>
          <w:tcPr>
            <w:tcW w:w="992" w:type="dxa"/>
            <w:tcBorders>
              <w:top w:val="single" w:sz="4" w:space="0" w:color="auto"/>
            </w:tcBorders>
            <w:shd w:val="clear" w:color="auto" w:fill="FAFAFA"/>
            <w:vAlign w:val="bottom"/>
          </w:tcPr>
          <w:p w14:paraId="508E4A6A"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7DC9A9CF"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vAlign w:val="bottom"/>
          </w:tcPr>
          <w:p w14:paraId="3C845A38"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3C85DF1A"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76CCAA3B"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vAlign w:val="bottom"/>
          </w:tcPr>
          <w:p w14:paraId="24AB85B5"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r>
      <w:tr w:rsidR="00A702A8" w:rsidRPr="00C5301B" w14:paraId="5E1B032A" w14:textId="77777777" w:rsidTr="00A702A8">
        <w:tc>
          <w:tcPr>
            <w:tcW w:w="3618" w:type="dxa"/>
            <w:shd w:val="clear" w:color="auto" w:fill="auto"/>
          </w:tcPr>
          <w:p w14:paraId="6E5C909A" w14:textId="7FDCCDD0" w:rsidR="00A702A8" w:rsidRPr="003E6C66" w:rsidRDefault="00A702A8"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Derivative financial instruments</w:t>
            </w:r>
          </w:p>
        </w:tc>
        <w:tc>
          <w:tcPr>
            <w:tcW w:w="992" w:type="dxa"/>
            <w:shd w:val="clear" w:color="auto" w:fill="FAFAFA"/>
            <w:vAlign w:val="bottom"/>
          </w:tcPr>
          <w:p w14:paraId="70245888"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3D654B86"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shd w:val="clear" w:color="auto" w:fill="FAFAFA"/>
            <w:vAlign w:val="bottom"/>
          </w:tcPr>
          <w:p w14:paraId="720F1FBB"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494130C9"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64F95F91"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shd w:val="clear" w:color="auto" w:fill="FAFAFA"/>
            <w:vAlign w:val="bottom"/>
          </w:tcPr>
          <w:p w14:paraId="4DD421A1"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r>
      <w:tr w:rsidR="00A702A8" w:rsidRPr="00C5301B" w14:paraId="0B2488B5" w14:textId="77777777" w:rsidTr="00A702A8">
        <w:tc>
          <w:tcPr>
            <w:tcW w:w="3618" w:type="dxa"/>
            <w:shd w:val="clear" w:color="auto" w:fill="auto"/>
          </w:tcPr>
          <w:p w14:paraId="0F390450" w14:textId="53F5D573" w:rsidR="00A702A8" w:rsidRPr="003E6C66" w:rsidRDefault="00A702A8" w:rsidP="003E6C66">
            <w:pPr>
              <w:pStyle w:val="BlockText"/>
              <w:spacing w:line="240" w:lineRule="auto"/>
              <w:ind w:left="432" w:right="0"/>
              <w:rPr>
                <w:rFonts w:ascii="Arial" w:hAnsi="Arial" w:cs="Arial"/>
                <w:b/>
                <w:bCs/>
                <w:spacing w:val="-4"/>
                <w:sz w:val="16"/>
                <w:szCs w:val="16"/>
              </w:rPr>
            </w:pPr>
            <w:r w:rsidRPr="003E6C66">
              <w:rPr>
                <w:rFonts w:ascii="Arial" w:hAnsi="Arial" w:cs="Arial"/>
                <w:spacing w:val="-4"/>
                <w:sz w:val="16"/>
                <w:szCs w:val="16"/>
              </w:rPr>
              <w:t xml:space="preserve">Foreign currency forwards </w:t>
            </w:r>
            <w:r w:rsidR="003E6C66" w:rsidRPr="003E6C66">
              <w:rPr>
                <w:rFonts w:ascii="Arial" w:hAnsi="Arial" w:cs="Arial"/>
                <w:spacing w:val="-4"/>
                <w:sz w:val="16"/>
                <w:szCs w:val="16"/>
              </w:rPr>
              <w:t>-</w:t>
            </w:r>
            <w:r w:rsidRPr="003E6C66">
              <w:rPr>
                <w:rFonts w:ascii="Arial" w:hAnsi="Arial" w:cs="Arial"/>
                <w:spacing w:val="-4"/>
                <w:sz w:val="16"/>
                <w:szCs w:val="16"/>
              </w:rPr>
              <w:t xml:space="preserve"> cash flow hedge</w:t>
            </w:r>
          </w:p>
        </w:tc>
        <w:tc>
          <w:tcPr>
            <w:tcW w:w="992" w:type="dxa"/>
            <w:shd w:val="clear" w:color="auto" w:fill="FAFAFA"/>
            <w:vAlign w:val="bottom"/>
          </w:tcPr>
          <w:p w14:paraId="19672BCF"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26086743"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shd w:val="clear" w:color="auto" w:fill="FAFAFA"/>
            <w:vAlign w:val="bottom"/>
          </w:tcPr>
          <w:p w14:paraId="2B6E3E9F"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3F6525F7"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2" w:type="dxa"/>
            <w:shd w:val="clear" w:color="auto" w:fill="FAFAFA"/>
            <w:vAlign w:val="bottom"/>
          </w:tcPr>
          <w:p w14:paraId="266E4428"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c>
          <w:tcPr>
            <w:tcW w:w="993" w:type="dxa"/>
            <w:shd w:val="clear" w:color="auto" w:fill="FAFAFA"/>
            <w:vAlign w:val="bottom"/>
          </w:tcPr>
          <w:p w14:paraId="6F397AAF" w14:textId="77777777" w:rsidR="00A702A8" w:rsidRPr="00A702A8" w:rsidRDefault="00A702A8" w:rsidP="00A702A8">
            <w:pPr>
              <w:pStyle w:val="BlockText"/>
              <w:spacing w:line="240" w:lineRule="auto"/>
              <w:ind w:left="0" w:right="-72"/>
              <w:jc w:val="right"/>
              <w:rPr>
                <w:rFonts w:ascii="Arial" w:hAnsi="Arial" w:cs="Arial"/>
                <w:b/>
                <w:bCs/>
                <w:spacing w:val="-4"/>
                <w:sz w:val="16"/>
                <w:szCs w:val="16"/>
              </w:rPr>
            </w:pPr>
          </w:p>
        </w:tc>
      </w:tr>
      <w:tr w:rsidR="004106CA" w:rsidRPr="00C5301B" w14:paraId="5223B9AA" w14:textId="77777777" w:rsidTr="004106CA">
        <w:tc>
          <w:tcPr>
            <w:tcW w:w="3618" w:type="dxa"/>
            <w:shd w:val="clear" w:color="auto" w:fill="auto"/>
            <w:vAlign w:val="bottom"/>
          </w:tcPr>
          <w:p w14:paraId="266437B6" w14:textId="033707D5" w:rsidR="004106CA" w:rsidRPr="003E6C66" w:rsidRDefault="004106CA" w:rsidP="003E6C66">
            <w:pPr>
              <w:pStyle w:val="BlockText"/>
              <w:spacing w:line="240" w:lineRule="auto"/>
              <w:ind w:left="432" w:right="0"/>
              <w:rPr>
                <w:rFonts w:ascii="Arial" w:hAnsi="Arial" w:cs="Arial"/>
                <w:spacing w:val="-4"/>
                <w:sz w:val="16"/>
                <w:szCs w:val="16"/>
              </w:rPr>
            </w:pPr>
            <w:r w:rsidRPr="003E6C66">
              <w:rPr>
                <w:rFonts w:ascii="Arial" w:hAnsi="Arial" w:cs="Arial"/>
                <w:b/>
                <w:bCs/>
                <w:spacing w:val="-4"/>
                <w:sz w:val="16"/>
                <w:szCs w:val="16"/>
              </w:rPr>
              <w:t xml:space="preserve">   </w:t>
            </w:r>
            <w:r w:rsidRPr="003E6C66">
              <w:rPr>
                <w:rFonts w:ascii="Arial" w:hAnsi="Arial" w:cs="Arial"/>
                <w:spacing w:val="-4"/>
                <w:sz w:val="16"/>
                <w:szCs w:val="16"/>
              </w:rPr>
              <w:t>(Cash inflows)</w:t>
            </w:r>
          </w:p>
        </w:tc>
        <w:tc>
          <w:tcPr>
            <w:tcW w:w="992" w:type="dxa"/>
            <w:shd w:val="clear" w:color="auto" w:fill="FAFAFA"/>
          </w:tcPr>
          <w:p w14:paraId="6DBA07C6" w14:textId="61F39ACB"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w:t>
            </w:r>
          </w:p>
        </w:tc>
        <w:tc>
          <w:tcPr>
            <w:tcW w:w="992" w:type="dxa"/>
            <w:shd w:val="clear" w:color="auto" w:fill="FAFAFA"/>
          </w:tcPr>
          <w:p w14:paraId="14C91BC9" w14:textId="59864F7C"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(3,766)</w:t>
            </w:r>
          </w:p>
        </w:tc>
        <w:tc>
          <w:tcPr>
            <w:tcW w:w="993" w:type="dxa"/>
            <w:shd w:val="clear" w:color="auto" w:fill="FAFAFA"/>
          </w:tcPr>
          <w:p w14:paraId="023BB462" w14:textId="10A43DEA"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(4,600)</w:t>
            </w:r>
          </w:p>
        </w:tc>
        <w:tc>
          <w:tcPr>
            <w:tcW w:w="992" w:type="dxa"/>
            <w:shd w:val="clear" w:color="auto" w:fill="FAFAFA"/>
          </w:tcPr>
          <w:p w14:paraId="4783B638" w14:textId="07E7E2C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w:t>
            </w:r>
          </w:p>
        </w:tc>
        <w:tc>
          <w:tcPr>
            <w:tcW w:w="992" w:type="dxa"/>
            <w:shd w:val="clear" w:color="auto" w:fill="FAFAFA"/>
          </w:tcPr>
          <w:p w14:paraId="22F2590A" w14:textId="65F3723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(8,366)</w:t>
            </w:r>
          </w:p>
        </w:tc>
        <w:tc>
          <w:tcPr>
            <w:tcW w:w="993" w:type="dxa"/>
            <w:shd w:val="clear" w:color="auto" w:fill="FAFAFA"/>
          </w:tcPr>
          <w:p w14:paraId="464EA52E" w14:textId="477168DE"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w:t>
            </w:r>
          </w:p>
        </w:tc>
      </w:tr>
      <w:tr w:rsidR="004106CA" w:rsidRPr="00C5301B" w14:paraId="628CAC65" w14:textId="77777777" w:rsidTr="004106CA">
        <w:tc>
          <w:tcPr>
            <w:tcW w:w="3618" w:type="dxa"/>
            <w:shd w:val="clear" w:color="auto" w:fill="auto"/>
            <w:vAlign w:val="bottom"/>
          </w:tcPr>
          <w:p w14:paraId="14E3BCB3" w14:textId="42179EC2" w:rsidR="004106CA" w:rsidRPr="003E6C66" w:rsidRDefault="004106CA" w:rsidP="003E6C66">
            <w:pPr>
              <w:pStyle w:val="BlockText"/>
              <w:spacing w:line="240" w:lineRule="auto"/>
              <w:ind w:left="432" w:right="0"/>
              <w:rPr>
                <w:rFonts w:ascii="Arial" w:hAnsi="Arial" w:cs="Arial"/>
                <w:spacing w:val="-4"/>
                <w:sz w:val="16"/>
                <w:szCs w:val="16"/>
              </w:rPr>
            </w:pPr>
            <w:r w:rsidRPr="003E6C66">
              <w:rPr>
                <w:rFonts w:ascii="Arial" w:hAnsi="Arial" w:cs="Arial"/>
                <w:b/>
                <w:bCs/>
                <w:spacing w:val="-4"/>
                <w:sz w:val="16"/>
                <w:szCs w:val="16"/>
              </w:rPr>
              <w:t xml:space="preserve">    </w:t>
            </w:r>
            <w:r w:rsidRPr="003E6C66">
              <w:rPr>
                <w:rFonts w:ascii="Arial" w:hAnsi="Arial" w:cs="Arial"/>
                <w:spacing w:val="-4"/>
                <w:sz w:val="16"/>
                <w:szCs w:val="16"/>
              </w:rPr>
              <w:t>Cash outflows</w:t>
            </w:r>
          </w:p>
        </w:tc>
        <w:tc>
          <w:tcPr>
            <w:tcW w:w="992" w:type="dxa"/>
            <w:tcBorders>
              <w:bottom w:val="single" w:sz="4" w:space="0" w:color="auto"/>
            </w:tcBorders>
            <w:shd w:val="clear" w:color="auto" w:fill="FAFAFA"/>
          </w:tcPr>
          <w:p w14:paraId="7FCAE8E7" w14:textId="64D0F20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w:t>
            </w:r>
          </w:p>
        </w:tc>
        <w:tc>
          <w:tcPr>
            <w:tcW w:w="992" w:type="dxa"/>
            <w:tcBorders>
              <w:bottom w:val="single" w:sz="4" w:space="0" w:color="auto"/>
            </w:tcBorders>
            <w:shd w:val="clear" w:color="auto" w:fill="FAFAFA"/>
          </w:tcPr>
          <w:p w14:paraId="2655E9DE" w14:textId="3EE1C72B"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8,297</w:t>
            </w:r>
          </w:p>
        </w:tc>
        <w:tc>
          <w:tcPr>
            <w:tcW w:w="993" w:type="dxa"/>
            <w:tcBorders>
              <w:bottom w:val="single" w:sz="4" w:space="0" w:color="auto"/>
            </w:tcBorders>
            <w:shd w:val="clear" w:color="auto" w:fill="FAFAFA"/>
          </w:tcPr>
          <w:p w14:paraId="48F9BE8B" w14:textId="76A2812D"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10,135</w:t>
            </w:r>
          </w:p>
        </w:tc>
        <w:tc>
          <w:tcPr>
            <w:tcW w:w="992" w:type="dxa"/>
            <w:tcBorders>
              <w:bottom w:val="single" w:sz="4" w:space="0" w:color="auto"/>
            </w:tcBorders>
            <w:shd w:val="clear" w:color="auto" w:fill="FAFAFA"/>
          </w:tcPr>
          <w:p w14:paraId="300FAC9E" w14:textId="5342A344"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w:t>
            </w:r>
          </w:p>
        </w:tc>
        <w:tc>
          <w:tcPr>
            <w:tcW w:w="992" w:type="dxa"/>
            <w:tcBorders>
              <w:bottom w:val="single" w:sz="4" w:space="0" w:color="auto"/>
            </w:tcBorders>
            <w:shd w:val="clear" w:color="auto" w:fill="FAFAFA"/>
          </w:tcPr>
          <w:p w14:paraId="645E063C" w14:textId="3E7E54B9"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18,432</w:t>
            </w:r>
          </w:p>
        </w:tc>
        <w:tc>
          <w:tcPr>
            <w:tcW w:w="993" w:type="dxa"/>
            <w:tcBorders>
              <w:bottom w:val="single" w:sz="4" w:space="0" w:color="auto"/>
            </w:tcBorders>
            <w:shd w:val="clear" w:color="auto" w:fill="FAFAFA"/>
          </w:tcPr>
          <w:p w14:paraId="062207AA" w14:textId="0F852210"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9,462</w:t>
            </w:r>
          </w:p>
        </w:tc>
      </w:tr>
      <w:tr w:rsidR="004106CA" w:rsidRPr="00C5301B" w14:paraId="78D47005" w14:textId="77777777" w:rsidTr="004106CA">
        <w:tc>
          <w:tcPr>
            <w:tcW w:w="3618" w:type="dxa"/>
            <w:shd w:val="clear" w:color="auto" w:fill="auto"/>
          </w:tcPr>
          <w:p w14:paraId="6B836E19" w14:textId="63311227" w:rsidR="004106CA" w:rsidRPr="003E6C66" w:rsidRDefault="004106CA"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Total derivatives</w:t>
            </w:r>
          </w:p>
        </w:tc>
        <w:tc>
          <w:tcPr>
            <w:tcW w:w="992" w:type="dxa"/>
            <w:tcBorders>
              <w:top w:val="single" w:sz="4" w:space="0" w:color="auto"/>
              <w:bottom w:val="single" w:sz="4" w:space="0" w:color="auto"/>
            </w:tcBorders>
            <w:shd w:val="clear" w:color="auto" w:fill="FAFAFA"/>
          </w:tcPr>
          <w:p w14:paraId="2C23B6DC" w14:textId="0178860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   </w:t>
            </w:r>
          </w:p>
        </w:tc>
        <w:tc>
          <w:tcPr>
            <w:tcW w:w="992" w:type="dxa"/>
            <w:tcBorders>
              <w:top w:val="single" w:sz="4" w:space="0" w:color="auto"/>
              <w:bottom w:val="single" w:sz="4" w:space="0" w:color="auto"/>
            </w:tcBorders>
            <w:shd w:val="clear" w:color="auto" w:fill="FAFAFA"/>
          </w:tcPr>
          <w:p w14:paraId="712AE079" w14:textId="07BA4F3A"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4,531 </w:t>
            </w:r>
          </w:p>
        </w:tc>
        <w:tc>
          <w:tcPr>
            <w:tcW w:w="993" w:type="dxa"/>
            <w:tcBorders>
              <w:top w:val="single" w:sz="4" w:space="0" w:color="auto"/>
              <w:bottom w:val="single" w:sz="4" w:space="0" w:color="auto"/>
            </w:tcBorders>
            <w:shd w:val="clear" w:color="auto" w:fill="FAFAFA"/>
          </w:tcPr>
          <w:p w14:paraId="14F277E6" w14:textId="117E1CA5"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5,535   </w:t>
            </w:r>
          </w:p>
        </w:tc>
        <w:tc>
          <w:tcPr>
            <w:tcW w:w="992" w:type="dxa"/>
            <w:tcBorders>
              <w:top w:val="single" w:sz="4" w:space="0" w:color="auto"/>
              <w:bottom w:val="single" w:sz="4" w:space="0" w:color="auto"/>
            </w:tcBorders>
            <w:shd w:val="clear" w:color="auto" w:fill="FAFAFA"/>
          </w:tcPr>
          <w:p w14:paraId="34EE626F" w14:textId="2E1DAA3D"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   </w:t>
            </w:r>
          </w:p>
        </w:tc>
        <w:tc>
          <w:tcPr>
            <w:tcW w:w="992" w:type="dxa"/>
            <w:tcBorders>
              <w:top w:val="single" w:sz="4" w:space="0" w:color="auto"/>
              <w:bottom w:val="single" w:sz="4" w:space="0" w:color="auto"/>
            </w:tcBorders>
            <w:shd w:val="clear" w:color="auto" w:fill="FAFAFA"/>
          </w:tcPr>
          <w:p w14:paraId="384318C9" w14:textId="4318C282"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10,066  </w:t>
            </w:r>
          </w:p>
        </w:tc>
        <w:tc>
          <w:tcPr>
            <w:tcW w:w="993" w:type="dxa"/>
            <w:tcBorders>
              <w:top w:val="single" w:sz="4" w:space="0" w:color="auto"/>
              <w:bottom w:val="single" w:sz="4" w:space="0" w:color="auto"/>
            </w:tcBorders>
            <w:shd w:val="clear" w:color="auto" w:fill="FAFAFA"/>
          </w:tcPr>
          <w:p w14:paraId="011AB668" w14:textId="27EADD57"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9,462 </w:t>
            </w:r>
          </w:p>
        </w:tc>
      </w:tr>
      <w:tr w:rsidR="004106CA" w:rsidRPr="00C5301B" w14:paraId="338C8CC5" w14:textId="77777777" w:rsidTr="004106CA">
        <w:tc>
          <w:tcPr>
            <w:tcW w:w="3618" w:type="dxa"/>
            <w:shd w:val="clear" w:color="auto" w:fill="auto"/>
          </w:tcPr>
          <w:p w14:paraId="2EB6C338" w14:textId="77777777" w:rsidR="004106CA" w:rsidRPr="003E6C66" w:rsidRDefault="004106CA" w:rsidP="003E6C66">
            <w:pPr>
              <w:pStyle w:val="BlockText"/>
              <w:spacing w:line="240" w:lineRule="auto"/>
              <w:ind w:left="432" w:right="0"/>
              <w:rPr>
                <w:rFonts w:ascii="Arial" w:hAnsi="Arial" w:cs="Arial"/>
                <w:b/>
                <w:bCs/>
                <w:spacing w:val="-4"/>
                <w:sz w:val="16"/>
                <w:szCs w:val="16"/>
              </w:rPr>
            </w:pPr>
          </w:p>
        </w:tc>
        <w:tc>
          <w:tcPr>
            <w:tcW w:w="992" w:type="dxa"/>
            <w:tcBorders>
              <w:top w:val="single" w:sz="4" w:space="0" w:color="auto"/>
            </w:tcBorders>
            <w:shd w:val="clear" w:color="auto" w:fill="FAFAFA"/>
          </w:tcPr>
          <w:p w14:paraId="346C169C"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31AC1B4A"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vAlign w:val="bottom"/>
          </w:tcPr>
          <w:p w14:paraId="329FBDB3"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353D515F"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FAFAFA"/>
            <w:vAlign w:val="bottom"/>
          </w:tcPr>
          <w:p w14:paraId="0C677F15"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FAFAFA"/>
          </w:tcPr>
          <w:p w14:paraId="79830CBC" w14:textId="77777777" w:rsidR="004106CA" w:rsidRPr="004106CA" w:rsidRDefault="004106CA" w:rsidP="004106CA">
            <w:pPr>
              <w:pStyle w:val="BlockText"/>
              <w:spacing w:line="240" w:lineRule="auto"/>
              <w:ind w:left="0" w:right="-72"/>
              <w:jc w:val="right"/>
              <w:rPr>
                <w:rFonts w:ascii="Arial" w:hAnsi="Arial" w:cs="Arial"/>
                <w:b/>
                <w:bCs/>
                <w:spacing w:val="-4"/>
                <w:sz w:val="16"/>
                <w:szCs w:val="16"/>
              </w:rPr>
            </w:pPr>
          </w:p>
        </w:tc>
      </w:tr>
      <w:tr w:rsidR="004106CA" w:rsidRPr="00C5301B" w14:paraId="70B04F17" w14:textId="77777777" w:rsidTr="004106CA">
        <w:tc>
          <w:tcPr>
            <w:tcW w:w="3618" w:type="dxa"/>
            <w:shd w:val="clear" w:color="auto" w:fill="auto"/>
          </w:tcPr>
          <w:p w14:paraId="54689EC5" w14:textId="6C9242C0" w:rsidR="004106CA" w:rsidRPr="003E6C66" w:rsidRDefault="004106CA" w:rsidP="003E6C66">
            <w:pPr>
              <w:pStyle w:val="BlockText"/>
              <w:spacing w:line="240" w:lineRule="auto"/>
              <w:ind w:left="432" w:right="0"/>
              <w:rPr>
                <w:rFonts w:ascii="Arial" w:hAnsi="Arial" w:cs="Arial"/>
                <w:b/>
                <w:bCs/>
                <w:spacing w:val="-4"/>
                <w:sz w:val="16"/>
                <w:szCs w:val="16"/>
              </w:rPr>
            </w:pPr>
            <w:r w:rsidRPr="003E6C66">
              <w:rPr>
                <w:rFonts w:ascii="Arial" w:hAnsi="Arial" w:cs="Arial"/>
                <w:b/>
                <w:bCs/>
                <w:spacing w:val="-4"/>
                <w:sz w:val="16"/>
                <w:szCs w:val="16"/>
              </w:rPr>
              <w:t>Total</w:t>
            </w:r>
          </w:p>
        </w:tc>
        <w:tc>
          <w:tcPr>
            <w:tcW w:w="992" w:type="dxa"/>
            <w:tcBorders>
              <w:bottom w:val="single" w:sz="4" w:space="0" w:color="auto"/>
            </w:tcBorders>
            <w:shd w:val="clear" w:color="auto" w:fill="FAFAFA"/>
          </w:tcPr>
          <w:p w14:paraId="4C9FC541" w14:textId="783A282C"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143,881 </w:t>
            </w:r>
          </w:p>
        </w:tc>
        <w:tc>
          <w:tcPr>
            <w:tcW w:w="992" w:type="dxa"/>
            <w:tcBorders>
              <w:bottom w:val="single" w:sz="4" w:space="0" w:color="auto"/>
            </w:tcBorders>
            <w:shd w:val="clear" w:color="auto" w:fill="FAFAFA"/>
          </w:tcPr>
          <w:p w14:paraId="285F38B7" w14:textId="2D5453AC"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4</w:t>
            </w:r>
            <w:r w:rsidR="00B669F8">
              <w:rPr>
                <w:rFonts w:ascii="Arial" w:hAnsi="Arial" w:cs="Arial"/>
                <w:b/>
                <w:bCs/>
                <w:spacing w:val="-4"/>
                <w:sz w:val="16"/>
                <w:szCs w:val="16"/>
              </w:rPr>
              <w:t>54,217</w:t>
            </w:r>
            <w:r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680F7FBF" w14:textId="4562F12B" w:rsidR="004106CA" w:rsidRPr="004106CA" w:rsidRDefault="00B669F8" w:rsidP="004106CA">
            <w:pPr>
              <w:pStyle w:val="BlockText"/>
              <w:spacing w:line="240" w:lineRule="auto"/>
              <w:ind w:left="0" w:right="-72"/>
              <w:jc w:val="right"/>
              <w:rPr>
                <w:rFonts w:ascii="Arial" w:hAnsi="Arial" w:cs="Arial"/>
                <w:b/>
                <w:bCs/>
                <w:spacing w:val="-4"/>
                <w:sz w:val="16"/>
                <w:szCs w:val="16"/>
              </w:rPr>
            </w:pPr>
            <w:r>
              <w:rPr>
                <w:rFonts w:ascii="Arial" w:hAnsi="Arial" w:cs="Arial"/>
                <w:b/>
                <w:bCs/>
                <w:spacing w:val="-4"/>
                <w:sz w:val="16"/>
                <w:szCs w:val="16"/>
              </w:rPr>
              <w:t>503,747</w:t>
            </w:r>
            <w:r w:rsidR="004106CA" w:rsidRPr="004106CA">
              <w:rPr>
                <w:rFonts w:ascii="Arial" w:hAnsi="Arial" w:cs="Arial"/>
                <w:b/>
                <w:bCs/>
                <w:spacing w:val="-4"/>
                <w:sz w:val="16"/>
                <w:szCs w:val="16"/>
              </w:rPr>
              <w:t xml:space="preserve">  </w:t>
            </w:r>
          </w:p>
        </w:tc>
        <w:tc>
          <w:tcPr>
            <w:tcW w:w="992" w:type="dxa"/>
            <w:tcBorders>
              <w:bottom w:val="single" w:sz="4" w:space="0" w:color="auto"/>
            </w:tcBorders>
            <w:shd w:val="clear" w:color="auto" w:fill="FAFAFA"/>
          </w:tcPr>
          <w:p w14:paraId="35A4B63A" w14:textId="65AF7393"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1</w:t>
            </w:r>
            <w:r w:rsidR="00B669F8">
              <w:rPr>
                <w:rFonts w:ascii="Arial" w:hAnsi="Arial" w:cs="Arial"/>
                <w:b/>
                <w:bCs/>
                <w:spacing w:val="-4"/>
                <w:sz w:val="16"/>
                <w:szCs w:val="16"/>
              </w:rPr>
              <w:t>2,059</w:t>
            </w:r>
            <w:r w:rsidRPr="004106CA">
              <w:rPr>
                <w:rFonts w:ascii="Arial" w:hAnsi="Arial" w:cs="Arial"/>
                <w:b/>
                <w:bCs/>
                <w:spacing w:val="-4"/>
                <w:sz w:val="16"/>
                <w:szCs w:val="16"/>
              </w:rPr>
              <w:t xml:space="preserve"> </w:t>
            </w:r>
          </w:p>
        </w:tc>
        <w:tc>
          <w:tcPr>
            <w:tcW w:w="992" w:type="dxa"/>
            <w:tcBorders>
              <w:bottom w:val="single" w:sz="4" w:space="0" w:color="auto"/>
            </w:tcBorders>
            <w:shd w:val="clear" w:color="auto" w:fill="FAFAFA"/>
          </w:tcPr>
          <w:p w14:paraId="0AEFA1DF" w14:textId="293BFE2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1,</w:t>
            </w:r>
            <w:r w:rsidR="00B669F8">
              <w:rPr>
                <w:rFonts w:ascii="Arial" w:hAnsi="Arial" w:cs="Arial"/>
                <w:b/>
                <w:bCs/>
                <w:spacing w:val="-4"/>
                <w:sz w:val="16"/>
                <w:szCs w:val="16"/>
              </w:rPr>
              <w:t>113,904</w:t>
            </w:r>
            <w:r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2621907A" w14:textId="6FDE3D14"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1,050,104  </w:t>
            </w:r>
          </w:p>
        </w:tc>
      </w:tr>
    </w:tbl>
    <w:p w14:paraId="67CE3DB4" w14:textId="310B697A" w:rsidR="00FE642C" w:rsidRDefault="00FE642C"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DDA3554" w14:textId="573CA058"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4BE03F16" w14:textId="74E11724"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7A41AC59" w14:textId="447DBE4E"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26FA8670" w14:textId="740430D4"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FD2336B" w14:textId="1E0B7A32"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395BA057" w14:textId="0B22EAB9"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59368C3" w14:textId="1326EB77"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723F9EA" w14:textId="1A375D01"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8F79E6B" w14:textId="2E854B69"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4AAABB22" w14:textId="12D9E5D7"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4C531E74" w14:textId="2BC42E92"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203B5622" w14:textId="1F640795"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B839F91" w14:textId="638D5F9B"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4199A6A8" w14:textId="3E9B63B5" w:rsidR="003E6C66" w:rsidRDefault="003E6C66"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tbl>
      <w:tblPr>
        <w:tblW w:w="9572" w:type="dxa"/>
        <w:tblLayout w:type="fixed"/>
        <w:tblLook w:val="04A0" w:firstRow="1" w:lastRow="0" w:firstColumn="1" w:lastColumn="0" w:noHBand="0" w:noVBand="1"/>
      </w:tblPr>
      <w:tblGrid>
        <w:gridCol w:w="3618"/>
        <w:gridCol w:w="992"/>
        <w:gridCol w:w="992"/>
        <w:gridCol w:w="993"/>
        <w:gridCol w:w="992"/>
        <w:gridCol w:w="992"/>
        <w:gridCol w:w="993"/>
      </w:tblGrid>
      <w:tr w:rsidR="00FE642C" w:rsidRPr="003E6C66" w14:paraId="36CD3FCB" w14:textId="77777777" w:rsidTr="003E6C66">
        <w:tc>
          <w:tcPr>
            <w:tcW w:w="3618" w:type="dxa"/>
            <w:shd w:val="clear" w:color="auto" w:fill="auto"/>
            <w:vAlign w:val="bottom"/>
          </w:tcPr>
          <w:p w14:paraId="6E21FDE0" w14:textId="2DBFC593" w:rsidR="00FE642C" w:rsidRPr="003E6C66" w:rsidRDefault="00C030DB" w:rsidP="003E6C66">
            <w:pPr>
              <w:pStyle w:val="BlockText"/>
              <w:spacing w:line="240" w:lineRule="auto"/>
              <w:ind w:left="432" w:right="0"/>
              <w:rPr>
                <w:rFonts w:ascii="Arial" w:hAnsi="Arial" w:cs="Arial"/>
                <w:b/>
                <w:bCs/>
                <w:spacing w:val="-6"/>
                <w:sz w:val="16"/>
                <w:szCs w:val="16"/>
                <w:cs/>
              </w:rPr>
            </w:pPr>
            <w:r w:rsidRPr="003E6C66">
              <w:rPr>
                <w:rFonts w:ascii="Arial" w:hAnsi="Arial" w:cs="Arial"/>
                <w:spacing w:val="-6"/>
                <w:sz w:val="16"/>
                <w:szCs w:val="16"/>
              </w:rPr>
              <w:lastRenderedPageBreak/>
              <w:br w:type="page"/>
            </w:r>
            <w:r w:rsidR="00FE642C" w:rsidRPr="003E6C66">
              <w:rPr>
                <w:rFonts w:ascii="Arial" w:hAnsi="Arial" w:cs="Arial"/>
                <w:spacing w:val="-6"/>
                <w:sz w:val="16"/>
                <w:szCs w:val="16"/>
              </w:rPr>
              <w:br w:type="page"/>
            </w:r>
          </w:p>
        </w:tc>
        <w:tc>
          <w:tcPr>
            <w:tcW w:w="5954" w:type="dxa"/>
            <w:gridSpan w:val="6"/>
            <w:tcBorders>
              <w:top w:val="single" w:sz="4" w:space="0" w:color="auto"/>
              <w:bottom w:val="single" w:sz="4" w:space="0" w:color="auto"/>
            </w:tcBorders>
            <w:vAlign w:val="bottom"/>
          </w:tcPr>
          <w:p w14:paraId="29157243" w14:textId="2E171306" w:rsidR="00FE642C" w:rsidRPr="003E6C66" w:rsidRDefault="00FE642C" w:rsidP="00FE642C">
            <w:pPr>
              <w:pStyle w:val="BlockText"/>
              <w:spacing w:line="240" w:lineRule="auto"/>
              <w:ind w:left="0" w:right="-72"/>
              <w:jc w:val="center"/>
              <w:rPr>
                <w:rFonts w:ascii="Arial" w:hAnsi="Arial" w:cs="Arial"/>
                <w:b/>
                <w:bCs/>
                <w:sz w:val="16"/>
                <w:szCs w:val="16"/>
                <w:cs/>
              </w:rPr>
            </w:pPr>
            <w:r w:rsidRPr="003E6C66">
              <w:rPr>
                <w:rFonts w:ascii="Arial" w:hAnsi="Arial" w:cs="Arial"/>
                <w:b/>
                <w:bCs/>
                <w:sz w:val="16"/>
                <w:szCs w:val="16"/>
              </w:rPr>
              <w:t>Consolidated financial statements</w:t>
            </w:r>
          </w:p>
        </w:tc>
      </w:tr>
      <w:tr w:rsidR="00BD0E48" w:rsidRPr="003E6C66" w14:paraId="13649273" w14:textId="77777777" w:rsidTr="003E6C66">
        <w:trPr>
          <w:trHeight w:val="720"/>
        </w:trPr>
        <w:tc>
          <w:tcPr>
            <w:tcW w:w="3618" w:type="dxa"/>
            <w:shd w:val="clear" w:color="auto" w:fill="auto"/>
            <w:vAlign w:val="bottom"/>
          </w:tcPr>
          <w:p w14:paraId="754179FB" w14:textId="77777777" w:rsidR="00BD0E48" w:rsidRPr="003E6C66" w:rsidRDefault="00BD0E48" w:rsidP="003E6C66">
            <w:pPr>
              <w:pStyle w:val="BlockText"/>
              <w:spacing w:line="240" w:lineRule="auto"/>
              <w:ind w:left="432" w:right="0"/>
              <w:rPr>
                <w:rFonts w:ascii="Arial" w:hAnsi="Arial" w:cs="Arial"/>
                <w:b/>
                <w:bCs/>
                <w:spacing w:val="-6"/>
                <w:sz w:val="16"/>
                <w:szCs w:val="16"/>
              </w:rPr>
            </w:pPr>
          </w:p>
          <w:p w14:paraId="6BF18BA4" w14:textId="595C48BB" w:rsidR="00BD0E48" w:rsidRPr="003E6C66" w:rsidRDefault="00BD0E48" w:rsidP="003E6C66">
            <w:pPr>
              <w:pStyle w:val="BlockText"/>
              <w:spacing w:line="240" w:lineRule="auto"/>
              <w:ind w:left="432" w:right="0"/>
              <w:rPr>
                <w:rFonts w:ascii="Arial" w:hAnsi="Arial" w:cs="Arial"/>
                <w:b/>
                <w:bCs/>
                <w:spacing w:val="-6"/>
                <w:sz w:val="16"/>
                <w:szCs w:val="16"/>
              </w:rPr>
            </w:pPr>
          </w:p>
        </w:tc>
        <w:tc>
          <w:tcPr>
            <w:tcW w:w="992" w:type="dxa"/>
            <w:tcBorders>
              <w:top w:val="single" w:sz="4" w:space="0" w:color="auto"/>
              <w:bottom w:val="single" w:sz="4" w:space="0" w:color="auto"/>
            </w:tcBorders>
            <w:vAlign w:val="bottom"/>
          </w:tcPr>
          <w:p w14:paraId="7E9BAA75"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On demand</w:t>
            </w:r>
          </w:p>
          <w:p w14:paraId="34E73E45"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3D50870C" w14:textId="264CA8F8" w:rsidR="00BD0E48" w:rsidRPr="003E6C66" w:rsidRDefault="00BD0E48" w:rsidP="00BD0E48">
            <w:pPr>
              <w:pStyle w:val="BlockText"/>
              <w:spacing w:line="240" w:lineRule="auto"/>
              <w:ind w:left="0" w:right="-72"/>
              <w:jc w:val="right"/>
              <w:rPr>
                <w:rFonts w:ascii="Arial" w:hAnsi="Arial" w:cs="Arial"/>
                <w:b/>
                <w:bCs/>
                <w:spacing w:val="-4"/>
                <w:sz w:val="16"/>
                <w:szCs w:val="16"/>
              </w:rPr>
            </w:pPr>
            <w:r w:rsidRPr="003E6C66">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6B08815D"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Within</w:t>
            </w:r>
          </w:p>
          <w:p w14:paraId="4057C86B"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1 year</w:t>
            </w:r>
          </w:p>
          <w:p w14:paraId="02B07FA0"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6BC4D0A6" w14:textId="481CCCEE" w:rsidR="00BD0E48" w:rsidRPr="003E6C66" w:rsidRDefault="00BD0E48" w:rsidP="00BD0E48">
            <w:pPr>
              <w:pStyle w:val="BlockText"/>
              <w:spacing w:line="240" w:lineRule="auto"/>
              <w:ind w:left="0" w:right="-72"/>
              <w:jc w:val="right"/>
              <w:rPr>
                <w:rFonts w:ascii="Arial" w:hAnsi="Arial" w:cs="Arial"/>
                <w:b/>
                <w:bCs/>
                <w:spacing w:val="-4"/>
                <w:sz w:val="16"/>
                <w:szCs w:val="16"/>
              </w:rPr>
            </w:pPr>
            <w:r w:rsidRPr="003E6C66">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3E1DA26" w14:textId="2183704E"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 xml:space="preserve">1 </w:t>
            </w:r>
            <w:r w:rsidR="008440F7">
              <w:rPr>
                <w:rFonts w:ascii="Arial" w:hAnsi="Arial" w:cs="Arial"/>
                <w:b/>
                <w:bCs/>
                <w:spacing w:val="-6"/>
                <w:sz w:val="16"/>
                <w:szCs w:val="16"/>
              </w:rPr>
              <w:t>-</w:t>
            </w:r>
            <w:r w:rsidRPr="003E6C66">
              <w:rPr>
                <w:rFonts w:ascii="Arial" w:hAnsi="Arial" w:cs="Arial"/>
                <w:b/>
                <w:bCs/>
                <w:spacing w:val="-6"/>
                <w:sz w:val="16"/>
                <w:szCs w:val="16"/>
              </w:rPr>
              <w:t xml:space="preserve"> 5 years</w:t>
            </w:r>
          </w:p>
          <w:p w14:paraId="4A7ABCF8"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2D65F496" w14:textId="61B055C7" w:rsidR="00BD0E48" w:rsidRPr="003E6C66" w:rsidRDefault="00BD0E48" w:rsidP="00BD0E48">
            <w:pPr>
              <w:pStyle w:val="BlockText"/>
              <w:spacing w:line="240" w:lineRule="auto"/>
              <w:ind w:left="0" w:right="-72"/>
              <w:jc w:val="right"/>
              <w:rPr>
                <w:rFonts w:ascii="Arial" w:hAnsi="Arial" w:cs="Arial"/>
                <w:b/>
                <w:bCs/>
                <w:spacing w:val="-4"/>
                <w:sz w:val="16"/>
                <w:szCs w:val="16"/>
              </w:rPr>
            </w:pPr>
            <w:r w:rsidRPr="003E6C66">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1C0C0600"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Over</w:t>
            </w:r>
          </w:p>
          <w:p w14:paraId="144EF316"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5 years</w:t>
            </w:r>
          </w:p>
          <w:p w14:paraId="33D0589A"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06327043" w14:textId="5AE3DBF8" w:rsidR="00BD0E48" w:rsidRPr="003E6C66" w:rsidRDefault="00BD0E48" w:rsidP="00BD0E48">
            <w:pPr>
              <w:pStyle w:val="BlockText"/>
              <w:spacing w:line="240" w:lineRule="auto"/>
              <w:ind w:left="0" w:right="-72"/>
              <w:jc w:val="right"/>
              <w:rPr>
                <w:rFonts w:ascii="Arial" w:hAnsi="Arial" w:cs="Arial"/>
                <w:b/>
                <w:bCs/>
                <w:spacing w:val="-4"/>
                <w:sz w:val="16"/>
                <w:szCs w:val="16"/>
                <w:cs/>
              </w:rPr>
            </w:pPr>
            <w:r w:rsidRPr="003E6C66">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63582D03"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Total</w:t>
            </w:r>
          </w:p>
          <w:p w14:paraId="48C3B61D"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79FAFCCC" w14:textId="172E5134" w:rsidR="00BD0E48" w:rsidRPr="003E6C66" w:rsidRDefault="00BD0E48" w:rsidP="00BD0E48">
            <w:pPr>
              <w:pStyle w:val="BlockText"/>
              <w:spacing w:line="240" w:lineRule="auto"/>
              <w:ind w:left="0" w:right="-72"/>
              <w:jc w:val="right"/>
              <w:rPr>
                <w:rFonts w:ascii="Arial" w:hAnsi="Arial" w:cs="Arial"/>
                <w:b/>
                <w:bCs/>
                <w:spacing w:val="-4"/>
                <w:sz w:val="16"/>
                <w:szCs w:val="16"/>
              </w:rPr>
            </w:pPr>
            <w:r w:rsidRPr="003E6C66">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4F2F150C"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Net book amount</w:t>
            </w:r>
          </w:p>
          <w:p w14:paraId="5C473FB4" w14:textId="77777777" w:rsidR="00BD0E48" w:rsidRPr="003E6C66" w:rsidRDefault="00BD0E48" w:rsidP="00BD0E48">
            <w:pPr>
              <w:pStyle w:val="BlockText"/>
              <w:spacing w:line="240" w:lineRule="auto"/>
              <w:ind w:left="0" w:right="-72"/>
              <w:jc w:val="right"/>
              <w:rPr>
                <w:rFonts w:ascii="Arial" w:hAnsi="Arial" w:cs="Arial"/>
                <w:b/>
                <w:bCs/>
                <w:spacing w:val="-6"/>
                <w:sz w:val="16"/>
                <w:szCs w:val="16"/>
              </w:rPr>
            </w:pPr>
            <w:r w:rsidRPr="003E6C66">
              <w:rPr>
                <w:rFonts w:ascii="Arial" w:hAnsi="Arial" w:cs="Arial"/>
                <w:b/>
                <w:bCs/>
                <w:spacing w:val="-6"/>
                <w:sz w:val="16"/>
                <w:szCs w:val="16"/>
              </w:rPr>
              <w:t>Thousand</w:t>
            </w:r>
          </w:p>
          <w:p w14:paraId="0630A632" w14:textId="3463CE22" w:rsidR="00BD0E48" w:rsidRPr="003E6C66" w:rsidRDefault="00BD0E48" w:rsidP="00BD0E48">
            <w:pPr>
              <w:pStyle w:val="BlockText"/>
              <w:spacing w:line="240" w:lineRule="auto"/>
              <w:ind w:left="0" w:right="-72"/>
              <w:jc w:val="right"/>
              <w:rPr>
                <w:rFonts w:ascii="Arial" w:hAnsi="Arial" w:cs="Arial"/>
                <w:b/>
                <w:bCs/>
                <w:spacing w:val="-4"/>
                <w:sz w:val="16"/>
                <w:szCs w:val="16"/>
                <w:cs/>
              </w:rPr>
            </w:pPr>
            <w:r w:rsidRPr="003E6C66">
              <w:rPr>
                <w:rFonts w:ascii="Arial" w:hAnsi="Arial" w:cs="Arial"/>
                <w:b/>
                <w:bCs/>
                <w:spacing w:val="-6"/>
                <w:sz w:val="16"/>
                <w:szCs w:val="16"/>
              </w:rPr>
              <w:t>Baht</w:t>
            </w:r>
          </w:p>
        </w:tc>
      </w:tr>
      <w:tr w:rsidR="00FE642C" w:rsidRPr="003E6C66" w14:paraId="0B0AC54A" w14:textId="77777777" w:rsidTr="003E6C66">
        <w:tc>
          <w:tcPr>
            <w:tcW w:w="3618" w:type="dxa"/>
            <w:shd w:val="clear" w:color="auto" w:fill="auto"/>
            <w:vAlign w:val="bottom"/>
          </w:tcPr>
          <w:p w14:paraId="145307CB" w14:textId="4215089D" w:rsidR="00FE642C" w:rsidRPr="003E6C66" w:rsidRDefault="00FE642C" w:rsidP="003E6C66">
            <w:pPr>
              <w:pStyle w:val="BlockText"/>
              <w:spacing w:line="240" w:lineRule="auto"/>
              <w:ind w:left="432" w:right="0"/>
              <w:rPr>
                <w:rFonts w:ascii="Arial" w:hAnsi="Arial" w:cs="Arial"/>
                <w:b/>
                <w:bCs/>
                <w:spacing w:val="-6"/>
                <w:sz w:val="16"/>
                <w:szCs w:val="16"/>
              </w:rPr>
            </w:pPr>
            <w:r w:rsidRPr="003E6C66">
              <w:rPr>
                <w:rFonts w:ascii="Arial" w:hAnsi="Arial" w:cs="Arial"/>
                <w:b/>
                <w:bCs/>
                <w:spacing w:val="-6"/>
                <w:sz w:val="16"/>
                <w:szCs w:val="16"/>
              </w:rPr>
              <w:t>As at 31 December 2019</w:t>
            </w:r>
          </w:p>
        </w:tc>
        <w:tc>
          <w:tcPr>
            <w:tcW w:w="992" w:type="dxa"/>
            <w:shd w:val="clear" w:color="auto" w:fill="auto"/>
            <w:vAlign w:val="bottom"/>
          </w:tcPr>
          <w:p w14:paraId="505EAB32"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5ADA7CB2"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0AEEA936"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00DE295B"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65E52607"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22F0CD90" w14:textId="77777777" w:rsidR="00FE642C" w:rsidRPr="003E6C66" w:rsidRDefault="00FE642C" w:rsidP="00FE642C">
            <w:pPr>
              <w:pStyle w:val="BlockText"/>
              <w:spacing w:line="240" w:lineRule="auto"/>
              <w:ind w:left="0" w:right="-72"/>
              <w:jc w:val="right"/>
              <w:rPr>
                <w:rFonts w:ascii="Arial" w:hAnsi="Arial" w:cs="Arial"/>
                <w:spacing w:val="-4"/>
                <w:sz w:val="16"/>
                <w:szCs w:val="16"/>
              </w:rPr>
            </w:pPr>
          </w:p>
        </w:tc>
      </w:tr>
      <w:tr w:rsidR="00FE642C" w:rsidRPr="003E6C66" w14:paraId="01052345" w14:textId="77777777" w:rsidTr="003E6C66">
        <w:tc>
          <w:tcPr>
            <w:tcW w:w="3618" w:type="dxa"/>
            <w:shd w:val="clear" w:color="auto" w:fill="auto"/>
            <w:vAlign w:val="bottom"/>
          </w:tcPr>
          <w:p w14:paraId="373F4F4C" w14:textId="683B54AA" w:rsidR="00FE642C" w:rsidRPr="003E6C66" w:rsidRDefault="00FE642C" w:rsidP="003E6C66">
            <w:pPr>
              <w:pStyle w:val="BlockText"/>
              <w:spacing w:line="240" w:lineRule="auto"/>
              <w:ind w:left="432" w:right="0"/>
              <w:rPr>
                <w:rFonts w:ascii="Arial" w:hAnsi="Arial" w:cs="Arial"/>
                <w:spacing w:val="-6"/>
                <w:sz w:val="16"/>
                <w:szCs w:val="16"/>
              </w:rPr>
            </w:pPr>
            <w:r w:rsidRPr="003E6C66">
              <w:rPr>
                <w:rFonts w:ascii="Arial" w:hAnsi="Arial" w:cs="Arial"/>
                <w:spacing w:val="-6"/>
                <w:sz w:val="16"/>
                <w:szCs w:val="16"/>
              </w:rPr>
              <w:t>Short-term loans from financial institutions</w:t>
            </w:r>
          </w:p>
        </w:tc>
        <w:tc>
          <w:tcPr>
            <w:tcW w:w="992" w:type="dxa"/>
            <w:shd w:val="clear" w:color="auto" w:fill="auto"/>
            <w:vAlign w:val="bottom"/>
          </w:tcPr>
          <w:p w14:paraId="12D1DEEB"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211,860 </w:t>
            </w:r>
          </w:p>
        </w:tc>
        <w:tc>
          <w:tcPr>
            <w:tcW w:w="992" w:type="dxa"/>
            <w:shd w:val="clear" w:color="auto" w:fill="auto"/>
            <w:vAlign w:val="bottom"/>
          </w:tcPr>
          <w:p w14:paraId="18619BB7"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185,388 </w:t>
            </w:r>
          </w:p>
        </w:tc>
        <w:tc>
          <w:tcPr>
            <w:tcW w:w="993" w:type="dxa"/>
            <w:shd w:val="clear" w:color="auto" w:fill="auto"/>
            <w:vAlign w:val="bottom"/>
          </w:tcPr>
          <w:p w14:paraId="739F73C0"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16,859 </w:t>
            </w:r>
          </w:p>
        </w:tc>
        <w:tc>
          <w:tcPr>
            <w:tcW w:w="992" w:type="dxa"/>
            <w:shd w:val="clear" w:color="auto" w:fill="auto"/>
            <w:vAlign w:val="bottom"/>
          </w:tcPr>
          <w:p w14:paraId="47287666"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140 </w:t>
            </w:r>
          </w:p>
        </w:tc>
        <w:tc>
          <w:tcPr>
            <w:tcW w:w="992" w:type="dxa"/>
            <w:shd w:val="clear" w:color="auto" w:fill="auto"/>
            <w:vAlign w:val="bottom"/>
          </w:tcPr>
          <w:p w14:paraId="76530563"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414,247 </w:t>
            </w:r>
          </w:p>
        </w:tc>
        <w:tc>
          <w:tcPr>
            <w:tcW w:w="993" w:type="dxa"/>
            <w:shd w:val="clear" w:color="auto" w:fill="auto"/>
            <w:vAlign w:val="bottom"/>
          </w:tcPr>
          <w:p w14:paraId="6A029B1A"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414,247 </w:t>
            </w:r>
          </w:p>
        </w:tc>
      </w:tr>
      <w:tr w:rsidR="00FE642C" w:rsidRPr="003E6C66" w14:paraId="0F60AC6A" w14:textId="77777777" w:rsidTr="003E6C66">
        <w:tc>
          <w:tcPr>
            <w:tcW w:w="3618" w:type="dxa"/>
            <w:shd w:val="clear" w:color="auto" w:fill="auto"/>
            <w:vAlign w:val="bottom"/>
          </w:tcPr>
          <w:p w14:paraId="3D26B3FB" w14:textId="7DF13594" w:rsidR="00FE642C" w:rsidRPr="003E6C66" w:rsidRDefault="00FE642C" w:rsidP="003E6C66">
            <w:pPr>
              <w:pStyle w:val="BlockText"/>
              <w:spacing w:line="240" w:lineRule="auto"/>
              <w:ind w:left="432" w:right="0"/>
              <w:rPr>
                <w:rFonts w:ascii="Arial" w:hAnsi="Arial" w:cs="Arial"/>
                <w:spacing w:val="-6"/>
                <w:sz w:val="16"/>
                <w:szCs w:val="16"/>
              </w:rPr>
            </w:pPr>
            <w:r w:rsidRPr="003E6C66">
              <w:rPr>
                <w:rFonts w:ascii="Arial" w:hAnsi="Arial" w:cs="Arial"/>
                <w:spacing w:val="-6"/>
                <w:sz w:val="16"/>
                <w:szCs w:val="16"/>
              </w:rPr>
              <w:t>Trade and other payables</w:t>
            </w:r>
          </w:p>
        </w:tc>
        <w:tc>
          <w:tcPr>
            <w:tcW w:w="992" w:type="dxa"/>
            <w:shd w:val="clear" w:color="auto" w:fill="auto"/>
            <w:vAlign w:val="bottom"/>
          </w:tcPr>
          <w:p w14:paraId="10D37A95"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6,801 </w:t>
            </w:r>
          </w:p>
        </w:tc>
        <w:tc>
          <w:tcPr>
            <w:tcW w:w="992" w:type="dxa"/>
            <w:shd w:val="clear" w:color="auto" w:fill="auto"/>
            <w:vAlign w:val="bottom"/>
          </w:tcPr>
          <w:p w14:paraId="1C124F44"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5,858 </w:t>
            </w:r>
          </w:p>
        </w:tc>
        <w:tc>
          <w:tcPr>
            <w:tcW w:w="993" w:type="dxa"/>
            <w:shd w:val="clear" w:color="auto" w:fill="auto"/>
            <w:vAlign w:val="bottom"/>
          </w:tcPr>
          <w:p w14:paraId="0577B2D5"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10,311 </w:t>
            </w:r>
          </w:p>
        </w:tc>
        <w:tc>
          <w:tcPr>
            <w:tcW w:w="992" w:type="dxa"/>
            <w:shd w:val="clear" w:color="auto" w:fill="auto"/>
            <w:vAlign w:val="bottom"/>
          </w:tcPr>
          <w:p w14:paraId="5C1441A9"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2" w:type="dxa"/>
            <w:shd w:val="clear" w:color="auto" w:fill="auto"/>
            <w:vAlign w:val="bottom"/>
          </w:tcPr>
          <w:p w14:paraId="1027D7A6"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22,970 </w:t>
            </w:r>
          </w:p>
        </w:tc>
        <w:tc>
          <w:tcPr>
            <w:tcW w:w="993" w:type="dxa"/>
            <w:shd w:val="clear" w:color="auto" w:fill="auto"/>
            <w:vAlign w:val="bottom"/>
          </w:tcPr>
          <w:p w14:paraId="6388BA51"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22,970 </w:t>
            </w:r>
          </w:p>
        </w:tc>
      </w:tr>
      <w:tr w:rsidR="00FE642C" w:rsidRPr="003E6C66" w14:paraId="291444EA" w14:textId="77777777" w:rsidTr="003E6C66">
        <w:tc>
          <w:tcPr>
            <w:tcW w:w="3618" w:type="dxa"/>
            <w:shd w:val="clear" w:color="auto" w:fill="auto"/>
            <w:vAlign w:val="bottom"/>
          </w:tcPr>
          <w:p w14:paraId="0AC32312" w14:textId="67D0ADE7" w:rsidR="00FE642C" w:rsidRPr="003E6C66" w:rsidRDefault="00FE642C" w:rsidP="003E6C66">
            <w:pPr>
              <w:pStyle w:val="BlockText"/>
              <w:spacing w:line="240" w:lineRule="auto"/>
              <w:ind w:left="432" w:right="0"/>
              <w:rPr>
                <w:rFonts w:ascii="Arial" w:hAnsi="Arial" w:cs="Arial"/>
                <w:spacing w:val="-6"/>
                <w:sz w:val="16"/>
                <w:szCs w:val="16"/>
              </w:rPr>
            </w:pPr>
            <w:r w:rsidRPr="003E6C66">
              <w:rPr>
                <w:rFonts w:ascii="Arial" w:hAnsi="Arial" w:cs="Arial"/>
                <w:spacing w:val="-6"/>
                <w:sz w:val="16"/>
                <w:szCs w:val="16"/>
              </w:rPr>
              <w:t>Long-term loans from a financial institution</w:t>
            </w:r>
            <w:r w:rsidRPr="003E6C66">
              <w:rPr>
                <w:rFonts w:ascii="Arial" w:hAnsi="Arial" w:cs="Arial"/>
                <w:spacing w:val="-6"/>
                <w:sz w:val="16"/>
                <w:szCs w:val="16"/>
                <w:cs/>
              </w:rPr>
              <w:t xml:space="preserve"> </w:t>
            </w:r>
          </w:p>
        </w:tc>
        <w:tc>
          <w:tcPr>
            <w:tcW w:w="992" w:type="dxa"/>
            <w:shd w:val="clear" w:color="auto" w:fill="auto"/>
            <w:vAlign w:val="bottom"/>
          </w:tcPr>
          <w:p w14:paraId="7B2524BB"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2" w:type="dxa"/>
            <w:shd w:val="clear" w:color="auto" w:fill="auto"/>
            <w:vAlign w:val="bottom"/>
          </w:tcPr>
          <w:p w14:paraId="5AFF06CE" w14:textId="7AE5D96A" w:rsidR="00FE642C" w:rsidRPr="003E6C66" w:rsidRDefault="009E5F10" w:rsidP="00BD0E48">
            <w:pPr>
              <w:pStyle w:val="BlockText"/>
              <w:spacing w:line="240" w:lineRule="auto"/>
              <w:ind w:left="0" w:right="-72"/>
              <w:jc w:val="right"/>
              <w:rPr>
                <w:rFonts w:ascii="Arial" w:hAnsi="Arial" w:cs="Arial"/>
                <w:spacing w:val="-4"/>
                <w:sz w:val="16"/>
                <w:szCs w:val="16"/>
              </w:rPr>
            </w:pPr>
            <w:r>
              <w:rPr>
                <w:rFonts w:ascii="Arial" w:hAnsi="Arial" w:cs="Arial"/>
                <w:spacing w:val="-4"/>
                <w:sz w:val="16"/>
                <w:szCs w:val="16"/>
              </w:rPr>
              <w:t>70,969</w:t>
            </w:r>
            <w:r w:rsidR="00FE642C" w:rsidRPr="003E6C66">
              <w:rPr>
                <w:rFonts w:ascii="Arial" w:hAnsi="Arial" w:cs="Arial"/>
                <w:spacing w:val="-4"/>
                <w:sz w:val="16"/>
                <w:szCs w:val="16"/>
              </w:rPr>
              <w:t xml:space="preserve">   </w:t>
            </w:r>
          </w:p>
        </w:tc>
        <w:tc>
          <w:tcPr>
            <w:tcW w:w="993" w:type="dxa"/>
            <w:shd w:val="clear" w:color="auto" w:fill="auto"/>
            <w:vAlign w:val="bottom"/>
          </w:tcPr>
          <w:p w14:paraId="04B4E3D5" w14:textId="7EDD0928"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w:t>
            </w:r>
            <w:r w:rsidR="009E5F10">
              <w:rPr>
                <w:rFonts w:ascii="Arial" w:hAnsi="Arial" w:cs="Arial"/>
                <w:spacing w:val="-4"/>
                <w:sz w:val="16"/>
                <w:szCs w:val="16"/>
              </w:rPr>
              <w:t>259,257</w:t>
            </w:r>
            <w:r w:rsidRPr="003E6C66">
              <w:rPr>
                <w:rFonts w:ascii="Arial" w:hAnsi="Arial" w:cs="Arial"/>
                <w:spacing w:val="-4"/>
                <w:sz w:val="16"/>
                <w:szCs w:val="16"/>
              </w:rPr>
              <w:t xml:space="preserve">   </w:t>
            </w:r>
          </w:p>
        </w:tc>
        <w:tc>
          <w:tcPr>
            <w:tcW w:w="992" w:type="dxa"/>
            <w:shd w:val="clear" w:color="auto" w:fill="auto"/>
            <w:vAlign w:val="bottom"/>
          </w:tcPr>
          <w:p w14:paraId="2A95116F"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2" w:type="dxa"/>
            <w:shd w:val="clear" w:color="auto" w:fill="auto"/>
            <w:vAlign w:val="bottom"/>
          </w:tcPr>
          <w:p w14:paraId="33CAABDD" w14:textId="10437916" w:rsidR="00FE642C" w:rsidRPr="003E6C66" w:rsidRDefault="009E5F10" w:rsidP="00BD0E48">
            <w:pPr>
              <w:pStyle w:val="BlockText"/>
              <w:spacing w:line="240" w:lineRule="auto"/>
              <w:ind w:left="0" w:right="-72"/>
              <w:jc w:val="right"/>
              <w:rPr>
                <w:rFonts w:ascii="Arial" w:hAnsi="Arial" w:cs="Arial"/>
                <w:spacing w:val="-4"/>
                <w:sz w:val="16"/>
                <w:szCs w:val="16"/>
              </w:rPr>
            </w:pPr>
            <w:r>
              <w:rPr>
                <w:rFonts w:ascii="Arial" w:hAnsi="Arial" w:cs="Arial"/>
                <w:spacing w:val="-4"/>
                <w:sz w:val="16"/>
                <w:szCs w:val="16"/>
              </w:rPr>
              <w:t>330,226</w:t>
            </w:r>
            <w:r w:rsidR="00FE642C" w:rsidRPr="003E6C66">
              <w:rPr>
                <w:rFonts w:ascii="Arial" w:hAnsi="Arial" w:cs="Arial"/>
                <w:spacing w:val="-4"/>
                <w:sz w:val="16"/>
                <w:szCs w:val="16"/>
              </w:rPr>
              <w:t xml:space="preserve">   </w:t>
            </w:r>
          </w:p>
        </w:tc>
        <w:tc>
          <w:tcPr>
            <w:tcW w:w="993" w:type="dxa"/>
            <w:shd w:val="clear" w:color="auto" w:fill="auto"/>
            <w:vAlign w:val="bottom"/>
          </w:tcPr>
          <w:p w14:paraId="012FFD47" w14:textId="2AA781D2"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3</w:t>
            </w:r>
            <w:r w:rsidR="009E5F10">
              <w:rPr>
                <w:rFonts w:ascii="Arial" w:hAnsi="Arial" w:cs="Arial"/>
                <w:spacing w:val="-4"/>
                <w:sz w:val="16"/>
                <w:szCs w:val="16"/>
              </w:rPr>
              <w:t>0</w:t>
            </w:r>
            <w:r w:rsidRPr="003E6C66">
              <w:rPr>
                <w:rFonts w:ascii="Arial" w:hAnsi="Arial" w:cs="Arial"/>
                <w:spacing w:val="-4"/>
                <w:sz w:val="16"/>
                <w:szCs w:val="16"/>
              </w:rPr>
              <w:t xml:space="preserve">0,000   </w:t>
            </w:r>
          </w:p>
        </w:tc>
      </w:tr>
      <w:tr w:rsidR="00FE642C" w:rsidRPr="003E6C66" w14:paraId="0561BF4D" w14:textId="77777777" w:rsidTr="003E6C66">
        <w:tc>
          <w:tcPr>
            <w:tcW w:w="3618" w:type="dxa"/>
            <w:shd w:val="clear" w:color="auto" w:fill="auto"/>
            <w:vAlign w:val="bottom"/>
          </w:tcPr>
          <w:p w14:paraId="09A4A0BA" w14:textId="31433EDE" w:rsidR="00FE642C" w:rsidRPr="003E6C66" w:rsidRDefault="00FE642C" w:rsidP="003E6C66">
            <w:pPr>
              <w:pStyle w:val="BlockText"/>
              <w:spacing w:line="240" w:lineRule="auto"/>
              <w:ind w:left="432" w:right="0"/>
              <w:rPr>
                <w:rFonts w:ascii="Arial" w:hAnsi="Arial" w:cs="Arial"/>
                <w:spacing w:val="-6"/>
                <w:sz w:val="16"/>
                <w:szCs w:val="16"/>
              </w:rPr>
            </w:pPr>
            <w:r w:rsidRPr="003E6C66">
              <w:rPr>
                <w:rFonts w:ascii="Arial" w:hAnsi="Arial" w:cs="Arial"/>
                <w:spacing w:val="-6"/>
                <w:sz w:val="16"/>
                <w:szCs w:val="16"/>
              </w:rPr>
              <w:t>Other non-current liabilities</w:t>
            </w:r>
          </w:p>
        </w:tc>
        <w:tc>
          <w:tcPr>
            <w:tcW w:w="992" w:type="dxa"/>
            <w:tcBorders>
              <w:bottom w:val="single" w:sz="4" w:space="0" w:color="auto"/>
            </w:tcBorders>
            <w:shd w:val="clear" w:color="auto" w:fill="auto"/>
            <w:vAlign w:val="bottom"/>
          </w:tcPr>
          <w:p w14:paraId="0BB6A4C7"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2" w:type="dxa"/>
            <w:tcBorders>
              <w:bottom w:val="single" w:sz="4" w:space="0" w:color="auto"/>
            </w:tcBorders>
            <w:shd w:val="clear" w:color="auto" w:fill="auto"/>
            <w:vAlign w:val="bottom"/>
          </w:tcPr>
          <w:p w14:paraId="78DC0DAA"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3" w:type="dxa"/>
            <w:tcBorders>
              <w:bottom w:val="single" w:sz="4" w:space="0" w:color="auto"/>
            </w:tcBorders>
            <w:shd w:val="clear" w:color="auto" w:fill="auto"/>
            <w:vAlign w:val="bottom"/>
          </w:tcPr>
          <w:p w14:paraId="2D053120"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   </w:t>
            </w:r>
          </w:p>
        </w:tc>
        <w:tc>
          <w:tcPr>
            <w:tcW w:w="992" w:type="dxa"/>
            <w:tcBorders>
              <w:bottom w:val="single" w:sz="4" w:space="0" w:color="auto"/>
            </w:tcBorders>
            <w:shd w:val="clear" w:color="auto" w:fill="auto"/>
            <w:vAlign w:val="bottom"/>
          </w:tcPr>
          <w:p w14:paraId="3B3A6C52"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10,290 </w:t>
            </w:r>
          </w:p>
        </w:tc>
        <w:tc>
          <w:tcPr>
            <w:tcW w:w="992" w:type="dxa"/>
            <w:tcBorders>
              <w:bottom w:val="single" w:sz="4" w:space="0" w:color="auto"/>
            </w:tcBorders>
            <w:shd w:val="clear" w:color="auto" w:fill="auto"/>
            <w:vAlign w:val="bottom"/>
          </w:tcPr>
          <w:p w14:paraId="4B5A5B82"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10,290 </w:t>
            </w:r>
          </w:p>
        </w:tc>
        <w:tc>
          <w:tcPr>
            <w:tcW w:w="993" w:type="dxa"/>
            <w:tcBorders>
              <w:bottom w:val="single" w:sz="4" w:space="0" w:color="auto"/>
            </w:tcBorders>
            <w:shd w:val="clear" w:color="auto" w:fill="auto"/>
            <w:vAlign w:val="bottom"/>
          </w:tcPr>
          <w:p w14:paraId="64755C45"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10,290 </w:t>
            </w:r>
          </w:p>
        </w:tc>
      </w:tr>
      <w:tr w:rsidR="00FE642C" w:rsidRPr="003E6C66" w14:paraId="6337E2AF" w14:textId="77777777" w:rsidTr="003E6C66">
        <w:tc>
          <w:tcPr>
            <w:tcW w:w="3618" w:type="dxa"/>
            <w:shd w:val="clear" w:color="auto" w:fill="auto"/>
            <w:vAlign w:val="bottom"/>
          </w:tcPr>
          <w:p w14:paraId="23D2B2B8" w14:textId="77777777" w:rsidR="00BD0E48" w:rsidRPr="003E6C66" w:rsidRDefault="00FE642C" w:rsidP="003E6C66">
            <w:pPr>
              <w:pStyle w:val="BlockText"/>
              <w:spacing w:line="240" w:lineRule="auto"/>
              <w:ind w:left="432" w:right="0"/>
              <w:rPr>
                <w:rFonts w:ascii="Arial" w:hAnsi="Arial" w:cs="Arial"/>
                <w:b/>
                <w:bCs/>
                <w:spacing w:val="-6"/>
                <w:sz w:val="16"/>
                <w:szCs w:val="16"/>
              </w:rPr>
            </w:pPr>
            <w:r w:rsidRPr="003E6C66">
              <w:rPr>
                <w:rFonts w:ascii="Arial" w:hAnsi="Arial" w:cs="Arial"/>
                <w:b/>
                <w:bCs/>
                <w:spacing w:val="-6"/>
                <w:sz w:val="16"/>
                <w:szCs w:val="16"/>
              </w:rPr>
              <w:t xml:space="preserve">Total financial liabilities that is not </w:t>
            </w:r>
          </w:p>
          <w:p w14:paraId="11F4A698" w14:textId="347C18AC" w:rsidR="00FE642C" w:rsidRPr="003E6C66" w:rsidRDefault="00BD0E48" w:rsidP="003E6C66">
            <w:pPr>
              <w:pStyle w:val="BlockText"/>
              <w:spacing w:line="240" w:lineRule="auto"/>
              <w:ind w:left="432" w:right="0"/>
              <w:rPr>
                <w:rFonts w:ascii="Arial" w:hAnsi="Arial" w:cs="Arial"/>
                <w:spacing w:val="-6"/>
                <w:sz w:val="16"/>
                <w:szCs w:val="16"/>
              </w:rPr>
            </w:pPr>
            <w:r w:rsidRPr="003E6C66">
              <w:rPr>
                <w:rFonts w:ascii="Arial" w:hAnsi="Arial" w:cs="Arial"/>
                <w:b/>
                <w:bCs/>
                <w:spacing w:val="-6"/>
                <w:sz w:val="16"/>
                <w:szCs w:val="16"/>
              </w:rPr>
              <w:t xml:space="preserve">   </w:t>
            </w:r>
            <w:r w:rsidR="00FE642C" w:rsidRPr="003E6C66">
              <w:rPr>
                <w:rFonts w:ascii="Arial" w:hAnsi="Arial" w:cs="Arial"/>
                <w:b/>
                <w:bCs/>
                <w:spacing w:val="-6"/>
                <w:sz w:val="16"/>
                <w:szCs w:val="16"/>
              </w:rPr>
              <w:t>derivatives</w:t>
            </w:r>
          </w:p>
        </w:tc>
        <w:tc>
          <w:tcPr>
            <w:tcW w:w="992" w:type="dxa"/>
            <w:tcBorders>
              <w:bottom w:val="single" w:sz="4" w:space="0" w:color="auto"/>
            </w:tcBorders>
            <w:shd w:val="clear" w:color="auto" w:fill="auto"/>
            <w:vAlign w:val="bottom"/>
          </w:tcPr>
          <w:p w14:paraId="71A7E2D7" w14:textId="46D14EFA"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w:t>
            </w:r>
            <w:r w:rsidR="000E4F7B">
              <w:rPr>
                <w:rFonts w:ascii="Arial" w:hAnsi="Arial" w:cs="Arial"/>
                <w:spacing w:val="-4"/>
                <w:sz w:val="16"/>
                <w:szCs w:val="16"/>
              </w:rPr>
              <w:t>2</w:t>
            </w:r>
            <w:r w:rsidRPr="003E6C66">
              <w:rPr>
                <w:rFonts w:ascii="Arial" w:hAnsi="Arial" w:cs="Arial"/>
                <w:spacing w:val="-4"/>
                <w:sz w:val="16"/>
                <w:szCs w:val="16"/>
              </w:rPr>
              <w:t xml:space="preserve">18,661 </w:t>
            </w:r>
          </w:p>
        </w:tc>
        <w:tc>
          <w:tcPr>
            <w:tcW w:w="992" w:type="dxa"/>
            <w:tcBorders>
              <w:bottom w:val="single" w:sz="4" w:space="0" w:color="auto"/>
            </w:tcBorders>
            <w:shd w:val="clear" w:color="auto" w:fill="auto"/>
            <w:vAlign w:val="bottom"/>
          </w:tcPr>
          <w:p w14:paraId="50B65933" w14:textId="24BFDB68"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w:t>
            </w:r>
            <w:r w:rsidR="000E4F7B">
              <w:rPr>
                <w:rFonts w:ascii="Arial" w:hAnsi="Arial" w:cs="Arial"/>
                <w:spacing w:val="-4"/>
                <w:sz w:val="16"/>
                <w:szCs w:val="16"/>
              </w:rPr>
              <w:t>2</w:t>
            </w:r>
            <w:r w:rsidR="009E5F10">
              <w:rPr>
                <w:rFonts w:ascii="Arial" w:hAnsi="Arial" w:cs="Arial"/>
                <w:spacing w:val="-4"/>
                <w:sz w:val="16"/>
                <w:szCs w:val="16"/>
              </w:rPr>
              <w:t>62,215</w:t>
            </w:r>
            <w:r w:rsidRPr="003E6C66">
              <w:rPr>
                <w:rFonts w:ascii="Arial" w:hAnsi="Arial" w:cs="Arial"/>
                <w:spacing w:val="-4"/>
                <w:sz w:val="16"/>
                <w:szCs w:val="16"/>
              </w:rPr>
              <w:t xml:space="preserve"> </w:t>
            </w:r>
          </w:p>
        </w:tc>
        <w:tc>
          <w:tcPr>
            <w:tcW w:w="993" w:type="dxa"/>
            <w:tcBorders>
              <w:bottom w:val="single" w:sz="4" w:space="0" w:color="auto"/>
            </w:tcBorders>
            <w:shd w:val="clear" w:color="auto" w:fill="auto"/>
            <w:vAlign w:val="bottom"/>
          </w:tcPr>
          <w:p w14:paraId="7E88E68B" w14:textId="250C8425"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w:t>
            </w:r>
            <w:r w:rsidR="009E5F10">
              <w:rPr>
                <w:rFonts w:ascii="Arial" w:hAnsi="Arial" w:cs="Arial"/>
                <w:spacing w:val="-4"/>
                <w:sz w:val="16"/>
                <w:szCs w:val="16"/>
              </w:rPr>
              <w:t>286,427</w:t>
            </w:r>
            <w:r w:rsidRPr="003E6C66">
              <w:rPr>
                <w:rFonts w:ascii="Arial" w:hAnsi="Arial" w:cs="Arial"/>
                <w:spacing w:val="-4"/>
                <w:sz w:val="16"/>
                <w:szCs w:val="16"/>
              </w:rPr>
              <w:t xml:space="preserve"> </w:t>
            </w:r>
          </w:p>
        </w:tc>
        <w:tc>
          <w:tcPr>
            <w:tcW w:w="992" w:type="dxa"/>
            <w:tcBorders>
              <w:bottom w:val="single" w:sz="4" w:space="0" w:color="auto"/>
            </w:tcBorders>
            <w:shd w:val="clear" w:color="auto" w:fill="auto"/>
            <w:vAlign w:val="bottom"/>
          </w:tcPr>
          <w:p w14:paraId="65016DB6"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10,430 </w:t>
            </w:r>
          </w:p>
        </w:tc>
        <w:tc>
          <w:tcPr>
            <w:tcW w:w="992" w:type="dxa"/>
            <w:tcBorders>
              <w:bottom w:val="single" w:sz="4" w:space="0" w:color="auto"/>
            </w:tcBorders>
            <w:shd w:val="clear" w:color="auto" w:fill="auto"/>
            <w:vAlign w:val="bottom"/>
          </w:tcPr>
          <w:p w14:paraId="02DACBD8" w14:textId="1F906730"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w:t>
            </w:r>
            <w:r w:rsidR="009E5F10">
              <w:rPr>
                <w:rFonts w:ascii="Arial" w:hAnsi="Arial" w:cs="Arial"/>
                <w:spacing w:val="-4"/>
                <w:sz w:val="16"/>
                <w:szCs w:val="16"/>
              </w:rPr>
              <w:t>777,733</w:t>
            </w:r>
            <w:r w:rsidRPr="003E6C66">
              <w:rPr>
                <w:rFonts w:ascii="Arial" w:hAnsi="Arial" w:cs="Arial"/>
                <w:spacing w:val="-4"/>
                <w:sz w:val="16"/>
                <w:szCs w:val="16"/>
              </w:rPr>
              <w:t xml:space="preserve"> </w:t>
            </w:r>
          </w:p>
        </w:tc>
        <w:tc>
          <w:tcPr>
            <w:tcW w:w="993" w:type="dxa"/>
            <w:tcBorders>
              <w:bottom w:val="single" w:sz="4" w:space="0" w:color="auto"/>
            </w:tcBorders>
            <w:shd w:val="clear" w:color="auto" w:fill="auto"/>
            <w:vAlign w:val="bottom"/>
          </w:tcPr>
          <w:p w14:paraId="1ECAC017" w14:textId="77777777" w:rsidR="00FE642C" w:rsidRPr="003E6C66" w:rsidRDefault="00FE642C" w:rsidP="00BD0E48">
            <w:pPr>
              <w:pStyle w:val="BlockText"/>
              <w:spacing w:line="240" w:lineRule="auto"/>
              <w:ind w:left="0" w:right="-72"/>
              <w:jc w:val="right"/>
              <w:rPr>
                <w:rFonts w:ascii="Arial" w:hAnsi="Arial" w:cs="Arial"/>
                <w:spacing w:val="-4"/>
                <w:sz w:val="16"/>
                <w:szCs w:val="16"/>
              </w:rPr>
            </w:pPr>
            <w:r w:rsidRPr="003E6C66">
              <w:rPr>
                <w:rFonts w:ascii="Arial" w:hAnsi="Arial" w:cs="Arial"/>
                <w:spacing w:val="-4"/>
                <w:sz w:val="16"/>
                <w:szCs w:val="16"/>
              </w:rPr>
              <w:t xml:space="preserve"> 747,507 </w:t>
            </w:r>
          </w:p>
        </w:tc>
      </w:tr>
    </w:tbl>
    <w:p w14:paraId="7379B0F3" w14:textId="65F68DA5" w:rsidR="00104615" w:rsidRPr="003E6C66" w:rsidRDefault="00104615" w:rsidP="00104615">
      <w:pPr>
        <w:rPr>
          <w:rFonts w:ascii="Arial" w:hAnsi="Arial" w:cs="Arial"/>
          <w:sz w:val="18"/>
          <w:szCs w:val="18"/>
        </w:rPr>
      </w:pPr>
    </w:p>
    <w:tbl>
      <w:tblPr>
        <w:tblW w:w="9572" w:type="dxa"/>
        <w:tblLayout w:type="fixed"/>
        <w:tblLook w:val="04A0" w:firstRow="1" w:lastRow="0" w:firstColumn="1" w:lastColumn="0" w:noHBand="0" w:noVBand="1"/>
      </w:tblPr>
      <w:tblGrid>
        <w:gridCol w:w="3618"/>
        <w:gridCol w:w="992"/>
        <w:gridCol w:w="992"/>
        <w:gridCol w:w="993"/>
        <w:gridCol w:w="992"/>
        <w:gridCol w:w="992"/>
        <w:gridCol w:w="993"/>
      </w:tblGrid>
      <w:tr w:rsidR="00FE642C" w:rsidRPr="00C5301B" w14:paraId="232AAF8C" w14:textId="77777777" w:rsidTr="00FE642C">
        <w:tc>
          <w:tcPr>
            <w:tcW w:w="3618" w:type="dxa"/>
            <w:shd w:val="clear" w:color="auto" w:fill="auto"/>
          </w:tcPr>
          <w:p w14:paraId="455EA5AC" w14:textId="77777777" w:rsidR="00FE642C" w:rsidRPr="00BD0E48" w:rsidRDefault="00FE642C"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p>
        </w:tc>
        <w:tc>
          <w:tcPr>
            <w:tcW w:w="5954" w:type="dxa"/>
            <w:gridSpan w:val="6"/>
            <w:tcBorders>
              <w:top w:val="single" w:sz="4" w:space="0" w:color="auto"/>
              <w:bottom w:val="single" w:sz="4" w:space="0" w:color="auto"/>
            </w:tcBorders>
          </w:tcPr>
          <w:p w14:paraId="5B067E5D" w14:textId="58CFC8A7" w:rsidR="00FE642C" w:rsidRPr="00BD0E48" w:rsidRDefault="00BD0E48" w:rsidP="00FE642C">
            <w:pPr>
              <w:pStyle w:val="BlockText"/>
              <w:spacing w:line="240" w:lineRule="auto"/>
              <w:ind w:left="0" w:right="-72"/>
              <w:jc w:val="center"/>
              <w:rPr>
                <w:rFonts w:ascii="Arial" w:hAnsi="Arial" w:cs="Arial"/>
                <w:b/>
                <w:bCs/>
                <w:spacing w:val="-4"/>
                <w:sz w:val="16"/>
                <w:szCs w:val="16"/>
              </w:rPr>
            </w:pPr>
            <w:r w:rsidRPr="00BD0E48">
              <w:rPr>
                <w:rFonts w:ascii="Arial" w:hAnsi="Arial" w:cs="Arial"/>
                <w:b/>
                <w:bCs/>
                <w:sz w:val="16"/>
                <w:szCs w:val="16"/>
              </w:rPr>
              <w:t>Separate financial statements</w:t>
            </w:r>
          </w:p>
        </w:tc>
      </w:tr>
      <w:tr w:rsidR="00BD0E48" w:rsidRPr="00C5301B" w14:paraId="3A865E6A" w14:textId="77777777" w:rsidTr="00FE642C">
        <w:tc>
          <w:tcPr>
            <w:tcW w:w="3618" w:type="dxa"/>
            <w:shd w:val="clear" w:color="auto" w:fill="auto"/>
            <w:vAlign w:val="bottom"/>
          </w:tcPr>
          <w:p w14:paraId="379D47B4" w14:textId="77777777" w:rsidR="00BD0E48" w:rsidRPr="00BD0E48" w:rsidRDefault="00BD0E48"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p>
          <w:p w14:paraId="2414801B" w14:textId="5FD48B9B" w:rsidR="00BD0E48" w:rsidRPr="00BD0E48" w:rsidRDefault="00BD0E48"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p>
        </w:tc>
        <w:tc>
          <w:tcPr>
            <w:tcW w:w="992" w:type="dxa"/>
            <w:tcBorders>
              <w:top w:val="single" w:sz="4" w:space="0" w:color="auto"/>
              <w:bottom w:val="single" w:sz="4" w:space="0" w:color="auto"/>
            </w:tcBorders>
            <w:vAlign w:val="bottom"/>
          </w:tcPr>
          <w:p w14:paraId="6CA560BF"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On demand</w:t>
            </w:r>
          </w:p>
          <w:p w14:paraId="1F7D66DD"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1E54D0AC" w14:textId="28E00048"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6AAAB886"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Within</w:t>
            </w:r>
          </w:p>
          <w:p w14:paraId="3275EA69"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1 year</w:t>
            </w:r>
          </w:p>
          <w:p w14:paraId="70AE900A"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4ECFB853" w14:textId="73D8BDED"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276DDE1B" w14:textId="7BD381C6"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 xml:space="preserve">1 </w:t>
            </w:r>
            <w:r w:rsidR="008440F7">
              <w:rPr>
                <w:rFonts w:ascii="Arial" w:hAnsi="Arial" w:cs="Arial"/>
                <w:b/>
                <w:bCs/>
                <w:spacing w:val="-6"/>
                <w:sz w:val="16"/>
                <w:szCs w:val="16"/>
              </w:rPr>
              <w:t>-</w:t>
            </w:r>
            <w:r w:rsidRPr="00BD0E48">
              <w:rPr>
                <w:rFonts w:ascii="Arial" w:hAnsi="Arial" w:cs="Arial"/>
                <w:b/>
                <w:bCs/>
                <w:spacing w:val="-6"/>
                <w:sz w:val="16"/>
                <w:szCs w:val="16"/>
              </w:rPr>
              <w:t xml:space="preserve"> 5 year</w:t>
            </w:r>
            <w:bookmarkStart w:id="39" w:name="_GoBack"/>
            <w:bookmarkEnd w:id="39"/>
            <w:r w:rsidRPr="00BD0E48">
              <w:rPr>
                <w:rFonts w:ascii="Arial" w:hAnsi="Arial" w:cs="Arial"/>
                <w:b/>
                <w:bCs/>
                <w:spacing w:val="-6"/>
                <w:sz w:val="16"/>
                <w:szCs w:val="16"/>
              </w:rPr>
              <w:t>s</w:t>
            </w:r>
          </w:p>
          <w:p w14:paraId="3CEE7A31"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685686BF" w14:textId="23D26F1D"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454CA699"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Over</w:t>
            </w:r>
          </w:p>
          <w:p w14:paraId="28A0163F"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5 years</w:t>
            </w:r>
          </w:p>
          <w:p w14:paraId="2082407C"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09A21791" w14:textId="3FF0A778"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000D80EF"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Total</w:t>
            </w:r>
          </w:p>
          <w:p w14:paraId="2117F9F6"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44210AF1" w14:textId="2FDD217F"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21606596"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Net book amount</w:t>
            </w:r>
          </w:p>
          <w:p w14:paraId="0A25FBBE"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163641C8" w14:textId="6E37701A"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b/>
                <w:bCs/>
                <w:spacing w:val="-6"/>
                <w:sz w:val="16"/>
                <w:szCs w:val="16"/>
              </w:rPr>
              <w:t>Baht</w:t>
            </w:r>
          </w:p>
        </w:tc>
      </w:tr>
      <w:tr w:rsidR="00BD0E48" w:rsidRPr="00C5301B" w14:paraId="1F60B198" w14:textId="77777777" w:rsidTr="009525F2">
        <w:trPr>
          <w:tblHeader/>
        </w:trPr>
        <w:tc>
          <w:tcPr>
            <w:tcW w:w="3618" w:type="dxa"/>
            <w:shd w:val="clear" w:color="auto" w:fill="auto"/>
            <w:vAlign w:val="bottom"/>
          </w:tcPr>
          <w:p w14:paraId="4FE0CA4B" w14:textId="2DC3711C" w:rsidR="00BD0E48" w:rsidRPr="00BD0E48" w:rsidRDefault="00BD0E48"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cs/>
              </w:rPr>
            </w:pPr>
            <w:r w:rsidRPr="00BD0E48">
              <w:rPr>
                <w:rFonts w:ascii="Arial" w:hAnsi="Arial" w:cs="Arial"/>
                <w:b/>
                <w:bCs/>
                <w:spacing w:val="-4"/>
                <w:sz w:val="16"/>
                <w:szCs w:val="16"/>
              </w:rPr>
              <w:t>As at 31 December 2020</w:t>
            </w:r>
          </w:p>
        </w:tc>
        <w:tc>
          <w:tcPr>
            <w:tcW w:w="992" w:type="dxa"/>
            <w:shd w:val="clear" w:color="auto" w:fill="FAFAFA"/>
          </w:tcPr>
          <w:p w14:paraId="7DBD8B84"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6B9E32D9"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2F119E40"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51F0DAFC"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shd w:val="clear" w:color="auto" w:fill="FAFAFA"/>
          </w:tcPr>
          <w:p w14:paraId="200DD84E"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4E2FEB3F"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r>
      <w:tr w:rsidR="004106CA" w:rsidRPr="00C5301B" w14:paraId="3ECEB32C" w14:textId="77777777" w:rsidTr="00BD7CAC">
        <w:trPr>
          <w:tblHeader/>
        </w:trPr>
        <w:tc>
          <w:tcPr>
            <w:tcW w:w="3618" w:type="dxa"/>
            <w:shd w:val="clear" w:color="auto" w:fill="auto"/>
            <w:vAlign w:val="bottom"/>
          </w:tcPr>
          <w:p w14:paraId="5B89E8A9" w14:textId="4AF89174"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BD0E48">
              <w:rPr>
                <w:rFonts w:ascii="Arial" w:hAnsi="Arial" w:cs="Arial"/>
                <w:spacing w:val="-4"/>
                <w:sz w:val="16"/>
                <w:szCs w:val="16"/>
              </w:rPr>
              <w:t>Short-term loans from financial institutions</w:t>
            </w:r>
          </w:p>
        </w:tc>
        <w:tc>
          <w:tcPr>
            <w:tcW w:w="992" w:type="dxa"/>
            <w:shd w:val="clear" w:color="auto" w:fill="FAFAFA"/>
          </w:tcPr>
          <w:p w14:paraId="54AF906E" w14:textId="15321FA5"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6E44C185" w14:textId="4D3A7DDE"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 xml:space="preserve"> 130,000 </w:t>
            </w:r>
          </w:p>
        </w:tc>
        <w:tc>
          <w:tcPr>
            <w:tcW w:w="993" w:type="dxa"/>
            <w:shd w:val="clear" w:color="auto" w:fill="FAFAFA"/>
          </w:tcPr>
          <w:p w14:paraId="5EC10B4B" w14:textId="6A2FF98F"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2EDB1F61" w14:textId="225178E6" w:rsidR="004106CA" w:rsidRPr="004106CA" w:rsidRDefault="004106CA" w:rsidP="004106CA">
            <w:pPr>
              <w:pStyle w:val="BlockText"/>
              <w:spacing w:line="240" w:lineRule="auto"/>
              <w:ind w:left="0" w:right="-72"/>
              <w:jc w:val="right"/>
              <w:rPr>
                <w:rFonts w:ascii="Arial" w:hAnsi="Arial" w:cs="Arial"/>
                <w:b/>
                <w:bCs/>
                <w:spacing w:val="-4"/>
                <w:sz w:val="16"/>
                <w:szCs w:val="16"/>
                <w:cs/>
              </w:rPr>
            </w:pPr>
            <w:r w:rsidRPr="004106CA">
              <w:rPr>
                <w:rFonts w:ascii="Arial" w:hAnsi="Arial" w:cs="Arial"/>
                <w:spacing w:val="-4"/>
                <w:sz w:val="16"/>
                <w:szCs w:val="16"/>
              </w:rPr>
              <w:t xml:space="preserve"> -   </w:t>
            </w:r>
          </w:p>
        </w:tc>
        <w:tc>
          <w:tcPr>
            <w:tcW w:w="992" w:type="dxa"/>
            <w:shd w:val="clear" w:color="auto" w:fill="FAFAFA"/>
          </w:tcPr>
          <w:p w14:paraId="274F8BA1" w14:textId="1AF3DDA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spacing w:val="-4"/>
                <w:sz w:val="16"/>
                <w:szCs w:val="16"/>
              </w:rPr>
              <w:t xml:space="preserve"> 130,000 </w:t>
            </w:r>
          </w:p>
        </w:tc>
        <w:tc>
          <w:tcPr>
            <w:tcW w:w="993" w:type="dxa"/>
            <w:shd w:val="clear" w:color="auto" w:fill="FAFAFA"/>
          </w:tcPr>
          <w:p w14:paraId="31AC6C97" w14:textId="26554784" w:rsidR="004106CA" w:rsidRPr="004106CA" w:rsidRDefault="004106CA" w:rsidP="004106CA">
            <w:pPr>
              <w:pStyle w:val="BlockText"/>
              <w:spacing w:line="240" w:lineRule="auto"/>
              <w:ind w:left="0" w:right="-72"/>
              <w:jc w:val="right"/>
              <w:rPr>
                <w:rFonts w:ascii="Arial" w:hAnsi="Arial" w:cs="Arial"/>
                <w:b/>
                <w:bCs/>
                <w:spacing w:val="-4"/>
                <w:sz w:val="16"/>
                <w:szCs w:val="16"/>
                <w:cs/>
              </w:rPr>
            </w:pPr>
            <w:r w:rsidRPr="004106CA">
              <w:rPr>
                <w:rFonts w:ascii="Arial" w:hAnsi="Arial" w:cs="Arial"/>
                <w:spacing w:val="-4"/>
                <w:sz w:val="16"/>
                <w:szCs w:val="16"/>
              </w:rPr>
              <w:t xml:space="preserve"> 130,000 </w:t>
            </w:r>
          </w:p>
        </w:tc>
      </w:tr>
      <w:tr w:rsidR="004106CA" w:rsidRPr="00C5301B" w14:paraId="7105A9F2" w14:textId="77777777" w:rsidTr="00BD7CAC">
        <w:tc>
          <w:tcPr>
            <w:tcW w:w="3618" w:type="dxa"/>
            <w:shd w:val="clear" w:color="auto" w:fill="auto"/>
            <w:vAlign w:val="bottom"/>
          </w:tcPr>
          <w:p w14:paraId="1ABC826B" w14:textId="39A007AF"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BD0E48">
              <w:rPr>
                <w:rFonts w:ascii="Arial" w:hAnsi="Arial" w:cs="Arial"/>
                <w:spacing w:val="-4"/>
                <w:sz w:val="16"/>
                <w:szCs w:val="16"/>
              </w:rPr>
              <w:t>Trade and other payables</w:t>
            </w:r>
          </w:p>
        </w:tc>
        <w:tc>
          <w:tcPr>
            <w:tcW w:w="992" w:type="dxa"/>
            <w:shd w:val="clear" w:color="auto" w:fill="FAFAFA"/>
          </w:tcPr>
          <w:p w14:paraId="4CE3F7C5" w14:textId="502134E8"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14,954 </w:t>
            </w:r>
          </w:p>
        </w:tc>
        <w:tc>
          <w:tcPr>
            <w:tcW w:w="992" w:type="dxa"/>
            <w:shd w:val="clear" w:color="auto" w:fill="FAFAFA"/>
          </w:tcPr>
          <w:p w14:paraId="60A5238C" w14:textId="4897D64B"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8,595 </w:t>
            </w:r>
          </w:p>
        </w:tc>
        <w:tc>
          <w:tcPr>
            <w:tcW w:w="993" w:type="dxa"/>
            <w:shd w:val="clear" w:color="auto" w:fill="FAFAFA"/>
          </w:tcPr>
          <w:p w14:paraId="3A5189AD" w14:textId="47A087FA"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651B8730" w14:textId="6C6A066E"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6C1E385E" w14:textId="3082912F"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23,549 </w:t>
            </w:r>
          </w:p>
        </w:tc>
        <w:tc>
          <w:tcPr>
            <w:tcW w:w="993" w:type="dxa"/>
            <w:shd w:val="clear" w:color="auto" w:fill="FAFAFA"/>
          </w:tcPr>
          <w:p w14:paraId="5E65589F" w14:textId="0EF539A4"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23,549 </w:t>
            </w:r>
          </w:p>
        </w:tc>
      </w:tr>
      <w:tr w:rsidR="004106CA" w:rsidRPr="00C5301B" w14:paraId="7A08A201" w14:textId="77777777" w:rsidTr="00BD7CAC">
        <w:tc>
          <w:tcPr>
            <w:tcW w:w="3618" w:type="dxa"/>
            <w:shd w:val="clear" w:color="auto" w:fill="auto"/>
            <w:vAlign w:val="bottom"/>
          </w:tcPr>
          <w:p w14:paraId="01558F1F" w14:textId="783AD335"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BD0E48">
              <w:rPr>
                <w:rFonts w:ascii="Arial" w:hAnsi="Arial" w:cs="Arial"/>
                <w:spacing w:val="-4"/>
                <w:sz w:val="16"/>
                <w:szCs w:val="16"/>
              </w:rPr>
              <w:t>Lease liabilities</w:t>
            </w:r>
          </w:p>
        </w:tc>
        <w:tc>
          <w:tcPr>
            <w:tcW w:w="992" w:type="dxa"/>
            <w:shd w:val="clear" w:color="auto" w:fill="FAFAFA"/>
          </w:tcPr>
          <w:p w14:paraId="4A604272" w14:textId="5240C58F"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69E1F35E" w14:textId="6CBFA2B6"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3,145 </w:t>
            </w:r>
          </w:p>
        </w:tc>
        <w:tc>
          <w:tcPr>
            <w:tcW w:w="993" w:type="dxa"/>
            <w:shd w:val="clear" w:color="auto" w:fill="FAFAFA"/>
          </w:tcPr>
          <w:p w14:paraId="1C424E4B" w14:textId="2A40A8CD"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4,417 </w:t>
            </w:r>
          </w:p>
        </w:tc>
        <w:tc>
          <w:tcPr>
            <w:tcW w:w="992" w:type="dxa"/>
            <w:shd w:val="clear" w:color="auto" w:fill="FAFAFA"/>
          </w:tcPr>
          <w:p w14:paraId="36C2515D" w14:textId="310EB020"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   </w:t>
            </w:r>
          </w:p>
        </w:tc>
        <w:tc>
          <w:tcPr>
            <w:tcW w:w="992" w:type="dxa"/>
            <w:shd w:val="clear" w:color="auto" w:fill="FAFAFA"/>
          </w:tcPr>
          <w:p w14:paraId="57B82683" w14:textId="3A2D7709"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7,562  </w:t>
            </w:r>
          </w:p>
        </w:tc>
        <w:tc>
          <w:tcPr>
            <w:tcW w:w="993" w:type="dxa"/>
            <w:shd w:val="clear" w:color="auto" w:fill="FAFAFA"/>
          </w:tcPr>
          <w:p w14:paraId="4EAA659A" w14:textId="0FCC7734"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7,094 </w:t>
            </w:r>
          </w:p>
        </w:tc>
      </w:tr>
      <w:tr w:rsidR="004106CA" w:rsidRPr="00C5301B" w14:paraId="1100924C" w14:textId="77777777" w:rsidTr="00BD7CAC">
        <w:tc>
          <w:tcPr>
            <w:tcW w:w="3618" w:type="dxa"/>
            <w:shd w:val="clear" w:color="auto" w:fill="auto"/>
            <w:vAlign w:val="bottom"/>
          </w:tcPr>
          <w:p w14:paraId="383BF122" w14:textId="71F07EAA"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BD0E48">
              <w:rPr>
                <w:rFonts w:ascii="Arial" w:hAnsi="Arial" w:cs="Arial"/>
                <w:spacing w:val="-4"/>
                <w:sz w:val="16"/>
                <w:szCs w:val="16"/>
              </w:rPr>
              <w:t>Long-term loans from a financial institution</w:t>
            </w:r>
            <w:r w:rsidRPr="00BD0E48">
              <w:rPr>
                <w:rFonts w:ascii="Arial" w:hAnsi="Arial" w:cs="Arial"/>
                <w:spacing w:val="-4"/>
                <w:sz w:val="16"/>
                <w:szCs w:val="16"/>
                <w:cs/>
              </w:rPr>
              <w:t xml:space="preserve"> </w:t>
            </w:r>
          </w:p>
        </w:tc>
        <w:tc>
          <w:tcPr>
            <w:tcW w:w="992" w:type="dxa"/>
            <w:shd w:val="clear" w:color="auto" w:fill="FAFAFA"/>
          </w:tcPr>
          <w:p w14:paraId="6E9E6710" w14:textId="22CD03FE"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   </w:t>
            </w:r>
          </w:p>
        </w:tc>
        <w:tc>
          <w:tcPr>
            <w:tcW w:w="992" w:type="dxa"/>
            <w:shd w:val="clear" w:color="auto" w:fill="FAFAFA"/>
          </w:tcPr>
          <w:p w14:paraId="4DE4B61D" w14:textId="36860576"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w:t>
            </w:r>
            <w:r w:rsidR="005434EA">
              <w:rPr>
                <w:rFonts w:ascii="Arial" w:hAnsi="Arial" w:cs="Arial"/>
                <w:spacing w:val="-4"/>
                <w:sz w:val="16"/>
                <w:szCs w:val="16"/>
              </w:rPr>
              <w:t>104,046</w:t>
            </w:r>
            <w:r w:rsidRPr="006F511B">
              <w:rPr>
                <w:rFonts w:ascii="Arial" w:hAnsi="Arial" w:cs="Arial"/>
                <w:spacing w:val="-4"/>
                <w:sz w:val="16"/>
                <w:szCs w:val="16"/>
              </w:rPr>
              <w:t xml:space="preserve"> </w:t>
            </w:r>
          </w:p>
        </w:tc>
        <w:tc>
          <w:tcPr>
            <w:tcW w:w="993" w:type="dxa"/>
            <w:shd w:val="clear" w:color="auto" w:fill="FAFAFA"/>
          </w:tcPr>
          <w:p w14:paraId="5A2B668D" w14:textId="4643CB88"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3</w:t>
            </w:r>
            <w:r w:rsidR="005434EA">
              <w:rPr>
                <w:rFonts w:ascii="Arial" w:hAnsi="Arial" w:cs="Arial"/>
                <w:spacing w:val="-4"/>
                <w:sz w:val="16"/>
                <w:szCs w:val="16"/>
              </w:rPr>
              <w:t>20</w:t>
            </w:r>
            <w:r w:rsidRPr="006F511B">
              <w:rPr>
                <w:rFonts w:ascii="Arial" w:hAnsi="Arial" w:cs="Arial"/>
                <w:spacing w:val="-4"/>
                <w:sz w:val="16"/>
                <w:szCs w:val="16"/>
              </w:rPr>
              <w:t>,</w:t>
            </w:r>
            <w:r w:rsidR="005434EA">
              <w:rPr>
                <w:rFonts w:ascii="Arial" w:hAnsi="Arial" w:cs="Arial"/>
                <w:spacing w:val="-4"/>
                <w:sz w:val="16"/>
                <w:szCs w:val="16"/>
              </w:rPr>
              <w:t>714</w:t>
            </w:r>
            <w:r w:rsidRPr="006F511B">
              <w:rPr>
                <w:rFonts w:ascii="Arial" w:hAnsi="Arial" w:cs="Arial"/>
                <w:spacing w:val="-4"/>
                <w:sz w:val="16"/>
                <w:szCs w:val="16"/>
              </w:rPr>
              <w:t xml:space="preserve"> </w:t>
            </w:r>
          </w:p>
        </w:tc>
        <w:tc>
          <w:tcPr>
            <w:tcW w:w="992" w:type="dxa"/>
            <w:shd w:val="clear" w:color="auto" w:fill="FAFAFA"/>
          </w:tcPr>
          <w:p w14:paraId="4E0A1E44" w14:textId="2FA47F3F"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   </w:t>
            </w:r>
          </w:p>
        </w:tc>
        <w:tc>
          <w:tcPr>
            <w:tcW w:w="992" w:type="dxa"/>
            <w:shd w:val="clear" w:color="auto" w:fill="FAFAFA"/>
          </w:tcPr>
          <w:p w14:paraId="7537F7E2" w14:textId="684289B3"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w:t>
            </w:r>
            <w:r w:rsidR="005434EA">
              <w:rPr>
                <w:rFonts w:ascii="Arial" w:hAnsi="Arial" w:cs="Arial"/>
                <w:spacing w:val="-4"/>
                <w:sz w:val="16"/>
                <w:szCs w:val="16"/>
              </w:rPr>
              <w:t>424,760</w:t>
            </w:r>
            <w:r w:rsidRPr="006F511B">
              <w:rPr>
                <w:rFonts w:ascii="Arial" w:hAnsi="Arial" w:cs="Arial"/>
                <w:spacing w:val="-4"/>
                <w:sz w:val="16"/>
                <w:szCs w:val="16"/>
              </w:rPr>
              <w:t xml:space="preserve"> </w:t>
            </w:r>
          </w:p>
        </w:tc>
        <w:tc>
          <w:tcPr>
            <w:tcW w:w="993" w:type="dxa"/>
            <w:shd w:val="clear" w:color="auto" w:fill="FAFAFA"/>
          </w:tcPr>
          <w:p w14:paraId="7F2D897E" w14:textId="44187502"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390,000 </w:t>
            </w:r>
          </w:p>
        </w:tc>
      </w:tr>
      <w:tr w:rsidR="004106CA" w:rsidRPr="00C5301B" w14:paraId="746F0E43" w14:textId="77777777" w:rsidTr="00BD7CAC">
        <w:tc>
          <w:tcPr>
            <w:tcW w:w="3618" w:type="dxa"/>
            <w:shd w:val="clear" w:color="auto" w:fill="auto"/>
            <w:vAlign w:val="bottom"/>
          </w:tcPr>
          <w:p w14:paraId="5DF93A42" w14:textId="083D74BB"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BD0E48">
              <w:rPr>
                <w:rFonts w:ascii="Arial" w:hAnsi="Arial" w:cs="Arial"/>
                <w:spacing w:val="-4"/>
                <w:sz w:val="16"/>
                <w:szCs w:val="16"/>
              </w:rPr>
              <w:t>Other non-current liabilities</w:t>
            </w:r>
          </w:p>
        </w:tc>
        <w:tc>
          <w:tcPr>
            <w:tcW w:w="992" w:type="dxa"/>
            <w:tcBorders>
              <w:bottom w:val="single" w:sz="4" w:space="0" w:color="auto"/>
            </w:tcBorders>
            <w:shd w:val="clear" w:color="auto" w:fill="FAFAFA"/>
          </w:tcPr>
          <w:p w14:paraId="3D3CEF36" w14:textId="31592BE9"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spacing w:val="-4"/>
                <w:sz w:val="16"/>
                <w:szCs w:val="16"/>
              </w:rPr>
              <w:t xml:space="preserve"> -   </w:t>
            </w:r>
          </w:p>
        </w:tc>
        <w:tc>
          <w:tcPr>
            <w:tcW w:w="992" w:type="dxa"/>
            <w:tcBorders>
              <w:bottom w:val="single" w:sz="4" w:space="0" w:color="auto"/>
            </w:tcBorders>
            <w:shd w:val="clear" w:color="auto" w:fill="FAFAFA"/>
          </w:tcPr>
          <w:p w14:paraId="65B1C068" w14:textId="3BBAD910"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   </w:t>
            </w:r>
          </w:p>
        </w:tc>
        <w:tc>
          <w:tcPr>
            <w:tcW w:w="993" w:type="dxa"/>
            <w:tcBorders>
              <w:bottom w:val="single" w:sz="4" w:space="0" w:color="auto"/>
            </w:tcBorders>
            <w:shd w:val="clear" w:color="auto" w:fill="FAFAFA"/>
          </w:tcPr>
          <w:p w14:paraId="6F2F5528" w14:textId="72A55452"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   </w:t>
            </w:r>
          </w:p>
        </w:tc>
        <w:tc>
          <w:tcPr>
            <w:tcW w:w="992" w:type="dxa"/>
            <w:tcBorders>
              <w:bottom w:val="single" w:sz="4" w:space="0" w:color="auto"/>
            </w:tcBorders>
            <w:shd w:val="clear" w:color="auto" w:fill="FAFAFA"/>
          </w:tcPr>
          <w:p w14:paraId="05E2D7A5" w14:textId="6F2E8781"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843 </w:t>
            </w:r>
          </w:p>
        </w:tc>
        <w:tc>
          <w:tcPr>
            <w:tcW w:w="992" w:type="dxa"/>
            <w:tcBorders>
              <w:bottom w:val="single" w:sz="4" w:space="0" w:color="auto"/>
            </w:tcBorders>
            <w:shd w:val="clear" w:color="auto" w:fill="FAFAFA"/>
          </w:tcPr>
          <w:p w14:paraId="6A778F02" w14:textId="215455DA"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843 </w:t>
            </w:r>
          </w:p>
        </w:tc>
        <w:tc>
          <w:tcPr>
            <w:tcW w:w="993" w:type="dxa"/>
            <w:tcBorders>
              <w:bottom w:val="single" w:sz="4" w:space="0" w:color="auto"/>
            </w:tcBorders>
            <w:shd w:val="clear" w:color="auto" w:fill="FAFAFA"/>
          </w:tcPr>
          <w:p w14:paraId="07B6372B" w14:textId="12E8F47E"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spacing w:val="-4"/>
                <w:sz w:val="16"/>
                <w:szCs w:val="16"/>
              </w:rPr>
              <w:t xml:space="preserve"> 843 </w:t>
            </w:r>
          </w:p>
        </w:tc>
      </w:tr>
      <w:tr w:rsidR="004106CA" w:rsidRPr="00C5301B" w14:paraId="77A2B877" w14:textId="77777777" w:rsidTr="008440F7">
        <w:tc>
          <w:tcPr>
            <w:tcW w:w="3618" w:type="dxa"/>
            <w:shd w:val="clear" w:color="auto" w:fill="auto"/>
            <w:vAlign w:val="bottom"/>
          </w:tcPr>
          <w:p w14:paraId="0A583679" w14:textId="77777777" w:rsidR="004106CA"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BD0E48">
              <w:rPr>
                <w:rFonts w:ascii="Arial" w:hAnsi="Arial" w:cs="Arial"/>
                <w:b/>
                <w:bCs/>
                <w:spacing w:val="-4"/>
                <w:sz w:val="16"/>
                <w:szCs w:val="16"/>
              </w:rPr>
              <w:t xml:space="preserve">Total financial liabilities that is not </w:t>
            </w:r>
          </w:p>
          <w:p w14:paraId="63830F88" w14:textId="1AAA19F6"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Pr>
                <w:rFonts w:ascii="Arial" w:hAnsi="Arial" w:cs="Arial"/>
                <w:b/>
                <w:bCs/>
                <w:spacing w:val="-4"/>
                <w:sz w:val="16"/>
                <w:szCs w:val="16"/>
              </w:rPr>
              <w:t xml:space="preserve">   </w:t>
            </w:r>
            <w:r w:rsidRPr="00BD0E48">
              <w:rPr>
                <w:rFonts w:ascii="Arial" w:hAnsi="Arial" w:cs="Arial"/>
                <w:b/>
                <w:bCs/>
                <w:spacing w:val="-4"/>
                <w:sz w:val="16"/>
                <w:szCs w:val="16"/>
              </w:rPr>
              <w:t>derivatives</w:t>
            </w:r>
          </w:p>
        </w:tc>
        <w:tc>
          <w:tcPr>
            <w:tcW w:w="992" w:type="dxa"/>
            <w:tcBorders>
              <w:bottom w:val="single" w:sz="4" w:space="0" w:color="auto"/>
            </w:tcBorders>
            <w:shd w:val="clear" w:color="auto" w:fill="FAFAFA"/>
            <w:vAlign w:val="bottom"/>
          </w:tcPr>
          <w:p w14:paraId="35F7C387" w14:textId="05F88697" w:rsidR="004106CA" w:rsidRPr="004106CA" w:rsidRDefault="004106CA" w:rsidP="004106CA">
            <w:pPr>
              <w:pStyle w:val="BlockText"/>
              <w:spacing w:line="240" w:lineRule="auto"/>
              <w:ind w:left="0" w:right="-72"/>
              <w:jc w:val="right"/>
              <w:rPr>
                <w:rFonts w:ascii="Arial" w:hAnsi="Arial" w:cs="Arial"/>
                <w:spacing w:val="-4"/>
                <w:sz w:val="16"/>
                <w:szCs w:val="16"/>
              </w:rPr>
            </w:pPr>
            <w:r w:rsidRPr="004106CA">
              <w:rPr>
                <w:rFonts w:ascii="Arial" w:hAnsi="Arial" w:cs="Arial"/>
                <w:b/>
                <w:bCs/>
                <w:spacing w:val="-4"/>
                <w:sz w:val="16"/>
                <w:szCs w:val="16"/>
              </w:rPr>
              <w:t xml:space="preserve"> 14,954 </w:t>
            </w:r>
          </w:p>
        </w:tc>
        <w:tc>
          <w:tcPr>
            <w:tcW w:w="992" w:type="dxa"/>
            <w:tcBorders>
              <w:bottom w:val="single" w:sz="4" w:space="0" w:color="auto"/>
            </w:tcBorders>
            <w:shd w:val="clear" w:color="auto" w:fill="FAFAFA"/>
            <w:vAlign w:val="bottom"/>
          </w:tcPr>
          <w:p w14:paraId="7D14D3D4" w14:textId="26410371"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b/>
                <w:bCs/>
                <w:spacing w:val="-4"/>
                <w:sz w:val="16"/>
                <w:szCs w:val="16"/>
              </w:rPr>
              <w:t>2</w:t>
            </w:r>
            <w:r w:rsidR="005434EA">
              <w:rPr>
                <w:rFonts w:ascii="Arial" w:hAnsi="Arial" w:cs="Arial"/>
                <w:b/>
                <w:bCs/>
                <w:spacing w:val="-4"/>
                <w:sz w:val="16"/>
                <w:szCs w:val="16"/>
              </w:rPr>
              <w:t>45</w:t>
            </w:r>
            <w:r w:rsidRPr="006F511B">
              <w:rPr>
                <w:rFonts w:ascii="Arial" w:hAnsi="Arial" w:cs="Arial"/>
                <w:b/>
                <w:bCs/>
                <w:spacing w:val="-4"/>
                <w:sz w:val="16"/>
                <w:szCs w:val="16"/>
              </w:rPr>
              <w:t>,</w:t>
            </w:r>
            <w:r w:rsidR="005434EA">
              <w:rPr>
                <w:rFonts w:ascii="Arial" w:hAnsi="Arial" w:cs="Arial"/>
                <w:b/>
                <w:bCs/>
                <w:spacing w:val="-4"/>
                <w:sz w:val="16"/>
                <w:szCs w:val="16"/>
              </w:rPr>
              <w:t>786</w:t>
            </w:r>
            <w:r w:rsidRPr="006F511B">
              <w:rPr>
                <w:rFonts w:ascii="Arial" w:hAnsi="Arial" w:cs="Arial"/>
                <w:b/>
                <w:bCs/>
                <w:spacing w:val="-4"/>
                <w:sz w:val="16"/>
                <w:szCs w:val="16"/>
              </w:rPr>
              <w:t xml:space="preserve">  </w:t>
            </w:r>
          </w:p>
        </w:tc>
        <w:tc>
          <w:tcPr>
            <w:tcW w:w="993" w:type="dxa"/>
            <w:tcBorders>
              <w:bottom w:val="single" w:sz="4" w:space="0" w:color="auto"/>
            </w:tcBorders>
            <w:shd w:val="clear" w:color="auto" w:fill="FAFAFA"/>
            <w:vAlign w:val="bottom"/>
          </w:tcPr>
          <w:p w14:paraId="230F584A" w14:textId="57EEFBEC"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b/>
                <w:bCs/>
                <w:spacing w:val="-4"/>
                <w:sz w:val="16"/>
                <w:szCs w:val="16"/>
              </w:rPr>
              <w:t xml:space="preserve"> 3</w:t>
            </w:r>
            <w:r w:rsidR="005434EA">
              <w:rPr>
                <w:rFonts w:ascii="Arial" w:hAnsi="Arial" w:cs="Arial"/>
                <w:b/>
                <w:bCs/>
                <w:spacing w:val="-4"/>
                <w:sz w:val="16"/>
                <w:szCs w:val="16"/>
              </w:rPr>
              <w:t>25,131</w:t>
            </w:r>
            <w:r w:rsidRPr="006F511B">
              <w:rPr>
                <w:rFonts w:ascii="Arial" w:hAnsi="Arial" w:cs="Arial"/>
                <w:b/>
                <w:bCs/>
                <w:spacing w:val="-4"/>
                <w:sz w:val="16"/>
                <w:szCs w:val="16"/>
              </w:rPr>
              <w:t xml:space="preserve"> </w:t>
            </w:r>
          </w:p>
        </w:tc>
        <w:tc>
          <w:tcPr>
            <w:tcW w:w="992" w:type="dxa"/>
            <w:tcBorders>
              <w:bottom w:val="single" w:sz="4" w:space="0" w:color="auto"/>
            </w:tcBorders>
            <w:shd w:val="clear" w:color="auto" w:fill="FAFAFA"/>
            <w:vAlign w:val="bottom"/>
          </w:tcPr>
          <w:p w14:paraId="1EBAD47E" w14:textId="53E03DAD"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b/>
                <w:bCs/>
                <w:spacing w:val="-4"/>
                <w:sz w:val="16"/>
                <w:szCs w:val="16"/>
              </w:rPr>
              <w:t xml:space="preserve"> 843 </w:t>
            </w:r>
          </w:p>
        </w:tc>
        <w:tc>
          <w:tcPr>
            <w:tcW w:w="992" w:type="dxa"/>
            <w:tcBorders>
              <w:bottom w:val="single" w:sz="4" w:space="0" w:color="auto"/>
            </w:tcBorders>
            <w:shd w:val="clear" w:color="auto" w:fill="FAFAFA"/>
            <w:vAlign w:val="bottom"/>
          </w:tcPr>
          <w:p w14:paraId="0076B5CD" w14:textId="6CE21898"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b/>
                <w:bCs/>
                <w:spacing w:val="-4"/>
                <w:sz w:val="16"/>
                <w:szCs w:val="16"/>
              </w:rPr>
              <w:t>5</w:t>
            </w:r>
            <w:r w:rsidR="005434EA">
              <w:rPr>
                <w:rFonts w:ascii="Arial" w:hAnsi="Arial" w:cs="Arial"/>
                <w:b/>
                <w:bCs/>
                <w:spacing w:val="-4"/>
                <w:sz w:val="16"/>
                <w:szCs w:val="16"/>
              </w:rPr>
              <w:t>86,714</w:t>
            </w:r>
            <w:r w:rsidRPr="006F511B">
              <w:rPr>
                <w:rFonts w:ascii="Arial" w:hAnsi="Arial" w:cs="Arial"/>
                <w:b/>
                <w:bCs/>
                <w:spacing w:val="-4"/>
                <w:sz w:val="16"/>
                <w:szCs w:val="16"/>
              </w:rPr>
              <w:t xml:space="preserve">  </w:t>
            </w:r>
          </w:p>
        </w:tc>
        <w:tc>
          <w:tcPr>
            <w:tcW w:w="993" w:type="dxa"/>
            <w:tcBorders>
              <w:bottom w:val="single" w:sz="4" w:space="0" w:color="auto"/>
            </w:tcBorders>
            <w:shd w:val="clear" w:color="auto" w:fill="FAFAFA"/>
            <w:vAlign w:val="bottom"/>
          </w:tcPr>
          <w:p w14:paraId="65292CA6" w14:textId="35F01440" w:rsidR="004106CA" w:rsidRPr="006F511B" w:rsidRDefault="004106CA" w:rsidP="004106CA">
            <w:pPr>
              <w:pStyle w:val="BlockText"/>
              <w:spacing w:line="240" w:lineRule="auto"/>
              <w:ind w:left="0" w:right="-72"/>
              <w:jc w:val="right"/>
              <w:rPr>
                <w:rFonts w:ascii="Arial" w:hAnsi="Arial" w:cs="Arial"/>
                <w:spacing w:val="-4"/>
                <w:sz w:val="16"/>
                <w:szCs w:val="16"/>
              </w:rPr>
            </w:pPr>
            <w:r w:rsidRPr="006F511B">
              <w:rPr>
                <w:rFonts w:ascii="Arial" w:hAnsi="Arial" w:cs="Arial"/>
                <w:b/>
                <w:bCs/>
                <w:spacing w:val="-4"/>
                <w:sz w:val="16"/>
                <w:szCs w:val="16"/>
              </w:rPr>
              <w:t xml:space="preserve"> 551,486 </w:t>
            </w:r>
          </w:p>
        </w:tc>
      </w:tr>
      <w:tr w:rsidR="004106CA" w:rsidRPr="00C5301B" w14:paraId="0BFF872D" w14:textId="77777777" w:rsidTr="00BD7CAC">
        <w:tc>
          <w:tcPr>
            <w:tcW w:w="3618" w:type="dxa"/>
            <w:shd w:val="clear" w:color="auto" w:fill="auto"/>
            <w:vAlign w:val="bottom"/>
          </w:tcPr>
          <w:p w14:paraId="388BA292" w14:textId="77777777"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p>
        </w:tc>
        <w:tc>
          <w:tcPr>
            <w:tcW w:w="992" w:type="dxa"/>
            <w:shd w:val="clear" w:color="auto" w:fill="FAFAFA"/>
          </w:tcPr>
          <w:p w14:paraId="5FE87FE6"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757F719E"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c>
          <w:tcPr>
            <w:tcW w:w="993" w:type="dxa"/>
            <w:shd w:val="clear" w:color="auto" w:fill="FAFAFA"/>
            <w:vAlign w:val="bottom"/>
          </w:tcPr>
          <w:p w14:paraId="3536BD26"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1003334C"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c>
          <w:tcPr>
            <w:tcW w:w="992" w:type="dxa"/>
            <w:shd w:val="clear" w:color="auto" w:fill="FAFAFA"/>
            <w:vAlign w:val="bottom"/>
          </w:tcPr>
          <w:p w14:paraId="65D3B1F0"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c>
          <w:tcPr>
            <w:tcW w:w="993" w:type="dxa"/>
            <w:shd w:val="clear" w:color="auto" w:fill="FAFAFA"/>
          </w:tcPr>
          <w:p w14:paraId="055E4166" w14:textId="77777777" w:rsidR="004106CA" w:rsidRPr="004106CA" w:rsidRDefault="004106CA" w:rsidP="004106CA">
            <w:pPr>
              <w:pStyle w:val="BlockText"/>
              <w:spacing w:line="240" w:lineRule="auto"/>
              <w:ind w:left="0" w:right="-72"/>
              <w:jc w:val="right"/>
              <w:rPr>
                <w:rFonts w:ascii="Arial" w:hAnsi="Arial" w:cs="Arial"/>
                <w:spacing w:val="-4"/>
                <w:sz w:val="16"/>
                <w:szCs w:val="16"/>
              </w:rPr>
            </w:pPr>
          </w:p>
        </w:tc>
      </w:tr>
      <w:tr w:rsidR="004106CA" w:rsidRPr="00C5301B" w14:paraId="2AB5267D" w14:textId="77777777" w:rsidTr="00BD7CAC">
        <w:tc>
          <w:tcPr>
            <w:tcW w:w="3618" w:type="dxa"/>
            <w:shd w:val="clear" w:color="auto" w:fill="auto"/>
            <w:vAlign w:val="bottom"/>
          </w:tcPr>
          <w:p w14:paraId="64F187C3" w14:textId="497E9723" w:rsidR="004106CA" w:rsidRPr="00BD0E48" w:rsidRDefault="004106CA" w:rsidP="003E6C66">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cs/>
              </w:rPr>
            </w:pPr>
            <w:r w:rsidRPr="00BD0E48">
              <w:rPr>
                <w:rFonts w:ascii="Arial" w:hAnsi="Arial" w:cs="Arial"/>
                <w:b/>
                <w:bCs/>
                <w:spacing w:val="-4"/>
                <w:sz w:val="16"/>
                <w:szCs w:val="16"/>
              </w:rPr>
              <w:t>Total</w:t>
            </w:r>
          </w:p>
        </w:tc>
        <w:tc>
          <w:tcPr>
            <w:tcW w:w="992" w:type="dxa"/>
            <w:tcBorders>
              <w:bottom w:val="single" w:sz="4" w:space="0" w:color="auto"/>
            </w:tcBorders>
            <w:shd w:val="clear" w:color="auto" w:fill="FAFAFA"/>
          </w:tcPr>
          <w:p w14:paraId="20F22972" w14:textId="4B74C2B3"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14,954 </w:t>
            </w:r>
          </w:p>
        </w:tc>
        <w:tc>
          <w:tcPr>
            <w:tcW w:w="992" w:type="dxa"/>
            <w:tcBorders>
              <w:bottom w:val="single" w:sz="4" w:space="0" w:color="auto"/>
            </w:tcBorders>
            <w:shd w:val="clear" w:color="auto" w:fill="FAFAFA"/>
          </w:tcPr>
          <w:p w14:paraId="052CB995" w14:textId="3B65B616"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2</w:t>
            </w:r>
            <w:r w:rsidR="005434EA">
              <w:rPr>
                <w:rFonts w:ascii="Arial" w:hAnsi="Arial" w:cs="Arial"/>
                <w:b/>
                <w:bCs/>
                <w:spacing w:val="-4"/>
                <w:sz w:val="16"/>
                <w:szCs w:val="16"/>
              </w:rPr>
              <w:t>45,786</w:t>
            </w:r>
            <w:r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1FD84154" w14:textId="65839C5B"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3</w:t>
            </w:r>
            <w:r w:rsidR="005434EA">
              <w:rPr>
                <w:rFonts w:ascii="Arial" w:hAnsi="Arial" w:cs="Arial"/>
                <w:b/>
                <w:bCs/>
                <w:spacing w:val="-4"/>
                <w:sz w:val="16"/>
                <w:szCs w:val="16"/>
              </w:rPr>
              <w:t>25,131</w:t>
            </w:r>
            <w:r w:rsidRPr="004106CA">
              <w:rPr>
                <w:rFonts w:ascii="Arial" w:hAnsi="Arial" w:cs="Arial"/>
                <w:b/>
                <w:bCs/>
                <w:spacing w:val="-4"/>
                <w:sz w:val="16"/>
                <w:szCs w:val="16"/>
              </w:rPr>
              <w:t xml:space="preserve"> </w:t>
            </w:r>
          </w:p>
        </w:tc>
        <w:tc>
          <w:tcPr>
            <w:tcW w:w="992" w:type="dxa"/>
            <w:tcBorders>
              <w:bottom w:val="single" w:sz="4" w:space="0" w:color="auto"/>
            </w:tcBorders>
            <w:shd w:val="clear" w:color="auto" w:fill="FAFAFA"/>
          </w:tcPr>
          <w:p w14:paraId="464EEFD5" w14:textId="722449FB"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843 </w:t>
            </w:r>
          </w:p>
        </w:tc>
        <w:tc>
          <w:tcPr>
            <w:tcW w:w="992" w:type="dxa"/>
            <w:tcBorders>
              <w:bottom w:val="single" w:sz="4" w:space="0" w:color="auto"/>
            </w:tcBorders>
            <w:shd w:val="clear" w:color="auto" w:fill="FAFAFA"/>
          </w:tcPr>
          <w:p w14:paraId="5D53A0AF" w14:textId="5483A657"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5</w:t>
            </w:r>
            <w:r w:rsidR="005434EA">
              <w:rPr>
                <w:rFonts w:ascii="Arial" w:hAnsi="Arial" w:cs="Arial"/>
                <w:b/>
                <w:bCs/>
                <w:spacing w:val="-4"/>
                <w:sz w:val="16"/>
                <w:szCs w:val="16"/>
              </w:rPr>
              <w:t>86,714</w:t>
            </w:r>
            <w:r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6C483F66" w14:textId="47700768" w:rsidR="004106CA" w:rsidRPr="004106CA" w:rsidRDefault="004106CA" w:rsidP="004106CA">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551,486 </w:t>
            </w:r>
          </w:p>
        </w:tc>
      </w:tr>
      <w:tr w:rsidR="00104615" w:rsidRPr="00A702A8" w14:paraId="2FA2B9FE" w14:textId="77777777" w:rsidTr="00104615">
        <w:tc>
          <w:tcPr>
            <w:tcW w:w="3618" w:type="dxa"/>
            <w:shd w:val="clear" w:color="auto" w:fill="auto"/>
            <w:vAlign w:val="bottom"/>
          </w:tcPr>
          <w:p w14:paraId="29EA698A" w14:textId="77777777" w:rsidR="00104615" w:rsidRPr="003E6C66"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p>
        </w:tc>
        <w:tc>
          <w:tcPr>
            <w:tcW w:w="992" w:type="dxa"/>
            <w:shd w:val="clear" w:color="auto" w:fill="FAFAFA"/>
          </w:tcPr>
          <w:p w14:paraId="20DF8CAE"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3B24B5DE"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0A61EA81"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696E1D12"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405E1CF2"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75894ED8"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r>
      <w:tr w:rsidR="00104615" w:rsidRPr="00A702A8" w14:paraId="277E9A17" w14:textId="77777777" w:rsidTr="00104615">
        <w:tc>
          <w:tcPr>
            <w:tcW w:w="3618" w:type="dxa"/>
            <w:shd w:val="clear" w:color="auto" w:fill="auto"/>
            <w:vAlign w:val="bottom"/>
          </w:tcPr>
          <w:p w14:paraId="10C61321" w14:textId="77777777" w:rsidR="00104615" w:rsidRPr="003E6C66"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3E6C66">
              <w:rPr>
                <w:rFonts w:ascii="Arial" w:hAnsi="Arial" w:cs="Arial"/>
                <w:b/>
                <w:bCs/>
                <w:spacing w:val="-4"/>
                <w:sz w:val="16"/>
                <w:szCs w:val="16"/>
              </w:rPr>
              <w:t>Derivative financial instruments</w:t>
            </w:r>
          </w:p>
        </w:tc>
        <w:tc>
          <w:tcPr>
            <w:tcW w:w="992" w:type="dxa"/>
            <w:shd w:val="clear" w:color="auto" w:fill="FAFAFA"/>
          </w:tcPr>
          <w:p w14:paraId="19D881E7"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21FC3524"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638F5EB9"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0E31C556"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266C3DD3"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218C895E"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r>
      <w:tr w:rsidR="00104615" w:rsidRPr="00A702A8" w14:paraId="7A341763" w14:textId="77777777" w:rsidTr="00104615">
        <w:tc>
          <w:tcPr>
            <w:tcW w:w="3618" w:type="dxa"/>
            <w:shd w:val="clear" w:color="auto" w:fill="auto"/>
            <w:vAlign w:val="bottom"/>
          </w:tcPr>
          <w:p w14:paraId="3EEA2E03" w14:textId="77777777" w:rsidR="00104615" w:rsidRPr="00104615"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104615">
              <w:rPr>
                <w:rFonts w:ascii="Arial" w:hAnsi="Arial" w:cs="Arial"/>
                <w:spacing w:val="-4"/>
                <w:sz w:val="16"/>
                <w:szCs w:val="16"/>
              </w:rPr>
              <w:t>Foreign currency forwards - cash flow hedge</w:t>
            </w:r>
          </w:p>
        </w:tc>
        <w:tc>
          <w:tcPr>
            <w:tcW w:w="992" w:type="dxa"/>
            <w:shd w:val="clear" w:color="auto" w:fill="FAFAFA"/>
          </w:tcPr>
          <w:p w14:paraId="38F3F1C5"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018EF3C1"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6429D6C7"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34217BD1"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2" w:type="dxa"/>
            <w:shd w:val="clear" w:color="auto" w:fill="FAFAFA"/>
          </w:tcPr>
          <w:p w14:paraId="0397D8F8"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c>
          <w:tcPr>
            <w:tcW w:w="993" w:type="dxa"/>
            <w:shd w:val="clear" w:color="auto" w:fill="FAFAFA"/>
          </w:tcPr>
          <w:p w14:paraId="736B65FA" w14:textId="77777777" w:rsidR="00104615" w:rsidRPr="00A702A8" w:rsidRDefault="00104615" w:rsidP="00895AF2">
            <w:pPr>
              <w:pStyle w:val="BlockText"/>
              <w:spacing w:line="240" w:lineRule="auto"/>
              <w:ind w:left="0" w:right="-72"/>
              <w:jc w:val="right"/>
              <w:rPr>
                <w:rFonts w:ascii="Arial" w:hAnsi="Arial" w:cs="Arial"/>
                <w:b/>
                <w:bCs/>
                <w:spacing w:val="-4"/>
                <w:sz w:val="16"/>
                <w:szCs w:val="16"/>
              </w:rPr>
            </w:pPr>
          </w:p>
        </w:tc>
      </w:tr>
      <w:tr w:rsidR="00104615" w:rsidRPr="004106CA" w14:paraId="14482629" w14:textId="77777777" w:rsidTr="00104615">
        <w:tc>
          <w:tcPr>
            <w:tcW w:w="3618" w:type="dxa"/>
            <w:shd w:val="clear" w:color="auto" w:fill="auto"/>
            <w:vAlign w:val="bottom"/>
          </w:tcPr>
          <w:p w14:paraId="3B721CA3" w14:textId="77777777" w:rsidR="00104615" w:rsidRPr="00104615"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104615">
              <w:rPr>
                <w:rFonts w:ascii="Arial" w:hAnsi="Arial" w:cs="Arial"/>
                <w:spacing w:val="-4"/>
                <w:sz w:val="16"/>
                <w:szCs w:val="16"/>
              </w:rPr>
              <w:t xml:space="preserve">   (Cash inflows)</w:t>
            </w:r>
          </w:p>
        </w:tc>
        <w:tc>
          <w:tcPr>
            <w:tcW w:w="992" w:type="dxa"/>
            <w:shd w:val="clear" w:color="auto" w:fill="FAFAFA"/>
          </w:tcPr>
          <w:p w14:paraId="23C173CE"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w:t>
            </w:r>
          </w:p>
        </w:tc>
        <w:tc>
          <w:tcPr>
            <w:tcW w:w="992" w:type="dxa"/>
            <w:shd w:val="clear" w:color="auto" w:fill="FAFAFA"/>
          </w:tcPr>
          <w:p w14:paraId="4F847077"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(3,766)</w:t>
            </w:r>
          </w:p>
        </w:tc>
        <w:tc>
          <w:tcPr>
            <w:tcW w:w="993" w:type="dxa"/>
            <w:shd w:val="clear" w:color="auto" w:fill="FAFAFA"/>
          </w:tcPr>
          <w:p w14:paraId="26DB5BC6"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(4,600)</w:t>
            </w:r>
          </w:p>
        </w:tc>
        <w:tc>
          <w:tcPr>
            <w:tcW w:w="992" w:type="dxa"/>
            <w:shd w:val="clear" w:color="auto" w:fill="FAFAFA"/>
          </w:tcPr>
          <w:p w14:paraId="485C8CE7"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w:t>
            </w:r>
          </w:p>
        </w:tc>
        <w:tc>
          <w:tcPr>
            <w:tcW w:w="992" w:type="dxa"/>
            <w:shd w:val="clear" w:color="auto" w:fill="FAFAFA"/>
          </w:tcPr>
          <w:p w14:paraId="219648D2"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(8,366)</w:t>
            </w:r>
          </w:p>
        </w:tc>
        <w:tc>
          <w:tcPr>
            <w:tcW w:w="993" w:type="dxa"/>
            <w:shd w:val="clear" w:color="auto" w:fill="FAFAFA"/>
          </w:tcPr>
          <w:p w14:paraId="1D745E08"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w:t>
            </w:r>
          </w:p>
        </w:tc>
      </w:tr>
      <w:tr w:rsidR="00104615" w:rsidRPr="004106CA" w14:paraId="646D44A8" w14:textId="77777777" w:rsidTr="00104615">
        <w:tc>
          <w:tcPr>
            <w:tcW w:w="3618" w:type="dxa"/>
            <w:shd w:val="clear" w:color="auto" w:fill="auto"/>
            <w:vAlign w:val="bottom"/>
          </w:tcPr>
          <w:p w14:paraId="2EECB0C9" w14:textId="77777777" w:rsidR="00104615" w:rsidRPr="00104615"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spacing w:val="-4"/>
                <w:sz w:val="16"/>
                <w:szCs w:val="16"/>
              </w:rPr>
            </w:pPr>
            <w:r w:rsidRPr="00104615">
              <w:rPr>
                <w:rFonts w:ascii="Arial" w:hAnsi="Arial" w:cs="Arial"/>
                <w:spacing w:val="-4"/>
                <w:sz w:val="16"/>
                <w:szCs w:val="16"/>
              </w:rPr>
              <w:t xml:space="preserve">    Cash outflows</w:t>
            </w:r>
          </w:p>
        </w:tc>
        <w:tc>
          <w:tcPr>
            <w:tcW w:w="992" w:type="dxa"/>
            <w:tcBorders>
              <w:bottom w:val="single" w:sz="4" w:space="0" w:color="auto"/>
            </w:tcBorders>
            <w:shd w:val="clear" w:color="auto" w:fill="FAFAFA"/>
          </w:tcPr>
          <w:p w14:paraId="4946EA35"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w:t>
            </w:r>
          </w:p>
        </w:tc>
        <w:tc>
          <w:tcPr>
            <w:tcW w:w="992" w:type="dxa"/>
            <w:tcBorders>
              <w:bottom w:val="single" w:sz="4" w:space="0" w:color="auto"/>
            </w:tcBorders>
            <w:shd w:val="clear" w:color="auto" w:fill="FAFAFA"/>
          </w:tcPr>
          <w:p w14:paraId="4093CF44"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8,297</w:t>
            </w:r>
          </w:p>
        </w:tc>
        <w:tc>
          <w:tcPr>
            <w:tcW w:w="993" w:type="dxa"/>
            <w:tcBorders>
              <w:bottom w:val="single" w:sz="4" w:space="0" w:color="auto"/>
            </w:tcBorders>
            <w:shd w:val="clear" w:color="auto" w:fill="FAFAFA"/>
          </w:tcPr>
          <w:p w14:paraId="01833FA5"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10,135</w:t>
            </w:r>
          </w:p>
        </w:tc>
        <w:tc>
          <w:tcPr>
            <w:tcW w:w="992" w:type="dxa"/>
            <w:tcBorders>
              <w:bottom w:val="single" w:sz="4" w:space="0" w:color="auto"/>
            </w:tcBorders>
            <w:shd w:val="clear" w:color="auto" w:fill="FAFAFA"/>
          </w:tcPr>
          <w:p w14:paraId="232D4B8D"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w:t>
            </w:r>
          </w:p>
        </w:tc>
        <w:tc>
          <w:tcPr>
            <w:tcW w:w="992" w:type="dxa"/>
            <w:tcBorders>
              <w:bottom w:val="single" w:sz="4" w:space="0" w:color="auto"/>
            </w:tcBorders>
            <w:shd w:val="clear" w:color="auto" w:fill="FAFAFA"/>
          </w:tcPr>
          <w:p w14:paraId="1BB812F4"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18,432</w:t>
            </w:r>
          </w:p>
        </w:tc>
        <w:tc>
          <w:tcPr>
            <w:tcW w:w="993" w:type="dxa"/>
            <w:tcBorders>
              <w:bottom w:val="single" w:sz="4" w:space="0" w:color="auto"/>
            </w:tcBorders>
            <w:shd w:val="clear" w:color="auto" w:fill="FAFAFA"/>
          </w:tcPr>
          <w:p w14:paraId="7FBBD87E" w14:textId="77777777" w:rsidR="00104615" w:rsidRPr="00104615" w:rsidRDefault="00104615" w:rsidP="00895AF2">
            <w:pPr>
              <w:pStyle w:val="BlockText"/>
              <w:spacing w:line="240" w:lineRule="auto"/>
              <w:ind w:left="0" w:right="-72"/>
              <w:jc w:val="right"/>
              <w:rPr>
                <w:rFonts w:ascii="Arial" w:hAnsi="Arial" w:cs="Arial"/>
                <w:spacing w:val="-4"/>
                <w:sz w:val="16"/>
                <w:szCs w:val="16"/>
              </w:rPr>
            </w:pPr>
            <w:r w:rsidRPr="00104615">
              <w:rPr>
                <w:rFonts w:ascii="Arial" w:hAnsi="Arial" w:cs="Arial"/>
                <w:spacing w:val="-4"/>
                <w:sz w:val="16"/>
                <w:szCs w:val="16"/>
              </w:rPr>
              <w:t>9,462</w:t>
            </w:r>
          </w:p>
        </w:tc>
      </w:tr>
      <w:tr w:rsidR="00104615" w:rsidRPr="004106CA" w14:paraId="05FF6CA2" w14:textId="77777777" w:rsidTr="00104615">
        <w:tc>
          <w:tcPr>
            <w:tcW w:w="3618" w:type="dxa"/>
            <w:shd w:val="clear" w:color="auto" w:fill="auto"/>
            <w:vAlign w:val="bottom"/>
          </w:tcPr>
          <w:p w14:paraId="4EEFD266" w14:textId="77777777" w:rsidR="00104615" w:rsidRPr="003E6C66"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3E6C66">
              <w:rPr>
                <w:rFonts w:ascii="Arial" w:hAnsi="Arial" w:cs="Arial"/>
                <w:b/>
                <w:bCs/>
                <w:spacing w:val="-4"/>
                <w:sz w:val="16"/>
                <w:szCs w:val="16"/>
              </w:rPr>
              <w:t>Total derivatives</w:t>
            </w:r>
          </w:p>
        </w:tc>
        <w:tc>
          <w:tcPr>
            <w:tcW w:w="992" w:type="dxa"/>
            <w:tcBorders>
              <w:bottom w:val="single" w:sz="4" w:space="0" w:color="auto"/>
            </w:tcBorders>
            <w:shd w:val="clear" w:color="auto" w:fill="FAFAFA"/>
          </w:tcPr>
          <w:p w14:paraId="61676613"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   </w:t>
            </w:r>
          </w:p>
        </w:tc>
        <w:tc>
          <w:tcPr>
            <w:tcW w:w="992" w:type="dxa"/>
            <w:tcBorders>
              <w:bottom w:val="single" w:sz="4" w:space="0" w:color="auto"/>
            </w:tcBorders>
            <w:shd w:val="clear" w:color="auto" w:fill="FAFAFA"/>
          </w:tcPr>
          <w:p w14:paraId="56C3CAA1"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4,531 </w:t>
            </w:r>
          </w:p>
        </w:tc>
        <w:tc>
          <w:tcPr>
            <w:tcW w:w="993" w:type="dxa"/>
            <w:tcBorders>
              <w:bottom w:val="single" w:sz="4" w:space="0" w:color="auto"/>
            </w:tcBorders>
            <w:shd w:val="clear" w:color="auto" w:fill="FAFAFA"/>
          </w:tcPr>
          <w:p w14:paraId="304179A0"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5,535   </w:t>
            </w:r>
          </w:p>
        </w:tc>
        <w:tc>
          <w:tcPr>
            <w:tcW w:w="992" w:type="dxa"/>
            <w:tcBorders>
              <w:bottom w:val="single" w:sz="4" w:space="0" w:color="auto"/>
            </w:tcBorders>
            <w:shd w:val="clear" w:color="auto" w:fill="FAFAFA"/>
          </w:tcPr>
          <w:p w14:paraId="5AE3C19F"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   </w:t>
            </w:r>
          </w:p>
        </w:tc>
        <w:tc>
          <w:tcPr>
            <w:tcW w:w="992" w:type="dxa"/>
            <w:tcBorders>
              <w:bottom w:val="single" w:sz="4" w:space="0" w:color="auto"/>
            </w:tcBorders>
            <w:shd w:val="clear" w:color="auto" w:fill="FAFAFA"/>
          </w:tcPr>
          <w:p w14:paraId="6E87CA13"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10,066  </w:t>
            </w:r>
          </w:p>
        </w:tc>
        <w:tc>
          <w:tcPr>
            <w:tcW w:w="993" w:type="dxa"/>
            <w:tcBorders>
              <w:bottom w:val="single" w:sz="4" w:space="0" w:color="auto"/>
            </w:tcBorders>
            <w:shd w:val="clear" w:color="auto" w:fill="FAFAFA"/>
          </w:tcPr>
          <w:p w14:paraId="6A602885"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9,462 </w:t>
            </w:r>
          </w:p>
        </w:tc>
      </w:tr>
      <w:tr w:rsidR="00104615" w:rsidRPr="004106CA" w14:paraId="5B97DC89" w14:textId="77777777" w:rsidTr="00104615">
        <w:tc>
          <w:tcPr>
            <w:tcW w:w="3618" w:type="dxa"/>
            <w:shd w:val="clear" w:color="auto" w:fill="auto"/>
            <w:vAlign w:val="bottom"/>
          </w:tcPr>
          <w:p w14:paraId="32F72F0F" w14:textId="77777777" w:rsidR="00104615" w:rsidRPr="003E6C66"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p>
        </w:tc>
        <w:tc>
          <w:tcPr>
            <w:tcW w:w="992" w:type="dxa"/>
            <w:tcBorders>
              <w:bottom w:val="single" w:sz="4" w:space="0" w:color="auto"/>
            </w:tcBorders>
            <w:shd w:val="clear" w:color="auto" w:fill="FAFAFA"/>
          </w:tcPr>
          <w:p w14:paraId="4FD532BB"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c>
          <w:tcPr>
            <w:tcW w:w="992" w:type="dxa"/>
            <w:tcBorders>
              <w:bottom w:val="single" w:sz="4" w:space="0" w:color="auto"/>
            </w:tcBorders>
            <w:shd w:val="clear" w:color="auto" w:fill="FAFAFA"/>
          </w:tcPr>
          <w:p w14:paraId="4108196F"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c>
          <w:tcPr>
            <w:tcW w:w="993" w:type="dxa"/>
            <w:tcBorders>
              <w:bottom w:val="single" w:sz="4" w:space="0" w:color="auto"/>
            </w:tcBorders>
            <w:shd w:val="clear" w:color="auto" w:fill="FAFAFA"/>
          </w:tcPr>
          <w:p w14:paraId="6EC48792"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c>
          <w:tcPr>
            <w:tcW w:w="992" w:type="dxa"/>
            <w:tcBorders>
              <w:bottom w:val="single" w:sz="4" w:space="0" w:color="auto"/>
            </w:tcBorders>
            <w:shd w:val="clear" w:color="auto" w:fill="FAFAFA"/>
          </w:tcPr>
          <w:p w14:paraId="0491DA7D"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c>
          <w:tcPr>
            <w:tcW w:w="992" w:type="dxa"/>
            <w:tcBorders>
              <w:bottom w:val="single" w:sz="4" w:space="0" w:color="auto"/>
            </w:tcBorders>
            <w:shd w:val="clear" w:color="auto" w:fill="FAFAFA"/>
          </w:tcPr>
          <w:p w14:paraId="6A7796FE"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c>
          <w:tcPr>
            <w:tcW w:w="993" w:type="dxa"/>
            <w:tcBorders>
              <w:bottom w:val="single" w:sz="4" w:space="0" w:color="auto"/>
            </w:tcBorders>
            <w:shd w:val="clear" w:color="auto" w:fill="FAFAFA"/>
          </w:tcPr>
          <w:p w14:paraId="08E88736"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p>
        </w:tc>
      </w:tr>
      <w:tr w:rsidR="00104615" w:rsidRPr="004106CA" w14:paraId="79B8BF71" w14:textId="77777777" w:rsidTr="00104615">
        <w:tc>
          <w:tcPr>
            <w:tcW w:w="3618" w:type="dxa"/>
            <w:shd w:val="clear" w:color="auto" w:fill="auto"/>
            <w:vAlign w:val="bottom"/>
          </w:tcPr>
          <w:p w14:paraId="6BF45D44" w14:textId="77777777" w:rsidR="00104615" w:rsidRPr="003E6C66" w:rsidRDefault="00104615" w:rsidP="00104615">
            <w:pPr>
              <w:pStyle w:val="BlockText"/>
              <w:tabs>
                <w:tab w:val="clear" w:pos="1418"/>
                <w:tab w:val="clear" w:pos="3402"/>
                <w:tab w:val="clear" w:pos="4536"/>
                <w:tab w:val="clear" w:pos="5670"/>
                <w:tab w:val="clear" w:pos="6804"/>
                <w:tab w:val="clear" w:pos="7655"/>
              </w:tabs>
              <w:spacing w:line="240" w:lineRule="auto"/>
              <w:ind w:left="450" w:right="0"/>
              <w:rPr>
                <w:rFonts w:ascii="Arial" w:hAnsi="Arial" w:cs="Arial"/>
                <w:b/>
                <w:bCs/>
                <w:spacing w:val="-4"/>
                <w:sz w:val="16"/>
                <w:szCs w:val="16"/>
              </w:rPr>
            </w:pPr>
            <w:r w:rsidRPr="003E6C66">
              <w:rPr>
                <w:rFonts w:ascii="Arial" w:hAnsi="Arial" w:cs="Arial"/>
                <w:b/>
                <w:bCs/>
                <w:spacing w:val="-4"/>
                <w:sz w:val="16"/>
                <w:szCs w:val="16"/>
              </w:rPr>
              <w:t>Total</w:t>
            </w:r>
          </w:p>
        </w:tc>
        <w:tc>
          <w:tcPr>
            <w:tcW w:w="992" w:type="dxa"/>
            <w:tcBorders>
              <w:bottom w:val="single" w:sz="4" w:space="0" w:color="auto"/>
            </w:tcBorders>
            <w:shd w:val="clear" w:color="auto" w:fill="FAFAFA"/>
          </w:tcPr>
          <w:p w14:paraId="18AAF051" w14:textId="77777777"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143,881 </w:t>
            </w:r>
          </w:p>
        </w:tc>
        <w:tc>
          <w:tcPr>
            <w:tcW w:w="992" w:type="dxa"/>
            <w:tcBorders>
              <w:bottom w:val="single" w:sz="4" w:space="0" w:color="auto"/>
            </w:tcBorders>
            <w:shd w:val="clear" w:color="auto" w:fill="FAFAFA"/>
          </w:tcPr>
          <w:p w14:paraId="70D21B94" w14:textId="5FD66227" w:rsidR="00104615" w:rsidRPr="004106CA" w:rsidRDefault="005434EA" w:rsidP="00895AF2">
            <w:pPr>
              <w:pStyle w:val="BlockText"/>
              <w:spacing w:line="240" w:lineRule="auto"/>
              <w:ind w:left="0" w:right="-72"/>
              <w:jc w:val="right"/>
              <w:rPr>
                <w:rFonts w:ascii="Arial" w:hAnsi="Arial" w:cs="Arial"/>
                <w:b/>
                <w:bCs/>
                <w:spacing w:val="-4"/>
                <w:sz w:val="16"/>
                <w:szCs w:val="16"/>
              </w:rPr>
            </w:pPr>
            <w:r>
              <w:rPr>
                <w:rFonts w:ascii="Arial" w:hAnsi="Arial" w:cs="Arial"/>
                <w:b/>
                <w:bCs/>
                <w:spacing w:val="-4"/>
                <w:sz w:val="16"/>
                <w:szCs w:val="16"/>
              </w:rPr>
              <w:t>250,317</w:t>
            </w:r>
            <w:r w:rsidR="00104615"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4778F9E5" w14:textId="37EF1BA5" w:rsidR="00104615" w:rsidRPr="004106CA" w:rsidRDefault="005434EA" w:rsidP="00895AF2">
            <w:pPr>
              <w:pStyle w:val="BlockText"/>
              <w:spacing w:line="240" w:lineRule="auto"/>
              <w:ind w:left="0" w:right="-72"/>
              <w:jc w:val="right"/>
              <w:rPr>
                <w:rFonts w:ascii="Arial" w:hAnsi="Arial" w:cs="Arial"/>
                <w:b/>
                <w:bCs/>
                <w:spacing w:val="-4"/>
                <w:sz w:val="16"/>
                <w:szCs w:val="16"/>
              </w:rPr>
            </w:pPr>
            <w:r>
              <w:rPr>
                <w:rFonts w:ascii="Arial" w:hAnsi="Arial" w:cs="Arial"/>
                <w:b/>
                <w:bCs/>
                <w:spacing w:val="-4"/>
                <w:sz w:val="16"/>
                <w:szCs w:val="16"/>
              </w:rPr>
              <w:t>330,666</w:t>
            </w:r>
            <w:r w:rsidR="00104615" w:rsidRPr="004106CA">
              <w:rPr>
                <w:rFonts w:ascii="Arial" w:hAnsi="Arial" w:cs="Arial"/>
                <w:b/>
                <w:bCs/>
                <w:spacing w:val="-4"/>
                <w:sz w:val="16"/>
                <w:szCs w:val="16"/>
              </w:rPr>
              <w:t xml:space="preserve">  </w:t>
            </w:r>
          </w:p>
        </w:tc>
        <w:tc>
          <w:tcPr>
            <w:tcW w:w="992" w:type="dxa"/>
            <w:tcBorders>
              <w:bottom w:val="single" w:sz="4" w:space="0" w:color="auto"/>
            </w:tcBorders>
            <w:shd w:val="clear" w:color="auto" w:fill="FAFAFA"/>
          </w:tcPr>
          <w:p w14:paraId="0717AD39" w14:textId="49F28440" w:rsidR="00104615" w:rsidRPr="004106CA" w:rsidRDefault="00104615" w:rsidP="00895AF2">
            <w:pPr>
              <w:pStyle w:val="BlockText"/>
              <w:spacing w:line="240" w:lineRule="auto"/>
              <w:ind w:left="0" w:right="-72"/>
              <w:jc w:val="right"/>
              <w:rPr>
                <w:rFonts w:ascii="Arial" w:hAnsi="Arial" w:cs="Arial"/>
                <w:b/>
                <w:bCs/>
                <w:spacing w:val="-4"/>
                <w:sz w:val="16"/>
                <w:szCs w:val="16"/>
              </w:rPr>
            </w:pPr>
            <w:r w:rsidRPr="004106CA">
              <w:rPr>
                <w:rFonts w:ascii="Arial" w:hAnsi="Arial" w:cs="Arial"/>
                <w:b/>
                <w:bCs/>
                <w:spacing w:val="-4"/>
                <w:sz w:val="16"/>
                <w:szCs w:val="16"/>
              </w:rPr>
              <w:t xml:space="preserve"> </w:t>
            </w:r>
            <w:r>
              <w:rPr>
                <w:rFonts w:ascii="Arial" w:hAnsi="Arial" w:cs="Arial"/>
                <w:b/>
                <w:bCs/>
                <w:spacing w:val="-4"/>
                <w:sz w:val="16"/>
                <w:szCs w:val="16"/>
              </w:rPr>
              <w:t>843</w:t>
            </w:r>
            <w:r w:rsidRPr="004106CA">
              <w:rPr>
                <w:rFonts w:ascii="Arial" w:hAnsi="Arial" w:cs="Arial"/>
                <w:b/>
                <w:bCs/>
                <w:spacing w:val="-4"/>
                <w:sz w:val="16"/>
                <w:szCs w:val="16"/>
              </w:rPr>
              <w:t xml:space="preserve"> </w:t>
            </w:r>
          </w:p>
        </w:tc>
        <w:tc>
          <w:tcPr>
            <w:tcW w:w="992" w:type="dxa"/>
            <w:tcBorders>
              <w:bottom w:val="single" w:sz="4" w:space="0" w:color="auto"/>
            </w:tcBorders>
            <w:shd w:val="clear" w:color="auto" w:fill="FAFAFA"/>
          </w:tcPr>
          <w:p w14:paraId="325D0DD1" w14:textId="408087D3" w:rsidR="00104615" w:rsidRPr="004106CA" w:rsidRDefault="00104615" w:rsidP="00895AF2">
            <w:pPr>
              <w:pStyle w:val="BlockText"/>
              <w:spacing w:line="240" w:lineRule="auto"/>
              <w:ind w:left="0" w:right="-72"/>
              <w:jc w:val="right"/>
              <w:rPr>
                <w:rFonts w:ascii="Arial" w:hAnsi="Arial" w:cs="Arial"/>
                <w:b/>
                <w:bCs/>
                <w:spacing w:val="-4"/>
                <w:sz w:val="16"/>
                <w:szCs w:val="16"/>
              </w:rPr>
            </w:pPr>
            <w:r>
              <w:rPr>
                <w:rFonts w:ascii="Arial" w:hAnsi="Arial" w:cs="Arial"/>
                <w:b/>
                <w:bCs/>
                <w:spacing w:val="-4"/>
                <w:sz w:val="16"/>
                <w:szCs w:val="16"/>
              </w:rPr>
              <w:t>5</w:t>
            </w:r>
            <w:r w:rsidR="005434EA">
              <w:rPr>
                <w:rFonts w:ascii="Arial" w:hAnsi="Arial" w:cs="Arial"/>
                <w:b/>
                <w:bCs/>
                <w:spacing w:val="-4"/>
                <w:sz w:val="16"/>
                <w:szCs w:val="16"/>
              </w:rPr>
              <w:t>96,780</w:t>
            </w:r>
            <w:r w:rsidRPr="004106CA">
              <w:rPr>
                <w:rFonts w:ascii="Arial" w:hAnsi="Arial" w:cs="Arial"/>
                <w:b/>
                <w:bCs/>
                <w:spacing w:val="-4"/>
                <w:sz w:val="16"/>
                <w:szCs w:val="16"/>
              </w:rPr>
              <w:t xml:space="preserve">  </w:t>
            </w:r>
          </w:p>
        </w:tc>
        <w:tc>
          <w:tcPr>
            <w:tcW w:w="993" w:type="dxa"/>
            <w:tcBorders>
              <w:bottom w:val="single" w:sz="4" w:space="0" w:color="auto"/>
            </w:tcBorders>
            <w:shd w:val="clear" w:color="auto" w:fill="FAFAFA"/>
          </w:tcPr>
          <w:p w14:paraId="36E7E7EA" w14:textId="1F225E88" w:rsidR="00104615" w:rsidRPr="004106CA" w:rsidRDefault="00104615" w:rsidP="00895AF2">
            <w:pPr>
              <w:pStyle w:val="BlockText"/>
              <w:spacing w:line="240" w:lineRule="auto"/>
              <w:ind w:left="0" w:right="-72"/>
              <w:jc w:val="right"/>
              <w:rPr>
                <w:rFonts w:ascii="Arial" w:hAnsi="Arial" w:cs="Arial"/>
                <w:b/>
                <w:bCs/>
                <w:spacing w:val="-4"/>
                <w:sz w:val="16"/>
                <w:szCs w:val="16"/>
              </w:rPr>
            </w:pPr>
            <w:r>
              <w:rPr>
                <w:rFonts w:ascii="Arial" w:hAnsi="Arial" w:cs="Arial"/>
                <w:b/>
                <w:bCs/>
                <w:spacing w:val="-4"/>
                <w:sz w:val="16"/>
                <w:szCs w:val="16"/>
              </w:rPr>
              <w:t>560,948</w:t>
            </w:r>
            <w:r w:rsidRPr="004106CA">
              <w:rPr>
                <w:rFonts w:ascii="Arial" w:hAnsi="Arial" w:cs="Arial"/>
                <w:b/>
                <w:bCs/>
                <w:spacing w:val="-4"/>
                <w:sz w:val="16"/>
                <w:szCs w:val="16"/>
              </w:rPr>
              <w:t xml:space="preserve">  </w:t>
            </w:r>
          </w:p>
        </w:tc>
      </w:tr>
    </w:tbl>
    <w:p w14:paraId="2151D09C" w14:textId="77777777" w:rsidR="00104615" w:rsidRPr="003E6C66" w:rsidRDefault="00104615" w:rsidP="00104615">
      <w:pPr>
        <w:rPr>
          <w:rFonts w:ascii="Arial" w:hAnsi="Arial" w:cs="Arial"/>
          <w:sz w:val="18"/>
          <w:szCs w:val="18"/>
        </w:rPr>
      </w:pPr>
    </w:p>
    <w:tbl>
      <w:tblPr>
        <w:tblW w:w="9572" w:type="dxa"/>
        <w:tblLayout w:type="fixed"/>
        <w:tblLook w:val="04A0" w:firstRow="1" w:lastRow="0" w:firstColumn="1" w:lastColumn="0" w:noHBand="0" w:noVBand="1"/>
      </w:tblPr>
      <w:tblGrid>
        <w:gridCol w:w="3618"/>
        <w:gridCol w:w="992"/>
        <w:gridCol w:w="992"/>
        <w:gridCol w:w="993"/>
        <w:gridCol w:w="992"/>
        <w:gridCol w:w="992"/>
        <w:gridCol w:w="993"/>
      </w:tblGrid>
      <w:tr w:rsidR="00FE642C" w:rsidRPr="00BD0E48" w14:paraId="6BC3B10B" w14:textId="77777777" w:rsidTr="003E6C66">
        <w:tc>
          <w:tcPr>
            <w:tcW w:w="3618" w:type="dxa"/>
            <w:shd w:val="clear" w:color="auto" w:fill="auto"/>
            <w:vAlign w:val="bottom"/>
          </w:tcPr>
          <w:p w14:paraId="4483EE94" w14:textId="77777777" w:rsidR="00FE642C" w:rsidRPr="003E6C66" w:rsidRDefault="00FE642C" w:rsidP="003E6C66">
            <w:pPr>
              <w:pStyle w:val="BlockText"/>
              <w:spacing w:line="240" w:lineRule="auto"/>
              <w:ind w:left="450" w:right="0"/>
              <w:rPr>
                <w:rFonts w:ascii="Arial" w:hAnsi="Arial" w:cs="Arial"/>
                <w:b/>
                <w:bCs/>
                <w:spacing w:val="-8"/>
                <w:sz w:val="16"/>
                <w:szCs w:val="16"/>
              </w:rPr>
            </w:pPr>
          </w:p>
        </w:tc>
        <w:tc>
          <w:tcPr>
            <w:tcW w:w="5954" w:type="dxa"/>
            <w:gridSpan w:val="6"/>
            <w:tcBorders>
              <w:top w:val="single" w:sz="4" w:space="0" w:color="auto"/>
              <w:bottom w:val="single" w:sz="4" w:space="0" w:color="auto"/>
            </w:tcBorders>
            <w:vAlign w:val="bottom"/>
          </w:tcPr>
          <w:p w14:paraId="14646D59" w14:textId="012DC32B" w:rsidR="00FE642C" w:rsidRPr="00BD0E48" w:rsidRDefault="00BD0E48" w:rsidP="00FE642C">
            <w:pPr>
              <w:pStyle w:val="BlockText"/>
              <w:spacing w:line="240" w:lineRule="auto"/>
              <w:ind w:left="0" w:right="-72"/>
              <w:jc w:val="center"/>
              <w:rPr>
                <w:rFonts w:ascii="Arial" w:hAnsi="Arial" w:cs="Arial"/>
                <w:b/>
                <w:bCs/>
                <w:sz w:val="16"/>
                <w:szCs w:val="16"/>
                <w:cs/>
              </w:rPr>
            </w:pPr>
            <w:r w:rsidRPr="00BD0E48">
              <w:rPr>
                <w:rFonts w:ascii="Arial" w:hAnsi="Arial" w:cs="Arial"/>
                <w:b/>
                <w:bCs/>
                <w:sz w:val="16"/>
                <w:szCs w:val="16"/>
              </w:rPr>
              <w:t>Separate financial statements</w:t>
            </w:r>
          </w:p>
        </w:tc>
      </w:tr>
      <w:tr w:rsidR="00BD0E48" w:rsidRPr="00BD0E48" w14:paraId="7DE76CBE" w14:textId="77777777" w:rsidTr="003E6C66">
        <w:tc>
          <w:tcPr>
            <w:tcW w:w="3618" w:type="dxa"/>
            <w:shd w:val="clear" w:color="auto" w:fill="auto"/>
            <w:vAlign w:val="bottom"/>
          </w:tcPr>
          <w:p w14:paraId="1F71A82C" w14:textId="348DACC2" w:rsidR="00BD0E48" w:rsidRPr="003E6C66" w:rsidRDefault="00BD0E48" w:rsidP="003E6C66">
            <w:pPr>
              <w:pStyle w:val="BlockText"/>
              <w:spacing w:line="240" w:lineRule="auto"/>
              <w:ind w:left="450" w:right="0"/>
              <w:rPr>
                <w:rFonts w:ascii="Arial" w:hAnsi="Arial" w:cs="Arial"/>
                <w:b/>
                <w:bCs/>
                <w:spacing w:val="-8"/>
                <w:sz w:val="16"/>
                <w:szCs w:val="16"/>
              </w:rPr>
            </w:pPr>
          </w:p>
        </w:tc>
        <w:tc>
          <w:tcPr>
            <w:tcW w:w="992" w:type="dxa"/>
            <w:tcBorders>
              <w:top w:val="single" w:sz="4" w:space="0" w:color="auto"/>
              <w:bottom w:val="single" w:sz="4" w:space="0" w:color="auto"/>
            </w:tcBorders>
            <w:vAlign w:val="bottom"/>
          </w:tcPr>
          <w:p w14:paraId="469499DD"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On demand</w:t>
            </w:r>
          </w:p>
          <w:p w14:paraId="4DDF8063"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0927BBD0" w14:textId="124D2C49"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227EBAC2"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Within</w:t>
            </w:r>
          </w:p>
          <w:p w14:paraId="72CF6117"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1 year</w:t>
            </w:r>
          </w:p>
          <w:p w14:paraId="18CCAD8A"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055C5E33" w14:textId="7F2A361C"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924EC11"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1 – 5 years</w:t>
            </w:r>
          </w:p>
          <w:p w14:paraId="28813439"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7F6F9DE7" w14:textId="7FBD45B2"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5E0226F3"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Over</w:t>
            </w:r>
          </w:p>
          <w:p w14:paraId="139D1EA2"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5 years</w:t>
            </w:r>
          </w:p>
          <w:p w14:paraId="0DACE4FA"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3A2A2BB3" w14:textId="3CD9002B" w:rsidR="00BD0E48" w:rsidRPr="00BD0E48" w:rsidRDefault="00BD0E48" w:rsidP="00BD0E48">
            <w:pPr>
              <w:pStyle w:val="BlockText"/>
              <w:spacing w:line="240" w:lineRule="auto"/>
              <w:ind w:left="0" w:right="-72"/>
              <w:jc w:val="right"/>
              <w:rPr>
                <w:rFonts w:ascii="Arial" w:hAnsi="Arial" w:cs="Arial"/>
                <w:b/>
                <w:bCs/>
                <w:spacing w:val="-4"/>
                <w:sz w:val="16"/>
                <w:szCs w:val="16"/>
                <w:cs/>
              </w:rPr>
            </w:pPr>
            <w:r w:rsidRPr="00BD0E48">
              <w:rPr>
                <w:rFonts w:ascii="Arial" w:hAnsi="Arial" w:cs="Arial"/>
                <w:b/>
                <w:bCs/>
                <w:spacing w:val="-6"/>
                <w:sz w:val="16"/>
                <w:szCs w:val="16"/>
              </w:rPr>
              <w:t>Baht</w:t>
            </w:r>
          </w:p>
        </w:tc>
        <w:tc>
          <w:tcPr>
            <w:tcW w:w="992" w:type="dxa"/>
            <w:tcBorders>
              <w:top w:val="single" w:sz="4" w:space="0" w:color="auto"/>
              <w:bottom w:val="single" w:sz="4" w:space="0" w:color="auto"/>
            </w:tcBorders>
            <w:vAlign w:val="bottom"/>
          </w:tcPr>
          <w:p w14:paraId="4B86A9D0"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Total</w:t>
            </w:r>
          </w:p>
          <w:p w14:paraId="082D684F"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3E5EF0CB" w14:textId="510746B6"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6"/>
                <w:sz w:val="16"/>
                <w:szCs w:val="16"/>
              </w:rPr>
              <w:t>Baht</w:t>
            </w:r>
          </w:p>
        </w:tc>
        <w:tc>
          <w:tcPr>
            <w:tcW w:w="993" w:type="dxa"/>
            <w:tcBorders>
              <w:top w:val="single" w:sz="4" w:space="0" w:color="auto"/>
              <w:bottom w:val="single" w:sz="4" w:space="0" w:color="auto"/>
            </w:tcBorders>
            <w:vAlign w:val="bottom"/>
          </w:tcPr>
          <w:p w14:paraId="24BD01F0"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Net book amount</w:t>
            </w:r>
          </w:p>
          <w:p w14:paraId="02000F76" w14:textId="77777777" w:rsidR="00BD0E48" w:rsidRPr="00BD0E48" w:rsidRDefault="00BD0E48" w:rsidP="00BD0E48">
            <w:pPr>
              <w:pStyle w:val="BlockText"/>
              <w:spacing w:line="240" w:lineRule="auto"/>
              <w:ind w:left="0" w:right="-72"/>
              <w:jc w:val="right"/>
              <w:rPr>
                <w:rFonts w:ascii="Arial" w:hAnsi="Arial" w:cs="Arial"/>
                <w:b/>
                <w:bCs/>
                <w:spacing w:val="-6"/>
                <w:sz w:val="16"/>
                <w:szCs w:val="16"/>
              </w:rPr>
            </w:pPr>
            <w:r w:rsidRPr="00BD0E48">
              <w:rPr>
                <w:rFonts w:ascii="Arial" w:hAnsi="Arial" w:cs="Arial"/>
                <w:b/>
                <w:bCs/>
                <w:spacing w:val="-6"/>
                <w:sz w:val="16"/>
                <w:szCs w:val="16"/>
              </w:rPr>
              <w:t>Thousand</w:t>
            </w:r>
          </w:p>
          <w:p w14:paraId="0726FDE8" w14:textId="575DC8FB" w:rsidR="00BD0E48" w:rsidRPr="00BD0E48" w:rsidRDefault="00BD0E48" w:rsidP="00BD0E48">
            <w:pPr>
              <w:pStyle w:val="BlockText"/>
              <w:spacing w:line="240" w:lineRule="auto"/>
              <w:ind w:left="0" w:right="-72"/>
              <w:jc w:val="right"/>
              <w:rPr>
                <w:rFonts w:ascii="Arial" w:hAnsi="Arial" w:cs="Arial"/>
                <w:b/>
                <w:bCs/>
                <w:spacing w:val="-4"/>
                <w:sz w:val="16"/>
                <w:szCs w:val="16"/>
                <w:cs/>
              </w:rPr>
            </w:pPr>
            <w:r w:rsidRPr="00BD0E48">
              <w:rPr>
                <w:rFonts w:ascii="Arial" w:hAnsi="Arial" w:cs="Arial"/>
                <w:b/>
                <w:bCs/>
                <w:spacing w:val="-6"/>
                <w:sz w:val="16"/>
                <w:szCs w:val="16"/>
              </w:rPr>
              <w:t>Baht</w:t>
            </w:r>
          </w:p>
        </w:tc>
      </w:tr>
      <w:tr w:rsidR="00BD0E48" w:rsidRPr="00BD0E48" w14:paraId="2B29BE99" w14:textId="77777777" w:rsidTr="003E6C66">
        <w:tc>
          <w:tcPr>
            <w:tcW w:w="3618" w:type="dxa"/>
            <w:shd w:val="clear" w:color="auto" w:fill="auto"/>
            <w:vAlign w:val="bottom"/>
          </w:tcPr>
          <w:p w14:paraId="3243AF75" w14:textId="1CF0CA8B" w:rsidR="00BD0E48" w:rsidRPr="003E6C66" w:rsidRDefault="00BD0E48" w:rsidP="003E6C66">
            <w:pPr>
              <w:pStyle w:val="BlockText"/>
              <w:spacing w:line="240" w:lineRule="auto"/>
              <w:ind w:left="450" w:right="0"/>
              <w:rPr>
                <w:rFonts w:ascii="Arial" w:hAnsi="Arial" w:cs="Arial"/>
                <w:b/>
                <w:bCs/>
                <w:spacing w:val="-8"/>
                <w:sz w:val="16"/>
                <w:szCs w:val="16"/>
              </w:rPr>
            </w:pPr>
            <w:r w:rsidRPr="003E6C66">
              <w:rPr>
                <w:rFonts w:ascii="Arial" w:hAnsi="Arial" w:cs="Arial"/>
                <w:b/>
                <w:bCs/>
                <w:spacing w:val="-8"/>
                <w:sz w:val="16"/>
                <w:szCs w:val="16"/>
              </w:rPr>
              <w:t>As at 31 December 2019</w:t>
            </w:r>
          </w:p>
        </w:tc>
        <w:tc>
          <w:tcPr>
            <w:tcW w:w="992" w:type="dxa"/>
            <w:shd w:val="clear" w:color="auto" w:fill="auto"/>
            <w:vAlign w:val="bottom"/>
          </w:tcPr>
          <w:p w14:paraId="69AEEDD9"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76E78F92"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2C7BC9E7"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FD721F" w14:textId="77777777" w:rsidR="00BD0E48" w:rsidRPr="00BD0E48" w:rsidRDefault="00BD0E48" w:rsidP="00BD0E48">
            <w:pPr>
              <w:pStyle w:val="BlockText"/>
              <w:spacing w:line="240" w:lineRule="auto"/>
              <w:ind w:left="0" w:right="-72"/>
              <w:jc w:val="center"/>
              <w:rPr>
                <w:rFonts w:ascii="Arial" w:hAnsi="Arial" w:cs="Arial"/>
                <w:spacing w:val="-4"/>
                <w:sz w:val="16"/>
                <w:szCs w:val="16"/>
              </w:rPr>
            </w:pPr>
          </w:p>
        </w:tc>
        <w:tc>
          <w:tcPr>
            <w:tcW w:w="992" w:type="dxa"/>
            <w:shd w:val="clear" w:color="auto" w:fill="auto"/>
            <w:vAlign w:val="bottom"/>
          </w:tcPr>
          <w:p w14:paraId="4D0FC283" w14:textId="77777777" w:rsidR="00BD0E48" w:rsidRPr="00BD0E48" w:rsidRDefault="00BD0E48" w:rsidP="00BD0E48">
            <w:pPr>
              <w:pStyle w:val="BlockText"/>
              <w:spacing w:line="240" w:lineRule="auto"/>
              <w:ind w:left="0" w:right="-72"/>
              <w:jc w:val="center"/>
              <w:rPr>
                <w:rFonts w:ascii="Arial" w:hAnsi="Arial" w:cs="Arial"/>
                <w:spacing w:val="-4"/>
                <w:sz w:val="16"/>
                <w:szCs w:val="16"/>
              </w:rPr>
            </w:pPr>
          </w:p>
        </w:tc>
        <w:tc>
          <w:tcPr>
            <w:tcW w:w="993" w:type="dxa"/>
            <w:shd w:val="clear" w:color="auto" w:fill="auto"/>
            <w:vAlign w:val="bottom"/>
          </w:tcPr>
          <w:p w14:paraId="70A5FEB8" w14:textId="77777777" w:rsidR="00BD0E48" w:rsidRPr="00BD0E48" w:rsidRDefault="00BD0E48" w:rsidP="00BD0E48">
            <w:pPr>
              <w:pStyle w:val="BlockText"/>
              <w:spacing w:line="240" w:lineRule="auto"/>
              <w:ind w:left="0" w:right="-72"/>
              <w:jc w:val="center"/>
              <w:rPr>
                <w:rFonts w:ascii="Arial" w:hAnsi="Arial" w:cs="Arial"/>
                <w:spacing w:val="-4"/>
                <w:sz w:val="16"/>
                <w:szCs w:val="16"/>
              </w:rPr>
            </w:pPr>
          </w:p>
        </w:tc>
      </w:tr>
      <w:tr w:rsidR="00BD0E48" w:rsidRPr="00BD0E48" w14:paraId="5A7D65FF" w14:textId="77777777" w:rsidTr="003E6C66">
        <w:tc>
          <w:tcPr>
            <w:tcW w:w="3618" w:type="dxa"/>
            <w:shd w:val="clear" w:color="auto" w:fill="auto"/>
            <w:vAlign w:val="bottom"/>
          </w:tcPr>
          <w:p w14:paraId="7B81C0D4" w14:textId="25B47A75" w:rsidR="00BD0E48" w:rsidRPr="003E6C66" w:rsidRDefault="00BD0E48" w:rsidP="003E6C66">
            <w:pPr>
              <w:pStyle w:val="BlockText"/>
              <w:spacing w:line="240" w:lineRule="auto"/>
              <w:ind w:left="450" w:right="0"/>
              <w:rPr>
                <w:rFonts w:ascii="Arial" w:hAnsi="Arial" w:cs="Arial"/>
                <w:spacing w:val="-8"/>
                <w:sz w:val="16"/>
                <w:szCs w:val="16"/>
              </w:rPr>
            </w:pPr>
            <w:r w:rsidRPr="003E6C66">
              <w:rPr>
                <w:rFonts w:ascii="Arial" w:hAnsi="Arial" w:cs="Arial"/>
                <w:spacing w:val="-8"/>
                <w:sz w:val="16"/>
                <w:szCs w:val="16"/>
              </w:rPr>
              <w:t>Short-term loans from financial institutions</w:t>
            </w:r>
          </w:p>
        </w:tc>
        <w:tc>
          <w:tcPr>
            <w:tcW w:w="992" w:type="dxa"/>
            <w:shd w:val="clear" w:color="auto" w:fill="auto"/>
            <w:vAlign w:val="bottom"/>
          </w:tcPr>
          <w:p w14:paraId="3BCF8FA2"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18,773 </w:t>
            </w:r>
          </w:p>
        </w:tc>
        <w:tc>
          <w:tcPr>
            <w:tcW w:w="992" w:type="dxa"/>
            <w:shd w:val="clear" w:color="auto" w:fill="auto"/>
            <w:vAlign w:val="bottom"/>
          </w:tcPr>
          <w:p w14:paraId="24C61531"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5,339 </w:t>
            </w:r>
          </w:p>
        </w:tc>
        <w:tc>
          <w:tcPr>
            <w:tcW w:w="993" w:type="dxa"/>
            <w:shd w:val="clear" w:color="auto" w:fill="auto"/>
            <w:vAlign w:val="bottom"/>
          </w:tcPr>
          <w:p w14:paraId="5E27BC62"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shd w:val="clear" w:color="auto" w:fill="auto"/>
            <w:vAlign w:val="bottom"/>
          </w:tcPr>
          <w:p w14:paraId="3572F5A9"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shd w:val="clear" w:color="auto" w:fill="auto"/>
            <w:vAlign w:val="bottom"/>
          </w:tcPr>
          <w:p w14:paraId="16472A1E"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24,112 </w:t>
            </w:r>
          </w:p>
        </w:tc>
        <w:tc>
          <w:tcPr>
            <w:tcW w:w="993" w:type="dxa"/>
            <w:shd w:val="clear" w:color="auto" w:fill="auto"/>
            <w:vAlign w:val="bottom"/>
          </w:tcPr>
          <w:p w14:paraId="43276C95"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24,112 </w:t>
            </w:r>
          </w:p>
        </w:tc>
      </w:tr>
      <w:tr w:rsidR="00BD0E48" w:rsidRPr="00BD0E48" w14:paraId="7C50161B" w14:textId="77777777" w:rsidTr="003E6C66">
        <w:tc>
          <w:tcPr>
            <w:tcW w:w="3618" w:type="dxa"/>
            <w:shd w:val="clear" w:color="auto" w:fill="auto"/>
            <w:vAlign w:val="bottom"/>
          </w:tcPr>
          <w:p w14:paraId="17BEC79F" w14:textId="535C0955" w:rsidR="00BD0E48" w:rsidRPr="003E6C66" w:rsidRDefault="00BD0E48" w:rsidP="003E6C66">
            <w:pPr>
              <w:pStyle w:val="BlockText"/>
              <w:spacing w:line="240" w:lineRule="auto"/>
              <w:ind w:left="450" w:right="0"/>
              <w:rPr>
                <w:rFonts w:ascii="Arial" w:hAnsi="Arial" w:cs="Arial"/>
                <w:spacing w:val="-8"/>
                <w:sz w:val="16"/>
                <w:szCs w:val="16"/>
              </w:rPr>
            </w:pPr>
            <w:r w:rsidRPr="003E6C66">
              <w:rPr>
                <w:rFonts w:ascii="Arial" w:hAnsi="Arial" w:cs="Arial"/>
                <w:spacing w:val="-8"/>
                <w:sz w:val="16"/>
                <w:szCs w:val="16"/>
              </w:rPr>
              <w:t>Trade and other payables</w:t>
            </w:r>
          </w:p>
        </w:tc>
        <w:tc>
          <w:tcPr>
            <w:tcW w:w="992" w:type="dxa"/>
            <w:shd w:val="clear" w:color="auto" w:fill="auto"/>
            <w:vAlign w:val="bottom"/>
          </w:tcPr>
          <w:p w14:paraId="0CFCEC64"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6,801 </w:t>
            </w:r>
          </w:p>
        </w:tc>
        <w:tc>
          <w:tcPr>
            <w:tcW w:w="992" w:type="dxa"/>
            <w:shd w:val="clear" w:color="auto" w:fill="auto"/>
            <w:vAlign w:val="bottom"/>
          </w:tcPr>
          <w:p w14:paraId="5E0572B2"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3" w:type="dxa"/>
            <w:shd w:val="clear" w:color="auto" w:fill="auto"/>
            <w:vAlign w:val="bottom"/>
          </w:tcPr>
          <w:p w14:paraId="120E039D"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shd w:val="clear" w:color="auto" w:fill="auto"/>
            <w:vAlign w:val="bottom"/>
          </w:tcPr>
          <w:p w14:paraId="3EAD558F"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shd w:val="clear" w:color="auto" w:fill="auto"/>
            <w:vAlign w:val="bottom"/>
          </w:tcPr>
          <w:p w14:paraId="1AB81948"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6,801 </w:t>
            </w:r>
          </w:p>
        </w:tc>
        <w:tc>
          <w:tcPr>
            <w:tcW w:w="993" w:type="dxa"/>
            <w:shd w:val="clear" w:color="auto" w:fill="auto"/>
            <w:vAlign w:val="bottom"/>
          </w:tcPr>
          <w:p w14:paraId="23AE99D4"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6,801 </w:t>
            </w:r>
          </w:p>
        </w:tc>
      </w:tr>
      <w:tr w:rsidR="00BD0E48" w:rsidRPr="00BD0E48" w14:paraId="63F33F39" w14:textId="77777777" w:rsidTr="003E6C66">
        <w:tc>
          <w:tcPr>
            <w:tcW w:w="3618" w:type="dxa"/>
            <w:shd w:val="clear" w:color="auto" w:fill="auto"/>
            <w:vAlign w:val="bottom"/>
          </w:tcPr>
          <w:p w14:paraId="276CFD93" w14:textId="6049095B" w:rsidR="00BD0E48" w:rsidRPr="003E6C66" w:rsidRDefault="00BD0E48" w:rsidP="003E6C66">
            <w:pPr>
              <w:pStyle w:val="BlockText"/>
              <w:spacing w:line="240" w:lineRule="auto"/>
              <w:ind w:left="450" w:right="0"/>
              <w:rPr>
                <w:rFonts w:ascii="Arial" w:hAnsi="Arial" w:cs="Arial"/>
                <w:spacing w:val="-8"/>
                <w:sz w:val="16"/>
                <w:szCs w:val="16"/>
              </w:rPr>
            </w:pPr>
            <w:r w:rsidRPr="003E6C66">
              <w:rPr>
                <w:rFonts w:ascii="Arial" w:hAnsi="Arial" w:cs="Arial"/>
                <w:spacing w:val="-8"/>
                <w:sz w:val="16"/>
                <w:szCs w:val="16"/>
              </w:rPr>
              <w:t>Long-term loans from a financial institution</w:t>
            </w:r>
            <w:r w:rsidRPr="003E6C66">
              <w:rPr>
                <w:rFonts w:ascii="Arial" w:hAnsi="Arial" w:cs="Arial"/>
                <w:spacing w:val="-8"/>
                <w:sz w:val="16"/>
                <w:szCs w:val="16"/>
                <w:cs/>
              </w:rPr>
              <w:t xml:space="preserve"> </w:t>
            </w:r>
          </w:p>
        </w:tc>
        <w:tc>
          <w:tcPr>
            <w:tcW w:w="992" w:type="dxa"/>
            <w:shd w:val="clear" w:color="auto" w:fill="auto"/>
            <w:vAlign w:val="bottom"/>
          </w:tcPr>
          <w:p w14:paraId="1B48BC4F"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w:t>
            </w:r>
          </w:p>
        </w:tc>
        <w:tc>
          <w:tcPr>
            <w:tcW w:w="992" w:type="dxa"/>
            <w:shd w:val="clear" w:color="auto" w:fill="auto"/>
            <w:vAlign w:val="bottom"/>
          </w:tcPr>
          <w:p w14:paraId="506CD640" w14:textId="4F84DAF8" w:rsidR="00BD0E48" w:rsidRPr="00BD0E48" w:rsidRDefault="009E5F10" w:rsidP="00BD0E48">
            <w:pPr>
              <w:pStyle w:val="BlockText"/>
              <w:spacing w:line="240" w:lineRule="auto"/>
              <w:ind w:left="0" w:right="-72"/>
              <w:jc w:val="right"/>
              <w:rPr>
                <w:rFonts w:ascii="Arial" w:hAnsi="Arial" w:cs="Arial"/>
                <w:spacing w:val="-4"/>
                <w:sz w:val="16"/>
                <w:szCs w:val="16"/>
              </w:rPr>
            </w:pPr>
            <w:r>
              <w:rPr>
                <w:rFonts w:ascii="Arial" w:hAnsi="Arial" w:cs="Arial"/>
                <w:spacing w:val="-4"/>
                <w:sz w:val="16"/>
                <w:szCs w:val="16"/>
              </w:rPr>
              <w:t>70,969</w:t>
            </w:r>
            <w:r w:rsidR="00BD0E48" w:rsidRPr="00BD0E48">
              <w:rPr>
                <w:rFonts w:ascii="Arial" w:hAnsi="Arial" w:cs="Arial"/>
                <w:spacing w:val="-4"/>
                <w:sz w:val="16"/>
                <w:szCs w:val="16"/>
              </w:rPr>
              <w:t xml:space="preserve">   </w:t>
            </w:r>
          </w:p>
        </w:tc>
        <w:tc>
          <w:tcPr>
            <w:tcW w:w="993" w:type="dxa"/>
            <w:shd w:val="clear" w:color="auto" w:fill="auto"/>
            <w:vAlign w:val="bottom"/>
          </w:tcPr>
          <w:p w14:paraId="7A642DE3" w14:textId="5752C0F1"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w:t>
            </w:r>
            <w:r w:rsidR="009E5F10">
              <w:rPr>
                <w:rFonts w:ascii="Arial" w:hAnsi="Arial" w:cs="Arial"/>
                <w:spacing w:val="-4"/>
                <w:sz w:val="16"/>
                <w:szCs w:val="16"/>
              </w:rPr>
              <w:t>259,257</w:t>
            </w:r>
            <w:r w:rsidRPr="00BD0E48">
              <w:rPr>
                <w:rFonts w:ascii="Arial" w:hAnsi="Arial" w:cs="Arial"/>
                <w:spacing w:val="-4"/>
                <w:sz w:val="16"/>
                <w:szCs w:val="16"/>
              </w:rPr>
              <w:t xml:space="preserve">   </w:t>
            </w:r>
          </w:p>
        </w:tc>
        <w:tc>
          <w:tcPr>
            <w:tcW w:w="992" w:type="dxa"/>
            <w:shd w:val="clear" w:color="auto" w:fill="auto"/>
            <w:vAlign w:val="bottom"/>
          </w:tcPr>
          <w:p w14:paraId="70415918"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shd w:val="clear" w:color="auto" w:fill="auto"/>
            <w:vAlign w:val="bottom"/>
          </w:tcPr>
          <w:p w14:paraId="1603E2D6" w14:textId="456629F5"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w:t>
            </w:r>
            <w:r w:rsidR="009E5F10">
              <w:rPr>
                <w:rFonts w:ascii="Arial" w:hAnsi="Arial" w:cs="Arial"/>
                <w:spacing w:val="-4"/>
                <w:sz w:val="16"/>
                <w:szCs w:val="16"/>
              </w:rPr>
              <w:t>330,226</w:t>
            </w:r>
            <w:r w:rsidRPr="00BD0E48">
              <w:rPr>
                <w:rFonts w:ascii="Arial" w:hAnsi="Arial" w:cs="Arial"/>
                <w:spacing w:val="-4"/>
                <w:sz w:val="16"/>
                <w:szCs w:val="16"/>
              </w:rPr>
              <w:t xml:space="preserve"> </w:t>
            </w:r>
          </w:p>
        </w:tc>
        <w:tc>
          <w:tcPr>
            <w:tcW w:w="993" w:type="dxa"/>
            <w:shd w:val="clear" w:color="auto" w:fill="auto"/>
            <w:vAlign w:val="bottom"/>
          </w:tcPr>
          <w:p w14:paraId="2E21DB9F" w14:textId="55942D76"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3</w:t>
            </w:r>
            <w:r w:rsidR="009E5F10">
              <w:rPr>
                <w:rFonts w:ascii="Arial" w:hAnsi="Arial" w:cs="Arial"/>
                <w:spacing w:val="-4"/>
                <w:sz w:val="16"/>
                <w:szCs w:val="16"/>
              </w:rPr>
              <w:t>0</w:t>
            </w:r>
            <w:r w:rsidRPr="00BD0E48">
              <w:rPr>
                <w:rFonts w:ascii="Arial" w:hAnsi="Arial" w:cs="Arial"/>
                <w:spacing w:val="-4"/>
                <w:sz w:val="16"/>
                <w:szCs w:val="16"/>
              </w:rPr>
              <w:t xml:space="preserve">0,000 </w:t>
            </w:r>
          </w:p>
        </w:tc>
      </w:tr>
      <w:tr w:rsidR="00BD0E48" w:rsidRPr="00BD0E48" w14:paraId="17FBDC9C" w14:textId="77777777" w:rsidTr="003E6C66">
        <w:tc>
          <w:tcPr>
            <w:tcW w:w="3618" w:type="dxa"/>
            <w:shd w:val="clear" w:color="auto" w:fill="auto"/>
            <w:vAlign w:val="bottom"/>
          </w:tcPr>
          <w:p w14:paraId="05CD4D18" w14:textId="1E05684C" w:rsidR="00BD0E48" w:rsidRPr="003E6C66" w:rsidRDefault="00BD0E48" w:rsidP="003E6C66">
            <w:pPr>
              <w:pStyle w:val="BlockText"/>
              <w:spacing w:line="240" w:lineRule="auto"/>
              <w:ind w:left="450" w:right="0"/>
              <w:rPr>
                <w:rFonts w:ascii="Arial" w:hAnsi="Arial" w:cs="Arial"/>
                <w:spacing w:val="-8"/>
                <w:sz w:val="16"/>
                <w:szCs w:val="16"/>
              </w:rPr>
            </w:pPr>
            <w:r w:rsidRPr="003E6C66">
              <w:rPr>
                <w:rFonts w:ascii="Arial" w:hAnsi="Arial" w:cs="Arial"/>
                <w:spacing w:val="-8"/>
                <w:sz w:val="16"/>
                <w:szCs w:val="16"/>
              </w:rPr>
              <w:t>Other non-current liabilities</w:t>
            </w:r>
          </w:p>
        </w:tc>
        <w:tc>
          <w:tcPr>
            <w:tcW w:w="992" w:type="dxa"/>
            <w:tcBorders>
              <w:bottom w:val="single" w:sz="4" w:space="0" w:color="auto"/>
            </w:tcBorders>
            <w:shd w:val="clear" w:color="auto" w:fill="auto"/>
            <w:vAlign w:val="bottom"/>
          </w:tcPr>
          <w:p w14:paraId="30134DF6"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tcBorders>
              <w:bottom w:val="single" w:sz="4" w:space="0" w:color="auto"/>
            </w:tcBorders>
            <w:shd w:val="clear" w:color="auto" w:fill="auto"/>
            <w:vAlign w:val="bottom"/>
          </w:tcPr>
          <w:p w14:paraId="6FA2B1B4"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3" w:type="dxa"/>
            <w:tcBorders>
              <w:bottom w:val="single" w:sz="4" w:space="0" w:color="auto"/>
            </w:tcBorders>
            <w:shd w:val="clear" w:color="auto" w:fill="auto"/>
            <w:vAlign w:val="bottom"/>
          </w:tcPr>
          <w:p w14:paraId="4F883057"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   </w:t>
            </w:r>
          </w:p>
        </w:tc>
        <w:tc>
          <w:tcPr>
            <w:tcW w:w="992" w:type="dxa"/>
            <w:tcBorders>
              <w:bottom w:val="single" w:sz="4" w:space="0" w:color="auto"/>
            </w:tcBorders>
            <w:shd w:val="clear" w:color="auto" w:fill="auto"/>
            <w:vAlign w:val="bottom"/>
          </w:tcPr>
          <w:p w14:paraId="36B34D73"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822 </w:t>
            </w:r>
          </w:p>
        </w:tc>
        <w:tc>
          <w:tcPr>
            <w:tcW w:w="992" w:type="dxa"/>
            <w:tcBorders>
              <w:bottom w:val="single" w:sz="4" w:space="0" w:color="auto"/>
            </w:tcBorders>
            <w:shd w:val="clear" w:color="auto" w:fill="auto"/>
            <w:vAlign w:val="bottom"/>
          </w:tcPr>
          <w:p w14:paraId="17AF186F"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822 </w:t>
            </w:r>
          </w:p>
        </w:tc>
        <w:tc>
          <w:tcPr>
            <w:tcW w:w="993" w:type="dxa"/>
            <w:tcBorders>
              <w:bottom w:val="single" w:sz="4" w:space="0" w:color="auto"/>
            </w:tcBorders>
            <w:shd w:val="clear" w:color="auto" w:fill="auto"/>
            <w:vAlign w:val="bottom"/>
          </w:tcPr>
          <w:p w14:paraId="33492421" w14:textId="77777777" w:rsidR="00BD0E48" w:rsidRPr="00BD0E48" w:rsidRDefault="00BD0E48" w:rsidP="00BD0E48">
            <w:pPr>
              <w:pStyle w:val="BlockText"/>
              <w:spacing w:line="240" w:lineRule="auto"/>
              <w:ind w:left="0" w:right="-72"/>
              <w:jc w:val="right"/>
              <w:rPr>
                <w:rFonts w:ascii="Arial" w:hAnsi="Arial" w:cs="Arial"/>
                <w:spacing w:val="-4"/>
                <w:sz w:val="16"/>
                <w:szCs w:val="16"/>
              </w:rPr>
            </w:pPr>
            <w:r w:rsidRPr="00BD0E48">
              <w:rPr>
                <w:rFonts w:ascii="Arial" w:hAnsi="Arial" w:cs="Arial"/>
                <w:spacing w:val="-4"/>
                <w:sz w:val="16"/>
                <w:szCs w:val="16"/>
              </w:rPr>
              <w:t xml:space="preserve"> 822 </w:t>
            </w:r>
          </w:p>
        </w:tc>
      </w:tr>
      <w:tr w:rsidR="00BD0E48" w:rsidRPr="00BD0E48" w14:paraId="6D66CF71" w14:textId="77777777" w:rsidTr="003E6C66">
        <w:tc>
          <w:tcPr>
            <w:tcW w:w="3618" w:type="dxa"/>
            <w:shd w:val="clear" w:color="auto" w:fill="auto"/>
            <w:vAlign w:val="bottom"/>
          </w:tcPr>
          <w:p w14:paraId="32577197" w14:textId="77777777" w:rsidR="00BD0E48" w:rsidRPr="003E6C66" w:rsidRDefault="00BD0E48" w:rsidP="003E6C66">
            <w:pPr>
              <w:pStyle w:val="BlockText"/>
              <w:spacing w:line="240" w:lineRule="auto"/>
              <w:ind w:left="450" w:right="0"/>
              <w:rPr>
                <w:rFonts w:ascii="Arial" w:hAnsi="Arial" w:cs="Arial"/>
                <w:b/>
                <w:bCs/>
                <w:spacing w:val="-8"/>
                <w:sz w:val="16"/>
                <w:szCs w:val="16"/>
              </w:rPr>
            </w:pPr>
            <w:r w:rsidRPr="003E6C66">
              <w:rPr>
                <w:rFonts w:ascii="Arial" w:hAnsi="Arial" w:cs="Arial"/>
                <w:b/>
                <w:bCs/>
                <w:spacing w:val="-8"/>
                <w:sz w:val="16"/>
                <w:szCs w:val="16"/>
              </w:rPr>
              <w:t xml:space="preserve">Total financial liabilities that is not </w:t>
            </w:r>
          </w:p>
          <w:p w14:paraId="344AFF40" w14:textId="5FAD8359" w:rsidR="00BD0E48" w:rsidRPr="003E6C66" w:rsidRDefault="00BD0E48" w:rsidP="003E6C66">
            <w:pPr>
              <w:pStyle w:val="BlockText"/>
              <w:spacing w:line="240" w:lineRule="auto"/>
              <w:ind w:left="450" w:right="0"/>
              <w:rPr>
                <w:rFonts w:ascii="Arial" w:hAnsi="Arial" w:cs="Arial"/>
                <w:spacing w:val="-8"/>
                <w:sz w:val="16"/>
                <w:szCs w:val="16"/>
                <w:cs/>
              </w:rPr>
            </w:pPr>
            <w:r w:rsidRPr="003E6C66">
              <w:rPr>
                <w:rFonts w:ascii="Arial" w:hAnsi="Arial" w:cs="Arial"/>
                <w:b/>
                <w:bCs/>
                <w:spacing w:val="-8"/>
                <w:sz w:val="16"/>
                <w:szCs w:val="16"/>
              </w:rPr>
              <w:t xml:space="preserve">   derivatives</w:t>
            </w:r>
          </w:p>
        </w:tc>
        <w:tc>
          <w:tcPr>
            <w:tcW w:w="992" w:type="dxa"/>
            <w:tcBorders>
              <w:top w:val="single" w:sz="4" w:space="0" w:color="auto"/>
              <w:bottom w:val="single" w:sz="4" w:space="0" w:color="auto"/>
            </w:tcBorders>
            <w:shd w:val="clear" w:color="auto" w:fill="auto"/>
            <w:vAlign w:val="bottom"/>
          </w:tcPr>
          <w:p w14:paraId="3C2F0507" w14:textId="77777777"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4"/>
                <w:sz w:val="16"/>
                <w:szCs w:val="16"/>
              </w:rPr>
              <w:t xml:space="preserve"> 25,574 </w:t>
            </w:r>
          </w:p>
        </w:tc>
        <w:tc>
          <w:tcPr>
            <w:tcW w:w="992" w:type="dxa"/>
            <w:tcBorders>
              <w:top w:val="single" w:sz="4" w:space="0" w:color="auto"/>
              <w:bottom w:val="single" w:sz="4" w:space="0" w:color="auto"/>
            </w:tcBorders>
            <w:shd w:val="clear" w:color="auto" w:fill="auto"/>
            <w:vAlign w:val="bottom"/>
          </w:tcPr>
          <w:p w14:paraId="72E0C205" w14:textId="09219C34"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4"/>
                <w:sz w:val="16"/>
                <w:szCs w:val="16"/>
              </w:rPr>
              <w:t xml:space="preserve"> </w:t>
            </w:r>
            <w:r w:rsidR="009E5F10">
              <w:rPr>
                <w:rFonts w:ascii="Arial" w:hAnsi="Arial" w:cs="Arial"/>
                <w:b/>
                <w:bCs/>
                <w:spacing w:val="-4"/>
                <w:sz w:val="16"/>
                <w:szCs w:val="16"/>
              </w:rPr>
              <w:t>76,308</w:t>
            </w:r>
            <w:r w:rsidRPr="00BD0E48">
              <w:rPr>
                <w:rFonts w:ascii="Arial" w:hAnsi="Arial" w:cs="Arial"/>
                <w:b/>
                <w:bCs/>
                <w:spacing w:val="-4"/>
                <w:sz w:val="16"/>
                <w:szCs w:val="16"/>
              </w:rPr>
              <w:t xml:space="preserve"> </w:t>
            </w:r>
          </w:p>
        </w:tc>
        <w:tc>
          <w:tcPr>
            <w:tcW w:w="993" w:type="dxa"/>
            <w:tcBorders>
              <w:top w:val="single" w:sz="4" w:space="0" w:color="auto"/>
              <w:bottom w:val="single" w:sz="4" w:space="0" w:color="auto"/>
            </w:tcBorders>
            <w:shd w:val="clear" w:color="auto" w:fill="auto"/>
            <w:vAlign w:val="bottom"/>
          </w:tcPr>
          <w:p w14:paraId="338029E9" w14:textId="61422407" w:rsidR="00BD0E48" w:rsidRPr="00BD0E48" w:rsidRDefault="00050979" w:rsidP="00BD0E48">
            <w:pPr>
              <w:pStyle w:val="BlockText"/>
              <w:spacing w:line="240" w:lineRule="auto"/>
              <w:ind w:left="0" w:right="-72"/>
              <w:jc w:val="right"/>
              <w:rPr>
                <w:rFonts w:ascii="Arial" w:hAnsi="Arial" w:cs="Arial"/>
                <w:b/>
                <w:bCs/>
                <w:spacing w:val="-4"/>
                <w:sz w:val="16"/>
                <w:szCs w:val="16"/>
              </w:rPr>
            </w:pPr>
            <w:r w:rsidRPr="00050979">
              <w:rPr>
                <w:rFonts w:ascii="Arial" w:hAnsi="Arial" w:cs="Arial"/>
                <w:b/>
                <w:bCs/>
                <w:spacing w:val="-4"/>
                <w:sz w:val="16"/>
                <w:szCs w:val="16"/>
              </w:rPr>
              <w:t xml:space="preserve">259,257   </w:t>
            </w:r>
          </w:p>
        </w:tc>
        <w:tc>
          <w:tcPr>
            <w:tcW w:w="992" w:type="dxa"/>
            <w:tcBorders>
              <w:top w:val="single" w:sz="4" w:space="0" w:color="auto"/>
              <w:bottom w:val="single" w:sz="4" w:space="0" w:color="auto"/>
            </w:tcBorders>
            <w:shd w:val="clear" w:color="auto" w:fill="auto"/>
            <w:vAlign w:val="bottom"/>
          </w:tcPr>
          <w:p w14:paraId="56D49F4B" w14:textId="77777777"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4"/>
                <w:sz w:val="16"/>
                <w:szCs w:val="16"/>
              </w:rPr>
              <w:t xml:space="preserve"> 822 </w:t>
            </w:r>
          </w:p>
        </w:tc>
        <w:tc>
          <w:tcPr>
            <w:tcW w:w="992" w:type="dxa"/>
            <w:tcBorders>
              <w:top w:val="single" w:sz="4" w:space="0" w:color="auto"/>
              <w:bottom w:val="single" w:sz="4" w:space="0" w:color="auto"/>
            </w:tcBorders>
            <w:shd w:val="clear" w:color="auto" w:fill="auto"/>
            <w:vAlign w:val="bottom"/>
          </w:tcPr>
          <w:p w14:paraId="35EFDD4F" w14:textId="595B7236"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4"/>
                <w:sz w:val="16"/>
                <w:szCs w:val="16"/>
              </w:rPr>
              <w:t xml:space="preserve"> </w:t>
            </w:r>
            <w:r w:rsidR="009E5F10">
              <w:rPr>
                <w:rFonts w:ascii="Arial" w:hAnsi="Arial" w:cs="Arial"/>
                <w:b/>
                <w:bCs/>
                <w:spacing w:val="-4"/>
                <w:sz w:val="16"/>
                <w:szCs w:val="16"/>
              </w:rPr>
              <w:t>361,961</w:t>
            </w:r>
            <w:r w:rsidRPr="00BD0E48">
              <w:rPr>
                <w:rFonts w:ascii="Arial" w:hAnsi="Arial" w:cs="Arial"/>
                <w:b/>
                <w:bCs/>
                <w:spacing w:val="-4"/>
                <w:sz w:val="16"/>
                <w:szCs w:val="16"/>
              </w:rPr>
              <w:t xml:space="preserve"> </w:t>
            </w:r>
          </w:p>
        </w:tc>
        <w:tc>
          <w:tcPr>
            <w:tcW w:w="993" w:type="dxa"/>
            <w:tcBorders>
              <w:top w:val="single" w:sz="4" w:space="0" w:color="auto"/>
              <w:bottom w:val="single" w:sz="4" w:space="0" w:color="auto"/>
            </w:tcBorders>
            <w:shd w:val="clear" w:color="auto" w:fill="auto"/>
            <w:vAlign w:val="bottom"/>
          </w:tcPr>
          <w:p w14:paraId="4E09EA1A" w14:textId="77777777" w:rsidR="00BD0E48" w:rsidRPr="00BD0E48" w:rsidRDefault="00BD0E48" w:rsidP="00BD0E48">
            <w:pPr>
              <w:pStyle w:val="BlockText"/>
              <w:spacing w:line="240" w:lineRule="auto"/>
              <w:ind w:left="0" w:right="-72"/>
              <w:jc w:val="right"/>
              <w:rPr>
                <w:rFonts w:ascii="Arial" w:hAnsi="Arial" w:cs="Arial"/>
                <w:b/>
                <w:bCs/>
                <w:spacing w:val="-4"/>
                <w:sz w:val="16"/>
                <w:szCs w:val="16"/>
              </w:rPr>
            </w:pPr>
            <w:r w:rsidRPr="00BD0E48">
              <w:rPr>
                <w:rFonts w:ascii="Arial" w:hAnsi="Arial" w:cs="Arial"/>
                <w:b/>
                <w:bCs/>
                <w:spacing w:val="-4"/>
                <w:sz w:val="16"/>
                <w:szCs w:val="16"/>
              </w:rPr>
              <w:t xml:space="preserve"> 331,735 </w:t>
            </w:r>
          </w:p>
        </w:tc>
      </w:tr>
      <w:tr w:rsidR="00BD0E48" w:rsidRPr="00BD0E48" w14:paraId="6FCE3326" w14:textId="77777777" w:rsidTr="003E6C66">
        <w:tc>
          <w:tcPr>
            <w:tcW w:w="3618" w:type="dxa"/>
            <w:shd w:val="clear" w:color="auto" w:fill="auto"/>
            <w:vAlign w:val="bottom"/>
          </w:tcPr>
          <w:p w14:paraId="1C3126C0" w14:textId="77777777" w:rsidR="00BD0E48" w:rsidRPr="003E6C66" w:rsidRDefault="00BD0E48" w:rsidP="003E6C66">
            <w:pPr>
              <w:pStyle w:val="BlockText"/>
              <w:spacing w:line="240" w:lineRule="auto"/>
              <w:ind w:left="450" w:right="0"/>
              <w:rPr>
                <w:rFonts w:ascii="Arial" w:hAnsi="Arial" w:cs="Arial"/>
                <w:b/>
                <w:bCs/>
                <w:spacing w:val="-8"/>
                <w:sz w:val="16"/>
                <w:szCs w:val="16"/>
                <w:cs/>
              </w:rPr>
            </w:pPr>
          </w:p>
        </w:tc>
        <w:tc>
          <w:tcPr>
            <w:tcW w:w="992" w:type="dxa"/>
            <w:tcBorders>
              <w:top w:val="single" w:sz="4" w:space="0" w:color="auto"/>
            </w:tcBorders>
            <w:shd w:val="clear" w:color="auto" w:fill="auto"/>
            <w:vAlign w:val="bottom"/>
          </w:tcPr>
          <w:p w14:paraId="24A8619A"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6AB52038"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41A1E4ED"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7AD8371A"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3C6ECEF"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117C7CD8" w14:textId="77777777" w:rsidR="00BD0E48" w:rsidRPr="00BD0E48" w:rsidRDefault="00BD0E48" w:rsidP="00BD0E48">
            <w:pPr>
              <w:pStyle w:val="BlockText"/>
              <w:spacing w:line="240" w:lineRule="auto"/>
              <w:ind w:left="0" w:right="-72"/>
              <w:jc w:val="right"/>
              <w:rPr>
                <w:rFonts w:ascii="Arial" w:hAnsi="Arial" w:cs="Arial"/>
                <w:spacing w:val="-4"/>
                <w:sz w:val="16"/>
                <w:szCs w:val="16"/>
              </w:rPr>
            </w:pPr>
          </w:p>
        </w:tc>
      </w:tr>
    </w:tbl>
    <w:p w14:paraId="6977EFEB" w14:textId="6841AB4E" w:rsidR="00171364" w:rsidRDefault="00171364" w:rsidP="00BD0E48">
      <w:pPr>
        <w:pStyle w:val="BlockText"/>
        <w:ind w:left="0" w:right="102"/>
        <w:rPr>
          <w:rFonts w:ascii="Arial" w:hAnsi="Arial" w:cs="Arial"/>
          <w:sz w:val="18"/>
          <w:szCs w:val="18"/>
        </w:rPr>
      </w:pPr>
    </w:p>
    <w:p w14:paraId="741A67B7" w14:textId="190A8D79" w:rsidR="00805948" w:rsidRPr="008440F7" w:rsidRDefault="003E6C66" w:rsidP="008440F7">
      <w:pPr>
        <w:keepNext/>
        <w:keepLines/>
        <w:tabs>
          <w:tab w:val="left" w:pos="540"/>
        </w:tabs>
        <w:ind w:left="540" w:right="0" w:hanging="540"/>
        <w:outlineLvl w:val="2"/>
        <w:rPr>
          <w:rFonts w:ascii="Arial" w:eastAsia="Arial" w:hAnsi="Arial" w:cs="Arial"/>
          <w:b/>
          <w:color w:val="CF4A02"/>
          <w:sz w:val="18"/>
          <w:szCs w:val="18"/>
          <w:lang w:val="en-US" w:eastAsia="en-GB"/>
        </w:rPr>
      </w:pPr>
      <w:r>
        <w:rPr>
          <w:rFonts w:ascii="Arial" w:hAnsi="Arial" w:cs="Arial"/>
          <w:sz w:val="18"/>
          <w:szCs w:val="18"/>
        </w:rPr>
        <w:br w:type="page"/>
      </w:r>
      <w:bookmarkStart w:id="40" w:name="_Toc48736048"/>
      <w:r w:rsidR="00805948" w:rsidRPr="008440F7">
        <w:rPr>
          <w:rFonts w:ascii="Arial" w:eastAsia="Arial" w:hAnsi="Arial" w:cs="Arial"/>
          <w:b/>
          <w:color w:val="CF4A02"/>
          <w:sz w:val="18"/>
          <w:szCs w:val="18"/>
          <w:lang w:val="en-US" w:eastAsia="en-GB"/>
        </w:rPr>
        <w:lastRenderedPageBreak/>
        <w:t>7.2</w:t>
      </w:r>
      <w:r w:rsidR="00805948" w:rsidRPr="008440F7">
        <w:rPr>
          <w:rFonts w:ascii="Arial" w:eastAsia="Arial" w:hAnsi="Arial" w:cs="Arial"/>
          <w:b/>
          <w:color w:val="CF4A02"/>
          <w:sz w:val="18"/>
          <w:szCs w:val="18"/>
          <w:lang w:val="en-US" w:eastAsia="en-GB"/>
        </w:rPr>
        <w:tab/>
        <w:t>Capital management</w:t>
      </w:r>
      <w:bookmarkEnd w:id="40"/>
    </w:p>
    <w:p w14:paraId="3F0EBBB3" w14:textId="77777777" w:rsidR="00805948" w:rsidRPr="00094A5C" w:rsidRDefault="00805948" w:rsidP="00805948">
      <w:pPr>
        <w:ind w:right="0"/>
        <w:rPr>
          <w:rFonts w:ascii="Arial" w:eastAsia="Arial" w:hAnsi="Arial" w:cs="Arial"/>
          <w:color w:val="auto"/>
          <w:sz w:val="20"/>
          <w:szCs w:val="20"/>
          <w:lang w:val="en-US" w:eastAsia="en-GB"/>
        </w:rPr>
      </w:pPr>
    </w:p>
    <w:p w14:paraId="3343A0F6" w14:textId="77777777" w:rsidR="00805948" w:rsidRPr="007821C0" w:rsidRDefault="00805948" w:rsidP="008440F7">
      <w:pPr>
        <w:keepNext/>
        <w:keepLines/>
        <w:tabs>
          <w:tab w:val="left" w:pos="540"/>
        </w:tabs>
        <w:ind w:left="540" w:right="0" w:hanging="540"/>
        <w:outlineLvl w:val="2"/>
        <w:rPr>
          <w:rFonts w:ascii="Arial" w:eastAsia="Arial" w:hAnsi="Arial" w:cs="Arial"/>
          <w:b/>
          <w:color w:val="CF4A02"/>
          <w:sz w:val="18"/>
          <w:szCs w:val="18"/>
          <w:lang w:val="en-US" w:eastAsia="en-GB"/>
        </w:rPr>
      </w:pPr>
      <w:bookmarkStart w:id="41" w:name="_Toc48736049"/>
      <w:r w:rsidRPr="007821C0">
        <w:rPr>
          <w:rFonts w:ascii="Arial" w:eastAsia="Arial" w:hAnsi="Arial" w:cs="Arial"/>
          <w:b/>
          <w:color w:val="CF4A02"/>
          <w:sz w:val="18"/>
          <w:szCs w:val="18"/>
          <w:lang w:val="en-US" w:eastAsia="en-GB"/>
        </w:rPr>
        <w:t>7.2.1</w:t>
      </w:r>
      <w:r w:rsidRPr="007821C0">
        <w:rPr>
          <w:rFonts w:ascii="Arial" w:eastAsia="Arial" w:hAnsi="Arial" w:cs="Arial"/>
          <w:b/>
          <w:color w:val="CF4A02"/>
          <w:sz w:val="18"/>
          <w:szCs w:val="18"/>
          <w:lang w:val="en-US" w:eastAsia="en-GB"/>
        </w:rPr>
        <w:tab/>
        <w:t>Risk management</w:t>
      </w:r>
      <w:bookmarkEnd w:id="41"/>
    </w:p>
    <w:p w14:paraId="4482DC87" w14:textId="77777777" w:rsidR="00805948" w:rsidRPr="007821C0" w:rsidRDefault="00805948" w:rsidP="008440F7">
      <w:pPr>
        <w:ind w:left="540" w:right="0"/>
        <w:rPr>
          <w:rFonts w:ascii="Arial" w:eastAsia="Arial" w:hAnsi="Arial" w:cs="Arial"/>
          <w:color w:val="auto"/>
          <w:sz w:val="18"/>
          <w:szCs w:val="18"/>
          <w:lang w:val="en-US" w:eastAsia="en-GB"/>
        </w:rPr>
      </w:pPr>
    </w:p>
    <w:p w14:paraId="6B52F4BE" w14:textId="77777777" w:rsidR="00805948" w:rsidRPr="007821C0" w:rsidRDefault="00805948" w:rsidP="008440F7">
      <w:pPr>
        <w:ind w:left="540" w:right="0"/>
        <w:jc w:val="thaiDistribute"/>
        <w:rPr>
          <w:rFonts w:ascii="Arial" w:eastAsia="Arial" w:hAnsi="Arial" w:cs="Arial"/>
          <w:color w:val="auto"/>
          <w:sz w:val="18"/>
          <w:szCs w:val="18"/>
          <w:lang w:val="en-US" w:eastAsia="en-GB"/>
        </w:rPr>
      </w:pPr>
      <w:r w:rsidRPr="007821C0">
        <w:rPr>
          <w:rFonts w:ascii="Arial" w:eastAsia="Arial" w:hAnsi="Arial" w:cs="Arial"/>
          <w:color w:val="auto"/>
          <w:sz w:val="18"/>
          <w:szCs w:val="18"/>
          <w:lang w:val="en-US" w:eastAsia="en-GB"/>
        </w:rPr>
        <w:t>The objectives when managing capital are to:</w:t>
      </w:r>
    </w:p>
    <w:p w14:paraId="688404B9" w14:textId="77777777" w:rsidR="00805948" w:rsidRPr="007821C0" w:rsidRDefault="00805948" w:rsidP="008440F7">
      <w:pPr>
        <w:tabs>
          <w:tab w:val="left" w:pos="900"/>
        </w:tabs>
        <w:ind w:left="900" w:right="0" w:hanging="360"/>
        <w:jc w:val="thaiDistribute"/>
        <w:rPr>
          <w:rFonts w:ascii="Arial" w:eastAsia="Arial" w:hAnsi="Arial" w:cs="Arial"/>
          <w:color w:val="auto"/>
          <w:sz w:val="18"/>
          <w:szCs w:val="18"/>
          <w:lang w:val="en-US" w:eastAsia="en-GB"/>
        </w:rPr>
      </w:pPr>
    </w:p>
    <w:p w14:paraId="2BB61609" w14:textId="77777777" w:rsidR="00805948" w:rsidRPr="007821C0" w:rsidRDefault="00805948" w:rsidP="008440F7">
      <w:pPr>
        <w:numPr>
          <w:ilvl w:val="0"/>
          <w:numId w:val="19"/>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7821C0">
        <w:rPr>
          <w:rFonts w:ascii="Arial" w:eastAsia="Cambria" w:hAnsi="Arial" w:cs="Arial"/>
          <w:color w:val="auto"/>
          <w:sz w:val="18"/>
          <w:szCs w:val="18"/>
          <w:lang w:val="en-US" w:bidi="ar-SA"/>
        </w:rPr>
        <w:t>safeguard their ability to continue as a going concern, to provide returns for shareholders and benefits for other stakeholders, and</w:t>
      </w:r>
    </w:p>
    <w:p w14:paraId="03780F2C" w14:textId="77777777" w:rsidR="00805948" w:rsidRPr="007821C0" w:rsidRDefault="00805948" w:rsidP="008440F7">
      <w:pPr>
        <w:numPr>
          <w:ilvl w:val="0"/>
          <w:numId w:val="19"/>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7821C0">
        <w:rPr>
          <w:rFonts w:ascii="Arial" w:eastAsia="Cambria" w:hAnsi="Arial" w:cs="Arial"/>
          <w:color w:val="auto"/>
          <w:sz w:val="18"/>
          <w:szCs w:val="18"/>
          <w:lang w:val="en-US" w:bidi="ar-SA"/>
        </w:rPr>
        <w:t>maintain an optimal capital structure to reduce the cost of capital</w:t>
      </w:r>
    </w:p>
    <w:p w14:paraId="2FEAAB6E" w14:textId="77777777" w:rsidR="00805948" w:rsidRPr="007821C0" w:rsidRDefault="00805948" w:rsidP="008440F7">
      <w:pPr>
        <w:ind w:left="540" w:right="0"/>
        <w:jc w:val="thaiDistribute"/>
        <w:rPr>
          <w:rFonts w:ascii="Arial" w:eastAsia="Arial" w:hAnsi="Arial" w:cs="Arial"/>
          <w:color w:val="auto"/>
          <w:sz w:val="18"/>
          <w:szCs w:val="18"/>
          <w:lang w:val="en-US" w:eastAsia="en-GB"/>
        </w:rPr>
      </w:pPr>
    </w:p>
    <w:p w14:paraId="58BF6763" w14:textId="77777777" w:rsidR="00805948" w:rsidRPr="007821C0" w:rsidRDefault="00805948" w:rsidP="008440F7">
      <w:pPr>
        <w:ind w:left="540" w:right="0"/>
        <w:jc w:val="thaiDistribute"/>
        <w:rPr>
          <w:rFonts w:ascii="Arial" w:eastAsia="Arial" w:hAnsi="Arial" w:cs="Arial"/>
          <w:color w:val="auto"/>
          <w:sz w:val="18"/>
          <w:szCs w:val="18"/>
          <w:lang w:val="en-US" w:eastAsia="en-GB"/>
        </w:rPr>
      </w:pPr>
      <w:r w:rsidRPr="003E6C66">
        <w:rPr>
          <w:rFonts w:ascii="Arial" w:eastAsia="Arial" w:hAnsi="Arial" w:cs="Arial"/>
          <w:color w:val="auto"/>
          <w:spacing w:val="-6"/>
          <w:sz w:val="18"/>
          <w:szCs w:val="18"/>
          <w:lang w:val="en-US" w:eastAsia="en-GB"/>
        </w:rPr>
        <w:t>In order to maintain or adjust the capital structure, the Group may adjust the amount of dividends paid to shareholders</w:t>
      </w:r>
      <w:r w:rsidRPr="007821C0">
        <w:rPr>
          <w:rFonts w:ascii="Arial" w:eastAsia="Arial" w:hAnsi="Arial" w:cs="Arial"/>
          <w:color w:val="auto"/>
          <w:sz w:val="18"/>
          <w:szCs w:val="18"/>
          <w:lang w:val="en-US" w:eastAsia="en-GB"/>
        </w:rPr>
        <w:t>, return capital to shareholders, issue new shares or sell assets to reduce debt.</w:t>
      </w:r>
    </w:p>
    <w:p w14:paraId="37C5974F" w14:textId="77777777" w:rsidR="00805948" w:rsidRPr="007821C0" w:rsidRDefault="00805948" w:rsidP="008440F7">
      <w:pPr>
        <w:ind w:left="540" w:right="0"/>
        <w:jc w:val="thaiDistribute"/>
        <w:rPr>
          <w:rFonts w:ascii="Arial" w:eastAsia="Arial" w:hAnsi="Arial" w:cs="Arial"/>
          <w:color w:val="auto"/>
          <w:sz w:val="18"/>
          <w:szCs w:val="18"/>
          <w:lang w:val="en-US" w:eastAsia="en-GB"/>
        </w:rPr>
      </w:pPr>
    </w:p>
    <w:p w14:paraId="5A4ABCEC" w14:textId="7C3B30D1" w:rsidR="00805948" w:rsidRPr="007821C0" w:rsidRDefault="00805948" w:rsidP="008440F7">
      <w:pPr>
        <w:keepNext/>
        <w:keepLines/>
        <w:ind w:left="540" w:right="0"/>
        <w:outlineLvl w:val="3"/>
        <w:rPr>
          <w:rFonts w:ascii="Arial" w:eastAsia="Arial" w:hAnsi="Arial" w:cs="Arial"/>
          <w:b/>
          <w:i/>
          <w:iCs/>
          <w:color w:val="CF4A02"/>
          <w:sz w:val="18"/>
          <w:szCs w:val="18"/>
          <w:lang w:val="en-US" w:eastAsia="en-GB"/>
        </w:rPr>
      </w:pPr>
      <w:r w:rsidRPr="007821C0">
        <w:rPr>
          <w:rFonts w:ascii="Arial" w:eastAsia="Arial" w:hAnsi="Arial" w:cs="Arial"/>
          <w:b/>
          <w:i/>
          <w:iCs/>
          <w:color w:val="CF4A02"/>
          <w:sz w:val="18"/>
          <w:szCs w:val="18"/>
          <w:lang w:val="en-US" w:eastAsia="en-GB"/>
        </w:rPr>
        <w:t>Loan covenants</w:t>
      </w:r>
    </w:p>
    <w:p w14:paraId="003EA05A" w14:textId="77777777" w:rsidR="00805948" w:rsidRPr="007821C0" w:rsidRDefault="00805948" w:rsidP="008440F7">
      <w:pPr>
        <w:tabs>
          <w:tab w:val="left" w:pos="1891"/>
        </w:tabs>
        <w:ind w:left="540" w:right="0"/>
        <w:rPr>
          <w:rFonts w:ascii="Arial" w:eastAsia="Arial" w:hAnsi="Arial" w:cs="Arial"/>
          <w:color w:val="auto"/>
          <w:sz w:val="18"/>
          <w:szCs w:val="18"/>
          <w:lang w:val="en-US" w:eastAsia="en-GB"/>
        </w:rPr>
      </w:pPr>
    </w:p>
    <w:p w14:paraId="719BB371" w14:textId="0F22E451" w:rsidR="00805948" w:rsidRPr="00447F19" w:rsidRDefault="00805948" w:rsidP="008440F7">
      <w:pPr>
        <w:tabs>
          <w:tab w:val="left" w:pos="1891"/>
        </w:tabs>
        <w:ind w:left="540" w:right="0"/>
        <w:jc w:val="thaiDistribute"/>
        <w:rPr>
          <w:rFonts w:ascii="Arial" w:eastAsia="Arial" w:hAnsi="Arial"/>
          <w:color w:val="auto"/>
          <w:spacing w:val="-4"/>
          <w:sz w:val="18"/>
          <w:szCs w:val="22"/>
          <w:lang w:eastAsia="en-GB"/>
        </w:rPr>
      </w:pPr>
      <w:r w:rsidRPr="007821C0">
        <w:rPr>
          <w:rFonts w:ascii="Arial" w:eastAsia="Arial" w:hAnsi="Arial" w:cs="Arial"/>
          <w:color w:val="auto"/>
          <w:spacing w:val="-4"/>
          <w:sz w:val="18"/>
          <w:szCs w:val="18"/>
          <w:lang w:val="en-US" w:eastAsia="en-GB"/>
        </w:rPr>
        <w:t>Under the terms of the major borrowing facilities, the Group is required t</w:t>
      </w:r>
      <w:r w:rsidR="00BD0E48">
        <w:rPr>
          <w:rFonts w:ascii="Arial" w:eastAsia="Arial" w:hAnsi="Arial" w:cs="Arial"/>
          <w:color w:val="auto"/>
          <w:spacing w:val="-4"/>
          <w:sz w:val="18"/>
          <w:szCs w:val="18"/>
          <w:lang w:eastAsia="en-GB"/>
        </w:rPr>
        <w:t>o maintain t</w:t>
      </w:r>
      <w:r w:rsidRPr="007821C0">
        <w:rPr>
          <w:rFonts w:ascii="Arial" w:eastAsia="Cambria" w:hAnsi="Arial" w:cs="Arial"/>
          <w:color w:val="auto"/>
          <w:sz w:val="18"/>
          <w:szCs w:val="18"/>
          <w:lang w:val="en-US" w:bidi="ar-SA"/>
        </w:rPr>
        <w:t xml:space="preserve">he </w:t>
      </w:r>
      <w:r w:rsidR="00466770" w:rsidRPr="007821C0">
        <w:rPr>
          <w:rFonts w:ascii="Arial" w:eastAsia="Cambria" w:hAnsi="Arial" w:cs="Arial"/>
          <w:color w:val="auto"/>
          <w:sz w:val="18"/>
          <w:szCs w:val="18"/>
          <w:lang w:val="en-US" w:bidi="ar-SA"/>
        </w:rPr>
        <w:t>debt service coverage</w:t>
      </w:r>
      <w:r w:rsidRPr="007821C0">
        <w:rPr>
          <w:rFonts w:ascii="Arial" w:eastAsia="Cambria" w:hAnsi="Arial" w:cs="Arial"/>
          <w:color w:val="auto"/>
          <w:sz w:val="18"/>
          <w:szCs w:val="18"/>
          <w:lang w:val="en-US" w:bidi="ar-SA"/>
        </w:rPr>
        <w:t xml:space="preserve"> ratio</w:t>
      </w:r>
      <w:r w:rsidR="00466770" w:rsidRPr="007821C0">
        <w:rPr>
          <w:rFonts w:ascii="Arial" w:eastAsia="Cambria" w:hAnsi="Arial" w:cs="Arial"/>
          <w:color w:val="auto"/>
          <w:sz w:val="18"/>
          <w:szCs w:val="18"/>
          <w:lang w:val="en-US" w:bidi="ar-SA"/>
        </w:rPr>
        <w:t xml:space="preserve"> (DSCR)</w:t>
      </w:r>
      <w:r w:rsidR="00926620" w:rsidRPr="007821C0">
        <w:rPr>
          <w:rFonts w:ascii="Arial" w:eastAsia="Cambria" w:hAnsi="Arial" w:cs="Arial"/>
          <w:color w:val="auto"/>
          <w:sz w:val="18"/>
          <w:szCs w:val="18"/>
          <w:lang w:val="en-US" w:bidi="ar-SA"/>
        </w:rPr>
        <w:t xml:space="preserve"> on </w:t>
      </w:r>
      <w:r w:rsidR="00BD0E48">
        <w:rPr>
          <w:rFonts w:ascii="Arial" w:eastAsia="Cambria" w:hAnsi="Arial" w:cs="Arial"/>
          <w:color w:val="auto"/>
          <w:sz w:val="18"/>
          <w:szCs w:val="18"/>
          <w:lang w:val="en-US" w:bidi="ar-SA"/>
        </w:rPr>
        <w:t>consolidated</w:t>
      </w:r>
      <w:r w:rsidR="00926620" w:rsidRPr="007821C0">
        <w:rPr>
          <w:rFonts w:ascii="Arial" w:eastAsia="Cambria" w:hAnsi="Arial" w:cs="Arial"/>
          <w:color w:val="auto"/>
          <w:sz w:val="18"/>
          <w:szCs w:val="18"/>
          <w:lang w:val="en-US" w:bidi="ar-SA"/>
        </w:rPr>
        <w:t xml:space="preserve"> financial statements</w:t>
      </w:r>
      <w:r w:rsidRPr="007821C0">
        <w:rPr>
          <w:rFonts w:ascii="Arial" w:eastAsia="Cambria" w:hAnsi="Arial" w:cs="Arial"/>
          <w:color w:val="auto"/>
          <w:sz w:val="18"/>
          <w:szCs w:val="18"/>
          <w:lang w:val="en-US" w:bidi="ar-SA"/>
        </w:rPr>
        <w:t xml:space="preserve"> must be not </w:t>
      </w:r>
      <w:r w:rsidR="00AB2CDE">
        <w:rPr>
          <w:rFonts w:ascii="Arial" w:eastAsia="Cambria" w:hAnsi="Arial" w:cs="Arial"/>
          <w:color w:val="auto"/>
          <w:sz w:val="18"/>
          <w:szCs w:val="18"/>
          <w:lang w:val="en-US" w:bidi="ar-SA"/>
        </w:rPr>
        <w:t>less</w:t>
      </w:r>
      <w:r w:rsidRPr="007821C0">
        <w:rPr>
          <w:rFonts w:ascii="Arial" w:eastAsia="Cambria" w:hAnsi="Arial" w:cs="Arial"/>
          <w:color w:val="auto"/>
          <w:sz w:val="18"/>
          <w:szCs w:val="18"/>
          <w:lang w:val="en-US" w:bidi="ar-SA"/>
        </w:rPr>
        <w:t xml:space="preserve"> than</w:t>
      </w:r>
      <w:r w:rsidR="00466770" w:rsidRPr="007821C0">
        <w:rPr>
          <w:rFonts w:ascii="Arial" w:eastAsia="Cambria" w:hAnsi="Arial" w:cs="Arial"/>
          <w:color w:val="auto"/>
          <w:sz w:val="18"/>
          <w:szCs w:val="18"/>
          <w:lang w:val="en-US" w:bidi="ar-SA"/>
        </w:rPr>
        <w:t xml:space="preserve"> 1.25</w:t>
      </w:r>
      <w:r w:rsidRPr="007821C0">
        <w:rPr>
          <w:rFonts w:ascii="Arial" w:eastAsia="Cambria" w:hAnsi="Arial" w:cs="Arial"/>
          <w:color w:val="auto"/>
          <w:sz w:val="18"/>
          <w:szCs w:val="18"/>
          <w:lang w:val="en-US" w:bidi="ar-SA"/>
        </w:rPr>
        <w:t>, and</w:t>
      </w:r>
      <w:r w:rsidR="00BD0E48">
        <w:rPr>
          <w:rFonts w:ascii="Arial" w:eastAsia="Arial" w:hAnsi="Arial" w:cs="Arial"/>
          <w:color w:val="auto"/>
          <w:spacing w:val="-4"/>
          <w:sz w:val="18"/>
          <w:szCs w:val="18"/>
          <w:lang w:val="en-US" w:eastAsia="en-GB"/>
        </w:rPr>
        <w:t xml:space="preserve"> </w:t>
      </w:r>
      <w:r w:rsidRPr="007821C0">
        <w:rPr>
          <w:rFonts w:ascii="Arial" w:eastAsia="Cambria" w:hAnsi="Arial" w:cs="Arial"/>
          <w:color w:val="auto"/>
          <w:sz w:val="18"/>
          <w:szCs w:val="18"/>
          <w:lang w:val="en-US" w:bidi="ar-SA"/>
        </w:rPr>
        <w:t xml:space="preserve">the </w:t>
      </w:r>
      <w:r w:rsidR="00466770" w:rsidRPr="007821C0">
        <w:rPr>
          <w:rFonts w:ascii="Arial" w:eastAsia="Cambria" w:hAnsi="Arial" w:cs="Arial"/>
          <w:color w:val="auto"/>
          <w:sz w:val="18"/>
          <w:szCs w:val="18"/>
          <w:lang w:val="en-US" w:bidi="ar-SA"/>
        </w:rPr>
        <w:t>interest bearing debt to equity (IBDE)</w:t>
      </w:r>
      <w:r w:rsidR="00926620" w:rsidRPr="007821C0">
        <w:rPr>
          <w:rFonts w:ascii="Arial" w:eastAsia="Cambria" w:hAnsi="Arial" w:cs="Arial"/>
          <w:color w:val="auto"/>
          <w:sz w:val="18"/>
          <w:szCs w:val="18"/>
          <w:lang w:val="en-US" w:bidi="ar-SA"/>
        </w:rPr>
        <w:t xml:space="preserve"> on </w:t>
      </w:r>
      <w:r w:rsidR="003610A5">
        <w:rPr>
          <w:rFonts w:ascii="Arial" w:eastAsia="Cambria" w:hAnsi="Arial" w:cs="Arial"/>
          <w:color w:val="auto"/>
          <w:sz w:val="18"/>
          <w:szCs w:val="18"/>
          <w:lang w:val="en-US" w:bidi="ar-SA"/>
        </w:rPr>
        <w:t>consolidated</w:t>
      </w:r>
      <w:r w:rsidR="00926620" w:rsidRPr="007821C0">
        <w:rPr>
          <w:rFonts w:ascii="Arial" w:eastAsia="Cambria" w:hAnsi="Arial" w:cs="Arial"/>
          <w:color w:val="auto"/>
          <w:sz w:val="18"/>
          <w:szCs w:val="18"/>
          <w:lang w:val="en-US" w:bidi="ar-SA"/>
        </w:rPr>
        <w:t xml:space="preserve"> financial statements</w:t>
      </w:r>
      <w:r w:rsidRPr="007821C0">
        <w:rPr>
          <w:rFonts w:ascii="Arial" w:eastAsia="Cambria" w:hAnsi="Arial" w:cs="Arial"/>
          <w:color w:val="auto"/>
          <w:sz w:val="18"/>
          <w:szCs w:val="18"/>
          <w:lang w:val="en-US" w:bidi="ar-SA"/>
        </w:rPr>
        <w:t xml:space="preserve"> must be not more than </w:t>
      </w:r>
      <w:r w:rsidR="00917CD0" w:rsidRPr="007821C0">
        <w:rPr>
          <w:rFonts w:ascii="Arial" w:eastAsia="Cambria" w:hAnsi="Arial" w:cs="Arial"/>
          <w:color w:val="auto"/>
          <w:sz w:val="18"/>
          <w:szCs w:val="18"/>
          <w:lang w:val="en-US" w:bidi="ar-SA"/>
        </w:rPr>
        <w:t>1.25</w:t>
      </w:r>
      <w:r w:rsidRPr="007821C0">
        <w:rPr>
          <w:rFonts w:ascii="Arial" w:eastAsia="Cambria" w:hAnsi="Arial" w:cs="Arial"/>
          <w:color w:val="auto"/>
          <w:sz w:val="18"/>
          <w:szCs w:val="18"/>
          <w:lang w:val="en-US" w:bidi="ar-SA"/>
        </w:rPr>
        <w:t>.</w:t>
      </w:r>
      <w:r w:rsidR="00BD0E48" w:rsidRPr="00447F19">
        <w:rPr>
          <w:rFonts w:ascii="Arial" w:eastAsia="Cambria" w:hAnsi="Arial" w:hint="cs"/>
          <w:color w:val="auto"/>
          <w:sz w:val="18"/>
          <w:szCs w:val="22"/>
          <w:cs/>
          <w:lang w:val="en-US"/>
        </w:rPr>
        <w:t xml:space="preserve"> </w:t>
      </w:r>
      <w:r w:rsidR="00BD0E48" w:rsidRPr="00447F19">
        <w:rPr>
          <w:rFonts w:ascii="Arial" w:eastAsia="Cambria" w:hAnsi="Arial"/>
          <w:color w:val="auto"/>
          <w:sz w:val="18"/>
          <w:szCs w:val="22"/>
        </w:rPr>
        <w:t>The Group has complied with these covenants.</w:t>
      </w:r>
    </w:p>
    <w:p w14:paraId="7D3FE910" w14:textId="77777777" w:rsidR="00805948" w:rsidRPr="007821C0" w:rsidRDefault="00805948" w:rsidP="008440F7">
      <w:pPr>
        <w:tabs>
          <w:tab w:val="left" w:pos="1891"/>
        </w:tabs>
        <w:ind w:left="540" w:right="0"/>
        <w:jc w:val="thaiDistribute"/>
        <w:rPr>
          <w:rFonts w:ascii="Arial" w:eastAsia="Arial" w:hAnsi="Arial" w:cs="Arial"/>
          <w:color w:val="auto"/>
          <w:spacing w:val="-4"/>
          <w:sz w:val="18"/>
          <w:szCs w:val="18"/>
          <w:lang w:val="en-US" w:eastAsia="en-GB"/>
        </w:rPr>
      </w:pPr>
    </w:p>
    <w:p w14:paraId="0F02F82A" w14:textId="77777777" w:rsidR="00EB559A" w:rsidRDefault="00EB559A" w:rsidP="008440F7">
      <w:pPr>
        <w:tabs>
          <w:tab w:val="left" w:pos="1891"/>
        </w:tabs>
        <w:ind w:left="540"/>
        <w:jc w:val="thaiDistribute"/>
        <w:rPr>
          <w:rFonts w:ascii="Arial" w:eastAsia="Arial" w:hAnsi="Arial" w:cs="Arial"/>
          <w:color w:val="auto"/>
          <w:spacing w:val="-4"/>
          <w:sz w:val="20"/>
          <w:szCs w:val="20"/>
          <w:lang w:eastAsia="en-GB"/>
        </w:rPr>
      </w:pPr>
    </w:p>
    <w:tbl>
      <w:tblPr>
        <w:tblW w:w="9465" w:type="dxa"/>
        <w:tblInd w:w="108" w:type="dxa"/>
        <w:tblLayout w:type="fixed"/>
        <w:tblLook w:val="0400" w:firstRow="0" w:lastRow="0" w:firstColumn="0" w:lastColumn="0" w:noHBand="0" w:noVBand="1"/>
      </w:tblPr>
      <w:tblGrid>
        <w:gridCol w:w="9465"/>
      </w:tblGrid>
      <w:tr w:rsidR="00EB559A" w14:paraId="4860573D" w14:textId="77777777" w:rsidTr="00A42B0E">
        <w:trPr>
          <w:trHeight w:val="386"/>
        </w:trPr>
        <w:tc>
          <w:tcPr>
            <w:tcW w:w="9465" w:type="dxa"/>
            <w:shd w:val="clear" w:color="auto" w:fill="FFA543"/>
            <w:vAlign w:val="center"/>
            <w:hideMark/>
          </w:tcPr>
          <w:p w14:paraId="7FF72C02" w14:textId="77777777" w:rsidR="00EB559A" w:rsidRDefault="00EB559A" w:rsidP="008440F7">
            <w:pPr>
              <w:keepNext/>
              <w:tabs>
                <w:tab w:val="left" w:pos="427"/>
              </w:tabs>
              <w:ind w:right="0"/>
              <w:outlineLvl w:val="0"/>
              <w:rPr>
                <w:rFonts w:ascii="Arial" w:eastAsia="Times" w:hAnsi="Arial" w:cs="Arial"/>
                <w:b/>
                <w:color w:val="FFFFFF"/>
                <w:sz w:val="18"/>
                <w:szCs w:val="18"/>
                <w:lang w:eastAsia="en-GB"/>
              </w:rPr>
            </w:pPr>
            <w:bookmarkStart w:id="42" w:name="_Toc48736050"/>
            <w:r>
              <w:rPr>
                <w:rFonts w:ascii="Arial" w:eastAsia="Times" w:hAnsi="Arial" w:cs="Arial"/>
                <w:b/>
                <w:color w:val="FFFFFF"/>
                <w:sz w:val="18"/>
                <w:szCs w:val="18"/>
                <w:lang w:eastAsia="en-GB"/>
              </w:rPr>
              <w:t>8</w:t>
            </w:r>
            <w:r>
              <w:rPr>
                <w:rFonts w:ascii="Arial" w:eastAsia="Times" w:hAnsi="Arial" w:cs="Arial"/>
                <w:b/>
                <w:color w:val="FFFFFF"/>
                <w:sz w:val="18"/>
                <w:szCs w:val="18"/>
                <w:lang w:eastAsia="en-GB"/>
              </w:rPr>
              <w:tab/>
              <w:t>Fair value</w:t>
            </w:r>
            <w:bookmarkEnd w:id="42"/>
          </w:p>
        </w:tc>
      </w:tr>
    </w:tbl>
    <w:p w14:paraId="32FFAB95" w14:textId="77777777" w:rsidR="00EB559A" w:rsidRPr="00EB559A" w:rsidRDefault="00EB559A" w:rsidP="00EB559A">
      <w:pPr>
        <w:ind w:left="540"/>
        <w:jc w:val="both"/>
        <w:rPr>
          <w:rFonts w:ascii="Arial" w:eastAsia="Arial" w:hAnsi="Arial"/>
          <w:color w:val="auto"/>
          <w:sz w:val="18"/>
          <w:szCs w:val="18"/>
          <w:lang w:eastAsia="en-GB"/>
        </w:rPr>
      </w:pPr>
    </w:p>
    <w:p w14:paraId="1566469A" w14:textId="77777777" w:rsidR="00EB559A" w:rsidRDefault="00EB559A" w:rsidP="00EB559A">
      <w:pPr>
        <w:jc w:val="both"/>
        <w:rPr>
          <w:rFonts w:ascii="Arial" w:eastAsia="Arial" w:hAnsi="Arial" w:cs="Arial"/>
          <w:sz w:val="18"/>
          <w:szCs w:val="18"/>
          <w:lang w:eastAsia="en-GB"/>
        </w:rPr>
      </w:pPr>
      <w:r>
        <w:rPr>
          <w:rFonts w:ascii="Arial" w:eastAsia="Arial" w:hAnsi="Arial" w:cs="Arial"/>
          <w:sz w:val="18"/>
          <w:szCs w:val="18"/>
          <w:lang w:eastAsia="en-GB"/>
        </w:rPr>
        <w:t>Fair values are categorised into hierarchy based on inputs used as follows:</w:t>
      </w:r>
    </w:p>
    <w:p w14:paraId="0FAF42C3" w14:textId="77777777" w:rsidR="00EB559A" w:rsidRDefault="00EB559A" w:rsidP="00EB559A">
      <w:pPr>
        <w:rPr>
          <w:rFonts w:ascii="Arial" w:eastAsia="Arial" w:hAnsi="Arial" w:cs="Arial"/>
          <w:sz w:val="18"/>
          <w:szCs w:val="18"/>
          <w:lang w:eastAsia="en-GB"/>
        </w:rPr>
      </w:pPr>
    </w:p>
    <w:p w14:paraId="426F3B39" w14:textId="3D2E5477" w:rsidR="00CE6F05" w:rsidRDefault="00EB559A" w:rsidP="00BD0E48">
      <w:pPr>
        <w:tabs>
          <w:tab w:val="left" w:pos="851"/>
        </w:tabs>
        <w:ind w:left="851" w:hanging="851"/>
        <w:jc w:val="both"/>
        <w:rPr>
          <w:rFonts w:ascii="Arial" w:eastAsia="Arial" w:hAnsi="Arial" w:cs="Arial"/>
          <w:sz w:val="18"/>
          <w:szCs w:val="18"/>
          <w:lang w:eastAsia="en-GB"/>
        </w:rPr>
      </w:pPr>
      <w:r>
        <w:rPr>
          <w:rFonts w:ascii="Arial" w:eastAsia="Arial" w:hAnsi="Arial" w:cs="Arial"/>
          <w:sz w:val="18"/>
          <w:szCs w:val="18"/>
          <w:lang w:eastAsia="en-GB"/>
        </w:rPr>
        <w:t xml:space="preserve">Level 1: </w:t>
      </w:r>
      <w:r>
        <w:rPr>
          <w:rFonts w:ascii="Arial" w:eastAsia="Arial" w:hAnsi="Arial" w:cs="Angsana New" w:hint="cs"/>
          <w:sz w:val="18"/>
          <w:szCs w:val="18"/>
          <w:cs/>
          <w:lang w:eastAsia="en-GB"/>
        </w:rPr>
        <w:t xml:space="preserve"> </w:t>
      </w:r>
      <w:r>
        <w:rPr>
          <w:rFonts w:ascii="Arial" w:eastAsia="Arial" w:hAnsi="Arial" w:cs="Arial"/>
          <w:sz w:val="18"/>
          <w:szCs w:val="18"/>
          <w:lang w:eastAsia="en-GB"/>
        </w:rPr>
        <w:t xml:space="preserve">The fair value of the asset or liability is based on the </w:t>
      </w:r>
      <w:r w:rsidR="00BD0E48">
        <w:rPr>
          <w:rFonts w:ascii="Arial" w:eastAsia="Arial" w:hAnsi="Arial" w:cs="Arial"/>
          <w:sz w:val="18"/>
          <w:szCs w:val="18"/>
          <w:lang w:eastAsia="en-GB"/>
        </w:rPr>
        <w:t xml:space="preserve">current bid price by reference to the Stock Exchange of </w:t>
      </w:r>
    </w:p>
    <w:p w14:paraId="51A0EAE3" w14:textId="320321A4" w:rsidR="00EB559A" w:rsidRDefault="00CE6F05" w:rsidP="00CE6F05">
      <w:pPr>
        <w:tabs>
          <w:tab w:val="left" w:pos="709"/>
        </w:tabs>
        <w:ind w:left="851" w:hanging="851"/>
        <w:jc w:val="both"/>
        <w:rPr>
          <w:rFonts w:ascii="Arial" w:eastAsia="Arial" w:hAnsi="Arial" w:cs="Arial"/>
          <w:sz w:val="18"/>
          <w:szCs w:val="18"/>
          <w:lang w:eastAsia="en-GB"/>
        </w:rPr>
      </w:pPr>
      <w:r>
        <w:rPr>
          <w:rFonts w:ascii="Arial" w:eastAsia="Arial" w:hAnsi="Arial" w:cs="Arial"/>
          <w:sz w:val="18"/>
          <w:szCs w:val="18"/>
          <w:lang w:eastAsia="en-GB"/>
        </w:rPr>
        <w:tab/>
      </w:r>
      <w:r w:rsidR="00BD0E48">
        <w:rPr>
          <w:rFonts w:ascii="Arial" w:eastAsia="Arial" w:hAnsi="Arial" w:cs="Arial"/>
          <w:sz w:val="18"/>
          <w:szCs w:val="18"/>
          <w:lang w:eastAsia="en-GB"/>
        </w:rPr>
        <w:t>Thailand</w:t>
      </w:r>
      <w:r w:rsidR="00EB559A">
        <w:rPr>
          <w:rFonts w:ascii="Arial" w:eastAsia="Arial" w:hAnsi="Arial" w:cs="Arial"/>
          <w:sz w:val="18"/>
          <w:szCs w:val="18"/>
          <w:lang w:eastAsia="en-GB"/>
        </w:rPr>
        <w:t xml:space="preserve">. </w:t>
      </w:r>
    </w:p>
    <w:p w14:paraId="42EFB5D5" w14:textId="28476126" w:rsidR="00CE6F05" w:rsidRDefault="00EB559A" w:rsidP="00CE6F05">
      <w:pPr>
        <w:tabs>
          <w:tab w:val="left" w:pos="709"/>
        </w:tabs>
        <w:ind w:left="851" w:hanging="851"/>
        <w:jc w:val="both"/>
        <w:rPr>
          <w:rFonts w:ascii="Arial" w:eastAsia="Arial" w:hAnsi="Arial" w:cs="Arial"/>
          <w:sz w:val="18"/>
          <w:szCs w:val="18"/>
          <w:lang w:eastAsia="en-GB"/>
        </w:rPr>
      </w:pPr>
      <w:r>
        <w:rPr>
          <w:rFonts w:ascii="Arial" w:eastAsia="Arial" w:hAnsi="Arial" w:cs="Arial"/>
          <w:sz w:val="18"/>
          <w:szCs w:val="18"/>
          <w:lang w:eastAsia="en-GB"/>
        </w:rPr>
        <w:t>Level</w:t>
      </w:r>
      <w:r w:rsidR="00BD0E48">
        <w:rPr>
          <w:rFonts w:ascii="Arial" w:eastAsia="Arial" w:hAnsi="Arial" w:cs="Arial"/>
          <w:sz w:val="18"/>
          <w:szCs w:val="18"/>
          <w:lang w:eastAsia="en-GB"/>
        </w:rPr>
        <w:t xml:space="preserve"> </w:t>
      </w:r>
      <w:r>
        <w:rPr>
          <w:rFonts w:ascii="Arial" w:eastAsia="Arial" w:hAnsi="Arial" w:cs="Arial"/>
          <w:sz w:val="18"/>
          <w:szCs w:val="18"/>
          <w:lang w:eastAsia="en-GB"/>
        </w:rPr>
        <w:t xml:space="preserve">2: </w:t>
      </w:r>
      <w:r>
        <w:rPr>
          <w:rFonts w:ascii="Arial" w:eastAsia="Arial" w:hAnsi="Arial" w:cs="Angsana New" w:hint="cs"/>
          <w:sz w:val="18"/>
          <w:szCs w:val="18"/>
          <w:cs/>
          <w:lang w:eastAsia="en-GB"/>
        </w:rPr>
        <w:t xml:space="preserve"> </w:t>
      </w:r>
      <w:r>
        <w:rPr>
          <w:rFonts w:ascii="Arial" w:eastAsia="Arial" w:hAnsi="Arial" w:cs="Arial"/>
          <w:sz w:val="18"/>
          <w:szCs w:val="18"/>
          <w:lang w:eastAsia="en-GB"/>
        </w:rPr>
        <w:t xml:space="preserve">The fair value of </w:t>
      </w:r>
      <w:r w:rsidR="00CE6F05">
        <w:rPr>
          <w:rFonts w:ascii="Arial" w:eastAsia="Arial" w:hAnsi="Arial" w:cs="Arial"/>
          <w:sz w:val="18"/>
          <w:szCs w:val="18"/>
          <w:lang w:eastAsia="en-GB"/>
        </w:rPr>
        <w:t>the asset or liability</w:t>
      </w:r>
      <w:r>
        <w:rPr>
          <w:rFonts w:ascii="Arial" w:eastAsia="Arial" w:hAnsi="Arial" w:cs="Arial"/>
          <w:sz w:val="18"/>
          <w:szCs w:val="18"/>
          <w:lang w:eastAsia="en-GB"/>
        </w:rPr>
        <w:t xml:space="preserve"> is determined using significant observable inputs and, as little as possible, </w:t>
      </w:r>
    </w:p>
    <w:p w14:paraId="255FDB36" w14:textId="5566BEE7" w:rsidR="00EB559A" w:rsidRDefault="00CE6F05" w:rsidP="00CE6F05">
      <w:pPr>
        <w:tabs>
          <w:tab w:val="left" w:pos="709"/>
        </w:tabs>
        <w:ind w:left="851" w:hanging="142"/>
        <w:jc w:val="both"/>
        <w:rPr>
          <w:rFonts w:ascii="Arial" w:eastAsia="Arial" w:hAnsi="Arial" w:cs="Arial"/>
          <w:sz w:val="18"/>
          <w:szCs w:val="18"/>
          <w:lang w:eastAsia="en-GB"/>
        </w:rPr>
      </w:pPr>
      <w:r>
        <w:rPr>
          <w:rFonts w:ascii="Arial" w:eastAsia="Arial" w:hAnsi="Arial" w:cs="Arial"/>
          <w:sz w:val="18"/>
          <w:szCs w:val="18"/>
          <w:lang w:eastAsia="en-GB"/>
        </w:rPr>
        <w:t xml:space="preserve"> </w:t>
      </w:r>
      <w:r w:rsidR="00EB559A">
        <w:rPr>
          <w:rFonts w:ascii="Arial" w:eastAsia="Arial" w:hAnsi="Arial" w:cs="Arial"/>
          <w:sz w:val="18"/>
          <w:szCs w:val="18"/>
          <w:lang w:eastAsia="en-GB"/>
        </w:rPr>
        <w:t xml:space="preserve">entity-specific estimates. </w:t>
      </w:r>
    </w:p>
    <w:p w14:paraId="69696ACD" w14:textId="356B2270" w:rsidR="00EB559A" w:rsidRPr="004F10D6" w:rsidRDefault="00EB559A" w:rsidP="00BD0E48">
      <w:pPr>
        <w:tabs>
          <w:tab w:val="left" w:pos="851"/>
        </w:tabs>
        <w:ind w:left="851" w:hanging="851"/>
        <w:jc w:val="both"/>
        <w:rPr>
          <w:rFonts w:ascii="Arial" w:eastAsia="Arial" w:hAnsi="Arial" w:cs="Arial"/>
          <w:sz w:val="18"/>
          <w:szCs w:val="18"/>
          <w:lang w:eastAsia="en-GB"/>
        </w:rPr>
      </w:pPr>
      <w:r>
        <w:rPr>
          <w:rFonts w:ascii="Arial" w:eastAsia="Arial" w:hAnsi="Arial" w:cs="Arial"/>
          <w:sz w:val="18"/>
          <w:szCs w:val="18"/>
          <w:lang w:eastAsia="en-GB"/>
        </w:rPr>
        <w:t>Level 3:</w:t>
      </w:r>
      <w:r>
        <w:rPr>
          <w:rFonts w:ascii="Arial" w:eastAsia="Arial" w:hAnsi="Arial" w:cs="Angsana New" w:hint="cs"/>
          <w:sz w:val="18"/>
          <w:szCs w:val="18"/>
          <w:cs/>
          <w:lang w:eastAsia="en-GB"/>
        </w:rPr>
        <w:t xml:space="preserve"> </w:t>
      </w:r>
      <w:r>
        <w:rPr>
          <w:rFonts w:ascii="Arial" w:eastAsia="Arial" w:hAnsi="Arial" w:cs="Arial"/>
          <w:sz w:val="18"/>
          <w:szCs w:val="18"/>
          <w:lang w:eastAsia="en-GB"/>
        </w:rPr>
        <w:t xml:space="preserve"> The fair value of </w:t>
      </w:r>
      <w:r w:rsidR="00CE6F05">
        <w:rPr>
          <w:rFonts w:ascii="Arial" w:eastAsia="Arial" w:hAnsi="Arial" w:cs="Arial"/>
          <w:sz w:val="18"/>
          <w:szCs w:val="18"/>
          <w:lang w:eastAsia="en-GB"/>
        </w:rPr>
        <w:t>asset or liability</w:t>
      </w:r>
      <w:r>
        <w:rPr>
          <w:rFonts w:ascii="Arial" w:eastAsia="Arial" w:hAnsi="Arial" w:cs="Arial"/>
          <w:sz w:val="18"/>
          <w:szCs w:val="18"/>
          <w:lang w:eastAsia="en-GB"/>
        </w:rPr>
        <w:t xml:space="preserve"> is not based on observable market data.</w:t>
      </w:r>
    </w:p>
    <w:p w14:paraId="4106CBAE" w14:textId="77777777" w:rsidR="003E6C66" w:rsidRDefault="003E6C66" w:rsidP="00CE6F05">
      <w:pPr>
        <w:jc w:val="both"/>
        <w:rPr>
          <w:rFonts w:ascii="Arial" w:eastAsia="Arial Unicode MS" w:hAnsi="Arial" w:cs="Arial"/>
          <w:color w:val="auto"/>
          <w:sz w:val="18"/>
          <w:szCs w:val="18"/>
          <w:lang w:eastAsia="en-GB"/>
        </w:rPr>
      </w:pPr>
    </w:p>
    <w:p w14:paraId="421C627E" w14:textId="66BB7866" w:rsidR="00CE6F05" w:rsidRPr="00EB559A" w:rsidRDefault="00CE6F05" w:rsidP="00CE6F05">
      <w:pPr>
        <w:jc w:val="both"/>
        <w:rPr>
          <w:rFonts w:ascii="Arial" w:eastAsia="Arial Unicode MS" w:hAnsi="Arial" w:cs="Arial"/>
          <w:color w:val="auto"/>
          <w:sz w:val="18"/>
          <w:szCs w:val="18"/>
          <w:lang w:eastAsia="en-GB"/>
        </w:rPr>
      </w:pPr>
      <w:r>
        <w:rPr>
          <w:rFonts w:ascii="Arial" w:eastAsia="Arial Unicode MS" w:hAnsi="Arial" w:cs="Arial"/>
          <w:color w:val="auto"/>
          <w:sz w:val="18"/>
          <w:szCs w:val="18"/>
          <w:lang w:eastAsia="en-GB"/>
        </w:rPr>
        <w:t>The following table shows fair values of financial assets and liabilities by category.</w:t>
      </w:r>
    </w:p>
    <w:p w14:paraId="55FB41E8" w14:textId="77777777" w:rsidR="00CE6F05" w:rsidRDefault="00CE6F05" w:rsidP="00CE6F05">
      <w:pPr>
        <w:jc w:val="both"/>
        <w:rPr>
          <w:rFonts w:ascii="Arial" w:eastAsia="Arial Unicode MS" w:hAnsi="Arial" w:cs="Arial"/>
          <w:sz w:val="18"/>
          <w:szCs w:val="18"/>
        </w:rPr>
      </w:pPr>
    </w:p>
    <w:tbl>
      <w:tblPr>
        <w:tblW w:w="9483" w:type="dxa"/>
        <w:tblInd w:w="108" w:type="dxa"/>
        <w:tblLayout w:type="fixed"/>
        <w:tblLook w:val="04A0" w:firstRow="1" w:lastRow="0" w:firstColumn="1" w:lastColumn="0" w:noHBand="0" w:noVBand="1"/>
      </w:tblPr>
      <w:tblGrid>
        <w:gridCol w:w="2880"/>
        <w:gridCol w:w="1100"/>
        <w:gridCol w:w="1101"/>
        <w:gridCol w:w="1100"/>
        <w:gridCol w:w="1101"/>
        <w:gridCol w:w="1100"/>
        <w:gridCol w:w="1101"/>
      </w:tblGrid>
      <w:tr w:rsidR="00CE6F05" w:rsidRPr="00904DA9" w14:paraId="67F92A56" w14:textId="77777777" w:rsidTr="003E6C66">
        <w:tc>
          <w:tcPr>
            <w:tcW w:w="2880" w:type="dxa"/>
          </w:tcPr>
          <w:p w14:paraId="231C3BB9" w14:textId="77777777" w:rsidR="00CE6F05" w:rsidRPr="00904DA9" w:rsidRDefault="00CE6F05" w:rsidP="009525F2">
            <w:pPr>
              <w:ind w:left="67"/>
              <w:rPr>
                <w:rFonts w:ascii="Arial" w:eastAsia="Arial Unicode MS" w:hAnsi="Arial" w:cs="Arial"/>
                <w:color w:val="FFFFFF"/>
                <w:spacing w:val="-4"/>
                <w:sz w:val="16"/>
                <w:szCs w:val="16"/>
              </w:rPr>
            </w:pPr>
          </w:p>
        </w:tc>
        <w:tc>
          <w:tcPr>
            <w:tcW w:w="6603" w:type="dxa"/>
            <w:gridSpan w:val="6"/>
            <w:tcBorders>
              <w:top w:val="single" w:sz="4" w:space="0" w:color="auto"/>
              <w:left w:val="nil"/>
              <w:bottom w:val="single" w:sz="4" w:space="0" w:color="auto"/>
              <w:right w:val="nil"/>
            </w:tcBorders>
            <w:hideMark/>
          </w:tcPr>
          <w:p w14:paraId="0D2BE4E7" w14:textId="2C4A1511" w:rsidR="00CE6F05" w:rsidRPr="00904DA9" w:rsidRDefault="00CE6F05" w:rsidP="009525F2">
            <w:pPr>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 xml:space="preserve">Consolidated financial </w:t>
            </w:r>
            <w:r w:rsidR="005000AD" w:rsidRPr="00904DA9">
              <w:rPr>
                <w:rFonts w:ascii="Arial" w:eastAsia="Arial Unicode MS" w:hAnsi="Arial" w:cs="Arial"/>
                <w:b/>
                <w:bCs/>
                <w:spacing w:val="-4"/>
                <w:sz w:val="16"/>
                <w:szCs w:val="16"/>
              </w:rPr>
              <w:t>statements</w:t>
            </w:r>
          </w:p>
        </w:tc>
      </w:tr>
      <w:tr w:rsidR="00CE6F05" w:rsidRPr="00904DA9" w14:paraId="507CFF68" w14:textId="77777777" w:rsidTr="00904DA9">
        <w:tc>
          <w:tcPr>
            <w:tcW w:w="2880" w:type="dxa"/>
          </w:tcPr>
          <w:p w14:paraId="5CDA1CD4" w14:textId="77777777" w:rsidR="00CE6F05" w:rsidRPr="00904DA9" w:rsidRDefault="00CE6F05" w:rsidP="009525F2">
            <w:pPr>
              <w:ind w:left="67"/>
              <w:rPr>
                <w:rFonts w:ascii="Arial" w:eastAsia="Arial Unicode MS" w:hAnsi="Arial" w:cs="Arial"/>
                <w:color w:val="FFFFFF"/>
                <w:spacing w:val="-4"/>
                <w:sz w:val="16"/>
                <w:szCs w:val="16"/>
              </w:rPr>
            </w:pPr>
          </w:p>
        </w:tc>
        <w:tc>
          <w:tcPr>
            <w:tcW w:w="2201" w:type="dxa"/>
            <w:gridSpan w:val="2"/>
            <w:tcBorders>
              <w:top w:val="single" w:sz="4" w:space="0" w:color="auto"/>
              <w:left w:val="nil"/>
              <w:bottom w:val="single" w:sz="4" w:space="0" w:color="auto"/>
              <w:right w:val="nil"/>
            </w:tcBorders>
            <w:hideMark/>
          </w:tcPr>
          <w:p w14:paraId="3690C6F6" w14:textId="77777777" w:rsidR="00CE6F05" w:rsidRPr="00904DA9" w:rsidRDefault="00CE6F05" w:rsidP="009525F2">
            <w:pPr>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1</w:t>
            </w:r>
          </w:p>
        </w:tc>
        <w:tc>
          <w:tcPr>
            <w:tcW w:w="2201" w:type="dxa"/>
            <w:gridSpan w:val="2"/>
            <w:tcBorders>
              <w:top w:val="single" w:sz="4" w:space="0" w:color="auto"/>
              <w:left w:val="nil"/>
              <w:bottom w:val="single" w:sz="4" w:space="0" w:color="auto"/>
              <w:right w:val="nil"/>
            </w:tcBorders>
            <w:hideMark/>
          </w:tcPr>
          <w:p w14:paraId="6B2D8BF4" w14:textId="77777777" w:rsidR="00CE6F05" w:rsidRPr="00904DA9" w:rsidRDefault="00CE6F05" w:rsidP="009525F2">
            <w:pPr>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2</w:t>
            </w:r>
          </w:p>
        </w:tc>
        <w:tc>
          <w:tcPr>
            <w:tcW w:w="2201" w:type="dxa"/>
            <w:gridSpan w:val="2"/>
            <w:tcBorders>
              <w:top w:val="single" w:sz="4" w:space="0" w:color="auto"/>
              <w:left w:val="nil"/>
              <w:bottom w:val="single" w:sz="4" w:space="0" w:color="auto"/>
              <w:right w:val="nil"/>
            </w:tcBorders>
            <w:hideMark/>
          </w:tcPr>
          <w:p w14:paraId="4D5EFF82" w14:textId="77777777" w:rsidR="00CE6F05" w:rsidRPr="00904DA9" w:rsidRDefault="00CE6F05" w:rsidP="009525F2">
            <w:pPr>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3</w:t>
            </w:r>
          </w:p>
        </w:tc>
      </w:tr>
      <w:tr w:rsidR="00CE6F05" w:rsidRPr="00904DA9" w14:paraId="0688D291" w14:textId="77777777" w:rsidTr="00904DA9">
        <w:tc>
          <w:tcPr>
            <w:tcW w:w="2880" w:type="dxa"/>
          </w:tcPr>
          <w:p w14:paraId="665F292C" w14:textId="77777777" w:rsidR="00CE6F05" w:rsidRPr="00904DA9" w:rsidRDefault="00CE6F05" w:rsidP="009525F2">
            <w:pPr>
              <w:ind w:left="67"/>
              <w:rPr>
                <w:rFonts w:ascii="Arial" w:eastAsia="Arial Unicode MS" w:hAnsi="Arial" w:cs="Arial"/>
                <w:color w:val="FFFFFF"/>
                <w:spacing w:val="-4"/>
                <w:sz w:val="16"/>
                <w:szCs w:val="16"/>
              </w:rPr>
            </w:pPr>
            <w:bookmarkStart w:id="43" w:name="_Hlk63900136"/>
          </w:p>
        </w:tc>
        <w:tc>
          <w:tcPr>
            <w:tcW w:w="1100" w:type="dxa"/>
            <w:tcBorders>
              <w:top w:val="single" w:sz="4" w:space="0" w:color="auto"/>
              <w:left w:val="nil"/>
              <w:bottom w:val="single" w:sz="4" w:space="0" w:color="auto"/>
              <w:right w:val="nil"/>
            </w:tcBorders>
            <w:hideMark/>
          </w:tcPr>
          <w:p w14:paraId="6BBB6881"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0FA50FCE"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1" w:type="dxa"/>
            <w:tcBorders>
              <w:top w:val="single" w:sz="4" w:space="0" w:color="auto"/>
              <w:left w:val="nil"/>
              <w:bottom w:val="single" w:sz="4" w:space="0" w:color="auto"/>
              <w:right w:val="nil"/>
            </w:tcBorders>
            <w:hideMark/>
          </w:tcPr>
          <w:p w14:paraId="4A5C1DE3" w14:textId="77777777" w:rsidR="00CE6F05" w:rsidRPr="00904DA9" w:rsidRDefault="00CE6F05" w:rsidP="009525F2">
            <w:pPr>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1 January</w:t>
            </w:r>
          </w:p>
          <w:p w14:paraId="4AF37551" w14:textId="77777777" w:rsidR="00CE6F05" w:rsidRPr="00904DA9" w:rsidRDefault="00CE6F05" w:rsidP="009525F2">
            <w:pPr>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0" w:type="dxa"/>
            <w:tcBorders>
              <w:top w:val="single" w:sz="4" w:space="0" w:color="auto"/>
              <w:left w:val="nil"/>
              <w:bottom w:val="single" w:sz="4" w:space="0" w:color="auto"/>
              <w:right w:val="nil"/>
            </w:tcBorders>
            <w:hideMark/>
          </w:tcPr>
          <w:p w14:paraId="78E874D2"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08D698AC"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1" w:type="dxa"/>
            <w:tcBorders>
              <w:top w:val="single" w:sz="4" w:space="0" w:color="auto"/>
              <w:left w:val="nil"/>
              <w:bottom w:val="single" w:sz="4" w:space="0" w:color="auto"/>
              <w:right w:val="nil"/>
            </w:tcBorders>
            <w:hideMark/>
          </w:tcPr>
          <w:p w14:paraId="2BABC60B" w14:textId="77777777" w:rsidR="00CE6F05" w:rsidRPr="00904DA9" w:rsidRDefault="00CE6F05" w:rsidP="009525F2">
            <w:pPr>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1 January</w:t>
            </w:r>
          </w:p>
          <w:p w14:paraId="77D95960" w14:textId="77777777" w:rsidR="00CE6F05" w:rsidRPr="00904DA9" w:rsidRDefault="00CE6F05" w:rsidP="009525F2">
            <w:pPr>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0" w:type="dxa"/>
            <w:tcBorders>
              <w:top w:val="single" w:sz="4" w:space="0" w:color="auto"/>
              <w:left w:val="nil"/>
              <w:bottom w:val="single" w:sz="4" w:space="0" w:color="auto"/>
              <w:right w:val="nil"/>
            </w:tcBorders>
            <w:hideMark/>
          </w:tcPr>
          <w:p w14:paraId="6846BFB8"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7D35DBD1"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1" w:type="dxa"/>
            <w:tcBorders>
              <w:top w:val="single" w:sz="4" w:space="0" w:color="auto"/>
              <w:left w:val="nil"/>
              <w:bottom w:val="single" w:sz="4" w:space="0" w:color="auto"/>
              <w:right w:val="nil"/>
            </w:tcBorders>
            <w:hideMark/>
          </w:tcPr>
          <w:p w14:paraId="163EE94C" w14:textId="77777777" w:rsidR="00CE6F05" w:rsidRPr="00904DA9" w:rsidRDefault="00CE6F05" w:rsidP="009525F2">
            <w:pPr>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1 January 2020</w:t>
            </w:r>
          </w:p>
        </w:tc>
        <w:bookmarkEnd w:id="43"/>
      </w:tr>
      <w:tr w:rsidR="00CE6F05" w:rsidRPr="00904DA9" w14:paraId="033EE99D" w14:textId="77777777" w:rsidTr="00904DA9">
        <w:tc>
          <w:tcPr>
            <w:tcW w:w="2880" w:type="dxa"/>
            <w:hideMark/>
          </w:tcPr>
          <w:p w14:paraId="4A02C2DE" w14:textId="77777777" w:rsidR="00CE6F05" w:rsidRPr="00904DA9" w:rsidRDefault="00CE6F05" w:rsidP="009525F2">
            <w:pPr>
              <w:tabs>
                <w:tab w:val="left" w:pos="2835"/>
              </w:tabs>
              <w:ind w:left="-113"/>
              <w:rPr>
                <w:rFonts w:ascii="Arial" w:eastAsia="Arial Unicode MS" w:hAnsi="Arial" w:cs="Arial"/>
                <w:b/>
                <w:bCs/>
                <w:spacing w:val="-4"/>
                <w:sz w:val="16"/>
                <w:szCs w:val="16"/>
              </w:rPr>
            </w:pPr>
            <w:r w:rsidRPr="00904DA9">
              <w:rPr>
                <w:rFonts w:ascii="Arial" w:eastAsia="Arial Unicode MS" w:hAnsi="Arial" w:cs="Arial"/>
                <w:b/>
                <w:bCs/>
                <w:spacing w:val="-4"/>
                <w:sz w:val="16"/>
                <w:szCs w:val="16"/>
              </w:rPr>
              <w:t>Assets</w:t>
            </w:r>
          </w:p>
        </w:tc>
        <w:tc>
          <w:tcPr>
            <w:tcW w:w="1100" w:type="dxa"/>
            <w:tcBorders>
              <w:top w:val="single" w:sz="4" w:space="0" w:color="auto"/>
              <w:left w:val="nil"/>
              <w:bottom w:val="nil"/>
              <w:right w:val="nil"/>
            </w:tcBorders>
            <w:shd w:val="clear" w:color="auto" w:fill="FAFAFA"/>
          </w:tcPr>
          <w:p w14:paraId="66FA8F58"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355A14DC"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5BDF195B"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18DCA54F"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tcBorders>
              <w:top w:val="single" w:sz="4" w:space="0" w:color="auto"/>
              <w:left w:val="nil"/>
              <w:bottom w:val="nil"/>
              <w:right w:val="nil"/>
            </w:tcBorders>
            <w:shd w:val="clear" w:color="auto" w:fill="FAFAFA"/>
          </w:tcPr>
          <w:p w14:paraId="63BE74BB"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Borders>
              <w:top w:val="single" w:sz="4" w:space="0" w:color="auto"/>
              <w:left w:val="nil"/>
              <w:bottom w:val="nil"/>
              <w:right w:val="nil"/>
            </w:tcBorders>
          </w:tcPr>
          <w:p w14:paraId="1C910A25"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09C9DD1F" w14:textId="77777777" w:rsidTr="00904DA9">
        <w:tc>
          <w:tcPr>
            <w:tcW w:w="2880" w:type="dxa"/>
            <w:hideMark/>
          </w:tcPr>
          <w:p w14:paraId="1F94DA0B" w14:textId="77777777" w:rsidR="00CE6F05" w:rsidRPr="00904DA9" w:rsidRDefault="00CE6F05" w:rsidP="009525F2">
            <w:pPr>
              <w:tabs>
                <w:tab w:val="left" w:pos="2835"/>
              </w:tabs>
              <w:ind w:left="67" w:hanging="167"/>
              <w:rPr>
                <w:rFonts w:ascii="Arial" w:eastAsia="Arial Unicode MS" w:hAnsi="Arial" w:cs="Arial"/>
                <w:spacing w:val="-4"/>
                <w:sz w:val="16"/>
                <w:szCs w:val="16"/>
              </w:rPr>
            </w:pPr>
            <w:r w:rsidRPr="00904DA9">
              <w:rPr>
                <w:rFonts w:ascii="Arial" w:eastAsia="Arial Unicode MS" w:hAnsi="Arial" w:cs="Arial"/>
                <w:spacing w:val="-4"/>
                <w:sz w:val="16"/>
                <w:szCs w:val="16"/>
              </w:rPr>
              <w:t>Foreign currency forward contracts</w:t>
            </w:r>
          </w:p>
        </w:tc>
        <w:tc>
          <w:tcPr>
            <w:tcW w:w="1100" w:type="dxa"/>
            <w:shd w:val="clear" w:color="auto" w:fill="FAFAFA"/>
            <w:hideMark/>
          </w:tcPr>
          <w:p w14:paraId="2C7D9FB5"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6A64A6B6"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0" w:type="dxa"/>
            <w:shd w:val="clear" w:color="auto" w:fill="FAFAFA"/>
            <w:hideMark/>
          </w:tcPr>
          <w:p w14:paraId="325C8AA8"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23401025"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161,552</w:t>
            </w:r>
          </w:p>
        </w:tc>
        <w:tc>
          <w:tcPr>
            <w:tcW w:w="1100" w:type="dxa"/>
            <w:shd w:val="clear" w:color="auto" w:fill="FAFAFA"/>
            <w:hideMark/>
          </w:tcPr>
          <w:p w14:paraId="6BB82F5C"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13FDC70C"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r>
      <w:tr w:rsidR="00CE6F05" w:rsidRPr="00904DA9" w14:paraId="5C95BF76" w14:textId="77777777" w:rsidTr="00904DA9">
        <w:tc>
          <w:tcPr>
            <w:tcW w:w="2880" w:type="dxa"/>
            <w:hideMark/>
          </w:tcPr>
          <w:p w14:paraId="2034A5DC" w14:textId="77777777" w:rsidR="00CE6F05" w:rsidRPr="00904DA9" w:rsidRDefault="00CE6F05" w:rsidP="009525F2">
            <w:pPr>
              <w:tabs>
                <w:tab w:val="left" w:pos="2835"/>
              </w:tabs>
              <w:ind w:left="67" w:hanging="167"/>
              <w:rPr>
                <w:rFonts w:ascii="Arial" w:eastAsia="Arial Unicode MS" w:hAnsi="Arial" w:cs="Arial"/>
                <w:spacing w:val="-4"/>
                <w:sz w:val="16"/>
                <w:szCs w:val="16"/>
              </w:rPr>
            </w:pPr>
            <w:r w:rsidRPr="00904DA9">
              <w:rPr>
                <w:rFonts w:ascii="Arial" w:eastAsia="Arial Unicode MS" w:hAnsi="Arial" w:cs="Arial"/>
                <w:spacing w:val="-4"/>
                <w:sz w:val="16"/>
                <w:szCs w:val="16"/>
              </w:rPr>
              <w:t>Financial assets measured at fair value</w:t>
            </w:r>
          </w:p>
        </w:tc>
        <w:tc>
          <w:tcPr>
            <w:tcW w:w="1100" w:type="dxa"/>
            <w:shd w:val="clear" w:color="auto" w:fill="FAFAFA"/>
          </w:tcPr>
          <w:p w14:paraId="1ECBBA39"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08B3D342"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75BC4771"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530DAA4B"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4E4ADCFB"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290C6BF1"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5190F7FA" w14:textId="77777777" w:rsidTr="00904DA9">
        <w:tc>
          <w:tcPr>
            <w:tcW w:w="2880" w:type="dxa"/>
            <w:hideMark/>
          </w:tcPr>
          <w:p w14:paraId="77DEF392" w14:textId="77777777" w:rsidR="00CE6F05" w:rsidRPr="00904DA9" w:rsidRDefault="00CE6F05" w:rsidP="009525F2">
            <w:pPr>
              <w:tabs>
                <w:tab w:val="left" w:pos="2835"/>
              </w:tabs>
              <w:ind w:left="-113"/>
              <w:rPr>
                <w:rFonts w:ascii="Arial" w:eastAsia="Arial Unicode MS" w:hAnsi="Arial" w:cs="Arial"/>
                <w:spacing w:val="-4"/>
                <w:sz w:val="16"/>
                <w:szCs w:val="16"/>
              </w:rPr>
            </w:pPr>
            <w:r w:rsidRPr="00904DA9">
              <w:rPr>
                <w:rFonts w:ascii="Arial" w:eastAsia="Arial Unicode MS" w:hAnsi="Arial" w:cs="Arial"/>
                <w:spacing w:val="-4"/>
                <w:sz w:val="16"/>
                <w:szCs w:val="16"/>
              </w:rPr>
              <w:t xml:space="preserve">   through other comprehensive income</w:t>
            </w:r>
          </w:p>
        </w:tc>
        <w:tc>
          <w:tcPr>
            <w:tcW w:w="1100" w:type="dxa"/>
            <w:shd w:val="clear" w:color="auto" w:fill="FAFAFA"/>
            <w:hideMark/>
          </w:tcPr>
          <w:p w14:paraId="3F3322D9"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27CCAD95"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0" w:type="dxa"/>
            <w:shd w:val="clear" w:color="auto" w:fill="FAFAFA"/>
            <w:hideMark/>
          </w:tcPr>
          <w:p w14:paraId="722C034B"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1D87501B"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0" w:type="dxa"/>
            <w:shd w:val="clear" w:color="auto" w:fill="FAFAFA"/>
            <w:hideMark/>
          </w:tcPr>
          <w:p w14:paraId="6B18D906"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13,250</w:t>
            </w:r>
          </w:p>
        </w:tc>
        <w:tc>
          <w:tcPr>
            <w:tcW w:w="1101" w:type="dxa"/>
            <w:hideMark/>
          </w:tcPr>
          <w:p w14:paraId="334AA461"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104,675,666</w:t>
            </w:r>
          </w:p>
        </w:tc>
      </w:tr>
      <w:tr w:rsidR="00CE6F05" w:rsidRPr="00904DA9" w14:paraId="044A1DDC" w14:textId="77777777" w:rsidTr="00904DA9">
        <w:tc>
          <w:tcPr>
            <w:tcW w:w="2880" w:type="dxa"/>
          </w:tcPr>
          <w:p w14:paraId="41860A63" w14:textId="77777777" w:rsidR="00CE6F05" w:rsidRPr="00904DA9" w:rsidRDefault="00CE6F05" w:rsidP="009525F2">
            <w:pPr>
              <w:tabs>
                <w:tab w:val="left" w:pos="2835"/>
              </w:tabs>
              <w:ind w:left="-113"/>
              <w:rPr>
                <w:rFonts w:ascii="Arial" w:eastAsia="Arial Unicode MS" w:hAnsi="Arial" w:cs="Arial"/>
                <w:spacing w:val="-4"/>
                <w:sz w:val="16"/>
                <w:szCs w:val="16"/>
              </w:rPr>
            </w:pPr>
          </w:p>
        </w:tc>
        <w:tc>
          <w:tcPr>
            <w:tcW w:w="1100" w:type="dxa"/>
            <w:shd w:val="clear" w:color="auto" w:fill="FAFAFA"/>
          </w:tcPr>
          <w:p w14:paraId="4E494644"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6C19716C"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27212A75"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3E668579"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7E1B4AEB"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78162303"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02E52773" w14:textId="77777777" w:rsidTr="00904DA9">
        <w:tc>
          <w:tcPr>
            <w:tcW w:w="2880" w:type="dxa"/>
          </w:tcPr>
          <w:p w14:paraId="2A682676" w14:textId="77777777" w:rsidR="00CE6F05" w:rsidRPr="00904DA9" w:rsidRDefault="00CE6F05" w:rsidP="009525F2">
            <w:pPr>
              <w:tabs>
                <w:tab w:val="left" w:pos="2835"/>
              </w:tabs>
              <w:ind w:left="-113"/>
              <w:rPr>
                <w:rFonts w:ascii="Arial" w:eastAsia="Arial Unicode MS" w:hAnsi="Arial" w:cs="Arial"/>
                <w:spacing w:val="-4"/>
                <w:sz w:val="16"/>
                <w:szCs w:val="16"/>
              </w:rPr>
            </w:pPr>
          </w:p>
        </w:tc>
        <w:tc>
          <w:tcPr>
            <w:tcW w:w="1100" w:type="dxa"/>
            <w:shd w:val="clear" w:color="auto" w:fill="FAFAFA"/>
          </w:tcPr>
          <w:p w14:paraId="789856C7"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07460F4D"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25C5ABF4"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2B628536"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7D9D2CB9"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11C9B9AF"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5102C9D7" w14:textId="77777777" w:rsidTr="00904DA9">
        <w:tc>
          <w:tcPr>
            <w:tcW w:w="2880" w:type="dxa"/>
            <w:hideMark/>
          </w:tcPr>
          <w:p w14:paraId="2C271516" w14:textId="77777777" w:rsidR="00CE6F05" w:rsidRPr="00904DA9" w:rsidRDefault="00CE6F05" w:rsidP="009525F2">
            <w:pPr>
              <w:tabs>
                <w:tab w:val="left" w:pos="2835"/>
              </w:tabs>
              <w:ind w:left="-113"/>
              <w:rPr>
                <w:rFonts w:ascii="Arial" w:eastAsia="Arial Unicode MS" w:hAnsi="Arial" w:cs="Arial"/>
                <w:b/>
                <w:bCs/>
                <w:spacing w:val="-4"/>
                <w:sz w:val="16"/>
                <w:szCs w:val="16"/>
              </w:rPr>
            </w:pPr>
            <w:r w:rsidRPr="00904DA9">
              <w:rPr>
                <w:rFonts w:ascii="Arial" w:eastAsia="Arial Unicode MS" w:hAnsi="Arial" w:cs="Arial"/>
                <w:b/>
                <w:bCs/>
                <w:spacing w:val="-4"/>
                <w:sz w:val="16"/>
                <w:szCs w:val="16"/>
              </w:rPr>
              <w:t>Liabilities</w:t>
            </w:r>
          </w:p>
        </w:tc>
        <w:tc>
          <w:tcPr>
            <w:tcW w:w="1100" w:type="dxa"/>
            <w:shd w:val="clear" w:color="auto" w:fill="FAFAFA"/>
          </w:tcPr>
          <w:p w14:paraId="7260AA35"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016EB376"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0EE76141"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5D8AB49C"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0" w:type="dxa"/>
            <w:shd w:val="clear" w:color="auto" w:fill="FAFAFA"/>
          </w:tcPr>
          <w:p w14:paraId="2D3F9A47"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tcPr>
          <w:p w14:paraId="7C0E709A"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22F9B466" w14:textId="77777777" w:rsidTr="00904DA9">
        <w:tc>
          <w:tcPr>
            <w:tcW w:w="2880" w:type="dxa"/>
            <w:hideMark/>
          </w:tcPr>
          <w:p w14:paraId="73062DB8" w14:textId="77777777" w:rsidR="00CE6F05" w:rsidRPr="00904DA9" w:rsidRDefault="00CE6F05" w:rsidP="009525F2">
            <w:pPr>
              <w:tabs>
                <w:tab w:val="left" w:pos="2835"/>
              </w:tabs>
              <w:ind w:left="-113"/>
              <w:rPr>
                <w:rFonts w:ascii="Arial" w:eastAsia="Arial Unicode MS" w:hAnsi="Arial" w:cs="Arial"/>
                <w:spacing w:val="-4"/>
                <w:sz w:val="16"/>
                <w:szCs w:val="16"/>
              </w:rPr>
            </w:pPr>
            <w:r w:rsidRPr="00904DA9">
              <w:rPr>
                <w:rFonts w:ascii="Arial" w:eastAsia="Arial Unicode MS" w:hAnsi="Arial" w:cs="Arial"/>
                <w:spacing w:val="-4"/>
                <w:sz w:val="16"/>
                <w:szCs w:val="16"/>
              </w:rPr>
              <w:t>Interest rate swap</w:t>
            </w:r>
          </w:p>
        </w:tc>
        <w:tc>
          <w:tcPr>
            <w:tcW w:w="1100" w:type="dxa"/>
            <w:shd w:val="clear" w:color="auto" w:fill="FAFAFA"/>
            <w:hideMark/>
          </w:tcPr>
          <w:p w14:paraId="4F14EC45"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70B8F9CA"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0" w:type="dxa"/>
            <w:shd w:val="clear" w:color="auto" w:fill="FAFAFA"/>
            <w:hideMark/>
          </w:tcPr>
          <w:p w14:paraId="0353BBB7"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9,461,871</w:t>
            </w:r>
          </w:p>
        </w:tc>
        <w:tc>
          <w:tcPr>
            <w:tcW w:w="1101" w:type="dxa"/>
            <w:hideMark/>
          </w:tcPr>
          <w:p w14:paraId="3E54FC60"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8,880,962</w:t>
            </w:r>
          </w:p>
        </w:tc>
        <w:tc>
          <w:tcPr>
            <w:tcW w:w="1100" w:type="dxa"/>
            <w:shd w:val="clear" w:color="auto" w:fill="FAFAFA"/>
            <w:hideMark/>
          </w:tcPr>
          <w:p w14:paraId="5D62BEC0"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hideMark/>
          </w:tcPr>
          <w:p w14:paraId="303CAE5B"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r>
    </w:tbl>
    <w:p w14:paraId="608A70A3" w14:textId="77777777" w:rsidR="00CE6F05" w:rsidRDefault="00CE6F05" w:rsidP="00CE6F05">
      <w:pPr>
        <w:tabs>
          <w:tab w:val="left" w:pos="2835"/>
        </w:tabs>
        <w:jc w:val="both"/>
        <w:rPr>
          <w:rFonts w:ascii="Arial" w:eastAsia="Arial Unicode MS" w:hAnsi="Arial" w:cs="Arial"/>
          <w:sz w:val="16"/>
          <w:szCs w:val="16"/>
        </w:rPr>
      </w:pPr>
    </w:p>
    <w:tbl>
      <w:tblPr>
        <w:tblW w:w="9481" w:type="dxa"/>
        <w:tblInd w:w="108" w:type="dxa"/>
        <w:tblLayout w:type="fixed"/>
        <w:tblLook w:val="04A0" w:firstRow="1" w:lastRow="0" w:firstColumn="1" w:lastColumn="0" w:noHBand="0" w:noVBand="1"/>
      </w:tblPr>
      <w:tblGrid>
        <w:gridCol w:w="2880"/>
        <w:gridCol w:w="1117"/>
        <w:gridCol w:w="1043"/>
        <w:gridCol w:w="1112"/>
        <w:gridCol w:w="1117"/>
        <w:gridCol w:w="1101"/>
        <w:gridCol w:w="1111"/>
      </w:tblGrid>
      <w:tr w:rsidR="00CE6F05" w:rsidRPr="00904DA9" w14:paraId="097AB9DB" w14:textId="77777777" w:rsidTr="00904DA9">
        <w:tc>
          <w:tcPr>
            <w:tcW w:w="2880" w:type="dxa"/>
          </w:tcPr>
          <w:p w14:paraId="3A101746" w14:textId="77777777" w:rsidR="00CE6F05" w:rsidRPr="00904DA9" w:rsidRDefault="00CE6F05" w:rsidP="00904DA9">
            <w:pPr>
              <w:tabs>
                <w:tab w:val="left" w:pos="2835"/>
              </w:tabs>
              <w:ind w:left="-104"/>
              <w:rPr>
                <w:rFonts w:ascii="Arial" w:eastAsia="Arial Unicode MS" w:hAnsi="Arial" w:cs="Arial"/>
                <w:color w:val="FFFFFF"/>
                <w:spacing w:val="-4"/>
                <w:sz w:val="16"/>
                <w:szCs w:val="16"/>
              </w:rPr>
            </w:pPr>
          </w:p>
        </w:tc>
        <w:tc>
          <w:tcPr>
            <w:tcW w:w="6601" w:type="dxa"/>
            <w:gridSpan w:val="6"/>
            <w:tcBorders>
              <w:top w:val="single" w:sz="4" w:space="0" w:color="auto"/>
              <w:left w:val="nil"/>
              <w:bottom w:val="single" w:sz="4" w:space="0" w:color="auto"/>
              <w:right w:val="nil"/>
            </w:tcBorders>
            <w:hideMark/>
          </w:tcPr>
          <w:p w14:paraId="1659AE27" w14:textId="7C3FB741" w:rsidR="00CE6F05" w:rsidRPr="00904DA9" w:rsidRDefault="00CE6F05" w:rsidP="009525F2">
            <w:pPr>
              <w:tabs>
                <w:tab w:val="left" w:pos="2835"/>
              </w:tabs>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 xml:space="preserve">Separate financial </w:t>
            </w:r>
            <w:r w:rsidR="005000AD" w:rsidRPr="00904DA9">
              <w:rPr>
                <w:rFonts w:ascii="Arial" w:eastAsia="Arial Unicode MS" w:hAnsi="Arial" w:cs="Arial"/>
                <w:b/>
                <w:bCs/>
                <w:spacing w:val="-4"/>
                <w:sz w:val="16"/>
                <w:szCs w:val="16"/>
              </w:rPr>
              <w:t>statements</w:t>
            </w:r>
          </w:p>
        </w:tc>
      </w:tr>
      <w:tr w:rsidR="00CE6F05" w:rsidRPr="00904DA9" w14:paraId="63D13890" w14:textId="77777777" w:rsidTr="00904DA9">
        <w:tc>
          <w:tcPr>
            <w:tcW w:w="2880" w:type="dxa"/>
          </w:tcPr>
          <w:p w14:paraId="4438B610" w14:textId="77777777" w:rsidR="00CE6F05" w:rsidRPr="00904DA9" w:rsidRDefault="00CE6F05" w:rsidP="00904DA9">
            <w:pPr>
              <w:tabs>
                <w:tab w:val="left" w:pos="2835"/>
              </w:tabs>
              <w:ind w:left="-104"/>
              <w:rPr>
                <w:rFonts w:ascii="Arial" w:eastAsia="Arial Unicode MS" w:hAnsi="Arial" w:cs="Arial"/>
                <w:color w:val="FFFFFF"/>
                <w:spacing w:val="-4"/>
                <w:sz w:val="16"/>
                <w:szCs w:val="16"/>
              </w:rPr>
            </w:pPr>
          </w:p>
        </w:tc>
        <w:tc>
          <w:tcPr>
            <w:tcW w:w="2160" w:type="dxa"/>
            <w:gridSpan w:val="2"/>
            <w:tcBorders>
              <w:top w:val="single" w:sz="4" w:space="0" w:color="auto"/>
              <w:left w:val="nil"/>
              <w:bottom w:val="single" w:sz="4" w:space="0" w:color="auto"/>
              <w:right w:val="nil"/>
            </w:tcBorders>
            <w:hideMark/>
          </w:tcPr>
          <w:p w14:paraId="4EAD63CC" w14:textId="77777777" w:rsidR="00CE6F05" w:rsidRPr="00904DA9" w:rsidRDefault="00CE6F05" w:rsidP="009525F2">
            <w:pPr>
              <w:tabs>
                <w:tab w:val="left" w:pos="2835"/>
              </w:tabs>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1</w:t>
            </w:r>
          </w:p>
        </w:tc>
        <w:tc>
          <w:tcPr>
            <w:tcW w:w="2229" w:type="dxa"/>
            <w:gridSpan w:val="2"/>
            <w:tcBorders>
              <w:top w:val="single" w:sz="4" w:space="0" w:color="auto"/>
              <w:left w:val="nil"/>
              <w:bottom w:val="single" w:sz="4" w:space="0" w:color="auto"/>
              <w:right w:val="nil"/>
            </w:tcBorders>
            <w:hideMark/>
          </w:tcPr>
          <w:p w14:paraId="6CDA56BC" w14:textId="77777777" w:rsidR="00CE6F05" w:rsidRPr="00904DA9" w:rsidRDefault="00CE6F05" w:rsidP="009525F2">
            <w:pPr>
              <w:tabs>
                <w:tab w:val="left" w:pos="2835"/>
              </w:tabs>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2</w:t>
            </w:r>
          </w:p>
        </w:tc>
        <w:tc>
          <w:tcPr>
            <w:tcW w:w="2212" w:type="dxa"/>
            <w:gridSpan w:val="2"/>
            <w:tcBorders>
              <w:top w:val="single" w:sz="4" w:space="0" w:color="auto"/>
              <w:left w:val="nil"/>
              <w:bottom w:val="single" w:sz="4" w:space="0" w:color="auto"/>
              <w:right w:val="nil"/>
            </w:tcBorders>
            <w:hideMark/>
          </w:tcPr>
          <w:p w14:paraId="0F3E4B08" w14:textId="77777777" w:rsidR="00CE6F05" w:rsidRPr="00904DA9" w:rsidRDefault="00CE6F05" w:rsidP="009525F2">
            <w:pPr>
              <w:tabs>
                <w:tab w:val="left" w:pos="2835"/>
              </w:tabs>
              <w:jc w:val="center"/>
              <w:rPr>
                <w:rFonts w:ascii="Arial" w:eastAsia="Arial Unicode MS" w:hAnsi="Arial" w:cs="Arial"/>
                <w:b/>
                <w:bCs/>
                <w:spacing w:val="-4"/>
                <w:sz w:val="16"/>
                <w:szCs w:val="16"/>
              </w:rPr>
            </w:pPr>
            <w:r w:rsidRPr="00904DA9">
              <w:rPr>
                <w:rFonts w:ascii="Arial" w:eastAsia="Arial Unicode MS" w:hAnsi="Arial" w:cs="Arial"/>
                <w:b/>
                <w:bCs/>
                <w:spacing w:val="-4"/>
                <w:sz w:val="16"/>
                <w:szCs w:val="16"/>
              </w:rPr>
              <w:t>Level 3</w:t>
            </w:r>
          </w:p>
        </w:tc>
      </w:tr>
      <w:tr w:rsidR="00CE6F05" w:rsidRPr="00904DA9" w14:paraId="358FAE46" w14:textId="77777777" w:rsidTr="00904DA9">
        <w:tc>
          <w:tcPr>
            <w:tcW w:w="2880" w:type="dxa"/>
          </w:tcPr>
          <w:p w14:paraId="6C73D12A" w14:textId="77777777" w:rsidR="00CE6F05" w:rsidRPr="00904DA9" w:rsidRDefault="00CE6F05" w:rsidP="00904DA9">
            <w:pPr>
              <w:tabs>
                <w:tab w:val="left" w:pos="2835"/>
              </w:tabs>
              <w:ind w:left="-104"/>
              <w:rPr>
                <w:rFonts w:ascii="Arial" w:eastAsia="Arial Unicode MS" w:hAnsi="Arial" w:cs="Arial"/>
                <w:color w:val="FFFFFF"/>
                <w:spacing w:val="-4"/>
                <w:sz w:val="16"/>
                <w:szCs w:val="16"/>
              </w:rPr>
            </w:pPr>
          </w:p>
        </w:tc>
        <w:tc>
          <w:tcPr>
            <w:tcW w:w="1117" w:type="dxa"/>
            <w:tcBorders>
              <w:top w:val="single" w:sz="4" w:space="0" w:color="auto"/>
              <w:left w:val="nil"/>
              <w:bottom w:val="single" w:sz="4" w:space="0" w:color="auto"/>
              <w:right w:val="nil"/>
            </w:tcBorders>
            <w:hideMark/>
          </w:tcPr>
          <w:p w14:paraId="322C24D5"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628DBA7F" w14:textId="77777777" w:rsidR="00CE6F05" w:rsidRPr="00904DA9" w:rsidRDefault="00CE6F05" w:rsidP="009525F2">
            <w:pPr>
              <w:tabs>
                <w:tab w:val="left" w:pos="2835"/>
              </w:tabs>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043" w:type="dxa"/>
            <w:tcBorders>
              <w:top w:val="single" w:sz="4" w:space="0" w:color="auto"/>
              <w:left w:val="nil"/>
              <w:bottom w:val="single" w:sz="4" w:space="0" w:color="auto"/>
              <w:right w:val="nil"/>
            </w:tcBorders>
            <w:hideMark/>
          </w:tcPr>
          <w:p w14:paraId="72388009" w14:textId="77777777" w:rsidR="00CE6F05"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1 January</w:t>
            </w:r>
          </w:p>
          <w:p w14:paraId="7C94DAAB" w14:textId="77777777" w:rsidR="00CE6F05"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12" w:type="dxa"/>
            <w:tcBorders>
              <w:top w:val="single" w:sz="4" w:space="0" w:color="auto"/>
              <w:left w:val="nil"/>
              <w:bottom w:val="single" w:sz="4" w:space="0" w:color="auto"/>
              <w:right w:val="nil"/>
            </w:tcBorders>
            <w:hideMark/>
          </w:tcPr>
          <w:p w14:paraId="7595C6A2"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0DF22014" w14:textId="77777777" w:rsidR="00CE6F05" w:rsidRPr="00904DA9" w:rsidRDefault="00CE6F05" w:rsidP="009525F2">
            <w:pPr>
              <w:tabs>
                <w:tab w:val="left" w:pos="2835"/>
              </w:tabs>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17" w:type="dxa"/>
            <w:tcBorders>
              <w:top w:val="single" w:sz="4" w:space="0" w:color="auto"/>
              <w:left w:val="nil"/>
              <w:bottom w:val="single" w:sz="4" w:space="0" w:color="auto"/>
              <w:right w:val="nil"/>
            </w:tcBorders>
            <w:hideMark/>
          </w:tcPr>
          <w:p w14:paraId="1CC5500C" w14:textId="77777777" w:rsidR="00CE6F05"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1 January</w:t>
            </w:r>
          </w:p>
          <w:p w14:paraId="589C995A" w14:textId="77777777" w:rsidR="00CE6F05"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01" w:type="dxa"/>
            <w:tcBorders>
              <w:top w:val="single" w:sz="4" w:space="0" w:color="auto"/>
              <w:left w:val="nil"/>
              <w:bottom w:val="single" w:sz="4" w:space="0" w:color="auto"/>
              <w:right w:val="nil"/>
            </w:tcBorders>
            <w:hideMark/>
          </w:tcPr>
          <w:p w14:paraId="0AB3E5FE" w14:textId="77777777" w:rsidR="00CE6F05" w:rsidRPr="00904DA9" w:rsidRDefault="00CE6F05" w:rsidP="009525F2">
            <w:pPr>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31 December</w:t>
            </w:r>
          </w:p>
          <w:p w14:paraId="328B0203" w14:textId="77777777" w:rsidR="00CE6F05" w:rsidRPr="00904DA9" w:rsidRDefault="00CE6F05" w:rsidP="009525F2">
            <w:pPr>
              <w:tabs>
                <w:tab w:val="left" w:pos="2835"/>
              </w:tabs>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c>
          <w:tcPr>
            <w:tcW w:w="1111" w:type="dxa"/>
            <w:tcBorders>
              <w:top w:val="single" w:sz="4" w:space="0" w:color="auto"/>
              <w:left w:val="nil"/>
              <w:bottom w:val="single" w:sz="4" w:space="0" w:color="auto"/>
              <w:right w:val="nil"/>
            </w:tcBorders>
            <w:hideMark/>
          </w:tcPr>
          <w:p w14:paraId="54F73AC7" w14:textId="77777777" w:rsidR="003E6C66"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 xml:space="preserve">1 January </w:t>
            </w:r>
          </w:p>
          <w:p w14:paraId="19D90489" w14:textId="04D75C29" w:rsidR="00CE6F05" w:rsidRPr="00904DA9" w:rsidRDefault="00CE6F05" w:rsidP="009525F2">
            <w:pPr>
              <w:tabs>
                <w:tab w:val="left" w:pos="2835"/>
              </w:tabs>
              <w:ind w:left="-131"/>
              <w:jc w:val="right"/>
              <w:rPr>
                <w:rFonts w:ascii="Arial" w:eastAsia="Arial Unicode MS" w:hAnsi="Arial" w:cs="Arial"/>
                <w:b/>
                <w:bCs/>
                <w:spacing w:val="-4"/>
                <w:sz w:val="16"/>
                <w:szCs w:val="16"/>
              </w:rPr>
            </w:pPr>
            <w:r w:rsidRPr="00904DA9">
              <w:rPr>
                <w:rFonts w:ascii="Arial" w:eastAsia="Arial Unicode MS" w:hAnsi="Arial" w:cs="Arial"/>
                <w:b/>
                <w:bCs/>
                <w:spacing w:val="-4"/>
                <w:sz w:val="16"/>
                <w:szCs w:val="16"/>
              </w:rPr>
              <w:t>2020</w:t>
            </w:r>
          </w:p>
        </w:tc>
      </w:tr>
      <w:tr w:rsidR="003E6C66" w:rsidRPr="00904DA9" w14:paraId="57A9B748" w14:textId="77777777" w:rsidTr="00904DA9">
        <w:tc>
          <w:tcPr>
            <w:tcW w:w="2880" w:type="dxa"/>
          </w:tcPr>
          <w:p w14:paraId="6C58E9D8" w14:textId="517EC17E" w:rsidR="003E6C66" w:rsidRPr="00904DA9" w:rsidRDefault="003E6C66" w:rsidP="00904DA9">
            <w:pPr>
              <w:tabs>
                <w:tab w:val="left" w:pos="2835"/>
              </w:tabs>
              <w:ind w:left="-104"/>
              <w:rPr>
                <w:rFonts w:ascii="Arial" w:eastAsia="Arial Unicode MS" w:hAnsi="Arial" w:cs="Arial"/>
                <w:spacing w:val="-4"/>
                <w:sz w:val="16"/>
                <w:szCs w:val="16"/>
              </w:rPr>
            </w:pPr>
            <w:r w:rsidRPr="00904DA9">
              <w:rPr>
                <w:rFonts w:ascii="Arial" w:eastAsia="Arial Unicode MS" w:hAnsi="Arial" w:cs="Arial"/>
                <w:b/>
                <w:bCs/>
                <w:spacing w:val="-4"/>
                <w:sz w:val="16"/>
                <w:szCs w:val="16"/>
              </w:rPr>
              <w:t>Assets</w:t>
            </w:r>
          </w:p>
        </w:tc>
        <w:tc>
          <w:tcPr>
            <w:tcW w:w="1117" w:type="dxa"/>
            <w:shd w:val="clear" w:color="auto" w:fill="FAFAFA"/>
          </w:tcPr>
          <w:p w14:paraId="2A0FEE52" w14:textId="77777777" w:rsidR="003E6C66" w:rsidRPr="00904DA9" w:rsidRDefault="003E6C66" w:rsidP="009525F2">
            <w:pPr>
              <w:tabs>
                <w:tab w:val="left" w:pos="2835"/>
              </w:tabs>
              <w:jc w:val="right"/>
              <w:rPr>
                <w:rFonts w:ascii="Arial" w:eastAsia="Arial Unicode MS" w:hAnsi="Arial" w:cs="Arial"/>
                <w:spacing w:val="-4"/>
                <w:sz w:val="16"/>
                <w:szCs w:val="16"/>
              </w:rPr>
            </w:pPr>
          </w:p>
        </w:tc>
        <w:tc>
          <w:tcPr>
            <w:tcW w:w="1043" w:type="dxa"/>
          </w:tcPr>
          <w:p w14:paraId="40368B18" w14:textId="77777777" w:rsidR="003E6C66" w:rsidRPr="00904DA9" w:rsidRDefault="003E6C66" w:rsidP="009525F2">
            <w:pPr>
              <w:tabs>
                <w:tab w:val="left" w:pos="2835"/>
              </w:tabs>
              <w:jc w:val="right"/>
              <w:rPr>
                <w:rFonts w:ascii="Arial" w:eastAsia="Arial Unicode MS" w:hAnsi="Arial" w:cs="Arial"/>
                <w:spacing w:val="-4"/>
                <w:sz w:val="16"/>
                <w:szCs w:val="16"/>
              </w:rPr>
            </w:pPr>
          </w:p>
        </w:tc>
        <w:tc>
          <w:tcPr>
            <w:tcW w:w="1112" w:type="dxa"/>
            <w:shd w:val="clear" w:color="auto" w:fill="FAFAFA"/>
          </w:tcPr>
          <w:p w14:paraId="0782E041" w14:textId="77777777" w:rsidR="003E6C66" w:rsidRPr="00904DA9" w:rsidRDefault="003E6C66" w:rsidP="009525F2">
            <w:pPr>
              <w:tabs>
                <w:tab w:val="left" w:pos="2835"/>
              </w:tabs>
              <w:jc w:val="right"/>
              <w:rPr>
                <w:rFonts w:ascii="Arial" w:eastAsia="Arial Unicode MS" w:hAnsi="Arial" w:cs="Arial"/>
                <w:spacing w:val="-4"/>
                <w:sz w:val="16"/>
                <w:szCs w:val="16"/>
              </w:rPr>
            </w:pPr>
          </w:p>
        </w:tc>
        <w:tc>
          <w:tcPr>
            <w:tcW w:w="1117" w:type="dxa"/>
          </w:tcPr>
          <w:p w14:paraId="42E1CA7F" w14:textId="77777777" w:rsidR="003E6C66" w:rsidRPr="00904DA9" w:rsidRDefault="003E6C66" w:rsidP="009525F2">
            <w:pPr>
              <w:tabs>
                <w:tab w:val="left" w:pos="2835"/>
              </w:tabs>
              <w:jc w:val="right"/>
              <w:rPr>
                <w:rFonts w:ascii="Arial" w:eastAsia="Arial Unicode MS" w:hAnsi="Arial" w:cs="Arial"/>
                <w:spacing w:val="-4"/>
                <w:sz w:val="16"/>
                <w:szCs w:val="16"/>
              </w:rPr>
            </w:pPr>
          </w:p>
        </w:tc>
        <w:tc>
          <w:tcPr>
            <w:tcW w:w="1101" w:type="dxa"/>
            <w:shd w:val="clear" w:color="auto" w:fill="FAFAFA"/>
          </w:tcPr>
          <w:p w14:paraId="6B223C68" w14:textId="77777777" w:rsidR="003E6C66" w:rsidRPr="00904DA9" w:rsidRDefault="003E6C66" w:rsidP="009525F2">
            <w:pPr>
              <w:tabs>
                <w:tab w:val="left" w:pos="2835"/>
              </w:tabs>
              <w:jc w:val="right"/>
              <w:rPr>
                <w:rFonts w:ascii="Arial" w:eastAsia="Arial Unicode MS" w:hAnsi="Arial" w:cs="Arial"/>
                <w:spacing w:val="-4"/>
                <w:sz w:val="16"/>
                <w:szCs w:val="16"/>
              </w:rPr>
            </w:pPr>
          </w:p>
        </w:tc>
        <w:tc>
          <w:tcPr>
            <w:tcW w:w="1111" w:type="dxa"/>
          </w:tcPr>
          <w:p w14:paraId="1B744C8E" w14:textId="77777777" w:rsidR="003E6C66" w:rsidRPr="00904DA9" w:rsidRDefault="003E6C66" w:rsidP="009525F2">
            <w:pPr>
              <w:tabs>
                <w:tab w:val="left" w:pos="2835"/>
              </w:tabs>
              <w:jc w:val="right"/>
              <w:rPr>
                <w:rFonts w:ascii="Arial" w:eastAsia="Arial Unicode MS" w:hAnsi="Arial" w:cs="Arial"/>
                <w:spacing w:val="-4"/>
                <w:sz w:val="16"/>
                <w:szCs w:val="16"/>
              </w:rPr>
            </w:pPr>
          </w:p>
        </w:tc>
      </w:tr>
      <w:tr w:rsidR="00CE6F05" w:rsidRPr="00904DA9" w14:paraId="24B78A80" w14:textId="77777777" w:rsidTr="00904DA9">
        <w:tc>
          <w:tcPr>
            <w:tcW w:w="2880" w:type="dxa"/>
            <w:hideMark/>
          </w:tcPr>
          <w:p w14:paraId="511FEC68" w14:textId="77777777" w:rsidR="00CE6F05" w:rsidRPr="00904DA9" w:rsidRDefault="00CE6F05" w:rsidP="00904DA9">
            <w:pPr>
              <w:tabs>
                <w:tab w:val="left" w:pos="2835"/>
              </w:tabs>
              <w:ind w:left="-104"/>
              <w:rPr>
                <w:rFonts w:ascii="Arial" w:eastAsia="Arial Unicode MS" w:hAnsi="Arial" w:cs="Arial"/>
                <w:spacing w:val="-4"/>
                <w:sz w:val="16"/>
                <w:szCs w:val="16"/>
              </w:rPr>
            </w:pPr>
            <w:r w:rsidRPr="00904DA9">
              <w:rPr>
                <w:rFonts w:ascii="Arial" w:eastAsia="Arial Unicode MS" w:hAnsi="Arial" w:cs="Arial"/>
                <w:spacing w:val="-4"/>
                <w:sz w:val="16"/>
                <w:szCs w:val="16"/>
              </w:rPr>
              <w:t>Foreign currency forward contracts</w:t>
            </w:r>
          </w:p>
        </w:tc>
        <w:tc>
          <w:tcPr>
            <w:tcW w:w="1117" w:type="dxa"/>
            <w:shd w:val="clear" w:color="auto" w:fill="FAFAFA"/>
            <w:hideMark/>
          </w:tcPr>
          <w:p w14:paraId="50BD3356"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043" w:type="dxa"/>
            <w:hideMark/>
          </w:tcPr>
          <w:p w14:paraId="0567571E"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2" w:type="dxa"/>
            <w:shd w:val="clear" w:color="auto" w:fill="FAFAFA"/>
            <w:hideMark/>
          </w:tcPr>
          <w:p w14:paraId="6885CA73"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7" w:type="dxa"/>
            <w:hideMark/>
          </w:tcPr>
          <w:p w14:paraId="6FB49297"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122,724</w:t>
            </w:r>
          </w:p>
        </w:tc>
        <w:tc>
          <w:tcPr>
            <w:tcW w:w="1101" w:type="dxa"/>
            <w:shd w:val="clear" w:color="auto" w:fill="FAFAFA"/>
            <w:hideMark/>
          </w:tcPr>
          <w:p w14:paraId="7D688B82"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1" w:type="dxa"/>
            <w:hideMark/>
          </w:tcPr>
          <w:p w14:paraId="2EBD06B8"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r>
      <w:tr w:rsidR="00CE6F05" w:rsidRPr="00904DA9" w14:paraId="3608A3EF" w14:textId="77777777" w:rsidTr="00904DA9">
        <w:tc>
          <w:tcPr>
            <w:tcW w:w="2880" w:type="dxa"/>
          </w:tcPr>
          <w:p w14:paraId="3049192F" w14:textId="77777777" w:rsidR="00CE6F05" w:rsidRPr="00904DA9" w:rsidRDefault="00CE6F05" w:rsidP="00904DA9">
            <w:pPr>
              <w:tabs>
                <w:tab w:val="left" w:pos="2835"/>
              </w:tabs>
              <w:ind w:left="-104"/>
              <w:rPr>
                <w:rFonts w:ascii="Arial" w:eastAsia="Arial Unicode MS" w:hAnsi="Arial" w:cs="Arial"/>
                <w:spacing w:val="-4"/>
                <w:sz w:val="16"/>
                <w:szCs w:val="16"/>
              </w:rPr>
            </w:pPr>
            <w:r w:rsidRPr="00904DA9">
              <w:rPr>
                <w:rFonts w:ascii="Arial" w:eastAsia="Arial Unicode MS" w:hAnsi="Arial" w:cs="Arial"/>
                <w:spacing w:val="-4"/>
                <w:sz w:val="16"/>
                <w:szCs w:val="16"/>
              </w:rPr>
              <w:t>Financial assets measured at fair value</w:t>
            </w:r>
          </w:p>
        </w:tc>
        <w:tc>
          <w:tcPr>
            <w:tcW w:w="1117" w:type="dxa"/>
            <w:shd w:val="clear" w:color="auto" w:fill="FAFAFA"/>
          </w:tcPr>
          <w:p w14:paraId="7F57DAE4"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043" w:type="dxa"/>
          </w:tcPr>
          <w:p w14:paraId="68754D38"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2" w:type="dxa"/>
            <w:shd w:val="clear" w:color="auto" w:fill="FAFAFA"/>
          </w:tcPr>
          <w:p w14:paraId="772048DD"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7" w:type="dxa"/>
          </w:tcPr>
          <w:p w14:paraId="2C98393A"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shd w:val="clear" w:color="auto" w:fill="FAFAFA"/>
          </w:tcPr>
          <w:p w14:paraId="66D8321F"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1" w:type="dxa"/>
          </w:tcPr>
          <w:p w14:paraId="0F07B71E"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27BC038D" w14:textId="77777777" w:rsidTr="00904DA9">
        <w:tc>
          <w:tcPr>
            <w:tcW w:w="2880" w:type="dxa"/>
            <w:hideMark/>
          </w:tcPr>
          <w:p w14:paraId="0485DDD9" w14:textId="77777777" w:rsidR="00CE6F05" w:rsidRPr="00904DA9" w:rsidRDefault="00CE6F05" w:rsidP="00904DA9">
            <w:pPr>
              <w:tabs>
                <w:tab w:val="left" w:pos="2835"/>
              </w:tabs>
              <w:ind w:left="-104"/>
              <w:rPr>
                <w:rFonts w:ascii="Arial" w:eastAsia="Arial Unicode MS" w:hAnsi="Arial" w:cs="Arial"/>
                <w:spacing w:val="-4"/>
                <w:sz w:val="16"/>
                <w:szCs w:val="16"/>
              </w:rPr>
            </w:pPr>
            <w:r w:rsidRPr="00904DA9">
              <w:rPr>
                <w:rFonts w:ascii="Arial" w:eastAsia="Arial Unicode MS" w:hAnsi="Arial" w:cs="Arial"/>
                <w:spacing w:val="-4"/>
                <w:sz w:val="16"/>
                <w:szCs w:val="16"/>
              </w:rPr>
              <w:t xml:space="preserve">   through other comprehensive income</w:t>
            </w:r>
          </w:p>
        </w:tc>
        <w:tc>
          <w:tcPr>
            <w:tcW w:w="1117" w:type="dxa"/>
            <w:shd w:val="clear" w:color="auto" w:fill="FAFAFA"/>
            <w:hideMark/>
          </w:tcPr>
          <w:p w14:paraId="1E9C6F07"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043" w:type="dxa"/>
            <w:hideMark/>
          </w:tcPr>
          <w:p w14:paraId="725C24EC"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2" w:type="dxa"/>
            <w:shd w:val="clear" w:color="auto" w:fill="FAFAFA"/>
            <w:hideMark/>
          </w:tcPr>
          <w:p w14:paraId="54017994"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7" w:type="dxa"/>
            <w:hideMark/>
          </w:tcPr>
          <w:p w14:paraId="57A208BE"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01" w:type="dxa"/>
            <w:shd w:val="clear" w:color="auto" w:fill="FAFAFA"/>
            <w:hideMark/>
          </w:tcPr>
          <w:p w14:paraId="7E364307"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1" w:type="dxa"/>
            <w:hideMark/>
          </w:tcPr>
          <w:p w14:paraId="02B653DD"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104,662,416</w:t>
            </w:r>
          </w:p>
        </w:tc>
      </w:tr>
      <w:tr w:rsidR="00CE6F05" w:rsidRPr="00904DA9" w14:paraId="2A894DAC" w14:textId="77777777" w:rsidTr="00904DA9">
        <w:tc>
          <w:tcPr>
            <w:tcW w:w="2880" w:type="dxa"/>
          </w:tcPr>
          <w:p w14:paraId="72E10FE3" w14:textId="77777777" w:rsidR="00CE6F05" w:rsidRPr="00904DA9" w:rsidRDefault="00CE6F05" w:rsidP="00904DA9">
            <w:pPr>
              <w:tabs>
                <w:tab w:val="left" w:pos="2835"/>
              </w:tabs>
              <w:ind w:left="-104"/>
              <w:rPr>
                <w:rFonts w:ascii="Arial" w:eastAsia="Arial Unicode MS" w:hAnsi="Arial" w:cs="Arial"/>
                <w:spacing w:val="-4"/>
                <w:sz w:val="16"/>
                <w:szCs w:val="16"/>
              </w:rPr>
            </w:pPr>
          </w:p>
        </w:tc>
        <w:tc>
          <w:tcPr>
            <w:tcW w:w="1117" w:type="dxa"/>
            <w:shd w:val="clear" w:color="auto" w:fill="FAFAFA"/>
          </w:tcPr>
          <w:p w14:paraId="3F2B7C3D"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043" w:type="dxa"/>
          </w:tcPr>
          <w:p w14:paraId="024A04E8"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2" w:type="dxa"/>
            <w:shd w:val="clear" w:color="auto" w:fill="FAFAFA"/>
          </w:tcPr>
          <w:p w14:paraId="6CAAFC77"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7" w:type="dxa"/>
          </w:tcPr>
          <w:p w14:paraId="76A4464F"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shd w:val="clear" w:color="auto" w:fill="FAFAFA"/>
          </w:tcPr>
          <w:p w14:paraId="172A36D1"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1" w:type="dxa"/>
          </w:tcPr>
          <w:p w14:paraId="4985BBFA"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60AF41FA" w14:textId="77777777" w:rsidTr="00904DA9">
        <w:tc>
          <w:tcPr>
            <w:tcW w:w="2880" w:type="dxa"/>
            <w:hideMark/>
          </w:tcPr>
          <w:p w14:paraId="70758FE1" w14:textId="77777777" w:rsidR="00CE6F05" w:rsidRPr="00904DA9" w:rsidRDefault="00CE6F05" w:rsidP="00904DA9">
            <w:pPr>
              <w:tabs>
                <w:tab w:val="left" w:pos="2835"/>
              </w:tabs>
              <w:ind w:left="-104"/>
              <w:rPr>
                <w:rFonts w:ascii="Arial" w:eastAsia="Arial Unicode MS" w:hAnsi="Arial" w:cs="Arial"/>
                <w:b/>
                <w:bCs/>
                <w:spacing w:val="-4"/>
                <w:sz w:val="16"/>
                <w:szCs w:val="16"/>
              </w:rPr>
            </w:pPr>
            <w:r w:rsidRPr="00904DA9">
              <w:rPr>
                <w:rFonts w:ascii="Arial" w:eastAsia="Arial Unicode MS" w:hAnsi="Arial" w:cs="Arial"/>
                <w:b/>
                <w:bCs/>
                <w:spacing w:val="-4"/>
                <w:sz w:val="16"/>
                <w:szCs w:val="16"/>
              </w:rPr>
              <w:t>Liabilities</w:t>
            </w:r>
          </w:p>
        </w:tc>
        <w:tc>
          <w:tcPr>
            <w:tcW w:w="1117" w:type="dxa"/>
            <w:shd w:val="clear" w:color="auto" w:fill="FAFAFA"/>
          </w:tcPr>
          <w:p w14:paraId="691DA71E"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043" w:type="dxa"/>
          </w:tcPr>
          <w:p w14:paraId="31A117D2"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2" w:type="dxa"/>
            <w:shd w:val="clear" w:color="auto" w:fill="FAFAFA"/>
          </w:tcPr>
          <w:p w14:paraId="0C1B98AD"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7" w:type="dxa"/>
          </w:tcPr>
          <w:p w14:paraId="19BCDFF8"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01" w:type="dxa"/>
            <w:shd w:val="clear" w:color="auto" w:fill="FAFAFA"/>
          </w:tcPr>
          <w:p w14:paraId="7DE8ECA1" w14:textId="77777777" w:rsidR="00CE6F05" w:rsidRPr="00904DA9" w:rsidRDefault="00CE6F05" w:rsidP="009525F2">
            <w:pPr>
              <w:tabs>
                <w:tab w:val="left" w:pos="2835"/>
              </w:tabs>
              <w:jc w:val="right"/>
              <w:rPr>
                <w:rFonts w:ascii="Arial" w:eastAsia="Arial Unicode MS" w:hAnsi="Arial" w:cs="Arial"/>
                <w:spacing w:val="-4"/>
                <w:sz w:val="16"/>
                <w:szCs w:val="16"/>
              </w:rPr>
            </w:pPr>
          </w:p>
        </w:tc>
        <w:tc>
          <w:tcPr>
            <w:tcW w:w="1111" w:type="dxa"/>
          </w:tcPr>
          <w:p w14:paraId="6BCADDE3" w14:textId="77777777" w:rsidR="00CE6F05" w:rsidRPr="00904DA9" w:rsidRDefault="00CE6F05" w:rsidP="009525F2">
            <w:pPr>
              <w:tabs>
                <w:tab w:val="left" w:pos="2835"/>
              </w:tabs>
              <w:jc w:val="right"/>
              <w:rPr>
                <w:rFonts w:ascii="Arial" w:eastAsia="Arial Unicode MS" w:hAnsi="Arial" w:cs="Arial"/>
                <w:spacing w:val="-4"/>
                <w:sz w:val="16"/>
                <w:szCs w:val="16"/>
              </w:rPr>
            </w:pPr>
          </w:p>
        </w:tc>
      </w:tr>
      <w:tr w:rsidR="00CE6F05" w:rsidRPr="00904DA9" w14:paraId="4DB98981" w14:textId="77777777" w:rsidTr="00904DA9">
        <w:tc>
          <w:tcPr>
            <w:tcW w:w="2880" w:type="dxa"/>
            <w:hideMark/>
          </w:tcPr>
          <w:p w14:paraId="3E82FF0B" w14:textId="77777777" w:rsidR="00CE6F05" w:rsidRPr="00904DA9" w:rsidRDefault="00CE6F05" w:rsidP="00904DA9">
            <w:pPr>
              <w:tabs>
                <w:tab w:val="left" w:pos="2835"/>
              </w:tabs>
              <w:ind w:left="-104"/>
              <w:rPr>
                <w:rFonts w:ascii="Arial" w:eastAsia="Arial Unicode MS" w:hAnsi="Arial" w:cs="Arial"/>
                <w:spacing w:val="-4"/>
                <w:sz w:val="16"/>
                <w:szCs w:val="16"/>
              </w:rPr>
            </w:pPr>
            <w:r w:rsidRPr="00904DA9">
              <w:rPr>
                <w:rFonts w:ascii="Arial" w:eastAsia="Arial Unicode MS" w:hAnsi="Arial" w:cs="Arial"/>
                <w:spacing w:val="-4"/>
                <w:sz w:val="16"/>
                <w:szCs w:val="16"/>
              </w:rPr>
              <w:t>Interest rate swap</w:t>
            </w:r>
          </w:p>
        </w:tc>
        <w:tc>
          <w:tcPr>
            <w:tcW w:w="1117" w:type="dxa"/>
            <w:shd w:val="clear" w:color="auto" w:fill="FAFAFA"/>
            <w:hideMark/>
          </w:tcPr>
          <w:p w14:paraId="427F2010"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043" w:type="dxa"/>
            <w:hideMark/>
          </w:tcPr>
          <w:p w14:paraId="21FDE234"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2" w:type="dxa"/>
            <w:shd w:val="clear" w:color="auto" w:fill="FAFAFA"/>
            <w:hideMark/>
          </w:tcPr>
          <w:p w14:paraId="23DB96F2"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9,461,871</w:t>
            </w:r>
          </w:p>
        </w:tc>
        <w:tc>
          <w:tcPr>
            <w:tcW w:w="1117" w:type="dxa"/>
            <w:hideMark/>
          </w:tcPr>
          <w:p w14:paraId="3A3A8247"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8,880,962</w:t>
            </w:r>
          </w:p>
        </w:tc>
        <w:tc>
          <w:tcPr>
            <w:tcW w:w="1101" w:type="dxa"/>
            <w:shd w:val="clear" w:color="auto" w:fill="FAFAFA"/>
            <w:hideMark/>
          </w:tcPr>
          <w:p w14:paraId="71A4B8C1"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c>
          <w:tcPr>
            <w:tcW w:w="1111" w:type="dxa"/>
            <w:hideMark/>
          </w:tcPr>
          <w:p w14:paraId="5750B195" w14:textId="77777777" w:rsidR="00CE6F05" w:rsidRPr="00904DA9" w:rsidRDefault="00CE6F05" w:rsidP="009525F2">
            <w:pPr>
              <w:tabs>
                <w:tab w:val="left" w:pos="2835"/>
              </w:tabs>
              <w:jc w:val="right"/>
              <w:rPr>
                <w:rFonts w:ascii="Arial" w:eastAsia="Arial Unicode MS" w:hAnsi="Arial" w:cs="Arial"/>
                <w:spacing w:val="-4"/>
                <w:sz w:val="16"/>
                <w:szCs w:val="16"/>
              </w:rPr>
            </w:pPr>
            <w:r w:rsidRPr="00904DA9">
              <w:rPr>
                <w:rFonts w:ascii="Arial" w:eastAsia="Arial Unicode MS" w:hAnsi="Arial" w:cs="Arial"/>
                <w:spacing w:val="-4"/>
                <w:sz w:val="16"/>
                <w:szCs w:val="16"/>
              </w:rPr>
              <w:t>-</w:t>
            </w:r>
          </w:p>
        </w:tc>
      </w:tr>
    </w:tbl>
    <w:p w14:paraId="61DCF4AD" w14:textId="77777777" w:rsidR="00CE6F05" w:rsidRPr="00904DA9" w:rsidRDefault="00CE6F05" w:rsidP="00904DA9">
      <w:pPr>
        <w:ind w:right="9"/>
        <w:jc w:val="both"/>
        <w:rPr>
          <w:rFonts w:ascii="Arial" w:eastAsia="Arial Unicode MS" w:hAnsi="Arial" w:cs="Arial"/>
          <w:color w:val="auto"/>
          <w:sz w:val="18"/>
          <w:szCs w:val="18"/>
        </w:rPr>
      </w:pPr>
    </w:p>
    <w:p w14:paraId="74A37061" w14:textId="77777777" w:rsidR="00CE6F05" w:rsidRPr="00904DA9" w:rsidRDefault="00CE6F05" w:rsidP="00904DA9">
      <w:pPr>
        <w:ind w:right="9"/>
        <w:jc w:val="both"/>
        <w:rPr>
          <w:rFonts w:ascii="Arial" w:hAnsi="Arial" w:cs="Arial"/>
          <w:sz w:val="18"/>
          <w:szCs w:val="18"/>
        </w:rPr>
      </w:pPr>
      <w:r w:rsidRPr="00904DA9">
        <w:rPr>
          <w:rFonts w:ascii="Arial" w:hAnsi="Arial" w:cs="Arial"/>
          <w:sz w:val="18"/>
          <w:szCs w:val="18"/>
        </w:rPr>
        <w:t>There was no transfer between such levels during the period.</w:t>
      </w:r>
    </w:p>
    <w:p w14:paraId="63620310" w14:textId="63ACF69F" w:rsidR="00CE6F05" w:rsidRDefault="00CE6F05" w:rsidP="00904DA9">
      <w:pPr>
        <w:jc w:val="both"/>
        <w:rPr>
          <w:rFonts w:ascii="Arial" w:eastAsia="Arial" w:hAnsi="Arial" w:cs="Arial"/>
          <w:color w:val="auto"/>
          <w:sz w:val="18"/>
          <w:szCs w:val="18"/>
          <w:lang w:eastAsia="en-GB"/>
        </w:rPr>
      </w:pPr>
    </w:p>
    <w:p w14:paraId="477FB901" w14:textId="143C59B2" w:rsidR="00EB559A" w:rsidRPr="00904DA9" w:rsidRDefault="00904DA9" w:rsidP="00904DA9">
      <w:pPr>
        <w:jc w:val="both"/>
        <w:rPr>
          <w:rFonts w:ascii="Arial" w:eastAsia="Arial Unicode MS" w:hAnsi="Arial" w:cs="Arial"/>
          <w:b/>
          <w:bCs/>
          <w:color w:val="CF4A02"/>
          <w:sz w:val="18"/>
          <w:szCs w:val="18"/>
        </w:rPr>
      </w:pPr>
      <w:r>
        <w:rPr>
          <w:rFonts w:ascii="Arial" w:eastAsia="Arial" w:hAnsi="Arial" w:cs="Arial"/>
          <w:color w:val="auto"/>
          <w:sz w:val="18"/>
          <w:szCs w:val="18"/>
          <w:lang w:eastAsia="en-GB"/>
        </w:rPr>
        <w:br w:type="page"/>
      </w:r>
      <w:r w:rsidR="00EB559A" w:rsidRPr="00904DA9">
        <w:rPr>
          <w:rFonts w:ascii="Arial" w:eastAsia="Arial Unicode MS" w:hAnsi="Arial" w:cs="Arial"/>
          <w:b/>
          <w:bCs/>
          <w:color w:val="CF4A02"/>
          <w:sz w:val="18"/>
          <w:szCs w:val="18"/>
        </w:rPr>
        <w:lastRenderedPageBreak/>
        <w:t>Valuation techniques used to measure fair value level 2</w:t>
      </w:r>
    </w:p>
    <w:p w14:paraId="09E92878" w14:textId="77777777" w:rsidR="00EB559A" w:rsidRPr="00904DA9" w:rsidRDefault="00EB559A" w:rsidP="00904DA9">
      <w:pPr>
        <w:ind w:right="9"/>
        <w:jc w:val="both"/>
        <w:rPr>
          <w:rFonts w:ascii="Arial" w:hAnsi="Arial" w:cs="Arial"/>
          <w:sz w:val="18"/>
          <w:szCs w:val="18"/>
        </w:rPr>
      </w:pPr>
    </w:p>
    <w:p w14:paraId="50C2338C" w14:textId="77777777" w:rsidR="00EB559A" w:rsidRPr="00904DA9" w:rsidRDefault="00EB559A" w:rsidP="00904DA9">
      <w:pPr>
        <w:ind w:right="9"/>
        <w:jc w:val="both"/>
        <w:rPr>
          <w:rFonts w:ascii="Arial" w:hAnsi="Arial" w:cs="Arial"/>
          <w:sz w:val="18"/>
          <w:szCs w:val="18"/>
        </w:rPr>
      </w:pPr>
      <w:r w:rsidRPr="00904DA9">
        <w:rPr>
          <w:rFonts w:ascii="Arial" w:hAnsi="Arial" w:cs="Arial"/>
          <w:sz w:val="18"/>
          <w:szCs w:val="18"/>
        </w:rPr>
        <w:t xml:space="preserve">Fair value of foreign currency forward contracts is determined using forward exchange rates that are quoted in an active market. Fair value of interest rate swaps is determined using forward interests extracted from observable yield curves. The effects of discounting are generally insignificant for Level 2 derivatives. </w:t>
      </w:r>
    </w:p>
    <w:p w14:paraId="4540654A" w14:textId="77777777" w:rsidR="00EB559A" w:rsidRPr="00904DA9" w:rsidRDefault="00EB559A" w:rsidP="00904DA9">
      <w:pPr>
        <w:ind w:right="9"/>
        <w:jc w:val="both"/>
        <w:rPr>
          <w:rFonts w:ascii="Arial" w:hAnsi="Arial" w:cs="Arial"/>
          <w:sz w:val="18"/>
          <w:szCs w:val="18"/>
        </w:rPr>
      </w:pPr>
    </w:p>
    <w:p w14:paraId="568133BF" w14:textId="219776EA" w:rsidR="00CE6F05" w:rsidRDefault="00EB559A" w:rsidP="00904DA9">
      <w:pPr>
        <w:tabs>
          <w:tab w:val="left" w:pos="567"/>
        </w:tabs>
        <w:rPr>
          <w:rFonts w:ascii="Arial" w:eastAsia="Arial Unicode MS" w:hAnsi="Arial" w:cs="Arial"/>
          <w:b/>
          <w:bCs/>
          <w:color w:val="CF4A02"/>
          <w:sz w:val="18"/>
          <w:szCs w:val="18"/>
        </w:rPr>
      </w:pPr>
      <w:r w:rsidRPr="00904DA9">
        <w:rPr>
          <w:rFonts w:ascii="Arial" w:eastAsia="Arial Unicode MS" w:hAnsi="Arial" w:cs="Arial"/>
          <w:b/>
          <w:bCs/>
          <w:color w:val="CF4A02"/>
          <w:sz w:val="18"/>
          <w:szCs w:val="18"/>
        </w:rPr>
        <w:t>Valuation techniques used to measure fair value level 3</w:t>
      </w:r>
    </w:p>
    <w:p w14:paraId="4AB9BC42" w14:textId="77777777" w:rsidR="00904DA9" w:rsidRPr="00904DA9" w:rsidRDefault="00904DA9" w:rsidP="00904DA9">
      <w:pPr>
        <w:tabs>
          <w:tab w:val="left" w:pos="567"/>
        </w:tabs>
        <w:rPr>
          <w:rFonts w:ascii="Arial" w:eastAsia="Arial Unicode MS" w:hAnsi="Arial" w:cs="Arial"/>
          <w:b/>
          <w:bCs/>
          <w:color w:val="CF4A02"/>
          <w:sz w:val="18"/>
          <w:szCs w:val="18"/>
        </w:rPr>
      </w:pPr>
    </w:p>
    <w:p w14:paraId="770FE010" w14:textId="7BD0371A" w:rsidR="00EB559A" w:rsidRPr="00904DA9" w:rsidRDefault="00EB559A" w:rsidP="00904DA9">
      <w:pPr>
        <w:tabs>
          <w:tab w:val="left" w:pos="567"/>
        </w:tabs>
        <w:rPr>
          <w:rFonts w:ascii="Arial" w:eastAsia="Arial Unicode MS" w:hAnsi="Arial" w:cs="Arial"/>
          <w:b/>
          <w:bCs/>
          <w:color w:val="CF4A02"/>
          <w:sz w:val="18"/>
          <w:szCs w:val="18"/>
        </w:rPr>
      </w:pPr>
      <w:r w:rsidRPr="00904DA9">
        <w:rPr>
          <w:rFonts w:ascii="Arial" w:eastAsia="Arial Unicode MS" w:hAnsi="Arial" w:cs="Arial"/>
          <w:b/>
          <w:bCs/>
          <w:color w:val="CF4A02"/>
          <w:sz w:val="18"/>
          <w:szCs w:val="18"/>
        </w:rPr>
        <w:t>The Group’s valuation processes</w:t>
      </w:r>
    </w:p>
    <w:p w14:paraId="3713C1BF" w14:textId="77777777" w:rsidR="00EB559A" w:rsidRPr="00904DA9" w:rsidRDefault="00EB559A" w:rsidP="00904DA9">
      <w:pPr>
        <w:ind w:right="9"/>
        <w:jc w:val="both"/>
        <w:rPr>
          <w:rFonts w:ascii="Arial" w:hAnsi="Arial" w:cs="Arial"/>
          <w:sz w:val="18"/>
          <w:szCs w:val="18"/>
        </w:rPr>
      </w:pPr>
      <w:r w:rsidRPr="00904DA9">
        <w:rPr>
          <w:rFonts w:ascii="Arial" w:hAnsi="Arial" w:cs="Arial"/>
          <w:sz w:val="18"/>
          <w:szCs w:val="18"/>
        </w:rPr>
        <w:t>Significant unobservable input of fair value hierarchy level 3 is risk adjusted discount rate. The group could not find the comparable financial position with the counterparty in the contract. It is estimated based on the Group’s weighted average cost of capital.</w:t>
      </w:r>
    </w:p>
    <w:p w14:paraId="07F5443B" w14:textId="77777777" w:rsidR="00E317AD" w:rsidRPr="00904DA9" w:rsidRDefault="00E317AD" w:rsidP="00904DA9">
      <w:pPr>
        <w:ind w:right="9"/>
        <w:jc w:val="both"/>
        <w:rPr>
          <w:rFonts w:ascii="Arial" w:hAnsi="Arial" w:cs="Arial"/>
          <w:sz w:val="18"/>
          <w:szCs w:val="18"/>
        </w:rPr>
      </w:pPr>
    </w:p>
    <w:p w14:paraId="164E485D" w14:textId="1B3DA5C8" w:rsidR="00EB559A" w:rsidRPr="00904DA9" w:rsidRDefault="00EB559A" w:rsidP="00904DA9">
      <w:pPr>
        <w:jc w:val="both"/>
        <w:rPr>
          <w:rFonts w:ascii="Arial" w:eastAsia="Arial" w:hAnsi="Arial" w:cs="Arial"/>
          <w:color w:val="auto"/>
          <w:sz w:val="18"/>
          <w:szCs w:val="18"/>
          <w:lang w:eastAsia="en-GB"/>
        </w:rPr>
      </w:pPr>
      <w:r w:rsidRPr="00904DA9">
        <w:rPr>
          <w:rFonts w:ascii="Arial" w:eastAsia="Arial" w:hAnsi="Arial" w:cs="Arial"/>
          <w:color w:val="auto"/>
          <w:sz w:val="18"/>
          <w:szCs w:val="18"/>
          <w:lang w:eastAsia="en-GB"/>
        </w:rPr>
        <w:t xml:space="preserve">The following table presents non-financial assets that are </w:t>
      </w:r>
      <w:r w:rsidR="00305AA5">
        <w:rPr>
          <w:rFonts w:ascii="Arial" w:eastAsia="Arial" w:hAnsi="Arial" w:cs="Arial"/>
          <w:color w:val="auto"/>
          <w:sz w:val="18"/>
          <w:szCs w:val="18"/>
          <w:lang w:eastAsia="en-GB"/>
        </w:rPr>
        <w:t>disclosed</w:t>
      </w:r>
      <w:r w:rsidRPr="00904DA9">
        <w:rPr>
          <w:rFonts w:ascii="Arial" w:eastAsia="Arial" w:hAnsi="Arial" w:cs="Arial"/>
          <w:color w:val="auto"/>
          <w:sz w:val="18"/>
          <w:szCs w:val="18"/>
          <w:lang w:eastAsia="en-GB"/>
        </w:rPr>
        <w:t xml:space="preserve"> at fair value:</w:t>
      </w:r>
    </w:p>
    <w:p w14:paraId="6B7C0147" w14:textId="77777777" w:rsidR="00EB559A" w:rsidRPr="00904DA9" w:rsidRDefault="00EB559A" w:rsidP="00904DA9">
      <w:pPr>
        <w:jc w:val="both"/>
        <w:rPr>
          <w:rFonts w:ascii="Arial" w:eastAsia="Arial" w:hAnsi="Arial" w:cs="Arial"/>
          <w:color w:val="auto"/>
          <w:sz w:val="18"/>
          <w:szCs w:val="18"/>
          <w:lang w:eastAsia="en-GB"/>
        </w:rPr>
      </w:pPr>
    </w:p>
    <w:tbl>
      <w:tblPr>
        <w:tblW w:w="9613" w:type="dxa"/>
        <w:tblInd w:w="-34" w:type="dxa"/>
        <w:tblLayout w:type="fixed"/>
        <w:tblLook w:val="04A0" w:firstRow="1" w:lastRow="0" w:firstColumn="1" w:lastColumn="0" w:noHBand="0" w:noVBand="1"/>
      </w:tblPr>
      <w:tblGrid>
        <w:gridCol w:w="2981"/>
        <w:gridCol w:w="1078"/>
        <w:gridCol w:w="1048"/>
        <w:gridCol w:w="1134"/>
        <w:gridCol w:w="1134"/>
        <w:gridCol w:w="1134"/>
        <w:gridCol w:w="1089"/>
        <w:gridCol w:w="7"/>
        <w:gridCol w:w="8"/>
      </w:tblGrid>
      <w:tr w:rsidR="00CE6F05" w:rsidRPr="00CE6F05" w14:paraId="31D87120" w14:textId="77777777" w:rsidTr="00904DA9">
        <w:trPr>
          <w:gridAfter w:val="1"/>
          <w:wAfter w:w="8" w:type="dxa"/>
        </w:trPr>
        <w:tc>
          <w:tcPr>
            <w:tcW w:w="2981" w:type="dxa"/>
            <w:shd w:val="clear" w:color="auto" w:fill="auto"/>
          </w:tcPr>
          <w:p w14:paraId="504DB2CC" w14:textId="77777777" w:rsidR="00CE6F05" w:rsidRPr="00CE6F05" w:rsidRDefault="00CE6F05" w:rsidP="00904DA9">
            <w:pPr>
              <w:ind w:left="30"/>
              <w:rPr>
                <w:rFonts w:ascii="Arial" w:eastAsia="Arial Unicode MS" w:hAnsi="Arial" w:cs="Arial"/>
                <w:color w:val="auto"/>
                <w:sz w:val="14"/>
                <w:szCs w:val="14"/>
                <w:lang w:bidi="ar-SA"/>
              </w:rPr>
            </w:pPr>
          </w:p>
        </w:tc>
        <w:tc>
          <w:tcPr>
            <w:tcW w:w="6624" w:type="dxa"/>
            <w:gridSpan w:val="7"/>
            <w:tcBorders>
              <w:top w:val="single" w:sz="4" w:space="0" w:color="auto"/>
              <w:left w:val="nil"/>
              <w:bottom w:val="single" w:sz="4" w:space="0" w:color="auto"/>
              <w:right w:val="nil"/>
            </w:tcBorders>
            <w:shd w:val="clear" w:color="auto" w:fill="auto"/>
          </w:tcPr>
          <w:p w14:paraId="077F186B" w14:textId="4C0A0C28" w:rsidR="00CE6F05" w:rsidRPr="00CE6F05" w:rsidRDefault="00CE6F05" w:rsidP="00A42B0E">
            <w:pPr>
              <w:jc w:val="center"/>
              <w:rPr>
                <w:rFonts w:ascii="Arial" w:eastAsia="Arial Unicode MS" w:hAnsi="Arial" w:cs="Arial"/>
                <w:b/>
                <w:bCs/>
                <w:color w:val="auto"/>
                <w:sz w:val="14"/>
                <w:szCs w:val="14"/>
                <w:lang w:bidi="ar-SA"/>
              </w:rPr>
            </w:pPr>
            <w:r>
              <w:rPr>
                <w:rFonts w:ascii="Arial" w:eastAsia="Arial Unicode MS" w:hAnsi="Arial" w:cs="Arial"/>
                <w:b/>
                <w:bCs/>
                <w:color w:val="auto"/>
                <w:sz w:val="14"/>
                <w:szCs w:val="14"/>
                <w:lang w:bidi="ar-SA"/>
              </w:rPr>
              <w:t>Separate financial statements</w:t>
            </w:r>
          </w:p>
        </w:tc>
      </w:tr>
      <w:tr w:rsidR="00CE6F05" w:rsidRPr="00CE6F05" w14:paraId="054FB01B" w14:textId="77777777" w:rsidTr="00904DA9">
        <w:trPr>
          <w:gridAfter w:val="2"/>
          <w:wAfter w:w="15" w:type="dxa"/>
        </w:trPr>
        <w:tc>
          <w:tcPr>
            <w:tcW w:w="2981" w:type="dxa"/>
            <w:shd w:val="clear" w:color="auto" w:fill="auto"/>
          </w:tcPr>
          <w:p w14:paraId="450F4A55" w14:textId="77777777" w:rsidR="00CE6F05" w:rsidRPr="00CE6F05" w:rsidRDefault="00CE6F05" w:rsidP="00904DA9">
            <w:pPr>
              <w:ind w:left="30"/>
              <w:rPr>
                <w:rFonts w:ascii="Arial" w:eastAsia="Arial Unicode MS" w:hAnsi="Arial" w:cs="Arial"/>
                <w:color w:val="auto"/>
                <w:sz w:val="14"/>
                <w:szCs w:val="14"/>
                <w:lang w:bidi="ar-SA"/>
              </w:rPr>
            </w:pPr>
          </w:p>
        </w:tc>
        <w:tc>
          <w:tcPr>
            <w:tcW w:w="2126" w:type="dxa"/>
            <w:gridSpan w:val="2"/>
            <w:tcBorders>
              <w:top w:val="single" w:sz="4" w:space="0" w:color="auto"/>
              <w:left w:val="nil"/>
              <w:bottom w:val="single" w:sz="4" w:space="0" w:color="auto"/>
              <w:right w:val="nil"/>
            </w:tcBorders>
            <w:shd w:val="clear" w:color="auto" w:fill="auto"/>
            <w:hideMark/>
          </w:tcPr>
          <w:p w14:paraId="76A371AC" w14:textId="77777777" w:rsidR="00CE6F05" w:rsidRPr="00CE6F05" w:rsidRDefault="00CE6F05" w:rsidP="00A42B0E">
            <w:pPr>
              <w:jc w:val="center"/>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Level 1</w:t>
            </w:r>
          </w:p>
        </w:tc>
        <w:tc>
          <w:tcPr>
            <w:tcW w:w="2268" w:type="dxa"/>
            <w:gridSpan w:val="2"/>
            <w:tcBorders>
              <w:top w:val="single" w:sz="4" w:space="0" w:color="auto"/>
              <w:left w:val="nil"/>
              <w:bottom w:val="single" w:sz="4" w:space="0" w:color="auto"/>
              <w:right w:val="nil"/>
            </w:tcBorders>
            <w:shd w:val="clear" w:color="auto" w:fill="auto"/>
            <w:hideMark/>
          </w:tcPr>
          <w:p w14:paraId="774CC8AB" w14:textId="77777777" w:rsidR="00CE6F05" w:rsidRPr="00CE6F05" w:rsidRDefault="00CE6F05" w:rsidP="00A42B0E">
            <w:pPr>
              <w:jc w:val="center"/>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Level 2</w:t>
            </w:r>
          </w:p>
        </w:tc>
        <w:tc>
          <w:tcPr>
            <w:tcW w:w="2223" w:type="dxa"/>
            <w:gridSpan w:val="2"/>
            <w:tcBorders>
              <w:top w:val="single" w:sz="4" w:space="0" w:color="auto"/>
              <w:left w:val="nil"/>
              <w:bottom w:val="single" w:sz="4" w:space="0" w:color="auto"/>
              <w:right w:val="nil"/>
            </w:tcBorders>
            <w:shd w:val="clear" w:color="auto" w:fill="auto"/>
            <w:hideMark/>
          </w:tcPr>
          <w:p w14:paraId="57BB4B9E" w14:textId="77777777" w:rsidR="00CE6F05" w:rsidRPr="00CE6F05" w:rsidRDefault="00CE6F05" w:rsidP="00A42B0E">
            <w:pPr>
              <w:jc w:val="center"/>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Level 3</w:t>
            </w:r>
          </w:p>
        </w:tc>
      </w:tr>
      <w:tr w:rsidR="00CE6F05" w14:paraId="410F11BB" w14:textId="77777777" w:rsidTr="00904DA9">
        <w:tc>
          <w:tcPr>
            <w:tcW w:w="2981" w:type="dxa"/>
            <w:shd w:val="clear" w:color="auto" w:fill="auto"/>
          </w:tcPr>
          <w:p w14:paraId="5D23B008" w14:textId="77777777" w:rsidR="00CE6F05" w:rsidRPr="00CE6F05" w:rsidRDefault="00CE6F05" w:rsidP="00904DA9">
            <w:pPr>
              <w:ind w:left="30"/>
              <w:rPr>
                <w:rFonts w:ascii="Arial" w:eastAsia="Arial Unicode MS" w:hAnsi="Arial" w:cs="Arial"/>
                <w:color w:val="auto"/>
                <w:sz w:val="14"/>
                <w:szCs w:val="14"/>
                <w:lang w:bidi="ar-SA"/>
              </w:rPr>
            </w:pPr>
          </w:p>
        </w:tc>
        <w:tc>
          <w:tcPr>
            <w:tcW w:w="1078" w:type="dxa"/>
            <w:tcBorders>
              <w:top w:val="single" w:sz="4" w:space="0" w:color="auto"/>
              <w:left w:val="nil"/>
              <w:bottom w:val="single" w:sz="4" w:space="0" w:color="auto"/>
              <w:right w:val="nil"/>
            </w:tcBorders>
            <w:shd w:val="clear" w:color="auto" w:fill="auto"/>
            <w:hideMark/>
          </w:tcPr>
          <w:p w14:paraId="3D2513E6"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31 December</w:t>
            </w:r>
          </w:p>
          <w:p w14:paraId="52793519"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2020</w:t>
            </w:r>
          </w:p>
        </w:tc>
        <w:tc>
          <w:tcPr>
            <w:tcW w:w="1048" w:type="dxa"/>
            <w:tcBorders>
              <w:top w:val="single" w:sz="4" w:space="0" w:color="auto"/>
              <w:left w:val="nil"/>
              <w:bottom w:val="single" w:sz="4" w:space="0" w:color="auto"/>
              <w:right w:val="nil"/>
            </w:tcBorders>
            <w:shd w:val="clear" w:color="auto" w:fill="auto"/>
            <w:hideMark/>
          </w:tcPr>
          <w:p w14:paraId="0EF6D20F" w14:textId="77777777" w:rsidR="00CE6F05" w:rsidRPr="00CE6F05" w:rsidRDefault="00CE6F05" w:rsidP="007A6C3C">
            <w:pPr>
              <w:ind w:left="-131"/>
              <w:jc w:val="right"/>
              <w:rPr>
                <w:rFonts w:ascii="Arial" w:eastAsia="Arial Unicode MS" w:hAnsi="Arial" w:cs="Arial"/>
                <w:b/>
                <w:bCs/>
                <w:color w:val="auto"/>
                <w:spacing w:val="-4"/>
                <w:sz w:val="14"/>
                <w:szCs w:val="14"/>
                <w:lang w:bidi="ar-SA"/>
              </w:rPr>
            </w:pPr>
            <w:r w:rsidRPr="00CE6F05">
              <w:rPr>
                <w:rFonts w:ascii="Arial" w:eastAsia="Arial Unicode MS" w:hAnsi="Arial" w:cs="Arial"/>
                <w:b/>
                <w:bCs/>
                <w:color w:val="auto"/>
                <w:spacing w:val="-4"/>
                <w:sz w:val="14"/>
                <w:szCs w:val="14"/>
                <w:lang w:bidi="ar-SA"/>
              </w:rPr>
              <w:t>1 January</w:t>
            </w:r>
          </w:p>
          <w:p w14:paraId="2DE531FD" w14:textId="77777777" w:rsidR="00CE6F05" w:rsidRPr="00CE6F05" w:rsidRDefault="00CE6F05" w:rsidP="007A6C3C">
            <w:pPr>
              <w:ind w:left="-131"/>
              <w:jc w:val="right"/>
              <w:rPr>
                <w:rFonts w:ascii="Arial" w:eastAsia="Arial Unicode MS" w:hAnsi="Arial" w:cs="Arial"/>
                <w:b/>
                <w:bCs/>
                <w:color w:val="auto"/>
                <w:sz w:val="14"/>
                <w:szCs w:val="14"/>
                <w:lang w:bidi="ar-SA"/>
              </w:rPr>
            </w:pPr>
            <w:r w:rsidRPr="00CE6F05">
              <w:rPr>
                <w:rFonts w:ascii="Arial" w:eastAsia="Arial Unicode MS" w:hAnsi="Arial" w:cs="Arial"/>
                <w:b/>
                <w:bCs/>
                <w:color w:val="auto"/>
                <w:spacing w:val="-4"/>
                <w:sz w:val="14"/>
                <w:szCs w:val="14"/>
                <w:lang w:bidi="ar-SA"/>
              </w:rPr>
              <w:t>2020</w:t>
            </w:r>
          </w:p>
        </w:tc>
        <w:tc>
          <w:tcPr>
            <w:tcW w:w="1134" w:type="dxa"/>
            <w:tcBorders>
              <w:top w:val="single" w:sz="4" w:space="0" w:color="auto"/>
              <w:left w:val="nil"/>
              <w:bottom w:val="single" w:sz="4" w:space="0" w:color="auto"/>
              <w:right w:val="nil"/>
            </w:tcBorders>
            <w:shd w:val="clear" w:color="auto" w:fill="auto"/>
            <w:hideMark/>
          </w:tcPr>
          <w:p w14:paraId="4CBB74A7"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31 December</w:t>
            </w:r>
          </w:p>
          <w:p w14:paraId="4E76F7EB"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2020</w:t>
            </w:r>
          </w:p>
        </w:tc>
        <w:tc>
          <w:tcPr>
            <w:tcW w:w="1134" w:type="dxa"/>
            <w:tcBorders>
              <w:top w:val="single" w:sz="4" w:space="0" w:color="auto"/>
              <w:left w:val="nil"/>
              <w:bottom w:val="single" w:sz="4" w:space="0" w:color="auto"/>
              <w:right w:val="nil"/>
            </w:tcBorders>
            <w:shd w:val="clear" w:color="auto" w:fill="auto"/>
            <w:hideMark/>
          </w:tcPr>
          <w:p w14:paraId="4511D6A0" w14:textId="77777777" w:rsidR="00CE6F05" w:rsidRPr="00CE6F05" w:rsidRDefault="00CE6F05" w:rsidP="007A6C3C">
            <w:pPr>
              <w:ind w:left="-131"/>
              <w:jc w:val="right"/>
              <w:rPr>
                <w:rFonts w:ascii="Arial" w:eastAsia="Arial Unicode MS" w:hAnsi="Arial" w:cs="Arial"/>
                <w:b/>
                <w:bCs/>
                <w:color w:val="auto"/>
                <w:spacing w:val="-4"/>
                <w:sz w:val="14"/>
                <w:szCs w:val="14"/>
                <w:lang w:bidi="ar-SA"/>
              </w:rPr>
            </w:pPr>
            <w:r w:rsidRPr="00CE6F05">
              <w:rPr>
                <w:rFonts w:ascii="Arial" w:eastAsia="Arial Unicode MS" w:hAnsi="Arial" w:cs="Arial"/>
                <w:b/>
                <w:bCs/>
                <w:color w:val="auto"/>
                <w:spacing w:val="-4"/>
                <w:sz w:val="14"/>
                <w:szCs w:val="14"/>
                <w:lang w:bidi="ar-SA"/>
              </w:rPr>
              <w:t>1 January</w:t>
            </w:r>
          </w:p>
          <w:p w14:paraId="58639350" w14:textId="77777777" w:rsidR="00CE6F05" w:rsidRPr="00CE6F05" w:rsidRDefault="00CE6F05" w:rsidP="007A6C3C">
            <w:pPr>
              <w:ind w:left="-131"/>
              <w:jc w:val="right"/>
              <w:rPr>
                <w:rFonts w:ascii="Arial" w:eastAsia="Arial Unicode MS" w:hAnsi="Arial" w:cs="Arial"/>
                <w:b/>
                <w:bCs/>
                <w:color w:val="auto"/>
                <w:sz w:val="14"/>
                <w:szCs w:val="14"/>
                <w:lang w:bidi="ar-SA"/>
              </w:rPr>
            </w:pPr>
            <w:r w:rsidRPr="00CE6F05">
              <w:rPr>
                <w:rFonts w:ascii="Arial" w:eastAsia="Arial Unicode MS" w:hAnsi="Arial" w:cs="Arial"/>
                <w:b/>
                <w:bCs/>
                <w:color w:val="auto"/>
                <w:spacing w:val="-4"/>
                <w:sz w:val="14"/>
                <w:szCs w:val="14"/>
                <w:lang w:bidi="ar-SA"/>
              </w:rPr>
              <w:t>2020</w:t>
            </w:r>
          </w:p>
        </w:tc>
        <w:tc>
          <w:tcPr>
            <w:tcW w:w="1134" w:type="dxa"/>
            <w:tcBorders>
              <w:top w:val="single" w:sz="4" w:space="0" w:color="auto"/>
              <w:left w:val="nil"/>
              <w:bottom w:val="single" w:sz="4" w:space="0" w:color="auto"/>
              <w:right w:val="nil"/>
            </w:tcBorders>
            <w:shd w:val="clear" w:color="auto" w:fill="auto"/>
            <w:hideMark/>
          </w:tcPr>
          <w:p w14:paraId="7F174012"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31 December</w:t>
            </w:r>
          </w:p>
          <w:p w14:paraId="3A01F4D7" w14:textId="77777777" w:rsidR="00CE6F05" w:rsidRPr="00CE6F05" w:rsidRDefault="00CE6F05" w:rsidP="007A6C3C">
            <w:pPr>
              <w:jc w:val="right"/>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2020</w:t>
            </w:r>
          </w:p>
        </w:tc>
        <w:tc>
          <w:tcPr>
            <w:tcW w:w="1104" w:type="dxa"/>
            <w:gridSpan w:val="3"/>
            <w:tcBorders>
              <w:top w:val="single" w:sz="4" w:space="0" w:color="auto"/>
              <w:left w:val="nil"/>
              <w:bottom w:val="single" w:sz="4" w:space="0" w:color="auto"/>
              <w:right w:val="nil"/>
            </w:tcBorders>
            <w:shd w:val="clear" w:color="auto" w:fill="auto"/>
            <w:hideMark/>
          </w:tcPr>
          <w:p w14:paraId="781AB125" w14:textId="77777777" w:rsidR="00CE6F05" w:rsidRPr="00CE6F05" w:rsidRDefault="00CE6F05" w:rsidP="007A6C3C">
            <w:pPr>
              <w:ind w:left="-131"/>
              <w:jc w:val="right"/>
              <w:rPr>
                <w:rFonts w:ascii="Arial" w:eastAsia="Arial Unicode MS" w:hAnsi="Arial" w:cs="Arial"/>
                <w:b/>
                <w:bCs/>
                <w:color w:val="auto"/>
                <w:spacing w:val="-4"/>
                <w:sz w:val="14"/>
                <w:szCs w:val="14"/>
                <w:lang w:bidi="ar-SA"/>
              </w:rPr>
            </w:pPr>
            <w:r w:rsidRPr="00CE6F05">
              <w:rPr>
                <w:rFonts w:ascii="Arial" w:eastAsia="Arial Unicode MS" w:hAnsi="Arial" w:cs="Arial"/>
                <w:b/>
                <w:bCs/>
                <w:color w:val="auto"/>
                <w:spacing w:val="-4"/>
                <w:sz w:val="14"/>
                <w:szCs w:val="14"/>
                <w:lang w:bidi="ar-SA"/>
              </w:rPr>
              <w:t>1 January</w:t>
            </w:r>
          </w:p>
          <w:p w14:paraId="330ADEDD" w14:textId="77777777" w:rsidR="00CE6F05" w:rsidRPr="00CE6F05" w:rsidRDefault="00CE6F05" w:rsidP="007A6C3C">
            <w:pPr>
              <w:ind w:left="-131"/>
              <w:jc w:val="right"/>
              <w:rPr>
                <w:rFonts w:ascii="Arial" w:eastAsia="Arial Unicode MS" w:hAnsi="Arial" w:cs="Arial"/>
                <w:b/>
                <w:bCs/>
                <w:color w:val="auto"/>
                <w:sz w:val="14"/>
                <w:szCs w:val="14"/>
                <w:lang w:bidi="ar-SA"/>
              </w:rPr>
            </w:pPr>
            <w:r w:rsidRPr="00CE6F05">
              <w:rPr>
                <w:rFonts w:ascii="Arial" w:eastAsia="Arial Unicode MS" w:hAnsi="Arial" w:cs="Arial"/>
                <w:b/>
                <w:bCs/>
                <w:color w:val="auto"/>
                <w:spacing w:val="-4"/>
                <w:sz w:val="14"/>
                <w:szCs w:val="14"/>
                <w:lang w:bidi="ar-SA"/>
              </w:rPr>
              <w:t>2020</w:t>
            </w:r>
          </w:p>
        </w:tc>
      </w:tr>
      <w:tr w:rsidR="00CE6F05" w14:paraId="0117DC9E" w14:textId="77777777" w:rsidTr="00904DA9">
        <w:tc>
          <w:tcPr>
            <w:tcW w:w="2981" w:type="dxa"/>
            <w:shd w:val="clear" w:color="auto" w:fill="auto"/>
            <w:hideMark/>
          </w:tcPr>
          <w:p w14:paraId="7A2812FD" w14:textId="77777777" w:rsidR="00CE6F05" w:rsidRPr="00CE6F05" w:rsidRDefault="00CE6F05" w:rsidP="00904DA9">
            <w:pPr>
              <w:ind w:left="30"/>
              <w:rPr>
                <w:rFonts w:ascii="Arial" w:eastAsia="Arial Unicode MS" w:hAnsi="Arial" w:cs="Arial"/>
                <w:b/>
                <w:bCs/>
                <w:color w:val="auto"/>
                <w:sz w:val="14"/>
                <w:szCs w:val="14"/>
                <w:lang w:bidi="ar-SA"/>
              </w:rPr>
            </w:pPr>
            <w:r w:rsidRPr="00CE6F05">
              <w:rPr>
                <w:rFonts w:ascii="Arial" w:eastAsia="Arial Unicode MS" w:hAnsi="Arial" w:cs="Arial"/>
                <w:b/>
                <w:bCs/>
                <w:color w:val="auto"/>
                <w:sz w:val="14"/>
                <w:szCs w:val="14"/>
                <w:lang w:bidi="ar-SA"/>
              </w:rPr>
              <w:t>Assets</w:t>
            </w:r>
          </w:p>
        </w:tc>
        <w:tc>
          <w:tcPr>
            <w:tcW w:w="1078" w:type="dxa"/>
            <w:tcBorders>
              <w:top w:val="single" w:sz="4" w:space="0" w:color="auto"/>
              <w:left w:val="nil"/>
              <w:right w:val="nil"/>
            </w:tcBorders>
            <w:shd w:val="clear" w:color="auto" w:fill="auto"/>
            <w:vAlign w:val="bottom"/>
          </w:tcPr>
          <w:p w14:paraId="6E6D6EDD" w14:textId="77777777" w:rsidR="00CE6F05" w:rsidRPr="00CE6F05" w:rsidRDefault="00CE6F05" w:rsidP="007A6C3C">
            <w:pPr>
              <w:jc w:val="right"/>
              <w:rPr>
                <w:rFonts w:ascii="Arial" w:eastAsia="Arial Unicode MS" w:hAnsi="Arial" w:cs="Arial"/>
                <w:b/>
                <w:bCs/>
                <w:color w:val="auto"/>
                <w:sz w:val="14"/>
                <w:szCs w:val="14"/>
                <w:lang w:bidi="ar-SA"/>
              </w:rPr>
            </w:pPr>
          </w:p>
        </w:tc>
        <w:tc>
          <w:tcPr>
            <w:tcW w:w="1048" w:type="dxa"/>
            <w:tcBorders>
              <w:top w:val="single" w:sz="4" w:space="0" w:color="auto"/>
              <w:left w:val="nil"/>
              <w:right w:val="nil"/>
            </w:tcBorders>
            <w:shd w:val="clear" w:color="auto" w:fill="auto"/>
            <w:vAlign w:val="bottom"/>
          </w:tcPr>
          <w:p w14:paraId="77431755" w14:textId="77777777" w:rsidR="00CE6F05" w:rsidRPr="00CE6F05" w:rsidRDefault="00CE6F05" w:rsidP="007A6C3C">
            <w:pPr>
              <w:jc w:val="right"/>
              <w:rPr>
                <w:rFonts w:ascii="Arial" w:eastAsia="Arial Unicode MS" w:hAnsi="Arial" w:cs="Arial"/>
                <w:b/>
                <w:bCs/>
                <w:color w:val="auto"/>
                <w:sz w:val="14"/>
                <w:szCs w:val="14"/>
                <w:lang w:bidi="ar-SA"/>
              </w:rPr>
            </w:pPr>
          </w:p>
        </w:tc>
        <w:tc>
          <w:tcPr>
            <w:tcW w:w="1134" w:type="dxa"/>
            <w:tcBorders>
              <w:top w:val="single" w:sz="4" w:space="0" w:color="auto"/>
              <w:left w:val="nil"/>
              <w:right w:val="nil"/>
            </w:tcBorders>
            <w:shd w:val="clear" w:color="auto" w:fill="auto"/>
            <w:vAlign w:val="bottom"/>
          </w:tcPr>
          <w:p w14:paraId="63E30C3E" w14:textId="77777777" w:rsidR="00CE6F05" w:rsidRPr="00CE6F05" w:rsidRDefault="00CE6F05" w:rsidP="007A6C3C">
            <w:pPr>
              <w:jc w:val="right"/>
              <w:rPr>
                <w:rFonts w:ascii="Arial" w:eastAsia="Arial Unicode MS" w:hAnsi="Arial" w:cs="Arial"/>
                <w:b/>
                <w:bCs/>
                <w:color w:val="auto"/>
                <w:sz w:val="14"/>
                <w:szCs w:val="14"/>
                <w:lang w:bidi="ar-SA"/>
              </w:rPr>
            </w:pPr>
          </w:p>
        </w:tc>
        <w:tc>
          <w:tcPr>
            <w:tcW w:w="1134" w:type="dxa"/>
            <w:tcBorders>
              <w:top w:val="single" w:sz="4" w:space="0" w:color="auto"/>
              <w:left w:val="nil"/>
              <w:right w:val="nil"/>
            </w:tcBorders>
            <w:shd w:val="clear" w:color="auto" w:fill="auto"/>
            <w:vAlign w:val="bottom"/>
          </w:tcPr>
          <w:p w14:paraId="185983D0" w14:textId="77777777" w:rsidR="00CE6F05" w:rsidRPr="00CE6F05" w:rsidRDefault="00CE6F05" w:rsidP="007A6C3C">
            <w:pPr>
              <w:jc w:val="right"/>
              <w:rPr>
                <w:rFonts w:ascii="Arial" w:eastAsia="Arial Unicode MS" w:hAnsi="Arial" w:cs="Arial"/>
                <w:b/>
                <w:bCs/>
                <w:color w:val="auto"/>
                <w:sz w:val="14"/>
                <w:szCs w:val="14"/>
                <w:lang w:bidi="ar-SA"/>
              </w:rPr>
            </w:pPr>
          </w:p>
        </w:tc>
        <w:tc>
          <w:tcPr>
            <w:tcW w:w="1134" w:type="dxa"/>
            <w:tcBorders>
              <w:top w:val="single" w:sz="4" w:space="0" w:color="auto"/>
              <w:left w:val="nil"/>
              <w:right w:val="nil"/>
            </w:tcBorders>
            <w:shd w:val="clear" w:color="auto" w:fill="auto"/>
            <w:vAlign w:val="bottom"/>
          </w:tcPr>
          <w:p w14:paraId="3D227B82" w14:textId="77777777" w:rsidR="00CE6F05" w:rsidRPr="00CE6F05" w:rsidRDefault="00CE6F05" w:rsidP="007A6C3C">
            <w:pPr>
              <w:jc w:val="right"/>
              <w:rPr>
                <w:rFonts w:ascii="Arial" w:eastAsia="Arial Unicode MS" w:hAnsi="Arial" w:cs="Arial"/>
                <w:b/>
                <w:bCs/>
                <w:color w:val="auto"/>
                <w:sz w:val="14"/>
                <w:szCs w:val="14"/>
                <w:lang w:bidi="ar-SA"/>
              </w:rPr>
            </w:pPr>
          </w:p>
        </w:tc>
        <w:tc>
          <w:tcPr>
            <w:tcW w:w="1104" w:type="dxa"/>
            <w:gridSpan w:val="3"/>
            <w:tcBorders>
              <w:top w:val="single" w:sz="4" w:space="0" w:color="auto"/>
              <w:left w:val="nil"/>
              <w:right w:val="nil"/>
            </w:tcBorders>
            <w:shd w:val="clear" w:color="auto" w:fill="auto"/>
            <w:vAlign w:val="bottom"/>
          </w:tcPr>
          <w:p w14:paraId="6EE905DC" w14:textId="77777777" w:rsidR="00CE6F05" w:rsidRPr="00CE6F05" w:rsidRDefault="00CE6F05" w:rsidP="007A6C3C">
            <w:pPr>
              <w:jc w:val="right"/>
              <w:rPr>
                <w:rFonts w:ascii="Arial" w:eastAsia="Arial Unicode MS" w:hAnsi="Arial" w:cs="Arial"/>
                <w:b/>
                <w:bCs/>
                <w:color w:val="auto"/>
                <w:sz w:val="14"/>
                <w:szCs w:val="14"/>
                <w:lang w:bidi="ar-SA"/>
              </w:rPr>
            </w:pPr>
          </w:p>
        </w:tc>
      </w:tr>
      <w:tr w:rsidR="00CE6F05" w14:paraId="4312B626" w14:textId="77777777" w:rsidTr="00904DA9">
        <w:tc>
          <w:tcPr>
            <w:tcW w:w="2981" w:type="dxa"/>
            <w:shd w:val="clear" w:color="auto" w:fill="auto"/>
            <w:hideMark/>
          </w:tcPr>
          <w:p w14:paraId="18C41148" w14:textId="02E861AD" w:rsidR="00CE6F05" w:rsidRPr="00CE6F05" w:rsidRDefault="00CE6F05" w:rsidP="00904DA9">
            <w:pPr>
              <w:ind w:left="30"/>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Investment properties</w:t>
            </w:r>
          </w:p>
        </w:tc>
        <w:tc>
          <w:tcPr>
            <w:tcW w:w="1078" w:type="dxa"/>
            <w:tcBorders>
              <w:bottom w:val="single" w:sz="4" w:space="0" w:color="auto"/>
            </w:tcBorders>
            <w:shd w:val="clear" w:color="auto" w:fill="auto"/>
            <w:vAlign w:val="bottom"/>
            <w:hideMark/>
          </w:tcPr>
          <w:p w14:paraId="34D7A936" w14:textId="77777777"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w:t>
            </w:r>
          </w:p>
        </w:tc>
        <w:tc>
          <w:tcPr>
            <w:tcW w:w="1048" w:type="dxa"/>
            <w:tcBorders>
              <w:bottom w:val="single" w:sz="4" w:space="0" w:color="auto"/>
            </w:tcBorders>
            <w:shd w:val="clear" w:color="auto" w:fill="auto"/>
            <w:vAlign w:val="bottom"/>
            <w:hideMark/>
          </w:tcPr>
          <w:p w14:paraId="50833CFB" w14:textId="77777777"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w:t>
            </w:r>
          </w:p>
        </w:tc>
        <w:tc>
          <w:tcPr>
            <w:tcW w:w="1134" w:type="dxa"/>
            <w:tcBorders>
              <w:bottom w:val="single" w:sz="4" w:space="0" w:color="auto"/>
            </w:tcBorders>
            <w:shd w:val="clear" w:color="auto" w:fill="auto"/>
            <w:vAlign w:val="bottom"/>
            <w:hideMark/>
          </w:tcPr>
          <w:p w14:paraId="55C74425" w14:textId="0DDF487B"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133,897,172</w:t>
            </w:r>
          </w:p>
        </w:tc>
        <w:tc>
          <w:tcPr>
            <w:tcW w:w="1134" w:type="dxa"/>
            <w:tcBorders>
              <w:bottom w:val="single" w:sz="4" w:space="0" w:color="auto"/>
            </w:tcBorders>
            <w:shd w:val="clear" w:color="auto" w:fill="auto"/>
            <w:vAlign w:val="bottom"/>
            <w:hideMark/>
          </w:tcPr>
          <w:p w14:paraId="588E2CE9" w14:textId="54CA5CA3"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133,897,172</w:t>
            </w:r>
          </w:p>
        </w:tc>
        <w:tc>
          <w:tcPr>
            <w:tcW w:w="1134" w:type="dxa"/>
            <w:tcBorders>
              <w:bottom w:val="single" w:sz="4" w:space="0" w:color="auto"/>
            </w:tcBorders>
            <w:shd w:val="clear" w:color="auto" w:fill="auto"/>
            <w:vAlign w:val="bottom"/>
            <w:hideMark/>
          </w:tcPr>
          <w:p w14:paraId="615DCEF1" w14:textId="77777777"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w:t>
            </w:r>
          </w:p>
        </w:tc>
        <w:tc>
          <w:tcPr>
            <w:tcW w:w="1104" w:type="dxa"/>
            <w:gridSpan w:val="3"/>
            <w:tcBorders>
              <w:bottom w:val="single" w:sz="4" w:space="0" w:color="auto"/>
            </w:tcBorders>
            <w:shd w:val="clear" w:color="auto" w:fill="auto"/>
            <w:vAlign w:val="bottom"/>
            <w:hideMark/>
          </w:tcPr>
          <w:p w14:paraId="66D8EDC2" w14:textId="77777777" w:rsidR="00CE6F05" w:rsidRPr="00CE6F05" w:rsidRDefault="00CE6F05" w:rsidP="007A6C3C">
            <w:pPr>
              <w:jc w:val="right"/>
              <w:rPr>
                <w:rFonts w:ascii="Arial" w:eastAsia="Arial Unicode MS" w:hAnsi="Arial" w:cs="Arial"/>
                <w:color w:val="auto"/>
                <w:sz w:val="14"/>
                <w:szCs w:val="14"/>
                <w:lang w:bidi="ar-SA"/>
              </w:rPr>
            </w:pPr>
            <w:r w:rsidRPr="00CE6F05">
              <w:rPr>
                <w:rFonts w:ascii="Arial" w:eastAsia="Arial Unicode MS" w:hAnsi="Arial" w:cs="Arial"/>
                <w:color w:val="auto"/>
                <w:sz w:val="14"/>
                <w:szCs w:val="14"/>
                <w:lang w:bidi="ar-SA"/>
              </w:rPr>
              <w:t>-</w:t>
            </w:r>
          </w:p>
        </w:tc>
      </w:tr>
    </w:tbl>
    <w:p w14:paraId="7E594AFF" w14:textId="77777777" w:rsidR="00EB559A" w:rsidRDefault="00EB559A" w:rsidP="00EB559A">
      <w:pPr>
        <w:jc w:val="both"/>
        <w:rPr>
          <w:rFonts w:ascii="Arial" w:eastAsia="Arial" w:hAnsi="Arial" w:cs="Arial"/>
          <w:sz w:val="18"/>
          <w:szCs w:val="18"/>
          <w:lang w:eastAsia="en-GB"/>
        </w:rPr>
      </w:pPr>
    </w:p>
    <w:p w14:paraId="4FAF796B" w14:textId="32DE9149" w:rsidR="007C2E75" w:rsidRDefault="00CE6F05" w:rsidP="00CE6F05">
      <w:pPr>
        <w:jc w:val="thaiDistribute"/>
        <w:rPr>
          <w:rFonts w:ascii="Arial" w:hAnsi="Arial" w:cs="Arial"/>
          <w:sz w:val="18"/>
          <w:szCs w:val="18"/>
        </w:rPr>
      </w:pPr>
      <w:r>
        <w:rPr>
          <w:rFonts w:ascii="Arial" w:hAnsi="Arial" w:cs="Arial"/>
          <w:sz w:val="18"/>
          <w:szCs w:val="18"/>
        </w:rPr>
        <w:t>Fair value of financial assets and liabilities of the Group approximates the carrying value because most of them are short-term financial instruments and long-term loans from a financial institution with floating rate</w:t>
      </w:r>
      <w:r w:rsidR="00A22907">
        <w:rPr>
          <w:rFonts w:ascii="Arial" w:hAnsi="Arial" w:cs="Arial"/>
          <w:sz w:val="18"/>
          <w:szCs w:val="18"/>
        </w:rPr>
        <w:t>s</w:t>
      </w:r>
      <w:r w:rsidR="006A1A37">
        <w:rPr>
          <w:rFonts w:ascii="Arial" w:hAnsi="Arial" w:cs="Arial"/>
          <w:sz w:val="18"/>
          <w:szCs w:val="18"/>
        </w:rPr>
        <w:t xml:space="preserve"> which </w:t>
      </w:r>
      <w:r w:rsidR="00A22907">
        <w:rPr>
          <w:rFonts w:ascii="Arial" w:hAnsi="Arial" w:cs="Arial"/>
          <w:sz w:val="18"/>
          <w:szCs w:val="18"/>
        </w:rPr>
        <w:t>are</w:t>
      </w:r>
      <w:r w:rsidR="006A1A37">
        <w:rPr>
          <w:rFonts w:ascii="Arial" w:hAnsi="Arial" w:cs="Arial"/>
          <w:sz w:val="18"/>
          <w:szCs w:val="18"/>
        </w:rPr>
        <w:t xml:space="preserve"> close to the market rate</w:t>
      </w:r>
      <w:r>
        <w:rPr>
          <w:rFonts w:ascii="Arial" w:hAnsi="Arial" w:cs="Arial"/>
          <w:sz w:val="18"/>
          <w:szCs w:val="18"/>
        </w:rPr>
        <w:t>.</w:t>
      </w:r>
    </w:p>
    <w:p w14:paraId="1F7872DD" w14:textId="6ADB5DDA" w:rsidR="00904DA9" w:rsidRDefault="00904DA9" w:rsidP="00CE6F05">
      <w:pPr>
        <w:jc w:val="thaiDistribute"/>
        <w:rPr>
          <w:rFonts w:ascii="Arial" w:hAnsi="Arial" w:cs="Arial"/>
          <w:sz w:val="18"/>
          <w:szCs w:val="18"/>
        </w:rPr>
      </w:pPr>
    </w:p>
    <w:p w14:paraId="19D1D9F6" w14:textId="7BB8A44D" w:rsidR="007C2E75" w:rsidRPr="00094A5C" w:rsidRDefault="007C2E75" w:rsidP="00D479C9">
      <w:pPr>
        <w:ind w:right="0"/>
        <w:jc w:val="thaiDistribute"/>
        <w:rPr>
          <w:rFonts w:ascii="Arial" w:hAnsi="Arial" w:cs="Arial"/>
          <w:color w:val="auto"/>
          <w:sz w:val="18"/>
          <w:szCs w:val="18"/>
        </w:rPr>
      </w:pPr>
    </w:p>
    <w:tbl>
      <w:tblPr>
        <w:tblW w:w="9450" w:type="dxa"/>
        <w:tblInd w:w="108" w:type="dxa"/>
        <w:tblLayout w:type="fixed"/>
        <w:tblLook w:val="0400" w:firstRow="0" w:lastRow="0" w:firstColumn="0" w:lastColumn="0" w:noHBand="0" w:noVBand="1"/>
      </w:tblPr>
      <w:tblGrid>
        <w:gridCol w:w="9450"/>
      </w:tblGrid>
      <w:tr w:rsidR="00D57770" w:rsidRPr="00094A5C" w14:paraId="2EBFE782" w14:textId="77777777" w:rsidTr="00D345FD">
        <w:trPr>
          <w:trHeight w:val="386"/>
        </w:trPr>
        <w:tc>
          <w:tcPr>
            <w:tcW w:w="9450" w:type="dxa"/>
            <w:shd w:val="clear" w:color="auto" w:fill="FFA543"/>
            <w:vAlign w:val="center"/>
          </w:tcPr>
          <w:p w14:paraId="4B08E181" w14:textId="52B2D1AA" w:rsidR="00D57770" w:rsidRPr="00094A5C" w:rsidRDefault="00D345FD" w:rsidP="008440F7">
            <w:pPr>
              <w:keepNext/>
              <w:tabs>
                <w:tab w:val="left" w:pos="427"/>
              </w:tabs>
              <w:ind w:right="0"/>
              <w:outlineLvl w:val="0"/>
              <w:rPr>
                <w:rFonts w:ascii="Arial" w:eastAsia="Times" w:hAnsi="Arial" w:cs="Arial"/>
                <w:b/>
                <w:color w:val="FFFFFF"/>
                <w:sz w:val="18"/>
                <w:szCs w:val="18"/>
                <w:lang w:eastAsia="en-GB"/>
              </w:rPr>
            </w:pPr>
            <w:r>
              <w:rPr>
                <w:rFonts w:ascii="Arial" w:hAnsi="Arial" w:cs="Arial"/>
                <w:color w:val="auto"/>
                <w:sz w:val="18"/>
                <w:szCs w:val="18"/>
              </w:rPr>
              <w:br w:type="page"/>
            </w:r>
            <w:bookmarkStart w:id="44" w:name="_Toc48736051"/>
            <w:r w:rsidR="00D57770" w:rsidRPr="00094A5C">
              <w:rPr>
                <w:rFonts w:ascii="Arial" w:eastAsia="Times" w:hAnsi="Arial" w:cs="Arial"/>
                <w:b/>
                <w:color w:val="FFFFFF"/>
                <w:sz w:val="18"/>
                <w:szCs w:val="18"/>
                <w:lang w:eastAsia="en-GB"/>
              </w:rPr>
              <w:t>9</w:t>
            </w:r>
            <w:r w:rsidR="00D57770" w:rsidRPr="00094A5C">
              <w:rPr>
                <w:rFonts w:ascii="Arial" w:eastAsia="Times" w:hAnsi="Arial" w:cs="Arial"/>
                <w:b/>
                <w:color w:val="FFFFFF"/>
                <w:sz w:val="18"/>
                <w:szCs w:val="18"/>
                <w:lang w:eastAsia="en-GB"/>
              </w:rPr>
              <w:tab/>
              <w:t>Critical accounting estimates and judgements</w:t>
            </w:r>
            <w:bookmarkEnd w:id="44"/>
          </w:p>
        </w:tc>
      </w:tr>
    </w:tbl>
    <w:p w14:paraId="1321314F" w14:textId="77777777" w:rsidR="00D57770" w:rsidRPr="00094A5C" w:rsidRDefault="00D57770" w:rsidP="00D57770">
      <w:pPr>
        <w:ind w:right="0"/>
        <w:jc w:val="both"/>
        <w:rPr>
          <w:rFonts w:ascii="Arial" w:eastAsia="Arial" w:hAnsi="Arial" w:cs="Arial"/>
          <w:color w:val="auto"/>
          <w:sz w:val="18"/>
          <w:szCs w:val="18"/>
          <w:lang w:eastAsia="en-GB"/>
        </w:rPr>
      </w:pPr>
    </w:p>
    <w:p w14:paraId="7B6D5752" w14:textId="77777777" w:rsidR="00D57770" w:rsidRPr="00094A5C" w:rsidRDefault="00D57770" w:rsidP="00D57770">
      <w:pPr>
        <w:pBdr>
          <w:top w:val="nil"/>
          <w:left w:val="nil"/>
          <w:bottom w:val="nil"/>
          <w:right w:val="nil"/>
          <w:between w:val="nil"/>
        </w:pBdr>
        <w:ind w:right="0"/>
        <w:jc w:val="both"/>
        <w:rPr>
          <w:rFonts w:ascii="Arial" w:eastAsia="Arial" w:hAnsi="Arial" w:cs="Arial"/>
          <w:sz w:val="18"/>
          <w:szCs w:val="18"/>
          <w:lang w:eastAsia="en-GB"/>
        </w:rPr>
      </w:pPr>
      <w:r w:rsidRPr="00094A5C">
        <w:rPr>
          <w:rFonts w:ascii="Arial" w:eastAsia="Arial" w:hAnsi="Arial" w:cs="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2CBBEAC3" w14:textId="3E244A6E" w:rsidR="00D57770" w:rsidRDefault="00D57770" w:rsidP="00D57770">
      <w:pPr>
        <w:ind w:right="0"/>
        <w:jc w:val="both"/>
        <w:rPr>
          <w:rFonts w:ascii="Arial" w:eastAsia="Arial" w:hAnsi="Arial" w:cs="Arial"/>
          <w:color w:val="CF4A02"/>
          <w:sz w:val="18"/>
          <w:szCs w:val="18"/>
          <w:lang w:eastAsia="en-GB"/>
        </w:rPr>
      </w:pPr>
    </w:p>
    <w:p w14:paraId="1148363B" w14:textId="5E848010" w:rsidR="00A251C2" w:rsidRPr="008440F7" w:rsidRDefault="00A251C2" w:rsidP="00D57770">
      <w:pPr>
        <w:ind w:right="0"/>
        <w:jc w:val="both"/>
        <w:rPr>
          <w:rFonts w:ascii="Arial" w:eastAsia="Arial" w:hAnsi="Arial" w:cs="Arial"/>
          <w:color w:val="auto"/>
          <w:spacing w:val="-4"/>
          <w:sz w:val="18"/>
          <w:szCs w:val="18"/>
          <w:lang w:eastAsia="en-GB"/>
        </w:rPr>
      </w:pPr>
      <w:r w:rsidRPr="008440F7">
        <w:rPr>
          <w:rFonts w:ascii="Arial" w:eastAsia="Arial" w:hAnsi="Arial" w:cs="Arial"/>
          <w:color w:val="auto"/>
          <w:spacing w:val="-4"/>
          <w:sz w:val="18"/>
          <w:szCs w:val="18"/>
          <w:lang w:eastAsia="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FE70620" w14:textId="77777777" w:rsidR="00A251C2" w:rsidRPr="00094A5C" w:rsidRDefault="00A251C2" w:rsidP="00D57770">
      <w:pPr>
        <w:ind w:right="0"/>
        <w:jc w:val="both"/>
        <w:rPr>
          <w:rFonts w:ascii="Arial" w:eastAsia="Arial" w:hAnsi="Arial" w:cs="Arial"/>
          <w:color w:val="CF4A02"/>
          <w:sz w:val="18"/>
          <w:szCs w:val="18"/>
          <w:lang w:eastAsia="en-GB"/>
        </w:rPr>
      </w:pPr>
    </w:p>
    <w:p w14:paraId="402A0BFD" w14:textId="77777777" w:rsidR="00D57770" w:rsidRPr="00094A5C" w:rsidRDefault="00D57770" w:rsidP="00CB21AE">
      <w:pPr>
        <w:keepNext/>
        <w:keepLines/>
        <w:numPr>
          <w:ilvl w:val="0"/>
          <w:numId w:val="21"/>
        </w:numPr>
        <w:ind w:left="567" w:right="0" w:hanging="567"/>
        <w:outlineLvl w:val="1"/>
        <w:rPr>
          <w:rFonts w:ascii="Arial" w:eastAsia="Arial" w:hAnsi="Arial" w:cs="Arial"/>
          <w:b/>
          <w:color w:val="CF4A02"/>
          <w:sz w:val="18"/>
          <w:szCs w:val="18"/>
          <w:lang w:val="en-US" w:eastAsia="en-GB"/>
        </w:rPr>
      </w:pPr>
      <w:r w:rsidRPr="00094A5C">
        <w:rPr>
          <w:rFonts w:ascii="Arial" w:hAnsi="Arial" w:cs="Arial"/>
          <w:b/>
          <w:bCs/>
          <w:color w:val="CF4A02"/>
          <w:sz w:val="18"/>
          <w:szCs w:val="18"/>
        </w:rPr>
        <w:t>Recognition of deferred tax assets</w:t>
      </w:r>
    </w:p>
    <w:p w14:paraId="281AB7E3" w14:textId="77777777" w:rsidR="00D57770" w:rsidRPr="00094A5C" w:rsidRDefault="00D57770" w:rsidP="00D57770">
      <w:pPr>
        <w:autoSpaceDE w:val="0"/>
        <w:autoSpaceDN w:val="0"/>
        <w:adjustRightInd w:val="0"/>
        <w:ind w:left="540" w:right="14"/>
        <w:jc w:val="both"/>
        <w:rPr>
          <w:rFonts w:ascii="Arial" w:hAnsi="Arial" w:cs="Arial"/>
          <w:color w:val="auto"/>
          <w:sz w:val="18"/>
          <w:szCs w:val="18"/>
        </w:rPr>
      </w:pPr>
    </w:p>
    <w:p w14:paraId="240D442D" w14:textId="77777777" w:rsidR="00D57770" w:rsidRPr="00094A5C" w:rsidRDefault="00D57770" w:rsidP="00D57770">
      <w:pPr>
        <w:autoSpaceDE w:val="0"/>
        <w:autoSpaceDN w:val="0"/>
        <w:adjustRightInd w:val="0"/>
        <w:ind w:left="540" w:right="14"/>
        <w:jc w:val="both"/>
        <w:rPr>
          <w:rFonts w:ascii="Arial" w:hAnsi="Arial" w:cs="Arial"/>
          <w:color w:val="auto"/>
          <w:sz w:val="18"/>
          <w:szCs w:val="18"/>
        </w:rPr>
      </w:pPr>
      <w:r w:rsidRPr="00094A5C">
        <w:rPr>
          <w:rFonts w:ascii="Arial" w:hAnsi="Arial" w:cs="Arial"/>
          <w:color w:val="auto"/>
          <w:sz w:val="18"/>
          <w:szCs w:val="18"/>
        </w:rPr>
        <w:t>The recognition of deferred tax assets is based upon whether it is probably that sufficient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14:paraId="2BFD3B7B" w14:textId="77777777" w:rsidR="00D57770" w:rsidRPr="00094A5C" w:rsidRDefault="00D57770" w:rsidP="00D57770">
      <w:pPr>
        <w:pBdr>
          <w:top w:val="nil"/>
          <w:left w:val="nil"/>
          <w:bottom w:val="nil"/>
          <w:right w:val="nil"/>
          <w:between w:val="nil"/>
        </w:pBdr>
        <w:ind w:right="0"/>
        <w:jc w:val="both"/>
        <w:rPr>
          <w:rFonts w:ascii="Arial" w:eastAsia="Arial" w:hAnsi="Arial" w:cs="Arial"/>
          <w:sz w:val="18"/>
          <w:szCs w:val="18"/>
          <w:lang w:eastAsia="en-GB"/>
        </w:rPr>
      </w:pPr>
    </w:p>
    <w:p w14:paraId="2CDF9BF3" w14:textId="77777777" w:rsidR="00D57770" w:rsidRPr="00094A5C" w:rsidRDefault="00D57770" w:rsidP="00CB21AE">
      <w:pPr>
        <w:keepNext/>
        <w:keepLines/>
        <w:numPr>
          <w:ilvl w:val="0"/>
          <w:numId w:val="21"/>
        </w:numPr>
        <w:ind w:left="567" w:right="0" w:hanging="567"/>
        <w:outlineLvl w:val="1"/>
        <w:rPr>
          <w:rFonts w:ascii="Arial" w:eastAsia="Arial" w:hAnsi="Arial" w:cs="Arial"/>
          <w:b/>
          <w:color w:val="CF4A02"/>
          <w:sz w:val="18"/>
          <w:szCs w:val="18"/>
          <w:lang w:val="en-US" w:eastAsia="en-GB"/>
        </w:rPr>
      </w:pPr>
      <w:bookmarkStart w:id="45" w:name="_Toc48736055"/>
      <w:r w:rsidRPr="00094A5C">
        <w:rPr>
          <w:rFonts w:ascii="Arial" w:eastAsia="Arial" w:hAnsi="Arial" w:cs="Arial"/>
          <w:b/>
          <w:color w:val="CF4A02"/>
          <w:sz w:val="18"/>
          <w:szCs w:val="18"/>
          <w:lang w:val="en-US" w:eastAsia="en-GB"/>
        </w:rPr>
        <w:t>Defined retirement benefit obligations</w:t>
      </w:r>
      <w:bookmarkEnd w:id="45"/>
    </w:p>
    <w:p w14:paraId="196E90F2" w14:textId="77777777" w:rsidR="00D57770" w:rsidRPr="00094A5C" w:rsidRDefault="00D57770" w:rsidP="00D57770">
      <w:pPr>
        <w:pBdr>
          <w:top w:val="nil"/>
          <w:left w:val="nil"/>
          <w:bottom w:val="nil"/>
          <w:right w:val="nil"/>
          <w:between w:val="nil"/>
        </w:pBdr>
        <w:ind w:left="567" w:right="0" w:hanging="567"/>
        <w:jc w:val="both"/>
        <w:rPr>
          <w:rFonts w:ascii="Arial" w:eastAsia="Arial" w:hAnsi="Arial" w:cs="Arial"/>
          <w:sz w:val="18"/>
          <w:szCs w:val="18"/>
          <w:lang w:eastAsia="en-GB"/>
        </w:rPr>
      </w:pPr>
    </w:p>
    <w:p w14:paraId="26FCD4FB" w14:textId="674734A4" w:rsidR="00A251C2" w:rsidRDefault="00D57770" w:rsidP="00FF222C">
      <w:pPr>
        <w:pBdr>
          <w:top w:val="nil"/>
          <w:left w:val="nil"/>
          <w:bottom w:val="nil"/>
          <w:right w:val="nil"/>
          <w:between w:val="nil"/>
        </w:pBdr>
        <w:ind w:left="567" w:right="0"/>
        <w:jc w:val="both"/>
        <w:rPr>
          <w:rFonts w:ascii="Arial" w:eastAsia="Arial" w:hAnsi="Arial" w:cs="Arial"/>
          <w:sz w:val="18"/>
          <w:szCs w:val="18"/>
          <w:lang w:eastAsia="en-GB"/>
        </w:rPr>
      </w:pPr>
      <w:r w:rsidRPr="00094A5C">
        <w:rPr>
          <w:rFonts w:ascii="Arial" w:eastAsia="Arial" w:hAnsi="Arial" w:cs="Arial"/>
          <w:sz w:val="18"/>
          <w:szCs w:val="18"/>
          <w:lang w:eastAsia="en-GB"/>
        </w:rPr>
        <w:t xml:space="preserve">The present value of the retirement benefit obligations depends on a number of assumptions. Key assumptions used and impacts from possible changes in key assumptions are disclosed in note </w:t>
      </w:r>
      <w:r w:rsidR="00423750">
        <w:rPr>
          <w:rFonts w:ascii="Arial" w:eastAsia="Arial" w:hAnsi="Arial" w:cs="Arial"/>
          <w:sz w:val="18"/>
          <w:szCs w:val="18"/>
          <w:lang w:eastAsia="en-GB"/>
        </w:rPr>
        <w:t>2</w:t>
      </w:r>
      <w:r w:rsidR="00A251C2">
        <w:rPr>
          <w:rFonts w:ascii="Arial" w:eastAsia="Arial" w:hAnsi="Arial" w:cs="Arial"/>
          <w:sz w:val="18"/>
          <w:szCs w:val="18"/>
          <w:lang w:eastAsia="en-GB"/>
        </w:rPr>
        <w:t>8</w:t>
      </w:r>
      <w:r w:rsidR="00E317AD">
        <w:rPr>
          <w:rFonts w:ascii="Arial" w:eastAsia="Arial" w:hAnsi="Arial" w:cs="Arial"/>
          <w:sz w:val="18"/>
          <w:szCs w:val="18"/>
          <w:lang w:eastAsia="en-GB"/>
        </w:rPr>
        <w:t>.</w:t>
      </w:r>
    </w:p>
    <w:p w14:paraId="0F0013EF" w14:textId="110960BD" w:rsidR="00FF222C" w:rsidRDefault="00FF222C" w:rsidP="00FF222C">
      <w:pPr>
        <w:pBdr>
          <w:top w:val="nil"/>
          <w:left w:val="nil"/>
          <w:bottom w:val="nil"/>
          <w:right w:val="nil"/>
          <w:between w:val="nil"/>
        </w:pBdr>
        <w:ind w:left="567" w:right="0"/>
        <w:jc w:val="both"/>
        <w:rPr>
          <w:rFonts w:ascii="Arial" w:eastAsia="Arial" w:hAnsi="Arial" w:cs="Arial"/>
          <w:sz w:val="18"/>
          <w:szCs w:val="18"/>
          <w:lang w:eastAsia="en-GB"/>
        </w:rPr>
      </w:pPr>
    </w:p>
    <w:p w14:paraId="4BD71269" w14:textId="69A5AB45" w:rsidR="00375F9B" w:rsidRPr="00FF222C" w:rsidRDefault="00375F9B" w:rsidP="00FF222C">
      <w:pPr>
        <w:keepNext/>
        <w:keepLines/>
        <w:numPr>
          <w:ilvl w:val="0"/>
          <w:numId w:val="21"/>
        </w:numPr>
        <w:ind w:left="567" w:right="0" w:hanging="567"/>
        <w:outlineLvl w:val="1"/>
        <w:rPr>
          <w:rFonts w:ascii="Arial" w:eastAsia="Arial" w:hAnsi="Arial" w:cs="Arial"/>
          <w:b/>
          <w:color w:val="CF4A02"/>
          <w:sz w:val="18"/>
          <w:szCs w:val="18"/>
          <w:lang w:val="en-US" w:eastAsia="en-GB"/>
        </w:rPr>
      </w:pPr>
      <w:r w:rsidRPr="00FF222C">
        <w:rPr>
          <w:rFonts w:ascii="Arial" w:hAnsi="Arial" w:cs="Arial"/>
          <w:b/>
          <w:bCs/>
          <w:color w:val="CF4A02"/>
          <w:sz w:val="18"/>
          <w:szCs w:val="18"/>
        </w:rPr>
        <w:t>Estimate of the fair value of the net identifiable assets acquired from the acquisition of investment in</w:t>
      </w:r>
      <w:r w:rsidR="00E317AD">
        <w:rPr>
          <w:rFonts w:ascii="Arial" w:hAnsi="Arial" w:cs="Arial"/>
          <w:b/>
          <w:bCs/>
          <w:color w:val="CF4A02"/>
          <w:sz w:val="18"/>
          <w:szCs w:val="18"/>
        </w:rPr>
        <w:t xml:space="preserve"> an associate and</w:t>
      </w:r>
      <w:r w:rsidRPr="00FF222C">
        <w:rPr>
          <w:rFonts w:ascii="Arial" w:hAnsi="Arial" w:cs="Arial"/>
          <w:b/>
          <w:bCs/>
          <w:color w:val="CF4A02"/>
          <w:sz w:val="18"/>
          <w:szCs w:val="18"/>
        </w:rPr>
        <w:t xml:space="preserve"> a joint venture</w:t>
      </w:r>
    </w:p>
    <w:p w14:paraId="14EA2768" w14:textId="77777777" w:rsidR="00375F9B" w:rsidRDefault="00375F9B" w:rsidP="00156630">
      <w:pPr>
        <w:autoSpaceDE w:val="0"/>
        <w:autoSpaceDN w:val="0"/>
        <w:adjustRightInd w:val="0"/>
        <w:ind w:left="567" w:right="14"/>
        <w:jc w:val="both"/>
        <w:rPr>
          <w:rFonts w:ascii="Arial" w:hAnsi="Arial" w:cs="Arial"/>
          <w:color w:val="auto"/>
          <w:sz w:val="18"/>
          <w:szCs w:val="18"/>
        </w:rPr>
      </w:pPr>
    </w:p>
    <w:p w14:paraId="75F66B6A" w14:textId="348CF63F" w:rsidR="00375F9B" w:rsidRPr="00094A5C" w:rsidRDefault="00375F9B" w:rsidP="00156630">
      <w:pPr>
        <w:autoSpaceDE w:val="0"/>
        <w:autoSpaceDN w:val="0"/>
        <w:adjustRightInd w:val="0"/>
        <w:ind w:left="567" w:right="14"/>
        <w:jc w:val="both"/>
        <w:rPr>
          <w:rFonts w:ascii="Arial" w:hAnsi="Arial" w:cs="Arial"/>
          <w:color w:val="auto"/>
          <w:sz w:val="18"/>
          <w:szCs w:val="18"/>
        </w:rPr>
      </w:pPr>
      <w:r w:rsidRPr="00094A5C">
        <w:rPr>
          <w:rFonts w:ascii="Arial" w:hAnsi="Arial" w:cs="Arial"/>
          <w:color w:val="auto"/>
          <w:sz w:val="18"/>
          <w:szCs w:val="18"/>
        </w:rPr>
        <w:t>The Group recognised the investments in joint ventures by determining fair value of the net identifiable assets acquired and performing purchase price allocation in accordance with the concepts in TFRS 3 “Business Combination”</w:t>
      </w:r>
      <w:r w:rsidR="009C61C2">
        <w:rPr>
          <w:rFonts w:ascii="Arial" w:hAnsi="Arial" w:cs="Arial"/>
          <w:color w:val="auto"/>
          <w:sz w:val="18"/>
          <w:szCs w:val="18"/>
        </w:rPr>
        <w:t>.</w:t>
      </w:r>
    </w:p>
    <w:p w14:paraId="0983A8EA" w14:textId="77777777" w:rsidR="00375F9B" w:rsidRPr="00094A5C" w:rsidRDefault="00375F9B" w:rsidP="00156630">
      <w:pPr>
        <w:autoSpaceDE w:val="0"/>
        <w:autoSpaceDN w:val="0"/>
        <w:adjustRightInd w:val="0"/>
        <w:ind w:left="567" w:right="14"/>
        <w:jc w:val="both"/>
        <w:rPr>
          <w:rFonts w:ascii="Arial" w:hAnsi="Arial" w:cs="Arial"/>
          <w:color w:val="auto"/>
          <w:sz w:val="18"/>
          <w:szCs w:val="18"/>
        </w:rPr>
      </w:pPr>
    </w:p>
    <w:p w14:paraId="369B5895" w14:textId="18F69DA9" w:rsidR="00790E35" w:rsidRPr="00FF222C" w:rsidRDefault="00375F9B" w:rsidP="00156630">
      <w:pPr>
        <w:autoSpaceDE w:val="0"/>
        <w:autoSpaceDN w:val="0"/>
        <w:adjustRightInd w:val="0"/>
        <w:ind w:left="567" w:right="14"/>
        <w:jc w:val="both"/>
        <w:rPr>
          <w:rFonts w:ascii="Arial" w:hAnsi="Arial" w:cs="Arial"/>
          <w:color w:val="auto"/>
          <w:sz w:val="18"/>
          <w:szCs w:val="18"/>
        </w:rPr>
      </w:pPr>
      <w:r w:rsidRPr="00094A5C">
        <w:rPr>
          <w:rFonts w:ascii="Arial" w:hAnsi="Arial" w:cs="Arial"/>
          <w:color w:val="auto"/>
          <w:sz w:val="18"/>
          <w:szCs w:val="18"/>
        </w:rPr>
        <w:t>The assessment of the fair value of the net identifiable assets involved significant judgment by management and the appropriateness and reliability of information and assumptions.</w:t>
      </w:r>
      <w:bookmarkStart w:id="46" w:name="_Toc48736056"/>
    </w:p>
    <w:p w14:paraId="302A09C7" w14:textId="5617A11A" w:rsidR="00790E35" w:rsidRDefault="00790E35" w:rsidP="00156630">
      <w:pPr>
        <w:autoSpaceDE w:val="0"/>
        <w:autoSpaceDN w:val="0"/>
        <w:adjustRightInd w:val="0"/>
        <w:ind w:left="567" w:right="14"/>
        <w:jc w:val="both"/>
        <w:rPr>
          <w:rFonts w:ascii="Arial" w:hAnsi="Arial" w:cs="Arial"/>
          <w:color w:val="auto"/>
          <w:sz w:val="18"/>
          <w:szCs w:val="18"/>
        </w:rPr>
      </w:pPr>
    </w:p>
    <w:p w14:paraId="638C4353" w14:textId="20553293" w:rsidR="00156630" w:rsidRPr="00094A5C" w:rsidRDefault="00156630" w:rsidP="00156630">
      <w:pPr>
        <w:autoSpaceDE w:val="0"/>
        <w:autoSpaceDN w:val="0"/>
        <w:adjustRightInd w:val="0"/>
        <w:ind w:left="567" w:right="14"/>
        <w:jc w:val="both"/>
        <w:rPr>
          <w:rFonts w:ascii="Arial" w:hAnsi="Arial" w:cs="Arial"/>
          <w:color w:val="auto"/>
          <w:sz w:val="18"/>
          <w:szCs w:val="18"/>
        </w:rPr>
      </w:pPr>
    </w:p>
    <w:p w14:paraId="57C5EE6F" w14:textId="77777777" w:rsidR="00790E35" w:rsidRPr="00094A5C" w:rsidRDefault="00790E35" w:rsidP="00CB21AE">
      <w:pPr>
        <w:numPr>
          <w:ilvl w:val="0"/>
          <w:numId w:val="21"/>
        </w:numPr>
        <w:autoSpaceDE w:val="0"/>
        <w:autoSpaceDN w:val="0"/>
        <w:adjustRightInd w:val="0"/>
        <w:ind w:left="567" w:right="9" w:hanging="567"/>
        <w:jc w:val="both"/>
        <w:rPr>
          <w:rFonts w:ascii="Arial" w:hAnsi="Arial" w:cs="Arial"/>
          <w:b/>
          <w:bCs/>
          <w:color w:val="CF4A02"/>
          <w:sz w:val="18"/>
          <w:szCs w:val="18"/>
        </w:rPr>
      </w:pPr>
      <w:r w:rsidRPr="00094A5C">
        <w:rPr>
          <w:rFonts w:ascii="Arial" w:hAnsi="Arial" w:cs="Arial"/>
          <w:b/>
          <w:bCs/>
          <w:color w:val="CF4A02"/>
          <w:sz w:val="18"/>
          <w:szCs w:val="18"/>
        </w:rPr>
        <w:t>Classification of joint ventures</w:t>
      </w:r>
    </w:p>
    <w:p w14:paraId="5F58FBAD" w14:textId="77777777" w:rsidR="00790E35" w:rsidRPr="00094A5C" w:rsidRDefault="00790E35" w:rsidP="00156630">
      <w:pPr>
        <w:autoSpaceDE w:val="0"/>
        <w:autoSpaceDN w:val="0"/>
        <w:adjustRightInd w:val="0"/>
        <w:ind w:left="540" w:right="14"/>
        <w:jc w:val="both"/>
        <w:rPr>
          <w:rFonts w:ascii="Arial" w:hAnsi="Arial" w:cs="Arial"/>
          <w:color w:val="auto"/>
          <w:sz w:val="18"/>
          <w:szCs w:val="18"/>
        </w:rPr>
      </w:pPr>
    </w:p>
    <w:p w14:paraId="11B839F8" w14:textId="1F0D1ECE" w:rsidR="00D57770" w:rsidRDefault="00790E35" w:rsidP="00156630">
      <w:pPr>
        <w:autoSpaceDE w:val="0"/>
        <w:autoSpaceDN w:val="0"/>
        <w:adjustRightInd w:val="0"/>
        <w:ind w:left="540" w:right="14"/>
        <w:jc w:val="both"/>
        <w:rPr>
          <w:rFonts w:ascii="Arial" w:hAnsi="Arial" w:cs="Arial"/>
          <w:color w:val="auto"/>
          <w:sz w:val="18"/>
          <w:szCs w:val="18"/>
        </w:rPr>
      </w:pPr>
      <w:r w:rsidRPr="00094A5C">
        <w:rPr>
          <w:rFonts w:ascii="Arial" w:hAnsi="Arial" w:cs="Arial"/>
          <w:color w:val="auto"/>
          <w:sz w:val="18"/>
          <w:szCs w:val="18"/>
        </w:rPr>
        <w:t>The Group holds less than and more than 50% of the voting right in some joint ventures (Note 1</w:t>
      </w:r>
      <w:r w:rsidR="009C61C2">
        <w:rPr>
          <w:rFonts w:ascii="Arial" w:hAnsi="Arial" w:cs="Arial"/>
          <w:color w:val="auto"/>
          <w:sz w:val="18"/>
          <w:szCs w:val="22"/>
        </w:rPr>
        <w:t>7</w:t>
      </w:r>
      <w:r w:rsidRPr="00094A5C">
        <w:rPr>
          <w:rFonts w:ascii="Arial" w:hAnsi="Arial" w:cs="Arial"/>
          <w:color w:val="auto"/>
          <w:sz w:val="18"/>
          <w:szCs w:val="18"/>
        </w:rPr>
        <w:t>.2). However, the Group concluded that it has joint control over the joint ventures under the contractual agreement which requires unanimous consent from all parties to the agreement. The Group and counterparties to the agreement also, has rights to the net assets of the joint ventures.</w:t>
      </w:r>
      <w:bookmarkEnd w:id="46"/>
    </w:p>
    <w:p w14:paraId="2ECE5FF8" w14:textId="257F5982" w:rsidR="008440F7" w:rsidRDefault="008440F7">
      <w:pPr>
        <w:ind w:right="0"/>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p w14:paraId="6394902C" w14:textId="77777777" w:rsidR="00D57770" w:rsidRPr="00094A5C" w:rsidRDefault="00D57770" w:rsidP="00CB21AE">
      <w:pPr>
        <w:keepNext/>
        <w:keepLines/>
        <w:numPr>
          <w:ilvl w:val="0"/>
          <w:numId w:val="21"/>
        </w:numPr>
        <w:ind w:left="567" w:right="0" w:hanging="567"/>
        <w:outlineLvl w:val="1"/>
        <w:rPr>
          <w:rFonts w:ascii="Arial" w:eastAsia="Arial" w:hAnsi="Arial" w:cs="Arial"/>
          <w:b/>
          <w:color w:val="CF4A02"/>
          <w:sz w:val="18"/>
          <w:szCs w:val="18"/>
          <w:lang w:val="en-US" w:eastAsia="en-GB"/>
        </w:rPr>
      </w:pPr>
      <w:bookmarkStart w:id="47" w:name="_Toc48736063"/>
      <w:r w:rsidRPr="00094A5C">
        <w:rPr>
          <w:rFonts w:ascii="Arial" w:eastAsia="Arial" w:hAnsi="Arial" w:cs="Arial"/>
          <w:b/>
          <w:color w:val="CF4A02"/>
          <w:sz w:val="18"/>
          <w:szCs w:val="18"/>
          <w:lang w:val="en-US" w:eastAsia="en-GB"/>
        </w:rPr>
        <w:t>Determination of lease terms</w:t>
      </w:r>
      <w:bookmarkEnd w:id="47"/>
    </w:p>
    <w:p w14:paraId="37B11A92" w14:textId="77777777" w:rsidR="00156630" w:rsidRPr="00156630" w:rsidRDefault="00156630" w:rsidP="00156630">
      <w:pPr>
        <w:ind w:left="567" w:right="0"/>
        <w:jc w:val="both"/>
        <w:rPr>
          <w:rFonts w:ascii="Arial" w:eastAsia="Arial Unicode MS" w:hAnsi="Arial" w:cs="Arial"/>
          <w:color w:val="auto"/>
          <w:sz w:val="18"/>
          <w:szCs w:val="18"/>
          <w:lang w:eastAsia="en-GB"/>
        </w:rPr>
      </w:pPr>
    </w:p>
    <w:p w14:paraId="21D22F02" w14:textId="23BD7EAB" w:rsidR="00D57770" w:rsidRPr="00156630" w:rsidRDefault="00D57770" w:rsidP="00156630">
      <w:pPr>
        <w:ind w:left="567" w:right="0"/>
        <w:jc w:val="both"/>
        <w:rPr>
          <w:rFonts w:ascii="Arial" w:eastAsia="Arial Unicode MS" w:hAnsi="Arial" w:cs="Arial"/>
          <w:color w:val="auto"/>
          <w:sz w:val="18"/>
          <w:szCs w:val="18"/>
          <w:lang w:eastAsia="en-GB"/>
        </w:rPr>
      </w:pPr>
      <w:r w:rsidRPr="00156630">
        <w:rPr>
          <w:rFonts w:ascii="Arial" w:eastAsia="Arial Unicode MS" w:hAnsi="Arial" w:cs="Arial"/>
          <w:color w:val="auto"/>
          <w:sz w:val="18"/>
          <w:szCs w:val="18"/>
          <w:lang w:eastAsia="en-GB"/>
        </w:rPr>
        <w:t xml:space="preserve">Critical judgement in determining the lease term, the Group considers all facts and circumstances that </w:t>
      </w:r>
      <w:r w:rsidRPr="00156630">
        <w:rPr>
          <w:rFonts w:ascii="Arial" w:eastAsia="Arial Unicode MS" w:hAnsi="Arial" w:cs="Arial"/>
          <w:color w:val="auto"/>
          <w:spacing w:val="-4"/>
          <w:sz w:val="18"/>
          <w:szCs w:val="18"/>
          <w:lang w:eastAsia="en-GB"/>
        </w:rPr>
        <w:t>create an economic incentive to exercise an extension option, or not exercise a termination option</w:t>
      </w:r>
      <w:r w:rsidRPr="00156630">
        <w:rPr>
          <w:rFonts w:ascii="Arial" w:eastAsia="Arial Unicode MS" w:hAnsi="Arial" w:cs="Arial"/>
          <w:color w:val="auto"/>
          <w:spacing w:val="-4"/>
          <w:sz w:val="18"/>
          <w:szCs w:val="18"/>
          <w:cs/>
          <w:lang w:eastAsia="en-GB"/>
        </w:rPr>
        <w:t xml:space="preserve">. </w:t>
      </w:r>
      <w:r w:rsidRPr="00156630">
        <w:rPr>
          <w:rFonts w:ascii="Arial" w:eastAsia="Arial Unicode MS" w:hAnsi="Arial" w:cs="Arial"/>
          <w:color w:val="auto"/>
          <w:spacing w:val="-4"/>
          <w:sz w:val="18"/>
          <w:szCs w:val="18"/>
          <w:lang w:eastAsia="en-GB"/>
        </w:rPr>
        <w:t>Extension</w:t>
      </w:r>
      <w:r w:rsidRPr="00156630">
        <w:rPr>
          <w:rFonts w:ascii="Arial" w:eastAsia="Arial Unicode MS" w:hAnsi="Arial" w:cs="Arial"/>
          <w:color w:val="auto"/>
          <w:sz w:val="18"/>
          <w:szCs w:val="18"/>
          <w:lang w:eastAsia="en-GB"/>
        </w:rPr>
        <w:t xml:space="preserve"> options </w:t>
      </w:r>
      <w:r w:rsidRPr="00156630">
        <w:rPr>
          <w:rFonts w:ascii="Arial" w:eastAsia="Arial Unicode MS" w:hAnsi="Arial" w:cs="Arial"/>
          <w:color w:val="auto"/>
          <w:sz w:val="18"/>
          <w:szCs w:val="18"/>
          <w:cs/>
          <w:lang w:eastAsia="en-GB"/>
        </w:rPr>
        <w:t>(</w:t>
      </w:r>
      <w:r w:rsidRPr="00156630">
        <w:rPr>
          <w:rFonts w:ascii="Arial" w:eastAsia="Arial Unicode MS" w:hAnsi="Arial" w:cs="Arial"/>
          <w:color w:val="auto"/>
          <w:sz w:val="18"/>
          <w:szCs w:val="18"/>
          <w:lang w:eastAsia="en-GB"/>
        </w:rPr>
        <w:t>or periods after termination options</w:t>
      </w:r>
      <w:r w:rsidRPr="00156630">
        <w:rPr>
          <w:rFonts w:ascii="Arial" w:eastAsia="Arial Unicode MS" w:hAnsi="Arial" w:cs="Arial"/>
          <w:color w:val="auto"/>
          <w:sz w:val="18"/>
          <w:szCs w:val="18"/>
          <w:cs/>
          <w:lang w:eastAsia="en-GB"/>
        </w:rPr>
        <w:t xml:space="preserve">) </w:t>
      </w:r>
      <w:r w:rsidRPr="00156630">
        <w:rPr>
          <w:rFonts w:ascii="Arial" w:eastAsia="Arial Unicode MS" w:hAnsi="Arial" w:cs="Arial"/>
          <w:color w:val="auto"/>
          <w:sz w:val="18"/>
          <w:szCs w:val="18"/>
          <w:lang w:eastAsia="en-GB"/>
        </w:rPr>
        <w:t xml:space="preserve">are only included in the lease term if the lease is reasonably certain to be extended </w:t>
      </w:r>
      <w:r w:rsidRPr="00156630">
        <w:rPr>
          <w:rFonts w:ascii="Arial" w:eastAsia="Arial Unicode MS" w:hAnsi="Arial" w:cs="Arial"/>
          <w:color w:val="auto"/>
          <w:sz w:val="18"/>
          <w:szCs w:val="18"/>
          <w:cs/>
          <w:lang w:eastAsia="en-GB"/>
        </w:rPr>
        <w:t>(</w:t>
      </w:r>
      <w:r w:rsidRPr="00156630">
        <w:rPr>
          <w:rFonts w:ascii="Arial" w:eastAsia="Arial Unicode MS" w:hAnsi="Arial" w:cs="Arial"/>
          <w:color w:val="auto"/>
          <w:sz w:val="18"/>
          <w:szCs w:val="18"/>
          <w:lang w:eastAsia="en-GB"/>
        </w:rPr>
        <w:t>or not terminated</w:t>
      </w:r>
      <w:r w:rsidRPr="00156630">
        <w:rPr>
          <w:rFonts w:ascii="Arial" w:eastAsia="Arial Unicode MS" w:hAnsi="Arial" w:cs="Arial"/>
          <w:color w:val="auto"/>
          <w:sz w:val="18"/>
          <w:szCs w:val="18"/>
          <w:cs/>
          <w:lang w:eastAsia="en-GB"/>
        </w:rPr>
        <w:t xml:space="preserve">). </w:t>
      </w:r>
    </w:p>
    <w:p w14:paraId="176221F7" w14:textId="77777777" w:rsidR="00D57770" w:rsidRPr="00156630" w:rsidRDefault="00D57770" w:rsidP="00156630">
      <w:pPr>
        <w:ind w:left="567" w:right="0"/>
        <w:jc w:val="both"/>
        <w:rPr>
          <w:rFonts w:ascii="Arial" w:eastAsia="Arial Unicode MS" w:hAnsi="Arial" w:cs="Arial"/>
          <w:color w:val="auto"/>
          <w:sz w:val="18"/>
          <w:szCs w:val="18"/>
          <w:lang w:eastAsia="en-GB"/>
        </w:rPr>
      </w:pPr>
    </w:p>
    <w:p w14:paraId="2ABDCA16" w14:textId="77777777" w:rsidR="00D57770" w:rsidRPr="008440F7" w:rsidRDefault="00D57770" w:rsidP="00156630">
      <w:pPr>
        <w:ind w:left="567" w:right="0"/>
        <w:jc w:val="both"/>
        <w:rPr>
          <w:rFonts w:ascii="Arial" w:eastAsia="Arial Unicode MS" w:hAnsi="Arial" w:cs="Arial"/>
          <w:color w:val="auto"/>
          <w:spacing w:val="-2"/>
          <w:sz w:val="18"/>
          <w:szCs w:val="18"/>
          <w:lang w:eastAsia="en-GB"/>
        </w:rPr>
      </w:pPr>
      <w:r w:rsidRPr="008440F7">
        <w:rPr>
          <w:rFonts w:ascii="Arial" w:eastAsia="Arial Unicode MS" w:hAnsi="Arial" w:cs="Arial"/>
          <w:color w:val="auto"/>
          <w:spacing w:val="-2"/>
          <w:sz w:val="18"/>
          <w:szCs w:val="18"/>
          <w:lang w:eastAsia="en-GB"/>
        </w:rPr>
        <w:t xml:space="preserve">For leases of properties, the most relevant factors are historical lease durations, the costs and conditions of </w:t>
      </w:r>
      <w:r w:rsidRPr="008440F7">
        <w:rPr>
          <w:rFonts w:ascii="Arial" w:eastAsia="Arial Unicode MS" w:hAnsi="Arial" w:cs="Arial"/>
          <w:color w:val="auto"/>
          <w:spacing w:val="-2"/>
          <w:sz w:val="18"/>
          <w:szCs w:val="18"/>
          <w:lang w:val="en-US" w:eastAsia="en-GB"/>
        </w:rPr>
        <w:t>leased assets</w:t>
      </w:r>
      <w:r w:rsidRPr="008440F7">
        <w:rPr>
          <w:rFonts w:ascii="Arial" w:eastAsia="Arial Unicode MS" w:hAnsi="Arial" w:cs="Arial"/>
          <w:color w:val="auto"/>
          <w:spacing w:val="-2"/>
          <w:sz w:val="18"/>
          <w:szCs w:val="18"/>
          <w:cs/>
          <w:lang w:eastAsia="en-GB"/>
        </w:rPr>
        <w:t xml:space="preserve">. </w:t>
      </w:r>
    </w:p>
    <w:p w14:paraId="4DFE8129" w14:textId="77777777" w:rsidR="00D57770" w:rsidRPr="00156630" w:rsidRDefault="00D57770" w:rsidP="00156630">
      <w:pPr>
        <w:ind w:left="567" w:right="0"/>
        <w:jc w:val="both"/>
        <w:rPr>
          <w:rFonts w:ascii="Arial" w:eastAsia="Arial Unicode MS" w:hAnsi="Arial" w:cs="Arial"/>
          <w:color w:val="auto"/>
          <w:sz w:val="18"/>
          <w:szCs w:val="18"/>
          <w:lang w:eastAsia="en-GB"/>
        </w:rPr>
      </w:pPr>
    </w:p>
    <w:p w14:paraId="37ADF390" w14:textId="77777777" w:rsidR="00D57770" w:rsidRPr="00156630" w:rsidRDefault="00D57770" w:rsidP="00156630">
      <w:pPr>
        <w:ind w:left="567" w:right="0"/>
        <w:jc w:val="both"/>
        <w:rPr>
          <w:rFonts w:ascii="Arial" w:eastAsia="Arial Unicode MS" w:hAnsi="Arial" w:cs="Arial"/>
          <w:color w:val="auto"/>
          <w:sz w:val="18"/>
          <w:szCs w:val="18"/>
          <w:lang w:eastAsia="en-GB"/>
        </w:rPr>
      </w:pPr>
      <w:r w:rsidRPr="00156630">
        <w:rPr>
          <w:rFonts w:ascii="Arial" w:eastAsia="Arial Unicode MS" w:hAnsi="Arial" w:cs="Arial"/>
          <w:color w:val="auto"/>
          <w:spacing w:val="-2"/>
          <w:sz w:val="18"/>
          <w:szCs w:val="18"/>
          <w:lang w:eastAsia="en-GB"/>
        </w:rPr>
        <w:t>Most extension options on offices and vehicles leases have not been included in the lease liability, because</w:t>
      </w:r>
      <w:r w:rsidRPr="00156630">
        <w:rPr>
          <w:rFonts w:ascii="Arial" w:eastAsia="Arial Unicode MS" w:hAnsi="Arial" w:cs="Arial"/>
          <w:color w:val="auto"/>
          <w:sz w:val="18"/>
          <w:szCs w:val="18"/>
          <w:cs/>
          <w:lang w:eastAsia="en-GB"/>
        </w:rPr>
        <w:t xml:space="preserve"> </w:t>
      </w:r>
      <w:r w:rsidRPr="00156630">
        <w:rPr>
          <w:rFonts w:ascii="Arial" w:eastAsia="Arial Unicode MS" w:hAnsi="Arial" w:cs="Arial"/>
          <w:color w:val="auto"/>
          <w:spacing w:val="-2"/>
          <w:sz w:val="18"/>
          <w:szCs w:val="18"/>
          <w:lang w:eastAsia="en-GB"/>
        </w:rPr>
        <w:t>the Group considers i</w:t>
      </w:r>
      <w:r w:rsidRPr="00156630">
        <w:rPr>
          <w:rFonts w:ascii="Arial" w:eastAsia="Arial Unicode MS" w:hAnsi="Arial" w:cs="Arial"/>
          <w:color w:val="auto"/>
          <w:spacing w:val="-2"/>
          <w:sz w:val="18"/>
          <w:szCs w:val="18"/>
          <w:cs/>
          <w:lang w:eastAsia="en-GB"/>
        </w:rPr>
        <w:t xml:space="preserve">) </w:t>
      </w:r>
      <w:r w:rsidRPr="00156630">
        <w:rPr>
          <w:rFonts w:ascii="Arial" w:eastAsia="Arial Unicode MS" w:hAnsi="Arial" w:cs="Arial"/>
          <w:color w:val="auto"/>
          <w:spacing w:val="-2"/>
          <w:sz w:val="18"/>
          <w:szCs w:val="18"/>
          <w:lang w:eastAsia="en-GB"/>
        </w:rPr>
        <w:t>the underlying asset condition and</w:t>
      </w:r>
      <w:r w:rsidRPr="00156630">
        <w:rPr>
          <w:rFonts w:ascii="Arial" w:eastAsia="Arial Unicode MS" w:hAnsi="Arial" w:cs="Arial"/>
          <w:color w:val="auto"/>
          <w:spacing w:val="-2"/>
          <w:sz w:val="18"/>
          <w:szCs w:val="18"/>
          <w:cs/>
          <w:lang w:eastAsia="en-GB"/>
        </w:rPr>
        <w:t>/</w:t>
      </w:r>
      <w:r w:rsidRPr="00156630">
        <w:rPr>
          <w:rFonts w:ascii="Arial" w:eastAsia="Arial Unicode MS" w:hAnsi="Arial" w:cs="Arial"/>
          <w:color w:val="auto"/>
          <w:spacing w:val="-2"/>
          <w:sz w:val="18"/>
          <w:szCs w:val="18"/>
          <w:lang w:eastAsia="en-GB"/>
        </w:rPr>
        <w:t>or ii</w:t>
      </w:r>
      <w:r w:rsidRPr="00156630">
        <w:rPr>
          <w:rFonts w:ascii="Arial" w:eastAsia="Arial Unicode MS" w:hAnsi="Arial" w:cs="Arial"/>
          <w:color w:val="auto"/>
          <w:spacing w:val="-2"/>
          <w:sz w:val="18"/>
          <w:szCs w:val="18"/>
          <w:cs/>
          <w:lang w:eastAsia="en-GB"/>
        </w:rPr>
        <w:t xml:space="preserve">) </w:t>
      </w:r>
      <w:r w:rsidRPr="00156630">
        <w:rPr>
          <w:rFonts w:ascii="Arial" w:eastAsia="Arial Unicode MS" w:hAnsi="Arial" w:cs="Arial"/>
          <w:color w:val="auto"/>
          <w:spacing w:val="-2"/>
          <w:sz w:val="18"/>
          <w:szCs w:val="18"/>
          <w:lang w:eastAsia="en-GB"/>
        </w:rPr>
        <w:t>insignificant cost to replace the leased assets</w:t>
      </w:r>
      <w:r w:rsidRPr="00156630">
        <w:rPr>
          <w:rFonts w:ascii="Arial" w:eastAsia="Arial Unicode MS" w:hAnsi="Arial" w:cs="Arial"/>
          <w:color w:val="auto"/>
          <w:spacing w:val="-2"/>
          <w:sz w:val="18"/>
          <w:szCs w:val="18"/>
          <w:cs/>
          <w:lang w:eastAsia="en-GB"/>
        </w:rPr>
        <w:t>.</w:t>
      </w:r>
      <w:r w:rsidRPr="00156630">
        <w:rPr>
          <w:rFonts w:ascii="Arial" w:eastAsia="Arial Unicode MS" w:hAnsi="Arial" w:cs="Arial"/>
          <w:color w:val="auto"/>
          <w:sz w:val="18"/>
          <w:szCs w:val="18"/>
          <w:cs/>
          <w:lang w:eastAsia="en-GB"/>
        </w:rPr>
        <w:t xml:space="preserve"> </w:t>
      </w:r>
    </w:p>
    <w:p w14:paraId="2765A3D8" w14:textId="77777777" w:rsidR="00D57770" w:rsidRPr="00156630" w:rsidRDefault="00D57770" w:rsidP="00156630">
      <w:pPr>
        <w:ind w:left="567" w:right="0"/>
        <w:jc w:val="both"/>
        <w:rPr>
          <w:rFonts w:ascii="Arial" w:eastAsia="Arial Unicode MS" w:hAnsi="Arial" w:cs="Arial"/>
          <w:color w:val="auto"/>
          <w:sz w:val="18"/>
          <w:szCs w:val="18"/>
          <w:lang w:eastAsia="en-GB"/>
        </w:rPr>
      </w:pPr>
    </w:p>
    <w:p w14:paraId="014B68B8" w14:textId="77777777" w:rsidR="00D57770" w:rsidRPr="00156630" w:rsidRDefault="00D57770" w:rsidP="00156630">
      <w:pPr>
        <w:ind w:left="567" w:right="0"/>
        <w:jc w:val="both"/>
        <w:rPr>
          <w:rFonts w:ascii="Arial" w:eastAsia="Arial Unicode MS" w:hAnsi="Arial" w:cs="Arial"/>
          <w:color w:val="auto"/>
          <w:sz w:val="18"/>
          <w:szCs w:val="18"/>
          <w:lang w:eastAsia="en-GB"/>
        </w:rPr>
      </w:pPr>
      <w:r w:rsidRPr="00156630">
        <w:rPr>
          <w:rFonts w:ascii="Arial" w:eastAsia="Arial Unicode MS" w:hAnsi="Arial" w:cs="Arial"/>
          <w:color w:val="auto"/>
          <w:sz w:val="18"/>
          <w:szCs w:val="18"/>
          <w:lang w:eastAsia="en-GB"/>
        </w:rPr>
        <w:t xml:space="preserve">The lease term is reassessed if an option is actually exercised </w:t>
      </w:r>
      <w:r w:rsidRPr="00156630">
        <w:rPr>
          <w:rFonts w:ascii="Arial" w:eastAsia="Arial Unicode MS" w:hAnsi="Arial" w:cs="Arial"/>
          <w:color w:val="auto"/>
          <w:sz w:val="18"/>
          <w:szCs w:val="18"/>
          <w:cs/>
          <w:lang w:eastAsia="en-GB"/>
        </w:rPr>
        <w:t>(</w:t>
      </w:r>
      <w:r w:rsidRPr="00156630">
        <w:rPr>
          <w:rFonts w:ascii="Arial" w:eastAsia="Arial Unicode MS" w:hAnsi="Arial" w:cs="Arial"/>
          <w:color w:val="auto"/>
          <w:sz w:val="18"/>
          <w:szCs w:val="18"/>
          <w:lang w:eastAsia="en-GB"/>
        </w:rPr>
        <w:t>or not exercised</w:t>
      </w:r>
      <w:r w:rsidRPr="00156630">
        <w:rPr>
          <w:rFonts w:ascii="Arial" w:eastAsia="Arial Unicode MS" w:hAnsi="Arial" w:cs="Arial"/>
          <w:color w:val="auto"/>
          <w:sz w:val="18"/>
          <w:szCs w:val="18"/>
          <w:cs/>
          <w:lang w:eastAsia="en-GB"/>
        </w:rPr>
        <w:t xml:space="preserve">) </w:t>
      </w:r>
      <w:r w:rsidRPr="00156630">
        <w:rPr>
          <w:rFonts w:ascii="Arial" w:eastAsia="Arial Unicode MS" w:hAnsi="Arial" w:cs="Arial"/>
          <w:color w:val="auto"/>
          <w:sz w:val="18"/>
          <w:szCs w:val="18"/>
          <w:lang w:eastAsia="en-GB"/>
        </w:rPr>
        <w:t xml:space="preserve">or the Group becomes </w:t>
      </w:r>
      <w:r w:rsidRPr="00156630">
        <w:rPr>
          <w:rFonts w:ascii="Arial" w:eastAsia="Arial Unicode MS" w:hAnsi="Arial" w:cs="Arial"/>
          <w:color w:val="auto"/>
          <w:spacing w:val="-2"/>
          <w:sz w:val="18"/>
          <w:szCs w:val="18"/>
          <w:lang w:eastAsia="en-GB"/>
        </w:rPr>
        <w:t xml:space="preserve">obliged to exercise </w:t>
      </w:r>
      <w:r w:rsidRPr="00156630">
        <w:rPr>
          <w:rFonts w:ascii="Arial" w:eastAsia="Arial Unicode MS" w:hAnsi="Arial" w:cs="Arial"/>
          <w:color w:val="auto"/>
          <w:spacing w:val="-2"/>
          <w:sz w:val="18"/>
          <w:szCs w:val="18"/>
          <w:cs/>
          <w:lang w:eastAsia="en-GB"/>
        </w:rPr>
        <w:t>(</w:t>
      </w:r>
      <w:r w:rsidRPr="00156630">
        <w:rPr>
          <w:rFonts w:ascii="Arial" w:eastAsia="Arial Unicode MS" w:hAnsi="Arial" w:cs="Arial"/>
          <w:color w:val="auto"/>
          <w:spacing w:val="-2"/>
          <w:sz w:val="18"/>
          <w:szCs w:val="18"/>
          <w:lang w:eastAsia="en-GB"/>
        </w:rPr>
        <w:t>or not exercise</w:t>
      </w:r>
      <w:r w:rsidRPr="00156630">
        <w:rPr>
          <w:rFonts w:ascii="Arial" w:eastAsia="Arial Unicode MS" w:hAnsi="Arial" w:cs="Arial"/>
          <w:color w:val="auto"/>
          <w:spacing w:val="-2"/>
          <w:sz w:val="18"/>
          <w:szCs w:val="18"/>
          <w:cs/>
          <w:lang w:eastAsia="en-GB"/>
        </w:rPr>
        <w:t xml:space="preserve">) </w:t>
      </w:r>
      <w:r w:rsidRPr="00156630">
        <w:rPr>
          <w:rFonts w:ascii="Arial" w:eastAsia="Arial Unicode MS" w:hAnsi="Arial" w:cs="Arial"/>
          <w:color w:val="auto"/>
          <w:spacing w:val="-2"/>
          <w:sz w:val="18"/>
          <w:szCs w:val="18"/>
          <w:lang w:eastAsia="en-GB"/>
        </w:rPr>
        <w:t>it</w:t>
      </w:r>
      <w:r w:rsidRPr="00156630">
        <w:rPr>
          <w:rFonts w:ascii="Arial" w:eastAsia="Arial Unicode MS" w:hAnsi="Arial" w:cs="Arial"/>
          <w:color w:val="auto"/>
          <w:spacing w:val="-2"/>
          <w:sz w:val="18"/>
          <w:szCs w:val="18"/>
          <w:cs/>
          <w:lang w:eastAsia="en-GB"/>
        </w:rPr>
        <w:t xml:space="preserve">. </w:t>
      </w:r>
      <w:r w:rsidRPr="00156630">
        <w:rPr>
          <w:rFonts w:ascii="Arial" w:eastAsia="Arial Unicode MS" w:hAnsi="Arial" w:cs="Arial"/>
          <w:color w:val="auto"/>
          <w:spacing w:val="-2"/>
          <w:sz w:val="18"/>
          <w:szCs w:val="18"/>
          <w:lang w:eastAsia="en-GB"/>
        </w:rPr>
        <w:t>The assessment of reasonable certainty is only revised if a significant</w:t>
      </w:r>
      <w:r w:rsidRPr="00156630">
        <w:rPr>
          <w:rFonts w:ascii="Arial" w:eastAsia="Arial Unicode MS" w:hAnsi="Arial" w:cs="Arial"/>
          <w:color w:val="auto"/>
          <w:sz w:val="18"/>
          <w:szCs w:val="18"/>
          <w:lang w:eastAsia="en-GB"/>
        </w:rPr>
        <w:t xml:space="preserve"> event or a significant change in circumstance affecting this assessment occur, and that it is within the control of the Group</w:t>
      </w:r>
      <w:r w:rsidRPr="00156630">
        <w:rPr>
          <w:rFonts w:ascii="Arial" w:eastAsia="Arial Unicode MS" w:hAnsi="Arial" w:cs="Arial"/>
          <w:color w:val="auto"/>
          <w:sz w:val="18"/>
          <w:szCs w:val="18"/>
          <w:cs/>
          <w:lang w:eastAsia="en-GB"/>
        </w:rPr>
        <w:t xml:space="preserve">. </w:t>
      </w:r>
    </w:p>
    <w:p w14:paraId="5142E263" w14:textId="77777777" w:rsidR="00375F9B" w:rsidRPr="00156630" w:rsidRDefault="00375F9B" w:rsidP="00156630">
      <w:pPr>
        <w:ind w:left="567" w:right="0"/>
        <w:jc w:val="both"/>
        <w:rPr>
          <w:rFonts w:ascii="Arial" w:eastAsia="Arial Unicode MS" w:hAnsi="Arial" w:cs="Arial"/>
          <w:color w:val="auto"/>
          <w:sz w:val="18"/>
          <w:szCs w:val="18"/>
          <w:lang w:eastAsia="en-GB"/>
        </w:rPr>
      </w:pPr>
    </w:p>
    <w:p w14:paraId="39F8DE86" w14:textId="77777777" w:rsidR="00D57770" w:rsidRPr="00094A5C" w:rsidRDefault="00D57770" w:rsidP="00CB21AE">
      <w:pPr>
        <w:keepNext/>
        <w:keepLines/>
        <w:numPr>
          <w:ilvl w:val="0"/>
          <w:numId w:val="21"/>
        </w:numPr>
        <w:ind w:left="567" w:right="0" w:hanging="567"/>
        <w:outlineLvl w:val="1"/>
        <w:rPr>
          <w:rFonts w:ascii="Arial" w:eastAsia="Arial" w:hAnsi="Arial" w:cs="Arial"/>
          <w:b/>
          <w:color w:val="CF4A02"/>
          <w:sz w:val="18"/>
          <w:szCs w:val="18"/>
          <w:lang w:val="en-US" w:eastAsia="en-GB"/>
        </w:rPr>
      </w:pPr>
      <w:bookmarkStart w:id="48" w:name="_Toc48736065"/>
      <w:r w:rsidRPr="00094A5C">
        <w:rPr>
          <w:rFonts w:ascii="Arial" w:eastAsia="Arial" w:hAnsi="Arial" w:cs="Arial"/>
          <w:b/>
          <w:color w:val="CF4A02"/>
          <w:sz w:val="18"/>
          <w:szCs w:val="18"/>
          <w:lang w:val="en-US" w:eastAsia="en-GB"/>
        </w:rPr>
        <w:t>Impairment of financial assets</w:t>
      </w:r>
      <w:bookmarkEnd w:id="48"/>
    </w:p>
    <w:p w14:paraId="389D563A" w14:textId="77777777" w:rsidR="00156630" w:rsidRPr="00156630" w:rsidRDefault="00156630" w:rsidP="00156630">
      <w:pPr>
        <w:ind w:left="567" w:right="0"/>
        <w:jc w:val="both"/>
        <w:rPr>
          <w:rFonts w:ascii="Arial" w:eastAsia="Arial Unicode MS" w:hAnsi="Arial" w:cs="Arial"/>
          <w:sz w:val="18"/>
          <w:szCs w:val="18"/>
        </w:rPr>
      </w:pPr>
    </w:p>
    <w:p w14:paraId="3C80BAF0" w14:textId="270DB855" w:rsidR="007C2E75" w:rsidRPr="008440F7" w:rsidRDefault="00D57770" w:rsidP="00156630">
      <w:pPr>
        <w:ind w:left="567" w:right="0"/>
        <w:jc w:val="both"/>
        <w:rPr>
          <w:rFonts w:ascii="Arial" w:eastAsia="Arial Unicode MS" w:hAnsi="Arial" w:cs="Arial"/>
          <w:spacing w:val="-2"/>
          <w:sz w:val="18"/>
          <w:szCs w:val="18"/>
        </w:rPr>
      </w:pPr>
      <w:r w:rsidRPr="00156630">
        <w:rPr>
          <w:rFonts w:ascii="Arial" w:eastAsia="Arial Unicode MS" w:hAnsi="Arial" w:cs="Arial"/>
          <w:sz w:val="18"/>
          <w:szCs w:val="18"/>
        </w:rPr>
        <w:t>The loss allowances for financial assets are based on assumptions about default risk and expected loss rates</w:t>
      </w:r>
      <w:r w:rsidRPr="00156630">
        <w:rPr>
          <w:rFonts w:ascii="Arial" w:eastAsia="Arial Unicode MS" w:hAnsi="Arial" w:cs="Arial"/>
          <w:sz w:val="18"/>
          <w:szCs w:val="18"/>
          <w:cs/>
        </w:rPr>
        <w:t xml:space="preserve">. </w:t>
      </w:r>
      <w:r w:rsidRPr="00156630">
        <w:rPr>
          <w:rFonts w:ascii="Arial" w:eastAsia="Arial Unicode MS" w:hAnsi="Arial" w:cs="Arial"/>
          <w:sz w:val="18"/>
          <w:szCs w:val="18"/>
        </w:rPr>
        <w:t xml:space="preserve">The Group uses judgement in making these assumptions and selecting the inputs used in the impairment </w:t>
      </w:r>
      <w:r w:rsidRPr="008440F7">
        <w:rPr>
          <w:rFonts w:ascii="Arial" w:eastAsia="Arial Unicode MS" w:hAnsi="Arial" w:cs="Arial"/>
          <w:spacing w:val="-2"/>
          <w:sz w:val="18"/>
          <w:szCs w:val="18"/>
        </w:rPr>
        <w:t>calculation, based on the Group’s past history and existing market conditions at the end of each reporting period</w:t>
      </w:r>
      <w:r w:rsidRPr="008440F7">
        <w:rPr>
          <w:rFonts w:ascii="Arial" w:eastAsia="Arial Unicode MS" w:hAnsi="Arial" w:cs="Arial"/>
          <w:spacing w:val="-2"/>
          <w:sz w:val="18"/>
          <w:szCs w:val="18"/>
          <w:cs/>
        </w:rPr>
        <w:t>.</w:t>
      </w:r>
    </w:p>
    <w:p w14:paraId="0D0C6B96" w14:textId="77777777" w:rsidR="005B26F9" w:rsidRPr="00156630" w:rsidRDefault="005B26F9" w:rsidP="00156630">
      <w:pPr>
        <w:ind w:left="567" w:right="0"/>
        <w:jc w:val="thaiDistribute"/>
        <w:rPr>
          <w:rFonts w:ascii="Arial" w:hAnsi="Arial" w:cs="Arial"/>
          <w:color w:val="auto"/>
          <w:sz w:val="18"/>
          <w:szCs w:val="18"/>
        </w:rPr>
      </w:pPr>
    </w:p>
    <w:p w14:paraId="3088240C" w14:textId="6A9AA12B" w:rsidR="00ED1B2C" w:rsidRPr="00156630" w:rsidRDefault="00ED1B2C" w:rsidP="00156630">
      <w:pPr>
        <w:pStyle w:val="MacroText"/>
        <w:tabs>
          <w:tab w:val="clear" w:pos="480"/>
          <w:tab w:val="clear" w:pos="960"/>
          <w:tab w:val="clear" w:pos="1440"/>
          <w:tab w:val="clear" w:pos="1920"/>
          <w:tab w:val="clear" w:pos="2400"/>
          <w:tab w:val="clear" w:pos="2880"/>
          <w:tab w:val="clear" w:pos="3360"/>
          <w:tab w:val="clear" w:pos="3840"/>
          <w:tab w:val="clear" w:pos="4320"/>
        </w:tabs>
        <w:ind w:left="567"/>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345FD" w:rsidRPr="00094A5C" w14:paraId="7FE01F2F" w14:textId="77777777" w:rsidTr="00E371BD">
        <w:trPr>
          <w:trHeight w:val="386"/>
        </w:trPr>
        <w:tc>
          <w:tcPr>
            <w:tcW w:w="9461" w:type="dxa"/>
            <w:shd w:val="clear" w:color="auto" w:fill="FFA543"/>
            <w:vAlign w:val="center"/>
            <w:hideMark/>
          </w:tcPr>
          <w:p w14:paraId="4CA8B978" w14:textId="77777777" w:rsidR="00D345FD" w:rsidRPr="00094A5C" w:rsidRDefault="00D345FD" w:rsidP="00E371BD">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Pr="00094A5C">
              <w:rPr>
                <w:rFonts w:ascii="Arial" w:hAnsi="Arial" w:cs="Arial"/>
                <w:b/>
                <w:bCs/>
                <w:color w:val="FFFFFF"/>
                <w:sz w:val="18"/>
                <w:szCs w:val="18"/>
              </w:rPr>
              <w:t>10</w:t>
            </w:r>
            <w:r w:rsidRPr="00094A5C">
              <w:rPr>
                <w:rFonts w:ascii="Arial" w:eastAsia="Arial Unicode MS" w:hAnsi="Arial" w:cs="Arial"/>
                <w:b/>
                <w:bCs/>
                <w:color w:val="FFFFFF"/>
                <w:sz w:val="18"/>
                <w:szCs w:val="18"/>
              </w:rPr>
              <w:tab/>
              <w:t>Segment information</w:t>
            </w:r>
          </w:p>
        </w:tc>
      </w:tr>
    </w:tbl>
    <w:p w14:paraId="4925EFF2" w14:textId="4F730462" w:rsidR="00D345FD" w:rsidRDefault="00D345FD" w:rsidP="00ED1B2C">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40A15A5" w14:textId="77777777" w:rsidR="00D345FD" w:rsidRPr="00094A5C" w:rsidRDefault="00D345FD" w:rsidP="00D345FD">
      <w:pPr>
        <w:ind w:right="0"/>
        <w:jc w:val="thaiDistribute"/>
        <w:rPr>
          <w:rFonts w:ascii="Arial" w:hAnsi="Arial" w:cs="Arial"/>
          <w:color w:val="auto"/>
          <w:sz w:val="18"/>
          <w:szCs w:val="18"/>
        </w:rPr>
      </w:pPr>
      <w:r w:rsidRPr="00094A5C">
        <w:rPr>
          <w:rFonts w:ascii="Arial" w:hAnsi="Arial" w:cs="Arial"/>
          <w:color w:val="auto"/>
          <w:sz w:val="18"/>
          <w:szCs w:val="18"/>
        </w:rPr>
        <w:t>Segment information is reported by segment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sea and in-land freight, logistics management, chemical and hazardous goods logistics management, and other management services.</w:t>
      </w:r>
    </w:p>
    <w:p w14:paraId="06B4FFAD" w14:textId="77777777" w:rsidR="00ED1B2C" w:rsidRPr="00094A5C" w:rsidRDefault="00ED1B2C" w:rsidP="00ED1B2C">
      <w:pPr>
        <w:ind w:right="0"/>
        <w:jc w:val="thaiDistribute"/>
        <w:rPr>
          <w:rFonts w:ascii="Arial" w:hAnsi="Arial" w:cs="Arial"/>
          <w:color w:val="auto"/>
          <w:sz w:val="18"/>
          <w:szCs w:val="18"/>
        </w:rPr>
      </w:pPr>
    </w:p>
    <w:tbl>
      <w:tblPr>
        <w:tblW w:w="9450" w:type="dxa"/>
        <w:tblInd w:w="108" w:type="dxa"/>
        <w:tblLook w:val="04A0" w:firstRow="1" w:lastRow="0" w:firstColumn="1" w:lastColumn="0" w:noHBand="0" w:noVBand="1"/>
      </w:tblPr>
      <w:tblGrid>
        <w:gridCol w:w="2784"/>
        <w:gridCol w:w="6666"/>
      </w:tblGrid>
      <w:tr w:rsidR="00ED1B2C" w:rsidRPr="00094A5C" w14:paraId="60EEE907" w14:textId="77777777" w:rsidTr="00E371BD">
        <w:trPr>
          <w:trHeight w:val="393"/>
        </w:trPr>
        <w:tc>
          <w:tcPr>
            <w:tcW w:w="2784" w:type="dxa"/>
            <w:shd w:val="clear" w:color="auto" w:fill="auto"/>
          </w:tcPr>
          <w:p w14:paraId="68C14C3D" w14:textId="77777777" w:rsidR="00ED1B2C" w:rsidRPr="00094A5C" w:rsidRDefault="00ED1B2C" w:rsidP="004E10CF">
            <w:pPr>
              <w:ind w:left="-109" w:right="0"/>
              <w:jc w:val="thaiDistribute"/>
              <w:rPr>
                <w:rFonts w:ascii="Arial" w:eastAsia="SimSun" w:hAnsi="Arial" w:cs="Arial"/>
                <w:color w:val="auto"/>
                <w:sz w:val="18"/>
                <w:szCs w:val="18"/>
              </w:rPr>
            </w:pPr>
            <w:r w:rsidRPr="00094A5C">
              <w:rPr>
                <w:rFonts w:ascii="Arial" w:eastAsia="SimSun" w:hAnsi="Arial" w:cs="Arial"/>
                <w:color w:val="auto"/>
                <w:sz w:val="18"/>
                <w:szCs w:val="18"/>
              </w:rPr>
              <w:t>Air freight</w:t>
            </w:r>
          </w:p>
        </w:tc>
        <w:tc>
          <w:tcPr>
            <w:tcW w:w="6666" w:type="dxa"/>
            <w:shd w:val="clear" w:color="auto" w:fill="auto"/>
          </w:tcPr>
          <w:p w14:paraId="628B5B3E" w14:textId="77777777" w:rsidR="00E371BD" w:rsidRDefault="00ED1B2C" w:rsidP="004E10CF">
            <w:pPr>
              <w:ind w:right="-107"/>
              <w:jc w:val="thaiDistribute"/>
              <w:rPr>
                <w:rFonts w:ascii="Arial" w:eastAsia="SimSun" w:hAnsi="Arial" w:cs="Arial"/>
                <w:color w:val="auto"/>
                <w:sz w:val="18"/>
                <w:szCs w:val="18"/>
              </w:rPr>
            </w:pPr>
            <w:r w:rsidRPr="00094A5C">
              <w:rPr>
                <w:rFonts w:ascii="Arial" w:eastAsia="SimSun" w:hAnsi="Arial" w:cs="Arial"/>
                <w:color w:val="auto"/>
                <w:sz w:val="18"/>
                <w:szCs w:val="18"/>
              </w:rPr>
              <w:t xml:space="preserve">Operates as an air freight forwarder, both local and overseas, for airlines, and </w:t>
            </w:r>
          </w:p>
          <w:p w14:paraId="5A96A96F" w14:textId="0803AB86" w:rsidR="00ED1B2C" w:rsidRPr="00094A5C" w:rsidRDefault="00E371BD" w:rsidP="004E10CF">
            <w:pPr>
              <w:ind w:right="-107"/>
              <w:jc w:val="thaiDistribute"/>
              <w:rPr>
                <w:rFonts w:ascii="Arial" w:eastAsia="SimSun" w:hAnsi="Arial" w:cs="Arial"/>
                <w:color w:val="auto"/>
                <w:sz w:val="18"/>
                <w:szCs w:val="18"/>
              </w:rPr>
            </w:pPr>
            <w:r>
              <w:rPr>
                <w:rFonts w:ascii="Arial" w:eastAsia="SimSun" w:hAnsi="Arial" w:cs="Arial"/>
                <w:color w:val="auto"/>
                <w:spacing w:val="-4"/>
                <w:sz w:val="18"/>
                <w:szCs w:val="18"/>
              </w:rPr>
              <w:t xml:space="preserve">   </w:t>
            </w:r>
            <w:r w:rsidR="00ED1B2C" w:rsidRPr="00094A5C">
              <w:rPr>
                <w:rFonts w:ascii="Arial" w:eastAsia="SimSun" w:hAnsi="Arial" w:cs="Arial"/>
                <w:color w:val="auto"/>
                <w:spacing w:val="-4"/>
                <w:sz w:val="18"/>
                <w:szCs w:val="18"/>
              </w:rPr>
              <w:t>provides related services, including warehouse management services at airports.</w:t>
            </w:r>
          </w:p>
        </w:tc>
      </w:tr>
      <w:tr w:rsidR="00ED1B2C" w:rsidRPr="00094A5C" w14:paraId="42AB56B6" w14:textId="77777777" w:rsidTr="00E371BD">
        <w:trPr>
          <w:trHeight w:val="188"/>
        </w:trPr>
        <w:tc>
          <w:tcPr>
            <w:tcW w:w="2784" w:type="dxa"/>
            <w:shd w:val="clear" w:color="auto" w:fill="auto"/>
          </w:tcPr>
          <w:p w14:paraId="486EAC5A" w14:textId="77777777" w:rsidR="00ED1B2C" w:rsidRPr="00094A5C" w:rsidRDefault="00ED1B2C" w:rsidP="004E10CF">
            <w:pPr>
              <w:ind w:left="-109" w:right="0"/>
              <w:jc w:val="thaiDistribute"/>
              <w:rPr>
                <w:rFonts w:ascii="Arial" w:eastAsia="SimSun" w:hAnsi="Arial" w:cs="Arial"/>
                <w:color w:val="auto"/>
                <w:sz w:val="18"/>
                <w:szCs w:val="18"/>
              </w:rPr>
            </w:pPr>
            <w:r w:rsidRPr="00094A5C">
              <w:rPr>
                <w:rFonts w:ascii="Arial" w:eastAsia="SimSun" w:hAnsi="Arial" w:cs="Arial"/>
                <w:color w:val="auto"/>
                <w:sz w:val="18"/>
                <w:szCs w:val="18"/>
              </w:rPr>
              <w:t>Sea and in-land freight</w:t>
            </w:r>
          </w:p>
        </w:tc>
        <w:tc>
          <w:tcPr>
            <w:tcW w:w="6666" w:type="dxa"/>
            <w:shd w:val="clear" w:color="auto" w:fill="auto"/>
          </w:tcPr>
          <w:p w14:paraId="58D6C75E" w14:textId="77777777" w:rsidR="00ED1B2C" w:rsidRPr="00094A5C" w:rsidRDefault="00ED1B2C" w:rsidP="004E10CF">
            <w:pPr>
              <w:ind w:right="-107"/>
              <w:jc w:val="thaiDistribute"/>
              <w:rPr>
                <w:rFonts w:ascii="Arial" w:eastAsia="SimSun" w:hAnsi="Arial" w:cs="Arial"/>
                <w:color w:val="auto"/>
                <w:sz w:val="18"/>
                <w:szCs w:val="18"/>
              </w:rPr>
            </w:pPr>
            <w:r w:rsidRPr="00094A5C">
              <w:rPr>
                <w:rFonts w:ascii="Arial" w:eastAsia="SimSun" w:hAnsi="Arial" w:cs="Arial"/>
                <w:color w:val="auto"/>
                <w:sz w:val="18"/>
                <w:szCs w:val="18"/>
              </w:rPr>
              <w:t>Operates as a sea and in-land freight forwarder, both local and overseas.</w:t>
            </w:r>
          </w:p>
        </w:tc>
      </w:tr>
      <w:tr w:rsidR="00ED1B2C" w:rsidRPr="00094A5C" w14:paraId="286DF591" w14:textId="77777777" w:rsidTr="00E371BD">
        <w:trPr>
          <w:trHeight w:val="393"/>
        </w:trPr>
        <w:tc>
          <w:tcPr>
            <w:tcW w:w="2784" w:type="dxa"/>
            <w:shd w:val="clear" w:color="auto" w:fill="auto"/>
          </w:tcPr>
          <w:p w14:paraId="422A5DBB" w14:textId="77777777" w:rsidR="00ED1B2C" w:rsidRPr="00094A5C" w:rsidRDefault="00ED1B2C" w:rsidP="004E10CF">
            <w:pPr>
              <w:ind w:left="-109" w:right="0"/>
              <w:jc w:val="thaiDistribute"/>
              <w:rPr>
                <w:rFonts w:ascii="Arial" w:eastAsia="SimSun" w:hAnsi="Arial" w:cs="Arial"/>
                <w:color w:val="auto"/>
                <w:sz w:val="18"/>
                <w:szCs w:val="18"/>
              </w:rPr>
            </w:pPr>
            <w:r w:rsidRPr="00094A5C">
              <w:rPr>
                <w:rFonts w:ascii="Arial" w:eastAsia="SimSun" w:hAnsi="Arial" w:cs="Arial"/>
                <w:color w:val="auto"/>
                <w:sz w:val="18"/>
                <w:szCs w:val="18"/>
              </w:rPr>
              <w:t>Logistics management</w:t>
            </w:r>
          </w:p>
        </w:tc>
        <w:tc>
          <w:tcPr>
            <w:tcW w:w="6666" w:type="dxa"/>
            <w:shd w:val="clear" w:color="auto" w:fill="auto"/>
          </w:tcPr>
          <w:p w14:paraId="6AF3A25F" w14:textId="77777777" w:rsidR="00E371BD" w:rsidRDefault="00ED1B2C" w:rsidP="004E10CF">
            <w:pPr>
              <w:ind w:right="-107"/>
              <w:jc w:val="thaiDistribute"/>
              <w:rPr>
                <w:rFonts w:ascii="Arial" w:eastAsia="SimSun" w:hAnsi="Arial" w:cs="Arial"/>
                <w:color w:val="auto"/>
                <w:sz w:val="18"/>
                <w:szCs w:val="18"/>
              </w:rPr>
            </w:pPr>
            <w:r w:rsidRPr="00094A5C">
              <w:rPr>
                <w:rFonts w:ascii="Arial" w:eastAsia="SimSun" w:hAnsi="Arial" w:cs="Arial"/>
                <w:color w:val="auto"/>
                <w:sz w:val="18"/>
                <w:szCs w:val="18"/>
              </w:rPr>
              <w:t xml:space="preserve">Provides warehouse management and logistics services, both air and sea, and </w:t>
            </w:r>
          </w:p>
          <w:p w14:paraId="6E5AB210" w14:textId="1F3D8513" w:rsidR="00ED1B2C" w:rsidRPr="00094A5C" w:rsidRDefault="00E371BD" w:rsidP="004E10CF">
            <w:pPr>
              <w:ind w:right="-107"/>
              <w:jc w:val="thaiDistribute"/>
              <w:rPr>
                <w:rFonts w:ascii="Arial" w:eastAsia="SimSun" w:hAnsi="Arial" w:cs="Arial"/>
                <w:color w:val="auto"/>
                <w:sz w:val="18"/>
                <w:szCs w:val="18"/>
              </w:rPr>
            </w:pPr>
            <w:r>
              <w:rPr>
                <w:rFonts w:ascii="Arial" w:eastAsia="SimSun" w:hAnsi="Arial" w:cs="Arial"/>
                <w:color w:val="auto"/>
                <w:sz w:val="18"/>
                <w:szCs w:val="18"/>
              </w:rPr>
              <w:t xml:space="preserve">   </w:t>
            </w:r>
            <w:r w:rsidR="00ED1B2C" w:rsidRPr="00094A5C">
              <w:rPr>
                <w:rFonts w:ascii="Arial" w:eastAsia="SimSun" w:hAnsi="Arial" w:cs="Arial"/>
                <w:color w:val="auto"/>
                <w:sz w:val="18"/>
                <w:szCs w:val="18"/>
              </w:rPr>
              <w:t>both local and overseas.</w:t>
            </w:r>
          </w:p>
        </w:tc>
      </w:tr>
      <w:tr w:rsidR="00ED1B2C" w:rsidRPr="00094A5C" w14:paraId="5074E7E2" w14:textId="77777777" w:rsidTr="00E371BD">
        <w:trPr>
          <w:trHeight w:val="582"/>
        </w:trPr>
        <w:tc>
          <w:tcPr>
            <w:tcW w:w="2784" w:type="dxa"/>
            <w:shd w:val="clear" w:color="auto" w:fill="auto"/>
          </w:tcPr>
          <w:p w14:paraId="1D7288EE" w14:textId="77777777" w:rsidR="00ED1B2C" w:rsidRPr="00094A5C" w:rsidRDefault="00ED1B2C" w:rsidP="004E10CF">
            <w:pPr>
              <w:ind w:left="-109" w:right="0" w:firstLine="1"/>
              <w:rPr>
                <w:rFonts w:ascii="Arial" w:eastAsia="SimSun" w:hAnsi="Arial" w:cs="Arial"/>
                <w:color w:val="auto"/>
                <w:spacing w:val="-6"/>
                <w:sz w:val="18"/>
                <w:szCs w:val="18"/>
              </w:rPr>
            </w:pPr>
            <w:r w:rsidRPr="00094A5C">
              <w:rPr>
                <w:rFonts w:ascii="Arial" w:eastAsia="SimSun" w:hAnsi="Arial" w:cs="Arial"/>
                <w:color w:val="auto"/>
                <w:spacing w:val="-6"/>
                <w:sz w:val="18"/>
                <w:szCs w:val="18"/>
              </w:rPr>
              <w:t>Chemical and hazardous goods</w:t>
            </w:r>
            <w:r w:rsidRPr="00094A5C">
              <w:rPr>
                <w:rFonts w:ascii="Arial" w:eastAsia="SimSun" w:hAnsi="Arial" w:cs="Arial"/>
                <w:color w:val="auto"/>
                <w:spacing w:val="-6"/>
                <w:sz w:val="18"/>
                <w:szCs w:val="18"/>
                <w:cs/>
              </w:rPr>
              <w:t xml:space="preserve"> </w:t>
            </w:r>
            <w:r w:rsidRPr="00094A5C">
              <w:rPr>
                <w:rFonts w:ascii="Arial" w:eastAsia="SimSun" w:hAnsi="Arial" w:cs="Arial"/>
                <w:color w:val="auto"/>
                <w:spacing w:val="-6"/>
                <w:sz w:val="18"/>
                <w:szCs w:val="18"/>
              </w:rPr>
              <w:t>logistics</w:t>
            </w:r>
          </w:p>
        </w:tc>
        <w:tc>
          <w:tcPr>
            <w:tcW w:w="6666" w:type="dxa"/>
            <w:shd w:val="clear" w:color="auto" w:fill="auto"/>
          </w:tcPr>
          <w:p w14:paraId="6E5D8902" w14:textId="77777777" w:rsidR="00E371BD" w:rsidRDefault="00ED1B2C" w:rsidP="004E10CF">
            <w:pPr>
              <w:ind w:right="-107"/>
              <w:jc w:val="thaiDistribute"/>
              <w:rPr>
                <w:rFonts w:ascii="Arial" w:eastAsia="SimSun" w:hAnsi="Arial" w:cs="Arial"/>
                <w:color w:val="auto"/>
                <w:spacing w:val="-4"/>
                <w:sz w:val="18"/>
                <w:szCs w:val="18"/>
              </w:rPr>
            </w:pPr>
            <w:r w:rsidRPr="00094A5C">
              <w:rPr>
                <w:rFonts w:ascii="Arial" w:eastAsia="SimSun" w:hAnsi="Arial" w:cs="Arial"/>
                <w:color w:val="auto"/>
                <w:spacing w:val="-4"/>
                <w:sz w:val="18"/>
                <w:szCs w:val="18"/>
              </w:rPr>
              <w:t xml:space="preserve">Operates as a freight forwarder both local and overseas and provides warehouse </w:t>
            </w:r>
          </w:p>
          <w:p w14:paraId="3D0AE70C" w14:textId="77777777" w:rsidR="00E371BD" w:rsidRDefault="00E371BD" w:rsidP="004E10CF">
            <w:pPr>
              <w:ind w:right="-107"/>
              <w:jc w:val="thaiDistribute"/>
              <w:rPr>
                <w:rFonts w:ascii="Arial" w:eastAsia="SimSun" w:hAnsi="Arial" w:cs="Arial"/>
                <w:color w:val="auto"/>
                <w:sz w:val="18"/>
                <w:szCs w:val="18"/>
              </w:rPr>
            </w:pPr>
            <w:r>
              <w:rPr>
                <w:rFonts w:ascii="Arial" w:eastAsia="SimSun" w:hAnsi="Arial" w:cs="Arial"/>
                <w:color w:val="auto"/>
                <w:spacing w:val="-4"/>
                <w:sz w:val="18"/>
                <w:szCs w:val="18"/>
              </w:rPr>
              <w:t xml:space="preserve">   </w:t>
            </w:r>
            <w:r w:rsidR="00ED1B2C" w:rsidRPr="00094A5C">
              <w:rPr>
                <w:rFonts w:ascii="Arial" w:eastAsia="SimSun" w:hAnsi="Arial" w:cs="Arial"/>
                <w:color w:val="auto"/>
                <w:spacing w:val="-4"/>
                <w:sz w:val="18"/>
                <w:szCs w:val="18"/>
              </w:rPr>
              <w:t>management and logistics services for chemical goods including</w:t>
            </w:r>
            <w:r w:rsidR="00ED1B2C" w:rsidRPr="00094A5C">
              <w:rPr>
                <w:rFonts w:ascii="Arial" w:eastAsia="SimSun" w:hAnsi="Arial" w:cs="Arial"/>
                <w:color w:val="auto"/>
                <w:sz w:val="18"/>
                <w:szCs w:val="18"/>
              </w:rPr>
              <w:t xml:space="preserve"> goods in the </w:t>
            </w:r>
          </w:p>
          <w:p w14:paraId="4DFBD05A" w14:textId="551FE814" w:rsidR="00ED1B2C" w:rsidRPr="00094A5C" w:rsidRDefault="00E371BD" w:rsidP="004E10CF">
            <w:pPr>
              <w:ind w:right="-107"/>
              <w:jc w:val="thaiDistribute"/>
              <w:rPr>
                <w:rFonts w:ascii="Arial" w:eastAsia="SimSun" w:hAnsi="Arial" w:cs="Arial"/>
                <w:color w:val="auto"/>
                <w:sz w:val="18"/>
                <w:szCs w:val="18"/>
              </w:rPr>
            </w:pPr>
            <w:r>
              <w:rPr>
                <w:rFonts w:ascii="Arial" w:eastAsia="SimSun" w:hAnsi="Arial" w:cs="Arial"/>
                <w:color w:val="auto"/>
                <w:sz w:val="18"/>
                <w:szCs w:val="18"/>
              </w:rPr>
              <w:t xml:space="preserve">   </w:t>
            </w:r>
            <w:r w:rsidR="00ED1B2C" w:rsidRPr="00094A5C">
              <w:rPr>
                <w:rFonts w:ascii="Arial" w:eastAsia="SimSun" w:hAnsi="Arial" w:cs="Arial"/>
                <w:color w:val="auto"/>
                <w:sz w:val="18"/>
                <w:szCs w:val="18"/>
              </w:rPr>
              <w:t>chemical industry.</w:t>
            </w:r>
          </w:p>
        </w:tc>
      </w:tr>
      <w:tr w:rsidR="00D345FD" w:rsidRPr="00094A5C" w14:paraId="3541904B" w14:textId="77777777" w:rsidTr="00E371BD">
        <w:trPr>
          <w:trHeight w:val="296"/>
        </w:trPr>
        <w:tc>
          <w:tcPr>
            <w:tcW w:w="2784" w:type="dxa"/>
            <w:shd w:val="clear" w:color="auto" w:fill="auto"/>
          </w:tcPr>
          <w:p w14:paraId="13EE984B" w14:textId="58239DC3" w:rsidR="00D345FD" w:rsidRPr="00094A5C" w:rsidRDefault="00D345FD" w:rsidP="004E10CF">
            <w:pPr>
              <w:ind w:left="-109" w:right="0" w:firstLine="1"/>
              <w:rPr>
                <w:rFonts w:ascii="Arial" w:eastAsia="SimSun" w:hAnsi="Arial" w:cs="Arial"/>
                <w:color w:val="auto"/>
                <w:spacing w:val="-6"/>
                <w:sz w:val="18"/>
                <w:szCs w:val="18"/>
              </w:rPr>
            </w:pPr>
            <w:r w:rsidRPr="00094A5C">
              <w:rPr>
                <w:rFonts w:ascii="Arial" w:eastAsia="SimSun" w:hAnsi="Arial" w:cs="Arial"/>
                <w:color w:val="auto"/>
                <w:sz w:val="18"/>
                <w:szCs w:val="18"/>
              </w:rPr>
              <w:t>Other management services</w:t>
            </w:r>
          </w:p>
        </w:tc>
        <w:tc>
          <w:tcPr>
            <w:tcW w:w="6666" w:type="dxa"/>
            <w:shd w:val="clear" w:color="auto" w:fill="auto"/>
          </w:tcPr>
          <w:p w14:paraId="43552A38" w14:textId="441728E6" w:rsidR="00D345FD" w:rsidRPr="00094A5C" w:rsidRDefault="00D345FD" w:rsidP="00E371BD">
            <w:pPr>
              <w:ind w:right="-107"/>
              <w:jc w:val="thaiDistribute"/>
              <w:rPr>
                <w:rFonts w:ascii="Arial" w:eastAsia="SimSun" w:hAnsi="Arial" w:cs="Arial"/>
                <w:color w:val="auto"/>
                <w:spacing w:val="-4"/>
                <w:sz w:val="18"/>
                <w:szCs w:val="18"/>
              </w:rPr>
            </w:pPr>
            <w:r w:rsidRPr="00094A5C">
              <w:rPr>
                <w:rFonts w:ascii="Arial" w:eastAsia="SimSun" w:hAnsi="Arial" w:cs="Arial"/>
                <w:color w:val="auto"/>
                <w:sz w:val="18"/>
                <w:szCs w:val="18"/>
              </w:rPr>
              <w:t>Provides office rental and other management services.</w:t>
            </w:r>
          </w:p>
        </w:tc>
      </w:tr>
    </w:tbl>
    <w:p w14:paraId="31ED2652" w14:textId="38F5D2FD" w:rsidR="00D345FD" w:rsidRDefault="00D345FD" w:rsidP="00E371BD">
      <w:pPr>
        <w:ind w:right="0"/>
        <w:jc w:val="thaiDistribute"/>
        <w:rPr>
          <w:rFonts w:ascii="Arial" w:hAnsi="Arial" w:cs="Arial"/>
          <w:color w:val="auto"/>
          <w:sz w:val="18"/>
          <w:szCs w:val="18"/>
        </w:rPr>
      </w:pPr>
    </w:p>
    <w:p w14:paraId="6102BB3C" w14:textId="77777777" w:rsidR="00E371BD" w:rsidRDefault="00E371BD" w:rsidP="00E371BD">
      <w:pPr>
        <w:ind w:right="0"/>
        <w:jc w:val="thaiDistribute"/>
        <w:rPr>
          <w:rFonts w:ascii="Arial" w:hAnsi="Arial" w:cs="Arial"/>
          <w:color w:val="auto"/>
          <w:sz w:val="18"/>
          <w:szCs w:val="18"/>
        </w:rPr>
        <w:sectPr w:rsidR="00E371BD" w:rsidSect="00CC16DD">
          <w:headerReference w:type="default" r:id="rId9"/>
          <w:footerReference w:type="default" r:id="rId10"/>
          <w:pgSz w:w="11907" w:h="16840" w:code="9"/>
          <w:pgMar w:top="1702" w:right="720" w:bottom="720" w:left="1728" w:header="706" w:footer="706" w:gutter="0"/>
          <w:pgNumType w:start="17"/>
          <w:cols w:space="720"/>
          <w:noEndnote/>
          <w:docGrid w:linePitch="326"/>
        </w:sectPr>
      </w:pP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423750" w:rsidRPr="00094A5C" w14:paraId="47D7CB99" w14:textId="77777777" w:rsidTr="00423750">
        <w:trPr>
          <w:trHeight w:val="20"/>
        </w:trPr>
        <w:tc>
          <w:tcPr>
            <w:tcW w:w="3384" w:type="dxa"/>
            <w:tcBorders>
              <w:top w:val="nil"/>
              <w:left w:val="nil"/>
              <w:bottom w:val="nil"/>
              <w:right w:val="nil"/>
            </w:tcBorders>
            <w:shd w:val="clear" w:color="auto" w:fill="auto"/>
            <w:noWrap/>
            <w:vAlign w:val="bottom"/>
          </w:tcPr>
          <w:p w14:paraId="3F9716F7" w14:textId="77777777" w:rsidR="00423750" w:rsidRPr="009C61C2" w:rsidRDefault="00423750" w:rsidP="00423750">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2258E862" w14:textId="77777777" w:rsidR="00423750" w:rsidRPr="009C61C2" w:rsidRDefault="00423750" w:rsidP="00423750">
            <w:pPr>
              <w:jc w:val="center"/>
              <w:rPr>
                <w:rFonts w:ascii="Arial" w:eastAsia="Times New Roman" w:hAnsi="Arial" w:cs="Arial"/>
                <w:b/>
                <w:bCs/>
                <w:color w:val="auto"/>
                <w:sz w:val="16"/>
                <w:szCs w:val="16"/>
              </w:rPr>
            </w:pPr>
            <w:r w:rsidRPr="009C61C2">
              <w:rPr>
                <w:rFonts w:ascii="Arial" w:eastAsia="Times New Roman" w:hAnsi="Arial" w:cs="Arial"/>
                <w:b/>
                <w:bCs/>
                <w:color w:val="auto"/>
                <w:sz w:val="16"/>
                <w:szCs w:val="16"/>
              </w:rPr>
              <w:t>Consolidated financial statements</w:t>
            </w:r>
          </w:p>
        </w:tc>
      </w:tr>
      <w:tr w:rsidR="00423750" w:rsidRPr="00094A5C" w14:paraId="43E72AFE" w14:textId="77777777" w:rsidTr="00423750">
        <w:trPr>
          <w:trHeight w:val="20"/>
        </w:trPr>
        <w:tc>
          <w:tcPr>
            <w:tcW w:w="3384" w:type="dxa"/>
            <w:tcBorders>
              <w:top w:val="nil"/>
              <w:left w:val="nil"/>
              <w:bottom w:val="nil"/>
              <w:right w:val="nil"/>
            </w:tcBorders>
            <w:shd w:val="clear" w:color="auto" w:fill="auto"/>
            <w:noWrap/>
            <w:vAlign w:val="bottom"/>
          </w:tcPr>
          <w:p w14:paraId="3CAA77D0" w14:textId="77777777" w:rsidR="00423750" w:rsidRPr="009C61C2" w:rsidRDefault="00423750" w:rsidP="00423750">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72C3281F" w14:textId="6ABA14FC" w:rsidR="00423750" w:rsidRPr="009C61C2" w:rsidRDefault="00423750" w:rsidP="00423750">
            <w:pPr>
              <w:jc w:val="center"/>
              <w:rPr>
                <w:rFonts w:ascii="Arial" w:eastAsia="Times New Roman" w:hAnsi="Arial" w:cs="Arial"/>
                <w:b/>
                <w:bCs/>
                <w:color w:val="auto"/>
                <w:sz w:val="16"/>
                <w:szCs w:val="16"/>
              </w:rPr>
            </w:pPr>
            <w:r w:rsidRPr="009C61C2">
              <w:rPr>
                <w:rFonts w:ascii="Arial" w:eastAsia="Times New Roman" w:hAnsi="Arial" w:cs="Arial"/>
                <w:b/>
                <w:bCs/>
                <w:color w:val="auto"/>
                <w:sz w:val="16"/>
                <w:szCs w:val="16"/>
              </w:rPr>
              <w:t>For the year ended 31 December 2020</w:t>
            </w:r>
          </w:p>
        </w:tc>
      </w:tr>
      <w:tr w:rsidR="00423750" w:rsidRPr="00094A5C" w14:paraId="6201C117" w14:textId="77777777" w:rsidTr="00423750">
        <w:trPr>
          <w:trHeight w:val="20"/>
        </w:trPr>
        <w:tc>
          <w:tcPr>
            <w:tcW w:w="3384" w:type="dxa"/>
            <w:tcBorders>
              <w:top w:val="nil"/>
              <w:left w:val="nil"/>
              <w:bottom w:val="nil"/>
            </w:tcBorders>
            <w:shd w:val="clear" w:color="auto" w:fill="auto"/>
            <w:noWrap/>
            <w:vAlign w:val="bottom"/>
            <w:hideMark/>
          </w:tcPr>
          <w:p w14:paraId="16692453" w14:textId="77777777" w:rsidR="00423750" w:rsidRPr="009C61C2" w:rsidRDefault="00423750" w:rsidP="00423750">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5AA333A8"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42019404"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 xml:space="preserve">Sea and </w:t>
            </w:r>
            <w:r w:rsidRPr="009C61C2">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51982B14"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55B97EFF"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Chemical and</w:t>
            </w:r>
          </w:p>
          <w:p w14:paraId="4849E995"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5692D703" w14:textId="77777777" w:rsidR="00423750" w:rsidRPr="009C61C2" w:rsidRDefault="00423750" w:rsidP="00423750">
            <w:pPr>
              <w:jc w:val="right"/>
              <w:rPr>
                <w:rFonts w:ascii="Arial" w:eastAsia="Times New Roman" w:hAnsi="Arial" w:cs="Arial"/>
                <w:b/>
                <w:bCs/>
                <w:color w:val="auto"/>
                <w:spacing w:val="-10"/>
                <w:sz w:val="16"/>
                <w:szCs w:val="16"/>
                <w:cs/>
              </w:rPr>
            </w:pPr>
            <w:r w:rsidRPr="009C61C2">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5A4F7EC8"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36BF9FB0"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705E0564" w14:textId="77777777" w:rsidR="00423750" w:rsidRPr="009C61C2" w:rsidRDefault="00423750" w:rsidP="00423750">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after elimination</w:t>
            </w:r>
          </w:p>
        </w:tc>
      </w:tr>
      <w:tr w:rsidR="00423750" w:rsidRPr="00094A5C" w14:paraId="3EC8C514" w14:textId="77777777" w:rsidTr="00423750">
        <w:trPr>
          <w:trHeight w:val="20"/>
        </w:trPr>
        <w:tc>
          <w:tcPr>
            <w:tcW w:w="3384" w:type="dxa"/>
            <w:tcBorders>
              <w:top w:val="nil"/>
              <w:left w:val="nil"/>
              <w:bottom w:val="nil"/>
              <w:right w:val="nil"/>
            </w:tcBorders>
            <w:shd w:val="clear" w:color="auto" w:fill="auto"/>
            <w:noWrap/>
            <w:vAlign w:val="bottom"/>
          </w:tcPr>
          <w:p w14:paraId="7859819E" w14:textId="77777777" w:rsidR="00423750" w:rsidRPr="009C61C2" w:rsidRDefault="00423750" w:rsidP="00423750">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1CCE8AAE"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3AAAE77D"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497F7BAE"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3AB890D0"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559843CB" w14:textId="77777777" w:rsidR="00423750" w:rsidRPr="009C61C2" w:rsidRDefault="00423750" w:rsidP="00423750">
            <w:pPr>
              <w:jc w:val="right"/>
              <w:rPr>
                <w:rFonts w:ascii="Arial" w:eastAsia="Times New Roman" w:hAnsi="Arial" w:cs="Arial"/>
                <w:b/>
                <w:bCs/>
                <w:color w:val="auto"/>
                <w:spacing w:val="-10"/>
                <w:sz w:val="16"/>
                <w:szCs w:val="16"/>
              </w:rPr>
            </w:pPr>
            <w:r w:rsidRPr="009C61C2">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4D6DA07B"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01B27171"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35B6BEF6" w14:textId="77777777" w:rsidR="00423750" w:rsidRPr="009C61C2" w:rsidRDefault="00423750" w:rsidP="00423750">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r>
      <w:tr w:rsidR="00423750" w:rsidRPr="00094A5C" w14:paraId="40162F14" w14:textId="77777777" w:rsidTr="00423750">
        <w:trPr>
          <w:trHeight w:val="20"/>
        </w:trPr>
        <w:tc>
          <w:tcPr>
            <w:tcW w:w="3384" w:type="dxa"/>
            <w:tcBorders>
              <w:top w:val="nil"/>
              <w:left w:val="nil"/>
              <w:bottom w:val="nil"/>
              <w:right w:val="nil"/>
            </w:tcBorders>
            <w:shd w:val="clear" w:color="auto" w:fill="auto"/>
            <w:noWrap/>
            <w:vAlign w:val="bottom"/>
          </w:tcPr>
          <w:p w14:paraId="373D555A" w14:textId="77777777" w:rsidR="00423750" w:rsidRPr="009C61C2" w:rsidRDefault="00423750" w:rsidP="00423750">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FAFAFA"/>
            <w:noWrap/>
            <w:vAlign w:val="bottom"/>
          </w:tcPr>
          <w:p w14:paraId="4700234E" w14:textId="77777777" w:rsidR="00423750" w:rsidRPr="009C61C2" w:rsidRDefault="00423750" w:rsidP="00423750">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6B57375B" w14:textId="77777777" w:rsidR="00423750" w:rsidRPr="009C61C2" w:rsidRDefault="00423750" w:rsidP="00423750">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0BF39DF7" w14:textId="77777777" w:rsidR="00423750" w:rsidRPr="009C61C2" w:rsidRDefault="00423750" w:rsidP="00423750">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1BFFC29B" w14:textId="77777777" w:rsidR="00423750" w:rsidRPr="009C61C2" w:rsidRDefault="00423750" w:rsidP="00423750">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FAFAFA"/>
            <w:noWrap/>
            <w:vAlign w:val="bottom"/>
          </w:tcPr>
          <w:p w14:paraId="3DD97ECA" w14:textId="77777777" w:rsidR="00423750" w:rsidRPr="009C61C2" w:rsidRDefault="00423750" w:rsidP="00423750">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FAFAFA"/>
            <w:noWrap/>
            <w:vAlign w:val="bottom"/>
          </w:tcPr>
          <w:p w14:paraId="5BE1D3FD" w14:textId="77777777" w:rsidR="00423750" w:rsidRPr="009C61C2" w:rsidRDefault="00423750" w:rsidP="00423750">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FAFAFA"/>
            <w:noWrap/>
            <w:vAlign w:val="bottom"/>
          </w:tcPr>
          <w:p w14:paraId="018E6B21" w14:textId="77777777" w:rsidR="00423750" w:rsidRPr="009C61C2" w:rsidRDefault="00423750" w:rsidP="00423750">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FAFAFA"/>
            <w:noWrap/>
            <w:vAlign w:val="bottom"/>
          </w:tcPr>
          <w:p w14:paraId="4FB078C6" w14:textId="77777777" w:rsidR="00423750" w:rsidRPr="009C61C2" w:rsidRDefault="00423750" w:rsidP="00423750">
            <w:pPr>
              <w:jc w:val="right"/>
              <w:rPr>
                <w:rFonts w:ascii="Arial" w:eastAsia="Times New Roman" w:hAnsi="Arial" w:cs="Arial"/>
                <w:b/>
                <w:bCs/>
                <w:color w:val="auto"/>
                <w:sz w:val="16"/>
                <w:szCs w:val="16"/>
              </w:rPr>
            </w:pPr>
          </w:p>
        </w:tc>
      </w:tr>
      <w:tr w:rsidR="00525923" w:rsidRPr="00094A5C" w14:paraId="74EE5512" w14:textId="77777777" w:rsidTr="00156630">
        <w:trPr>
          <w:trHeight w:val="20"/>
        </w:trPr>
        <w:tc>
          <w:tcPr>
            <w:tcW w:w="3384" w:type="dxa"/>
            <w:tcBorders>
              <w:top w:val="nil"/>
              <w:left w:val="nil"/>
              <w:bottom w:val="nil"/>
              <w:right w:val="nil"/>
            </w:tcBorders>
            <w:shd w:val="clear" w:color="auto" w:fill="FFFFFF"/>
            <w:noWrap/>
            <w:vAlign w:val="bottom"/>
            <w:hideMark/>
          </w:tcPr>
          <w:p w14:paraId="2E18EDD4" w14:textId="55638F9D"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color w:val="auto"/>
                <w:sz w:val="16"/>
                <w:szCs w:val="16"/>
              </w:rPr>
              <w:t>Revenue from sales and service</w:t>
            </w:r>
            <w:r w:rsidR="009C61C2" w:rsidRPr="009C61C2">
              <w:rPr>
                <w:rFonts w:ascii="Arial" w:eastAsia="Times New Roman" w:hAnsi="Arial" w:cs="Arial"/>
                <w:color w:val="auto"/>
                <w:sz w:val="16"/>
                <w:szCs w:val="16"/>
              </w:rPr>
              <w:t>s</w:t>
            </w:r>
          </w:p>
        </w:tc>
        <w:tc>
          <w:tcPr>
            <w:tcW w:w="1498" w:type="dxa"/>
            <w:tcBorders>
              <w:top w:val="nil"/>
              <w:left w:val="nil"/>
              <w:right w:val="nil"/>
            </w:tcBorders>
            <w:shd w:val="clear" w:color="auto" w:fill="FAFAFA"/>
            <w:noWrap/>
          </w:tcPr>
          <w:p w14:paraId="0D68B682" w14:textId="3EB42D45"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912,281,540</w:t>
            </w:r>
          </w:p>
        </w:tc>
        <w:tc>
          <w:tcPr>
            <w:tcW w:w="1408" w:type="dxa"/>
            <w:tcBorders>
              <w:top w:val="nil"/>
              <w:left w:val="nil"/>
              <w:right w:val="nil"/>
            </w:tcBorders>
            <w:shd w:val="clear" w:color="auto" w:fill="FAFAFA"/>
            <w:noWrap/>
          </w:tcPr>
          <w:p w14:paraId="052E6090" w14:textId="366106FB"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48,771,146</w:t>
            </w:r>
          </w:p>
        </w:tc>
        <w:tc>
          <w:tcPr>
            <w:tcW w:w="1408" w:type="dxa"/>
            <w:tcBorders>
              <w:top w:val="nil"/>
              <w:left w:val="nil"/>
              <w:right w:val="nil"/>
            </w:tcBorders>
            <w:shd w:val="clear" w:color="auto" w:fill="FAFAFA"/>
            <w:noWrap/>
          </w:tcPr>
          <w:p w14:paraId="5F3B24CA" w14:textId="47890A46"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176,260,843</w:t>
            </w:r>
          </w:p>
        </w:tc>
        <w:tc>
          <w:tcPr>
            <w:tcW w:w="1408" w:type="dxa"/>
            <w:tcBorders>
              <w:top w:val="nil"/>
              <w:left w:val="nil"/>
              <w:right w:val="nil"/>
            </w:tcBorders>
            <w:shd w:val="clear" w:color="auto" w:fill="FAFAFA"/>
            <w:noWrap/>
          </w:tcPr>
          <w:p w14:paraId="7AFF4739" w14:textId="3770B27D"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523,036,016</w:t>
            </w:r>
          </w:p>
        </w:tc>
        <w:tc>
          <w:tcPr>
            <w:tcW w:w="1285" w:type="dxa"/>
            <w:tcBorders>
              <w:top w:val="nil"/>
              <w:left w:val="nil"/>
              <w:right w:val="nil"/>
            </w:tcBorders>
            <w:shd w:val="clear" w:color="auto" w:fill="FAFAFA"/>
            <w:noWrap/>
          </w:tcPr>
          <w:p w14:paraId="2E5C60DA" w14:textId="2C882376"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14,301,279</w:t>
            </w:r>
          </w:p>
        </w:tc>
        <w:tc>
          <w:tcPr>
            <w:tcW w:w="1417" w:type="dxa"/>
            <w:tcBorders>
              <w:top w:val="nil"/>
              <w:left w:val="nil"/>
              <w:right w:val="nil"/>
            </w:tcBorders>
            <w:shd w:val="clear" w:color="auto" w:fill="FAFAFA"/>
            <w:noWrap/>
          </w:tcPr>
          <w:p w14:paraId="28FC4A83" w14:textId="108372F3"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1,674,650,824</w:t>
            </w:r>
          </w:p>
        </w:tc>
        <w:tc>
          <w:tcPr>
            <w:tcW w:w="1418" w:type="dxa"/>
            <w:tcBorders>
              <w:top w:val="nil"/>
              <w:left w:val="nil"/>
              <w:right w:val="nil"/>
            </w:tcBorders>
            <w:shd w:val="clear" w:color="auto" w:fill="FAFAFA"/>
            <w:noWrap/>
          </w:tcPr>
          <w:p w14:paraId="71C349B8" w14:textId="58A7B206"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(67,277,167)</w:t>
            </w:r>
          </w:p>
        </w:tc>
        <w:tc>
          <w:tcPr>
            <w:tcW w:w="1561" w:type="dxa"/>
            <w:tcBorders>
              <w:top w:val="nil"/>
              <w:left w:val="nil"/>
              <w:right w:val="nil"/>
            </w:tcBorders>
            <w:shd w:val="clear" w:color="auto" w:fill="FAFAFA"/>
            <w:noWrap/>
          </w:tcPr>
          <w:p w14:paraId="6BF018A5" w14:textId="3219CE0F"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1,607,373,657</w:t>
            </w:r>
          </w:p>
        </w:tc>
      </w:tr>
      <w:tr w:rsidR="00525923" w:rsidRPr="00094A5C" w14:paraId="7D97C441" w14:textId="77777777" w:rsidTr="00873019">
        <w:trPr>
          <w:trHeight w:val="20"/>
        </w:trPr>
        <w:tc>
          <w:tcPr>
            <w:tcW w:w="3384" w:type="dxa"/>
            <w:tcBorders>
              <w:top w:val="nil"/>
              <w:left w:val="nil"/>
              <w:bottom w:val="nil"/>
              <w:right w:val="nil"/>
            </w:tcBorders>
            <w:shd w:val="clear" w:color="auto" w:fill="FFFFFF"/>
            <w:noWrap/>
            <w:vAlign w:val="bottom"/>
          </w:tcPr>
          <w:p w14:paraId="7642795D" w14:textId="67895E83" w:rsidR="00525923" w:rsidRPr="009C61C2" w:rsidRDefault="00525923" w:rsidP="00525923">
            <w:pPr>
              <w:rPr>
                <w:rFonts w:ascii="Arial" w:hAnsi="Arial" w:cs="Arial"/>
                <w:color w:val="auto"/>
                <w:sz w:val="16"/>
                <w:szCs w:val="16"/>
                <w:cs/>
              </w:rPr>
            </w:pPr>
            <w:r w:rsidRPr="009C61C2">
              <w:rPr>
                <w:rFonts w:ascii="Arial" w:hAnsi="Arial" w:cs="Arial"/>
                <w:snapToGrid w:val="0"/>
                <w:color w:val="auto"/>
                <w:sz w:val="16"/>
                <w:szCs w:val="16"/>
                <w:lang w:eastAsia="th-TH"/>
              </w:rPr>
              <w:t>Costs of sales and service</w:t>
            </w:r>
            <w:r w:rsidR="009C61C2" w:rsidRPr="009C61C2">
              <w:rPr>
                <w:rFonts w:ascii="Arial" w:hAnsi="Arial" w:cs="Arial"/>
                <w:snapToGrid w:val="0"/>
                <w:color w:val="auto"/>
                <w:sz w:val="16"/>
                <w:szCs w:val="16"/>
                <w:lang w:eastAsia="th-TH"/>
              </w:rPr>
              <w:t>s</w:t>
            </w:r>
          </w:p>
        </w:tc>
        <w:tc>
          <w:tcPr>
            <w:tcW w:w="1498" w:type="dxa"/>
            <w:tcBorders>
              <w:top w:val="nil"/>
              <w:left w:val="nil"/>
              <w:bottom w:val="single" w:sz="4" w:space="0" w:color="0D0D0D"/>
              <w:right w:val="nil"/>
            </w:tcBorders>
            <w:shd w:val="clear" w:color="auto" w:fill="FAFAFA"/>
            <w:noWrap/>
          </w:tcPr>
          <w:p w14:paraId="6F36DF4A" w14:textId="3FA05E37"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(794,150,887)</w:t>
            </w:r>
          </w:p>
        </w:tc>
        <w:tc>
          <w:tcPr>
            <w:tcW w:w="1408" w:type="dxa"/>
            <w:tcBorders>
              <w:top w:val="nil"/>
              <w:left w:val="nil"/>
              <w:bottom w:val="single" w:sz="4" w:space="0" w:color="0D0D0D"/>
              <w:right w:val="nil"/>
            </w:tcBorders>
            <w:shd w:val="clear" w:color="auto" w:fill="FAFAFA"/>
            <w:noWrap/>
          </w:tcPr>
          <w:p w14:paraId="2721197D" w14:textId="0E47C1B5"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(25,713,932)</w:t>
            </w:r>
          </w:p>
        </w:tc>
        <w:tc>
          <w:tcPr>
            <w:tcW w:w="1408" w:type="dxa"/>
            <w:tcBorders>
              <w:top w:val="nil"/>
              <w:left w:val="nil"/>
              <w:bottom w:val="single" w:sz="4" w:space="0" w:color="0D0D0D"/>
              <w:right w:val="nil"/>
            </w:tcBorders>
            <w:shd w:val="clear" w:color="auto" w:fill="FAFAFA"/>
            <w:noWrap/>
          </w:tcPr>
          <w:p w14:paraId="3BDB90C6" w14:textId="120BC997"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(116,966,411)</w:t>
            </w:r>
          </w:p>
        </w:tc>
        <w:tc>
          <w:tcPr>
            <w:tcW w:w="1408" w:type="dxa"/>
            <w:tcBorders>
              <w:top w:val="nil"/>
              <w:left w:val="nil"/>
              <w:bottom w:val="single" w:sz="4" w:space="0" w:color="0D0D0D"/>
              <w:right w:val="nil"/>
            </w:tcBorders>
            <w:shd w:val="clear" w:color="auto" w:fill="FAFAFA"/>
            <w:noWrap/>
          </w:tcPr>
          <w:p w14:paraId="714DD6E4" w14:textId="0BA25CD4"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(385,182,691)</w:t>
            </w:r>
          </w:p>
        </w:tc>
        <w:tc>
          <w:tcPr>
            <w:tcW w:w="1285" w:type="dxa"/>
            <w:tcBorders>
              <w:top w:val="nil"/>
              <w:left w:val="nil"/>
              <w:bottom w:val="single" w:sz="4" w:space="0" w:color="0D0D0D"/>
              <w:right w:val="nil"/>
            </w:tcBorders>
            <w:shd w:val="clear" w:color="auto" w:fill="FAFAFA"/>
            <w:noWrap/>
          </w:tcPr>
          <w:p w14:paraId="5239D64C" w14:textId="3ACDACCE"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(10,384,446)</w:t>
            </w:r>
          </w:p>
        </w:tc>
        <w:tc>
          <w:tcPr>
            <w:tcW w:w="1417" w:type="dxa"/>
            <w:tcBorders>
              <w:top w:val="nil"/>
              <w:left w:val="nil"/>
              <w:bottom w:val="single" w:sz="4" w:space="0" w:color="0D0D0D"/>
              <w:right w:val="nil"/>
            </w:tcBorders>
            <w:shd w:val="clear" w:color="auto" w:fill="FAFAFA"/>
            <w:noWrap/>
          </w:tcPr>
          <w:p w14:paraId="0FDF09FD" w14:textId="4E01ABD5"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(1,332,398,367)</w:t>
            </w:r>
          </w:p>
        </w:tc>
        <w:tc>
          <w:tcPr>
            <w:tcW w:w="1418" w:type="dxa"/>
            <w:tcBorders>
              <w:top w:val="nil"/>
              <w:left w:val="nil"/>
              <w:bottom w:val="single" w:sz="4" w:space="0" w:color="0D0D0D"/>
              <w:right w:val="nil"/>
            </w:tcBorders>
            <w:shd w:val="clear" w:color="auto" w:fill="FAFAFA"/>
            <w:noWrap/>
          </w:tcPr>
          <w:p w14:paraId="7A8EE35B" w14:textId="2D929C1F"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59,135,650</w:t>
            </w:r>
          </w:p>
        </w:tc>
        <w:tc>
          <w:tcPr>
            <w:tcW w:w="1561" w:type="dxa"/>
            <w:tcBorders>
              <w:top w:val="nil"/>
              <w:left w:val="nil"/>
              <w:bottom w:val="single" w:sz="4" w:space="0" w:color="0D0D0D"/>
              <w:right w:val="nil"/>
            </w:tcBorders>
            <w:shd w:val="clear" w:color="auto" w:fill="FAFAFA"/>
            <w:noWrap/>
          </w:tcPr>
          <w:p w14:paraId="56B51FF4" w14:textId="72B6944E" w:rsidR="00525923" w:rsidRPr="009C61C2" w:rsidRDefault="00525923" w:rsidP="00525923">
            <w:pPr>
              <w:jc w:val="right"/>
              <w:rPr>
                <w:rFonts w:ascii="Arial" w:hAnsi="Arial" w:cs="Arial"/>
                <w:color w:val="auto"/>
                <w:sz w:val="16"/>
                <w:szCs w:val="16"/>
              </w:rPr>
            </w:pPr>
            <w:r w:rsidRPr="009C61C2">
              <w:rPr>
                <w:rFonts w:ascii="Arial" w:hAnsi="Arial" w:cs="Arial"/>
                <w:sz w:val="16"/>
                <w:szCs w:val="16"/>
              </w:rPr>
              <w:t>(1,273,262,717)</w:t>
            </w:r>
          </w:p>
        </w:tc>
      </w:tr>
      <w:tr w:rsidR="00156630" w:rsidRPr="00094A5C" w14:paraId="76090B7D" w14:textId="77777777" w:rsidTr="00873019">
        <w:trPr>
          <w:trHeight w:val="20"/>
        </w:trPr>
        <w:tc>
          <w:tcPr>
            <w:tcW w:w="3384" w:type="dxa"/>
            <w:tcBorders>
              <w:top w:val="nil"/>
              <w:left w:val="nil"/>
              <w:bottom w:val="nil"/>
              <w:right w:val="nil"/>
            </w:tcBorders>
            <w:shd w:val="clear" w:color="auto" w:fill="FFFFFF"/>
            <w:noWrap/>
            <w:vAlign w:val="bottom"/>
          </w:tcPr>
          <w:p w14:paraId="39C2C05F" w14:textId="77777777" w:rsidR="00156630" w:rsidRPr="009C61C2" w:rsidRDefault="00156630" w:rsidP="00525923">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FAFAFA"/>
            <w:noWrap/>
          </w:tcPr>
          <w:p w14:paraId="7F5ABDD8" w14:textId="77777777" w:rsidR="00156630" w:rsidRPr="009C61C2" w:rsidRDefault="00156630" w:rsidP="00525923">
            <w:pPr>
              <w:jc w:val="right"/>
              <w:rPr>
                <w:rFonts w:ascii="Arial" w:hAnsi="Arial" w:cs="Arial"/>
                <w:sz w:val="16"/>
                <w:szCs w:val="16"/>
              </w:rPr>
            </w:pPr>
          </w:p>
        </w:tc>
        <w:tc>
          <w:tcPr>
            <w:tcW w:w="1408" w:type="dxa"/>
            <w:tcBorders>
              <w:top w:val="single" w:sz="4" w:space="0" w:color="0D0D0D"/>
              <w:left w:val="nil"/>
              <w:right w:val="nil"/>
            </w:tcBorders>
            <w:shd w:val="clear" w:color="auto" w:fill="FAFAFA"/>
            <w:noWrap/>
          </w:tcPr>
          <w:p w14:paraId="573216A8" w14:textId="77777777" w:rsidR="00156630" w:rsidRPr="009C61C2" w:rsidRDefault="00156630" w:rsidP="00525923">
            <w:pPr>
              <w:jc w:val="right"/>
              <w:rPr>
                <w:rFonts w:ascii="Arial" w:hAnsi="Arial" w:cs="Arial"/>
                <w:sz w:val="16"/>
                <w:szCs w:val="16"/>
              </w:rPr>
            </w:pPr>
          </w:p>
        </w:tc>
        <w:tc>
          <w:tcPr>
            <w:tcW w:w="1408" w:type="dxa"/>
            <w:tcBorders>
              <w:top w:val="single" w:sz="4" w:space="0" w:color="0D0D0D"/>
              <w:left w:val="nil"/>
              <w:right w:val="nil"/>
            </w:tcBorders>
            <w:shd w:val="clear" w:color="auto" w:fill="FAFAFA"/>
            <w:noWrap/>
          </w:tcPr>
          <w:p w14:paraId="379C095E" w14:textId="77777777" w:rsidR="00156630" w:rsidRPr="009C61C2" w:rsidRDefault="00156630" w:rsidP="00525923">
            <w:pPr>
              <w:jc w:val="right"/>
              <w:rPr>
                <w:rFonts w:ascii="Arial" w:hAnsi="Arial" w:cs="Arial"/>
                <w:sz w:val="16"/>
                <w:szCs w:val="16"/>
              </w:rPr>
            </w:pPr>
          </w:p>
        </w:tc>
        <w:tc>
          <w:tcPr>
            <w:tcW w:w="1408" w:type="dxa"/>
            <w:tcBorders>
              <w:top w:val="single" w:sz="4" w:space="0" w:color="0D0D0D"/>
              <w:left w:val="nil"/>
              <w:right w:val="nil"/>
            </w:tcBorders>
            <w:shd w:val="clear" w:color="auto" w:fill="FAFAFA"/>
            <w:noWrap/>
          </w:tcPr>
          <w:p w14:paraId="782028EC" w14:textId="77777777" w:rsidR="00156630" w:rsidRPr="009C61C2" w:rsidRDefault="00156630" w:rsidP="00525923">
            <w:pPr>
              <w:jc w:val="right"/>
              <w:rPr>
                <w:rFonts w:ascii="Arial" w:hAnsi="Arial" w:cs="Arial"/>
                <w:sz w:val="16"/>
                <w:szCs w:val="16"/>
              </w:rPr>
            </w:pPr>
          </w:p>
        </w:tc>
        <w:tc>
          <w:tcPr>
            <w:tcW w:w="1285" w:type="dxa"/>
            <w:tcBorders>
              <w:top w:val="single" w:sz="4" w:space="0" w:color="0D0D0D"/>
              <w:left w:val="nil"/>
              <w:right w:val="nil"/>
            </w:tcBorders>
            <w:shd w:val="clear" w:color="auto" w:fill="FAFAFA"/>
            <w:noWrap/>
          </w:tcPr>
          <w:p w14:paraId="04CED468" w14:textId="77777777" w:rsidR="00156630" w:rsidRPr="009C61C2" w:rsidRDefault="00156630" w:rsidP="00525923">
            <w:pPr>
              <w:jc w:val="right"/>
              <w:rPr>
                <w:rFonts w:ascii="Arial" w:hAnsi="Arial" w:cs="Arial"/>
                <w:sz w:val="16"/>
                <w:szCs w:val="16"/>
              </w:rPr>
            </w:pPr>
          </w:p>
        </w:tc>
        <w:tc>
          <w:tcPr>
            <w:tcW w:w="1417" w:type="dxa"/>
            <w:tcBorders>
              <w:top w:val="single" w:sz="4" w:space="0" w:color="0D0D0D"/>
              <w:left w:val="nil"/>
              <w:right w:val="nil"/>
            </w:tcBorders>
            <w:shd w:val="clear" w:color="auto" w:fill="FAFAFA"/>
            <w:noWrap/>
          </w:tcPr>
          <w:p w14:paraId="0DB75833" w14:textId="77777777" w:rsidR="00156630" w:rsidRPr="009C61C2" w:rsidRDefault="00156630" w:rsidP="00525923">
            <w:pPr>
              <w:jc w:val="right"/>
              <w:rPr>
                <w:rFonts w:ascii="Arial" w:hAnsi="Arial" w:cs="Arial"/>
                <w:sz w:val="16"/>
                <w:szCs w:val="16"/>
              </w:rPr>
            </w:pPr>
          </w:p>
        </w:tc>
        <w:tc>
          <w:tcPr>
            <w:tcW w:w="1418" w:type="dxa"/>
            <w:tcBorders>
              <w:top w:val="single" w:sz="4" w:space="0" w:color="0D0D0D"/>
              <w:left w:val="nil"/>
              <w:right w:val="nil"/>
            </w:tcBorders>
            <w:shd w:val="clear" w:color="auto" w:fill="FAFAFA"/>
            <w:noWrap/>
          </w:tcPr>
          <w:p w14:paraId="4DBF5BC4" w14:textId="77777777" w:rsidR="00156630" w:rsidRPr="009C61C2" w:rsidRDefault="00156630" w:rsidP="00525923">
            <w:pPr>
              <w:jc w:val="right"/>
              <w:rPr>
                <w:rFonts w:ascii="Arial" w:hAnsi="Arial" w:cs="Arial"/>
                <w:sz w:val="16"/>
                <w:szCs w:val="16"/>
              </w:rPr>
            </w:pPr>
          </w:p>
        </w:tc>
        <w:tc>
          <w:tcPr>
            <w:tcW w:w="1561" w:type="dxa"/>
            <w:tcBorders>
              <w:top w:val="single" w:sz="4" w:space="0" w:color="0D0D0D"/>
              <w:left w:val="nil"/>
              <w:right w:val="nil"/>
            </w:tcBorders>
            <w:shd w:val="clear" w:color="auto" w:fill="FAFAFA"/>
            <w:noWrap/>
          </w:tcPr>
          <w:p w14:paraId="413053BB" w14:textId="77777777" w:rsidR="00156630" w:rsidRPr="009C61C2" w:rsidRDefault="00156630" w:rsidP="00525923">
            <w:pPr>
              <w:jc w:val="right"/>
              <w:rPr>
                <w:rFonts w:ascii="Arial" w:hAnsi="Arial" w:cs="Arial"/>
                <w:sz w:val="16"/>
                <w:szCs w:val="16"/>
              </w:rPr>
            </w:pPr>
          </w:p>
        </w:tc>
      </w:tr>
      <w:tr w:rsidR="00525923" w:rsidRPr="00094A5C" w14:paraId="4DA6F3A8" w14:textId="77777777" w:rsidTr="00156630">
        <w:trPr>
          <w:trHeight w:val="20"/>
        </w:trPr>
        <w:tc>
          <w:tcPr>
            <w:tcW w:w="3384" w:type="dxa"/>
            <w:tcBorders>
              <w:top w:val="nil"/>
              <w:left w:val="nil"/>
              <w:bottom w:val="nil"/>
              <w:right w:val="nil"/>
            </w:tcBorders>
            <w:shd w:val="clear" w:color="auto" w:fill="FFFFFF"/>
            <w:noWrap/>
            <w:vAlign w:val="bottom"/>
          </w:tcPr>
          <w:p w14:paraId="4250F20A" w14:textId="2C3EC191"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b/>
                <w:bCs/>
                <w:color w:val="auto"/>
                <w:sz w:val="16"/>
                <w:szCs w:val="16"/>
              </w:rPr>
              <w:t>Segment profit</w:t>
            </w:r>
          </w:p>
        </w:tc>
        <w:tc>
          <w:tcPr>
            <w:tcW w:w="1498" w:type="dxa"/>
            <w:tcBorders>
              <w:left w:val="nil"/>
              <w:bottom w:val="nil"/>
              <w:right w:val="nil"/>
            </w:tcBorders>
            <w:shd w:val="clear" w:color="auto" w:fill="FAFAFA"/>
            <w:noWrap/>
          </w:tcPr>
          <w:p w14:paraId="3662505C" w14:textId="62E0C605"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118,130,653</w:t>
            </w:r>
          </w:p>
        </w:tc>
        <w:tc>
          <w:tcPr>
            <w:tcW w:w="1408" w:type="dxa"/>
            <w:tcBorders>
              <w:left w:val="nil"/>
              <w:bottom w:val="nil"/>
              <w:right w:val="nil"/>
            </w:tcBorders>
            <w:shd w:val="clear" w:color="auto" w:fill="FAFAFA"/>
            <w:noWrap/>
          </w:tcPr>
          <w:p w14:paraId="74B1B462" w14:textId="458106A8"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23,057,214</w:t>
            </w:r>
          </w:p>
        </w:tc>
        <w:tc>
          <w:tcPr>
            <w:tcW w:w="1408" w:type="dxa"/>
            <w:tcBorders>
              <w:left w:val="nil"/>
              <w:bottom w:val="nil"/>
              <w:right w:val="nil"/>
            </w:tcBorders>
            <w:shd w:val="clear" w:color="auto" w:fill="FAFAFA"/>
            <w:noWrap/>
          </w:tcPr>
          <w:p w14:paraId="60620112" w14:textId="69E908D4"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59,294,432</w:t>
            </w:r>
          </w:p>
        </w:tc>
        <w:tc>
          <w:tcPr>
            <w:tcW w:w="1408" w:type="dxa"/>
            <w:tcBorders>
              <w:left w:val="nil"/>
              <w:bottom w:val="nil"/>
              <w:right w:val="nil"/>
            </w:tcBorders>
            <w:shd w:val="clear" w:color="auto" w:fill="FAFAFA"/>
            <w:noWrap/>
          </w:tcPr>
          <w:p w14:paraId="2ACFF7EA" w14:textId="490ED62F"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137,853,325</w:t>
            </w:r>
          </w:p>
        </w:tc>
        <w:tc>
          <w:tcPr>
            <w:tcW w:w="1285" w:type="dxa"/>
            <w:tcBorders>
              <w:left w:val="nil"/>
              <w:bottom w:val="nil"/>
              <w:right w:val="nil"/>
            </w:tcBorders>
            <w:shd w:val="clear" w:color="auto" w:fill="FAFAFA"/>
            <w:noWrap/>
          </w:tcPr>
          <w:p w14:paraId="0766A6D3" w14:textId="60EE30C8"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3,916,833</w:t>
            </w:r>
          </w:p>
        </w:tc>
        <w:tc>
          <w:tcPr>
            <w:tcW w:w="1417" w:type="dxa"/>
            <w:tcBorders>
              <w:left w:val="nil"/>
              <w:bottom w:val="nil"/>
              <w:right w:val="nil"/>
            </w:tcBorders>
            <w:shd w:val="clear" w:color="auto" w:fill="FAFAFA"/>
            <w:noWrap/>
          </w:tcPr>
          <w:p w14:paraId="081AA5D4" w14:textId="19E90CD4"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342,252,457</w:t>
            </w:r>
          </w:p>
        </w:tc>
        <w:tc>
          <w:tcPr>
            <w:tcW w:w="1418" w:type="dxa"/>
            <w:tcBorders>
              <w:left w:val="nil"/>
              <w:bottom w:val="nil"/>
              <w:right w:val="nil"/>
            </w:tcBorders>
            <w:shd w:val="clear" w:color="auto" w:fill="FAFAFA"/>
            <w:noWrap/>
          </w:tcPr>
          <w:p w14:paraId="015859D6" w14:textId="6F01AB07"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(8,141,517)</w:t>
            </w:r>
          </w:p>
        </w:tc>
        <w:tc>
          <w:tcPr>
            <w:tcW w:w="1561" w:type="dxa"/>
            <w:tcBorders>
              <w:left w:val="nil"/>
              <w:bottom w:val="nil"/>
              <w:right w:val="nil"/>
            </w:tcBorders>
            <w:shd w:val="clear" w:color="auto" w:fill="FAFAFA"/>
            <w:noWrap/>
          </w:tcPr>
          <w:p w14:paraId="357B137A" w14:textId="7BBCE599" w:rsidR="00525923" w:rsidRPr="009C61C2" w:rsidRDefault="00525923" w:rsidP="00525923">
            <w:pPr>
              <w:jc w:val="right"/>
              <w:rPr>
                <w:rFonts w:ascii="Arial" w:hAnsi="Arial" w:cs="Arial"/>
                <w:b/>
                <w:bCs/>
                <w:color w:val="auto"/>
                <w:sz w:val="16"/>
                <w:szCs w:val="16"/>
                <w:cs/>
              </w:rPr>
            </w:pPr>
            <w:r w:rsidRPr="009C61C2">
              <w:rPr>
                <w:rFonts w:ascii="Arial" w:hAnsi="Arial" w:cs="Arial"/>
                <w:b/>
                <w:bCs/>
                <w:sz w:val="16"/>
                <w:szCs w:val="16"/>
              </w:rPr>
              <w:t>334,110,940</w:t>
            </w:r>
          </w:p>
        </w:tc>
      </w:tr>
      <w:tr w:rsidR="00B07714" w:rsidRPr="00094A5C" w14:paraId="7EFC63A0" w14:textId="77777777" w:rsidTr="00B07714">
        <w:trPr>
          <w:trHeight w:val="20"/>
        </w:trPr>
        <w:tc>
          <w:tcPr>
            <w:tcW w:w="3384" w:type="dxa"/>
            <w:tcBorders>
              <w:top w:val="nil"/>
              <w:left w:val="nil"/>
              <w:bottom w:val="nil"/>
              <w:right w:val="nil"/>
            </w:tcBorders>
            <w:shd w:val="clear" w:color="auto" w:fill="FFFFFF"/>
            <w:noWrap/>
            <w:vAlign w:val="bottom"/>
          </w:tcPr>
          <w:p w14:paraId="18DE4C26" w14:textId="7E949A22" w:rsidR="00B07714" w:rsidRPr="009C61C2" w:rsidRDefault="00B07714" w:rsidP="00B07714">
            <w:pPr>
              <w:rPr>
                <w:rFonts w:ascii="Arial" w:eastAsia="Times New Roman" w:hAnsi="Arial" w:cs="Arial"/>
                <w:b/>
                <w:bCs/>
                <w:color w:val="auto"/>
                <w:sz w:val="16"/>
                <w:szCs w:val="16"/>
                <w:cs/>
              </w:rPr>
            </w:pPr>
          </w:p>
        </w:tc>
        <w:tc>
          <w:tcPr>
            <w:tcW w:w="1498" w:type="dxa"/>
            <w:tcBorders>
              <w:top w:val="nil"/>
              <w:left w:val="nil"/>
              <w:bottom w:val="nil"/>
              <w:right w:val="nil"/>
            </w:tcBorders>
            <w:shd w:val="clear" w:color="auto" w:fill="FAFAFA"/>
            <w:noWrap/>
          </w:tcPr>
          <w:p w14:paraId="231C18A9" w14:textId="68131685"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07EAD07B" w14:textId="283082B5"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564CC44A" w14:textId="6E50AE02"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tcPr>
          <w:p w14:paraId="5A134145" w14:textId="0C1DCD11" w:rsidR="00B07714" w:rsidRPr="009C61C2" w:rsidRDefault="00B07714" w:rsidP="00B07714">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tcPr>
          <w:p w14:paraId="2FBBCD9B" w14:textId="6BB7FACF" w:rsidR="00B07714" w:rsidRPr="009C61C2" w:rsidRDefault="00B07714" w:rsidP="00B07714">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52CB8F78" w14:textId="2956383B" w:rsidR="00B07714" w:rsidRPr="009C61C2" w:rsidRDefault="00B07714" w:rsidP="00B07714">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664BD877" w14:textId="5AD49B49" w:rsidR="00B07714" w:rsidRPr="009C61C2" w:rsidRDefault="00B07714" w:rsidP="00B07714">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6BC4053" w14:textId="38AC6938" w:rsidR="00B07714" w:rsidRPr="009C61C2" w:rsidRDefault="00B07714" w:rsidP="00B07714">
            <w:pPr>
              <w:jc w:val="right"/>
              <w:rPr>
                <w:rFonts w:ascii="Arial" w:hAnsi="Arial" w:cs="Arial"/>
                <w:color w:val="auto"/>
                <w:sz w:val="16"/>
                <w:szCs w:val="16"/>
              </w:rPr>
            </w:pPr>
          </w:p>
        </w:tc>
      </w:tr>
      <w:tr w:rsidR="00525923" w:rsidRPr="00094A5C" w14:paraId="740BC677" w14:textId="77777777" w:rsidTr="00525923">
        <w:trPr>
          <w:trHeight w:val="20"/>
        </w:trPr>
        <w:tc>
          <w:tcPr>
            <w:tcW w:w="3384" w:type="dxa"/>
            <w:tcBorders>
              <w:top w:val="nil"/>
              <w:left w:val="nil"/>
              <w:bottom w:val="nil"/>
              <w:right w:val="nil"/>
            </w:tcBorders>
            <w:shd w:val="clear" w:color="auto" w:fill="FFFFFF"/>
            <w:noWrap/>
            <w:vAlign w:val="bottom"/>
            <w:hideMark/>
          </w:tcPr>
          <w:p w14:paraId="3386E929" w14:textId="77777777"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FAFAFA"/>
            <w:noWrap/>
            <w:vAlign w:val="bottom"/>
          </w:tcPr>
          <w:p w14:paraId="59ABA36F"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8A9B57D"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1A43FEC"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5350D76"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F5241B5"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51AF8E6D"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56F7C4FC"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7A4CEC22" w14:textId="3CB3CD5C"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56,952,762</w:t>
            </w:r>
          </w:p>
        </w:tc>
      </w:tr>
      <w:tr w:rsidR="00525923" w:rsidRPr="00094A5C" w14:paraId="72F6079D" w14:textId="77777777" w:rsidTr="00525923">
        <w:trPr>
          <w:trHeight w:val="20"/>
        </w:trPr>
        <w:tc>
          <w:tcPr>
            <w:tcW w:w="3384" w:type="dxa"/>
            <w:tcBorders>
              <w:top w:val="nil"/>
              <w:left w:val="nil"/>
              <w:bottom w:val="nil"/>
              <w:right w:val="nil"/>
            </w:tcBorders>
            <w:shd w:val="clear" w:color="auto" w:fill="FFFFFF"/>
            <w:noWrap/>
            <w:vAlign w:val="bottom"/>
            <w:hideMark/>
          </w:tcPr>
          <w:p w14:paraId="02C9B5A6" w14:textId="77777777"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FAFAFA"/>
            <w:noWrap/>
            <w:vAlign w:val="bottom"/>
          </w:tcPr>
          <w:p w14:paraId="0F4A62DF"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3BFB605"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CB6A05A"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53281EC"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5DAF23C8"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22FCA2D3"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50FF3319"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695813A1" w14:textId="4401F66C"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(67,092,217)</w:t>
            </w:r>
          </w:p>
        </w:tc>
      </w:tr>
      <w:tr w:rsidR="00525923" w:rsidRPr="00094A5C" w14:paraId="5B38FEE9" w14:textId="77777777" w:rsidTr="00525923">
        <w:trPr>
          <w:trHeight w:val="20"/>
        </w:trPr>
        <w:tc>
          <w:tcPr>
            <w:tcW w:w="3384" w:type="dxa"/>
            <w:tcBorders>
              <w:top w:val="nil"/>
              <w:left w:val="nil"/>
              <w:bottom w:val="nil"/>
              <w:right w:val="nil"/>
            </w:tcBorders>
            <w:shd w:val="clear" w:color="auto" w:fill="FFFFFF"/>
            <w:noWrap/>
            <w:vAlign w:val="bottom"/>
            <w:hideMark/>
          </w:tcPr>
          <w:p w14:paraId="638F031A" w14:textId="77777777"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FAFAFA"/>
            <w:noWrap/>
            <w:vAlign w:val="bottom"/>
          </w:tcPr>
          <w:p w14:paraId="0076DA09"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A9739B9"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68E5FB9"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EFB28A0"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64527BF5"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4B6A4D2E"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481FBC1F"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0480C602" w14:textId="61ACA810"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(254,3</w:t>
            </w:r>
            <w:r w:rsidR="00161C77">
              <w:rPr>
                <w:rFonts w:ascii="Arial" w:hAnsi="Arial" w:cs="Arial"/>
                <w:color w:val="auto"/>
                <w:sz w:val="16"/>
                <w:szCs w:val="16"/>
              </w:rPr>
              <w:t>1</w:t>
            </w:r>
            <w:r w:rsidRPr="009C61C2">
              <w:rPr>
                <w:rFonts w:ascii="Arial" w:hAnsi="Arial" w:cs="Arial"/>
                <w:color w:val="auto"/>
                <w:sz w:val="16"/>
                <w:szCs w:val="16"/>
              </w:rPr>
              <w:t>8,</w:t>
            </w:r>
            <w:r w:rsidR="00161C77">
              <w:rPr>
                <w:rFonts w:ascii="Arial" w:hAnsi="Arial" w:cs="Arial"/>
                <w:color w:val="auto"/>
                <w:sz w:val="16"/>
                <w:szCs w:val="16"/>
              </w:rPr>
              <w:t>630</w:t>
            </w:r>
            <w:r w:rsidRPr="009C61C2">
              <w:rPr>
                <w:rFonts w:ascii="Arial" w:hAnsi="Arial" w:cs="Arial"/>
                <w:color w:val="auto"/>
                <w:sz w:val="16"/>
                <w:szCs w:val="16"/>
              </w:rPr>
              <w:t>)</w:t>
            </w:r>
          </w:p>
        </w:tc>
      </w:tr>
      <w:tr w:rsidR="00525923" w:rsidRPr="00094A5C" w14:paraId="1311CFF9" w14:textId="77777777" w:rsidTr="00525923">
        <w:trPr>
          <w:trHeight w:val="20"/>
        </w:trPr>
        <w:tc>
          <w:tcPr>
            <w:tcW w:w="3384" w:type="dxa"/>
            <w:tcBorders>
              <w:top w:val="nil"/>
              <w:left w:val="nil"/>
              <w:bottom w:val="nil"/>
              <w:right w:val="nil"/>
            </w:tcBorders>
            <w:shd w:val="clear" w:color="auto" w:fill="FFFFFF"/>
            <w:noWrap/>
            <w:vAlign w:val="bottom"/>
          </w:tcPr>
          <w:p w14:paraId="2F102A5B" w14:textId="3664C8DB" w:rsidR="00525923" w:rsidRPr="009C61C2" w:rsidRDefault="00525923" w:rsidP="00525923">
            <w:pPr>
              <w:rPr>
                <w:rFonts w:ascii="Arial" w:eastAsia="Times New Roman" w:hAnsi="Arial" w:cs="Arial"/>
                <w:color w:val="auto"/>
                <w:sz w:val="16"/>
                <w:szCs w:val="16"/>
              </w:rPr>
            </w:pPr>
            <w:r w:rsidRPr="009C61C2">
              <w:rPr>
                <w:rFonts w:ascii="Arial" w:eastAsia="Times New Roman" w:hAnsi="Arial" w:cs="Arial"/>
                <w:color w:val="auto"/>
                <w:sz w:val="16"/>
                <w:szCs w:val="16"/>
              </w:rPr>
              <w:t>Loss from impairment on financial assets</w:t>
            </w:r>
          </w:p>
        </w:tc>
        <w:tc>
          <w:tcPr>
            <w:tcW w:w="1498" w:type="dxa"/>
            <w:tcBorders>
              <w:top w:val="nil"/>
              <w:left w:val="nil"/>
              <w:bottom w:val="nil"/>
              <w:right w:val="nil"/>
            </w:tcBorders>
            <w:shd w:val="clear" w:color="auto" w:fill="FAFAFA"/>
            <w:noWrap/>
            <w:vAlign w:val="bottom"/>
          </w:tcPr>
          <w:p w14:paraId="1A35B649"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99EBE1A"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9EFAC08"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AA79EC5"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0B82F31D"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9B569A4"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7FA284B4"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18C9DC36" w14:textId="576C2985"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w:t>
            </w:r>
            <w:r w:rsidR="00161C77">
              <w:rPr>
                <w:rFonts w:ascii="Arial" w:hAnsi="Arial" w:cs="Arial"/>
                <w:color w:val="auto"/>
                <w:sz w:val="16"/>
                <w:szCs w:val="16"/>
              </w:rPr>
              <w:t>1,747,036</w:t>
            </w:r>
            <w:r w:rsidRPr="009C61C2">
              <w:rPr>
                <w:rFonts w:ascii="Arial" w:hAnsi="Arial" w:cs="Arial"/>
                <w:color w:val="auto"/>
                <w:sz w:val="16"/>
                <w:szCs w:val="16"/>
              </w:rPr>
              <w:t>)</w:t>
            </w:r>
          </w:p>
        </w:tc>
      </w:tr>
      <w:tr w:rsidR="00525923" w:rsidRPr="00094A5C" w14:paraId="11B2E28A" w14:textId="77777777" w:rsidTr="00525923">
        <w:trPr>
          <w:trHeight w:val="20"/>
        </w:trPr>
        <w:tc>
          <w:tcPr>
            <w:tcW w:w="3384" w:type="dxa"/>
            <w:tcBorders>
              <w:top w:val="nil"/>
              <w:left w:val="nil"/>
              <w:bottom w:val="nil"/>
              <w:right w:val="nil"/>
            </w:tcBorders>
            <w:shd w:val="clear" w:color="auto" w:fill="FFFFFF"/>
            <w:noWrap/>
            <w:vAlign w:val="bottom"/>
          </w:tcPr>
          <w:p w14:paraId="349815B9" w14:textId="08406691" w:rsidR="00525923" w:rsidRPr="00161C77" w:rsidRDefault="00161C77" w:rsidP="00525923">
            <w:pPr>
              <w:rPr>
                <w:rFonts w:ascii="Arial" w:eastAsia="Times New Roman" w:hAnsi="Arial" w:cs="Browallia New"/>
                <w:color w:val="auto"/>
                <w:sz w:val="16"/>
                <w:szCs w:val="20"/>
              </w:rPr>
            </w:pPr>
            <w:r>
              <w:rPr>
                <w:rFonts w:ascii="Arial" w:eastAsia="Times New Roman" w:hAnsi="Arial" w:cs="Browallia New"/>
                <w:color w:val="auto"/>
                <w:sz w:val="16"/>
                <w:szCs w:val="20"/>
              </w:rPr>
              <w:t>Other gain (loss), net</w:t>
            </w:r>
          </w:p>
        </w:tc>
        <w:tc>
          <w:tcPr>
            <w:tcW w:w="1498" w:type="dxa"/>
            <w:tcBorders>
              <w:top w:val="nil"/>
              <w:left w:val="nil"/>
              <w:bottom w:val="nil"/>
              <w:right w:val="nil"/>
            </w:tcBorders>
            <w:shd w:val="clear" w:color="auto" w:fill="FAFAFA"/>
            <w:noWrap/>
            <w:vAlign w:val="bottom"/>
          </w:tcPr>
          <w:p w14:paraId="49863552"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CB85FD5"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8414E71"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C6AF348"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E03EDC5"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7C56586"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2AD4A00B"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3A0CA215" w14:textId="2F610985"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(765,162)</w:t>
            </w:r>
          </w:p>
        </w:tc>
      </w:tr>
      <w:tr w:rsidR="00525923" w:rsidRPr="00094A5C" w14:paraId="2994EA9B" w14:textId="77777777" w:rsidTr="00525923">
        <w:trPr>
          <w:trHeight w:val="20"/>
        </w:trPr>
        <w:tc>
          <w:tcPr>
            <w:tcW w:w="3384" w:type="dxa"/>
            <w:tcBorders>
              <w:top w:val="nil"/>
              <w:left w:val="nil"/>
              <w:bottom w:val="nil"/>
              <w:right w:val="nil"/>
            </w:tcBorders>
            <w:shd w:val="clear" w:color="auto" w:fill="FFFFFF"/>
            <w:noWrap/>
            <w:vAlign w:val="bottom"/>
            <w:hideMark/>
          </w:tcPr>
          <w:p w14:paraId="16A9729F" w14:textId="77777777" w:rsidR="00525923" w:rsidRPr="009C61C2" w:rsidRDefault="00525923" w:rsidP="00525923">
            <w:pPr>
              <w:rPr>
                <w:rFonts w:ascii="Arial" w:eastAsia="Times New Roman" w:hAnsi="Arial" w:cs="Arial"/>
                <w:color w:val="auto"/>
                <w:sz w:val="16"/>
                <w:szCs w:val="16"/>
                <w:cs/>
              </w:rPr>
            </w:pPr>
            <w:r w:rsidRPr="009C61C2">
              <w:rPr>
                <w:rFonts w:ascii="Arial" w:hAnsi="Arial" w:cs="Arial"/>
                <w:color w:val="auto"/>
                <w:sz w:val="16"/>
                <w:szCs w:val="16"/>
                <w:lang w:val="en-US"/>
              </w:rPr>
              <w:t>Finance costs</w:t>
            </w:r>
          </w:p>
        </w:tc>
        <w:tc>
          <w:tcPr>
            <w:tcW w:w="1498" w:type="dxa"/>
            <w:tcBorders>
              <w:top w:val="nil"/>
              <w:left w:val="nil"/>
              <w:bottom w:val="nil"/>
              <w:right w:val="nil"/>
            </w:tcBorders>
            <w:shd w:val="clear" w:color="auto" w:fill="FAFAFA"/>
            <w:noWrap/>
            <w:vAlign w:val="bottom"/>
          </w:tcPr>
          <w:p w14:paraId="7D9EF0DC"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58B237A"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5DCED64"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78BE8A7"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6D69018B"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706D1825"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24443DF4"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69096C84" w14:textId="6091F3EF"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(31,433,849)</w:t>
            </w:r>
          </w:p>
        </w:tc>
      </w:tr>
      <w:tr w:rsidR="00525923" w:rsidRPr="00094A5C" w14:paraId="4113C4E4" w14:textId="77777777" w:rsidTr="00027ED9">
        <w:trPr>
          <w:trHeight w:val="72"/>
        </w:trPr>
        <w:tc>
          <w:tcPr>
            <w:tcW w:w="3384" w:type="dxa"/>
            <w:tcBorders>
              <w:top w:val="nil"/>
              <w:left w:val="nil"/>
              <w:bottom w:val="nil"/>
              <w:right w:val="nil"/>
            </w:tcBorders>
            <w:shd w:val="clear" w:color="auto" w:fill="FFFFFF"/>
            <w:noWrap/>
            <w:vAlign w:val="bottom"/>
          </w:tcPr>
          <w:p w14:paraId="50F9104D" w14:textId="77777777" w:rsidR="00525923" w:rsidRPr="009C61C2" w:rsidRDefault="00525923" w:rsidP="00525923">
            <w:pPr>
              <w:rPr>
                <w:rFonts w:ascii="Arial" w:eastAsia="Times New Roman" w:hAnsi="Arial" w:cs="Arial"/>
                <w:color w:val="auto"/>
                <w:sz w:val="16"/>
                <w:szCs w:val="16"/>
              </w:rPr>
            </w:pPr>
            <w:r w:rsidRPr="009C61C2">
              <w:rPr>
                <w:rFonts w:ascii="Arial" w:hAnsi="Arial" w:cs="Arial"/>
                <w:color w:val="auto"/>
                <w:sz w:val="16"/>
                <w:szCs w:val="16"/>
                <w:lang w:val="en-US"/>
              </w:rPr>
              <w:t>Share of profits</w:t>
            </w:r>
            <w:r w:rsidRPr="009C61C2">
              <w:rPr>
                <w:rFonts w:ascii="Arial" w:eastAsia="Times New Roman" w:hAnsi="Arial" w:cs="Arial"/>
                <w:color w:val="auto"/>
                <w:sz w:val="16"/>
                <w:szCs w:val="16"/>
              </w:rPr>
              <w:t xml:space="preserve"> from associates and </w:t>
            </w:r>
          </w:p>
          <w:p w14:paraId="7DF34B8F" w14:textId="77777777" w:rsidR="00525923" w:rsidRPr="009C61C2" w:rsidRDefault="00525923" w:rsidP="00525923">
            <w:pPr>
              <w:rPr>
                <w:rFonts w:ascii="Arial" w:hAnsi="Arial" w:cs="Arial"/>
                <w:color w:val="auto"/>
                <w:sz w:val="16"/>
                <w:szCs w:val="16"/>
                <w:lang w:val="en-US"/>
              </w:rPr>
            </w:pPr>
            <w:r w:rsidRPr="009C61C2">
              <w:rPr>
                <w:rFonts w:ascii="Arial" w:eastAsia="Times New Roman" w:hAnsi="Arial" w:cs="Arial"/>
                <w:color w:val="auto"/>
                <w:sz w:val="16"/>
                <w:szCs w:val="16"/>
              </w:rPr>
              <w:t xml:space="preserve">   joint ventures</w:t>
            </w:r>
          </w:p>
        </w:tc>
        <w:tc>
          <w:tcPr>
            <w:tcW w:w="1498" w:type="dxa"/>
            <w:tcBorders>
              <w:top w:val="nil"/>
              <w:left w:val="nil"/>
              <w:bottom w:val="nil"/>
              <w:right w:val="nil"/>
            </w:tcBorders>
            <w:shd w:val="clear" w:color="auto" w:fill="FAFAFA"/>
            <w:noWrap/>
            <w:vAlign w:val="bottom"/>
          </w:tcPr>
          <w:p w14:paraId="79A6BB3C"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C69EA9B"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659EEE2" w14:textId="77777777" w:rsidR="00525923" w:rsidRPr="009C61C2" w:rsidRDefault="00525923" w:rsidP="00525923">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32E453E" w14:textId="77777777" w:rsidR="00525923" w:rsidRPr="009C61C2" w:rsidRDefault="00525923" w:rsidP="00525923">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1234001" w14:textId="77777777" w:rsidR="00525923" w:rsidRPr="009C61C2" w:rsidRDefault="00525923" w:rsidP="00525923">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05B3018" w14:textId="77777777" w:rsidR="00525923" w:rsidRPr="009C61C2" w:rsidRDefault="00525923" w:rsidP="00525923">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550D85E" w14:textId="77777777" w:rsidR="00525923" w:rsidRPr="009C61C2" w:rsidRDefault="00525923" w:rsidP="00525923">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FAFAFA"/>
            <w:noWrap/>
            <w:vAlign w:val="bottom"/>
          </w:tcPr>
          <w:p w14:paraId="27E2C106" w14:textId="39D02A15" w:rsidR="00525923" w:rsidRPr="009C61C2" w:rsidRDefault="00027ED9" w:rsidP="00027ED9">
            <w:pPr>
              <w:jc w:val="right"/>
              <w:rPr>
                <w:rFonts w:ascii="Arial" w:hAnsi="Arial" w:cs="Arial"/>
                <w:color w:val="auto"/>
                <w:sz w:val="16"/>
                <w:szCs w:val="16"/>
              </w:rPr>
            </w:pPr>
            <w:r w:rsidRPr="00027ED9">
              <w:rPr>
                <w:rFonts w:ascii="Arial" w:hAnsi="Arial" w:cs="Arial"/>
                <w:color w:val="auto"/>
                <w:sz w:val="16"/>
                <w:szCs w:val="16"/>
              </w:rPr>
              <w:t>135</w:t>
            </w:r>
            <w:r>
              <w:rPr>
                <w:rFonts w:ascii="Arial" w:hAnsi="Arial" w:cs="Arial"/>
                <w:color w:val="auto"/>
                <w:sz w:val="16"/>
                <w:szCs w:val="16"/>
              </w:rPr>
              <w:t>,</w:t>
            </w:r>
            <w:r w:rsidRPr="00027ED9">
              <w:rPr>
                <w:rFonts w:ascii="Arial" w:hAnsi="Arial" w:cs="Arial"/>
                <w:color w:val="auto"/>
                <w:sz w:val="16"/>
                <w:szCs w:val="16"/>
              </w:rPr>
              <w:t>427</w:t>
            </w:r>
            <w:r>
              <w:rPr>
                <w:rFonts w:ascii="Arial" w:hAnsi="Arial" w:cs="Arial"/>
                <w:color w:val="auto"/>
                <w:sz w:val="16"/>
                <w:szCs w:val="16"/>
              </w:rPr>
              <w:t>,</w:t>
            </w:r>
            <w:r w:rsidRPr="00027ED9">
              <w:rPr>
                <w:rFonts w:ascii="Arial" w:hAnsi="Arial" w:cs="Arial"/>
                <w:color w:val="auto"/>
                <w:sz w:val="16"/>
                <w:szCs w:val="16"/>
              </w:rPr>
              <w:t>017</w:t>
            </w:r>
          </w:p>
        </w:tc>
      </w:tr>
      <w:tr w:rsidR="00B07714" w:rsidRPr="00094A5C" w14:paraId="67F6BCE8" w14:textId="77777777" w:rsidTr="00375F9B">
        <w:trPr>
          <w:trHeight w:val="20"/>
        </w:trPr>
        <w:tc>
          <w:tcPr>
            <w:tcW w:w="3384" w:type="dxa"/>
            <w:tcBorders>
              <w:top w:val="nil"/>
              <w:left w:val="nil"/>
              <w:bottom w:val="nil"/>
              <w:right w:val="nil"/>
            </w:tcBorders>
            <w:shd w:val="clear" w:color="auto" w:fill="FFFFFF"/>
            <w:noWrap/>
            <w:vAlign w:val="bottom"/>
          </w:tcPr>
          <w:p w14:paraId="2E754422" w14:textId="77777777" w:rsidR="00B07714" w:rsidRPr="009C61C2" w:rsidRDefault="00B07714" w:rsidP="00B07714">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FAFAFA"/>
            <w:noWrap/>
            <w:vAlign w:val="bottom"/>
          </w:tcPr>
          <w:p w14:paraId="63C39601"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615E9368"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0449DDF8"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20D516C3" w14:textId="77777777" w:rsidR="00B07714" w:rsidRPr="009C61C2" w:rsidRDefault="00B07714" w:rsidP="00B07714">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29D6FC00" w14:textId="77777777" w:rsidR="00B07714" w:rsidRPr="009C61C2" w:rsidRDefault="00B07714" w:rsidP="00B07714">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378E5894" w14:textId="77777777" w:rsidR="00B07714" w:rsidRPr="009C61C2" w:rsidRDefault="00B07714" w:rsidP="00B07714">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6AE8F1AA" w14:textId="77777777" w:rsidR="00B07714" w:rsidRPr="009C61C2" w:rsidRDefault="00B07714" w:rsidP="00B07714">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FAFAFA"/>
            <w:noWrap/>
            <w:vAlign w:val="bottom"/>
          </w:tcPr>
          <w:p w14:paraId="058C070A" w14:textId="2E91AF8A" w:rsidR="00B07714" w:rsidRPr="009C61C2" w:rsidRDefault="00B07714" w:rsidP="00375F9B">
            <w:pPr>
              <w:jc w:val="right"/>
              <w:rPr>
                <w:rFonts w:ascii="Arial" w:hAnsi="Arial" w:cs="Arial"/>
                <w:color w:val="auto"/>
                <w:sz w:val="16"/>
                <w:szCs w:val="16"/>
              </w:rPr>
            </w:pPr>
          </w:p>
        </w:tc>
      </w:tr>
      <w:tr w:rsidR="00525923" w:rsidRPr="00094A5C" w14:paraId="73C5F525" w14:textId="77777777" w:rsidTr="00525923">
        <w:trPr>
          <w:trHeight w:val="20"/>
        </w:trPr>
        <w:tc>
          <w:tcPr>
            <w:tcW w:w="3384" w:type="dxa"/>
            <w:tcBorders>
              <w:top w:val="nil"/>
              <w:left w:val="nil"/>
              <w:bottom w:val="nil"/>
              <w:right w:val="nil"/>
            </w:tcBorders>
            <w:shd w:val="clear" w:color="auto" w:fill="FFFFFF"/>
            <w:noWrap/>
            <w:vAlign w:val="bottom"/>
            <w:hideMark/>
          </w:tcPr>
          <w:p w14:paraId="7FBA0BE9" w14:textId="77777777" w:rsidR="00525923" w:rsidRPr="009C61C2" w:rsidRDefault="00525923" w:rsidP="00525923">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FAFAFA"/>
            <w:noWrap/>
            <w:vAlign w:val="bottom"/>
          </w:tcPr>
          <w:p w14:paraId="1F67DE9C"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6ED3CEFA"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4EB83186"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0B50C051" w14:textId="77777777" w:rsidR="00525923" w:rsidRPr="009C61C2" w:rsidRDefault="00525923" w:rsidP="00525923">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33EEA6B6" w14:textId="77777777" w:rsidR="00525923" w:rsidRPr="009C61C2" w:rsidRDefault="00525923" w:rsidP="00525923">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657E724D" w14:textId="77777777" w:rsidR="00525923" w:rsidRPr="009C61C2" w:rsidRDefault="00525923" w:rsidP="00525923">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3EF3DA2D" w14:textId="77777777" w:rsidR="00525923" w:rsidRPr="009C61C2" w:rsidRDefault="00525923" w:rsidP="00525923">
            <w:pPr>
              <w:jc w:val="right"/>
              <w:rPr>
                <w:rFonts w:ascii="Arial" w:hAnsi="Arial" w:cs="Arial"/>
                <w:color w:val="auto"/>
                <w:sz w:val="16"/>
                <w:szCs w:val="16"/>
                <w:cs/>
              </w:rPr>
            </w:pPr>
          </w:p>
        </w:tc>
        <w:tc>
          <w:tcPr>
            <w:tcW w:w="1561" w:type="dxa"/>
            <w:tcBorders>
              <w:top w:val="nil"/>
              <w:left w:val="nil"/>
              <w:right w:val="nil"/>
            </w:tcBorders>
            <w:shd w:val="clear" w:color="auto" w:fill="FAFAFA"/>
            <w:noWrap/>
          </w:tcPr>
          <w:p w14:paraId="2C05C0E6" w14:textId="0194A721"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161,</w:t>
            </w:r>
            <w:r w:rsidR="00027ED9">
              <w:rPr>
                <w:rFonts w:ascii="Arial" w:hAnsi="Arial" w:cs="Arial"/>
                <w:color w:val="auto"/>
                <w:sz w:val="16"/>
                <w:szCs w:val="16"/>
              </w:rPr>
              <w:t>133,825</w:t>
            </w:r>
          </w:p>
        </w:tc>
      </w:tr>
      <w:tr w:rsidR="00525923" w:rsidRPr="00094A5C" w14:paraId="401A1EBF" w14:textId="77777777" w:rsidTr="00525923">
        <w:trPr>
          <w:trHeight w:val="20"/>
        </w:trPr>
        <w:tc>
          <w:tcPr>
            <w:tcW w:w="3384" w:type="dxa"/>
            <w:tcBorders>
              <w:left w:val="nil"/>
              <w:right w:val="nil"/>
            </w:tcBorders>
            <w:shd w:val="clear" w:color="auto" w:fill="FFFFFF"/>
            <w:noWrap/>
            <w:vAlign w:val="bottom"/>
            <w:hideMark/>
          </w:tcPr>
          <w:p w14:paraId="0C5A721F" w14:textId="77777777" w:rsidR="00525923" w:rsidRPr="009C61C2" w:rsidRDefault="00525923" w:rsidP="00525923">
            <w:pPr>
              <w:rPr>
                <w:rFonts w:ascii="Arial" w:eastAsia="Times New Roman" w:hAnsi="Arial" w:cs="Arial"/>
                <w:color w:val="auto"/>
                <w:sz w:val="16"/>
                <w:szCs w:val="16"/>
                <w:cs/>
              </w:rPr>
            </w:pPr>
            <w:r w:rsidRPr="009C61C2">
              <w:rPr>
                <w:rFonts w:ascii="Arial" w:eastAsia="Times New Roman" w:hAnsi="Arial" w:cs="Arial"/>
                <w:color w:val="auto"/>
                <w:sz w:val="16"/>
                <w:szCs w:val="16"/>
              </w:rPr>
              <w:t>Income tax</w:t>
            </w:r>
          </w:p>
        </w:tc>
        <w:tc>
          <w:tcPr>
            <w:tcW w:w="1498" w:type="dxa"/>
            <w:tcBorders>
              <w:left w:val="nil"/>
              <w:right w:val="nil"/>
            </w:tcBorders>
            <w:shd w:val="clear" w:color="auto" w:fill="FAFAFA"/>
            <w:noWrap/>
            <w:vAlign w:val="bottom"/>
          </w:tcPr>
          <w:p w14:paraId="04D8D579"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0D823E01"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589164EF" w14:textId="77777777" w:rsidR="00525923" w:rsidRPr="009C61C2" w:rsidRDefault="00525923" w:rsidP="00525923">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5CDA03FB" w14:textId="77777777" w:rsidR="00525923" w:rsidRPr="009C61C2" w:rsidRDefault="00525923" w:rsidP="00525923">
            <w:pPr>
              <w:jc w:val="right"/>
              <w:rPr>
                <w:rFonts w:ascii="Arial" w:eastAsia="Times New Roman" w:hAnsi="Arial" w:cs="Arial"/>
                <w:color w:val="auto"/>
                <w:sz w:val="16"/>
                <w:szCs w:val="16"/>
                <w:cs/>
              </w:rPr>
            </w:pPr>
          </w:p>
        </w:tc>
        <w:tc>
          <w:tcPr>
            <w:tcW w:w="1285" w:type="dxa"/>
            <w:tcBorders>
              <w:left w:val="nil"/>
              <w:right w:val="nil"/>
            </w:tcBorders>
            <w:shd w:val="clear" w:color="auto" w:fill="FAFAFA"/>
            <w:noWrap/>
            <w:vAlign w:val="bottom"/>
          </w:tcPr>
          <w:p w14:paraId="32D7A840" w14:textId="77777777" w:rsidR="00525923" w:rsidRPr="009C61C2" w:rsidRDefault="00525923" w:rsidP="00525923">
            <w:pPr>
              <w:jc w:val="right"/>
              <w:rPr>
                <w:rFonts w:ascii="Arial" w:eastAsia="Times New Roman" w:hAnsi="Arial" w:cs="Arial"/>
                <w:color w:val="auto"/>
                <w:sz w:val="16"/>
                <w:szCs w:val="16"/>
                <w:cs/>
              </w:rPr>
            </w:pPr>
          </w:p>
        </w:tc>
        <w:tc>
          <w:tcPr>
            <w:tcW w:w="1417" w:type="dxa"/>
            <w:tcBorders>
              <w:left w:val="nil"/>
              <w:right w:val="nil"/>
            </w:tcBorders>
            <w:shd w:val="clear" w:color="auto" w:fill="FAFAFA"/>
            <w:noWrap/>
            <w:vAlign w:val="bottom"/>
          </w:tcPr>
          <w:p w14:paraId="165E6097" w14:textId="77777777" w:rsidR="00525923" w:rsidRPr="009C61C2" w:rsidRDefault="00525923" w:rsidP="00525923">
            <w:pPr>
              <w:jc w:val="right"/>
              <w:rPr>
                <w:rFonts w:ascii="Arial" w:eastAsia="Times New Roman" w:hAnsi="Arial" w:cs="Arial"/>
                <w:color w:val="auto"/>
                <w:sz w:val="16"/>
                <w:szCs w:val="16"/>
                <w:cs/>
              </w:rPr>
            </w:pPr>
          </w:p>
        </w:tc>
        <w:tc>
          <w:tcPr>
            <w:tcW w:w="1418" w:type="dxa"/>
            <w:tcBorders>
              <w:left w:val="nil"/>
              <w:right w:val="nil"/>
            </w:tcBorders>
            <w:shd w:val="clear" w:color="auto" w:fill="FAFAFA"/>
            <w:noWrap/>
            <w:vAlign w:val="bottom"/>
          </w:tcPr>
          <w:p w14:paraId="3DAC4351" w14:textId="77777777" w:rsidR="00525923" w:rsidRPr="009C61C2" w:rsidRDefault="00525923" w:rsidP="00525923">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FAFAFA"/>
            <w:noWrap/>
          </w:tcPr>
          <w:p w14:paraId="149F58B0" w14:textId="1E5E3E6B"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(12,</w:t>
            </w:r>
            <w:r w:rsidR="00161C77">
              <w:rPr>
                <w:rFonts w:ascii="Arial" w:hAnsi="Arial" w:cs="Arial"/>
                <w:color w:val="auto"/>
                <w:sz w:val="16"/>
                <w:szCs w:val="16"/>
              </w:rPr>
              <w:t>709,013</w:t>
            </w:r>
            <w:r w:rsidRPr="009C61C2">
              <w:rPr>
                <w:rFonts w:ascii="Arial" w:hAnsi="Arial" w:cs="Arial"/>
                <w:color w:val="auto"/>
                <w:sz w:val="16"/>
                <w:szCs w:val="16"/>
              </w:rPr>
              <w:t>)</w:t>
            </w:r>
          </w:p>
        </w:tc>
      </w:tr>
      <w:tr w:rsidR="00B07714" w:rsidRPr="00094A5C" w14:paraId="72295AD7" w14:textId="77777777" w:rsidTr="00375F9B">
        <w:trPr>
          <w:trHeight w:val="20"/>
        </w:trPr>
        <w:tc>
          <w:tcPr>
            <w:tcW w:w="3384" w:type="dxa"/>
            <w:tcBorders>
              <w:top w:val="nil"/>
              <w:left w:val="nil"/>
              <w:right w:val="nil"/>
            </w:tcBorders>
            <w:shd w:val="clear" w:color="auto" w:fill="auto"/>
            <w:noWrap/>
            <w:vAlign w:val="bottom"/>
            <w:hideMark/>
          </w:tcPr>
          <w:p w14:paraId="451A51D0" w14:textId="77777777" w:rsidR="00B07714" w:rsidRPr="009C61C2" w:rsidRDefault="00B07714" w:rsidP="00B07714">
            <w:pPr>
              <w:rPr>
                <w:rFonts w:ascii="Arial" w:eastAsia="Times New Roman" w:hAnsi="Arial" w:cs="Arial"/>
                <w:color w:val="auto"/>
                <w:sz w:val="16"/>
                <w:szCs w:val="16"/>
                <w:cs/>
              </w:rPr>
            </w:pPr>
          </w:p>
        </w:tc>
        <w:tc>
          <w:tcPr>
            <w:tcW w:w="1498" w:type="dxa"/>
            <w:tcBorders>
              <w:left w:val="nil"/>
              <w:right w:val="nil"/>
            </w:tcBorders>
            <w:shd w:val="clear" w:color="auto" w:fill="FAFAFA"/>
            <w:noWrap/>
            <w:vAlign w:val="bottom"/>
          </w:tcPr>
          <w:p w14:paraId="1DC17CE5"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22E118FC"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30885370"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78F5CBFF" w14:textId="77777777" w:rsidR="00B07714" w:rsidRPr="009C61C2" w:rsidRDefault="00B07714" w:rsidP="00B07714">
            <w:pPr>
              <w:jc w:val="right"/>
              <w:rPr>
                <w:rFonts w:ascii="Arial" w:eastAsia="Times New Roman" w:hAnsi="Arial" w:cs="Arial"/>
                <w:color w:val="auto"/>
                <w:sz w:val="16"/>
                <w:szCs w:val="16"/>
                <w:cs/>
              </w:rPr>
            </w:pPr>
          </w:p>
        </w:tc>
        <w:tc>
          <w:tcPr>
            <w:tcW w:w="1285" w:type="dxa"/>
            <w:tcBorders>
              <w:left w:val="nil"/>
              <w:right w:val="nil"/>
            </w:tcBorders>
            <w:shd w:val="clear" w:color="auto" w:fill="FAFAFA"/>
            <w:noWrap/>
            <w:vAlign w:val="bottom"/>
          </w:tcPr>
          <w:p w14:paraId="089FED73" w14:textId="77777777" w:rsidR="00B07714" w:rsidRPr="009C61C2" w:rsidRDefault="00B07714" w:rsidP="00B07714">
            <w:pPr>
              <w:jc w:val="right"/>
              <w:rPr>
                <w:rFonts w:ascii="Arial" w:eastAsia="Times New Roman" w:hAnsi="Arial" w:cs="Arial"/>
                <w:color w:val="auto"/>
                <w:sz w:val="16"/>
                <w:szCs w:val="16"/>
                <w:cs/>
              </w:rPr>
            </w:pPr>
          </w:p>
        </w:tc>
        <w:tc>
          <w:tcPr>
            <w:tcW w:w="1417" w:type="dxa"/>
            <w:tcBorders>
              <w:left w:val="nil"/>
              <w:right w:val="nil"/>
            </w:tcBorders>
            <w:shd w:val="clear" w:color="auto" w:fill="FAFAFA"/>
            <w:noWrap/>
            <w:vAlign w:val="bottom"/>
          </w:tcPr>
          <w:p w14:paraId="7A651955" w14:textId="77777777" w:rsidR="00B07714" w:rsidRPr="009C61C2" w:rsidRDefault="00B07714" w:rsidP="00B07714">
            <w:pPr>
              <w:jc w:val="right"/>
              <w:rPr>
                <w:rFonts w:ascii="Arial" w:eastAsia="Times New Roman" w:hAnsi="Arial" w:cs="Arial"/>
                <w:color w:val="auto"/>
                <w:sz w:val="16"/>
                <w:szCs w:val="16"/>
                <w:cs/>
              </w:rPr>
            </w:pPr>
          </w:p>
        </w:tc>
        <w:tc>
          <w:tcPr>
            <w:tcW w:w="1418" w:type="dxa"/>
            <w:tcBorders>
              <w:left w:val="nil"/>
              <w:right w:val="nil"/>
            </w:tcBorders>
            <w:shd w:val="clear" w:color="auto" w:fill="FAFAFA"/>
            <w:noWrap/>
            <w:vAlign w:val="bottom"/>
          </w:tcPr>
          <w:p w14:paraId="1389D9CD" w14:textId="77777777" w:rsidR="00B07714" w:rsidRPr="009C61C2" w:rsidRDefault="00B07714" w:rsidP="00B07714">
            <w:pPr>
              <w:jc w:val="right"/>
              <w:rPr>
                <w:rFonts w:ascii="Arial" w:eastAsia="Times New Roman" w:hAnsi="Arial" w:cs="Arial"/>
                <w:color w:val="auto"/>
                <w:sz w:val="16"/>
                <w:szCs w:val="16"/>
                <w:cs/>
              </w:rPr>
            </w:pPr>
          </w:p>
        </w:tc>
        <w:tc>
          <w:tcPr>
            <w:tcW w:w="1561" w:type="dxa"/>
            <w:tcBorders>
              <w:top w:val="single" w:sz="4" w:space="0" w:color="auto"/>
              <w:left w:val="nil"/>
              <w:right w:val="nil"/>
            </w:tcBorders>
            <w:shd w:val="clear" w:color="auto" w:fill="FAFAFA"/>
            <w:noWrap/>
            <w:vAlign w:val="bottom"/>
          </w:tcPr>
          <w:p w14:paraId="2A755422" w14:textId="77777777" w:rsidR="00B07714" w:rsidRPr="009C61C2" w:rsidRDefault="00B07714" w:rsidP="00375F9B">
            <w:pPr>
              <w:jc w:val="right"/>
              <w:rPr>
                <w:rFonts w:ascii="Arial" w:hAnsi="Arial" w:cs="Arial"/>
                <w:color w:val="auto"/>
                <w:sz w:val="16"/>
                <w:szCs w:val="16"/>
                <w:cs/>
              </w:rPr>
            </w:pPr>
          </w:p>
        </w:tc>
      </w:tr>
      <w:tr w:rsidR="00B07714" w:rsidRPr="00094A5C" w14:paraId="1EA834B3" w14:textId="77777777" w:rsidTr="00375F9B">
        <w:trPr>
          <w:trHeight w:val="20"/>
        </w:trPr>
        <w:tc>
          <w:tcPr>
            <w:tcW w:w="3384" w:type="dxa"/>
            <w:tcBorders>
              <w:top w:val="nil"/>
              <w:left w:val="nil"/>
              <w:right w:val="nil"/>
            </w:tcBorders>
            <w:shd w:val="clear" w:color="auto" w:fill="FFFFFF"/>
            <w:noWrap/>
            <w:vAlign w:val="bottom"/>
            <w:hideMark/>
          </w:tcPr>
          <w:p w14:paraId="378ED6AD" w14:textId="77777777" w:rsidR="00B07714" w:rsidRPr="009C61C2" w:rsidRDefault="00B07714" w:rsidP="00B07714">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FAFAFA"/>
            <w:noWrap/>
            <w:vAlign w:val="bottom"/>
          </w:tcPr>
          <w:p w14:paraId="7DCE8C53"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77EA586A"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744EDBE8"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105747CC" w14:textId="77777777" w:rsidR="00B07714" w:rsidRPr="009C61C2" w:rsidRDefault="00B07714" w:rsidP="00B07714">
            <w:pPr>
              <w:jc w:val="right"/>
              <w:rPr>
                <w:rFonts w:ascii="Arial" w:eastAsia="Times New Roman" w:hAnsi="Arial" w:cs="Arial"/>
                <w:color w:val="auto"/>
                <w:sz w:val="16"/>
                <w:szCs w:val="16"/>
                <w:cs/>
              </w:rPr>
            </w:pPr>
          </w:p>
        </w:tc>
        <w:tc>
          <w:tcPr>
            <w:tcW w:w="1285" w:type="dxa"/>
            <w:tcBorders>
              <w:top w:val="nil"/>
              <w:left w:val="nil"/>
              <w:right w:val="nil"/>
            </w:tcBorders>
            <w:shd w:val="clear" w:color="auto" w:fill="FAFAFA"/>
            <w:noWrap/>
            <w:vAlign w:val="bottom"/>
          </w:tcPr>
          <w:p w14:paraId="7F6A21F7" w14:textId="77777777" w:rsidR="00B07714" w:rsidRPr="009C61C2" w:rsidRDefault="00B07714" w:rsidP="00B07714">
            <w:pPr>
              <w:jc w:val="right"/>
              <w:rPr>
                <w:rFonts w:ascii="Arial" w:eastAsia="Times New Roman" w:hAnsi="Arial" w:cs="Arial"/>
                <w:color w:val="auto"/>
                <w:sz w:val="16"/>
                <w:szCs w:val="16"/>
                <w:cs/>
              </w:rPr>
            </w:pPr>
          </w:p>
        </w:tc>
        <w:tc>
          <w:tcPr>
            <w:tcW w:w="1417" w:type="dxa"/>
            <w:tcBorders>
              <w:top w:val="nil"/>
              <w:left w:val="nil"/>
              <w:right w:val="nil"/>
            </w:tcBorders>
            <w:shd w:val="clear" w:color="auto" w:fill="FAFAFA"/>
            <w:noWrap/>
            <w:vAlign w:val="bottom"/>
          </w:tcPr>
          <w:p w14:paraId="25A5FE2A" w14:textId="77777777" w:rsidR="00B07714" w:rsidRPr="009C61C2" w:rsidRDefault="00B07714" w:rsidP="00B07714">
            <w:pPr>
              <w:jc w:val="right"/>
              <w:rPr>
                <w:rFonts w:ascii="Arial" w:eastAsia="Times New Roman" w:hAnsi="Arial" w:cs="Arial"/>
                <w:color w:val="auto"/>
                <w:sz w:val="16"/>
                <w:szCs w:val="16"/>
                <w:cs/>
              </w:rPr>
            </w:pPr>
          </w:p>
        </w:tc>
        <w:tc>
          <w:tcPr>
            <w:tcW w:w="1418" w:type="dxa"/>
            <w:tcBorders>
              <w:top w:val="nil"/>
              <w:left w:val="nil"/>
              <w:right w:val="nil"/>
            </w:tcBorders>
            <w:shd w:val="clear" w:color="auto" w:fill="FAFAFA"/>
            <w:noWrap/>
            <w:vAlign w:val="bottom"/>
          </w:tcPr>
          <w:p w14:paraId="6C14476E" w14:textId="77777777" w:rsidR="00B07714" w:rsidRPr="009C61C2" w:rsidRDefault="00B07714" w:rsidP="00B07714">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FAFAFA"/>
            <w:noWrap/>
            <w:vAlign w:val="bottom"/>
          </w:tcPr>
          <w:p w14:paraId="61052D50" w14:textId="1C4B9567" w:rsidR="00B07714" w:rsidRPr="009C61C2" w:rsidRDefault="00525923" w:rsidP="00375F9B">
            <w:pPr>
              <w:jc w:val="right"/>
              <w:rPr>
                <w:rFonts w:ascii="Arial" w:hAnsi="Arial" w:cs="Arial"/>
                <w:b/>
                <w:bCs/>
                <w:color w:val="auto"/>
                <w:sz w:val="16"/>
                <w:szCs w:val="16"/>
              </w:rPr>
            </w:pPr>
            <w:r w:rsidRPr="009C61C2">
              <w:rPr>
                <w:rFonts w:ascii="Arial" w:hAnsi="Arial" w:cs="Arial"/>
                <w:color w:val="auto"/>
                <w:sz w:val="16"/>
                <w:szCs w:val="16"/>
              </w:rPr>
              <w:t>148,</w:t>
            </w:r>
            <w:r w:rsidR="00161C77">
              <w:rPr>
                <w:rFonts w:ascii="Arial" w:hAnsi="Arial" w:cs="Arial"/>
                <w:color w:val="auto"/>
                <w:sz w:val="16"/>
                <w:szCs w:val="16"/>
              </w:rPr>
              <w:t>4</w:t>
            </w:r>
            <w:r w:rsidR="00027ED9">
              <w:rPr>
                <w:rFonts w:ascii="Arial" w:hAnsi="Arial" w:cs="Arial"/>
                <w:color w:val="auto"/>
                <w:sz w:val="16"/>
                <w:szCs w:val="16"/>
              </w:rPr>
              <w:t>24</w:t>
            </w:r>
            <w:r w:rsidRPr="009C61C2">
              <w:rPr>
                <w:rFonts w:ascii="Arial" w:hAnsi="Arial" w:cs="Arial"/>
                <w:color w:val="auto"/>
                <w:sz w:val="16"/>
                <w:szCs w:val="16"/>
              </w:rPr>
              <w:t>,</w:t>
            </w:r>
            <w:r w:rsidR="00027ED9">
              <w:rPr>
                <w:rFonts w:ascii="Arial" w:hAnsi="Arial" w:cs="Arial"/>
                <w:color w:val="auto"/>
                <w:sz w:val="16"/>
                <w:szCs w:val="16"/>
              </w:rPr>
              <w:t>812</w:t>
            </w:r>
          </w:p>
        </w:tc>
      </w:tr>
      <w:tr w:rsidR="00B07714" w:rsidRPr="00094A5C" w14:paraId="3C7BB8E2" w14:textId="77777777" w:rsidTr="00375F9B">
        <w:trPr>
          <w:trHeight w:val="20"/>
        </w:trPr>
        <w:tc>
          <w:tcPr>
            <w:tcW w:w="3384" w:type="dxa"/>
            <w:tcBorders>
              <w:top w:val="nil"/>
              <w:left w:val="nil"/>
              <w:bottom w:val="nil"/>
              <w:right w:val="nil"/>
            </w:tcBorders>
            <w:shd w:val="clear" w:color="auto" w:fill="FFFFFF"/>
            <w:noWrap/>
            <w:vAlign w:val="bottom"/>
          </w:tcPr>
          <w:p w14:paraId="35FA7A50" w14:textId="77777777" w:rsidR="00B07714" w:rsidRPr="009C61C2" w:rsidRDefault="00B07714" w:rsidP="00B07714">
            <w:pPr>
              <w:rPr>
                <w:rFonts w:ascii="Arial" w:eastAsia="Times New Roman" w:hAnsi="Arial" w:cs="Arial"/>
                <w:color w:val="auto"/>
                <w:sz w:val="16"/>
                <w:szCs w:val="16"/>
              </w:rPr>
            </w:pPr>
          </w:p>
        </w:tc>
        <w:tc>
          <w:tcPr>
            <w:tcW w:w="1498" w:type="dxa"/>
            <w:tcBorders>
              <w:top w:val="nil"/>
              <w:left w:val="nil"/>
              <w:bottom w:val="nil"/>
              <w:right w:val="nil"/>
            </w:tcBorders>
            <w:shd w:val="clear" w:color="auto" w:fill="FAFAFA"/>
            <w:noWrap/>
            <w:vAlign w:val="bottom"/>
          </w:tcPr>
          <w:p w14:paraId="65332D3F"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775BB016"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137F32E8" w14:textId="77777777" w:rsidR="00B07714" w:rsidRPr="009C61C2" w:rsidRDefault="00B07714" w:rsidP="00B07714">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11D0ABF3" w14:textId="77777777" w:rsidR="00B07714" w:rsidRPr="009C61C2" w:rsidRDefault="00B07714" w:rsidP="00B07714">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0D614F90" w14:textId="77777777" w:rsidR="00B07714" w:rsidRPr="009C61C2" w:rsidRDefault="00B07714" w:rsidP="00B07714">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69360952" w14:textId="77777777" w:rsidR="00B07714" w:rsidRPr="009C61C2" w:rsidRDefault="00B07714" w:rsidP="00B07714">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59108FF7" w14:textId="77777777" w:rsidR="00B07714" w:rsidRPr="009C61C2" w:rsidRDefault="00B07714" w:rsidP="00B07714">
            <w:pPr>
              <w:jc w:val="right"/>
              <w:rPr>
                <w:rFonts w:ascii="Arial" w:eastAsia="Times New Roman" w:hAnsi="Arial" w:cs="Arial"/>
                <w:color w:val="auto"/>
                <w:sz w:val="16"/>
                <w:szCs w:val="16"/>
                <w:cs/>
              </w:rPr>
            </w:pPr>
          </w:p>
        </w:tc>
        <w:tc>
          <w:tcPr>
            <w:tcW w:w="1561" w:type="dxa"/>
            <w:tcBorders>
              <w:top w:val="nil"/>
              <w:left w:val="nil"/>
              <w:right w:val="nil"/>
            </w:tcBorders>
            <w:shd w:val="clear" w:color="auto" w:fill="FAFAFA"/>
            <w:noWrap/>
            <w:vAlign w:val="bottom"/>
          </w:tcPr>
          <w:p w14:paraId="6B6FD643" w14:textId="77777777" w:rsidR="00B07714" w:rsidRPr="009C61C2" w:rsidRDefault="00B07714" w:rsidP="00375F9B">
            <w:pPr>
              <w:jc w:val="right"/>
              <w:rPr>
                <w:rFonts w:ascii="Arial" w:hAnsi="Arial" w:cs="Arial"/>
                <w:color w:val="auto"/>
                <w:sz w:val="16"/>
                <w:szCs w:val="16"/>
              </w:rPr>
            </w:pPr>
          </w:p>
        </w:tc>
      </w:tr>
      <w:tr w:rsidR="00B07714" w:rsidRPr="00094A5C" w14:paraId="7737C55C" w14:textId="77777777" w:rsidTr="00525923">
        <w:trPr>
          <w:trHeight w:val="89"/>
        </w:trPr>
        <w:tc>
          <w:tcPr>
            <w:tcW w:w="3384" w:type="dxa"/>
            <w:tcBorders>
              <w:top w:val="nil"/>
              <w:left w:val="nil"/>
              <w:bottom w:val="nil"/>
              <w:right w:val="nil"/>
            </w:tcBorders>
            <w:shd w:val="clear" w:color="auto" w:fill="FFFFFF"/>
            <w:noWrap/>
            <w:vAlign w:val="bottom"/>
          </w:tcPr>
          <w:p w14:paraId="71708958" w14:textId="77777777" w:rsidR="00B07714" w:rsidRPr="009C61C2" w:rsidRDefault="00B07714" w:rsidP="00B07714">
            <w:pPr>
              <w:rPr>
                <w:rFonts w:ascii="Arial" w:eastAsia="Times New Roman" w:hAnsi="Arial" w:cs="Arial"/>
                <w:b/>
                <w:bCs/>
                <w:color w:val="auto"/>
                <w:sz w:val="16"/>
                <w:szCs w:val="16"/>
              </w:rPr>
            </w:pPr>
            <w:r w:rsidRPr="009C61C2">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FAFAFA"/>
            <w:noWrap/>
            <w:vAlign w:val="bottom"/>
          </w:tcPr>
          <w:p w14:paraId="0551ED9B" w14:textId="77777777"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31517DE" w14:textId="77777777"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B418134" w14:textId="77777777" w:rsidR="00B07714" w:rsidRPr="009C61C2" w:rsidRDefault="00B07714" w:rsidP="00B07714">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B0694C3" w14:textId="77777777" w:rsidR="00B07714" w:rsidRPr="009C61C2" w:rsidRDefault="00B07714" w:rsidP="00B07714">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685D3C2" w14:textId="77777777" w:rsidR="00B07714" w:rsidRPr="009C61C2" w:rsidRDefault="00B07714" w:rsidP="00B07714">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vAlign w:val="bottom"/>
          </w:tcPr>
          <w:p w14:paraId="471987ED" w14:textId="77777777" w:rsidR="00B07714" w:rsidRPr="009C61C2" w:rsidRDefault="00B07714" w:rsidP="00B07714">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vAlign w:val="bottom"/>
          </w:tcPr>
          <w:p w14:paraId="39806FC2" w14:textId="77777777" w:rsidR="00B07714" w:rsidRPr="009C61C2" w:rsidRDefault="00B07714" w:rsidP="00B07714">
            <w:pPr>
              <w:jc w:val="right"/>
              <w:rPr>
                <w:rFonts w:ascii="Arial" w:hAnsi="Arial" w:cs="Arial"/>
                <w:color w:val="auto"/>
                <w:sz w:val="16"/>
                <w:szCs w:val="16"/>
              </w:rPr>
            </w:pPr>
          </w:p>
        </w:tc>
        <w:tc>
          <w:tcPr>
            <w:tcW w:w="1561" w:type="dxa"/>
            <w:tcBorders>
              <w:top w:val="nil"/>
              <w:left w:val="nil"/>
              <w:right w:val="nil"/>
            </w:tcBorders>
            <w:shd w:val="clear" w:color="auto" w:fill="FAFAFA"/>
            <w:noWrap/>
            <w:vAlign w:val="bottom"/>
          </w:tcPr>
          <w:p w14:paraId="0F4C2518" w14:textId="77777777" w:rsidR="00B07714" w:rsidRPr="009C61C2" w:rsidRDefault="00B07714" w:rsidP="00375F9B">
            <w:pPr>
              <w:jc w:val="right"/>
              <w:rPr>
                <w:rFonts w:ascii="Arial" w:hAnsi="Arial" w:cs="Arial"/>
                <w:color w:val="auto"/>
                <w:sz w:val="16"/>
                <w:szCs w:val="16"/>
              </w:rPr>
            </w:pPr>
          </w:p>
        </w:tc>
      </w:tr>
      <w:tr w:rsidR="00525923" w:rsidRPr="00094A5C" w14:paraId="080025D1" w14:textId="77777777" w:rsidTr="00525923">
        <w:trPr>
          <w:trHeight w:val="20"/>
        </w:trPr>
        <w:tc>
          <w:tcPr>
            <w:tcW w:w="3384" w:type="dxa"/>
            <w:tcBorders>
              <w:top w:val="nil"/>
              <w:left w:val="nil"/>
              <w:bottom w:val="nil"/>
              <w:right w:val="nil"/>
            </w:tcBorders>
            <w:shd w:val="clear" w:color="auto" w:fill="FFFFFF"/>
            <w:noWrap/>
            <w:vAlign w:val="bottom"/>
          </w:tcPr>
          <w:p w14:paraId="319B4ABE" w14:textId="77777777" w:rsidR="00525923" w:rsidRPr="009C61C2" w:rsidRDefault="00525923" w:rsidP="00525923">
            <w:pPr>
              <w:rPr>
                <w:rFonts w:ascii="Arial" w:eastAsia="Times New Roman" w:hAnsi="Arial" w:cs="Arial"/>
                <w:color w:val="auto"/>
                <w:sz w:val="16"/>
                <w:szCs w:val="16"/>
              </w:rPr>
            </w:pPr>
            <w:r w:rsidRPr="009C61C2">
              <w:rPr>
                <w:rFonts w:ascii="Arial" w:eastAsia="Times New Roman" w:hAnsi="Arial" w:cs="Arial"/>
                <w:color w:val="auto"/>
                <w:sz w:val="16"/>
                <w:szCs w:val="16"/>
              </w:rPr>
              <w:t>At a point in time</w:t>
            </w:r>
          </w:p>
        </w:tc>
        <w:tc>
          <w:tcPr>
            <w:tcW w:w="1498" w:type="dxa"/>
            <w:tcBorders>
              <w:top w:val="nil"/>
              <w:left w:val="nil"/>
              <w:right w:val="nil"/>
            </w:tcBorders>
            <w:shd w:val="clear" w:color="auto" w:fill="FAFAFA"/>
            <w:noWrap/>
          </w:tcPr>
          <w:p w14:paraId="2D8F194A" w14:textId="229E1641"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w:t>
            </w:r>
          </w:p>
        </w:tc>
        <w:tc>
          <w:tcPr>
            <w:tcW w:w="1408" w:type="dxa"/>
            <w:tcBorders>
              <w:top w:val="nil"/>
              <w:left w:val="nil"/>
              <w:right w:val="nil"/>
            </w:tcBorders>
            <w:shd w:val="clear" w:color="auto" w:fill="FAFAFA"/>
            <w:noWrap/>
          </w:tcPr>
          <w:p w14:paraId="65CA038C" w14:textId="1A9EBA60"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w:t>
            </w:r>
          </w:p>
        </w:tc>
        <w:tc>
          <w:tcPr>
            <w:tcW w:w="1408" w:type="dxa"/>
            <w:tcBorders>
              <w:top w:val="nil"/>
              <w:left w:val="nil"/>
              <w:right w:val="nil"/>
            </w:tcBorders>
            <w:shd w:val="clear" w:color="auto" w:fill="FAFAFA"/>
            <w:noWrap/>
          </w:tcPr>
          <w:p w14:paraId="11F6FFA2" w14:textId="58A54E25"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70,598,538</w:t>
            </w:r>
          </w:p>
        </w:tc>
        <w:tc>
          <w:tcPr>
            <w:tcW w:w="1408" w:type="dxa"/>
            <w:tcBorders>
              <w:top w:val="nil"/>
              <w:left w:val="nil"/>
              <w:right w:val="nil"/>
            </w:tcBorders>
            <w:shd w:val="clear" w:color="auto" w:fill="FAFAFA"/>
            <w:noWrap/>
          </w:tcPr>
          <w:p w14:paraId="4BB9A14C" w14:textId="057A446C"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207,235,732</w:t>
            </w:r>
          </w:p>
        </w:tc>
        <w:tc>
          <w:tcPr>
            <w:tcW w:w="1285" w:type="dxa"/>
            <w:tcBorders>
              <w:top w:val="nil"/>
              <w:left w:val="nil"/>
              <w:right w:val="nil"/>
            </w:tcBorders>
            <w:shd w:val="clear" w:color="auto" w:fill="FAFAFA"/>
            <w:noWrap/>
          </w:tcPr>
          <w:p w14:paraId="2B6DCA56" w14:textId="0BE1303B"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 xml:space="preserve">-   </w:t>
            </w:r>
          </w:p>
        </w:tc>
        <w:tc>
          <w:tcPr>
            <w:tcW w:w="1417" w:type="dxa"/>
            <w:tcBorders>
              <w:top w:val="nil"/>
              <w:left w:val="nil"/>
              <w:right w:val="nil"/>
            </w:tcBorders>
            <w:shd w:val="clear" w:color="auto" w:fill="FAFAFA"/>
            <w:noWrap/>
          </w:tcPr>
          <w:p w14:paraId="2DF80409" w14:textId="0ADCD5E1"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 xml:space="preserve">277,834,270   </w:t>
            </w:r>
          </w:p>
        </w:tc>
        <w:tc>
          <w:tcPr>
            <w:tcW w:w="1418" w:type="dxa"/>
            <w:tcBorders>
              <w:top w:val="nil"/>
              <w:left w:val="nil"/>
              <w:right w:val="nil"/>
            </w:tcBorders>
            <w:shd w:val="clear" w:color="auto" w:fill="FAFAFA"/>
            <w:noWrap/>
          </w:tcPr>
          <w:p w14:paraId="1EBF88FD" w14:textId="58A96079"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(2,510,397)</w:t>
            </w:r>
          </w:p>
        </w:tc>
        <w:tc>
          <w:tcPr>
            <w:tcW w:w="1561" w:type="dxa"/>
            <w:tcBorders>
              <w:top w:val="nil"/>
              <w:left w:val="nil"/>
              <w:right w:val="nil"/>
            </w:tcBorders>
            <w:shd w:val="clear" w:color="auto" w:fill="FAFAFA"/>
            <w:noWrap/>
          </w:tcPr>
          <w:p w14:paraId="34F722D5" w14:textId="592BC007"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275,323,873</w:t>
            </w:r>
          </w:p>
        </w:tc>
      </w:tr>
      <w:tr w:rsidR="00525923" w:rsidRPr="00094A5C" w14:paraId="4D3BB937" w14:textId="77777777" w:rsidTr="00525923">
        <w:trPr>
          <w:trHeight w:val="20"/>
        </w:trPr>
        <w:tc>
          <w:tcPr>
            <w:tcW w:w="3384" w:type="dxa"/>
            <w:tcBorders>
              <w:top w:val="nil"/>
              <w:left w:val="nil"/>
              <w:bottom w:val="nil"/>
              <w:right w:val="nil"/>
            </w:tcBorders>
            <w:shd w:val="clear" w:color="auto" w:fill="FFFFFF"/>
            <w:noWrap/>
            <w:vAlign w:val="bottom"/>
          </w:tcPr>
          <w:p w14:paraId="08B76DA3" w14:textId="77777777" w:rsidR="00525923" w:rsidRPr="009C61C2" w:rsidRDefault="00525923" w:rsidP="00525923">
            <w:pPr>
              <w:rPr>
                <w:rFonts w:ascii="Arial" w:eastAsia="Times New Roman" w:hAnsi="Arial" w:cs="Arial"/>
                <w:color w:val="auto"/>
                <w:sz w:val="16"/>
                <w:szCs w:val="16"/>
              </w:rPr>
            </w:pPr>
            <w:r w:rsidRPr="009C61C2">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FAFAFA"/>
            <w:noWrap/>
          </w:tcPr>
          <w:p w14:paraId="7FF5CE38" w14:textId="11C733DC"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912,281,540</w:t>
            </w:r>
          </w:p>
        </w:tc>
        <w:tc>
          <w:tcPr>
            <w:tcW w:w="1408" w:type="dxa"/>
            <w:tcBorders>
              <w:top w:val="nil"/>
              <w:left w:val="nil"/>
              <w:bottom w:val="single" w:sz="4" w:space="0" w:color="auto"/>
              <w:right w:val="nil"/>
            </w:tcBorders>
            <w:shd w:val="clear" w:color="auto" w:fill="FAFAFA"/>
            <w:noWrap/>
          </w:tcPr>
          <w:p w14:paraId="13F5298A" w14:textId="5665363E"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48,771,146</w:t>
            </w:r>
          </w:p>
        </w:tc>
        <w:tc>
          <w:tcPr>
            <w:tcW w:w="1408" w:type="dxa"/>
            <w:tcBorders>
              <w:top w:val="nil"/>
              <w:left w:val="nil"/>
              <w:bottom w:val="single" w:sz="4" w:space="0" w:color="auto"/>
              <w:right w:val="nil"/>
            </w:tcBorders>
            <w:shd w:val="clear" w:color="auto" w:fill="FAFAFA"/>
            <w:noWrap/>
          </w:tcPr>
          <w:p w14:paraId="3F475BE3" w14:textId="1393FE4E"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105,662,305</w:t>
            </w:r>
          </w:p>
        </w:tc>
        <w:tc>
          <w:tcPr>
            <w:tcW w:w="1408" w:type="dxa"/>
            <w:tcBorders>
              <w:top w:val="nil"/>
              <w:left w:val="nil"/>
              <w:bottom w:val="single" w:sz="4" w:space="0" w:color="auto"/>
              <w:right w:val="nil"/>
            </w:tcBorders>
            <w:shd w:val="clear" w:color="auto" w:fill="FAFAFA"/>
            <w:noWrap/>
          </w:tcPr>
          <w:p w14:paraId="2F9CFB9E" w14:textId="61919B81" w:rsidR="00525923" w:rsidRPr="009C61C2" w:rsidRDefault="00773494" w:rsidP="00525923">
            <w:pPr>
              <w:jc w:val="right"/>
              <w:rPr>
                <w:rFonts w:ascii="Arial" w:hAnsi="Arial" w:cs="Arial"/>
                <w:color w:val="auto"/>
                <w:sz w:val="16"/>
                <w:szCs w:val="16"/>
              </w:rPr>
            </w:pPr>
            <w:r>
              <w:rPr>
                <w:rFonts w:ascii="Arial" w:hAnsi="Arial" w:cs="Arial"/>
                <w:color w:val="auto"/>
                <w:sz w:val="16"/>
                <w:szCs w:val="16"/>
              </w:rPr>
              <w:t>315,800,284</w:t>
            </w:r>
          </w:p>
        </w:tc>
        <w:tc>
          <w:tcPr>
            <w:tcW w:w="1285" w:type="dxa"/>
            <w:tcBorders>
              <w:top w:val="nil"/>
              <w:left w:val="nil"/>
              <w:bottom w:val="single" w:sz="4" w:space="0" w:color="auto"/>
              <w:right w:val="nil"/>
            </w:tcBorders>
            <w:shd w:val="clear" w:color="auto" w:fill="FAFAFA"/>
            <w:noWrap/>
          </w:tcPr>
          <w:p w14:paraId="346DA24F" w14:textId="08BE712A"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14,301,279</w:t>
            </w:r>
          </w:p>
        </w:tc>
        <w:tc>
          <w:tcPr>
            <w:tcW w:w="1417" w:type="dxa"/>
            <w:tcBorders>
              <w:top w:val="nil"/>
              <w:left w:val="nil"/>
              <w:bottom w:val="single" w:sz="4" w:space="0" w:color="auto"/>
              <w:right w:val="nil"/>
            </w:tcBorders>
            <w:shd w:val="clear" w:color="auto" w:fill="FAFAFA"/>
            <w:noWrap/>
          </w:tcPr>
          <w:p w14:paraId="6CF8763B" w14:textId="0957F5BB"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1,396,816,554</w:t>
            </w:r>
          </w:p>
        </w:tc>
        <w:tc>
          <w:tcPr>
            <w:tcW w:w="1418" w:type="dxa"/>
            <w:tcBorders>
              <w:top w:val="nil"/>
              <w:left w:val="nil"/>
              <w:bottom w:val="single" w:sz="4" w:space="0" w:color="auto"/>
              <w:right w:val="nil"/>
            </w:tcBorders>
            <w:shd w:val="clear" w:color="auto" w:fill="FAFAFA"/>
            <w:noWrap/>
          </w:tcPr>
          <w:p w14:paraId="12DCA4DB" w14:textId="1525E1A1"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(64,766,770)</w:t>
            </w:r>
          </w:p>
        </w:tc>
        <w:tc>
          <w:tcPr>
            <w:tcW w:w="1561" w:type="dxa"/>
            <w:tcBorders>
              <w:top w:val="nil"/>
              <w:left w:val="nil"/>
              <w:bottom w:val="single" w:sz="4" w:space="0" w:color="auto"/>
              <w:right w:val="nil"/>
            </w:tcBorders>
            <w:shd w:val="clear" w:color="auto" w:fill="FAFAFA"/>
            <w:noWrap/>
          </w:tcPr>
          <w:p w14:paraId="35AD1CEE" w14:textId="629384CF" w:rsidR="00525923" w:rsidRPr="009C61C2" w:rsidRDefault="00525923" w:rsidP="00525923">
            <w:pPr>
              <w:jc w:val="right"/>
              <w:rPr>
                <w:rFonts w:ascii="Arial" w:hAnsi="Arial" w:cs="Arial"/>
                <w:color w:val="auto"/>
                <w:sz w:val="16"/>
                <w:szCs w:val="16"/>
              </w:rPr>
            </w:pPr>
            <w:r w:rsidRPr="009C61C2">
              <w:rPr>
                <w:rFonts w:ascii="Arial" w:hAnsi="Arial" w:cs="Arial"/>
                <w:color w:val="auto"/>
                <w:sz w:val="16"/>
                <w:szCs w:val="16"/>
              </w:rPr>
              <w:t>1,332,049,784</w:t>
            </w:r>
          </w:p>
        </w:tc>
      </w:tr>
      <w:tr w:rsidR="00B07714" w:rsidRPr="00094A5C" w14:paraId="34DA96F7" w14:textId="77777777" w:rsidTr="00375F9B">
        <w:trPr>
          <w:trHeight w:val="20"/>
        </w:trPr>
        <w:tc>
          <w:tcPr>
            <w:tcW w:w="3384" w:type="dxa"/>
            <w:tcBorders>
              <w:top w:val="nil"/>
              <w:left w:val="nil"/>
              <w:bottom w:val="nil"/>
              <w:right w:val="nil"/>
            </w:tcBorders>
            <w:shd w:val="clear" w:color="auto" w:fill="FFFFFF"/>
            <w:noWrap/>
            <w:vAlign w:val="bottom"/>
          </w:tcPr>
          <w:p w14:paraId="073D5C42" w14:textId="77777777" w:rsidR="00B07714" w:rsidRPr="009C61C2" w:rsidRDefault="00B07714" w:rsidP="00B07714">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FAFAFA"/>
            <w:noWrap/>
            <w:vAlign w:val="bottom"/>
          </w:tcPr>
          <w:p w14:paraId="58090B52" w14:textId="77777777" w:rsidR="00B07714" w:rsidRPr="009C61C2" w:rsidRDefault="00B07714" w:rsidP="00B07714">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6E041D3B" w14:textId="77777777" w:rsidR="00B07714" w:rsidRPr="009C61C2" w:rsidRDefault="00B07714" w:rsidP="00B07714">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2EE25579" w14:textId="77777777" w:rsidR="00B07714" w:rsidRPr="009C61C2" w:rsidRDefault="00B07714" w:rsidP="00B07714">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3BF5D24F" w14:textId="77777777" w:rsidR="00B07714" w:rsidRPr="009C61C2" w:rsidRDefault="00B07714" w:rsidP="00B07714">
            <w:pPr>
              <w:jc w:val="right"/>
              <w:rPr>
                <w:rFonts w:ascii="Arial" w:hAnsi="Arial" w:cs="Arial"/>
                <w:color w:val="auto"/>
                <w:sz w:val="16"/>
                <w:szCs w:val="16"/>
              </w:rPr>
            </w:pPr>
          </w:p>
        </w:tc>
        <w:tc>
          <w:tcPr>
            <w:tcW w:w="1285" w:type="dxa"/>
            <w:tcBorders>
              <w:top w:val="single" w:sz="4" w:space="0" w:color="auto"/>
              <w:left w:val="nil"/>
              <w:right w:val="nil"/>
            </w:tcBorders>
            <w:shd w:val="clear" w:color="auto" w:fill="FAFAFA"/>
            <w:noWrap/>
            <w:vAlign w:val="bottom"/>
          </w:tcPr>
          <w:p w14:paraId="6091E1E3" w14:textId="77777777" w:rsidR="00B07714" w:rsidRPr="009C61C2" w:rsidRDefault="00B07714" w:rsidP="00B07714">
            <w:pPr>
              <w:jc w:val="right"/>
              <w:rPr>
                <w:rFonts w:ascii="Arial" w:hAnsi="Arial" w:cs="Arial"/>
                <w:color w:val="auto"/>
                <w:sz w:val="16"/>
                <w:szCs w:val="16"/>
              </w:rPr>
            </w:pPr>
          </w:p>
        </w:tc>
        <w:tc>
          <w:tcPr>
            <w:tcW w:w="1417" w:type="dxa"/>
            <w:tcBorders>
              <w:top w:val="single" w:sz="4" w:space="0" w:color="auto"/>
              <w:left w:val="nil"/>
              <w:right w:val="nil"/>
            </w:tcBorders>
            <w:shd w:val="clear" w:color="auto" w:fill="FAFAFA"/>
            <w:noWrap/>
            <w:vAlign w:val="bottom"/>
          </w:tcPr>
          <w:p w14:paraId="57939C5A" w14:textId="77777777" w:rsidR="00B07714" w:rsidRPr="009C61C2" w:rsidRDefault="00B07714" w:rsidP="00B07714">
            <w:pPr>
              <w:jc w:val="right"/>
              <w:rPr>
                <w:rFonts w:ascii="Arial" w:hAnsi="Arial" w:cs="Arial"/>
                <w:color w:val="auto"/>
                <w:sz w:val="16"/>
                <w:szCs w:val="16"/>
              </w:rPr>
            </w:pPr>
          </w:p>
        </w:tc>
        <w:tc>
          <w:tcPr>
            <w:tcW w:w="1418" w:type="dxa"/>
            <w:tcBorders>
              <w:top w:val="single" w:sz="4" w:space="0" w:color="auto"/>
              <w:left w:val="nil"/>
              <w:right w:val="nil"/>
            </w:tcBorders>
            <w:shd w:val="clear" w:color="auto" w:fill="FAFAFA"/>
            <w:noWrap/>
            <w:vAlign w:val="bottom"/>
          </w:tcPr>
          <w:p w14:paraId="54E20F32" w14:textId="77777777" w:rsidR="00B07714" w:rsidRPr="009C61C2" w:rsidRDefault="00B07714" w:rsidP="00B07714">
            <w:pPr>
              <w:jc w:val="right"/>
              <w:rPr>
                <w:rFonts w:ascii="Arial" w:hAnsi="Arial" w:cs="Arial"/>
                <w:color w:val="auto"/>
                <w:sz w:val="16"/>
                <w:szCs w:val="16"/>
              </w:rPr>
            </w:pPr>
          </w:p>
        </w:tc>
        <w:tc>
          <w:tcPr>
            <w:tcW w:w="1561" w:type="dxa"/>
            <w:tcBorders>
              <w:top w:val="single" w:sz="4" w:space="0" w:color="auto"/>
              <w:left w:val="nil"/>
              <w:right w:val="nil"/>
            </w:tcBorders>
            <w:shd w:val="clear" w:color="auto" w:fill="FAFAFA"/>
            <w:noWrap/>
            <w:vAlign w:val="bottom"/>
          </w:tcPr>
          <w:p w14:paraId="7F6DDD95" w14:textId="77777777" w:rsidR="00B07714" w:rsidRPr="009C61C2" w:rsidRDefault="00B07714" w:rsidP="00375F9B">
            <w:pPr>
              <w:jc w:val="right"/>
              <w:rPr>
                <w:rFonts w:ascii="Arial" w:hAnsi="Arial" w:cs="Arial"/>
                <w:color w:val="auto"/>
                <w:sz w:val="16"/>
                <w:szCs w:val="16"/>
              </w:rPr>
            </w:pPr>
          </w:p>
        </w:tc>
      </w:tr>
      <w:tr w:rsidR="00525923" w:rsidRPr="00094A5C" w14:paraId="7EC88D20" w14:textId="77777777" w:rsidTr="00525923">
        <w:trPr>
          <w:trHeight w:val="20"/>
        </w:trPr>
        <w:tc>
          <w:tcPr>
            <w:tcW w:w="3384" w:type="dxa"/>
            <w:tcBorders>
              <w:top w:val="nil"/>
              <w:left w:val="nil"/>
              <w:bottom w:val="nil"/>
              <w:right w:val="nil"/>
            </w:tcBorders>
            <w:shd w:val="clear" w:color="auto" w:fill="FFFFFF"/>
            <w:noWrap/>
            <w:vAlign w:val="bottom"/>
          </w:tcPr>
          <w:p w14:paraId="40DE42B2" w14:textId="77777777" w:rsidR="00525923" w:rsidRPr="009C61C2" w:rsidRDefault="00525923" w:rsidP="00525923">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FAFAFA"/>
            <w:noWrap/>
          </w:tcPr>
          <w:p w14:paraId="29B16CA6" w14:textId="2079255E"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912,281,540</w:t>
            </w:r>
          </w:p>
        </w:tc>
        <w:tc>
          <w:tcPr>
            <w:tcW w:w="1408" w:type="dxa"/>
            <w:tcBorders>
              <w:left w:val="nil"/>
              <w:bottom w:val="single" w:sz="4" w:space="0" w:color="auto"/>
              <w:right w:val="nil"/>
            </w:tcBorders>
            <w:shd w:val="clear" w:color="auto" w:fill="FAFAFA"/>
            <w:noWrap/>
          </w:tcPr>
          <w:p w14:paraId="16A1E8CF" w14:textId="7D43A2D2"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48,771,146</w:t>
            </w:r>
          </w:p>
        </w:tc>
        <w:tc>
          <w:tcPr>
            <w:tcW w:w="1408" w:type="dxa"/>
            <w:tcBorders>
              <w:left w:val="nil"/>
              <w:bottom w:val="single" w:sz="4" w:space="0" w:color="auto"/>
              <w:right w:val="nil"/>
            </w:tcBorders>
            <w:shd w:val="clear" w:color="auto" w:fill="FAFAFA"/>
            <w:noWrap/>
          </w:tcPr>
          <w:p w14:paraId="5C6D1222" w14:textId="3AD13D43"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176,260,843</w:t>
            </w:r>
          </w:p>
        </w:tc>
        <w:tc>
          <w:tcPr>
            <w:tcW w:w="1408" w:type="dxa"/>
            <w:tcBorders>
              <w:left w:val="nil"/>
              <w:bottom w:val="single" w:sz="4" w:space="0" w:color="auto"/>
              <w:right w:val="nil"/>
            </w:tcBorders>
            <w:shd w:val="clear" w:color="auto" w:fill="FAFAFA"/>
            <w:noWrap/>
          </w:tcPr>
          <w:p w14:paraId="5F5D8063" w14:textId="0E03A363" w:rsidR="00525923" w:rsidRPr="00773494" w:rsidRDefault="00773494" w:rsidP="00525923">
            <w:pPr>
              <w:jc w:val="right"/>
              <w:rPr>
                <w:rFonts w:ascii="Arial" w:hAnsi="Arial" w:cs="Arial"/>
                <w:color w:val="auto"/>
                <w:sz w:val="16"/>
                <w:szCs w:val="16"/>
              </w:rPr>
            </w:pPr>
            <w:r w:rsidRPr="00773494">
              <w:rPr>
                <w:rFonts w:ascii="Arial" w:hAnsi="Arial" w:cs="Arial"/>
                <w:color w:val="auto"/>
                <w:sz w:val="16"/>
                <w:szCs w:val="16"/>
              </w:rPr>
              <w:t>523,036,016</w:t>
            </w:r>
          </w:p>
        </w:tc>
        <w:tc>
          <w:tcPr>
            <w:tcW w:w="1285" w:type="dxa"/>
            <w:tcBorders>
              <w:left w:val="nil"/>
              <w:bottom w:val="single" w:sz="4" w:space="0" w:color="auto"/>
              <w:right w:val="nil"/>
            </w:tcBorders>
            <w:shd w:val="clear" w:color="auto" w:fill="FAFAFA"/>
            <w:noWrap/>
          </w:tcPr>
          <w:p w14:paraId="21132E3C" w14:textId="025038D7"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14,301,279</w:t>
            </w:r>
          </w:p>
        </w:tc>
        <w:tc>
          <w:tcPr>
            <w:tcW w:w="1417" w:type="dxa"/>
            <w:tcBorders>
              <w:left w:val="nil"/>
              <w:bottom w:val="single" w:sz="4" w:space="0" w:color="auto"/>
              <w:right w:val="nil"/>
            </w:tcBorders>
            <w:shd w:val="clear" w:color="auto" w:fill="FAFAFA"/>
            <w:noWrap/>
          </w:tcPr>
          <w:p w14:paraId="77E16638" w14:textId="79A4660A"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1,674,650,824</w:t>
            </w:r>
          </w:p>
        </w:tc>
        <w:tc>
          <w:tcPr>
            <w:tcW w:w="1418" w:type="dxa"/>
            <w:tcBorders>
              <w:left w:val="nil"/>
              <w:bottom w:val="single" w:sz="4" w:space="0" w:color="auto"/>
              <w:right w:val="nil"/>
            </w:tcBorders>
            <w:shd w:val="clear" w:color="auto" w:fill="FAFAFA"/>
            <w:noWrap/>
          </w:tcPr>
          <w:p w14:paraId="1D1B7BEA" w14:textId="0FD8917F"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(67,277,167)</w:t>
            </w:r>
          </w:p>
        </w:tc>
        <w:tc>
          <w:tcPr>
            <w:tcW w:w="1561" w:type="dxa"/>
            <w:tcBorders>
              <w:left w:val="nil"/>
              <w:bottom w:val="single" w:sz="4" w:space="0" w:color="auto"/>
              <w:right w:val="nil"/>
            </w:tcBorders>
            <w:shd w:val="clear" w:color="auto" w:fill="FAFAFA"/>
            <w:noWrap/>
          </w:tcPr>
          <w:p w14:paraId="426D865E" w14:textId="31611FBB" w:rsidR="00525923" w:rsidRPr="009C61C2" w:rsidRDefault="00525923" w:rsidP="00525923">
            <w:pPr>
              <w:jc w:val="right"/>
              <w:rPr>
                <w:rFonts w:ascii="Arial" w:hAnsi="Arial" w:cs="Arial"/>
                <w:b/>
                <w:bCs/>
                <w:color w:val="auto"/>
                <w:sz w:val="16"/>
                <w:szCs w:val="16"/>
              </w:rPr>
            </w:pPr>
            <w:r w:rsidRPr="009C61C2">
              <w:rPr>
                <w:rFonts w:ascii="Arial" w:hAnsi="Arial" w:cs="Arial"/>
                <w:color w:val="auto"/>
                <w:sz w:val="16"/>
                <w:szCs w:val="16"/>
              </w:rPr>
              <w:t>1,607,373,657</w:t>
            </w:r>
          </w:p>
        </w:tc>
      </w:tr>
    </w:tbl>
    <w:p w14:paraId="49AC026F" w14:textId="797C3688" w:rsidR="00E371BD" w:rsidRDefault="00E371BD" w:rsidP="00E371BD">
      <w:pPr>
        <w:ind w:right="0"/>
        <w:jc w:val="thaiDistribute"/>
        <w:rPr>
          <w:rFonts w:ascii="Arial" w:hAnsi="Arial" w:cs="Arial"/>
          <w:color w:val="auto"/>
          <w:sz w:val="18"/>
          <w:szCs w:val="18"/>
        </w:rPr>
      </w:pPr>
    </w:p>
    <w:p w14:paraId="2D44FAF7" w14:textId="4A5C9D70" w:rsidR="00423750" w:rsidRDefault="00423750" w:rsidP="00E371BD">
      <w:pPr>
        <w:ind w:right="0"/>
        <w:jc w:val="thaiDistribute"/>
        <w:rPr>
          <w:rFonts w:ascii="Arial" w:hAnsi="Arial" w:cs="Arial"/>
          <w:color w:val="auto"/>
          <w:sz w:val="18"/>
          <w:szCs w:val="18"/>
        </w:rPr>
      </w:pPr>
    </w:p>
    <w:p w14:paraId="5E10A502" w14:textId="32BFE63C" w:rsidR="00423750" w:rsidRDefault="00423750" w:rsidP="00E371BD">
      <w:pPr>
        <w:ind w:right="0"/>
        <w:jc w:val="thaiDistribute"/>
        <w:rPr>
          <w:rFonts w:ascii="Arial" w:hAnsi="Arial" w:cs="Arial"/>
          <w:color w:val="auto"/>
          <w:sz w:val="18"/>
          <w:szCs w:val="18"/>
        </w:rPr>
      </w:pPr>
    </w:p>
    <w:p w14:paraId="06F05A7A" w14:textId="4DCBA328" w:rsidR="00B07714" w:rsidRDefault="00B07714" w:rsidP="00E371BD">
      <w:pPr>
        <w:ind w:right="0"/>
        <w:jc w:val="thaiDistribute"/>
        <w:rPr>
          <w:rFonts w:ascii="Arial" w:hAnsi="Arial" w:cs="Arial"/>
          <w:color w:val="auto"/>
          <w:sz w:val="18"/>
          <w:szCs w:val="18"/>
        </w:rPr>
      </w:pPr>
    </w:p>
    <w:p w14:paraId="183F0F26" w14:textId="4634E192" w:rsidR="00B07714" w:rsidRDefault="00B07714" w:rsidP="00E371BD">
      <w:pPr>
        <w:ind w:right="0"/>
        <w:jc w:val="thaiDistribute"/>
        <w:rPr>
          <w:rFonts w:ascii="Arial" w:hAnsi="Arial" w:cs="Arial"/>
          <w:color w:val="auto"/>
          <w:sz w:val="18"/>
          <w:szCs w:val="18"/>
        </w:rPr>
      </w:pPr>
    </w:p>
    <w:p w14:paraId="75BE83CA" w14:textId="28D2CFD9" w:rsidR="00B07714" w:rsidRDefault="00B07714" w:rsidP="00E371BD">
      <w:pPr>
        <w:ind w:right="0"/>
        <w:jc w:val="thaiDistribute"/>
        <w:rPr>
          <w:rFonts w:ascii="Arial" w:hAnsi="Arial" w:cs="Arial"/>
          <w:color w:val="auto"/>
          <w:sz w:val="18"/>
          <w:szCs w:val="18"/>
        </w:rPr>
      </w:pPr>
    </w:p>
    <w:p w14:paraId="3A7C8E3A" w14:textId="57690B1B" w:rsidR="00B07714" w:rsidRDefault="00B07714" w:rsidP="00E371BD">
      <w:pPr>
        <w:ind w:right="0"/>
        <w:jc w:val="thaiDistribute"/>
        <w:rPr>
          <w:rFonts w:ascii="Arial" w:hAnsi="Arial" w:cs="Arial"/>
          <w:color w:val="auto"/>
          <w:sz w:val="18"/>
          <w:szCs w:val="18"/>
        </w:rPr>
      </w:pPr>
    </w:p>
    <w:p w14:paraId="73DBE1F3" w14:textId="55780AA2" w:rsidR="00B07714" w:rsidRDefault="00B07714" w:rsidP="00E371BD">
      <w:pPr>
        <w:ind w:right="0"/>
        <w:jc w:val="thaiDistribute"/>
        <w:rPr>
          <w:rFonts w:ascii="Arial" w:hAnsi="Arial" w:cs="Arial"/>
          <w:color w:val="auto"/>
          <w:sz w:val="18"/>
          <w:szCs w:val="18"/>
        </w:rPr>
      </w:pPr>
    </w:p>
    <w:p w14:paraId="793CBD4B" w14:textId="2A36DB49" w:rsidR="00B07714" w:rsidRDefault="00B07714" w:rsidP="00E371BD">
      <w:pPr>
        <w:ind w:right="0"/>
        <w:jc w:val="thaiDistribute"/>
        <w:rPr>
          <w:rFonts w:ascii="Arial" w:hAnsi="Arial" w:cs="Arial"/>
          <w:color w:val="auto"/>
          <w:sz w:val="18"/>
          <w:szCs w:val="18"/>
        </w:rPr>
      </w:pPr>
    </w:p>
    <w:p w14:paraId="15874EDF" w14:textId="02E98234" w:rsidR="00B07714" w:rsidRDefault="00B07714" w:rsidP="00E371BD">
      <w:pPr>
        <w:ind w:right="0"/>
        <w:jc w:val="thaiDistribute"/>
        <w:rPr>
          <w:rFonts w:ascii="Arial" w:hAnsi="Arial" w:cs="Arial"/>
          <w:color w:val="auto"/>
          <w:sz w:val="18"/>
          <w:szCs w:val="18"/>
        </w:rPr>
      </w:pPr>
    </w:p>
    <w:p w14:paraId="5334B96A" w14:textId="1C103819" w:rsidR="00B07714" w:rsidRDefault="00B07714" w:rsidP="00E371BD">
      <w:pPr>
        <w:ind w:right="0"/>
        <w:jc w:val="thaiDistribute"/>
        <w:rPr>
          <w:rFonts w:ascii="Arial" w:hAnsi="Arial" w:cs="Arial"/>
          <w:color w:val="auto"/>
          <w:sz w:val="18"/>
          <w:szCs w:val="18"/>
        </w:rPr>
      </w:pPr>
    </w:p>
    <w:p w14:paraId="3544CF0E" w14:textId="2BC8255D" w:rsidR="009C61C2" w:rsidRDefault="009C61C2" w:rsidP="00E371BD">
      <w:pPr>
        <w:ind w:right="0"/>
        <w:jc w:val="thaiDistribute"/>
        <w:rPr>
          <w:rFonts w:ascii="Arial" w:hAnsi="Arial" w:cs="Arial"/>
          <w:color w:val="auto"/>
          <w:sz w:val="18"/>
          <w:szCs w:val="18"/>
        </w:rPr>
      </w:pPr>
    </w:p>
    <w:p w14:paraId="384E37BE" w14:textId="2BBD32C7" w:rsidR="009C61C2" w:rsidRDefault="009C61C2" w:rsidP="00E371BD">
      <w:pPr>
        <w:ind w:right="0"/>
        <w:jc w:val="thaiDistribute"/>
        <w:rPr>
          <w:rFonts w:ascii="Arial" w:hAnsi="Arial" w:cs="Arial"/>
          <w:color w:val="auto"/>
          <w:sz w:val="18"/>
          <w:szCs w:val="18"/>
        </w:rPr>
      </w:pPr>
    </w:p>
    <w:p w14:paraId="1451C7AC" w14:textId="2065E0FC" w:rsidR="009C61C2" w:rsidRDefault="009C61C2" w:rsidP="00E371BD">
      <w:pPr>
        <w:ind w:right="0"/>
        <w:jc w:val="thaiDistribute"/>
        <w:rPr>
          <w:rFonts w:ascii="Arial" w:hAnsi="Arial" w:cs="Arial"/>
          <w:color w:val="auto"/>
          <w:sz w:val="18"/>
          <w:szCs w:val="18"/>
        </w:rPr>
      </w:pPr>
    </w:p>
    <w:p w14:paraId="6A89690A" w14:textId="348F99F9" w:rsidR="00B07714" w:rsidRDefault="00B07714" w:rsidP="00E371BD">
      <w:pPr>
        <w:ind w:right="0"/>
        <w:jc w:val="thaiDistribute"/>
        <w:rPr>
          <w:rFonts w:ascii="Arial" w:hAnsi="Arial" w:cs="Arial"/>
          <w:color w:val="auto"/>
          <w:sz w:val="18"/>
          <w:szCs w:val="18"/>
        </w:rPr>
      </w:pPr>
    </w:p>
    <w:p w14:paraId="0412AA2C" w14:textId="77777777" w:rsidR="00B07714" w:rsidRDefault="00B07714" w:rsidP="00E371BD">
      <w:pPr>
        <w:ind w:right="0"/>
        <w:jc w:val="thaiDistribute"/>
        <w:rPr>
          <w:rFonts w:ascii="Arial" w:hAnsi="Arial" w:cs="Arial"/>
          <w:color w:val="auto"/>
          <w:sz w:val="18"/>
          <w:szCs w:val="18"/>
        </w:rPr>
      </w:pP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D345FD" w:rsidRPr="00094A5C" w14:paraId="7CEE2165" w14:textId="77777777" w:rsidTr="00E371BD">
        <w:trPr>
          <w:trHeight w:val="20"/>
        </w:trPr>
        <w:tc>
          <w:tcPr>
            <w:tcW w:w="3384" w:type="dxa"/>
            <w:tcBorders>
              <w:top w:val="nil"/>
              <w:left w:val="nil"/>
              <w:bottom w:val="nil"/>
              <w:right w:val="nil"/>
            </w:tcBorders>
            <w:shd w:val="clear" w:color="auto" w:fill="auto"/>
            <w:noWrap/>
            <w:vAlign w:val="bottom"/>
          </w:tcPr>
          <w:p w14:paraId="6273DC34" w14:textId="77777777" w:rsidR="00D345FD" w:rsidRPr="009C61C2" w:rsidRDefault="00D345FD" w:rsidP="00E371BD">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11D39454" w14:textId="77777777" w:rsidR="00D345FD" w:rsidRPr="009C61C2" w:rsidRDefault="00D345FD" w:rsidP="00E371BD">
            <w:pPr>
              <w:jc w:val="center"/>
              <w:rPr>
                <w:rFonts w:ascii="Arial" w:eastAsia="Times New Roman" w:hAnsi="Arial" w:cs="Arial"/>
                <w:b/>
                <w:bCs/>
                <w:color w:val="auto"/>
                <w:sz w:val="16"/>
                <w:szCs w:val="16"/>
              </w:rPr>
            </w:pPr>
            <w:r w:rsidRPr="009C61C2">
              <w:rPr>
                <w:rFonts w:ascii="Arial" w:eastAsia="Times New Roman" w:hAnsi="Arial" w:cs="Arial"/>
                <w:b/>
                <w:bCs/>
                <w:color w:val="auto"/>
                <w:sz w:val="16"/>
                <w:szCs w:val="16"/>
              </w:rPr>
              <w:t>Consolidated financial statements</w:t>
            </w:r>
          </w:p>
        </w:tc>
      </w:tr>
      <w:tr w:rsidR="00D345FD" w:rsidRPr="00094A5C" w14:paraId="0853F5F4" w14:textId="77777777" w:rsidTr="00E371BD">
        <w:trPr>
          <w:trHeight w:val="20"/>
        </w:trPr>
        <w:tc>
          <w:tcPr>
            <w:tcW w:w="3384" w:type="dxa"/>
            <w:tcBorders>
              <w:top w:val="nil"/>
              <w:left w:val="nil"/>
              <w:bottom w:val="nil"/>
              <w:right w:val="nil"/>
            </w:tcBorders>
            <w:shd w:val="clear" w:color="auto" w:fill="auto"/>
            <w:noWrap/>
            <w:vAlign w:val="bottom"/>
          </w:tcPr>
          <w:p w14:paraId="56841973" w14:textId="77777777" w:rsidR="00D345FD" w:rsidRPr="009C61C2" w:rsidRDefault="00D345FD" w:rsidP="00E371BD">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24D13110" w14:textId="77777777" w:rsidR="00D345FD" w:rsidRPr="009C61C2" w:rsidRDefault="00D345FD" w:rsidP="00E371BD">
            <w:pPr>
              <w:jc w:val="center"/>
              <w:rPr>
                <w:rFonts w:ascii="Arial" w:eastAsia="Times New Roman" w:hAnsi="Arial" w:cs="Arial"/>
                <w:b/>
                <w:bCs/>
                <w:color w:val="auto"/>
                <w:sz w:val="16"/>
                <w:szCs w:val="16"/>
              </w:rPr>
            </w:pPr>
            <w:r w:rsidRPr="009C61C2">
              <w:rPr>
                <w:rFonts w:ascii="Arial" w:eastAsia="Times New Roman" w:hAnsi="Arial" w:cs="Arial"/>
                <w:b/>
                <w:bCs/>
                <w:color w:val="auto"/>
                <w:sz w:val="16"/>
                <w:szCs w:val="16"/>
              </w:rPr>
              <w:t>For the year ended 31 December 2019</w:t>
            </w:r>
          </w:p>
        </w:tc>
      </w:tr>
      <w:tr w:rsidR="00D345FD" w:rsidRPr="00094A5C" w14:paraId="640BE056" w14:textId="77777777" w:rsidTr="00E371BD">
        <w:trPr>
          <w:trHeight w:val="20"/>
        </w:trPr>
        <w:tc>
          <w:tcPr>
            <w:tcW w:w="3384" w:type="dxa"/>
            <w:tcBorders>
              <w:top w:val="nil"/>
              <w:left w:val="nil"/>
              <w:bottom w:val="nil"/>
            </w:tcBorders>
            <w:shd w:val="clear" w:color="auto" w:fill="auto"/>
            <w:noWrap/>
            <w:vAlign w:val="bottom"/>
            <w:hideMark/>
          </w:tcPr>
          <w:p w14:paraId="180F3B87" w14:textId="77777777" w:rsidR="00D345FD" w:rsidRPr="009C61C2" w:rsidRDefault="00D345FD" w:rsidP="00E371BD">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hideMark/>
          </w:tcPr>
          <w:p w14:paraId="1B6B7220"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Air freight</w:t>
            </w:r>
          </w:p>
        </w:tc>
        <w:tc>
          <w:tcPr>
            <w:tcW w:w="1408" w:type="dxa"/>
            <w:tcBorders>
              <w:top w:val="single" w:sz="4" w:space="0" w:color="auto"/>
            </w:tcBorders>
            <w:shd w:val="clear" w:color="auto" w:fill="auto"/>
            <w:noWrap/>
            <w:vAlign w:val="bottom"/>
            <w:hideMark/>
          </w:tcPr>
          <w:p w14:paraId="0406056D"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 xml:space="preserve">Sea and </w:t>
            </w:r>
            <w:r w:rsidRPr="009C61C2">
              <w:rPr>
                <w:rFonts w:ascii="Arial" w:eastAsia="Times New Roman" w:hAnsi="Arial" w:cs="Arial"/>
                <w:b/>
                <w:bCs/>
                <w:color w:val="auto"/>
                <w:sz w:val="16"/>
                <w:szCs w:val="16"/>
              </w:rPr>
              <w:br/>
              <w:t>in-land freight</w:t>
            </w:r>
          </w:p>
        </w:tc>
        <w:tc>
          <w:tcPr>
            <w:tcW w:w="1408" w:type="dxa"/>
            <w:tcBorders>
              <w:top w:val="single" w:sz="4" w:space="0" w:color="auto"/>
            </w:tcBorders>
            <w:shd w:val="clear" w:color="auto" w:fill="auto"/>
            <w:noWrap/>
            <w:vAlign w:val="bottom"/>
            <w:hideMark/>
          </w:tcPr>
          <w:p w14:paraId="760AEB3B"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Logistics management</w:t>
            </w:r>
          </w:p>
        </w:tc>
        <w:tc>
          <w:tcPr>
            <w:tcW w:w="1408" w:type="dxa"/>
            <w:tcBorders>
              <w:top w:val="single" w:sz="4" w:space="0" w:color="auto"/>
            </w:tcBorders>
            <w:shd w:val="clear" w:color="auto" w:fill="auto"/>
            <w:noWrap/>
            <w:vAlign w:val="bottom"/>
            <w:hideMark/>
          </w:tcPr>
          <w:p w14:paraId="1BEF1EF6"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Chemical and</w:t>
            </w:r>
          </w:p>
          <w:p w14:paraId="3F8385D4"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Hazardous goods logistics</w:t>
            </w:r>
          </w:p>
        </w:tc>
        <w:tc>
          <w:tcPr>
            <w:tcW w:w="1285" w:type="dxa"/>
            <w:tcBorders>
              <w:top w:val="single" w:sz="4" w:space="0" w:color="auto"/>
            </w:tcBorders>
            <w:shd w:val="clear" w:color="auto" w:fill="auto"/>
            <w:noWrap/>
            <w:vAlign w:val="bottom"/>
            <w:hideMark/>
          </w:tcPr>
          <w:p w14:paraId="33B1F447" w14:textId="77777777" w:rsidR="00D345FD" w:rsidRPr="009C61C2" w:rsidRDefault="00D345FD" w:rsidP="00E371BD">
            <w:pPr>
              <w:jc w:val="right"/>
              <w:rPr>
                <w:rFonts w:ascii="Arial" w:eastAsia="Times New Roman" w:hAnsi="Arial" w:cs="Arial"/>
                <w:b/>
                <w:bCs/>
                <w:color w:val="auto"/>
                <w:spacing w:val="-10"/>
                <w:sz w:val="16"/>
                <w:szCs w:val="16"/>
                <w:cs/>
              </w:rPr>
            </w:pPr>
            <w:r w:rsidRPr="009C61C2">
              <w:rPr>
                <w:rFonts w:ascii="Arial" w:eastAsia="Times New Roman" w:hAnsi="Arial" w:cs="Arial"/>
                <w:b/>
                <w:bCs/>
                <w:color w:val="auto"/>
                <w:spacing w:val="-10"/>
                <w:sz w:val="16"/>
                <w:szCs w:val="16"/>
              </w:rPr>
              <w:t>Other management services</w:t>
            </w:r>
          </w:p>
        </w:tc>
        <w:tc>
          <w:tcPr>
            <w:tcW w:w="1417" w:type="dxa"/>
            <w:tcBorders>
              <w:top w:val="single" w:sz="4" w:space="0" w:color="auto"/>
            </w:tcBorders>
            <w:shd w:val="clear" w:color="auto" w:fill="auto"/>
            <w:noWrap/>
            <w:vAlign w:val="bottom"/>
            <w:hideMark/>
          </w:tcPr>
          <w:p w14:paraId="4CF50E9A"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before elimination</w:t>
            </w:r>
          </w:p>
        </w:tc>
        <w:tc>
          <w:tcPr>
            <w:tcW w:w="1418" w:type="dxa"/>
            <w:tcBorders>
              <w:top w:val="single" w:sz="4" w:space="0" w:color="auto"/>
            </w:tcBorders>
            <w:shd w:val="clear" w:color="auto" w:fill="auto"/>
            <w:noWrap/>
            <w:vAlign w:val="bottom"/>
            <w:hideMark/>
          </w:tcPr>
          <w:p w14:paraId="703DF65F"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Elimination</w:t>
            </w:r>
          </w:p>
        </w:tc>
        <w:tc>
          <w:tcPr>
            <w:tcW w:w="1561" w:type="dxa"/>
            <w:tcBorders>
              <w:top w:val="single" w:sz="4" w:space="0" w:color="auto"/>
            </w:tcBorders>
            <w:shd w:val="clear" w:color="auto" w:fill="auto"/>
            <w:noWrap/>
            <w:vAlign w:val="bottom"/>
            <w:hideMark/>
          </w:tcPr>
          <w:p w14:paraId="14217ED8" w14:textId="77777777" w:rsidR="00D345FD" w:rsidRPr="009C61C2" w:rsidRDefault="00D345FD" w:rsidP="00E371BD">
            <w:pPr>
              <w:jc w:val="right"/>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after elimination</w:t>
            </w:r>
          </w:p>
        </w:tc>
      </w:tr>
      <w:tr w:rsidR="00D345FD" w:rsidRPr="00094A5C" w14:paraId="7FA083C7" w14:textId="77777777" w:rsidTr="00E371BD">
        <w:trPr>
          <w:trHeight w:val="20"/>
        </w:trPr>
        <w:tc>
          <w:tcPr>
            <w:tcW w:w="3384" w:type="dxa"/>
            <w:tcBorders>
              <w:top w:val="nil"/>
              <w:left w:val="nil"/>
              <w:bottom w:val="nil"/>
              <w:right w:val="nil"/>
            </w:tcBorders>
            <w:shd w:val="clear" w:color="auto" w:fill="auto"/>
            <w:noWrap/>
            <w:vAlign w:val="bottom"/>
          </w:tcPr>
          <w:p w14:paraId="36AA221A" w14:textId="77777777" w:rsidR="00D345FD" w:rsidRPr="009C61C2" w:rsidRDefault="00D345FD" w:rsidP="00E371BD">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37EB17A3"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50F69A09"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F803299"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421DD91"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723DD02D" w14:textId="77777777" w:rsidR="00D345FD" w:rsidRPr="009C61C2" w:rsidRDefault="00D345FD" w:rsidP="00E371BD">
            <w:pPr>
              <w:jc w:val="right"/>
              <w:rPr>
                <w:rFonts w:ascii="Arial" w:eastAsia="Times New Roman" w:hAnsi="Arial" w:cs="Arial"/>
                <w:b/>
                <w:bCs/>
                <w:color w:val="auto"/>
                <w:spacing w:val="-10"/>
                <w:sz w:val="16"/>
                <w:szCs w:val="16"/>
              </w:rPr>
            </w:pPr>
            <w:r w:rsidRPr="009C61C2">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486839A5"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61784CFA"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5F2DEB16" w14:textId="77777777" w:rsidR="00D345FD" w:rsidRPr="009C61C2" w:rsidRDefault="00D345FD" w:rsidP="00E371BD">
            <w:pPr>
              <w:jc w:val="right"/>
              <w:rPr>
                <w:rFonts w:ascii="Arial" w:eastAsia="Times New Roman" w:hAnsi="Arial" w:cs="Arial"/>
                <w:b/>
                <w:bCs/>
                <w:color w:val="auto"/>
                <w:sz w:val="16"/>
                <w:szCs w:val="16"/>
              </w:rPr>
            </w:pPr>
            <w:r w:rsidRPr="009C61C2">
              <w:rPr>
                <w:rFonts w:ascii="Arial" w:eastAsia="Times New Roman" w:hAnsi="Arial" w:cs="Arial"/>
                <w:b/>
                <w:bCs/>
                <w:color w:val="auto"/>
                <w:sz w:val="16"/>
                <w:szCs w:val="16"/>
              </w:rPr>
              <w:t>Baht</w:t>
            </w:r>
          </w:p>
        </w:tc>
      </w:tr>
      <w:tr w:rsidR="00D345FD" w:rsidRPr="00094A5C" w14:paraId="1039171E" w14:textId="77777777" w:rsidTr="00E371BD">
        <w:trPr>
          <w:trHeight w:val="20"/>
        </w:trPr>
        <w:tc>
          <w:tcPr>
            <w:tcW w:w="3384" w:type="dxa"/>
            <w:tcBorders>
              <w:top w:val="nil"/>
              <w:left w:val="nil"/>
              <w:bottom w:val="nil"/>
              <w:right w:val="nil"/>
            </w:tcBorders>
            <w:shd w:val="clear" w:color="auto" w:fill="auto"/>
            <w:noWrap/>
            <w:vAlign w:val="bottom"/>
          </w:tcPr>
          <w:p w14:paraId="4BEC72DC" w14:textId="77777777" w:rsidR="00D345FD" w:rsidRPr="009C61C2" w:rsidRDefault="00D345FD" w:rsidP="00E371BD">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FAFAFA"/>
            <w:noWrap/>
            <w:vAlign w:val="bottom"/>
          </w:tcPr>
          <w:p w14:paraId="48FF4EA5" w14:textId="77777777" w:rsidR="00D345FD" w:rsidRPr="009C61C2" w:rsidRDefault="00D345FD" w:rsidP="00E371BD">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0578D8ED" w14:textId="77777777" w:rsidR="00D345FD" w:rsidRPr="009C61C2" w:rsidRDefault="00D345FD" w:rsidP="00E371BD">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0826AC6E" w14:textId="77777777" w:rsidR="00D345FD" w:rsidRPr="009C61C2" w:rsidRDefault="00D345FD" w:rsidP="00E371BD">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FAFAFA"/>
            <w:noWrap/>
            <w:vAlign w:val="bottom"/>
          </w:tcPr>
          <w:p w14:paraId="4EB1B181" w14:textId="77777777" w:rsidR="00D345FD" w:rsidRPr="009C61C2" w:rsidRDefault="00D345FD" w:rsidP="00E371BD">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FAFAFA"/>
            <w:noWrap/>
            <w:vAlign w:val="bottom"/>
          </w:tcPr>
          <w:p w14:paraId="11F38EE3" w14:textId="77777777" w:rsidR="00D345FD" w:rsidRPr="009C61C2" w:rsidRDefault="00D345FD" w:rsidP="00E371BD">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FAFAFA"/>
            <w:noWrap/>
            <w:vAlign w:val="bottom"/>
          </w:tcPr>
          <w:p w14:paraId="47BD58F4" w14:textId="77777777" w:rsidR="00D345FD" w:rsidRPr="009C61C2" w:rsidRDefault="00D345FD" w:rsidP="00E371BD">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FAFAFA"/>
            <w:noWrap/>
            <w:vAlign w:val="bottom"/>
          </w:tcPr>
          <w:p w14:paraId="460A7536" w14:textId="77777777" w:rsidR="00D345FD" w:rsidRPr="009C61C2" w:rsidRDefault="00D345FD" w:rsidP="00E371BD">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FAFAFA"/>
            <w:noWrap/>
            <w:vAlign w:val="bottom"/>
          </w:tcPr>
          <w:p w14:paraId="1A3F7A07" w14:textId="77777777" w:rsidR="00D345FD" w:rsidRPr="009C61C2" w:rsidRDefault="00D345FD" w:rsidP="00E371BD">
            <w:pPr>
              <w:jc w:val="right"/>
              <w:rPr>
                <w:rFonts w:ascii="Arial" w:eastAsia="Times New Roman" w:hAnsi="Arial" w:cs="Arial"/>
                <w:b/>
                <w:bCs/>
                <w:color w:val="auto"/>
                <w:sz w:val="16"/>
                <w:szCs w:val="16"/>
              </w:rPr>
            </w:pPr>
          </w:p>
        </w:tc>
      </w:tr>
      <w:tr w:rsidR="00D345FD" w:rsidRPr="00094A5C" w14:paraId="316A5FA3" w14:textId="77777777" w:rsidTr="00E371BD">
        <w:trPr>
          <w:trHeight w:val="20"/>
        </w:trPr>
        <w:tc>
          <w:tcPr>
            <w:tcW w:w="3384" w:type="dxa"/>
            <w:tcBorders>
              <w:top w:val="nil"/>
              <w:left w:val="nil"/>
              <w:bottom w:val="nil"/>
              <w:right w:val="nil"/>
            </w:tcBorders>
            <w:shd w:val="clear" w:color="auto" w:fill="FFFFFF"/>
            <w:noWrap/>
            <w:vAlign w:val="bottom"/>
            <w:hideMark/>
          </w:tcPr>
          <w:p w14:paraId="793892B1" w14:textId="5E669968" w:rsidR="00D345FD" w:rsidRPr="009C61C2" w:rsidRDefault="00D345FD" w:rsidP="00E371BD">
            <w:pPr>
              <w:rPr>
                <w:rFonts w:ascii="Arial" w:eastAsia="Times New Roman" w:hAnsi="Arial" w:cs="Arial"/>
                <w:color w:val="auto"/>
                <w:sz w:val="16"/>
                <w:szCs w:val="16"/>
                <w:cs/>
              </w:rPr>
            </w:pPr>
            <w:r w:rsidRPr="009C61C2">
              <w:rPr>
                <w:rFonts w:ascii="Arial" w:eastAsia="Times New Roman" w:hAnsi="Arial" w:cs="Arial"/>
                <w:color w:val="auto"/>
                <w:sz w:val="16"/>
                <w:szCs w:val="16"/>
              </w:rPr>
              <w:t>Revenue from sales and service</w:t>
            </w:r>
            <w:r w:rsidR="009C61C2">
              <w:rPr>
                <w:rFonts w:ascii="Arial" w:eastAsia="Times New Roman" w:hAnsi="Arial" w:cs="Arial"/>
                <w:color w:val="auto"/>
                <w:sz w:val="16"/>
                <w:szCs w:val="16"/>
              </w:rPr>
              <w:t>s</w:t>
            </w:r>
          </w:p>
        </w:tc>
        <w:tc>
          <w:tcPr>
            <w:tcW w:w="1498" w:type="dxa"/>
            <w:tcBorders>
              <w:top w:val="nil"/>
              <w:left w:val="nil"/>
              <w:right w:val="nil"/>
            </w:tcBorders>
            <w:shd w:val="clear" w:color="auto" w:fill="FAFAFA"/>
            <w:noWrap/>
          </w:tcPr>
          <w:p w14:paraId="0A60845E"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2,215,597,902 </w:t>
            </w:r>
          </w:p>
        </w:tc>
        <w:tc>
          <w:tcPr>
            <w:tcW w:w="1408" w:type="dxa"/>
            <w:tcBorders>
              <w:top w:val="nil"/>
              <w:left w:val="nil"/>
              <w:right w:val="nil"/>
            </w:tcBorders>
            <w:shd w:val="clear" w:color="auto" w:fill="FAFAFA"/>
            <w:noWrap/>
          </w:tcPr>
          <w:p w14:paraId="33C2CB90"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84,903,597 </w:t>
            </w:r>
          </w:p>
        </w:tc>
        <w:tc>
          <w:tcPr>
            <w:tcW w:w="1408" w:type="dxa"/>
            <w:tcBorders>
              <w:top w:val="nil"/>
              <w:left w:val="nil"/>
              <w:right w:val="nil"/>
            </w:tcBorders>
            <w:shd w:val="clear" w:color="auto" w:fill="FAFAFA"/>
            <w:noWrap/>
          </w:tcPr>
          <w:p w14:paraId="53081CBE"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181,788,180 </w:t>
            </w:r>
          </w:p>
        </w:tc>
        <w:tc>
          <w:tcPr>
            <w:tcW w:w="1408" w:type="dxa"/>
            <w:tcBorders>
              <w:top w:val="nil"/>
              <w:left w:val="nil"/>
              <w:right w:val="nil"/>
            </w:tcBorders>
            <w:shd w:val="clear" w:color="auto" w:fill="FAFAFA"/>
            <w:noWrap/>
          </w:tcPr>
          <w:p w14:paraId="79437F29"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526,875,003 </w:t>
            </w:r>
          </w:p>
        </w:tc>
        <w:tc>
          <w:tcPr>
            <w:tcW w:w="1285" w:type="dxa"/>
            <w:tcBorders>
              <w:top w:val="nil"/>
              <w:left w:val="nil"/>
              <w:right w:val="nil"/>
            </w:tcBorders>
            <w:shd w:val="clear" w:color="auto" w:fill="FAFAFA"/>
            <w:noWrap/>
          </w:tcPr>
          <w:p w14:paraId="2D723571"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15,179,565 </w:t>
            </w:r>
          </w:p>
        </w:tc>
        <w:tc>
          <w:tcPr>
            <w:tcW w:w="1417" w:type="dxa"/>
            <w:tcBorders>
              <w:top w:val="nil"/>
              <w:left w:val="nil"/>
              <w:right w:val="nil"/>
            </w:tcBorders>
            <w:shd w:val="clear" w:color="auto" w:fill="FAFAFA"/>
            <w:noWrap/>
          </w:tcPr>
          <w:p w14:paraId="1178F91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3,024,344,247 </w:t>
            </w:r>
          </w:p>
        </w:tc>
        <w:tc>
          <w:tcPr>
            <w:tcW w:w="1418" w:type="dxa"/>
            <w:tcBorders>
              <w:top w:val="nil"/>
              <w:left w:val="nil"/>
              <w:right w:val="nil"/>
            </w:tcBorders>
            <w:shd w:val="clear" w:color="auto" w:fill="FAFAFA"/>
            <w:noWrap/>
          </w:tcPr>
          <w:p w14:paraId="68F95E77"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(311,802,257)</w:t>
            </w:r>
          </w:p>
        </w:tc>
        <w:tc>
          <w:tcPr>
            <w:tcW w:w="1561" w:type="dxa"/>
            <w:tcBorders>
              <w:top w:val="nil"/>
              <w:left w:val="nil"/>
              <w:right w:val="nil"/>
            </w:tcBorders>
            <w:shd w:val="clear" w:color="auto" w:fill="FAFAFA"/>
            <w:noWrap/>
          </w:tcPr>
          <w:p w14:paraId="41A9FD62"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2,712,541,990 </w:t>
            </w:r>
          </w:p>
        </w:tc>
      </w:tr>
      <w:tr w:rsidR="00D345FD" w:rsidRPr="00094A5C" w14:paraId="7D50F0E1" w14:textId="77777777" w:rsidTr="00E371BD">
        <w:trPr>
          <w:trHeight w:val="20"/>
        </w:trPr>
        <w:tc>
          <w:tcPr>
            <w:tcW w:w="3384" w:type="dxa"/>
            <w:tcBorders>
              <w:top w:val="nil"/>
              <w:left w:val="nil"/>
              <w:bottom w:val="nil"/>
              <w:right w:val="nil"/>
            </w:tcBorders>
            <w:shd w:val="clear" w:color="auto" w:fill="FFFFFF"/>
            <w:noWrap/>
            <w:vAlign w:val="bottom"/>
          </w:tcPr>
          <w:p w14:paraId="58E3AB2F" w14:textId="21181DA6" w:rsidR="00D345FD" w:rsidRPr="009C61C2" w:rsidRDefault="00D345FD" w:rsidP="00E371BD">
            <w:pPr>
              <w:rPr>
                <w:rFonts w:ascii="Arial" w:hAnsi="Arial" w:cs="Arial"/>
                <w:color w:val="auto"/>
                <w:sz w:val="16"/>
                <w:szCs w:val="16"/>
                <w:cs/>
              </w:rPr>
            </w:pPr>
            <w:r w:rsidRPr="009C61C2">
              <w:rPr>
                <w:rFonts w:ascii="Arial" w:hAnsi="Arial" w:cs="Arial"/>
                <w:snapToGrid w:val="0"/>
                <w:color w:val="auto"/>
                <w:sz w:val="16"/>
                <w:szCs w:val="16"/>
                <w:lang w:eastAsia="th-TH"/>
              </w:rPr>
              <w:t>Costs of sales and service</w:t>
            </w:r>
            <w:r w:rsidR="009C61C2">
              <w:rPr>
                <w:rFonts w:ascii="Arial" w:hAnsi="Arial" w:cs="Arial"/>
                <w:snapToGrid w:val="0"/>
                <w:color w:val="auto"/>
                <w:sz w:val="16"/>
                <w:szCs w:val="16"/>
                <w:lang w:eastAsia="th-TH"/>
              </w:rPr>
              <w:t>s</w:t>
            </w:r>
          </w:p>
        </w:tc>
        <w:tc>
          <w:tcPr>
            <w:tcW w:w="1498" w:type="dxa"/>
            <w:tcBorders>
              <w:top w:val="nil"/>
              <w:left w:val="nil"/>
              <w:bottom w:val="single" w:sz="4" w:space="0" w:color="auto"/>
              <w:right w:val="nil"/>
            </w:tcBorders>
            <w:shd w:val="clear" w:color="auto" w:fill="FAFAFA"/>
            <w:noWrap/>
          </w:tcPr>
          <w:p w14:paraId="312B020B"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(2,009,865,141)</w:t>
            </w:r>
          </w:p>
        </w:tc>
        <w:tc>
          <w:tcPr>
            <w:tcW w:w="1408" w:type="dxa"/>
            <w:tcBorders>
              <w:top w:val="nil"/>
              <w:left w:val="nil"/>
              <w:bottom w:val="single" w:sz="4" w:space="0" w:color="auto"/>
              <w:right w:val="nil"/>
            </w:tcBorders>
            <w:shd w:val="clear" w:color="auto" w:fill="FAFAFA"/>
            <w:noWrap/>
          </w:tcPr>
          <w:p w14:paraId="59FA1CE9"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(24,823,420)</w:t>
            </w:r>
          </w:p>
        </w:tc>
        <w:tc>
          <w:tcPr>
            <w:tcW w:w="1408" w:type="dxa"/>
            <w:tcBorders>
              <w:top w:val="nil"/>
              <w:left w:val="nil"/>
              <w:bottom w:val="single" w:sz="4" w:space="0" w:color="auto"/>
              <w:right w:val="nil"/>
            </w:tcBorders>
            <w:shd w:val="clear" w:color="auto" w:fill="FAFAFA"/>
            <w:noWrap/>
          </w:tcPr>
          <w:p w14:paraId="6B340A55"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(130,174,236)</w:t>
            </w:r>
          </w:p>
        </w:tc>
        <w:tc>
          <w:tcPr>
            <w:tcW w:w="1408" w:type="dxa"/>
            <w:tcBorders>
              <w:top w:val="nil"/>
              <w:left w:val="nil"/>
              <w:bottom w:val="single" w:sz="4" w:space="0" w:color="auto"/>
              <w:right w:val="nil"/>
            </w:tcBorders>
            <w:shd w:val="clear" w:color="auto" w:fill="FAFAFA"/>
            <w:noWrap/>
          </w:tcPr>
          <w:p w14:paraId="467D4A1A"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(400,061,193)</w:t>
            </w:r>
          </w:p>
        </w:tc>
        <w:tc>
          <w:tcPr>
            <w:tcW w:w="1285" w:type="dxa"/>
            <w:tcBorders>
              <w:top w:val="nil"/>
              <w:left w:val="nil"/>
              <w:bottom w:val="single" w:sz="4" w:space="0" w:color="auto"/>
              <w:right w:val="nil"/>
            </w:tcBorders>
            <w:shd w:val="clear" w:color="auto" w:fill="FAFAFA"/>
            <w:noWrap/>
          </w:tcPr>
          <w:p w14:paraId="4F909E96"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(10,507,351)</w:t>
            </w:r>
          </w:p>
        </w:tc>
        <w:tc>
          <w:tcPr>
            <w:tcW w:w="1417" w:type="dxa"/>
            <w:tcBorders>
              <w:top w:val="nil"/>
              <w:left w:val="nil"/>
              <w:bottom w:val="single" w:sz="4" w:space="0" w:color="auto"/>
              <w:right w:val="nil"/>
            </w:tcBorders>
            <w:shd w:val="clear" w:color="auto" w:fill="FAFAFA"/>
            <w:noWrap/>
          </w:tcPr>
          <w:p w14:paraId="7A20C3D8"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(2,575,431,341)</w:t>
            </w:r>
          </w:p>
        </w:tc>
        <w:tc>
          <w:tcPr>
            <w:tcW w:w="1418" w:type="dxa"/>
            <w:tcBorders>
              <w:top w:val="nil"/>
              <w:left w:val="nil"/>
              <w:bottom w:val="single" w:sz="4" w:space="0" w:color="auto"/>
              <w:right w:val="nil"/>
            </w:tcBorders>
            <w:shd w:val="clear" w:color="auto" w:fill="FAFAFA"/>
            <w:noWrap/>
          </w:tcPr>
          <w:p w14:paraId="56063020"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300,955,392 </w:t>
            </w:r>
          </w:p>
        </w:tc>
        <w:tc>
          <w:tcPr>
            <w:tcW w:w="1561" w:type="dxa"/>
            <w:tcBorders>
              <w:top w:val="nil"/>
              <w:left w:val="nil"/>
              <w:bottom w:val="single" w:sz="4" w:space="0" w:color="auto"/>
              <w:right w:val="nil"/>
            </w:tcBorders>
            <w:shd w:val="clear" w:color="auto" w:fill="FAFAFA"/>
            <w:noWrap/>
          </w:tcPr>
          <w:p w14:paraId="467122CD"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(2,274,475,949)</w:t>
            </w:r>
          </w:p>
        </w:tc>
      </w:tr>
      <w:tr w:rsidR="00D345FD" w:rsidRPr="00094A5C" w14:paraId="217730FA" w14:textId="77777777" w:rsidTr="00E371BD">
        <w:trPr>
          <w:trHeight w:val="20"/>
        </w:trPr>
        <w:tc>
          <w:tcPr>
            <w:tcW w:w="3384" w:type="dxa"/>
            <w:tcBorders>
              <w:top w:val="nil"/>
              <w:left w:val="nil"/>
              <w:bottom w:val="nil"/>
              <w:right w:val="nil"/>
            </w:tcBorders>
            <w:shd w:val="clear" w:color="auto" w:fill="FFFFFF"/>
            <w:noWrap/>
            <w:vAlign w:val="bottom"/>
          </w:tcPr>
          <w:p w14:paraId="2535E2D9" w14:textId="77777777" w:rsidR="00D345FD" w:rsidRPr="009C61C2" w:rsidRDefault="00D345FD" w:rsidP="00E371BD">
            <w:pPr>
              <w:rPr>
                <w:rFonts w:ascii="Arial" w:eastAsia="Times New Roman" w:hAnsi="Arial" w:cs="Arial"/>
                <w:color w:val="auto"/>
                <w:sz w:val="16"/>
                <w:szCs w:val="16"/>
                <w:cs/>
              </w:rPr>
            </w:pPr>
          </w:p>
        </w:tc>
        <w:tc>
          <w:tcPr>
            <w:tcW w:w="1498" w:type="dxa"/>
            <w:tcBorders>
              <w:top w:val="single" w:sz="4" w:space="0" w:color="auto"/>
              <w:left w:val="nil"/>
              <w:bottom w:val="nil"/>
              <w:right w:val="nil"/>
            </w:tcBorders>
            <w:shd w:val="clear" w:color="auto" w:fill="FAFAFA"/>
            <w:noWrap/>
            <w:vAlign w:val="bottom"/>
          </w:tcPr>
          <w:p w14:paraId="1F4C6318" w14:textId="77777777" w:rsidR="00D345FD" w:rsidRPr="009C61C2" w:rsidRDefault="00D345FD" w:rsidP="00E371BD">
            <w:pPr>
              <w:jc w:val="right"/>
              <w:rPr>
                <w:rFonts w:ascii="Arial" w:hAnsi="Arial" w:cs="Arial"/>
                <w:color w:val="auto"/>
                <w:sz w:val="16"/>
                <w:szCs w:val="16"/>
                <w:cs/>
              </w:rPr>
            </w:pPr>
          </w:p>
        </w:tc>
        <w:tc>
          <w:tcPr>
            <w:tcW w:w="1408" w:type="dxa"/>
            <w:tcBorders>
              <w:top w:val="single" w:sz="4" w:space="0" w:color="auto"/>
              <w:left w:val="nil"/>
              <w:bottom w:val="nil"/>
              <w:right w:val="nil"/>
            </w:tcBorders>
            <w:shd w:val="clear" w:color="auto" w:fill="FAFAFA"/>
            <w:noWrap/>
            <w:vAlign w:val="bottom"/>
          </w:tcPr>
          <w:p w14:paraId="50825567" w14:textId="77777777" w:rsidR="00D345FD" w:rsidRPr="009C61C2" w:rsidRDefault="00D345FD" w:rsidP="00E371BD">
            <w:pPr>
              <w:jc w:val="right"/>
              <w:rPr>
                <w:rFonts w:ascii="Arial" w:hAnsi="Arial" w:cs="Arial"/>
                <w:color w:val="auto"/>
                <w:sz w:val="16"/>
                <w:szCs w:val="16"/>
                <w:cs/>
              </w:rPr>
            </w:pPr>
          </w:p>
        </w:tc>
        <w:tc>
          <w:tcPr>
            <w:tcW w:w="1408" w:type="dxa"/>
            <w:tcBorders>
              <w:top w:val="single" w:sz="4" w:space="0" w:color="auto"/>
              <w:left w:val="nil"/>
              <w:bottom w:val="nil"/>
              <w:right w:val="nil"/>
            </w:tcBorders>
            <w:shd w:val="clear" w:color="auto" w:fill="FAFAFA"/>
            <w:noWrap/>
            <w:vAlign w:val="bottom"/>
          </w:tcPr>
          <w:p w14:paraId="33132769" w14:textId="77777777" w:rsidR="00D345FD" w:rsidRPr="009C61C2" w:rsidRDefault="00D345FD" w:rsidP="00E371BD">
            <w:pPr>
              <w:jc w:val="right"/>
              <w:rPr>
                <w:rFonts w:ascii="Arial" w:hAnsi="Arial" w:cs="Arial"/>
                <w:color w:val="auto"/>
                <w:sz w:val="16"/>
                <w:szCs w:val="16"/>
                <w:cs/>
              </w:rPr>
            </w:pPr>
          </w:p>
        </w:tc>
        <w:tc>
          <w:tcPr>
            <w:tcW w:w="1408" w:type="dxa"/>
            <w:tcBorders>
              <w:top w:val="single" w:sz="4" w:space="0" w:color="auto"/>
              <w:left w:val="nil"/>
              <w:bottom w:val="nil"/>
              <w:right w:val="nil"/>
            </w:tcBorders>
            <w:shd w:val="clear" w:color="auto" w:fill="FAFAFA"/>
            <w:noWrap/>
            <w:vAlign w:val="bottom"/>
          </w:tcPr>
          <w:p w14:paraId="00DBBC91" w14:textId="77777777" w:rsidR="00D345FD" w:rsidRPr="009C61C2" w:rsidRDefault="00D345FD" w:rsidP="00E371BD">
            <w:pPr>
              <w:jc w:val="right"/>
              <w:rPr>
                <w:rFonts w:ascii="Arial" w:hAnsi="Arial" w:cs="Arial"/>
                <w:color w:val="auto"/>
                <w:sz w:val="16"/>
                <w:szCs w:val="16"/>
                <w:cs/>
              </w:rPr>
            </w:pPr>
          </w:p>
        </w:tc>
        <w:tc>
          <w:tcPr>
            <w:tcW w:w="1285" w:type="dxa"/>
            <w:tcBorders>
              <w:top w:val="single" w:sz="4" w:space="0" w:color="auto"/>
              <w:left w:val="nil"/>
              <w:bottom w:val="nil"/>
              <w:right w:val="nil"/>
            </w:tcBorders>
            <w:shd w:val="clear" w:color="auto" w:fill="FAFAFA"/>
            <w:noWrap/>
            <w:vAlign w:val="bottom"/>
          </w:tcPr>
          <w:p w14:paraId="08DDBCDA" w14:textId="77777777" w:rsidR="00D345FD" w:rsidRPr="009C61C2" w:rsidRDefault="00D345FD" w:rsidP="00E371BD">
            <w:pPr>
              <w:jc w:val="right"/>
              <w:rPr>
                <w:rFonts w:ascii="Arial" w:hAnsi="Arial" w:cs="Arial"/>
                <w:color w:val="auto"/>
                <w:sz w:val="16"/>
                <w:szCs w:val="16"/>
                <w:cs/>
              </w:rPr>
            </w:pPr>
          </w:p>
        </w:tc>
        <w:tc>
          <w:tcPr>
            <w:tcW w:w="1417" w:type="dxa"/>
            <w:tcBorders>
              <w:top w:val="single" w:sz="4" w:space="0" w:color="auto"/>
              <w:left w:val="nil"/>
              <w:bottom w:val="nil"/>
              <w:right w:val="nil"/>
            </w:tcBorders>
            <w:shd w:val="clear" w:color="auto" w:fill="FAFAFA"/>
            <w:noWrap/>
            <w:vAlign w:val="bottom"/>
          </w:tcPr>
          <w:p w14:paraId="3DA2B730" w14:textId="77777777" w:rsidR="00D345FD" w:rsidRPr="009C61C2" w:rsidRDefault="00D345FD" w:rsidP="00E371BD">
            <w:pPr>
              <w:jc w:val="right"/>
              <w:rPr>
                <w:rFonts w:ascii="Arial" w:hAnsi="Arial" w:cs="Arial"/>
                <w:color w:val="auto"/>
                <w:sz w:val="16"/>
                <w:szCs w:val="16"/>
                <w:cs/>
              </w:rPr>
            </w:pPr>
          </w:p>
        </w:tc>
        <w:tc>
          <w:tcPr>
            <w:tcW w:w="1418" w:type="dxa"/>
            <w:tcBorders>
              <w:top w:val="single" w:sz="4" w:space="0" w:color="auto"/>
              <w:left w:val="nil"/>
              <w:bottom w:val="nil"/>
              <w:right w:val="nil"/>
            </w:tcBorders>
            <w:shd w:val="clear" w:color="auto" w:fill="FAFAFA"/>
            <w:noWrap/>
            <w:vAlign w:val="bottom"/>
          </w:tcPr>
          <w:p w14:paraId="265A7010" w14:textId="77777777" w:rsidR="00D345FD" w:rsidRPr="009C61C2" w:rsidRDefault="00D345FD" w:rsidP="00E371BD">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FAFAFA"/>
            <w:noWrap/>
            <w:vAlign w:val="bottom"/>
          </w:tcPr>
          <w:p w14:paraId="7689D9D8" w14:textId="77777777" w:rsidR="00D345FD" w:rsidRPr="009C61C2" w:rsidRDefault="00D345FD" w:rsidP="00E371BD">
            <w:pPr>
              <w:jc w:val="right"/>
              <w:rPr>
                <w:rFonts w:ascii="Arial" w:hAnsi="Arial" w:cs="Arial"/>
                <w:color w:val="auto"/>
                <w:sz w:val="16"/>
                <w:szCs w:val="16"/>
                <w:cs/>
              </w:rPr>
            </w:pPr>
          </w:p>
        </w:tc>
      </w:tr>
      <w:tr w:rsidR="00D345FD" w:rsidRPr="00094A5C" w14:paraId="1576627D" w14:textId="77777777" w:rsidTr="00E371BD">
        <w:trPr>
          <w:trHeight w:val="20"/>
        </w:trPr>
        <w:tc>
          <w:tcPr>
            <w:tcW w:w="3384" w:type="dxa"/>
            <w:tcBorders>
              <w:top w:val="nil"/>
              <w:left w:val="nil"/>
              <w:bottom w:val="nil"/>
              <w:right w:val="nil"/>
            </w:tcBorders>
            <w:shd w:val="clear" w:color="auto" w:fill="FFFFFF"/>
            <w:noWrap/>
            <w:vAlign w:val="bottom"/>
            <w:hideMark/>
          </w:tcPr>
          <w:p w14:paraId="749EA3E2" w14:textId="77777777" w:rsidR="00D345FD" w:rsidRPr="009C61C2" w:rsidRDefault="00D345FD" w:rsidP="00E371BD">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Segment profit</w:t>
            </w:r>
          </w:p>
        </w:tc>
        <w:tc>
          <w:tcPr>
            <w:tcW w:w="1498" w:type="dxa"/>
            <w:tcBorders>
              <w:top w:val="nil"/>
              <w:left w:val="nil"/>
              <w:bottom w:val="nil"/>
              <w:right w:val="nil"/>
            </w:tcBorders>
            <w:shd w:val="clear" w:color="auto" w:fill="FAFAFA"/>
            <w:noWrap/>
          </w:tcPr>
          <w:p w14:paraId="050216BB"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205,732,761 </w:t>
            </w:r>
          </w:p>
        </w:tc>
        <w:tc>
          <w:tcPr>
            <w:tcW w:w="1408" w:type="dxa"/>
            <w:tcBorders>
              <w:top w:val="nil"/>
              <w:left w:val="nil"/>
              <w:bottom w:val="nil"/>
              <w:right w:val="nil"/>
            </w:tcBorders>
            <w:shd w:val="clear" w:color="auto" w:fill="FAFAFA"/>
            <w:noWrap/>
          </w:tcPr>
          <w:p w14:paraId="3C2EC0B3"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60,080,177 </w:t>
            </w:r>
          </w:p>
        </w:tc>
        <w:tc>
          <w:tcPr>
            <w:tcW w:w="1408" w:type="dxa"/>
            <w:tcBorders>
              <w:top w:val="nil"/>
              <w:left w:val="nil"/>
              <w:bottom w:val="nil"/>
              <w:right w:val="nil"/>
            </w:tcBorders>
            <w:shd w:val="clear" w:color="auto" w:fill="FAFAFA"/>
            <w:noWrap/>
          </w:tcPr>
          <w:p w14:paraId="68A378C7"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51,613,944 </w:t>
            </w:r>
          </w:p>
        </w:tc>
        <w:tc>
          <w:tcPr>
            <w:tcW w:w="1408" w:type="dxa"/>
            <w:tcBorders>
              <w:top w:val="nil"/>
              <w:left w:val="nil"/>
              <w:bottom w:val="nil"/>
              <w:right w:val="nil"/>
            </w:tcBorders>
            <w:shd w:val="clear" w:color="auto" w:fill="FAFAFA"/>
            <w:noWrap/>
          </w:tcPr>
          <w:p w14:paraId="625D5DC1"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126,813,810 </w:t>
            </w:r>
          </w:p>
        </w:tc>
        <w:tc>
          <w:tcPr>
            <w:tcW w:w="1285" w:type="dxa"/>
            <w:tcBorders>
              <w:top w:val="nil"/>
              <w:left w:val="nil"/>
              <w:bottom w:val="nil"/>
              <w:right w:val="nil"/>
            </w:tcBorders>
            <w:shd w:val="clear" w:color="auto" w:fill="FAFAFA"/>
            <w:noWrap/>
          </w:tcPr>
          <w:p w14:paraId="32E2B1C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4,672,214 </w:t>
            </w:r>
          </w:p>
        </w:tc>
        <w:tc>
          <w:tcPr>
            <w:tcW w:w="1417" w:type="dxa"/>
            <w:tcBorders>
              <w:top w:val="nil"/>
              <w:left w:val="nil"/>
              <w:bottom w:val="nil"/>
              <w:right w:val="nil"/>
            </w:tcBorders>
            <w:shd w:val="clear" w:color="auto" w:fill="FAFAFA"/>
            <w:noWrap/>
          </w:tcPr>
          <w:p w14:paraId="3DCB9C2D"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448,912,906 </w:t>
            </w:r>
          </w:p>
        </w:tc>
        <w:tc>
          <w:tcPr>
            <w:tcW w:w="1418" w:type="dxa"/>
            <w:tcBorders>
              <w:top w:val="nil"/>
              <w:left w:val="nil"/>
              <w:bottom w:val="nil"/>
              <w:right w:val="nil"/>
            </w:tcBorders>
            <w:shd w:val="clear" w:color="auto" w:fill="FAFAFA"/>
            <w:noWrap/>
          </w:tcPr>
          <w:p w14:paraId="4733459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(10,846,865)</w:t>
            </w:r>
          </w:p>
        </w:tc>
        <w:tc>
          <w:tcPr>
            <w:tcW w:w="1561" w:type="dxa"/>
            <w:tcBorders>
              <w:top w:val="nil"/>
              <w:left w:val="nil"/>
              <w:bottom w:val="nil"/>
              <w:right w:val="nil"/>
            </w:tcBorders>
            <w:shd w:val="clear" w:color="auto" w:fill="FAFAFA"/>
            <w:noWrap/>
          </w:tcPr>
          <w:p w14:paraId="150254A8"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438,066,041 </w:t>
            </w:r>
          </w:p>
        </w:tc>
      </w:tr>
      <w:tr w:rsidR="00D345FD" w:rsidRPr="00094A5C" w14:paraId="1593A0FF" w14:textId="77777777" w:rsidTr="00E371BD">
        <w:trPr>
          <w:trHeight w:val="20"/>
        </w:trPr>
        <w:tc>
          <w:tcPr>
            <w:tcW w:w="3384" w:type="dxa"/>
            <w:tcBorders>
              <w:top w:val="nil"/>
              <w:left w:val="nil"/>
              <w:bottom w:val="nil"/>
              <w:right w:val="nil"/>
            </w:tcBorders>
            <w:shd w:val="clear" w:color="auto" w:fill="FFFFFF"/>
            <w:noWrap/>
            <w:vAlign w:val="bottom"/>
            <w:hideMark/>
          </w:tcPr>
          <w:p w14:paraId="79AD0463" w14:textId="77777777" w:rsidR="00D345FD" w:rsidRPr="009C61C2" w:rsidRDefault="00D345FD" w:rsidP="00E371BD">
            <w:pPr>
              <w:rPr>
                <w:rFonts w:ascii="Arial" w:eastAsia="Times New Roman" w:hAnsi="Arial" w:cs="Arial"/>
                <w:color w:val="auto"/>
                <w:sz w:val="16"/>
                <w:szCs w:val="16"/>
                <w:cs/>
              </w:rPr>
            </w:pPr>
            <w:r w:rsidRPr="009C61C2">
              <w:rPr>
                <w:rFonts w:ascii="Arial" w:eastAsia="Times New Roman" w:hAnsi="Arial" w:cs="Arial"/>
                <w:color w:val="auto"/>
                <w:sz w:val="16"/>
                <w:szCs w:val="16"/>
              </w:rPr>
              <w:t>Other income</w:t>
            </w:r>
          </w:p>
        </w:tc>
        <w:tc>
          <w:tcPr>
            <w:tcW w:w="1498" w:type="dxa"/>
            <w:tcBorders>
              <w:top w:val="nil"/>
              <w:left w:val="nil"/>
              <w:bottom w:val="nil"/>
              <w:right w:val="nil"/>
            </w:tcBorders>
            <w:shd w:val="clear" w:color="auto" w:fill="FAFAFA"/>
            <w:noWrap/>
            <w:vAlign w:val="bottom"/>
          </w:tcPr>
          <w:p w14:paraId="7D8E45E5"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61C4CD0"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6BBB3B0"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9E91E89"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F453F11"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5E914C16"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0720CAD4"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1011CA89"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11,822,265 </w:t>
            </w:r>
          </w:p>
        </w:tc>
      </w:tr>
      <w:tr w:rsidR="00D345FD" w:rsidRPr="00094A5C" w14:paraId="62E0F8FB" w14:textId="77777777" w:rsidTr="00E371BD">
        <w:trPr>
          <w:trHeight w:val="20"/>
        </w:trPr>
        <w:tc>
          <w:tcPr>
            <w:tcW w:w="3384" w:type="dxa"/>
            <w:tcBorders>
              <w:top w:val="nil"/>
              <w:left w:val="nil"/>
              <w:bottom w:val="nil"/>
              <w:right w:val="nil"/>
            </w:tcBorders>
            <w:shd w:val="clear" w:color="auto" w:fill="FFFFFF"/>
            <w:noWrap/>
            <w:vAlign w:val="bottom"/>
            <w:hideMark/>
          </w:tcPr>
          <w:p w14:paraId="5B940517" w14:textId="77777777" w:rsidR="00D345FD" w:rsidRPr="009C61C2" w:rsidRDefault="00D345FD" w:rsidP="00E371BD">
            <w:pPr>
              <w:rPr>
                <w:rFonts w:ascii="Arial" w:eastAsia="Times New Roman" w:hAnsi="Arial" w:cs="Arial"/>
                <w:color w:val="auto"/>
                <w:sz w:val="16"/>
                <w:szCs w:val="16"/>
                <w:cs/>
              </w:rPr>
            </w:pPr>
            <w:r w:rsidRPr="009C61C2">
              <w:rPr>
                <w:rFonts w:ascii="Arial" w:eastAsia="Times New Roman" w:hAnsi="Arial" w:cs="Arial"/>
                <w:color w:val="auto"/>
                <w:sz w:val="16"/>
                <w:szCs w:val="16"/>
              </w:rPr>
              <w:t>Selling expenses</w:t>
            </w:r>
          </w:p>
        </w:tc>
        <w:tc>
          <w:tcPr>
            <w:tcW w:w="1498" w:type="dxa"/>
            <w:tcBorders>
              <w:top w:val="nil"/>
              <w:left w:val="nil"/>
              <w:bottom w:val="nil"/>
              <w:right w:val="nil"/>
            </w:tcBorders>
            <w:shd w:val="clear" w:color="auto" w:fill="FAFAFA"/>
            <w:noWrap/>
            <w:vAlign w:val="bottom"/>
          </w:tcPr>
          <w:p w14:paraId="589434DF"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8BD2FF8"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CE61895"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249DDA7"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26C91B1F"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0C224ABC"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1A99B2F0"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15727436"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(80,853,111)</w:t>
            </w:r>
          </w:p>
        </w:tc>
      </w:tr>
      <w:tr w:rsidR="00D345FD" w:rsidRPr="00094A5C" w14:paraId="17959CBB" w14:textId="77777777" w:rsidTr="00E371BD">
        <w:trPr>
          <w:trHeight w:val="20"/>
        </w:trPr>
        <w:tc>
          <w:tcPr>
            <w:tcW w:w="3384" w:type="dxa"/>
            <w:tcBorders>
              <w:top w:val="nil"/>
              <w:left w:val="nil"/>
              <w:bottom w:val="nil"/>
              <w:right w:val="nil"/>
            </w:tcBorders>
            <w:shd w:val="clear" w:color="auto" w:fill="FFFFFF"/>
            <w:noWrap/>
            <w:vAlign w:val="bottom"/>
            <w:hideMark/>
          </w:tcPr>
          <w:p w14:paraId="6BBCAC51" w14:textId="77777777" w:rsidR="00D345FD" w:rsidRPr="009C61C2" w:rsidRDefault="00D345FD" w:rsidP="00E371BD">
            <w:pPr>
              <w:rPr>
                <w:rFonts w:ascii="Arial" w:eastAsia="Times New Roman" w:hAnsi="Arial" w:cs="Arial"/>
                <w:color w:val="auto"/>
                <w:sz w:val="16"/>
                <w:szCs w:val="16"/>
                <w:cs/>
              </w:rPr>
            </w:pPr>
            <w:r w:rsidRPr="009C61C2">
              <w:rPr>
                <w:rFonts w:ascii="Arial" w:eastAsia="Times New Roman" w:hAnsi="Arial" w:cs="Arial"/>
                <w:color w:val="auto"/>
                <w:sz w:val="16"/>
                <w:szCs w:val="16"/>
              </w:rPr>
              <w:t>Administrative expenses</w:t>
            </w:r>
          </w:p>
        </w:tc>
        <w:tc>
          <w:tcPr>
            <w:tcW w:w="1498" w:type="dxa"/>
            <w:tcBorders>
              <w:top w:val="nil"/>
              <w:left w:val="nil"/>
              <w:bottom w:val="nil"/>
              <w:right w:val="nil"/>
            </w:tcBorders>
            <w:shd w:val="clear" w:color="auto" w:fill="FAFAFA"/>
            <w:noWrap/>
            <w:vAlign w:val="bottom"/>
          </w:tcPr>
          <w:p w14:paraId="402B9849"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37E01E8"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41C15DE"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747FD7C3"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67854641"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7EE51389"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52B6C80"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5DEE3C8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(280,017,563)</w:t>
            </w:r>
          </w:p>
        </w:tc>
      </w:tr>
      <w:tr w:rsidR="00D345FD" w:rsidRPr="00094A5C" w14:paraId="58D6673E" w14:textId="77777777" w:rsidTr="00E371BD">
        <w:trPr>
          <w:trHeight w:val="20"/>
        </w:trPr>
        <w:tc>
          <w:tcPr>
            <w:tcW w:w="3384" w:type="dxa"/>
            <w:tcBorders>
              <w:top w:val="nil"/>
              <w:left w:val="nil"/>
              <w:bottom w:val="nil"/>
              <w:right w:val="nil"/>
            </w:tcBorders>
            <w:shd w:val="clear" w:color="auto" w:fill="FFFFFF"/>
            <w:noWrap/>
            <w:vAlign w:val="bottom"/>
          </w:tcPr>
          <w:p w14:paraId="61AA6B8D" w14:textId="763C1163" w:rsidR="00D345FD" w:rsidRPr="009C61C2" w:rsidRDefault="00161C77" w:rsidP="00E371BD">
            <w:pPr>
              <w:rPr>
                <w:rFonts w:ascii="Arial" w:eastAsia="Times New Roman" w:hAnsi="Arial" w:cs="Arial"/>
                <w:color w:val="auto"/>
                <w:sz w:val="16"/>
                <w:szCs w:val="16"/>
              </w:rPr>
            </w:pPr>
            <w:r>
              <w:rPr>
                <w:rFonts w:ascii="Arial" w:eastAsia="Times New Roman" w:hAnsi="Arial" w:cs="Arial"/>
                <w:color w:val="auto"/>
                <w:sz w:val="16"/>
                <w:szCs w:val="16"/>
              </w:rPr>
              <w:t>Other gain (loss), net</w:t>
            </w:r>
          </w:p>
        </w:tc>
        <w:tc>
          <w:tcPr>
            <w:tcW w:w="1498" w:type="dxa"/>
            <w:tcBorders>
              <w:top w:val="nil"/>
              <w:left w:val="nil"/>
              <w:bottom w:val="nil"/>
              <w:right w:val="nil"/>
            </w:tcBorders>
            <w:shd w:val="clear" w:color="auto" w:fill="FAFAFA"/>
            <w:noWrap/>
            <w:vAlign w:val="bottom"/>
          </w:tcPr>
          <w:p w14:paraId="61ECF436"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A619C59"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DB7EF46"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446354AE"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31B4619E"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7011AC08"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7101B39A"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69540F28"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7,952,905 </w:t>
            </w:r>
          </w:p>
        </w:tc>
      </w:tr>
      <w:tr w:rsidR="00D345FD" w:rsidRPr="00094A5C" w14:paraId="5618B816" w14:textId="77777777" w:rsidTr="00E371BD">
        <w:trPr>
          <w:trHeight w:val="20"/>
        </w:trPr>
        <w:tc>
          <w:tcPr>
            <w:tcW w:w="3384" w:type="dxa"/>
            <w:tcBorders>
              <w:top w:val="nil"/>
              <w:left w:val="nil"/>
              <w:bottom w:val="nil"/>
              <w:right w:val="nil"/>
            </w:tcBorders>
            <w:shd w:val="clear" w:color="auto" w:fill="FFFFFF"/>
            <w:noWrap/>
            <w:vAlign w:val="bottom"/>
            <w:hideMark/>
          </w:tcPr>
          <w:p w14:paraId="34439D13" w14:textId="77777777" w:rsidR="00D345FD" w:rsidRPr="009C61C2" w:rsidRDefault="00D345FD" w:rsidP="00E371BD">
            <w:pPr>
              <w:rPr>
                <w:rFonts w:ascii="Arial" w:eastAsia="Times New Roman" w:hAnsi="Arial" w:cs="Arial"/>
                <w:color w:val="auto"/>
                <w:sz w:val="16"/>
                <w:szCs w:val="16"/>
                <w:cs/>
              </w:rPr>
            </w:pPr>
            <w:r w:rsidRPr="009C61C2">
              <w:rPr>
                <w:rFonts w:ascii="Arial" w:hAnsi="Arial" w:cs="Arial"/>
                <w:color w:val="auto"/>
                <w:sz w:val="16"/>
                <w:szCs w:val="16"/>
                <w:lang w:val="en-US"/>
              </w:rPr>
              <w:t>Finance costs</w:t>
            </w:r>
          </w:p>
        </w:tc>
        <w:tc>
          <w:tcPr>
            <w:tcW w:w="1498" w:type="dxa"/>
            <w:tcBorders>
              <w:top w:val="nil"/>
              <w:left w:val="nil"/>
              <w:bottom w:val="nil"/>
              <w:right w:val="nil"/>
            </w:tcBorders>
            <w:shd w:val="clear" w:color="auto" w:fill="FAFAFA"/>
            <w:noWrap/>
            <w:vAlign w:val="bottom"/>
          </w:tcPr>
          <w:p w14:paraId="20EDBCCB"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B7077E2"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4B40587"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0944B927"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2C7FCDFC"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E0DF498"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386D3FF7"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nil"/>
              <w:right w:val="nil"/>
            </w:tcBorders>
            <w:shd w:val="clear" w:color="auto" w:fill="FAFAFA"/>
            <w:noWrap/>
          </w:tcPr>
          <w:p w14:paraId="523BAAEA"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(14,930,479)</w:t>
            </w:r>
          </w:p>
        </w:tc>
      </w:tr>
      <w:tr w:rsidR="00D345FD" w:rsidRPr="00094A5C" w14:paraId="46EBD212" w14:textId="77777777" w:rsidTr="00E371BD">
        <w:trPr>
          <w:trHeight w:val="72"/>
        </w:trPr>
        <w:tc>
          <w:tcPr>
            <w:tcW w:w="3384" w:type="dxa"/>
            <w:tcBorders>
              <w:top w:val="nil"/>
              <w:left w:val="nil"/>
              <w:bottom w:val="nil"/>
              <w:right w:val="nil"/>
            </w:tcBorders>
            <w:shd w:val="clear" w:color="auto" w:fill="FFFFFF"/>
            <w:noWrap/>
            <w:vAlign w:val="bottom"/>
          </w:tcPr>
          <w:p w14:paraId="06876E5A" w14:textId="77777777" w:rsidR="00E371BD" w:rsidRPr="009C61C2" w:rsidRDefault="00D345FD" w:rsidP="00E371BD">
            <w:pPr>
              <w:rPr>
                <w:rFonts w:ascii="Arial" w:eastAsia="Times New Roman" w:hAnsi="Arial" w:cs="Arial"/>
                <w:color w:val="auto"/>
                <w:sz w:val="16"/>
                <w:szCs w:val="16"/>
              </w:rPr>
            </w:pPr>
            <w:r w:rsidRPr="009C61C2">
              <w:rPr>
                <w:rFonts w:ascii="Arial" w:hAnsi="Arial" w:cs="Arial"/>
                <w:color w:val="auto"/>
                <w:sz w:val="16"/>
                <w:szCs w:val="16"/>
                <w:lang w:val="en-US"/>
              </w:rPr>
              <w:t>Share of profits</w:t>
            </w:r>
            <w:r w:rsidRPr="009C61C2">
              <w:rPr>
                <w:rFonts w:ascii="Arial" w:eastAsia="Times New Roman" w:hAnsi="Arial" w:cs="Arial"/>
                <w:color w:val="auto"/>
                <w:sz w:val="16"/>
                <w:szCs w:val="16"/>
              </w:rPr>
              <w:t xml:space="preserve"> from associates and </w:t>
            </w:r>
          </w:p>
          <w:p w14:paraId="0D5AFF1C" w14:textId="16EE1AF7" w:rsidR="00D345FD" w:rsidRPr="009C61C2" w:rsidRDefault="00E371BD" w:rsidP="00E371BD">
            <w:pPr>
              <w:rPr>
                <w:rFonts w:ascii="Arial" w:hAnsi="Arial" w:cs="Arial"/>
                <w:color w:val="auto"/>
                <w:sz w:val="16"/>
                <w:szCs w:val="16"/>
                <w:lang w:val="en-US"/>
              </w:rPr>
            </w:pPr>
            <w:r w:rsidRPr="009C61C2">
              <w:rPr>
                <w:rFonts w:ascii="Arial" w:eastAsia="Times New Roman" w:hAnsi="Arial" w:cs="Arial"/>
                <w:color w:val="auto"/>
                <w:sz w:val="16"/>
                <w:szCs w:val="16"/>
              </w:rPr>
              <w:t xml:space="preserve">   </w:t>
            </w:r>
            <w:r w:rsidR="00D345FD" w:rsidRPr="009C61C2">
              <w:rPr>
                <w:rFonts w:ascii="Arial" w:eastAsia="Times New Roman" w:hAnsi="Arial" w:cs="Arial"/>
                <w:color w:val="auto"/>
                <w:sz w:val="16"/>
                <w:szCs w:val="16"/>
              </w:rPr>
              <w:t>joint ventures</w:t>
            </w:r>
          </w:p>
        </w:tc>
        <w:tc>
          <w:tcPr>
            <w:tcW w:w="1498" w:type="dxa"/>
            <w:tcBorders>
              <w:top w:val="nil"/>
              <w:left w:val="nil"/>
              <w:bottom w:val="nil"/>
              <w:right w:val="nil"/>
            </w:tcBorders>
            <w:shd w:val="clear" w:color="auto" w:fill="FAFAFA"/>
            <w:noWrap/>
            <w:vAlign w:val="bottom"/>
          </w:tcPr>
          <w:p w14:paraId="76F983D9"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5D442240"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19E2EC5C"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192499C"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541EA463"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tcPr>
          <w:p w14:paraId="36954514"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tcPr>
          <w:p w14:paraId="1787E550"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FAFAFA"/>
            <w:noWrap/>
          </w:tcPr>
          <w:p w14:paraId="7CB16C44" w14:textId="77777777" w:rsidR="00811834" w:rsidRPr="009C61C2" w:rsidRDefault="00811834" w:rsidP="00E371BD">
            <w:pPr>
              <w:jc w:val="right"/>
              <w:rPr>
                <w:rFonts w:ascii="Arial" w:hAnsi="Arial" w:cs="Arial"/>
                <w:color w:val="auto"/>
                <w:sz w:val="16"/>
                <w:szCs w:val="16"/>
              </w:rPr>
            </w:pPr>
          </w:p>
          <w:p w14:paraId="5374E7C2" w14:textId="3B887305"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96,172,698</w:t>
            </w:r>
          </w:p>
        </w:tc>
      </w:tr>
      <w:tr w:rsidR="00D345FD" w:rsidRPr="00094A5C" w14:paraId="345AFB69" w14:textId="77777777" w:rsidTr="00E371BD">
        <w:trPr>
          <w:trHeight w:val="20"/>
        </w:trPr>
        <w:tc>
          <w:tcPr>
            <w:tcW w:w="3384" w:type="dxa"/>
            <w:tcBorders>
              <w:top w:val="nil"/>
              <w:left w:val="nil"/>
              <w:bottom w:val="nil"/>
              <w:right w:val="nil"/>
            </w:tcBorders>
            <w:shd w:val="clear" w:color="auto" w:fill="FFFFFF"/>
            <w:noWrap/>
            <w:vAlign w:val="bottom"/>
          </w:tcPr>
          <w:p w14:paraId="5FE6D926" w14:textId="77777777" w:rsidR="00D345FD" w:rsidRPr="009C61C2" w:rsidRDefault="00D345FD" w:rsidP="00E371BD">
            <w:pPr>
              <w:rPr>
                <w:rFonts w:ascii="Arial" w:eastAsia="Times New Roman" w:hAnsi="Arial" w:cs="Arial"/>
                <w:b/>
                <w:bCs/>
                <w:color w:val="auto"/>
                <w:sz w:val="16"/>
                <w:szCs w:val="16"/>
              </w:rPr>
            </w:pPr>
          </w:p>
        </w:tc>
        <w:tc>
          <w:tcPr>
            <w:tcW w:w="1498" w:type="dxa"/>
            <w:tcBorders>
              <w:top w:val="nil"/>
              <w:left w:val="nil"/>
              <w:bottom w:val="nil"/>
              <w:right w:val="nil"/>
            </w:tcBorders>
            <w:shd w:val="clear" w:color="auto" w:fill="FAFAFA"/>
            <w:noWrap/>
            <w:vAlign w:val="bottom"/>
          </w:tcPr>
          <w:p w14:paraId="36257420"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55E4C9FD"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4525CAFF"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55E97B8B"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79355457"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0DF18D70"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06CBB0AC" w14:textId="77777777" w:rsidR="00D345FD" w:rsidRPr="009C61C2" w:rsidRDefault="00D345FD" w:rsidP="00E371BD">
            <w:pPr>
              <w:jc w:val="right"/>
              <w:rPr>
                <w:rFonts w:ascii="Arial" w:hAnsi="Arial" w:cs="Arial"/>
                <w:color w:val="auto"/>
                <w:sz w:val="16"/>
                <w:szCs w:val="16"/>
                <w:cs/>
              </w:rPr>
            </w:pPr>
          </w:p>
        </w:tc>
        <w:tc>
          <w:tcPr>
            <w:tcW w:w="1561" w:type="dxa"/>
            <w:tcBorders>
              <w:top w:val="single" w:sz="4" w:space="0" w:color="auto"/>
              <w:left w:val="nil"/>
              <w:bottom w:val="nil"/>
              <w:right w:val="nil"/>
            </w:tcBorders>
            <w:shd w:val="clear" w:color="auto" w:fill="FAFAFA"/>
            <w:noWrap/>
            <w:vAlign w:val="bottom"/>
          </w:tcPr>
          <w:p w14:paraId="4F4565B0" w14:textId="77777777" w:rsidR="00D345FD" w:rsidRPr="009C61C2" w:rsidRDefault="00D345FD" w:rsidP="00E371BD">
            <w:pPr>
              <w:jc w:val="right"/>
              <w:rPr>
                <w:rFonts w:ascii="Arial" w:hAnsi="Arial" w:cs="Arial"/>
                <w:color w:val="auto"/>
                <w:sz w:val="16"/>
                <w:szCs w:val="16"/>
              </w:rPr>
            </w:pPr>
          </w:p>
        </w:tc>
      </w:tr>
      <w:tr w:rsidR="00D345FD" w:rsidRPr="00094A5C" w14:paraId="3A0A64EA" w14:textId="77777777" w:rsidTr="00E371BD">
        <w:trPr>
          <w:trHeight w:val="20"/>
        </w:trPr>
        <w:tc>
          <w:tcPr>
            <w:tcW w:w="3384" w:type="dxa"/>
            <w:tcBorders>
              <w:top w:val="nil"/>
              <w:left w:val="nil"/>
              <w:bottom w:val="nil"/>
              <w:right w:val="nil"/>
            </w:tcBorders>
            <w:shd w:val="clear" w:color="auto" w:fill="FFFFFF"/>
            <w:noWrap/>
            <w:vAlign w:val="bottom"/>
            <w:hideMark/>
          </w:tcPr>
          <w:p w14:paraId="216BC942" w14:textId="77777777" w:rsidR="00D345FD" w:rsidRPr="009C61C2" w:rsidRDefault="00D345FD" w:rsidP="00E371BD">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Profit before income tax</w:t>
            </w:r>
          </w:p>
        </w:tc>
        <w:tc>
          <w:tcPr>
            <w:tcW w:w="1498" w:type="dxa"/>
            <w:tcBorders>
              <w:top w:val="nil"/>
              <w:left w:val="nil"/>
              <w:bottom w:val="nil"/>
              <w:right w:val="nil"/>
            </w:tcBorders>
            <w:shd w:val="clear" w:color="auto" w:fill="FAFAFA"/>
            <w:noWrap/>
            <w:vAlign w:val="bottom"/>
          </w:tcPr>
          <w:p w14:paraId="3F14A1D9"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1591D681"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16DED015"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7CE17876"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70D747F7"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0DF0CDBD"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6A117AA3" w14:textId="77777777" w:rsidR="00D345FD" w:rsidRPr="009C61C2" w:rsidRDefault="00D345FD" w:rsidP="00E371BD">
            <w:pPr>
              <w:jc w:val="right"/>
              <w:rPr>
                <w:rFonts w:ascii="Arial" w:hAnsi="Arial" w:cs="Arial"/>
                <w:color w:val="auto"/>
                <w:sz w:val="16"/>
                <w:szCs w:val="16"/>
                <w:cs/>
              </w:rPr>
            </w:pPr>
          </w:p>
        </w:tc>
        <w:tc>
          <w:tcPr>
            <w:tcW w:w="1561" w:type="dxa"/>
            <w:tcBorders>
              <w:top w:val="nil"/>
              <w:left w:val="nil"/>
              <w:right w:val="nil"/>
            </w:tcBorders>
            <w:shd w:val="clear" w:color="auto" w:fill="FAFAFA"/>
            <w:noWrap/>
          </w:tcPr>
          <w:p w14:paraId="3B9ABB26"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178,212,756</w:t>
            </w:r>
          </w:p>
        </w:tc>
      </w:tr>
      <w:tr w:rsidR="00D345FD" w:rsidRPr="00094A5C" w14:paraId="7050E40A" w14:textId="77777777" w:rsidTr="00E371BD">
        <w:trPr>
          <w:trHeight w:val="20"/>
        </w:trPr>
        <w:tc>
          <w:tcPr>
            <w:tcW w:w="3384" w:type="dxa"/>
            <w:tcBorders>
              <w:left w:val="nil"/>
              <w:right w:val="nil"/>
            </w:tcBorders>
            <w:shd w:val="clear" w:color="auto" w:fill="FFFFFF"/>
            <w:noWrap/>
            <w:vAlign w:val="bottom"/>
            <w:hideMark/>
          </w:tcPr>
          <w:p w14:paraId="3BCE431E" w14:textId="77777777" w:rsidR="00D345FD" w:rsidRPr="009C61C2" w:rsidRDefault="00D345FD" w:rsidP="00E371BD">
            <w:pPr>
              <w:rPr>
                <w:rFonts w:ascii="Arial" w:eastAsia="Times New Roman" w:hAnsi="Arial" w:cs="Arial"/>
                <w:color w:val="auto"/>
                <w:sz w:val="16"/>
                <w:szCs w:val="16"/>
                <w:cs/>
              </w:rPr>
            </w:pPr>
            <w:r w:rsidRPr="009C61C2">
              <w:rPr>
                <w:rFonts w:ascii="Arial" w:eastAsia="Times New Roman" w:hAnsi="Arial" w:cs="Arial"/>
                <w:color w:val="auto"/>
                <w:sz w:val="16"/>
                <w:szCs w:val="16"/>
              </w:rPr>
              <w:t>Income tax</w:t>
            </w:r>
          </w:p>
        </w:tc>
        <w:tc>
          <w:tcPr>
            <w:tcW w:w="1498" w:type="dxa"/>
            <w:tcBorders>
              <w:left w:val="nil"/>
              <w:right w:val="nil"/>
            </w:tcBorders>
            <w:shd w:val="clear" w:color="auto" w:fill="FAFAFA"/>
            <w:noWrap/>
            <w:vAlign w:val="bottom"/>
          </w:tcPr>
          <w:p w14:paraId="72F1B521"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3DBEAE05"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5726D98B"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0874A0A3"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left w:val="nil"/>
              <w:right w:val="nil"/>
            </w:tcBorders>
            <w:shd w:val="clear" w:color="auto" w:fill="FAFAFA"/>
            <w:noWrap/>
            <w:vAlign w:val="bottom"/>
          </w:tcPr>
          <w:p w14:paraId="7D433958"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left w:val="nil"/>
              <w:right w:val="nil"/>
            </w:tcBorders>
            <w:shd w:val="clear" w:color="auto" w:fill="FAFAFA"/>
            <w:noWrap/>
            <w:vAlign w:val="bottom"/>
          </w:tcPr>
          <w:p w14:paraId="16FBE4A6"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left w:val="nil"/>
              <w:right w:val="nil"/>
            </w:tcBorders>
            <w:shd w:val="clear" w:color="auto" w:fill="FAFAFA"/>
            <w:noWrap/>
            <w:vAlign w:val="bottom"/>
          </w:tcPr>
          <w:p w14:paraId="587F7B8F" w14:textId="77777777" w:rsidR="00D345FD" w:rsidRPr="009C61C2" w:rsidRDefault="00D345FD" w:rsidP="00E371BD">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FAFAFA"/>
            <w:noWrap/>
          </w:tcPr>
          <w:p w14:paraId="2DB41330"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(13,702,677)</w:t>
            </w:r>
          </w:p>
        </w:tc>
      </w:tr>
      <w:tr w:rsidR="00D345FD" w:rsidRPr="00094A5C" w14:paraId="4A4E7816" w14:textId="77777777" w:rsidTr="00E371BD">
        <w:trPr>
          <w:trHeight w:val="20"/>
        </w:trPr>
        <w:tc>
          <w:tcPr>
            <w:tcW w:w="3384" w:type="dxa"/>
            <w:tcBorders>
              <w:top w:val="nil"/>
              <w:left w:val="nil"/>
              <w:right w:val="nil"/>
            </w:tcBorders>
            <w:shd w:val="clear" w:color="auto" w:fill="auto"/>
            <w:noWrap/>
            <w:vAlign w:val="bottom"/>
            <w:hideMark/>
          </w:tcPr>
          <w:p w14:paraId="6A493809" w14:textId="77777777" w:rsidR="00D345FD" w:rsidRPr="009C61C2" w:rsidRDefault="00D345FD" w:rsidP="00E371BD">
            <w:pPr>
              <w:rPr>
                <w:rFonts w:ascii="Arial" w:eastAsia="Times New Roman" w:hAnsi="Arial" w:cs="Arial"/>
                <w:color w:val="auto"/>
                <w:sz w:val="16"/>
                <w:szCs w:val="16"/>
                <w:cs/>
              </w:rPr>
            </w:pPr>
          </w:p>
        </w:tc>
        <w:tc>
          <w:tcPr>
            <w:tcW w:w="1498" w:type="dxa"/>
            <w:tcBorders>
              <w:left w:val="nil"/>
              <w:right w:val="nil"/>
            </w:tcBorders>
            <w:shd w:val="clear" w:color="auto" w:fill="FAFAFA"/>
            <w:noWrap/>
            <w:vAlign w:val="bottom"/>
          </w:tcPr>
          <w:p w14:paraId="15F79A66"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56EAE876"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0CE4D38F"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left w:val="nil"/>
              <w:right w:val="nil"/>
            </w:tcBorders>
            <w:shd w:val="clear" w:color="auto" w:fill="FAFAFA"/>
            <w:noWrap/>
            <w:vAlign w:val="bottom"/>
          </w:tcPr>
          <w:p w14:paraId="4194BC83"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left w:val="nil"/>
              <w:right w:val="nil"/>
            </w:tcBorders>
            <w:shd w:val="clear" w:color="auto" w:fill="FAFAFA"/>
            <w:noWrap/>
            <w:vAlign w:val="bottom"/>
          </w:tcPr>
          <w:p w14:paraId="0210C3D6"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left w:val="nil"/>
              <w:right w:val="nil"/>
            </w:tcBorders>
            <w:shd w:val="clear" w:color="auto" w:fill="FAFAFA"/>
            <w:noWrap/>
            <w:vAlign w:val="bottom"/>
          </w:tcPr>
          <w:p w14:paraId="58359ED7"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left w:val="nil"/>
              <w:right w:val="nil"/>
            </w:tcBorders>
            <w:shd w:val="clear" w:color="auto" w:fill="FAFAFA"/>
            <w:noWrap/>
            <w:vAlign w:val="bottom"/>
          </w:tcPr>
          <w:p w14:paraId="1C1B7D7E" w14:textId="77777777" w:rsidR="00D345FD" w:rsidRPr="009C61C2" w:rsidRDefault="00D345FD" w:rsidP="00E371BD">
            <w:pPr>
              <w:jc w:val="right"/>
              <w:rPr>
                <w:rFonts w:ascii="Arial" w:eastAsia="Times New Roman" w:hAnsi="Arial" w:cs="Arial"/>
                <w:color w:val="auto"/>
                <w:sz w:val="16"/>
                <w:szCs w:val="16"/>
                <w:cs/>
              </w:rPr>
            </w:pPr>
          </w:p>
        </w:tc>
        <w:tc>
          <w:tcPr>
            <w:tcW w:w="1561" w:type="dxa"/>
            <w:tcBorders>
              <w:top w:val="single" w:sz="4" w:space="0" w:color="auto"/>
              <w:left w:val="nil"/>
              <w:right w:val="nil"/>
            </w:tcBorders>
            <w:shd w:val="clear" w:color="auto" w:fill="FAFAFA"/>
            <w:noWrap/>
            <w:vAlign w:val="bottom"/>
          </w:tcPr>
          <w:p w14:paraId="65AA1E04" w14:textId="77777777" w:rsidR="00D345FD" w:rsidRPr="009C61C2" w:rsidRDefault="00D345FD" w:rsidP="00E371BD">
            <w:pPr>
              <w:jc w:val="right"/>
              <w:rPr>
                <w:rFonts w:ascii="Arial" w:hAnsi="Arial" w:cs="Arial"/>
                <w:color w:val="auto"/>
                <w:sz w:val="16"/>
                <w:szCs w:val="16"/>
                <w:cs/>
              </w:rPr>
            </w:pPr>
          </w:p>
        </w:tc>
      </w:tr>
      <w:tr w:rsidR="00D345FD" w:rsidRPr="00094A5C" w14:paraId="46800120" w14:textId="77777777" w:rsidTr="00E371BD">
        <w:trPr>
          <w:trHeight w:val="20"/>
        </w:trPr>
        <w:tc>
          <w:tcPr>
            <w:tcW w:w="3384" w:type="dxa"/>
            <w:tcBorders>
              <w:top w:val="nil"/>
              <w:left w:val="nil"/>
              <w:right w:val="nil"/>
            </w:tcBorders>
            <w:shd w:val="clear" w:color="auto" w:fill="FFFFFF"/>
            <w:noWrap/>
            <w:vAlign w:val="bottom"/>
            <w:hideMark/>
          </w:tcPr>
          <w:p w14:paraId="3F61CEC4" w14:textId="77777777" w:rsidR="00D345FD" w:rsidRPr="009C61C2" w:rsidRDefault="00D345FD" w:rsidP="00E371BD">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FAFAFA"/>
            <w:noWrap/>
            <w:vAlign w:val="bottom"/>
          </w:tcPr>
          <w:p w14:paraId="264608D3"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67CD5566"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4B522696"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right w:val="nil"/>
            </w:tcBorders>
            <w:shd w:val="clear" w:color="auto" w:fill="FAFAFA"/>
            <w:noWrap/>
            <w:vAlign w:val="bottom"/>
          </w:tcPr>
          <w:p w14:paraId="299F1DFD"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top w:val="nil"/>
              <w:left w:val="nil"/>
              <w:right w:val="nil"/>
            </w:tcBorders>
            <w:shd w:val="clear" w:color="auto" w:fill="FAFAFA"/>
            <w:noWrap/>
            <w:vAlign w:val="bottom"/>
          </w:tcPr>
          <w:p w14:paraId="584E300D"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top w:val="nil"/>
              <w:left w:val="nil"/>
              <w:right w:val="nil"/>
            </w:tcBorders>
            <w:shd w:val="clear" w:color="auto" w:fill="FAFAFA"/>
            <w:noWrap/>
            <w:vAlign w:val="bottom"/>
          </w:tcPr>
          <w:p w14:paraId="4A9644F4"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top w:val="nil"/>
              <w:left w:val="nil"/>
              <w:right w:val="nil"/>
            </w:tcBorders>
            <w:shd w:val="clear" w:color="auto" w:fill="FAFAFA"/>
            <w:noWrap/>
            <w:vAlign w:val="bottom"/>
          </w:tcPr>
          <w:p w14:paraId="01E02381" w14:textId="77777777" w:rsidR="00D345FD" w:rsidRPr="009C61C2" w:rsidRDefault="00D345FD" w:rsidP="00E371BD">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FAFAFA"/>
            <w:noWrap/>
          </w:tcPr>
          <w:p w14:paraId="0EBEBDB2"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164,510,079</w:t>
            </w:r>
          </w:p>
        </w:tc>
      </w:tr>
      <w:tr w:rsidR="00D345FD" w:rsidRPr="00094A5C" w14:paraId="2495E7A3" w14:textId="77777777" w:rsidTr="00E371BD">
        <w:trPr>
          <w:trHeight w:val="20"/>
        </w:trPr>
        <w:tc>
          <w:tcPr>
            <w:tcW w:w="3384" w:type="dxa"/>
            <w:tcBorders>
              <w:top w:val="nil"/>
              <w:left w:val="nil"/>
              <w:bottom w:val="nil"/>
              <w:right w:val="nil"/>
            </w:tcBorders>
            <w:shd w:val="clear" w:color="auto" w:fill="FFFFFF"/>
            <w:noWrap/>
            <w:vAlign w:val="bottom"/>
          </w:tcPr>
          <w:p w14:paraId="37B80097" w14:textId="77777777" w:rsidR="00D345FD" w:rsidRPr="009C61C2" w:rsidRDefault="00D345FD" w:rsidP="00E371BD">
            <w:pPr>
              <w:rPr>
                <w:rFonts w:ascii="Arial" w:eastAsia="Times New Roman" w:hAnsi="Arial" w:cs="Arial"/>
                <w:color w:val="auto"/>
                <w:sz w:val="16"/>
                <w:szCs w:val="16"/>
              </w:rPr>
            </w:pPr>
          </w:p>
        </w:tc>
        <w:tc>
          <w:tcPr>
            <w:tcW w:w="1498" w:type="dxa"/>
            <w:tcBorders>
              <w:top w:val="nil"/>
              <w:left w:val="nil"/>
              <w:bottom w:val="nil"/>
              <w:right w:val="nil"/>
            </w:tcBorders>
            <w:shd w:val="clear" w:color="auto" w:fill="FAFAFA"/>
            <w:noWrap/>
            <w:vAlign w:val="bottom"/>
          </w:tcPr>
          <w:p w14:paraId="28FB8423"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5409000A"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78536ADA" w14:textId="77777777" w:rsidR="00D345FD" w:rsidRPr="009C61C2" w:rsidRDefault="00D345FD" w:rsidP="00E371BD">
            <w:pPr>
              <w:jc w:val="right"/>
              <w:rPr>
                <w:rFonts w:ascii="Arial" w:eastAsia="Times New Roman" w:hAnsi="Arial" w:cs="Arial"/>
                <w:color w:val="auto"/>
                <w:sz w:val="16"/>
                <w:szCs w:val="16"/>
                <w:cs/>
              </w:rPr>
            </w:pPr>
          </w:p>
        </w:tc>
        <w:tc>
          <w:tcPr>
            <w:tcW w:w="1408" w:type="dxa"/>
            <w:tcBorders>
              <w:top w:val="nil"/>
              <w:left w:val="nil"/>
              <w:bottom w:val="nil"/>
              <w:right w:val="nil"/>
            </w:tcBorders>
            <w:shd w:val="clear" w:color="auto" w:fill="FAFAFA"/>
            <w:noWrap/>
            <w:vAlign w:val="bottom"/>
          </w:tcPr>
          <w:p w14:paraId="33372AA0" w14:textId="77777777" w:rsidR="00D345FD" w:rsidRPr="009C61C2" w:rsidRDefault="00D345FD" w:rsidP="00E371BD">
            <w:pPr>
              <w:jc w:val="right"/>
              <w:rPr>
                <w:rFonts w:ascii="Arial" w:eastAsia="Times New Roman" w:hAnsi="Arial" w:cs="Arial"/>
                <w:color w:val="auto"/>
                <w:sz w:val="16"/>
                <w:szCs w:val="16"/>
                <w:cs/>
              </w:rPr>
            </w:pPr>
          </w:p>
        </w:tc>
        <w:tc>
          <w:tcPr>
            <w:tcW w:w="1285" w:type="dxa"/>
            <w:tcBorders>
              <w:top w:val="nil"/>
              <w:left w:val="nil"/>
              <w:bottom w:val="nil"/>
              <w:right w:val="nil"/>
            </w:tcBorders>
            <w:shd w:val="clear" w:color="auto" w:fill="FAFAFA"/>
            <w:noWrap/>
            <w:vAlign w:val="bottom"/>
          </w:tcPr>
          <w:p w14:paraId="666B18A9" w14:textId="77777777" w:rsidR="00D345FD" w:rsidRPr="009C61C2" w:rsidRDefault="00D345FD" w:rsidP="00E371BD">
            <w:pPr>
              <w:jc w:val="right"/>
              <w:rPr>
                <w:rFonts w:ascii="Arial" w:eastAsia="Times New Roman" w:hAnsi="Arial" w:cs="Arial"/>
                <w:color w:val="auto"/>
                <w:sz w:val="16"/>
                <w:szCs w:val="16"/>
                <w:cs/>
              </w:rPr>
            </w:pPr>
          </w:p>
        </w:tc>
        <w:tc>
          <w:tcPr>
            <w:tcW w:w="1417" w:type="dxa"/>
            <w:tcBorders>
              <w:top w:val="nil"/>
              <w:left w:val="nil"/>
              <w:bottom w:val="nil"/>
              <w:right w:val="nil"/>
            </w:tcBorders>
            <w:shd w:val="clear" w:color="auto" w:fill="FAFAFA"/>
            <w:noWrap/>
            <w:vAlign w:val="bottom"/>
          </w:tcPr>
          <w:p w14:paraId="359DF1BF" w14:textId="77777777" w:rsidR="00D345FD" w:rsidRPr="009C61C2" w:rsidRDefault="00D345FD" w:rsidP="00E371BD">
            <w:pPr>
              <w:jc w:val="right"/>
              <w:rPr>
                <w:rFonts w:ascii="Arial" w:eastAsia="Times New Roman" w:hAnsi="Arial" w:cs="Arial"/>
                <w:color w:val="auto"/>
                <w:sz w:val="16"/>
                <w:szCs w:val="16"/>
                <w:cs/>
              </w:rPr>
            </w:pPr>
          </w:p>
        </w:tc>
        <w:tc>
          <w:tcPr>
            <w:tcW w:w="1418" w:type="dxa"/>
            <w:tcBorders>
              <w:top w:val="nil"/>
              <w:left w:val="nil"/>
              <w:bottom w:val="nil"/>
              <w:right w:val="nil"/>
            </w:tcBorders>
            <w:shd w:val="clear" w:color="auto" w:fill="FAFAFA"/>
            <w:noWrap/>
            <w:vAlign w:val="bottom"/>
          </w:tcPr>
          <w:p w14:paraId="07500AE0" w14:textId="77777777" w:rsidR="00D345FD" w:rsidRPr="009C61C2" w:rsidRDefault="00D345FD" w:rsidP="00E371BD">
            <w:pPr>
              <w:jc w:val="right"/>
              <w:rPr>
                <w:rFonts w:ascii="Arial" w:eastAsia="Times New Roman" w:hAnsi="Arial" w:cs="Arial"/>
                <w:color w:val="auto"/>
                <w:sz w:val="16"/>
                <w:szCs w:val="16"/>
                <w:cs/>
              </w:rPr>
            </w:pPr>
          </w:p>
        </w:tc>
        <w:tc>
          <w:tcPr>
            <w:tcW w:w="1561" w:type="dxa"/>
            <w:tcBorders>
              <w:top w:val="nil"/>
              <w:left w:val="nil"/>
              <w:right w:val="nil"/>
            </w:tcBorders>
            <w:shd w:val="clear" w:color="auto" w:fill="FAFAFA"/>
            <w:noWrap/>
          </w:tcPr>
          <w:p w14:paraId="24BDE8BA" w14:textId="77777777" w:rsidR="00D345FD" w:rsidRPr="009C61C2" w:rsidRDefault="00D345FD" w:rsidP="00E371BD">
            <w:pPr>
              <w:jc w:val="right"/>
              <w:rPr>
                <w:rFonts w:ascii="Arial" w:hAnsi="Arial" w:cs="Arial"/>
                <w:color w:val="auto"/>
                <w:sz w:val="16"/>
                <w:szCs w:val="16"/>
              </w:rPr>
            </w:pPr>
          </w:p>
        </w:tc>
      </w:tr>
      <w:tr w:rsidR="00D345FD" w:rsidRPr="00094A5C" w14:paraId="79D8EFF0" w14:textId="77777777" w:rsidTr="00E371BD">
        <w:trPr>
          <w:trHeight w:val="20"/>
        </w:trPr>
        <w:tc>
          <w:tcPr>
            <w:tcW w:w="3384" w:type="dxa"/>
            <w:tcBorders>
              <w:top w:val="nil"/>
              <w:left w:val="nil"/>
              <w:bottom w:val="nil"/>
              <w:right w:val="nil"/>
            </w:tcBorders>
            <w:shd w:val="clear" w:color="auto" w:fill="FFFFFF"/>
            <w:noWrap/>
            <w:vAlign w:val="bottom"/>
          </w:tcPr>
          <w:p w14:paraId="25E4174E" w14:textId="77777777" w:rsidR="00D345FD" w:rsidRPr="009C61C2" w:rsidRDefault="00D345FD" w:rsidP="00E371BD">
            <w:pPr>
              <w:rPr>
                <w:rFonts w:ascii="Arial" w:eastAsia="Times New Roman" w:hAnsi="Arial" w:cs="Arial"/>
                <w:b/>
                <w:bCs/>
                <w:color w:val="auto"/>
                <w:sz w:val="16"/>
                <w:szCs w:val="16"/>
              </w:rPr>
            </w:pPr>
            <w:r w:rsidRPr="009C61C2">
              <w:rPr>
                <w:rFonts w:ascii="Arial" w:eastAsia="Times New Roman" w:hAnsi="Arial" w:cs="Arial"/>
                <w:b/>
                <w:bCs/>
                <w:color w:val="auto"/>
                <w:sz w:val="16"/>
                <w:szCs w:val="16"/>
              </w:rPr>
              <w:t>Timing of revenue recognition</w:t>
            </w:r>
          </w:p>
        </w:tc>
        <w:tc>
          <w:tcPr>
            <w:tcW w:w="1498" w:type="dxa"/>
            <w:tcBorders>
              <w:top w:val="nil"/>
              <w:left w:val="nil"/>
              <w:bottom w:val="nil"/>
              <w:right w:val="nil"/>
            </w:tcBorders>
            <w:shd w:val="clear" w:color="auto" w:fill="FAFAFA"/>
            <w:noWrap/>
            <w:vAlign w:val="bottom"/>
          </w:tcPr>
          <w:p w14:paraId="3A5EE2EE"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653484E6"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2ADB4D7D" w14:textId="77777777" w:rsidR="00D345FD" w:rsidRPr="009C61C2" w:rsidRDefault="00D345FD" w:rsidP="00E371BD">
            <w:pPr>
              <w:jc w:val="right"/>
              <w:rPr>
                <w:rFonts w:ascii="Arial" w:hAnsi="Arial" w:cs="Arial"/>
                <w:color w:val="auto"/>
                <w:sz w:val="16"/>
                <w:szCs w:val="16"/>
              </w:rPr>
            </w:pPr>
          </w:p>
        </w:tc>
        <w:tc>
          <w:tcPr>
            <w:tcW w:w="1408" w:type="dxa"/>
            <w:tcBorders>
              <w:top w:val="nil"/>
              <w:left w:val="nil"/>
              <w:bottom w:val="nil"/>
              <w:right w:val="nil"/>
            </w:tcBorders>
            <w:shd w:val="clear" w:color="auto" w:fill="FAFAFA"/>
            <w:noWrap/>
            <w:vAlign w:val="bottom"/>
          </w:tcPr>
          <w:p w14:paraId="3A387766" w14:textId="77777777" w:rsidR="00D345FD" w:rsidRPr="009C61C2" w:rsidRDefault="00D345FD" w:rsidP="00E371BD">
            <w:pPr>
              <w:jc w:val="right"/>
              <w:rPr>
                <w:rFonts w:ascii="Arial" w:hAnsi="Arial" w:cs="Arial"/>
                <w:color w:val="auto"/>
                <w:sz w:val="16"/>
                <w:szCs w:val="16"/>
              </w:rPr>
            </w:pPr>
          </w:p>
        </w:tc>
        <w:tc>
          <w:tcPr>
            <w:tcW w:w="1285" w:type="dxa"/>
            <w:tcBorders>
              <w:top w:val="nil"/>
              <w:left w:val="nil"/>
              <w:bottom w:val="nil"/>
              <w:right w:val="nil"/>
            </w:tcBorders>
            <w:shd w:val="clear" w:color="auto" w:fill="FAFAFA"/>
            <w:noWrap/>
            <w:vAlign w:val="bottom"/>
          </w:tcPr>
          <w:p w14:paraId="2349465E" w14:textId="77777777" w:rsidR="00D345FD" w:rsidRPr="009C61C2" w:rsidRDefault="00D345FD" w:rsidP="00E371BD">
            <w:pPr>
              <w:jc w:val="right"/>
              <w:rPr>
                <w:rFonts w:ascii="Arial" w:hAnsi="Arial" w:cs="Arial"/>
                <w:color w:val="auto"/>
                <w:sz w:val="16"/>
                <w:szCs w:val="16"/>
              </w:rPr>
            </w:pPr>
          </w:p>
        </w:tc>
        <w:tc>
          <w:tcPr>
            <w:tcW w:w="1417" w:type="dxa"/>
            <w:tcBorders>
              <w:top w:val="nil"/>
              <w:left w:val="nil"/>
              <w:bottom w:val="nil"/>
              <w:right w:val="nil"/>
            </w:tcBorders>
            <w:shd w:val="clear" w:color="auto" w:fill="FAFAFA"/>
            <w:noWrap/>
            <w:vAlign w:val="bottom"/>
          </w:tcPr>
          <w:p w14:paraId="4D1D5479" w14:textId="77777777" w:rsidR="00D345FD" w:rsidRPr="009C61C2" w:rsidRDefault="00D345FD" w:rsidP="00E371BD">
            <w:pPr>
              <w:jc w:val="right"/>
              <w:rPr>
                <w:rFonts w:ascii="Arial" w:hAnsi="Arial" w:cs="Arial"/>
                <w:color w:val="auto"/>
                <w:sz w:val="16"/>
                <w:szCs w:val="16"/>
              </w:rPr>
            </w:pPr>
          </w:p>
        </w:tc>
        <w:tc>
          <w:tcPr>
            <w:tcW w:w="1418" w:type="dxa"/>
            <w:tcBorders>
              <w:top w:val="nil"/>
              <w:left w:val="nil"/>
              <w:bottom w:val="nil"/>
              <w:right w:val="nil"/>
            </w:tcBorders>
            <w:shd w:val="clear" w:color="auto" w:fill="FAFAFA"/>
            <w:noWrap/>
            <w:vAlign w:val="bottom"/>
          </w:tcPr>
          <w:p w14:paraId="793E7501" w14:textId="77777777" w:rsidR="00D345FD" w:rsidRPr="009C61C2" w:rsidRDefault="00D345FD" w:rsidP="00E371BD">
            <w:pPr>
              <w:jc w:val="right"/>
              <w:rPr>
                <w:rFonts w:ascii="Arial" w:hAnsi="Arial" w:cs="Arial"/>
                <w:color w:val="auto"/>
                <w:sz w:val="16"/>
                <w:szCs w:val="16"/>
              </w:rPr>
            </w:pPr>
          </w:p>
        </w:tc>
        <w:tc>
          <w:tcPr>
            <w:tcW w:w="1561" w:type="dxa"/>
            <w:tcBorders>
              <w:top w:val="nil"/>
              <w:left w:val="nil"/>
              <w:right w:val="nil"/>
            </w:tcBorders>
            <w:shd w:val="clear" w:color="auto" w:fill="FAFAFA"/>
            <w:noWrap/>
          </w:tcPr>
          <w:p w14:paraId="6C1B9967" w14:textId="77777777" w:rsidR="00D345FD" w:rsidRPr="009C61C2" w:rsidRDefault="00D345FD" w:rsidP="00E371BD">
            <w:pPr>
              <w:jc w:val="right"/>
              <w:rPr>
                <w:rFonts w:ascii="Arial" w:hAnsi="Arial" w:cs="Arial"/>
                <w:color w:val="auto"/>
                <w:sz w:val="16"/>
                <w:szCs w:val="16"/>
              </w:rPr>
            </w:pPr>
          </w:p>
        </w:tc>
      </w:tr>
      <w:tr w:rsidR="00D345FD" w:rsidRPr="00094A5C" w14:paraId="68359AE5" w14:textId="77777777" w:rsidTr="00E371BD">
        <w:trPr>
          <w:trHeight w:val="20"/>
        </w:trPr>
        <w:tc>
          <w:tcPr>
            <w:tcW w:w="3384" w:type="dxa"/>
            <w:tcBorders>
              <w:top w:val="nil"/>
              <w:left w:val="nil"/>
              <w:bottom w:val="nil"/>
              <w:right w:val="nil"/>
            </w:tcBorders>
            <w:shd w:val="clear" w:color="auto" w:fill="FFFFFF"/>
            <w:noWrap/>
            <w:vAlign w:val="bottom"/>
          </w:tcPr>
          <w:p w14:paraId="1279BD35" w14:textId="77777777" w:rsidR="00D345FD" w:rsidRPr="009C61C2" w:rsidRDefault="00D345FD" w:rsidP="00E371BD">
            <w:pPr>
              <w:rPr>
                <w:rFonts w:ascii="Arial" w:eastAsia="Times New Roman" w:hAnsi="Arial" w:cs="Arial"/>
                <w:color w:val="auto"/>
                <w:sz w:val="16"/>
                <w:szCs w:val="16"/>
              </w:rPr>
            </w:pPr>
            <w:r w:rsidRPr="009C61C2">
              <w:rPr>
                <w:rFonts w:ascii="Arial" w:eastAsia="Times New Roman" w:hAnsi="Arial" w:cs="Arial"/>
                <w:color w:val="auto"/>
                <w:sz w:val="16"/>
                <w:szCs w:val="16"/>
              </w:rPr>
              <w:t>At a point in time</w:t>
            </w:r>
          </w:p>
        </w:tc>
        <w:tc>
          <w:tcPr>
            <w:tcW w:w="1498" w:type="dxa"/>
            <w:tcBorders>
              <w:top w:val="nil"/>
              <w:left w:val="nil"/>
              <w:right w:val="nil"/>
            </w:tcBorders>
            <w:shd w:val="clear" w:color="auto" w:fill="FAFAFA"/>
            <w:noWrap/>
            <w:vAlign w:val="bottom"/>
          </w:tcPr>
          <w:p w14:paraId="635C46D6"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   </w:t>
            </w:r>
          </w:p>
        </w:tc>
        <w:tc>
          <w:tcPr>
            <w:tcW w:w="1408" w:type="dxa"/>
            <w:tcBorders>
              <w:top w:val="nil"/>
              <w:left w:val="nil"/>
              <w:right w:val="nil"/>
            </w:tcBorders>
            <w:shd w:val="clear" w:color="auto" w:fill="FAFAFA"/>
            <w:noWrap/>
            <w:vAlign w:val="bottom"/>
          </w:tcPr>
          <w:p w14:paraId="66165C80"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   </w:t>
            </w:r>
          </w:p>
        </w:tc>
        <w:tc>
          <w:tcPr>
            <w:tcW w:w="1408" w:type="dxa"/>
            <w:tcBorders>
              <w:top w:val="nil"/>
              <w:left w:val="nil"/>
              <w:right w:val="nil"/>
            </w:tcBorders>
            <w:shd w:val="clear" w:color="auto" w:fill="FAFAFA"/>
            <w:noWrap/>
            <w:vAlign w:val="bottom"/>
          </w:tcPr>
          <w:p w14:paraId="02E795C3"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77,837,880 </w:t>
            </w:r>
          </w:p>
        </w:tc>
        <w:tc>
          <w:tcPr>
            <w:tcW w:w="1408" w:type="dxa"/>
            <w:tcBorders>
              <w:top w:val="nil"/>
              <w:left w:val="nil"/>
              <w:right w:val="nil"/>
            </w:tcBorders>
            <w:shd w:val="clear" w:color="auto" w:fill="FAFAFA"/>
            <w:noWrap/>
            <w:vAlign w:val="bottom"/>
          </w:tcPr>
          <w:p w14:paraId="0969059A"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209,207,509 </w:t>
            </w:r>
          </w:p>
        </w:tc>
        <w:tc>
          <w:tcPr>
            <w:tcW w:w="1285" w:type="dxa"/>
            <w:tcBorders>
              <w:top w:val="nil"/>
              <w:left w:val="nil"/>
              <w:right w:val="nil"/>
            </w:tcBorders>
            <w:shd w:val="clear" w:color="auto" w:fill="FAFAFA"/>
            <w:noWrap/>
            <w:vAlign w:val="bottom"/>
          </w:tcPr>
          <w:p w14:paraId="1D089B6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   </w:t>
            </w:r>
          </w:p>
        </w:tc>
        <w:tc>
          <w:tcPr>
            <w:tcW w:w="1417" w:type="dxa"/>
            <w:tcBorders>
              <w:top w:val="nil"/>
              <w:left w:val="nil"/>
              <w:right w:val="nil"/>
            </w:tcBorders>
            <w:shd w:val="clear" w:color="auto" w:fill="FAFAFA"/>
            <w:noWrap/>
            <w:vAlign w:val="bottom"/>
          </w:tcPr>
          <w:p w14:paraId="6E3F4AB9"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287,045,389 </w:t>
            </w:r>
          </w:p>
        </w:tc>
        <w:tc>
          <w:tcPr>
            <w:tcW w:w="1418" w:type="dxa"/>
            <w:tcBorders>
              <w:top w:val="nil"/>
              <w:left w:val="nil"/>
              <w:right w:val="nil"/>
            </w:tcBorders>
            <w:shd w:val="clear" w:color="auto" w:fill="FAFAFA"/>
            <w:noWrap/>
            <w:vAlign w:val="bottom"/>
          </w:tcPr>
          <w:p w14:paraId="0D229DA0"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(2,633,391)</w:t>
            </w:r>
          </w:p>
        </w:tc>
        <w:tc>
          <w:tcPr>
            <w:tcW w:w="1561" w:type="dxa"/>
            <w:tcBorders>
              <w:top w:val="nil"/>
              <w:left w:val="nil"/>
              <w:right w:val="nil"/>
            </w:tcBorders>
            <w:shd w:val="clear" w:color="auto" w:fill="FAFAFA"/>
            <w:noWrap/>
          </w:tcPr>
          <w:p w14:paraId="0405A91E"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284,411,998 </w:t>
            </w:r>
          </w:p>
        </w:tc>
      </w:tr>
      <w:tr w:rsidR="00D345FD" w:rsidRPr="00094A5C" w14:paraId="2CBBD880" w14:textId="77777777" w:rsidTr="00E371BD">
        <w:trPr>
          <w:trHeight w:val="20"/>
        </w:trPr>
        <w:tc>
          <w:tcPr>
            <w:tcW w:w="3384" w:type="dxa"/>
            <w:tcBorders>
              <w:top w:val="nil"/>
              <w:left w:val="nil"/>
              <w:bottom w:val="nil"/>
              <w:right w:val="nil"/>
            </w:tcBorders>
            <w:shd w:val="clear" w:color="auto" w:fill="FFFFFF"/>
            <w:noWrap/>
            <w:vAlign w:val="bottom"/>
          </w:tcPr>
          <w:p w14:paraId="6B842977" w14:textId="77777777" w:rsidR="00D345FD" w:rsidRPr="009C61C2" w:rsidRDefault="00D345FD" w:rsidP="00E371BD">
            <w:pPr>
              <w:rPr>
                <w:rFonts w:ascii="Arial" w:eastAsia="Times New Roman" w:hAnsi="Arial" w:cs="Arial"/>
                <w:color w:val="auto"/>
                <w:sz w:val="16"/>
                <w:szCs w:val="16"/>
              </w:rPr>
            </w:pPr>
            <w:r w:rsidRPr="009C61C2">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FAFAFA"/>
            <w:noWrap/>
            <w:vAlign w:val="bottom"/>
          </w:tcPr>
          <w:p w14:paraId="4837B81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2,215,597,902 </w:t>
            </w:r>
          </w:p>
        </w:tc>
        <w:tc>
          <w:tcPr>
            <w:tcW w:w="1408" w:type="dxa"/>
            <w:tcBorders>
              <w:top w:val="nil"/>
              <w:left w:val="nil"/>
              <w:bottom w:val="single" w:sz="4" w:space="0" w:color="auto"/>
              <w:right w:val="nil"/>
            </w:tcBorders>
            <w:shd w:val="clear" w:color="auto" w:fill="FAFAFA"/>
            <w:noWrap/>
            <w:vAlign w:val="bottom"/>
          </w:tcPr>
          <w:p w14:paraId="1C9EEA02"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84,903,597 </w:t>
            </w:r>
          </w:p>
        </w:tc>
        <w:tc>
          <w:tcPr>
            <w:tcW w:w="1408" w:type="dxa"/>
            <w:tcBorders>
              <w:top w:val="nil"/>
              <w:left w:val="nil"/>
              <w:bottom w:val="single" w:sz="4" w:space="0" w:color="auto"/>
              <w:right w:val="nil"/>
            </w:tcBorders>
            <w:shd w:val="clear" w:color="auto" w:fill="FAFAFA"/>
            <w:noWrap/>
            <w:vAlign w:val="bottom"/>
          </w:tcPr>
          <w:p w14:paraId="17840E6B"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103,950,300 </w:t>
            </w:r>
          </w:p>
        </w:tc>
        <w:tc>
          <w:tcPr>
            <w:tcW w:w="1408" w:type="dxa"/>
            <w:tcBorders>
              <w:top w:val="nil"/>
              <w:left w:val="nil"/>
              <w:bottom w:val="single" w:sz="4" w:space="0" w:color="auto"/>
              <w:right w:val="nil"/>
            </w:tcBorders>
            <w:shd w:val="clear" w:color="auto" w:fill="FAFAFA"/>
            <w:noWrap/>
            <w:vAlign w:val="bottom"/>
          </w:tcPr>
          <w:p w14:paraId="4029E17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317,667,494 </w:t>
            </w:r>
          </w:p>
        </w:tc>
        <w:tc>
          <w:tcPr>
            <w:tcW w:w="1285" w:type="dxa"/>
            <w:tcBorders>
              <w:top w:val="nil"/>
              <w:left w:val="nil"/>
              <w:bottom w:val="single" w:sz="4" w:space="0" w:color="auto"/>
              <w:right w:val="nil"/>
            </w:tcBorders>
            <w:shd w:val="clear" w:color="auto" w:fill="FAFAFA"/>
            <w:noWrap/>
            <w:vAlign w:val="bottom"/>
          </w:tcPr>
          <w:p w14:paraId="21BC17E2"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15,179,565 </w:t>
            </w:r>
          </w:p>
        </w:tc>
        <w:tc>
          <w:tcPr>
            <w:tcW w:w="1417" w:type="dxa"/>
            <w:tcBorders>
              <w:top w:val="nil"/>
              <w:left w:val="nil"/>
              <w:bottom w:val="single" w:sz="4" w:space="0" w:color="auto"/>
              <w:right w:val="nil"/>
            </w:tcBorders>
            <w:shd w:val="clear" w:color="auto" w:fill="FAFAFA"/>
            <w:noWrap/>
            <w:vAlign w:val="bottom"/>
          </w:tcPr>
          <w:p w14:paraId="47ECF7AB"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2,737,298,858 </w:t>
            </w:r>
          </w:p>
        </w:tc>
        <w:tc>
          <w:tcPr>
            <w:tcW w:w="1418" w:type="dxa"/>
            <w:tcBorders>
              <w:top w:val="nil"/>
              <w:left w:val="nil"/>
              <w:bottom w:val="single" w:sz="4" w:space="0" w:color="auto"/>
              <w:right w:val="nil"/>
            </w:tcBorders>
            <w:shd w:val="clear" w:color="auto" w:fill="FAFAFA"/>
            <w:noWrap/>
            <w:vAlign w:val="bottom"/>
          </w:tcPr>
          <w:p w14:paraId="68E6284C"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(309,168,866)</w:t>
            </w:r>
          </w:p>
        </w:tc>
        <w:tc>
          <w:tcPr>
            <w:tcW w:w="1561" w:type="dxa"/>
            <w:tcBorders>
              <w:top w:val="nil"/>
              <w:left w:val="nil"/>
              <w:bottom w:val="single" w:sz="4" w:space="0" w:color="auto"/>
              <w:right w:val="nil"/>
            </w:tcBorders>
            <w:shd w:val="clear" w:color="auto" w:fill="FAFAFA"/>
            <w:noWrap/>
          </w:tcPr>
          <w:p w14:paraId="60A4C8E5" w14:textId="77777777" w:rsidR="00D345FD" w:rsidRPr="009C61C2" w:rsidRDefault="00D345FD" w:rsidP="00E371BD">
            <w:pPr>
              <w:jc w:val="right"/>
              <w:rPr>
                <w:rFonts w:ascii="Arial" w:hAnsi="Arial" w:cs="Arial"/>
                <w:color w:val="auto"/>
                <w:sz w:val="16"/>
                <w:szCs w:val="16"/>
              </w:rPr>
            </w:pPr>
            <w:r w:rsidRPr="009C61C2">
              <w:rPr>
                <w:rFonts w:ascii="Arial" w:hAnsi="Arial" w:cs="Arial"/>
                <w:color w:val="auto"/>
                <w:sz w:val="16"/>
                <w:szCs w:val="16"/>
              </w:rPr>
              <w:t xml:space="preserve"> 2,428,129,992 </w:t>
            </w:r>
          </w:p>
        </w:tc>
      </w:tr>
      <w:tr w:rsidR="00D345FD" w:rsidRPr="00094A5C" w14:paraId="3161D291" w14:textId="77777777" w:rsidTr="00E371BD">
        <w:trPr>
          <w:trHeight w:val="20"/>
        </w:trPr>
        <w:tc>
          <w:tcPr>
            <w:tcW w:w="3384" w:type="dxa"/>
            <w:tcBorders>
              <w:top w:val="nil"/>
              <w:left w:val="nil"/>
              <w:bottom w:val="nil"/>
              <w:right w:val="nil"/>
            </w:tcBorders>
            <w:shd w:val="clear" w:color="auto" w:fill="FFFFFF"/>
            <w:noWrap/>
            <w:vAlign w:val="bottom"/>
          </w:tcPr>
          <w:p w14:paraId="3D6D8223" w14:textId="77777777" w:rsidR="00D345FD" w:rsidRPr="009C61C2" w:rsidRDefault="00D345FD" w:rsidP="00E371BD">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FAFAFA"/>
            <w:noWrap/>
            <w:vAlign w:val="bottom"/>
          </w:tcPr>
          <w:p w14:paraId="2D26582D" w14:textId="77777777" w:rsidR="00D345FD" w:rsidRPr="009C61C2" w:rsidRDefault="00D345FD" w:rsidP="00E371BD">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3311798F" w14:textId="77777777" w:rsidR="00D345FD" w:rsidRPr="009C61C2" w:rsidRDefault="00D345FD" w:rsidP="00E371BD">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40713A2B" w14:textId="77777777" w:rsidR="00D345FD" w:rsidRPr="009C61C2" w:rsidRDefault="00D345FD" w:rsidP="00E371BD">
            <w:pPr>
              <w:jc w:val="right"/>
              <w:rPr>
                <w:rFonts w:ascii="Arial" w:hAnsi="Arial" w:cs="Arial"/>
                <w:color w:val="auto"/>
                <w:sz w:val="16"/>
                <w:szCs w:val="16"/>
              </w:rPr>
            </w:pPr>
          </w:p>
        </w:tc>
        <w:tc>
          <w:tcPr>
            <w:tcW w:w="1408" w:type="dxa"/>
            <w:tcBorders>
              <w:top w:val="single" w:sz="4" w:space="0" w:color="auto"/>
              <w:left w:val="nil"/>
              <w:right w:val="nil"/>
            </w:tcBorders>
            <w:shd w:val="clear" w:color="auto" w:fill="FAFAFA"/>
            <w:noWrap/>
            <w:vAlign w:val="bottom"/>
          </w:tcPr>
          <w:p w14:paraId="52D14795" w14:textId="77777777" w:rsidR="00D345FD" w:rsidRPr="009C61C2" w:rsidRDefault="00D345FD" w:rsidP="00E371BD">
            <w:pPr>
              <w:jc w:val="right"/>
              <w:rPr>
                <w:rFonts w:ascii="Arial" w:hAnsi="Arial" w:cs="Arial"/>
                <w:color w:val="auto"/>
                <w:sz w:val="16"/>
                <w:szCs w:val="16"/>
              </w:rPr>
            </w:pPr>
          </w:p>
        </w:tc>
        <w:tc>
          <w:tcPr>
            <w:tcW w:w="1285" w:type="dxa"/>
            <w:tcBorders>
              <w:top w:val="single" w:sz="4" w:space="0" w:color="auto"/>
              <w:left w:val="nil"/>
              <w:right w:val="nil"/>
            </w:tcBorders>
            <w:shd w:val="clear" w:color="auto" w:fill="FAFAFA"/>
            <w:noWrap/>
            <w:vAlign w:val="bottom"/>
          </w:tcPr>
          <w:p w14:paraId="41B3EF4D" w14:textId="77777777" w:rsidR="00D345FD" w:rsidRPr="009C61C2" w:rsidRDefault="00D345FD" w:rsidP="00E371BD">
            <w:pPr>
              <w:jc w:val="right"/>
              <w:rPr>
                <w:rFonts w:ascii="Arial" w:hAnsi="Arial" w:cs="Arial"/>
                <w:color w:val="auto"/>
                <w:sz w:val="16"/>
                <w:szCs w:val="16"/>
              </w:rPr>
            </w:pPr>
          </w:p>
        </w:tc>
        <w:tc>
          <w:tcPr>
            <w:tcW w:w="1417" w:type="dxa"/>
            <w:tcBorders>
              <w:top w:val="single" w:sz="4" w:space="0" w:color="auto"/>
              <w:left w:val="nil"/>
              <w:right w:val="nil"/>
            </w:tcBorders>
            <w:shd w:val="clear" w:color="auto" w:fill="FAFAFA"/>
            <w:noWrap/>
            <w:vAlign w:val="bottom"/>
          </w:tcPr>
          <w:p w14:paraId="2EF04473" w14:textId="77777777" w:rsidR="00D345FD" w:rsidRPr="009C61C2" w:rsidRDefault="00D345FD" w:rsidP="00E371BD">
            <w:pPr>
              <w:jc w:val="right"/>
              <w:rPr>
                <w:rFonts w:ascii="Arial" w:hAnsi="Arial" w:cs="Arial"/>
                <w:color w:val="auto"/>
                <w:sz w:val="16"/>
                <w:szCs w:val="16"/>
              </w:rPr>
            </w:pPr>
          </w:p>
        </w:tc>
        <w:tc>
          <w:tcPr>
            <w:tcW w:w="1418" w:type="dxa"/>
            <w:tcBorders>
              <w:top w:val="single" w:sz="4" w:space="0" w:color="auto"/>
              <w:left w:val="nil"/>
              <w:right w:val="nil"/>
            </w:tcBorders>
            <w:shd w:val="clear" w:color="auto" w:fill="FAFAFA"/>
            <w:noWrap/>
            <w:vAlign w:val="bottom"/>
          </w:tcPr>
          <w:p w14:paraId="527EC3B2" w14:textId="77777777" w:rsidR="00D345FD" w:rsidRPr="009C61C2" w:rsidRDefault="00D345FD" w:rsidP="00E371BD">
            <w:pPr>
              <w:jc w:val="right"/>
              <w:rPr>
                <w:rFonts w:ascii="Arial" w:hAnsi="Arial" w:cs="Arial"/>
                <w:color w:val="auto"/>
                <w:sz w:val="16"/>
                <w:szCs w:val="16"/>
              </w:rPr>
            </w:pPr>
          </w:p>
        </w:tc>
        <w:tc>
          <w:tcPr>
            <w:tcW w:w="1561" w:type="dxa"/>
            <w:tcBorders>
              <w:top w:val="single" w:sz="4" w:space="0" w:color="auto"/>
              <w:left w:val="nil"/>
              <w:right w:val="nil"/>
            </w:tcBorders>
            <w:shd w:val="clear" w:color="auto" w:fill="FAFAFA"/>
            <w:noWrap/>
          </w:tcPr>
          <w:p w14:paraId="64266E49" w14:textId="77777777" w:rsidR="00D345FD" w:rsidRPr="009C61C2" w:rsidRDefault="00D345FD" w:rsidP="00E371BD">
            <w:pPr>
              <w:jc w:val="right"/>
              <w:rPr>
                <w:rFonts w:ascii="Arial" w:hAnsi="Arial" w:cs="Arial"/>
                <w:color w:val="auto"/>
                <w:sz w:val="16"/>
                <w:szCs w:val="16"/>
              </w:rPr>
            </w:pPr>
          </w:p>
        </w:tc>
      </w:tr>
      <w:tr w:rsidR="00D345FD" w:rsidRPr="00094A5C" w14:paraId="05F66AF5" w14:textId="77777777" w:rsidTr="00E371BD">
        <w:trPr>
          <w:trHeight w:val="20"/>
        </w:trPr>
        <w:tc>
          <w:tcPr>
            <w:tcW w:w="3384" w:type="dxa"/>
            <w:tcBorders>
              <w:top w:val="nil"/>
              <w:left w:val="nil"/>
              <w:bottom w:val="nil"/>
              <w:right w:val="nil"/>
            </w:tcBorders>
            <w:shd w:val="clear" w:color="auto" w:fill="FFFFFF"/>
            <w:noWrap/>
            <w:vAlign w:val="bottom"/>
          </w:tcPr>
          <w:p w14:paraId="10D7DBAC" w14:textId="77777777" w:rsidR="00D345FD" w:rsidRPr="009C61C2" w:rsidRDefault="00D345FD" w:rsidP="00E371BD">
            <w:pPr>
              <w:rPr>
                <w:rFonts w:ascii="Arial" w:eastAsia="Times New Roman" w:hAnsi="Arial" w:cs="Arial"/>
                <w:b/>
                <w:bCs/>
                <w:color w:val="auto"/>
                <w:sz w:val="16"/>
                <w:szCs w:val="16"/>
                <w:cs/>
              </w:rPr>
            </w:pPr>
            <w:r w:rsidRPr="009C61C2">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FAFAFA"/>
            <w:noWrap/>
            <w:vAlign w:val="bottom"/>
          </w:tcPr>
          <w:p w14:paraId="4413048A"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2,215,597,902 </w:t>
            </w:r>
          </w:p>
        </w:tc>
        <w:tc>
          <w:tcPr>
            <w:tcW w:w="1408" w:type="dxa"/>
            <w:tcBorders>
              <w:left w:val="nil"/>
              <w:bottom w:val="single" w:sz="4" w:space="0" w:color="auto"/>
              <w:right w:val="nil"/>
            </w:tcBorders>
            <w:shd w:val="clear" w:color="auto" w:fill="FAFAFA"/>
            <w:noWrap/>
            <w:vAlign w:val="bottom"/>
          </w:tcPr>
          <w:p w14:paraId="28A1FEAC"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84,903,597 </w:t>
            </w:r>
          </w:p>
        </w:tc>
        <w:tc>
          <w:tcPr>
            <w:tcW w:w="1408" w:type="dxa"/>
            <w:tcBorders>
              <w:left w:val="nil"/>
              <w:bottom w:val="single" w:sz="4" w:space="0" w:color="auto"/>
              <w:right w:val="nil"/>
            </w:tcBorders>
            <w:shd w:val="clear" w:color="auto" w:fill="FAFAFA"/>
            <w:noWrap/>
            <w:vAlign w:val="bottom"/>
          </w:tcPr>
          <w:p w14:paraId="69B3CC79"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181,788,180 </w:t>
            </w:r>
          </w:p>
        </w:tc>
        <w:tc>
          <w:tcPr>
            <w:tcW w:w="1408" w:type="dxa"/>
            <w:tcBorders>
              <w:left w:val="nil"/>
              <w:bottom w:val="single" w:sz="4" w:space="0" w:color="auto"/>
              <w:right w:val="nil"/>
            </w:tcBorders>
            <w:shd w:val="clear" w:color="auto" w:fill="FAFAFA"/>
            <w:noWrap/>
            <w:vAlign w:val="bottom"/>
          </w:tcPr>
          <w:p w14:paraId="31B81C71"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526,875,003 </w:t>
            </w:r>
          </w:p>
        </w:tc>
        <w:tc>
          <w:tcPr>
            <w:tcW w:w="1285" w:type="dxa"/>
            <w:tcBorders>
              <w:left w:val="nil"/>
              <w:bottom w:val="single" w:sz="4" w:space="0" w:color="auto"/>
              <w:right w:val="nil"/>
            </w:tcBorders>
            <w:shd w:val="clear" w:color="auto" w:fill="FAFAFA"/>
            <w:noWrap/>
            <w:vAlign w:val="bottom"/>
          </w:tcPr>
          <w:p w14:paraId="7F27F6C2"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15,179,565 </w:t>
            </w:r>
          </w:p>
        </w:tc>
        <w:tc>
          <w:tcPr>
            <w:tcW w:w="1417" w:type="dxa"/>
            <w:tcBorders>
              <w:left w:val="nil"/>
              <w:bottom w:val="single" w:sz="4" w:space="0" w:color="auto"/>
              <w:right w:val="nil"/>
            </w:tcBorders>
            <w:shd w:val="clear" w:color="auto" w:fill="FAFAFA"/>
            <w:noWrap/>
            <w:vAlign w:val="bottom"/>
          </w:tcPr>
          <w:p w14:paraId="3B327D44"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3,024,344,247 </w:t>
            </w:r>
          </w:p>
        </w:tc>
        <w:tc>
          <w:tcPr>
            <w:tcW w:w="1418" w:type="dxa"/>
            <w:tcBorders>
              <w:left w:val="nil"/>
              <w:bottom w:val="single" w:sz="4" w:space="0" w:color="auto"/>
              <w:right w:val="nil"/>
            </w:tcBorders>
            <w:shd w:val="clear" w:color="auto" w:fill="FAFAFA"/>
            <w:noWrap/>
            <w:vAlign w:val="bottom"/>
          </w:tcPr>
          <w:p w14:paraId="1AFC7F3C"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(311,802,257)</w:t>
            </w:r>
          </w:p>
        </w:tc>
        <w:tc>
          <w:tcPr>
            <w:tcW w:w="1561" w:type="dxa"/>
            <w:tcBorders>
              <w:left w:val="nil"/>
              <w:bottom w:val="single" w:sz="4" w:space="0" w:color="auto"/>
              <w:right w:val="nil"/>
            </w:tcBorders>
            <w:shd w:val="clear" w:color="auto" w:fill="FAFAFA"/>
            <w:noWrap/>
          </w:tcPr>
          <w:p w14:paraId="63A9D8FE" w14:textId="77777777" w:rsidR="00D345FD" w:rsidRPr="006F511B" w:rsidRDefault="00D345FD" w:rsidP="00E371BD">
            <w:pPr>
              <w:jc w:val="right"/>
              <w:rPr>
                <w:rFonts w:ascii="Arial" w:hAnsi="Arial" w:cs="Arial"/>
                <w:color w:val="auto"/>
                <w:sz w:val="16"/>
                <w:szCs w:val="16"/>
              </w:rPr>
            </w:pPr>
            <w:r w:rsidRPr="006F511B">
              <w:rPr>
                <w:rFonts w:ascii="Arial" w:hAnsi="Arial" w:cs="Arial"/>
                <w:color w:val="auto"/>
                <w:sz w:val="16"/>
                <w:szCs w:val="16"/>
              </w:rPr>
              <w:t xml:space="preserve"> 2,712,541,990 </w:t>
            </w:r>
          </w:p>
        </w:tc>
      </w:tr>
    </w:tbl>
    <w:p w14:paraId="14F68033" w14:textId="39AAFC0E" w:rsidR="00E371BD" w:rsidRDefault="00E371BD" w:rsidP="00E371BD">
      <w:pPr>
        <w:ind w:right="0"/>
        <w:jc w:val="thaiDistribute"/>
        <w:rPr>
          <w:rFonts w:ascii="Arial" w:hAnsi="Arial" w:cs="Arial"/>
          <w:color w:val="auto"/>
          <w:sz w:val="18"/>
          <w:szCs w:val="18"/>
        </w:rPr>
      </w:pPr>
    </w:p>
    <w:p w14:paraId="68C20D93" w14:textId="1BEB3662" w:rsidR="00D345FD" w:rsidRPr="00E371BD" w:rsidRDefault="00D345FD" w:rsidP="00B07714">
      <w:pPr>
        <w:ind w:right="0"/>
        <w:jc w:val="thaiDistribute"/>
        <w:rPr>
          <w:rFonts w:ascii="Arial" w:hAnsi="Arial" w:cs="Arial"/>
          <w:color w:val="auto"/>
          <w:sz w:val="18"/>
          <w:szCs w:val="18"/>
        </w:rPr>
      </w:pPr>
    </w:p>
    <w:p w14:paraId="32784E11" w14:textId="549FC37E" w:rsidR="00D345FD" w:rsidRPr="00094A5C" w:rsidRDefault="00375F9B" w:rsidP="00D345FD">
      <w:pPr>
        <w:ind w:right="0"/>
        <w:jc w:val="both"/>
        <w:rPr>
          <w:rFonts w:ascii="Arial" w:hAnsi="Arial" w:cs="Arial"/>
          <w:color w:val="auto"/>
          <w:spacing w:val="-2"/>
          <w:sz w:val="18"/>
          <w:szCs w:val="18"/>
        </w:rPr>
      </w:pPr>
      <w:r>
        <w:rPr>
          <w:rFonts w:ascii="Arial" w:hAnsi="Arial" w:cs="Arial"/>
          <w:color w:val="auto"/>
          <w:spacing w:val="-2"/>
          <w:sz w:val="18"/>
          <w:szCs w:val="18"/>
        </w:rPr>
        <w:t>T</w:t>
      </w:r>
      <w:r w:rsidR="00D345FD" w:rsidRPr="00094A5C">
        <w:rPr>
          <w:rFonts w:ascii="Arial" w:hAnsi="Arial" w:cs="Arial"/>
          <w:color w:val="auto"/>
          <w:spacing w:val="-2"/>
          <w:sz w:val="18"/>
          <w:szCs w:val="18"/>
        </w:rPr>
        <w:t>he Group had aggregate revenues overseas from compan</w:t>
      </w:r>
      <w:r w:rsidR="00305AA5">
        <w:rPr>
          <w:rFonts w:ascii="Arial" w:hAnsi="Arial" w:cs="Arial"/>
          <w:color w:val="auto"/>
          <w:spacing w:val="-2"/>
          <w:sz w:val="18"/>
          <w:szCs w:val="18"/>
        </w:rPr>
        <w:t>y</w:t>
      </w:r>
      <w:r w:rsidR="00D345FD" w:rsidRPr="00094A5C">
        <w:rPr>
          <w:rFonts w:ascii="Arial" w:hAnsi="Arial" w:cs="Arial"/>
          <w:color w:val="auto"/>
          <w:spacing w:val="-2"/>
          <w:sz w:val="18"/>
          <w:szCs w:val="18"/>
        </w:rPr>
        <w:t xml:space="preserve"> incorporated in Singapore, amounting to Baht </w:t>
      </w:r>
      <w:r w:rsidR="00B07714">
        <w:rPr>
          <w:rFonts w:ascii="Arial" w:hAnsi="Arial" w:cs="Arial"/>
          <w:color w:val="auto"/>
          <w:spacing w:val="-2"/>
          <w:sz w:val="18"/>
          <w:szCs w:val="18"/>
        </w:rPr>
        <w:t>63.82</w:t>
      </w:r>
      <w:r w:rsidR="00D345FD" w:rsidRPr="00094A5C">
        <w:rPr>
          <w:rFonts w:ascii="Arial" w:hAnsi="Arial" w:cs="Arial"/>
          <w:color w:val="auto"/>
          <w:spacing w:val="-2"/>
          <w:sz w:val="18"/>
          <w:szCs w:val="18"/>
        </w:rPr>
        <w:t xml:space="preserve"> million</w:t>
      </w:r>
      <w:r w:rsidR="00161C77">
        <w:rPr>
          <w:rFonts w:ascii="Arial" w:hAnsi="Arial" w:cs="Arial"/>
          <w:color w:val="auto"/>
          <w:spacing w:val="-2"/>
          <w:sz w:val="18"/>
          <w:szCs w:val="18"/>
        </w:rPr>
        <w:t>.</w:t>
      </w:r>
      <w:r w:rsidR="00B07714">
        <w:rPr>
          <w:rFonts w:ascii="Arial" w:hAnsi="Arial" w:cs="Arial"/>
          <w:color w:val="auto"/>
          <w:spacing w:val="-2"/>
          <w:sz w:val="18"/>
          <w:szCs w:val="18"/>
        </w:rPr>
        <w:t xml:space="preserve"> </w:t>
      </w:r>
      <w:r w:rsidR="00D345FD" w:rsidRPr="00094A5C">
        <w:rPr>
          <w:rFonts w:ascii="Arial" w:hAnsi="Arial" w:cs="Arial"/>
          <w:color w:val="auto"/>
          <w:spacing w:val="-2"/>
          <w:sz w:val="18"/>
          <w:szCs w:val="18"/>
        </w:rPr>
        <w:t>(</w:t>
      </w:r>
      <w:r w:rsidR="008A1E1E" w:rsidRPr="00094A5C">
        <w:rPr>
          <w:rFonts w:ascii="Arial" w:hAnsi="Arial" w:cs="Arial"/>
          <w:color w:val="auto"/>
          <w:spacing w:val="-2"/>
          <w:sz w:val="18"/>
          <w:szCs w:val="18"/>
        </w:rPr>
        <w:t>201</w:t>
      </w:r>
      <w:r w:rsidR="008A1E1E">
        <w:rPr>
          <w:rFonts w:ascii="Arial" w:hAnsi="Arial" w:cs="Arial"/>
          <w:color w:val="auto"/>
          <w:spacing w:val="-2"/>
          <w:sz w:val="18"/>
          <w:szCs w:val="18"/>
        </w:rPr>
        <w:t>9</w:t>
      </w:r>
      <w:r w:rsidR="009C61C2">
        <w:rPr>
          <w:rFonts w:ascii="Arial" w:hAnsi="Arial" w:cs="Arial"/>
          <w:color w:val="auto"/>
          <w:spacing w:val="-2"/>
          <w:sz w:val="18"/>
          <w:szCs w:val="18"/>
        </w:rPr>
        <w:t xml:space="preserve"> </w:t>
      </w:r>
      <w:r w:rsidR="008A1E1E" w:rsidRPr="00094A5C">
        <w:rPr>
          <w:rFonts w:ascii="Arial" w:hAnsi="Arial" w:cs="Arial"/>
          <w:color w:val="auto"/>
          <w:spacing w:val="-2"/>
          <w:sz w:val="18"/>
          <w:szCs w:val="18"/>
        </w:rPr>
        <w:t>:</w:t>
      </w:r>
      <w:r w:rsidR="00D345FD" w:rsidRPr="00094A5C">
        <w:rPr>
          <w:rFonts w:ascii="Arial" w:hAnsi="Arial" w:cs="Arial"/>
          <w:color w:val="auto"/>
          <w:spacing w:val="-2"/>
          <w:sz w:val="18"/>
          <w:szCs w:val="18"/>
        </w:rPr>
        <w:t xml:space="preserve"> Baht 6</w:t>
      </w:r>
      <w:r w:rsidR="00B07714">
        <w:rPr>
          <w:rFonts w:ascii="Arial" w:hAnsi="Arial" w:cs="Arial"/>
          <w:color w:val="auto"/>
          <w:spacing w:val="-2"/>
          <w:sz w:val="18"/>
          <w:szCs w:val="18"/>
        </w:rPr>
        <w:t>06.9</w:t>
      </w:r>
      <w:r w:rsidR="00D345FD" w:rsidRPr="00094A5C">
        <w:rPr>
          <w:rFonts w:ascii="Arial" w:hAnsi="Arial" w:cs="Arial"/>
          <w:color w:val="auto"/>
          <w:spacing w:val="-2"/>
          <w:sz w:val="18"/>
          <w:szCs w:val="18"/>
        </w:rPr>
        <w:t>0 million)</w:t>
      </w:r>
      <w:r w:rsidR="00305AA5">
        <w:rPr>
          <w:rFonts w:ascii="Arial" w:hAnsi="Arial" w:cs="Arial"/>
          <w:color w:val="auto"/>
          <w:spacing w:val="-2"/>
          <w:sz w:val="18"/>
          <w:szCs w:val="18"/>
        </w:rPr>
        <w:t>.</w:t>
      </w:r>
    </w:p>
    <w:p w14:paraId="4C57B99E" w14:textId="77777777" w:rsidR="00D345FD" w:rsidRPr="00094A5C" w:rsidRDefault="00D345FD" w:rsidP="00D345FD">
      <w:pPr>
        <w:ind w:right="0"/>
        <w:jc w:val="both"/>
        <w:rPr>
          <w:rFonts w:ascii="Arial" w:hAnsi="Arial" w:cs="Arial"/>
          <w:color w:val="auto"/>
          <w:sz w:val="18"/>
          <w:szCs w:val="18"/>
        </w:rPr>
      </w:pPr>
    </w:p>
    <w:p w14:paraId="5C78BB43" w14:textId="007E3AE5" w:rsidR="00D345FD" w:rsidRPr="00094A5C" w:rsidRDefault="00D345FD" w:rsidP="00D345FD">
      <w:pPr>
        <w:ind w:right="0"/>
        <w:jc w:val="both"/>
        <w:rPr>
          <w:rFonts w:ascii="Arial" w:hAnsi="Arial" w:cs="Arial"/>
          <w:b/>
          <w:bCs/>
          <w:color w:val="auto"/>
          <w:sz w:val="18"/>
          <w:szCs w:val="18"/>
        </w:rPr>
      </w:pPr>
      <w:r w:rsidRPr="00094A5C">
        <w:rPr>
          <w:rFonts w:ascii="Arial" w:hAnsi="Arial" w:cs="Arial"/>
          <w:b/>
          <w:bCs/>
          <w:color w:val="auto"/>
          <w:sz w:val="18"/>
          <w:szCs w:val="18"/>
        </w:rPr>
        <w:t>Ma</w:t>
      </w:r>
      <w:r w:rsidR="00305AA5">
        <w:rPr>
          <w:rFonts w:ascii="Arial" w:hAnsi="Arial" w:cs="Arial"/>
          <w:b/>
          <w:bCs/>
          <w:color w:val="auto"/>
          <w:sz w:val="18"/>
          <w:szCs w:val="18"/>
        </w:rPr>
        <w:t>jor</w:t>
      </w:r>
      <w:r w:rsidRPr="00094A5C">
        <w:rPr>
          <w:rFonts w:ascii="Arial" w:hAnsi="Arial" w:cs="Arial"/>
          <w:b/>
          <w:bCs/>
          <w:color w:val="auto"/>
          <w:sz w:val="18"/>
          <w:szCs w:val="18"/>
        </w:rPr>
        <w:t xml:space="preserve"> customer</w:t>
      </w:r>
      <w:r w:rsidR="00305AA5">
        <w:rPr>
          <w:rFonts w:ascii="Arial" w:hAnsi="Arial" w:cs="Arial"/>
          <w:b/>
          <w:bCs/>
          <w:color w:val="auto"/>
          <w:sz w:val="18"/>
          <w:szCs w:val="18"/>
        </w:rPr>
        <w:t>s of the Group</w:t>
      </w:r>
      <w:r w:rsidRPr="00094A5C">
        <w:rPr>
          <w:rFonts w:ascii="Arial" w:hAnsi="Arial" w:cs="Arial"/>
          <w:b/>
          <w:bCs/>
          <w:color w:val="auto"/>
          <w:sz w:val="18"/>
          <w:szCs w:val="18"/>
        </w:rPr>
        <w:t xml:space="preserve"> </w:t>
      </w:r>
    </w:p>
    <w:p w14:paraId="1EB4E384" w14:textId="77777777" w:rsidR="00D345FD" w:rsidRPr="00094A5C" w:rsidRDefault="00D345FD" w:rsidP="00D345FD">
      <w:pPr>
        <w:ind w:right="0"/>
        <w:jc w:val="both"/>
        <w:rPr>
          <w:rFonts w:ascii="Arial" w:hAnsi="Arial" w:cs="Arial"/>
          <w:color w:val="auto"/>
          <w:sz w:val="18"/>
          <w:szCs w:val="18"/>
        </w:rPr>
      </w:pPr>
    </w:p>
    <w:p w14:paraId="1C890131" w14:textId="5A3E709C" w:rsidR="00D345FD" w:rsidRPr="00094A5C" w:rsidRDefault="00D345FD" w:rsidP="00D345FD">
      <w:pPr>
        <w:ind w:right="0"/>
        <w:jc w:val="both"/>
        <w:rPr>
          <w:rFonts w:ascii="Arial" w:hAnsi="Arial" w:cs="Arial"/>
          <w:color w:val="auto"/>
          <w:sz w:val="18"/>
          <w:szCs w:val="18"/>
        </w:rPr>
      </w:pPr>
      <w:r w:rsidRPr="00A07B06">
        <w:rPr>
          <w:rFonts w:ascii="Arial" w:hAnsi="Arial" w:cs="Arial"/>
          <w:color w:val="auto"/>
          <w:spacing w:val="-4"/>
          <w:sz w:val="18"/>
          <w:szCs w:val="18"/>
        </w:rPr>
        <w:t>In 20</w:t>
      </w:r>
      <w:r w:rsidR="00B07714" w:rsidRPr="00A07B06">
        <w:rPr>
          <w:rFonts w:ascii="Arial" w:hAnsi="Arial" w:cs="Arial"/>
          <w:color w:val="auto"/>
          <w:spacing w:val="-4"/>
          <w:sz w:val="18"/>
          <w:szCs w:val="18"/>
        </w:rPr>
        <w:t>20</w:t>
      </w:r>
      <w:r w:rsidRPr="00A07B06">
        <w:rPr>
          <w:rFonts w:ascii="Arial" w:hAnsi="Arial" w:cs="Arial"/>
          <w:color w:val="auto"/>
          <w:spacing w:val="-4"/>
          <w:sz w:val="18"/>
          <w:szCs w:val="18"/>
        </w:rPr>
        <w:t xml:space="preserve"> and 201</w:t>
      </w:r>
      <w:r w:rsidR="00B07714" w:rsidRPr="00A07B06">
        <w:rPr>
          <w:rFonts w:ascii="Arial" w:hAnsi="Arial" w:cs="Arial"/>
          <w:color w:val="auto"/>
          <w:spacing w:val="-4"/>
          <w:sz w:val="18"/>
          <w:szCs w:val="18"/>
        </w:rPr>
        <w:t>9</w:t>
      </w:r>
      <w:r w:rsidRPr="00A07B06">
        <w:rPr>
          <w:rFonts w:ascii="Arial" w:hAnsi="Arial" w:cs="Arial"/>
          <w:color w:val="auto"/>
          <w:spacing w:val="-4"/>
          <w:sz w:val="18"/>
          <w:szCs w:val="18"/>
        </w:rPr>
        <w:t>, the Group had no revenue with a single external customer that amounts to 10% or more of the Group’s revenue. Therefore, the Group does not present the information</w:t>
      </w:r>
      <w:r w:rsidRPr="00094A5C">
        <w:rPr>
          <w:rFonts w:ascii="Arial" w:hAnsi="Arial" w:cs="Arial"/>
          <w:color w:val="auto"/>
          <w:sz w:val="18"/>
          <w:szCs w:val="18"/>
        </w:rPr>
        <w:t xml:space="preserve"> about ma</w:t>
      </w:r>
      <w:r w:rsidR="00305AA5">
        <w:rPr>
          <w:rFonts w:ascii="Arial" w:hAnsi="Arial" w:cs="Arial"/>
          <w:color w:val="auto"/>
          <w:sz w:val="18"/>
          <w:szCs w:val="18"/>
        </w:rPr>
        <w:t>jor</w:t>
      </w:r>
      <w:r w:rsidRPr="00094A5C">
        <w:rPr>
          <w:rFonts w:ascii="Arial" w:hAnsi="Arial" w:cs="Arial"/>
          <w:color w:val="auto"/>
          <w:sz w:val="18"/>
          <w:szCs w:val="18"/>
        </w:rPr>
        <w:t xml:space="preserve"> customer</w:t>
      </w:r>
      <w:r w:rsidR="00305AA5">
        <w:rPr>
          <w:rFonts w:ascii="Arial" w:hAnsi="Arial" w:cs="Arial"/>
          <w:color w:val="auto"/>
          <w:sz w:val="18"/>
          <w:szCs w:val="18"/>
        </w:rPr>
        <w:t>s</w:t>
      </w:r>
      <w:r w:rsidRPr="00094A5C">
        <w:rPr>
          <w:rFonts w:ascii="Arial" w:hAnsi="Arial" w:cs="Arial"/>
          <w:color w:val="auto"/>
          <w:sz w:val="18"/>
          <w:szCs w:val="18"/>
        </w:rPr>
        <w:t>.</w:t>
      </w:r>
    </w:p>
    <w:p w14:paraId="25CFB2D5" w14:textId="77777777" w:rsidR="00E371BD" w:rsidRDefault="00E371BD" w:rsidP="0037651E">
      <w:pPr>
        <w:autoSpaceDE w:val="0"/>
        <w:autoSpaceDN w:val="0"/>
        <w:adjustRightInd w:val="0"/>
        <w:ind w:right="0"/>
        <w:rPr>
          <w:rFonts w:ascii="Arial" w:hAnsi="Arial" w:cs="Arial"/>
          <w:b/>
          <w:bCs/>
          <w:color w:val="auto"/>
          <w:sz w:val="18"/>
          <w:szCs w:val="18"/>
        </w:rPr>
      </w:pPr>
    </w:p>
    <w:p w14:paraId="34943C87" w14:textId="77777777" w:rsidR="00A07B06" w:rsidRDefault="00A07B06" w:rsidP="0037651E">
      <w:pPr>
        <w:autoSpaceDE w:val="0"/>
        <w:autoSpaceDN w:val="0"/>
        <w:adjustRightInd w:val="0"/>
        <w:ind w:right="0"/>
        <w:rPr>
          <w:rFonts w:ascii="Arial" w:hAnsi="Arial" w:cs="Arial"/>
          <w:b/>
          <w:bCs/>
          <w:color w:val="auto"/>
          <w:sz w:val="18"/>
          <w:szCs w:val="18"/>
        </w:rPr>
      </w:pPr>
    </w:p>
    <w:p w14:paraId="76A1DA5E" w14:textId="72C61804" w:rsidR="00A07B06" w:rsidRDefault="00A07B06" w:rsidP="0037651E">
      <w:pPr>
        <w:autoSpaceDE w:val="0"/>
        <w:autoSpaceDN w:val="0"/>
        <w:adjustRightInd w:val="0"/>
        <w:ind w:right="0"/>
        <w:rPr>
          <w:rFonts w:ascii="Arial" w:hAnsi="Arial" w:cs="Arial"/>
          <w:b/>
          <w:bCs/>
          <w:color w:val="auto"/>
          <w:sz w:val="18"/>
          <w:szCs w:val="18"/>
        </w:rPr>
        <w:sectPr w:rsidR="00A07B06" w:rsidSect="0077653B">
          <w:pgSz w:w="16840" w:h="11907" w:orient="landscape" w:code="9"/>
          <w:pgMar w:top="1728" w:right="720" w:bottom="720" w:left="1440" w:header="706" w:footer="706" w:gutter="0"/>
          <w:cols w:space="720"/>
          <w:noEndnote/>
          <w:docGrid w:linePitch="326"/>
        </w:sectPr>
      </w:pPr>
    </w:p>
    <w:tbl>
      <w:tblPr>
        <w:tblW w:w="0" w:type="auto"/>
        <w:tblInd w:w="108" w:type="dxa"/>
        <w:shd w:val="clear" w:color="auto" w:fill="FFA543"/>
        <w:tblLook w:val="04A0" w:firstRow="1" w:lastRow="0" w:firstColumn="1" w:lastColumn="0" w:noHBand="0" w:noVBand="1"/>
      </w:tblPr>
      <w:tblGrid>
        <w:gridCol w:w="9461"/>
      </w:tblGrid>
      <w:tr w:rsidR="00224FBA" w:rsidRPr="00094A5C" w14:paraId="5EFD551C" w14:textId="77777777" w:rsidTr="006D6C86">
        <w:trPr>
          <w:trHeight w:val="389"/>
        </w:trPr>
        <w:tc>
          <w:tcPr>
            <w:tcW w:w="9461" w:type="dxa"/>
            <w:shd w:val="clear" w:color="auto" w:fill="FFA543"/>
            <w:vAlign w:val="center"/>
            <w:hideMark/>
          </w:tcPr>
          <w:p w14:paraId="3DE395F9" w14:textId="77777777" w:rsidR="00224FBA" w:rsidRPr="00094A5C" w:rsidRDefault="006D4D88" w:rsidP="004A35FB">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lastRenderedPageBreak/>
              <w:t>11</w:t>
            </w:r>
            <w:r w:rsidR="00224FBA" w:rsidRPr="00094A5C">
              <w:rPr>
                <w:rFonts w:ascii="Arial" w:eastAsia="Arial Unicode MS" w:hAnsi="Arial" w:cs="Arial"/>
                <w:b/>
                <w:bCs/>
                <w:color w:val="FFFFFF"/>
                <w:sz w:val="18"/>
                <w:szCs w:val="18"/>
              </w:rPr>
              <w:tab/>
              <w:t>Cash and cash equivalents</w:t>
            </w:r>
          </w:p>
        </w:tc>
      </w:tr>
    </w:tbl>
    <w:p w14:paraId="37B70357" w14:textId="77777777" w:rsidR="008027D5" w:rsidRPr="00094A5C" w:rsidRDefault="008027D5"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094A5C" w14:paraId="486A4800" w14:textId="77777777" w:rsidTr="002B2A7F">
        <w:tc>
          <w:tcPr>
            <w:tcW w:w="4392" w:type="dxa"/>
            <w:tcBorders>
              <w:top w:val="nil"/>
              <w:left w:val="nil"/>
              <w:bottom w:val="nil"/>
              <w:right w:val="nil"/>
            </w:tcBorders>
            <w:vAlign w:val="center"/>
          </w:tcPr>
          <w:p w14:paraId="0307F73A" w14:textId="77777777" w:rsidR="008370F2" w:rsidRPr="00094A5C" w:rsidRDefault="008370F2" w:rsidP="002B2A7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3A41EA5" w14:textId="77777777" w:rsidR="002C4743" w:rsidRPr="00094A5C" w:rsidRDefault="00471A36" w:rsidP="002B2A7F">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r w:rsidR="00922F93" w:rsidRPr="00094A5C">
              <w:rPr>
                <w:rFonts w:ascii="Arial" w:hAnsi="Arial" w:cs="Arial"/>
                <w:b/>
                <w:bCs/>
                <w:color w:val="auto"/>
                <w:sz w:val="18"/>
                <w:szCs w:val="18"/>
              </w:rPr>
              <w:t xml:space="preserve"> </w:t>
            </w:r>
          </w:p>
          <w:p w14:paraId="2A389116" w14:textId="77777777" w:rsidR="008370F2" w:rsidRPr="00094A5C" w:rsidRDefault="00922F93" w:rsidP="002B2A7F">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722CE1C" w14:textId="77777777" w:rsidR="002C4743" w:rsidRPr="00094A5C" w:rsidRDefault="00922F93" w:rsidP="002B2A7F">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Separate </w:t>
            </w:r>
          </w:p>
          <w:p w14:paraId="6D49EF32" w14:textId="77777777" w:rsidR="008370F2" w:rsidRPr="00094A5C" w:rsidRDefault="00922F93" w:rsidP="002B2A7F">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1C35EC" w:rsidRPr="00094A5C" w14:paraId="45D20D02" w14:textId="77777777" w:rsidTr="002B2A7F">
        <w:tc>
          <w:tcPr>
            <w:tcW w:w="4392" w:type="dxa"/>
            <w:tcBorders>
              <w:top w:val="nil"/>
              <w:left w:val="nil"/>
              <w:bottom w:val="nil"/>
              <w:right w:val="nil"/>
            </w:tcBorders>
            <w:vAlign w:val="center"/>
          </w:tcPr>
          <w:p w14:paraId="30590523" w14:textId="77777777" w:rsidR="001C35EC" w:rsidRPr="00094A5C" w:rsidRDefault="001C35EC" w:rsidP="002B2A7F">
            <w:pPr>
              <w:rPr>
                <w:rFonts w:ascii="Arial" w:hAnsi="Arial" w:cs="Arial"/>
                <w:color w:val="auto"/>
                <w:sz w:val="18"/>
                <w:szCs w:val="18"/>
              </w:rPr>
            </w:pPr>
          </w:p>
        </w:tc>
        <w:tc>
          <w:tcPr>
            <w:tcW w:w="1296" w:type="dxa"/>
            <w:tcBorders>
              <w:top w:val="single" w:sz="4" w:space="0" w:color="auto"/>
              <w:left w:val="nil"/>
              <w:right w:val="nil"/>
            </w:tcBorders>
            <w:vAlign w:val="center"/>
          </w:tcPr>
          <w:p w14:paraId="6226E116" w14:textId="77777777" w:rsidR="001C35EC" w:rsidRPr="00094A5C" w:rsidRDefault="00015232" w:rsidP="002B2A7F">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center"/>
          </w:tcPr>
          <w:p w14:paraId="0895ECE0" w14:textId="77777777" w:rsidR="001C35EC" w:rsidRPr="00094A5C" w:rsidRDefault="001F5FA3" w:rsidP="002B2A7F">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center"/>
          </w:tcPr>
          <w:p w14:paraId="7AAD05B8" w14:textId="77777777" w:rsidR="001C35EC" w:rsidRPr="00094A5C" w:rsidRDefault="00015232" w:rsidP="002B2A7F">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center"/>
          </w:tcPr>
          <w:p w14:paraId="5AC15476" w14:textId="77777777" w:rsidR="001C35EC" w:rsidRPr="00094A5C" w:rsidRDefault="001F5FA3" w:rsidP="002B2A7F">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1C35EC" w:rsidRPr="00094A5C" w14:paraId="6A055689" w14:textId="77777777" w:rsidTr="002B2A7F">
        <w:tc>
          <w:tcPr>
            <w:tcW w:w="4392" w:type="dxa"/>
            <w:tcBorders>
              <w:top w:val="nil"/>
              <w:left w:val="nil"/>
              <w:bottom w:val="nil"/>
              <w:right w:val="nil"/>
            </w:tcBorders>
            <w:vAlign w:val="center"/>
          </w:tcPr>
          <w:p w14:paraId="2649CCE9" w14:textId="77777777" w:rsidR="001C35EC" w:rsidRPr="00094A5C" w:rsidRDefault="001C35EC" w:rsidP="002B2A7F">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46CF8C" w14:textId="77777777" w:rsidR="001C35EC" w:rsidRPr="00094A5C" w:rsidRDefault="001C35EC" w:rsidP="002B2A7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9523F2" w14:textId="77777777" w:rsidR="001C35EC" w:rsidRPr="00094A5C" w:rsidRDefault="001C35EC" w:rsidP="002B2A7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790DEF2" w14:textId="77777777" w:rsidR="001C35EC" w:rsidRPr="00094A5C" w:rsidRDefault="001C35EC" w:rsidP="002B2A7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BC5B032" w14:textId="77777777" w:rsidR="001C35EC" w:rsidRPr="00094A5C" w:rsidRDefault="001C35EC" w:rsidP="002B2A7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1C35EC" w:rsidRPr="00A07B06" w14:paraId="137CC14B" w14:textId="77777777" w:rsidTr="002B2A7F">
        <w:tc>
          <w:tcPr>
            <w:tcW w:w="4392" w:type="dxa"/>
            <w:tcBorders>
              <w:top w:val="nil"/>
              <w:left w:val="nil"/>
              <w:bottom w:val="nil"/>
              <w:right w:val="nil"/>
            </w:tcBorders>
            <w:vAlign w:val="center"/>
          </w:tcPr>
          <w:p w14:paraId="69D5C705" w14:textId="77777777" w:rsidR="001C35EC" w:rsidRPr="00A07B06" w:rsidRDefault="001C35EC" w:rsidP="002B2A7F">
            <w:pPr>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4940F151" w14:textId="77777777" w:rsidR="001C35EC" w:rsidRPr="00A07B06" w:rsidRDefault="001C35EC" w:rsidP="002B2A7F">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5B769CD8" w14:textId="77777777" w:rsidR="001C35EC" w:rsidRPr="00A07B06" w:rsidRDefault="001C35EC" w:rsidP="002B2A7F">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706C044D" w14:textId="77777777" w:rsidR="001C35EC" w:rsidRPr="00A07B06" w:rsidRDefault="001C35EC" w:rsidP="002B2A7F">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7AEDE525" w14:textId="77777777" w:rsidR="001C35EC" w:rsidRPr="00A07B06" w:rsidRDefault="001C35EC" w:rsidP="002B2A7F">
            <w:pPr>
              <w:jc w:val="right"/>
              <w:rPr>
                <w:rFonts w:ascii="Arial" w:hAnsi="Arial" w:cs="Arial"/>
                <w:color w:val="auto"/>
                <w:sz w:val="10"/>
                <w:szCs w:val="10"/>
              </w:rPr>
            </w:pPr>
          </w:p>
        </w:tc>
      </w:tr>
      <w:tr w:rsidR="009F4104" w:rsidRPr="00094A5C" w14:paraId="016D50D9" w14:textId="77777777" w:rsidTr="00C21D5C">
        <w:trPr>
          <w:trHeight w:val="117"/>
        </w:trPr>
        <w:tc>
          <w:tcPr>
            <w:tcW w:w="4392" w:type="dxa"/>
            <w:tcBorders>
              <w:top w:val="nil"/>
              <w:left w:val="nil"/>
              <w:bottom w:val="nil"/>
              <w:right w:val="nil"/>
            </w:tcBorders>
            <w:vAlign w:val="center"/>
          </w:tcPr>
          <w:p w14:paraId="34100FAC" w14:textId="77777777" w:rsidR="009F4104" w:rsidRPr="00094A5C" w:rsidRDefault="009F4104" w:rsidP="009F4104">
            <w:pPr>
              <w:rPr>
                <w:rFonts w:ascii="Arial" w:hAnsi="Arial" w:cs="Arial"/>
                <w:color w:val="auto"/>
                <w:sz w:val="18"/>
                <w:szCs w:val="18"/>
              </w:rPr>
            </w:pPr>
            <w:r w:rsidRPr="00094A5C">
              <w:rPr>
                <w:rFonts w:ascii="Arial" w:hAnsi="Arial" w:cs="Arial"/>
                <w:color w:val="auto"/>
                <w:sz w:val="18"/>
                <w:szCs w:val="18"/>
              </w:rPr>
              <w:t>Cash on hand</w:t>
            </w:r>
          </w:p>
        </w:tc>
        <w:tc>
          <w:tcPr>
            <w:tcW w:w="1296" w:type="dxa"/>
            <w:tcBorders>
              <w:top w:val="nil"/>
              <w:left w:val="nil"/>
              <w:bottom w:val="nil"/>
              <w:right w:val="nil"/>
            </w:tcBorders>
            <w:shd w:val="clear" w:color="auto" w:fill="FAFAFA"/>
          </w:tcPr>
          <w:p w14:paraId="67360084" w14:textId="114493B9" w:rsidR="009F4104" w:rsidRPr="00094A5C" w:rsidRDefault="00B07714" w:rsidP="009F4104">
            <w:pPr>
              <w:jc w:val="right"/>
              <w:rPr>
                <w:rFonts w:ascii="Arial" w:hAnsi="Arial" w:cs="Arial"/>
                <w:color w:val="auto"/>
                <w:sz w:val="18"/>
                <w:szCs w:val="18"/>
              </w:rPr>
            </w:pPr>
            <w:r>
              <w:rPr>
                <w:rFonts w:ascii="Arial" w:hAnsi="Arial" w:cs="Arial"/>
                <w:color w:val="auto"/>
                <w:sz w:val="18"/>
                <w:szCs w:val="18"/>
              </w:rPr>
              <w:t>232,486</w:t>
            </w:r>
          </w:p>
        </w:tc>
        <w:tc>
          <w:tcPr>
            <w:tcW w:w="1296" w:type="dxa"/>
            <w:tcBorders>
              <w:top w:val="nil"/>
              <w:left w:val="nil"/>
              <w:bottom w:val="nil"/>
              <w:right w:val="nil"/>
            </w:tcBorders>
          </w:tcPr>
          <w:p w14:paraId="1DBEA94A"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230,935 </w:t>
            </w:r>
          </w:p>
        </w:tc>
        <w:tc>
          <w:tcPr>
            <w:tcW w:w="1296" w:type="dxa"/>
            <w:tcBorders>
              <w:top w:val="nil"/>
              <w:left w:val="nil"/>
              <w:bottom w:val="nil"/>
              <w:right w:val="nil"/>
            </w:tcBorders>
            <w:shd w:val="clear" w:color="auto" w:fill="FAFAFA"/>
          </w:tcPr>
          <w:p w14:paraId="36712D7C" w14:textId="7CA0E669" w:rsidR="009F4104" w:rsidRPr="00094A5C" w:rsidRDefault="00B07714" w:rsidP="009F4104">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2EEAD154"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w:t>
            </w:r>
          </w:p>
        </w:tc>
      </w:tr>
      <w:tr w:rsidR="009F4104" w:rsidRPr="00094A5C" w14:paraId="5DB4AB5C" w14:textId="77777777" w:rsidTr="00224FBA">
        <w:tc>
          <w:tcPr>
            <w:tcW w:w="4392" w:type="dxa"/>
            <w:tcBorders>
              <w:top w:val="nil"/>
              <w:left w:val="nil"/>
              <w:bottom w:val="nil"/>
              <w:right w:val="nil"/>
            </w:tcBorders>
            <w:vAlign w:val="center"/>
          </w:tcPr>
          <w:p w14:paraId="59C33354" w14:textId="77777777" w:rsidR="009F4104" w:rsidRPr="00094A5C" w:rsidRDefault="009F4104" w:rsidP="009F4104">
            <w:pPr>
              <w:rPr>
                <w:rFonts w:ascii="Arial" w:hAnsi="Arial" w:cs="Arial"/>
                <w:color w:val="auto"/>
                <w:sz w:val="18"/>
                <w:szCs w:val="18"/>
              </w:rPr>
            </w:pPr>
            <w:r w:rsidRPr="00094A5C">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14:paraId="3094F496" w14:textId="520DF445" w:rsidR="009F4104" w:rsidRPr="00094A5C" w:rsidRDefault="00A21513" w:rsidP="009F4104">
            <w:pPr>
              <w:jc w:val="right"/>
              <w:rPr>
                <w:rFonts w:ascii="Arial" w:hAnsi="Arial" w:cs="Arial"/>
                <w:color w:val="auto"/>
                <w:sz w:val="18"/>
                <w:szCs w:val="18"/>
              </w:rPr>
            </w:pPr>
            <w:r>
              <w:rPr>
                <w:rFonts w:ascii="Arial" w:hAnsi="Arial" w:cs="Arial"/>
                <w:color w:val="auto"/>
                <w:sz w:val="18"/>
                <w:szCs w:val="18"/>
              </w:rPr>
              <w:t>2,996,263</w:t>
            </w:r>
          </w:p>
        </w:tc>
        <w:tc>
          <w:tcPr>
            <w:tcW w:w="1296" w:type="dxa"/>
            <w:tcBorders>
              <w:top w:val="nil"/>
              <w:left w:val="nil"/>
              <w:bottom w:val="nil"/>
              <w:right w:val="nil"/>
            </w:tcBorders>
          </w:tcPr>
          <w:p w14:paraId="5D77DFFA"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3,069,050 </w:t>
            </w:r>
          </w:p>
        </w:tc>
        <w:tc>
          <w:tcPr>
            <w:tcW w:w="1296" w:type="dxa"/>
            <w:tcBorders>
              <w:top w:val="nil"/>
              <w:left w:val="nil"/>
              <w:bottom w:val="nil"/>
              <w:right w:val="nil"/>
            </w:tcBorders>
            <w:shd w:val="clear" w:color="auto" w:fill="FAFAFA"/>
          </w:tcPr>
          <w:p w14:paraId="5AD87095" w14:textId="43B443F8" w:rsidR="009F4104" w:rsidRPr="00094A5C" w:rsidRDefault="00B07714" w:rsidP="009F4104">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3C63DA26"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w:t>
            </w:r>
          </w:p>
        </w:tc>
      </w:tr>
      <w:tr w:rsidR="009F4104" w:rsidRPr="00094A5C" w14:paraId="511431C4" w14:textId="77777777" w:rsidTr="00224FBA">
        <w:tc>
          <w:tcPr>
            <w:tcW w:w="4392" w:type="dxa"/>
            <w:tcBorders>
              <w:top w:val="nil"/>
              <w:left w:val="nil"/>
              <w:bottom w:val="nil"/>
              <w:right w:val="nil"/>
            </w:tcBorders>
            <w:vAlign w:val="center"/>
          </w:tcPr>
          <w:p w14:paraId="771ED42A" w14:textId="77777777" w:rsidR="009F4104" w:rsidRPr="00094A5C" w:rsidRDefault="009F4104" w:rsidP="009F4104">
            <w:pPr>
              <w:rPr>
                <w:rFonts w:ascii="Arial" w:hAnsi="Arial" w:cs="Arial"/>
                <w:color w:val="auto"/>
                <w:sz w:val="18"/>
                <w:szCs w:val="18"/>
              </w:rPr>
            </w:pPr>
            <w:r w:rsidRPr="00094A5C">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14:paraId="74BE571A" w14:textId="77777777" w:rsidR="009F4104" w:rsidRPr="00094A5C" w:rsidRDefault="009F4104" w:rsidP="009F4104">
            <w:pPr>
              <w:jc w:val="right"/>
              <w:rPr>
                <w:rFonts w:ascii="Arial" w:hAnsi="Arial" w:cs="Arial"/>
                <w:color w:val="auto"/>
                <w:sz w:val="18"/>
                <w:szCs w:val="18"/>
              </w:rPr>
            </w:pPr>
          </w:p>
        </w:tc>
        <w:tc>
          <w:tcPr>
            <w:tcW w:w="1296" w:type="dxa"/>
            <w:tcBorders>
              <w:top w:val="nil"/>
              <w:left w:val="nil"/>
              <w:bottom w:val="nil"/>
              <w:right w:val="nil"/>
            </w:tcBorders>
          </w:tcPr>
          <w:p w14:paraId="4520666C" w14:textId="77777777" w:rsidR="009F4104" w:rsidRPr="00094A5C" w:rsidRDefault="009F4104" w:rsidP="009F4104">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07061F52" w14:textId="77777777" w:rsidR="009F4104" w:rsidRPr="00094A5C" w:rsidRDefault="009F4104" w:rsidP="009F4104">
            <w:pPr>
              <w:jc w:val="right"/>
              <w:rPr>
                <w:rFonts w:ascii="Arial" w:hAnsi="Arial" w:cs="Arial"/>
                <w:color w:val="auto"/>
                <w:sz w:val="18"/>
                <w:szCs w:val="18"/>
              </w:rPr>
            </w:pPr>
          </w:p>
        </w:tc>
        <w:tc>
          <w:tcPr>
            <w:tcW w:w="1296" w:type="dxa"/>
            <w:tcBorders>
              <w:top w:val="nil"/>
              <w:left w:val="nil"/>
              <w:bottom w:val="nil"/>
              <w:right w:val="nil"/>
            </w:tcBorders>
            <w:vAlign w:val="center"/>
          </w:tcPr>
          <w:p w14:paraId="10EC375A" w14:textId="77777777" w:rsidR="009F4104" w:rsidRPr="00094A5C" w:rsidRDefault="009F4104" w:rsidP="009F4104">
            <w:pPr>
              <w:jc w:val="right"/>
              <w:rPr>
                <w:rFonts w:ascii="Arial" w:hAnsi="Arial" w:cs="Arial"/>
                <w:color w:val="auto"/>
                <w:sz w:val="18"/>
                <w:szCs w:val="18"/>
              </w:rPr>
            </w:pPr>
          </w:p>
        </w:tc>
      </w:tr>
      <w:tr w:rsidR="009F4104" w:rsidRPr="00094A5C" w14:paraId="46DFED01" w14:textId="77777777" w:rsidTr="00224FBA">
        <w:tc>
          <w:tcPr>
            <w:tcW w:w="4392" w:type="dxa"/>
            <w:tcBorders>
              <w:top w:val="nil"/>
              <w:left w:val="nil"/>
              <w:bottom w:val="nil"/>
              <w:right w:val="nil"/>
            </w:tcBorders>
            <w:vAlign w:val="center"/>
          </w:tcPr>
          <w:p w14:paraId="0EC5FD47" w14:textId="77777777" w:rsidR="009F4104" w:rsidRPr="00094A5C" w:rsidRDefault="009F4104" w:rsidP="009F4104">
            <w:pPr>
              <w:ind w:left="180" w:hanging="180"/>
              <w:rPr>
                <w:rFonts w:ascii="Arial" w:hAnsi="Arial" w:cs="Arial"/>
                <w:color w:val="auto"/>
                <w:sz w:val="18"/>
                <w:szCs w:val="18"/>
                <w:cs/>
              </w:rPr>
            </w:pPr>
            <w:r w:rsidRPr="00094A5C">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14:paraId="5C9254CC" w14:textId="0B15647C" w:rsidR="009F4104" w:rsidRPr="00094A5C" w:rsidRDefault="00680400" w:rsidP="009F4104">
            <w:pPr>
              <w:jc w:val="right"/>
              <w:rPr>
                <w:rFonts w:ascii="Arial" w:hAnsi="Arial" w:cs="Arial"/>
                <w:color w:val="auto"/>
                <w:sz w:val="18"/>
                <w:szCs w:val="18"/>
              </w:rPr>
            </w:pPr>
            <w:r>
              <w:rPr>
                <w:rFonts w:ascii="Arial" w:hAnsi="Arial" w:cs="Arial"/>
                <w:color w:val="auto"/>
                <w:sz w:val="18"/>
                <w:szCs w:val="18"/>
              </w:rPr>
              <w:t>33,0</w:t>
            </w:r>
            <w:r w:rsidR="00A21513">
              <w:rPr>
                <w:rFonts w:ascii="Arial" w:hAnsi="Arial" w:cs="Arial"/>
                <w:color w:val="auto"/>
                <w:sz w:val="18"/>
                <w:szCs w:val="18"/>
              </w:rPr>
              <w:t>25,137</w:t>
            </w:r>
          </w:p>
        </w:tc>
        <w:tc>
          <w:tcPr>
            <w:tcW w:w="1296" w:type="dxa"/>
            <w:tcBorders>
              <w:top w:val="nil"/>
              <w:left w:val="nil"/>
              <w:bottom w:val="nil"/>
              <w:right w:val="nil"/>
            </w:tcBorders>
          </w:tcPr>
          <w:p w14:paraId="74CC054D"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35,288,847 </w:t>
            </w:r>
          </w:p>
        </w:tc>
        <w:tc>
          <w:tcPr>
            <w:tcW w:w="1296" w:type="dxa"/>
            <w:tcBorders>
              <w:top w:val="nil"/>
              <w:left w:val="nil"/>
              <w:bottom w:val="nil"/>
              <w:right w:val="nil"/>
            </w:tcBorders>
            <w:shd w:val="clear" w:color="auto" w:fill="FAFAFA"/>
          </w:tcPr>
          <w:p w14:paraId="51F44A17" w14:textId="27D8C49E" w:rsidR="009F4104" w:rsidRPr="00094A5C" w:rsidRDefault="00B07714" w:rsidP="009F4104">
            <w:pPr>
              <w:jc w:val="right"/>
              <w:rPr>
                <w:rFonts w:ascii="Arial" w:hAnsi="Arial" w:cs="Arial"/>
                <w:color w:val="auto"/>
                <w:sz w:val="18"/>
                <w:szCs w:val="18"/>
              </w:rPr>
            </w:pPr>
            <w:r>
              <w:rPr>
                <w:rFonts w:ascii="Arial" w:hAnsi="Arial" w:cs="Arial"/>
                <w:color w:val="auto"/>
                <w:sz w:val="18"/>
                <w:szCs w:val="18"/>
              </w:rPr>
              <w:t>900,081</w:t>
            </w:r>
          </w:p>
        </w:tc>
        <w:tc>
          <w:tcPr>
            <w:tcW w:w="1296" w:type="dxa"/>
            <w:tcBorders>
              <w:top w:val="nil"/>
              <w:left w:val="nil"/>
              <w:bottom w:val="nil"/>
              <w:right w:val="nil"/>
            </w:tcBorders>
          </w:tcPr>
          <w:p w14:paraId="23CB3C95"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2,105,038 </w:t>
            </w:r>
          </w:p>
        </w:tc>
      </w:tr>
      <w:tr w:rsidR="009F4104" w:rsidRPr="00094A5C" w14:paraId="639E16BE" w14:textId="77777777" w:rsidTr="002B2A7F">
        <w:tc>
          <w:tcPr>
            <w:tcW w:w="4392" w:type="dxa"/>
            <w:tcBorders>
              <w:top w:val="nil"/>
              <w:left w:val="nil"/>
              <w:bottom w:val="nil"/>
              <w:right w:val="nil"/>
            </w:tcBorders>
            <w:vAlign w:val="center"/>
          </w:tcPr>
          <w:p w14:paraId="17942724" w14:textId="77777777" w:rsidR="009F4104" w:rsidRPr="00094A5C" w:rsidRDefault="009F4104" w:rsidP="009F4104">
            <w:pPr>
              <w:ind w:left="180" w:hanging="180"/>
              <w:rPr>
                <w:rFonts w:ascii="Arial" w:hAnsi="Arial" w:cs="Arial"/>
                <w:color w:val="auto"/>
                <w:sz w:val="18"/>
                <w:szCs w:val="18"/>
              </w:rPr>
            </w:pPr>
            <w:r w:rsidRPr="00094A5C">
              <w:rPr>
                <w:rFonts w:ascii="Arial" w:hAnsi="Arial" w:cs="Arial"/>
                <w:color w:val="auto"/>
                <w:sz w:val="18"/>
                <w:szCs w:val="18"/>
              </w:rPr>
              <w:tab/>
              <w:t>- savings accounts</w:t>
            </w:r>
          </w:p>
        </w:tc>
        <w:tc>
          <w:tcPr>
            <w:tcW w:w="1296" w:type="dxa"/>
            <w:tcBorders>
              <w:top w:val="nil"/>
              <w:left w:val="nil"/>
              <w:right w:val="nil"/>
            </w:tcBorders>
            <w:shd w:val="clear" w:color="auto" w:fill="FAFAFA"/>
          </w:tcPr>
          <w:p w14:paraId="29AE5982" w14:textId="78EE80C9" w:rsidR="009F4104" w:rsidRPr="00094A5C" w:rsidRDefault="00A21513" w:rsidP="009F4104">
            <w:pPr>
              <w:jc w:val="right"/>
              <w:rPr>
                <w:rFonts w:ascii="Arial" w:hAnsi="Arial" w:cs="Arial"/>
                <w:color w:val="auto"/>
                <w:sz w:val="18"/>
                <w:szCs w:val="18"/>
              </w:rPr>
            </w:pPr>
            <w:r>
              <w:rPr>
                <w:rFonts w:ascii="Arial" w:hAnsi="Arial" w:cs="Arial"/>
                <w:color w:val="auto"/>
                <w:sz w:val="18"/>
                <w:szCs w:val="18"/>
              </w:rPr>
              <w:t>74,234,147</w:t>
            </w:r>
          </w:p>
        </w:tc>
        <w:tc>
          <w:tcPr>
            <w:tcW w:w="1296" w:type="dxa"/>
            <w:tcBorders>
              <w:top w:val="nil"/>
              <w:left w:val="nil"/>
              <w:right w:val="nil"/>
            </w:tcBorders>
          </w:tcPr>
          <w:p w14:paraId="20ACAA5E"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223,884,084 </w:t>
            </w:r>
          </w:p>
        </w:tc>
        <w:tc>
          <w:tcPr>
            <w:tcW w:w="1296" w:type="dxa"/>
            <w:tcBorders>
              <w:top w:val="nil"/>
              <w:left w:val="nil"/>
              <w:right w:val="nil"/>
            </w:tcBorders>
            <w:shd w:val="clear" w:color="auto" w:fill="FAFAFA"/>
          </w:tcPr>
          <w:p w14:paraId="1B109F55" w14:textId="4799D966" w:rsidR="009F4104" w:rsidRPr="00094A5C" w:rsidRDefault="00B07714" w:rsidP="009F4104">
            <w:pPr>
              <w:jc w:val="right"/>
              <w:rPr>
                <w:rFonts w:ascii="Arial" w:hAnsi="Arial" w:cs="Arial"/>
                <w:color w:val="auto"/>
                <w:sz w:val="18"/>
                <w:szCs w:val="18"/>
              </w:rPr>
            </w:pPr>
            <w:r>
              <w:rPr>
                <w:rFonts w:ascii="Arial" w:hAnsi="Arial" w:cs="Arial"/>
                <w:color w:val="auto"/>
                <w:sz w:val="18"/>
                <w:szCs w:val="18"/>
              </w:rPr>
              <w:t>33,121,167</w:t>
            </w:r>
          </w:p>
        </w:tc>
        <w:tc>
          <w:tcPr>
            <w:tcW w:w="1296" w:type="dxa"/>
            <w:tcBorders>
              <w:top w:val="nil"/>
              <w:left w:val="nil"/>
              <w:right w:val="nil"/>
            </w:tcBorders>
          </w:tcPr>
          <w:p w14:paraId="67BD48C8"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69,363,843 </w:t>
            </w:r>
          </w:p>
        </w:tc>
      </w:tr>
      <w:tr w:rsidR="009F4104" w:rsidRPr="00094A5C" w14:paraId="3BEBE029" w14:textId="77777777" w:rsidTr="002B2A7F">
        <w:tc>
          <w:tcPr>
            <w:tcW w:w="4392" w:type="dxa"/>
            <w:tcBorders>
              <w:top w:val="nil"/>
              <w:left w:val="nil"/>
              <w:bottom w:val="nil"/>
              <w:right w:val="nil"/>
            </w:tcBorders>
            <w:vAlign w:val="center"/>
          </w:tcPr>
          <w:p w14:paraId="585B4CED" w14:textId="77777777" w:rsidR="009F4104" w:rsidRPr="00094A5C" w:rsidRDefault="009F4104" w:rsidP="009F4104">
            <w:pPr>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41A307A6" w14:textId="77777777" w:rsidR="009F4104" w:rsidRPr="00094A5C" w:rsidRDefault="009F4104" w:rsidP="009F4104">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26694632" w14:textId="77777777" w:rsidR="009F4104" w:rsidRPr="00094A5C" w:rsidRDefault="009F4104" w:rsidP="009F4104">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2FB6AC4E" w14:textId="77777777" w:rsidR="009F4104" w:rsidRPr="00094A5C" w:rsidRDefault="009F4104" w:rsidP="009F4104">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0DFCF266" w14:textId="77777777" w:rsidR="009F4104" w:rsidRPr="00094A5C" w:rsidRDefault="009F4104" w:rsidP="009F4104">
            <w:pPr>
              <w:jc w:val="right"/>
              <w:rPr>
                <w:rFonts w:ascii="Arial" w:hAnsi="Arial" w:cs="Arial"/>
                <w:color w:val="auto"/>
                <w:sz w:val="10"/>
                <w:szCs w:val="10"/>
              </w:rPr>
            </w:pPr>
          </w:p>
        </w:tc>
      </w:tr>
      <w:tr w:rsidR="009F4104" w:rsidRPr="00094A5C" w14:paraId="77EF3E65" w14:textId="77777777" w:rsidTr="002B2A7F">
        <w:tc>
          <w:tcPr>
            <w:tcW w:w="4392" w:type="dxa"/>
            <w:tcBorders>
              <w:top w:val="nil"/>
              <w:left w:val="nil"/>
              <w:bottom w:val="nil"/>
              <w:right w:val="nil"/>
            </w:tcBorders>
            <w:vAlign w:val="center"/>
          </w:tcPr>
          <w:p w14:paraId="63036C12" w14:textId="77777777" w:rsidR="009F4104" w:rsidRPr="00094A5C" w:rsidRDefault="009F4104" w:rsidP="009F4104">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555CCF4" w14:textId="217FD4FB" w:rsidR="009F4104" w:rsidRPr="00094A5C" w:rsidRDefault="00680400" w:rsidP="009F4104">
            <w:pPr>
              <w:jc w:val="right"/>
              <w:rPr>
                <w:rFonts w:ascii="Arial" w:hAnsi="Arial" w:cs="Arial"/>
                <w:color w:val="auto"/>
                <w:sz w:val="18"/>
                <w:szCs w:val="18"/>
              </w:rPr>
            </w:pPr>
            <w:r>
              <w:rPr>
                <w:rFonts w:ascii="Arial" w:hAnsi="Arial" w:cs="Arial"/>
                <w:color w:val="auto"/>
                <w:sz w:val="18"/>
                <w:szCs w:val="18"/>
              </w:rPr>
              <w:t>110,488,033</w:t>
            </w:r>
          </w:p>
        </w:tc>
        <w:tc>
          <w:tcPr>
            <w:tcW w:w="1296" w:type="dxa"/>
            <w:tcBorders>
              <w:top w:val="nil"/>
              <w:left w:val="nil"/>
              <w:bottom w:val="single" w:sz="4" w:space="0" w:color="auto"/>
              <w:right w:val="nil"/>
            </w:tcBorders>
          </w:tcPr>
          <w:p w14:paraId="17A45B06"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262,472,916 </w:t>
            </w:r>
          </w:p>
        </w:tc>
        <w:tc>
          <w:tcPr>
            <w:tcW w:w="1296" w:type="dxa"/>
            <w:tcBorders>
              <w:top w:val="nil"/>
              <w:left w:val="nil"/>
              <w:bottom w:val="single" w:sz="4" w:space="0" w:color="auto"/>
              <w:right w:val="nil"/>
            </w:tcBorders>
            <w:shd w:val="clear" w:color="auto" w:fill="FAFAFA"/>
          </w:tcPr>
          <w:p w14:paraId="1744B95E" w14:textId="01EEF621" w:rsidR="009F4104" w:rsidRPr="00094A5C" w:rsidRDefault="00680400" w:rsidP="009F4104">
            <w:pPr>
              <w:jc w:val="right"/>
              <w:rPr>
                <w:rFonts w:ascii="Arial" w:hAnsi="Arial" w:cs="Arial"/>
                <w:color w:val="auto"/>
                <w:sz w:val="18"/>
                <w:szCs w:val="18"/>
              </w:rPr>
            </w:pPr>
            <w:r>
              <w:rPr>
                <w:rFonts w:ascii="Arial" w:hAnsi="Arial" w:cs="Arial"/>
                <w:color w:val="auto"/>
                <w:sz w:val="18"/>
                <w:szCs w:val="18"/>
              </w:rPr>
              <w:t>34,021,248</w:t>
            </w:r>
          </w:p>
        </w:tc>
        <w:tc>
          <w:tcPr>
            <w:tcW w:w="1296" w:type="dxa"/>
            <w:tcBorders>
              <w:top w:val="nil"/>
              <w:left w:val="nil"/>
              <w:bottom w:val="single" w:sz="4" w:space="0" w:color="auto"/>
              <w:right w:val="nil"/>
            </w:tcBorders>
          </w:tcPr>
          <w:p w14:paraId="428809DD" w14:textId="77777777" w:rsidR="009F4104" w:rsidRPr="00094A5C" w:rsidRDefault="009F4104" w:rsidP="009F4104">
            <w:pPr>
              <w:jc w:val="right"/>
              <w:rPr>
                <w:rFonts w:ascii="Arial" w:hAnsi="Arial" w:cs="Arial"/>
                <w:color w:val="auto"/>
                <w:sz w:val="18"/>
                <w:szCs w:val="18"/>
              </w:rPr>
            </w:pPr>
            <w:r w:rsidRPr="00094A5C">
              <w:rPr>
                <w:rFonts w:ascii="Arial" w:hAnsi="Arial" w:cs="Arial"/>
                <w:color w:val="auto"/>
                <w:sz w:val="18"/>
                <w:szCs w:val="18"/>
              </w:rPr>
              <w:t xml:space="preserve"> 71,468,881 </w:t>
            </w:r>
          </w:p>
        </w:tc>
      </w:tr>
    </w:tbl>
    <w:p w14:paraId="3039A419" w14:textId="77777777" w:rsidR="005F334B" w:rsidRPr="00094A5C" w:rsidRDefault="005F334B" w:rsidP="002B2A7F">
      <w:pPr>
        <w:ind w:right="0"/>
        <w:jc w:val="both"/>
        <w:rPr>
          <w:rFonts w:ascii="Arial" w:hAnsi="Arial" w:cs="Arial"/>
          <w:color w:val="auto"/>
          <w:sz w:val="18"/>
          <w:szCs w:val="18"/>
        </w:rPr>
      </w:pPr>
    </w:p>
    <w:p w14:paraId="2E593337" w14:textId="0FE845B0" w:rsidR="00AB1976" w:rsidRPr="00094A5C" w:rsidRDefault="00AB1976" w:rsidP="00C21D5C">
      <w:pPr>
        <w:ind w:right="0"/>
        <w:jc w:val="thaiDistribute"/>
        <w:rPr>
          <w:rFonts w:ascii="Arial" w:hAnsi="Arial" w:cs="Arial"/>
          <w:color w:val="auto"/>
          <w:sz w:val="18"/>
          <w:szCs w:val="18"/>
        </w:rPr>
      </w:pPr>
      <w:r w:rsidRPr="00094A5C">
        <w:rPr>
          <w:rFonts w:ascii="Arial" w:hAnsi="Arial" w:cs="Arial"/>
          <w:color w:val="auto"/>
          <w:spacing w:val="-4"/>
          <w:sz w:val="18"/>
          <w:szCs w:val="18"/>
        </w:rPr>
        <w:t>As at 31 December</w:t>
      </w:r>
      <w:r w:rsidR="00253B4C" w:rsidRPr="00094A5C">
        <w:rPr>
          <w:rFonts w:ascii="Arial" w:hAnsi="Arial" w:cs="Arial"/>
          <w:color w:val="auto"/>
          <w:spacing w:val="-4"/>
          <w:sz w:val="18"/>
          <w:szCs w:val="18"/>
        </w:rPr>
        <w:t xml:space="preserve"> </w:t>
      </w:r>
      <w:r w:rsidR="00015232" w:rsidRPr="00094A5C">
        <w:rPr>
          <w:rFonts w:ascii="Arial" w:hAnsi="Arial" w:cs="Arial"/>
          <w:color w:val="auto"/>
          <w:spacing w:val="-4"/>
          <w:sz w:val="18"/>
          <w:szCs w:val="18"/>
        </w:rPr>
        <w:t>2020</w:t>
      </w:r>
      <w:r w:rsidR="00253B4C" w:rsidRPr="00094A5C">
        <w:rPr>
          <w:rFonts w:ascii="Arial" w:hAnsi="Arial" w:cs="Arial"/>
          <w:color w:val="auto"/>
          <w:spacing w:val="-4"/>
          <w:sz w:val="18"/>
          <w:szCs w:val="18"/>
        </w:rPr>
        <w:t>, deposit</w:t>
      </w:r>
      <w:r w:rsidR="00563D96" w:rsidRPr="00094A5C">
        <w:rPr>
          <w:rFonts w:ascii="Arial" w:hAnsi="Arial" w:cs="Arial"/>
          <w:color w:val="auto"/>
          <w:spacing w:val="-4"/>
          <w:sz w:val="18"/>
          <w:szCs w:val="18"/>
        </w:rPr>
        <w:t>s</w:t>
      </w:r>
      <w:r w:rsidR="00253B4C" w:rsidRPr="00094A5C">
        <w:rPr>
          <w:rFonts w:ascii="Arial" w:hAnsi="Arial" w:cs="Arial"/>
          <w:color w:val="auto"/>
          <w:spacing w:val="-4"/>
          <w:sz w:val="18"/>
          <w:szCs w:val="18"/>
        </w:rPr>
        <w:t xml:space="preserve"> at financial </w:t>
      </w:r>
      <w:r w:rsidR="00D15F96" w:rsidRPr="00094A5C">
        <w:rPr>
          <w:rFonts w:ascii="Arial" w:hAnsi="Arial" w:cs="Arial"/>
          <w:color w:val="auto"/>
          <w:spacing w:val="-4"/>
          <w:sz w:val="18"/>
          <w:szCs w:val="18"/>
        </w:rPr>
        <w:t>institutions</w:t>
      </w:r>
      <w:r w:rsidR="00253B4C" w:rsidRPr="00094A5C">
        <w:rPr>
          <w:rFonts w:ascii="Arial" w:hAnsi="Arial" w:cs="Arial"/>
          <w:color w:val="auto"/>
          <w:spacing w:val="-4"/>
          <w:sz w:val="18"/>
          <w:szCs w:val="18"/>
        </w:rPr>
        <w:t xml:space="preserve"> - savin</w:t>
      </w:r>
      <w:r w:rsidR="00E50464" w:rsidRPr="00094A5C">
        <w:rPr>
          <w:rFonts w:ascii="Arial" w:hAnsi="Arial" w:cs="Arial"/>
          <w:color w:val="auto"/>
          <w:spacing w:val="-4"/>
          <w:sz w:val="18"/>
          <w:szCs w:val="18"/>
        </w:rPr>
        <w:t xml:space="preserve">gs accounts </w:t>
      </w:r>
      <w:r w:rsidR="00116CF2" w:rsidRPr="00094A5C">
        <w:rPr>
          <w:rFonts w:ascii="Arial" w:hAnsi="Arial" w:cs="Arial"/>
          <w:color w:val="auto"/>
          <w:spacing w:val="-4"/>
          <w:sz w:val="18"/>
          <w:szCs w:val="18"/>
        </w:rPr>
        <w:t>bear</w:t>
      </w:r>
      <w:r w:rsidR="0007404D" w:rsidRPr="00094A5C">
        <w:rPr>
          <w:rFonts w:ascii="Arial" w:hAnsi="Arial" w:cs="Arial"/>
          <w:color w:val="auto"/>
          <w:spacing w:val="-4"/>
          <w:sz w:val="18"/>
          <w:szCs w:val="18"/>
        </w:rPr>
        <w:t xml:space="preserve"> </w:t>
      </w:r>
      <w:r w:rsidR="001E2A38" w:rsidRPr="00094A5C">
        <w:rPr>
          <w:rFonts w:ascii="Arial" w:hAnsi="Arial" w:cs="Arial"/>
          <w:color w:val="auto"/>
          <w:spacing w:val="-4"/>
          <w:sz w:val="18"/>
          <w:szCs w:val="18"/>
        </w:rPr>
        <w:t xml:space="preserve">an </w:t>
      </w:r>
      <w:r w:rsidR="00922F93" w:rsidRPr="00094A5C">
        <w:rPr>
          <w:rFonts w:ascii="Arial" w:hAnsi="Arial" w:cs="Arial"/>
          <w:color w:val="auto"/>
          <w:spacing w:val="-4"/>
          <w:sz w:val="18"/>
          <w:szCs w:val="18"/>
        </w:rPr>
        <w:t>interest rate of</w:t>
      </w:r>
      <w:r w:rsidR="00B07714">
        <w:rPr>
          <w:rFonts w:ascii="Arial" w:hAnsi="Arial" w:cs="Arial"/>
          <w:color w:val="auto"/>
          <w:spacing w:val="-4"/>
          <w:sz w:val="18"/>
          <w:szCs w:val="18"/>
        </w:rPr>
        <w:t xml:space="preserve"> 0.05</w:t>
      </w:r>
      <w:r w:rsidR="003E19FE" w:rsidRPr="00094A5C">
        <w:rPr>
          <w:rFonts w:ascii="Arial" w:hAnsi="Arial" w:cs="Arial"/>
          <w:color w:val="auto"/>
          <w:spacing w:val="-4"/>
          <w:sz w:val="18"/>
          <w:szCs w:val="18"/>
        </w:rPr>
        <w:t>%</w:t>
      </w:r>
      <w:r w:rsidR="009B54DA" w:rsidRPr="00094A5C">
        <w:rPr>
          <w:rFonts w:ascii="Arial" w:hAnsi="Arial" w:cs="Arial"/>
          <w:color w:val="auto"/>
          <w:spacing w:val="-4"/>
          <w:sz w:val="18"/>
          <w:szCs w:val="18"/>
        </w:rPr>
        <w:t xml:space="preserve"> </w:t>
      </w:r>
      <w:r w:rsidR="009C7B7F" w:rsidRPr="00094A5C">
        <w:rPr>
          <w:rFonts w:ascii="Arial" w:hAnsi="Arial" w:cs="Arial"/>
          <w:color w:val="auto"/>
          <w:spacing w:val="-4"/>
          <w:sz w:val="18"/>
          <w:szCs w:val="18"/>
        </w:rPr>
        <w:t>-</w:t>
      </w:r>
      <w:r w:rsidR="009B54DA" w:rsidRPr="00094A5C">
        <w:rPr>
          <w:rFonts w:ascii="Arial" w:hAnsi="Arial" w:cs="Arial"/>
          <w:color w:val="auto"/>
          <w:spacing w:val="-4"/>
          <w:sz w:val="18"/>
          <w:szCs w:val="18"/>
        </w:rPr>
        <w:t xml:space="preserve"> </w:t>
      </w:r>
      <w:r w:rsidR="00B07714">
        <w:rPr>
          <w:rFonts w:ascii="Arial" w:hAnsi="Arial" w:cs="Arial"/>
          <w:color w:val="auto"/>
          <w:spacing w:val="-4"/>
          <w:sz w:val="18"/>
          <w:szCs w:val="18"/>
        </w:rPr>
        <w:t>0.50</w:t>
      </w:r>
      <w:r w:rsidR="000D598A" w:rsidRPr="00094A5C">
        <w:rPr>
          <w:rFonts w:ascii="Arial" w:hAnsi="Arial" w:cs="Arial"/>
          <w:color w:val="auto"/>
          <w:spacing w:val="-4"/>
          <w:sz w:val="18"/>
          <w:szCs w:val="18"/>
        </w:rPr>
        <w:t>%</w:t>
      </w:r>
      <w:r w:rsidR="0007404D" w:rsidRPr="00094A5C">
        <w:rPr>
          <w:rFonts w:ascii="Arial" w:hAnsi="Arial" w:cs="Arial"/>
          <w:color w:val="auto"/>
          <w:sz w:val="18"/>
          <w:szCs w:val="18"/>
        </w:rPr>
        <w:t xml:space="preserve"> </w:t>
      </w:r>
      <w:r w:rsidR="006C4FD2" w:rsidRPr="00094A5C">
        <w:rPr>
          <w:rFonts w:ascii="Arial" w:hAnsi="Arial" w:cs="Arial"/>
          <w:color w:val="auto"/>
          <w:sz w:val="18"/>
          <w:szCs w:val="18"/>
        </w:rPr>
        <w:br/>
      </w:r>
      <w:r w:rsidR="0007404D" w:rsidRPr="00094A5C">
        <w:rPr>
          <w:rFonts w:ascii="Arial" w:hAnsi="Arial" w:cs="Arial"/>
          <w:color w:val="auto"/>
          <w:spacing w:val="-4"/>
          <w:sz w:val="18"/>
          <w:szCs w:val="18"/>
        </w:rPr>
        <w:t>per annum</w:t>
      </w:r>
      <w:r w:rsidR="00E50464" w:rsidRPr="00094A5C">
        <w:rPr>
          <w:rFonts w:ascii="Arial" w:hAnsi="Arial" w:cs="Arial"/>
          <w:color w:val="auto"/>
          <w:spacing w:val="-4"/>
          <w:sz w:val="18"/>
          <w:szCs w:val="18"/>
        </w:rPr>
        <w:t xml:space="preserve"> (</w:t>
      </w:r>
      <w:r w:rsidR="001F5FA3" w:rsidRPr="00094A5C">
        <w:rPr>
          <w:rFonts w:ascii="Arial" w:hAnsi="Arial" w:cs="Arial"/>
          <w:color w:val="auto"/>
          <w:spacing w:val="-4"/>
          <w:sz w:val="18"/>
          <w:szCs w:val="18"/>
        </w:rPr>
        <w:t>2019</w:t>
      </w:r>
      <w:r w:rsidR="00E50464" w:rsidRPr="00094A5C">
        <w:rPr>
          <w:rFonts w:ascii="Arial" w:hAnsi="Arial" w:cs="Arial"/>
          <w:color w:val="auto"/>
          <w:spacing w:val="-4"/>
          <w:sz w:val="18"/>
          <w:szCs w:val="18"/>
        </w:rPr>
        <w:t xml:space="preserve">: </w:t>
      </w:r>
      <w:r w:rsidR="009F4104" w:rsidRPr="00094A5C">
        <w:rPr>
          <w:rFonts w:ascii="Arial" w:hAnsi="Arial" w:cs="Arial"/>
          <w:color w:val="auto"/>
          <w:spacing w:val="-4"/>
          <w:sz w:val="18"/>
          <w:szCs w:val="18"/>
        </w:rPr>
        <w:t>0.20% - 0.50</w:t>
      </w:r>
      <w:r w:rsidR="009B52BF" w:rsidRPr="00094A5C">
        <w:rPr>
          <w:rFonts w:ascii="Arial" w:hAnsi="Arial" w:cs="Arial"/>
          <w:color w:val="auto"/>
          <w:spacing w:val="-4"/>
          <w:sz w:val="18"/>
          <w:szCs w:val="18"/>
        </w:rPr>
        <w:t xml:space="preserve">% </w:t>
      </w:r>
      <w:r w:rsidR="00E50464" w:rsidRPr="00094A5C">
        <w:rPr>
          <w:rFonts w:ascii="Arial" w:hAnsi="Arial" w:cs="Arial"/>
          <w:color w:val="auto"/>
          <w:spacing w:val="-4"/>
          <w:sz w:val="18"/>
          <w:szCs w:val="18"/>
        </w:rPr>
        <w:t>per annum</w:t>
      </w:r>
      <w:r w:rsidR="00420442" w:rsidRPr="00094A5C">
        <w:rPr>
          <w:rFonts w:ascii="Arial" w:hAnsi="Arial" w:cs="Arial"/>
          <w:color w:val="auto"/>
          <w:sz w:val="18"/>
          <w:szCs w:val="18"/>
        </w:rPr>
        <w:t>)</w:t>
      </w:r>
      <w:r w:rsidR="009C7B7F" w:rsidRPr="00094A5C">
        <w:rPr>
          <w:rFonts w:ascii="Arial" w:hAnsi="Arial" w:cs="Arial"/>
          <w:color w:val="auto"/>
          <w:sz w:val="18"/>
          <w:szCs w:val="18"/>
        </w:rPr>
        <w:t>.</w:t>
      </w:r>
    </w:p>
    <w:p w14:paraId="2F0EA08B" w14:textId="2424286C" w:rsidR="006E7E3C" w:rsidRDefault="006E7E3C" w:rsidP="001B2803">
      <w:pPr>
        <w:rPr>
          <w:rFonts w:ascii="Arial" w:hAnsi="Arial" w:cs="Arial"/>
          <w:b/>
          <w:bCs/>
          <w:color w:val="auto"/>
          <w:sz w:val="18"/>
          <w:szCs w:val="18"/>
        </w:rPr>
      </w:pPr>
    </w:p>
    <w:p w14:paraId="1A2F6F35" w14:textId="77777777" w:rsidR="00E371BD" w:rsidRPr="00094A5C" w:rsidRDefault="00E371BD" w:rsidP="001B2803">
      <w:pPr>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B2A7F" w:rsidRPr="00094A5C" w14:paraId="1491CD3F" w14:textId="77777777" w:rsidTr="004A35FB">
        <w:trPr>
          <w:trHeight w:val="405"/>
        </w:trPr>
        <w:tc>
          <w:tcPr>
            <w:tcW w:w="9461" w:type="dxa"/>
            <w:shd w:val="clear" w:color="auto" w:fill="FFA543"/>
            <w:vAlign w:val="center"/>
            <w:hideMark/>
          </w:tcPr>
          <w:p w14:paraId="5F31CCFC" w14:textId="77777777" w:rsidR="002B2A7F" w:rsidRPr="00094A5C" w:rsidRDefault="006D4D88" w:rsidP="004A35FB">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12</w:t>
            </w:r>
            <w:r w:rsidR="002B2A7F" w:rsidRPr="00094A5C">
              <w:rPr>
                <w:rFonts w:ascii="Arial" w:eastAsia="Arial Unicode MS" w:hAnsi="Arial" w:cs="Arial"/>
                <w:b/>
                <w:bCs/>
                <w:color w:val="FFFFFF"/>
                <w:sz w:val="18"/>
                <w:szCs w:val="18"/>
              </w:rPr>
              <w:tab/>
              <w:t>Trade and other receivables, net</w:t>
            </w:r>
          </w:p>
        </w:tc>
      </w:tr>
    </w:tbl>
    <w:p w14:paraId="387B9A5E" w14:textId="77777777" w:rsidR="001F6BCB" w:rsidRPr="00094A5C" w:rsidRDefault="001F6BCB" w:rsidP="006039C3">
      <w:pPr>
        <w:ind w:left="540" w:hanging="540"/>
        <w:rPr>
          <w:rFonts w:ascii="Arial" w:hAnsi="Arial" w:cs="Arial"/>
          <w:b/>
          <w:bCs/>
          <w:color w:val="auto"/>
          <w:sz w:val="18"/>
          <w:szCs w:val="18"/>
        </w:rPr>
      </w:pPr>
    </w:p>
    <w:p w14:paraId="78DDCFA0" w14:textId="4A3F3EDE" w:rsidR="00B24B59" w:rsidRPr="00094A5C" w:rsidRDefault="00B24B59" w:rsidP="00A07B06">
      <w:pPr>
        <w:keepNext/>
        <w:keepLines/>
        <w:tabs>
          <w:tab w:val="left" w:pos="540"/>
        </w:tabs>
        <w:ind w:right="0"/>
        <w:outlineLvl w:val="1"/>
        <w:rPr>
          <w:rFonts w:ascii="Arial" w:eastAsia="Arial Unicode MS" w:hAnsi="Arial" w:cs="Arial"/>
          <w:b/>
          <w:color w:val="CF4A02"/>
          <w:sz w:val="18"/>
          <w:szCs w:val="18"/>
          <w:lang w:val="en-US" w:eastAsia="en-GB"/>
        </w:rPr>
      </w:pPr>
      <w:bookmarkStart w:id="49" w:name="_Toc48736069"/>
      <w:r w:rsidRPr="00094A5C">
        <w:rPr>
          <w:rFonts w:ascii="Arial" w:eastAsia="Arial Unicode MS" w:hAnsi="Arial" w:cs="Arial"/>
          <w:b/>
          <w:color w:val="CF4A02"/>
          <w:sz w:val="18"/>
          <w:szCs w:val="18"/>
          <w:lang w:val="en-US" w:eastAsia="en-GB"/>
        </w:rPr>
        <w:t>12.1</w:t>
      </w:r>
      <w:r w:rsidRPr="00094A5C">
        <w:rPr>
          <w:rFonts w:ascii="Arial" w:eastAsia="Arial Unicode MS" w:hAnsi="Arial" w:cs="Arial"/>
          <w:b/>
          <w:color w:val="CF4A02"/>
          <w:sz w:val="18"/>
          <w:szCs w:val="18"/>
          <w:lang w:val="en-US" w:eastAsia="en-GB"/>
        </w:rPr>
        <w:tab/>
        <w:t>Trade and other receivables</w:t>
      </w:r>
      <w:bookmarkEnd w:id="49"/>
    </w:p>
    <w:p w14:paraId="70733844" w14:textId="77777777" w:rsidR="00B24B59" w:rsidRPr="00094A5C" w:rsidRDefault="00B24B59"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223F" w:rsidRPr="00094A5C" w14:paraId="3CD9DE93" w14:textId="77777777" w:rsidTr="002B2A7F">
        <w:tc>
          <w:tcPr>
            <w:tcW w:w="4392" w:type="dxa"/>
            <w:tcBorders>
              <w:top w:val="nil"/>
              <w:left w:val="nil"/>
              <w:bottom w:val="nil"/>
              <w:right w:val="nil"/>
            </w:tcBorders>
            <w:vAlign w:val="center"/>
          </w:tcPr>
          <w:p w14:paraId="0F426E62" w14:textId="77777777" w:rsidR="0092223F" w:rsidRPr="00094A5C" w:rsidRDefault="0092223F" w:rsidP="000C093E">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2916BD0" w14:textId="77777777" w:rsidR="0092223F" w:rsidRPr="00094A5C" w:rsidRDefault="0092223F" w:rsidP="000C093E">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Consolidated </w:t>
            </w:r>
          </w:p>
          <w:p w14:paraId="1FE1C59C" w14:textId="77777777" w:rsidR="0092223F" w:rsidRPr="00094A5C" w:rsidRDefault="0092223F" w:rsidP="000C0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366AA3F" w14:textId="77777777" w:rsidR="0092223F" w:rsidRPr="00094A5C" w:rsidRDefault="0092223F" w:rsidP="000C093E">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Separate </w:t>
            </w:r>
          </w:p>
          <w:p w14:paraId="049E02B0" w14:textId="77777777" w:rsidR="0092223F" w:rsidRPr="00094A5C" w:rsidRDefault="0092223F" w:rsidP="000C0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C5500F" w:rsidRPr="00094A5C" w14:paraId="5DA01AF7" w14:textId="77777777" w:rsidTr="002B2A7F">
        <w:tc>
          <w:tcPr>
            <w:tcW w:w="4392" w:type="dxa"/>
            <w:tcBorders>
              <w:top w:val="nil"/>
              <w:left w:val="nil"/>
              <w:bottom w:val="nil"/>
              <w:right w:val="nil"/>
            </w:tcBorders>
            <w:vAlign w:val="center"/>
          </w:tcPr>
          <w:p w14:paraId="0D3C6F91" w14:textId="77777777" w:rsidR="001C35EC" w:rsidRPr="00094A5C" w:rsidRDefault="001C35EC" w:rsidP="000C093E">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14:paraId="6290D00F" w14:textId="77777777" w:rsidR="001C35EC" w:rsidRPr="00094A5C" w:rsidRDefault="00015232" w:rsidP="000C093E">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center"/>
          </w:tcPr>
          <w:p w14:paraId="688ACD1A" w14:textId="77777777" w:rsidR="001C35EC" w:rsidRPr="00094A5C" w:rsidRDefault="001F5FA3" w:rsidP="000C093E">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center"/>
          </w:tcPr>
          <w:p w14:paraId="2FEB4FBD" w14:textId="77777777" w:rsidR="001C35EC" w:rsidRPr="00094A5C" w:rsidRDefault="00015232" w:rsidP="000C093E">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center"/>
          </w:tcPr>
          <w:p w14:paraId="715ED1B6" w14:textId="77777777" w:rsidR="001C35EC" w:rsidRPr="00094A5C" w:rsidRDefault="001F5FA3" w:rsidP="000C093E">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036181" w:rsidRPr="00094A5C" w14:paraId="4EABB72A" w14:textId="77777777" w:rsidTr="002B2A7F">
        <w:tc>
          <w:tcPr>
            <w:tcW w:w="4392" w:type="dxa"/>
            <w:tcBorders>
              <w:top w:val="nil"/>
              <w:left w:val="nil"/>
              <w:bottom w:val="nil"/>
              <w:right w:val="nil"/>
            </w:tcBorders>
            <w:vAlign w:val="center"/>
          </w:tcPr>
          <w:p w14:paraId="62376CA4" w14:textId="77777777" w:rsidR="00036181" w:rsidRPr="00094A5C" w:rsidRDefault="00036181" w:rsidP="000C093E">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34FB389" w14:textId="77777777" w:rsidR="00036181" w:rsidRPr="00094A5C" w:rsidRDefault="00036181" w:rsidP="000C0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3A74E16" w14:textId="77777777" w:rsidR="00036181" w:rsidRPr="00094A5C" w:rsidRDefault="00036181" w:rsidP="000C0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6B6820" w14:textId="77777777" w:rsidR="00036181" w:rsidRPr="00094A5C" w:rsidRDefault="00036181" w:rsidP="000C0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7868512" w14:textId="77777777" w:rsidR="00036181" w:rsidRPr="00094A5C" w:rsidRDefault="00036181" w:rsidP="000C0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036181" w:rsidRPr="00A07B06" w14:paraId="1A88A7F3" w14:textId="77777777" w:rsidTr="002B2A7F">
        <w:tc>
          <w:tcPr>
            <w:tcW w:w="4392" w:type="dxa"/>
            <w:tcBorders>
              <w:top w:val="nil"/>
              <w:left w:val="nil"/>
              <w:bottom w:val="nil"/>
              <w:right w:val="nil"/>
            </w:tcBorders>
            <w:vAlign w:val="center"/>
          </w:tcPr>
          <w:p w14:paraId="2C9EA5DE" w14:textId="77777777" w:rsidR="00036181" w:rsidRPr="00A07B06" w:rsidRDefault="00036181" w:rsidP="000C093E">
            <w:pPr>
              <w:tabs>
                <w:tab w:val="left" w:pos="1800"/>
              </w:tabs>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5D4E06CB" w14:textId="77777777" w:rsidR="00036181" w:rsidRPr="00A07B06"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15678F16" w14:textId="77777777" w:rsidR="00036181" w:rsidRPr="00A07B06"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vAlign w:val="center"/>
          </w:tcPr>
          <w:p w14:paraId="40E903B4" w14:textId="77777777" w:rsidR="00036181" w:rsidRPr="00A07B06" w:rsidRDefault="00036181" w:rsidP="000C093E">
            <w:pPr>
              <w:jc w:val="right"/>
              <w:rPr>
                <w:rFonts w:ascii="Arial" w:hAnsi="Arial" w:cs="Arial"/>
                <w:color w:val="auto"/>
                <w:sz w:val="10"/>
                <w:szCs w:val="10"/>
              </w:rPr>
            </w:pPr>
          </w:p>
        </w:tc>
        <w:tc>
          <w:tcPr>
            <w:tcW w:w="1296" w:type="dxa"/>
            <w:tcBorders>
              <w:top w:val="single" w:sz="4" w:space="0" w:color="auto"/>
              <w:left w:val="nil"/>
              <w:bottom w:val="nil"/>
              <w:right w:val="nil"/>
            </w:tcBorders>
            <w:vAlign w:val="center"/>
          </w:tcPr>
          <w:p w14:paraId="463FD985" w14:textId="77777777" w:rsidR="00036181" w:rsidRPr="00A07B06" w:rsidRDefault="00036181" w:rsidP="000C093E">
            <w:pPr>
              <w:jc w:val="right"/>
              <w:rPr>
                <w:rFonts w:ascii="Arial" w:hAnsi="Arial" w:cs="Arial"/>
                <w:color w:val="auto"/>
                <w:sz w:val="10"/>
                <w:szCs w:val="10"/>
              </w:rPr>
            </w:pPr>
          </w:p>
        </w:tc>
      </w:tr>
      <w:tr w:rsidR="0009274D" w:rsidRPr="00094A5C" w14:paraId="044EF78C" w14:textId="77777777" w:rsidTr="002B2A7F">
        <w:tc>
          <w:tcPr>
            <w:tcW w:w="4392" w:type="dxa"/>
            <w:tcBorders>
              <w:top w:val="nil"/>
              <w:left w:val="nil"/>
              <w:bottom w:val="nil"/>
              <w:right w:val="nil"/>
            </w:tcBorders>
          </w:tcPr>
          <w:p w14:paraId="079FC695" w14:textId="77777777" w:rsidR="0009274D" w:rsidRPr="00094A5C" w:rsidRDefault="0009274D" w:rsidP="0009274D">
            <w:pPr>
              <w:tabs>
                <w:tab w:val="left" w:pos="1962"/>
              </w:tabs>
              <w:rPr>
                <w:rFonts w:ascii="Arial" w:hAnsi="Arial" w:cs="Arial"/>
                <w:color w:val="auto"/>
                <w:sz w:val="18"/>
                <w:szCs w:val="18"/>
              </w:rPr>
            </w:pPr>
            <w:r w:rsidRPr="00094A5C">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1792098A" w14:textId="45028C15" w:rsidR="0009274D" w:rsidRPr="00094A5C" w:rsidRDefault="00A21513" w:rsidP="0009274D">
            <w:pPr>
              <w:jc w:val="right"/>
              <w:rPr>
                <w:rFonts w:ascii="Arial" w:hAnsi="Arial" w:cs="Arial"/>
                <w:color w:val="auto"/>
                <w:sz w:val="18"/>
                <w:szCs w:val="18"/>
              </w:rPr>
            </w:pPr>
            <w:r>
              <w:rPr>
                <w:rFonts w:ascii="Arial" w:hAnsi="Arial" w:cs="Arial"/>
                <w:color w:val="auto"/>
                <w:sz w:val="18"/>
                <w:szCs w:val="18"/>
              </w:rPr>
              <w:t>326,612,165</w:t>
            </w:r>
          </w:p>
        </w:tc>
        <w:tc>
          <w:tcPr>
            <w:tcW w:w="1296" w:type="dxa"/>
            <w:tcBorders>
              <w:top w:val="nil"/>
              <w:left w:val="nil"/>
              <w:right w:val="nil"/>
            </w:tcBorders>
          </w:tcPr>
          <w:p w14:paraId="5884AA94"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325,026,919 </w:t>
            </w:r>
          </w:p>
        </w:tc>
        <w:tc>
          <w:tcPr>
            <w:tcW w:w="1296" w:type="dxa"/>
            <w:tcBorders>
              <w:top w:val="nil"/>
              <w:left w:val="nil"/>
              <w:right w:val="nil"/>
            </w:tcBorders>
            <w:shd w:val="clear" w:color="auto" w:fill="FAFAFA"/>
          </w:tcPr>
          <w:p w14:paraId="7490D97D" w14:textId="4FE807C6"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24,973,453</w:t>
            </w:r>
          </w:p>
        </w:tc>
        <w:tc>
          <w:tcPr>
            <w:tcW w:w="1296" w:type="dxa"/>
            <w:tcBorders>
              <w:top w:val="nil"/>
              <w:left w:val="nil"/>
              <w:right w:val="nil"/>
            </w:tcBorders>
          </w:tcPr>
          <w:p w14:paraId="73F4758F"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21,463,600 </w:t>
            </w:r>
          </w:p>
        </w:tc>
      </w:tr>
      <w:tr w:rsidR="0009274D" w:rsidRPr="00094A5C" w14:paraId="1CDBD127" w14:textId="77777777" w:rsidTr="009C61C2">
        <w:tc>
          <w:tcPr>
            <w:tcW w:w="4392" w:type="dxa"/>
            <w:tcBorders>
              <w:top w:val="nil"/>
              <w:left w:val="nil"/>
              <w:bottom w:val="nil"/>
              <w:right w:val="nil"/>
            </w:tcBorders>
          </w:tcPr>
          <w:p w14:paraId="40050AE7" w14:textId="77777777" w:rsidR="0009274D" w:rsidRDefault="00CC0D21" w:rsidP="0009274D">
            <w:pPr>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Expected</w:t>
            </w:r>
            <w:r w:rsidR="00680400">
              <w:rPr>
                <w:rFonts w:ascii="Arial" w:hAnsi="Arial" w:cs="Arial"/>
                <w:color w:val="auto"/>
                <w:sz w:val="18"/>
                <w:szCs w:val="18"/>
              </w:rPr>
              <w:t xml:space="preserve"> credit loss</w:t>
            </w:r>
          </w:p>
          <w:p w14:paraId="647B6E6E" w14:textId="60C6FBF9" w:rsidR="009C61C2" w:rsidRPr="00094A5C" w:rsidRDefault="009C61C2" w:rsidP="0009274D">
            <w:pPr>
              <w:rPr>
                <w:rFonts w:ascii="Arial" w:hAnsi="Arial" w:cs="Arial"/>
                <w:color w:val="auto"/>
                <w:sz w:val="18"/>
                <w:szCs w:val="18"/>
              </w:rPr>
            </w:pPr>
            <w:r>
              <w:rPr>
                <w:rFonts w:ascii="Arial" w:hAnsi="Arial" w:cs="Arial"/>
                <w:color w:val="auto"/>
                <w:sz w:val="18"/>
                <w:szCs w:val="18"/>
              </w:rPr>
              <w:t xml:space="preserve">         (2019: Allowance for doubtful accounts)</w:t>
            </w:r>
          </w:p>
        </w:tc>
        <w:tc>
          <w:tcPr>
            <w:tcW w:w="1296" w:type="dxa"/>
            <w:tcBorders>
              <w:top w:val="nil"/>
              <w:left w:val="nil"/>
              <w:bottom w:val="single" w:sz="4" w:space="0" w:color="auto"/>
              <w:right w:val="nil"/>
            </w:tcBorders>
            <w:shd w:val="clear" w:color="auto" w:fill="FAFAFA"/>
            <w:vAlign w:val="bottom"/>
          </w:tcPr>
          <w:p w14:paraId="6E48511E" w14:textId="7DFFCF9C" w:rsidR="0009274D" w:rsidRPr="00094A5C" w:rsidRDefault="00850D0A" w:rsidP="009C61C2">
            <w:pPr>
              <w:jc w:val="right"/>
              <w:rPr>
                <w:rFonts w:ascii="Arial" w:hAnsi="Arial" w:cs="Arial"/>
                <w:color w:val="auto"/>
                <w:sz w:val="18"/>
                <w:szCs w:val="18"/>
              </w:rPr>
            </w:pPr>
            <w:r>
              <w:rPr>
                <w:rFonts w:ascii="Arial" w:hAnsi="Arial" w:cs="Arial"/>
                <w:color w:val="auto"/>
                <w:sz w:val="18"/>
                <w:szCs w:val="18"/>
              </w:rPr>
              <w:t>(15,154,824)</w:t>
            </w:r>
          </w:p>
        </w:tc>
        <w:tc>
          <w:tcPr>
            <w:tcW w:w="1296" w:type="dxa"/>
            <w:tcBorders>
              <w:top w:val="nil"/>
              <w:left w:val="nil"/>
              <w:bottom w:val="single" w:sz="4" w:space="0" w:color="auto"/>
              <w:right w:val="nil"/>
            </w:tcBorders>
            <w:vAlign w:val="bottom"/>
          </w:tcPr>
          <w:p w14:paraId="675CDFF6" w14:textId="77777777" w:rsidR="0009274D" w:rsidRPr="00094A5C" w:rsidRDefault="0009274D" w:rsidP="009C61C2">
            <w:pPr>
              <w:jc w:val="right"/>
              <w:rPr>
                <w:rFonts w:ascii="Arial" w:hAnsi="Arial" w:cs="Arial"/>
                <w:color w:val="auto"/>
                <w:sz w:val="18"/>
                <w:szCs w:val="18"/>
              </w:rPr>
            </w:pPr>
            <w:r w:rsidRPr="00094A5C">
              <w:rPr>
                <w:rFonts w:ascii="Arial" w:hAnsi="Arial" w:cs="Arial"/>
                <w:color w:val="auto"/>
                <w:sz w:val="18"/>
                <w:szCs w:val="18"/>
              </w:rPr>
              <w:t xml:space="preserve"> (7,721,011)</w:t>
            </w:r>
          </w:p>
        </w:tc>
        <w:tc>
          <w:tcPr>
            <w:tcW w:w="1296" w:type="dxa"/>
            <w:tcBorders>
              <w:top w:val="nil"/>
              <w:left w:val="nil"/>
              <w:bottom w:val="single" w:sz="4" w:space="0" w:color="auto"/>
              <w:right w:val="nil"/>
            </w:tcBorders>
            <w:shd w:val="clear" w:color="auto" w:fill="FAFAFA"/>
            <w:vAlign w:val="bottom"/>
          </w:tcPr>
          <w:p w14:paraId="7108C824" w14:textId="15D53BD5" w:rsidR="0009274D" w:rsidRPr="00094A5C" w:rsidRDefault="008C6902" w:rsidP="009C61C2">
            <w:pPr>
              <w:jc w:val="right"/>
              <w:rPr>
                <w:rFonts w:ascii="Arial" w:hAnsi="Arial" w:cs="Arial"/>
                <w:color w:val="auto"/>
                <w:sz w:val="18"/>
                <w:szCs w:val="18"/>
              </w:rPr>
            </w:pPr>
            <w:r>
              <w:rPr>
                <w:rFonts w:ascii="Arial" w:hAnsi="Arial" w:cs="Arial"/>
                <w:color w:val="auto"/>
                <w:sz w:val="18"/>
                <w:szCs w:val="18"/>
              </w:rPr>
              <w:t>(909,360)</w:t>
            </w:r>
          </w:p>
        </w:tc>
        <w:tc>
          <w:tcPr>
            <w:tcW w:w="1296" w:type="dxa"/>
            <w:tcBorders>
              <w:top w:val="nil"/>
              <w:left w:val="nil"/>
              <w:bottom w:val="single" w:sz="4" w:space="0" w:color="auto"/>
              <w:right w:val="nil"/>
            </w:tcBorders>
            <w:vAlign w:val="bottom"/>
          </w:tcPr>
          <w:p w14:paraId="78F2FCDE" w14:textId="77777777" w:rsidR="0009274D" w:rsidRPr="00094A5C" w:rsidRDefault="0009274D" w:rsidP="009C61C2">
            <w:pPr>
              <w:jc w:val="right"/>
              <w:rPr>
                <w:rFonts w:ascii="Arial" w:hAnsi="Arial" w:cs="Arial"/>
                <w:color w:val="auto"/>
                <w:sz w:val="18"/>
                <w:szCs w:val="18"/>
              </w:rPr>
            </w:pPr>
            <w:r w:rsidRPr="00094A5C">
              <w:rPr>
                <w:rFonts w:ascii="Arial" w:hAnsi="Arial" w:cs="Arial"/>
                <w:color w:val="auto"/>
                <w:sz w:val="18"/>
                <w:szCs w:val="18"/>
              </w:rPr>
              <w:t xml:space="preserve"> (656,697)</w:t>
            </w:r>
          </w:p>
        </w:tc>
      </w:tr>
      <w:tr w:rsidR="0009274D" w:rsidRPr="00094A5C" w14:paraId="04F6D110" w14:textId="77777777" w:rsidTr="002B2A7F">
        <w:tc>
          <w:tcPr>
            <w:tcW w:w="4392" w:type="dxa"/>
            <w:tcBorders>
              <w:top w:val="nil"/>
              <w:left w:val="nil"/>
              <w:bottom w:val="nil"/>
              <w:right w:val="nil"/>
            </w:tcBorders>
            <w:vAlign w:val="center"/>
          </w:tcPr>
          <w:p w14:paraId="37F38C6D" w14:textId="77777777" w:rsidR="0009274D" w:rsidRPr="00094A5C" w:rsidRDefault="0009274D" w:rsidP="0009274D">
            <w:pPr>
              <w:tabs>
                <w:tab w:val="left" w:pos="1800"/>
              </w:tabs>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55F0179"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78C84A8E"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36E1345B"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78A249D1" w14:textId="77777777" w:rsidR="0009274D" w:rsidRPr="00094A5C" w:rsidRDefault="0009274D" w:rsidP="0009274D">
            <w:pPr>
              <w:jc w:val="right"/>
              <w:rPr>
                <w:rFonts w:ascii="Arial" w:hAnsi="Arial" w:cs="Arial"/>
                <w:color w:val="auto"/>
                <w:sz w:val="10"/>
                <w:szCs w:val="10"/>
              </w:rPr>
            </w:pPr>
          </w:p>
        </w:tc>
      </w:tr>
      <w:tr w:rsidR="0009274D" w:rsidRPr="00094A5C" w14:paraId="661993D8" w14:textId="77777777" w:rsidTr="00AE4FB4">
        <w:tc>
          <w:tcPr>
            <w:tcW w:w="4392" w:type="dxa"/>
            <w:tcBorders>
              <w:top w:val="nil"/>
              <w:left w:val="nil"/>
              <w:bottom w:val="nil"/>
              <w:right w:val="nil"/>
            </w:tcBorders>
          </w:tcPr>
          <w:p w14:paraId="0BBF094A"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Trade receivables - other parties, net</w:t>
            </w:r>
          </w:p>
        </w:tc>
        <w:tc>
          <w:tcPr>
            <w:tcW w:w="1296" w:type="dxa"/>
            <w:tcBorders>
              <w:top w:val="nil"/>
              <w:left w:val="nil"/>
              <w:right w:val="nil"/>
            </w:tcBorders>
            <w:shd w:val="clear" w:color="auto" w:fill="FAFAFA"/>
          </w:tcPr>
          <w:p w14:paraId="3AD41162" w14:textId="62406AD5" w:rsidR="0009274D" w:rsidRPr="00094A5C" w:rsidRDefault="00850D0A" w:rsidP="0009274D">
            <w:pPr>
              <w:jc w:val="right"/>
              <w:rPr>
                <w:rFonts w:ascii="Arial" w:hAnsi="Arial" w:cs="Arial"/>
                <w:color w:val="auto"/>
                <w:sz w:val="18"/>
                <w:szCs w:val="18"/>
              </w:rPr>
            </w:pPr>
            <w:r>
              <w:rPr>
                <w:rFonts w:ascii="Arial" w:hAnsi="Arial" w:cs="Arial"/>
                <w:color w:val="auto"/>
                <w:sz w:val="18"/>
                <w:szCs w:val="18"/>
              </w:rPr>
              <w:t>31</w:t>
            </w:r>
            <w:r w:rsidR="00A21513">
              <w:rPr>
                <w:rFonts w:ascii="Arial" w:hAnsi="Arial" w:cs="Arial"/>
                <w:color w:val="auto"/>
                <w:sz w:val="18"/>
                <w:szCs w:val="18"/>
              </w:rPr>
              <w:t>1,457,341</w:t>
            </w:r>
          </w:p>
        </w:tc>
        <w:tc>
          <w:tcPr>
            <w:tcW w:w="1296" w:type="dxa"/>
            <w:tcBorders>
              <w:top w:val="nil"/>
              <w:left w:val="nil"/>
              <w:right w:val="nil"/>
            </w:tcBorders>
          </w:tcPr>
          <w:p w14:paraId="74ABAA99"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317,305,908 </w:t>
            </w:r>
          </w:p>
        </w:tc>
        <w:tc>
          <w:tcPr>
            <w:tcW w:w="1296" w:type="dxa"/>
            <w:tcBorders>
              <w:top w:val="nil"/>
              <w:left w:val="nil"/>
              <w:right w:val="nil"/>
            </w:tcBorders>
            <w:shd w:val="clear" w:color="auto" w:fill="FAFAFA"/>
          </w:tcPr>
          <w:p w14:paraId="78BCB327" w14:textId="095F7C02"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24,064,093</w:t>
            </w:r>
          </w:p>
        </w:tc>
        <w:tc>
          <w:tcPr>
            <w:tcW w:w="1296" w:type="dxa"/>
            <w:tcBorders>
              <w:top w:val="nil"/>
              <w:left w:val="nil"/>
              <w:right w:val="nil"/>
            </w:tcBorders>
          </w:tcPr>
          <w:p w14:paraId="7A31DDDE"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20,806,903 </w:t>
            </w:r>
          </w:p>
        </w:tc>
      </w:tr>
      <w:tr w:rsidR="0009274D" w:rsidRPr="00094A5C" w14:paraId="05965C3F" w14:textId="77777777" w:rsidTr="00AE4FB4">
        <w:tc>
          <w:tcPr>
            <w:tcW w:w="4392" w:type="dxa"/>
            <w:tcBorders>
              <w:top w:val="nil"/>
              <w:left w:val="nil"/>
              <w:bottom w:val="nil"/>
              <w:right w:val="nil"/>
            </w:tcBorders>
          </w:tcPr>
          <w:p w14:paraId="7E49AB98" w14:textId="77777777" w:rsidR="0009274D" w:rsidRPr="00094A5C" w:rsidRDefault="0009274D" w:rsidP="0009274D">
            <w:pPr>
              <w:rPr>
                <w:rFonts w:ascii="Arial" w:hAnsi="Arial" w:cs="Arial"/>
                <w:color w:val="auto"/>
                <w:sz w:val="18"/>
                <w:szCs w:val="18"/>
                <w:cs/>
              </w:rPr>
            </w:pPr>
            <w:r w:rsidRPr="00094A5C">
              <w:rPr>
                <w:rFonts w:ascii="Arial" w:hAnsi="Arial" w:cs="Arial"/>
                <w:color w:val="auto"/>
                <w:sz w:val="18"/>
                <w:szCs w:val="18"/>
              </w:rPr>
              <w:t>Prepaid expenses</w:t>
            </w:r>
          </w:p>
        </w:tc>
        <w:tc>
          <w:tcPr>
            <w:tcW w:w="1296" w:type="dxa"/>
            <w:tcBorders>
              <w:left w:val="nil"/>
              <w:bottom w:val="nil"/>
              <w:right w:val="nil"/>
            </w:tcBorders>
            <w:shd w:val="clear" w:color="auto" w:fill="FAFAFA"/>
          </w:tcPr>
          <w:p w14:paraId="6B48D629" w14:textId="6B65971F" w:rsidR="0009274D" w:rsidRPr="00094A5C" w:rsidRDefault="00850D0A" w:rsidP="0009274D">
            <w:pPr>
              <w:jc w:val="right"/>
              <w:rPr>
                <w:rFonts w:ascii="Arial" w:hAnsi="Arial" w:cs="Arial"/>
                <w:color w:val="auto"/>
                <w:sz w:val="18"/>
                <w:szCs w:val="18"/>
              </w:rPr>
            </w:pPr>
            <w:r>
              <w:rPr>
                <w:rFonts w:ascii="Arial" w:hAnsi="Arial" w:cs="Arial"/>
                <w:color w:val="auto"/>
                <w:sz w:val="18"/>
                <w:szCs w:val="18"/>
              </w:rPr>
              <w:t>8,</w:t>
            </w:r>
            <w:r w:rsidR="00A21513">
              <w:rPr>
                <w:rFonts w:ascii="Arial" w:hAnsi="Arial" w:cs="Arial"/>
                <w:color w:val="auto"/>
                <w:sz w:val="18"/>
                <w:szCs w:val="18"/>
              </w:rPr>
              <w:t>349,491</w:t>
            </w:r>
          </w:p>
        </w:tc>
        <w:tc>
          <w:tcPr>
            <w:tcW w:w="1296" w:type="dxa"/>
            <w:tcBorders>
              <w:left w:val="nil"/>
              <w:bottom w:val="nil"/>
              <w:right w:val="nil"/>
            </w:tcBorders>
          </w:tcPr>
          <w:p w14:paraId="644CCB1E"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9,650,166 </w:t>
            </w:r>
          </w:p>
        </w:tc>
        <w:tc>
          <w:tcPr>
            <w:tcW w:w="1296" w:type="dxa"/>
            <w:tcBorders>
              <w:left w:val="nil"/>
              <w:bottom w:val="nil"/>
              <w:right w:val="nil"/>
            </w:tcBorders>
            <w:shd w:val="clear" w:color="auto" w:fill="FAFAFA"/>
          </w:tcPr>
          <w:p w14:paraId="71193136" w14:textId="219BA134"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1,500,980</w:t>
            </w:r>
          </w:p>
        </w:tc>
        <w:tc>
          <w:tcPr>
            <w:tcW w:w="1296" w:type="dxa"/>
            <w:tcBorders>
              <w:left w:val="nil"/>
              <w:bottom w:val="nil"/>
              <w:right w:val="nil"/>
            </w:tcBorders>
          </w:tcPr>
          <w:p w14:paraId="6E81D35C"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946,935 </w:t>
            </w:r>
          </w:p>
        </w:tc>
      </w:tr>
      <w:tr w:rsidR="0009274D" w:rsidRPr="00094A5C" w14:paraId="7F18C12B" w14:textId="77777777" w:rsidTr="00224FBA">
        <w:tc>
          <w:tcPr>
            <w:tcW w:w="4392" w:type="dxa"/>
            <w:tcBorders>
              <w:top w:val="nil"/>
              <w:left w:val="nil"/>
              <w:bottom w:val="nil"/>
              <w:right w:val="nil"/>
            </w:tcBorders>
          </w:tcPr>
          <w:p w14:paraId="745D9F0C"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Accrued income</w:t>
            </w:r>
          </w:p>
        </w:tc>
        <w:tc>
          <w:tcPr>
            <w:tcW w:w="1296" w:type="dxa"/>
            <w:tcBorders>
              <w:top w:val="nil"/>
              <w:left w:val="nil"/>
              <w:bottom w:val="nil"/>
              <w:right w:val="nil"/>
            </w:tcBorders>
            <w:shd w:val="clear" w:color="auto" w:fill="FAFAFA"/>
          </w:tcPr>
          <w:p w14:paraId="46AB781C" w14:textId="0CD26862"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6</w:t>
            </w:r>
            <w:r w:rsidR="00A21513">
              <w:rPr>
                <w:rFonts w:ascii="Arial" w:hAnsi="Arial" w:cs="Arial"/>
                <w:color w:val="auto"/>
                <w:sz w:val="18"/>
                <w:szCs w:val="18"/>
              </w:rPr>
              <w:t>2,266,383</w:t>
            </w:r>
          </w:p>
        </w:tc>
        <w:tc>
          <w:tcPr>
            <w:tcW w:w="1296" w:type="dxa"/>
            <w:tcBorders>
              <w:top w:val="nil"/>
              <w:left w:val="nil"/>
              <w:bottom w:val="nil"/>
              <w:right w:val="nil"/>
            </w:tcBorders>
          </w:tcPr>
          <w:p w14:paraId="3B2BA19D"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86,824,267 </w:t>
            </w:r>
          </w:p>
        </w:tc>
        <w:tc>
          <w:tcPr>
            <w:tcW w:w="1296" w:type="dxa"/>
            <w:tcBorders>
              <w:top w:val="nil"/>
              <w:left w:val="nil"/>
              <w:bottom w:val="nil"/>
              <w:right w:val="nil"/>
            </w:tcBorders>
            <w:shd w:val="clear" w:color="auto" w:fill="FAFAFA"/>
          </w:tcPr>
          <w:p w14:paraId="13E3DCE7" w14:textId="2DC757B9"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5,396,355</w:t>
            </w:r>
          </w:p>
        </w:tc>
        <w:tc>
          <w:tcPr>
            <w:tcW w:w="1296" w:type="dxa"/>
            <w:tcBorders>
              <w:top w:val="nil"/>
              <w:left w:val="nil"/>
              <w:bottom w:val="nil"/>
              <w:right w:val="nil"/>
            </w:tcBorders>
          </w:tcPr>
          <w:p w14:paraId="279E4DBB"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4,830,103 </w:t>
            </w:r>
          </w:p>
        </w:tc>
      </w:tr>
      <w:tr w:rsidR="0009274D" w:rsidRPr="00094A5C" w14:paraId="43A3CA80" w14:textId="77777777" w:rsidTr="00224FBA">
        <w:tc>
          <w:tcPr>
            <w:tcW w:w="4392" w:type="dxa"/>
            <w:tcBorders>
              <w:top w:val="nil"/>
              <w:left w:val="nil"/>
              <w:bottom w:val="nil"/>
              <w:right w:val="nil"/>
            </w:tcBorders>
          </w:tcPr>
          <w:p w14:paraId="73B77E56"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Other receivables</w:t>
            </w:r>
          </w:p>
        </w:tc>
        <w:tc>
          <w:tcPr>
            <w:tcW w:w="1296" w:type="dxa"/>
            <w:tcBorders>
              <w:top w:val="nil"/>
              <w:left w:val="nil"/>
              <w:bottom w:val="nil"/>
              <w:right w:val="nil"/>
            </w:tcBorders>
            <w:shd w:val="clear" w:color="auto" w:fill="FAFAFA"/>
          </w:tcPr>
          <w:p w14:paraId="6176A2D9" w14:textId="2D859CA9" w:rsidR="0009274D" w:rsidRPr="00094A5C" w:rsidRDefault="00A21513" w:rsidP="0009274D">
            <w:pPr>
              <w:jc w:val="right"/>
              <w:rPr>
                <w:rFonts w:ascii="Arial" w:hAnsi="Arial" w:cs="Arial"/>
                <w:color w:val="auto"/>
                <w:sz w:val="18"/>
                <w:szCs w:val="18"/>
              </w:rPr>
            </w:pPr>
            <w:r>
              <w:rPr>
                <w:rFonts w:ascii="Arial" w:hAnsi="Arial" w:cs="Arial"/>
                <w:color w:val="auto"/>
                <w:sz w:val="18"/>
                <w:szCs w:val="18"/>
              </w:rPr>
              <w:t>6,218,501</w:t>
            </w:r>
          </w:p>
        </w:tc>
        <w:tc>
          <w:tcPr>
            <w:tcW w:w="1296" w:type="dxa"/>
            <w:tcBorders>
              <w:top w:val="nil"/>
              <w:left w:val="nil"/>
              <w:bottom w:val="nil"/>
              <w:right w:val="nil"/>
            </w:tcBorders>
          </w:tcPr>
          <w:p w14:paraId="1F52578B"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6,561,376 </w:t>
            </w:r>
          </w:p>
        </w:tc>
        <w:tc>
          <w:tcPr>
            <w:tcW w:w="1296" w:type="dxa"/>
            <w:tcBorders>
              <w:top w:val="nil"/>
              <w:left w:val="nil"/>
              <w:bottom w:val="nil"/>
              <w:right w:val="nil"/>
            </w:tcBorders>
            <w:shd w:val="clear" w:color="auto" w:fill="FAFAFA"/>
          </w:tcPr>
          <w:p w14:paraId="34F53AE0" w14:textId="24DF3FAC"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663,240</w:t>
            </w:r>
          </w:p>
        </w:tc>
        <w:tc>
          <w:tcPr>
            <w:tcW w:w="1296" w:type="dxa"/>
            <w:tcBorders>
              <w:top w:val="nil"/>
              <w:left w:val="nil"/>
              <w:bottom w:val="nil"/>
              <w:right w:val="nil"/>
            </w:tcBorders>
          </w:tcPr>
          <w:p w14:paraId="3EE072E0"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503,754 </w:t>
            </w:r>
          </w:p>
        </w:tc>
      </w:tr>
      <w:tr w:rsidR="0009274D" w:rsidRPr="00094A5C" w14:paraId="31EA3EFA" w14:textId="77777777" w:rsidTr="00224FBA">
        <w:tc>
          <w:tcPr>
            <w:tcW w:w="4392" w:type="dxa"/>
            <w:tcBorders>
              <w:top w:val="nil"/>
              <w:left w:val="nil"/>
              <w:bottom w:val="nil"/>
              <w:right w:val="nil"/>
            </w:tcBorders>
          </w:tcPr>
          <w:p w14:paraId="7D9C6324" w14:textId="795961BB"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 xml:space="preserve">Trade receivables - related parties (Note </w:t>
            </w:r>
            <w:r w:rsidRPr="00094A5C">
              <w:rPr>
                <w:rFonts w:ascii="Arial" w:hAnsi="Arial" w:cs="Arial"/>
                <w:color w:val="auto"/>
                <w:sz w:val="18"/>
                <w:szCs w:val="18"/>
                <w:lang w:val="en-US"/>
              </w:rPr>
              <w:t>3</w:t>
            </w:r>
            <w:r w:rsidR="00A21513">
              <w:rPr>
                <w:rFonts w:ascii="Arial" w:hAnsi="Arial" w:cs="Arial"/>
                <w:color w:val="auto"/>
                <w:sz w:val="18"/>
                <w:szCs w:val="18"/>
                <w:lang w:val="en-US"/>
              </w:rPr>
              <w:t>8</w:t>
            </w:r>
            <w:r w:rsidRPr="00094A5C">
              <w:rPr>
                <w:rFonts w:ascii="Arial" w:hAnsi="Arial" w:cs="Arial"/>
                <w:color w:val="auto"/>
                <w:sz w:val="18"/>
                <w:szCs w:val="18"/>
                <w:lang w:val="en-US"/>
              </w:rPr>
              <w:t>.3</w:t>
            </w:r>
            <w:r w:rsidRPr="00094A5C">
              <w:rPr>
                <w:rFonts w:ascii="Arial" w:hAnsi="Arial" w:cs="Arial"/>
                <w:color w:val="auto"/>
                <w:sz w:val="18"/>
                <w:szCs w:val="18"/>
              </w:rPr>
              <w:t>)</w:t>
            </w:r>
          </w:p>
        </w:tc>
        <w:tc>
          <w:tcPr>
            <w:tcW w:w="1296" w:type="dxa"/>
            <w:tcBorders>
              <w:top w:val="nil"/>
              <w:left w:val="nil"/>
              <w:bottom w:val="nil"/>
              <w:right w:val="nil"/>
            </w:tcBorders>
            <w:shd w:val="clear" w:color="auto" w:fill="FAFAFA"/>
          </w:tcPr>
          <w:p w14:paraId="739469B1" w14:textId="510333C6"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1</w:t>
            </w:r>
            <w:r w:rsidR="00A21513">
              <w:rPr>
                <w:rFonts w:ascii="Arial" w:hAnsi="Arial" w:cs="Arial"/>
                <w:color w:val="auto"/>
                <w:sz w:val="18"/>
                <w:szCs w:val="18"/>
              </w:rPr>
              <w:t>2,233,227</w:t>
            </w:r>
          </w:p>
        </w:tc>
        <w:tc>
          <w:tcPr>
            <w:tcW w:w="1296" w:type="dxa"/>
            <w:tcBorders>
              <w:top w:val="nil"/>
              <w:left w:val="nil"/>
              <w:bottom w:val="nil"/>
              <w:right w:val="nil"/>
            </w:tcBorders>
          </w:tcPr>
          <w:p w14:paraId="1FA790D5"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40,308,220 </w:t>
            </w:r>
          </w:p>
        </w:tc>
        <w:tc>
          <w:tcPr>
            <w:tcW w:w="1296" w:type="dxa"/>
            <w:tcBorders>
              <w:top w:val="nil"/>
              <w:left w:val="nil"/>
              <w:bottom w:val="nil"/>
              <w:right w:val="nil"/>
            </w:tcBorders>
            <w:shd w:val="clear" w:color="auto" w:fill="FAFAFA"/>
          </w:tcPr>
          <w:p w14:paraId="7A6BF3A6" w14:textId="40C0ADD0"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23,270,600</w:t>
            </w:r>
          </w:p>
        </w:tc>
        <w:tc>
          <w:tcPr>
            <w:tcW w:w="1296" w:type="dxa"/>
            <w:tcBorders>
              <w:top w:val="nil"/>
              <w:left w:val="nil"/>
              <w:bottom w:val="nil"/>
              <w:right w:val="nil"/>
            </w:tcBorders>
          </w:tcPr>
          <w:p w14:paraId="1A6F10F5"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19,523,587 </w:t>
            </w:r>
          </w:p>
        </w:tc>
      </w:tr>
      <w:tr w:rsidR="0009274D" w:rsidRPr="00094A5C" w14:paraId="586BB3F5" w14:textId="77777777" w:rsidTr="002B2A7F">
        <w:tc>
          <w:tcPr>
            <w:tcW w:w="4392" w:type="dxa"/>
            <w:tcBorders>
              <w:top w:val="nil"/>
              <w:left w:val="nil"/>
              <w:bottom w:val="nil"/>
              <w:right w:val="nil"/>
            </w:tcBorders>
            <w:vAlign w:val="bottom"/>
          </w:tcPr>
          <w:p w14:paraId="027ECA9A" w14:textId="1B281B78"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Dividends receivable - related parties (Note 3</w:t>
            </w:r>
            <w:r w:rsidR="00A21513">
              <w:rPr>
                <w:rFonts w:ascii="Arial" w:hAnsi="Arial" w:cs="Arial"/>
                <w:color w:val="auto"/>
                <w:sz w:val="18"/>
                <w:szCs w:val="18"/>
              </w:rPr>
              <w:t>8</w:t>
            </w:r>
            <w:r w:rsidRPr="00094A5C">
              <w:rPr>
                <w:rFonts w:ascii="Arial" w:hAnsi="Arial" w:cs="Arial"/>
                <w:color w:val="auto"/>
                <w:sz w:val="18"/>
                <w:szCs w:val="18"/>
              </w:rPr>
              <w:t>.4)</w:t>
            </w:r>
          </w:p>
        </w:tc>
        <w:tc>
          <w:tcPr>
            <w:tcW w:w="1296" w:type="dxa"/>
            <w:tcBorders>
              <w:top w:val="nil"/>
              <w:left w:val="nil"/>
              <w:bottom w:val="single" w:sz="4" w:space="0" w:color="auto"/>
              <w:right w:val="nil"/>
            </w:tcBorders>
            <w:shd w:val="clear" w:color="auto" w:fill="FAFAFA"/>
          </w:tcPr>
          <w:p w14:paraId="552F17E3" w14:textId="590ECF8F"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3</w:t>
            </w:r>
            <w:r w:rsidR="00A21513">
              <w:rPr>
                <w:rFonts w:ascii="Arial" w:hAnsi="Arial" w:cs="Arial"/>
                <w:color w:val="auto"/>
                <w:sz w:val="18"/>
                <w:szCs w:val="18"/>
              </w:rPr>
              <w:t>2,666,010</w:t>
            </w:r>
          </w:p>
        </w:tc>
        <w:tc>
          <w:tcPr>
            <w:tcW w:w="1296" w:type="dxa"/>
            <w:tcBorders>
              <w:top w:val="nil"/>
              <w:left w:val="nil"/>
              <w:bottom w:val="single" w:sz="4" w:space="0" w:color="auto"/>
              <w:right w:val="nil"/>
            </w:tcBorders>
          </w:tcPr>
          <w:p w14:paraId="0AB4442D"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34,698,355 </w:t>
            </w:r>
          </w:p>
        </w:tc>
        <w:tc>
          <w:tcPr>
            <w:tcW w:w="1296" w:type="dxa"/>
            <w:tcBorders>
              <w:top w:val="nil"/>
              <w:left w:val="nil"/>
              <w:bottom w:val="single" w:sz="4" w:space="0" w:color="auto"/>
              <w:right w:val="nil"/>
            </w:tcBorders>
            <w:shd w:val="clear" w:color="auto" w:fill="FAFAFA"/>
          </w:tcPr>
          <w:p w14:paraId="40A81B42" w14:textId="39246DD2"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61,496,151</w:t>
            </w:r>
          </w:p>
        </w:tc>
        <w:tc>
          <w:tcPr>
            <w:tcW w:w="1296" w:type="dxa"/>
            <w:tcBorders>
              <w:top w:val="nil"/>
              <w:left w:val="nil"/>
              <w:bottom w:val="single" w:sz="4" w:space="0" w:color="auto"/>
              <w:right w:val="nil"/>
            </w:tcBorders>
          </w:tcPr>
          <w:p w14:paraId="0C2A9390"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80,098,475 </w:t>
            </w:r>
          </w:p>
        </w:tc>
      </w:tr>
      <w:tr w:rsidR="0009274D" w:rsidRPr="00094A5C" w14:paraId="3FE504A1" w14:textId="77777777" w:rsidTr="002B2A7F">
        <w:tc>
          <w:tcPr>
            <w:tcW w:w="4392" w:type="dxa"/>
            <w:tcBorders>
              <w:top w:val="nil"/>
              <w:left w:val="nil"/>
              <w:bottom w:val="nil"/>
              <w:right w:val="nil"/>
            </w:tcBorders>
            <w:vAlign w:val="center"/>
          </w:tcPr>
          <w:p w14:paraId="36E3A422" w14:textId="77777777" w:rsidR="0009274D" w:rsidRPr="00094A5C" w:rsidRDefault="0009274D" w:rsidP="0009274D">
            <w:pPr>
              <w:tabs>
                <w:tab w:val="left" w:pos="1800"/>
              </w:tabs>
              <w:rPr>
                <w:rFonts w:ascii="Arial" w:hAnsi="Arial" w:cs="Arial"/>
                <w:color w:val="auto"/>
                <w:sz w:val="10"/>
                <w:szCs w:val="10"/>
                <w:vertAlign w:val="superscript"/>
              </w:rPr>
            </w:pPr>
          </w:p>
        </w:tc>
        <w:tc>
          <w:tcPr>
            <w:tcW w:w="1296" w:type="dxa"/>
            <w:tcBorders>
              <w:top w:val="single" w:sz="4" w:space="0" w:color="auto"/>
              <w:left w:val="nil"/>
              <w:right w:val="nil"/>
            </w:tcBorders>
            <w:shd w:val="clear" w:color="auto" w:fill="FAFAFA"/>
            <w:vAlign w:val="center"/>
          </w:tcPr>
          <w:p w14:paraId="561C75EE"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1CE5138A"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center"/>
          </w:tcPr>
          <w:p w14:paraId="1B2B5413" w14:textId="77777777" w:rsidR="0009274D" w:rsidRPr="00094A5C" w:rsidRDefault="0009274D" w:rsidP="0009274D">
            <w:pPr>
              <w:jc w:val="right"/>
              <w:rPr>
                <w:rFonts w:ascii="Arial" w:hAnsi="Arial" w:cs="Arial"/>
                <w:color w:val="auto"/>
                <w:sz w:val="10"/>
                <w:szCs w:val="10"/>
              </w:rPr>
            </w:pPr>
          </w:p>
        </w:tc>
        <w:tc>
          <w:tcPr>
            <w:tcW w:w="1296" w:type="dxa"/>
            <w:tcBorders>
              <w:top w:val="single" w:sz="4" w:space="0" w:color="auto"/>
              <w:left w:val="nil"/>
              <w:right w:val="nil"/>
            </w:tcBorders>
            <w:vAlign w:val="center"/>
          </w:tcPr>
          <w:p w14:paraId="6845268E" w14:textId="77777777" w:rsidR="0009274D" w:rsidRPr="00094A5C" w:rsidRDefault="0009274D" w:rsidP="0009274D">
            <w:pPr>
              <w:jc w:val="right"/>
              <w:rPr>
                <w:rFonts w:ascii="Arial" w:hAnsi="Arial" w:cs="Arial"/>
                <w:color w:val="auto"/>
                <w:sz w:val="10"/>
                <w:szCs w:val="10"/>
              </w:rPr>
            </w:pPr>
          </w:p>
        </w:tc>
      </w:tr>
      <w:tr w:rsidR="0009274D" w:rsidRPr="00094A5C" w14:paraId="3B48659A" w14:textId="77777777" w:rsidTr="002B2A7F">
        <w:tc>
          <w:tcPr>
            <w:tcW w:w="4392" w:type="dxa"/>
            <w:tcBorders>
              <w:top w:val="nil"/>
              <w:left w:val="nil"/>
              <w:bottom w:val="nil"/>
              <w:right w:val="nil"/>
            </w:tcBorders>
          </w:tcPr>
          <w:p w14:paraId="4FEF75AB" w14:textId="77777777" w:rsidR="0009274D" w:rsidRPr="00094A5C" w:rsidRDefault="0009274D" w:rsidP="0009274D">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821184" w14:textId="1730C39A"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433,</w:t>
            </w:r>
            <w:r w:rsidR="00A21513">
              <w:rPr>
                <w:rFonts w:ascii="Arial" w:hAnsi="Arial" w:cs="Arial"/>
                <w:color w:val="auto"/>
                <w:sz w:val="18"/>
                <w:szCs w:val="18"/>
              </w:rPr>
              <w:t>190,953</w:t>
            </w:r>
          </w:p>
        </w:tc>
        <w:tc>
          <w:tcPr>
            <w:tcW w:w="1296" w:type="dxa"/>
            <w:tcBorders>
              <w:top w:val="nil"/>
              <w:left w:val="nil"/>
              <w:bottom w:val="single" w:sz="4" w:space="0" w:color="auto"/>
              <w:right w:val="nil"/>
            </w:tcBorders>
          </w:tcPr>
          <w:p w14:paraId="08E6BA1E"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495,348,292</w:t>
            </w:r>
          </w:p>
        </w:tc>
        <w:tc>
          <w:tcPr>
            <w:tcW w:w="1296" w:type="dxa"/>
            <w:tcBorders>
              <w:top w:val="nil"/>
              <w:left w:val="nil"/>
              <w:bottom w:val="single" w:sz="4" w:space="0" w:color="auto"/>
              <w:right w:val="nil"/>
            </w:tcBorders>
            <w:shd w:val="clear" w:color="auto" w:fill="FAFAFA"/>
          </w:tcPr>
          <w:p w14:paraId="167EB71D" w14:textId="3FFC2CEB" w:rsidR="0009274D" w:rsidRPr="00094A5C" w:rsidRDefault="008C6902" w:rsidP="0009274D">
            <w:pPr>
              <w:jc w:val="right"/>
              <w:rPr>
                <w:rFonts w:ascii="Arial" w:hAnsi="Arial" w:cs="Arial"/>
                <w:color w:val="auto"/>
                <w:sz w:val="18"/>
                <w:szCs w:val="18"/>
              </w:rPr>
            </w:pPr>
            <w:r>
              <w:rPr>
                <w:rFonts w:ascii="Arial" w:hAnsi="Arial" w:cs="Arial"/>
                <w:color w:val="auto"/>
                <w:sz w:val="18"/>
                <w:szCs w:val="18"/>
              </w:rPr>
              <w:t>116,391,419</w:t>
            </w:r>
          </w:p>
        </w:tc>
        <w:tc>
          <w:tcPr>
            <w:tcW w:w="1296" w:type="dxa"/>
            <w:tcBorders>
              <w:top w:val="nil"/>
              <w:left w:val="nil"/>
              <w:bottom w:val="single" w:sz="4" w:space="0" w:color="auto"/>
              <w:right w:val="nil"/>
            </w:tcBorders>
          </w:tcPr>
          <w:p w14:paraId="16439F71"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126,709,757 </w:t>
            </w:r>
          </w:p>
        </w:tc>
      </w:tr>
    </w:tbl>
    <w:p w14:paraId="636E9D95" w14:textId="77777777" w:rsidR="00CB5503" w:rsidRPr="00094A5C" w:rsidRDefault="00CB5503" w:rsidP="002B2A7F">
      <w:pPr>
        <w:rPr>
          <w:rFonts w:ascii="Arial" w:hAnsi="Arial" w:cs="Arial"/>
          <w:color w:val="auto"/>
          <w:sz w:val="18"/>
          <w:szCs w:val="18"/>
        </w:rPr>
      </w:pPr>
    </w:p>
    <w:p w14:paraId="25A058C3" w14:textId="77777777" w:rsidR="00E562EE" w:rsidRPr="00094A5C" w:rsidRDefault="00E562EE" w:rsidP="002B2A7F">
      <w:pPr>
        <w:rPr>
          <w:rFonts w:ascii="Arial" w:hAnsi="Arial" w:cs="Arial"/>
          <w:color w:val="auto"/>
          <w:sz w:val="18"/>
          <w:szCs w:val="18"/>
        </w:rPr>
      </w:pPr>
      <w:r w:rsidRPr="00094A5C">
        <w:rPr>
          <w:rFonts w:ascii="Arial" w:hAnsi="Arial" w:cs="Arial"/>
          <w:color w:val="auto"/>
          <w:sz w:val="18"/>
          <w:szCs w:val="18"/>
        </w:rPr>
        <w:t>Outstanding trade receivable</w:t>
      </w:r>
      <w:r w:rsidR="006132D8" w:rsidRPr="00094A5C">
        <w:rPr>
          <w:rFonts w:ascii="Arial" w:hAnsi="Arial" w:cs="Arial"/>
          <w:color w:val="auto"/>
          <w:sz w:val="18"/>
          <w:szCs w:val="18"/>
        </w:rPr>
        <w:t>s</w:t>
      </w:r>
      <w:r w:rsidR="001F7473" w:rsidRPr="00094A5C">
        <w:rPr>
          <w:rFonts w:ascii="Arial" w:hAnsi="Arial" w:cs="Arial"/>
          <w:color w:val="auto"/>
          <w:sz w:val="18"/>
          <w:szCs w:val="18"/>
        </w:rPr>
        <w:t xml:space="preserve"> </w:t>
      </w:r>
      <w:r w:rsidRPr="00094A5C">
        <w:rPr>
          <w:rFonts w:ascii="Arial" w:hAnsi="Arial" w:cs="Arial"/>
          <w:color w:val="auto"/>
          <w:sz w:val="18"/>
          <w:szCs w:val="18"/>
        </w:rPr>
        <w:t>as at 31 December can be analysed as follows:</w:t>
      </w:r>
    </w:p>
    <w:p w14:paraId="1379FF71" w14:textId="77777777" w:rsidR="007061B5" w:rsidRPr="00094A5C" w:rsidRDefault="007061B5" w:rsidP="002B2A7F">
      <w:pPr>
        <w:rPr>
          <w:rFonts w:ascii="Arial" w:hAnsi="Arial" w:cs="Arial"/>
          <w:color w:val="auto"/>
          <w:sz w:val="18"/>
          <w:szCs w:val="18"/>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094A5C" w14:paraId="2E35AFDA" w14:textId="77777777" w:rsidTr="002B2A7F">
        <w:tc>
          <w:tcPr>
            <w:tcW w:w="4361" w:type="dxa"/>
            <w:tcBorders>
              <w:top w:val="nil"/>
              <w:left w:val="nil"/>
              <w:bottom w:val="nil"/>
              <w:right w:val="nil"/>
            </w:tcBorders>
            <w:vAlign w:val="center"/>
          </w:tcPr>
          <w:p w14:paraId="4A495A48" w14:textId="77777777" w:rsidR="006D67CB" w:rsidRPr="00094A5C" w:rsidRDefault="006D67CB" w:rsidP="008140A9">
            <w:pPr>
              <w:tabs>
                <w:tab w:val="left" w:pos="1800"/>
              </w:tabs>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14:paraId="7B1959E3" w14:textId="77777777" w:rsidR="006D67CB" w:rsidRPr="00094A5C" w:rsidRDefault="006D67CB" w:rsidP="008140A9">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Consolidated </w:t>
            </w:r>
          </w:p>
          <w:p w14:paraId="169A6296" w14:textId="77777777" w:rsidR="006D67CB" w:rsidRPr="00094A5C" w:rsidRDefault="006D67CB" w:rsidP="008140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14:paraId="3BC4D78E" w14:textId="77777777" w:rsidR="006D67CB" w:rsidRPr="00094A5C" w:rsidRDefault="006D67CB" w:rsidP="008140A9">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Separate </w:t>
            </w:r>
          </w:p>
          <w:p w14:paraId="098E2BDF" w14:textId="77777777" w:rsidR="006D67CB" w:rsidRPr="00094A5C" w:rsidRDefault="006D67CB" w:rsidP="008140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C5500F" w:rsidRPr="00094A5C" w14:paraId="663B5D36" w14:textId="77777777" w:rsidTr="002B2A7F">
        <w:tc>
          <w:tcPr>
            <w:tcW w:w="4361" w:type="dxa"/>
            <w:tcBorders>
              <w:top w:val="nil"/>
              <w:left w:val="nil"/>
              <w:bottom w:val="nil"/>
              <w:right w:val="nil"/>
            </w:tcBorders>
            <w:vAlign w:val="center"/>
          </w:tcPr>
          <w:p w14:paraId="5CA80D9E" w14:textId="77777777" w:rsidR="001C35EC" w:rsidRPr="00094A5C" w:rsidRDefault="001C35EC" w:rsidP="008140A9">
            <w:pPr>
              <w:tabs>
                <w:tab w:val="left" w:pos="1800"/>
              </w:tabs>
              <w:rPr>
                <w:rFonts w:ascii="Arial" w:hAnsi="Arial" w:cs="Arial"/>
                <w:color w:val="auto"/>
                <w:sz w:val="18"/>
                <w:szCs w:val="18"/>
              </w:rPr>
            </w:pPr>
          </w:p>
        </w:tc>
        <w:tc>
          <w:tcPr>
            <w:tcW w:w="1303" w:type="dxa"/>
            <w:tcBorders>
              <w:top w:val="single" w:sz="4" w:space="0" w:color="auto"/>
              <w:left w:val="nil"/>
              <w:right w:val="nil"/>
            </w:tcBorders>
            <w:vAlign w:val="center"/>
          </w:tcPr>
          <w:p w14:paraId="361F54EB" w14:textId="77777777" w:rsidR="001C35EC" w:rsidRPr="00094A5C" w:rsidRDefault="00015232" w:rsidP="008140A9">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304" w:type="dxa"/>
            <w:tcBorders>
              <w:top w:val="single" w:sz="4" w:space="0" w:color="auto"/>
              <w:left w:val="nil"/>
              <w:right w:val="nil"/>
            </w:tcBorders>
            <w:vAlign w:val="center"/>
          </w:tcPr>
          <w:p w14:paraId="6B099223" w14:textId="77777777" w:rsidR="001C35EC" w:rsidRPr="00094A5C" w:rsidRDefault="001F5FA3" w:rsidP="008140A9">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c>
          <w:tcPr>
            <w:tcW w:w="1304" w:type="dxa"/>
            <w:tcBorders>
              <w:top w:val="single" w:sz="4" w:space="0" w:color="auto"/>
              <w:left w:val="nil"/>
              <w:right w:val="nil"/>
            </w:tcBorders>
            <w:vAlign w:val="center"/>
          </w:tcPr>
          <w:p w14:paraId="69382F97" w14:textId="77777777" w:rsidR="001C35EC" w:rsidRPr="00094A5C" w:rsidRDefault="00015232" w:rsidP="008140A9">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304" w:type="dxa"/>
            <w:tcBorders>
              <w:top w:val="single" w:sz="4" w:space="0" w:color="auto"/>
              <w:left w:val="nil"/>
              <w:right w:val="nil"/>
            </w:tcBorders>
            <w:vAlign w:val="center"/>
          </w:tcPr>
          <w:p w14:paraId="2B869CD5" w14:textId="77777777" w:rsidR="001C35EC" w:rsidRPr="00094A5C" w:rsidRDefault="001F5FA3" w:rsidP="008140A9">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036181" w:rsidRPr="00094A5C" w14:paraId="07122D7A" w14:textId="77777777" w:rsidTr="002B2A7F">
        <w:tc>
          <w:tcPr>
            <w:tcW w:w="4361" w:type="dxa"/>
            <w:tcBorders>
              <w:top w:val="nil"/>
              <w:left w:val="nil"/>
              <w:bottom w:val="nil"/>
              <w:right w:val="nil"/>
            </w:tcBorders>
            <w:vAlign w:val="center"/>
          </w:tcPr>
          <w:p w14:paraId="0E73C58D" w14:textId="77777777" w:rsidR="00036181" w:rsidRPr="00094A5C" w:rsidRDefault="00036181" w:rsidP="008140A9">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vAlign w:val="center"/>
          </w:tcPr>
          <w:p w14:paraId="0A6E590A" w14:textId="77777777" w:rsidR="00036181" w:rsidRPr="00094A5C" w:rsidRDefault="00036181" w:rsidP="008140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465A8B8E" w14:textId="77777777" w:rsidR="00036181" w:rsidRPr="00094A5C" w:rsidRDefault="00036181" w:rsidP="008140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1AA8A5E6" w14:textId="77777777" w:rsidR="00036181" w:rsidRPr="00094A5C" w:rsidRDefault="00036181" w:rsidP="008140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2F11DD4" w14:textId="77777777" w:rsidR="00036181" w:rsidRPr="00094A5C" w:rsidRDefault="00036181" w:rsidP="008140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036181" w:rsidRPr="00094A5C" w14:paraId="64D62837" w14:textId="77777777" w:rsidTr="002B2A7F">
        <w:tc>
          <w:tcPr>
            <w:tcW w:w="4361" w:type="dxa"/>
            <w:tcBorders>
              <w:top w:val="nil"/>
              <w:left w:val="nil"/>
              <w:bottom w:val="nil"/>
              <w:right w:val="nil"/>
            </w:tcBorders>
            <w:vAlign w:val="center"/>
          </w:tcPr>
          <w:p w14:paraId="5F676488" w14:textId="77777777" w:rsidR="00036181" w:rsidRPr="00094A5C" w:rsidRDefault="00036181" w:rsidP="008140A9">
            <w:pPr>
              <w:tabs>
                <w:tab w:val="left" w:pos="1800"/>
              </w:tabs>
              <w:rPr>
                <w:rFonts w:ascii="Arial" w:hAnsi="Arial" w:cs="Arial"/>
                <w:color w:val="auto"/>
                <w:sz w:val="18"/>
                <w:szCs w:val="18"/>
                <w:u w:val="single"/>
              </w:rPr>
            </w:pPr>
            <w:r w:rsidRPr="00094A5C">
              <w:rPr>
                <w:rFonts w:ascii="Arial" w:hAnsi="Arial" w:cs="Arial"/>
                <w:color w:val="auto"/>
                <w:sz w:val="18"/>
                <w:szCs w:val="18"/>
                <w:u w:val="single"/>
              </w:rPr>
              <w:t xml:space="preserve">Trade receivables - </w:t>
            </w:r>
            <w:r w:rsidR="00E7645A" w:rsidRPr="00094A5C">
              <w:rPr>
                <w:rFonts w:ascii="Arial" w:hAnsi="Arial" w:cs="Arial"/>
                <w:color w:val="auto"/>
                <w:sz w:val="18"/>
                <w:szCs w:val="18"/>
                <w:u w:val="single"/>
              </w:rPr>
              <w:t>other</w:t>
            </w:r>
            <w:r w:rsidRPr="00094A5C">
              <w:rPr>
                <w:rFonts w:ascii="Arial" w:hAnsi="Arial" w:cs="Arial"/>
                <w:color w:val="auto"/>
                <w:sz w:val="18"/>
                <w:szCs w:val="18"/>
                <w:u w:val="single"/>
              </w:rPr>
              <w:t xml:space="preserve"> parties</w:t>
            </w:r>
          </w:p>
        </w:tc>
        <w:tc>
          <w:tcPr>
            <w:tcW w:w="1303" w:type="dxa"/>
            <w:tcBorders>
              <w:top w:val="single" w:sz="4" w:space="0" w:color="auto"/>
              <w:left w:val="nil"/>
              <w:bottom w:val="nil"/>
              <w:right w:val="nil"/>
            </w:tcBorders>
            <w:shd w:val="clear" w:color="auto" w:fill="FAFAFA"/>
            <w:vAlign w:val="center"/>
          </w:tcPr>
          <w:p w14:paraId="1C888CA0" w14:textId="77777777" w:rsidR="00036181" w:rsidRPr="00094A5C"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3D879A16" w14:textId="77777777" w:rsidR="00036181" w:rsidRPr="00094A5C"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vAlign w:val="center"/>
          </w:tcPr>
          <w:p w14:paraId="162F0E2B" w14:textId="77777777" w:rsidR="00036181" w:rsidRPr="00094A5C" w:rsidRDefault="00036181" w:rsidP="008140A9">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263F48BC" w14:textId="77777777" w:rsidR="00036181" w:rsidRPr="00094A5C" w:rsidRDefault="00036181" w:rsidP="008140A9">
            <w:pPr>
              <w:jc w:val="right"/>
              <w:rPr>
                <w:rFonts w:ascii="Arial" w:hAnsi="Arial" w:cs="Arial"/>
                <w:color w:val="auto"/>
                <w:sz w:val="18"/>
                <w:szCs w:val="18"/>
              </w:rPr>
            </w:pPr>
          </w:p>
        </w:tc>
      </w:tr>
      <w:tr w:rsidR="0009274D" w:rsidRPr="00094A5C" w14:paraId="6B01AD76" w14:textId="77777777" w:rsidTr="00224FBA">
        <w:tc>
          <w:tcPr>
            <w:tcW w:w="4361" w:type="dxa"/>
            <w:tcBorders>
              <w:top w:val="nil"/>
              <w:left w:val="nil"/>
              <w:bottom w:val="nil"/>
              <w:right w:val="nil"/>
            </w:tcBorders>
          </w:tcPr>
          <w:p w14:paraId="06D1B09B"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Less than 3 months</w:t>
            </w:r>
          </w:p>
        </w:tc>
        <w:tc>
          <w:tcPr>
            <w:tcW w:w="1303" w:type="dxa"/>
            <w:tcBorders>
              <w:top w:val="nil"/>
              <w:left w:val="nil"/>
              <w:bottom w:val="nil"/>
              <w:right w:val="nil"/>
            </w:tcBorders>
            <w:shd w:val="clear" w:color="auto" w:fill="FAFAFA"/>
          </w:tcPr>
          <w:p w14:paraId="3570EFFE" w14:textId="089D4B6C" w:rsidR="0009274D" w:rsidRPr="00094A5C" w:rsidRDefault="00A21513" w:rsidP="0009274D">
            <w:pPr>
              <w:jc w:val="right"/>
              <w:rPr>
                <w:rFonts w:ascii="Arial" w:hAnsi="Arial" w:cs="Arial"/>
                <w:color w:val="auto"/>
                <w:sz w:val="18"/>
                <w:szCs w:val="18"/>
              </w:rPr>
            </w:pPr>
            <w:r>
              <w:rPr>
                <w:rFonts w:ascii="Arial" w:hAnsi="Arial" w:cs="Arial"/>
                <w:color w:val="auto"/>
                <w:sz w:val="18"/>
                <w:szCs w:val="18"/>
              </w:rPr>
              <w:t>293,0</w:t>
            </w:r>
            <w:r w:rsidR="00ED59BF">
              <w:rPr>
                <w:rFonts w:ascii="Arial" w:hAnsi="Arial" w:cs="Arial"/>
                <w:color w:val="auto"/>
                <w:sz w:val="18"/>
                <w:szCs w:val="18"/>
              </w:rPr>
              <w:t>96,113</w:t>
            </w:r>
          </w:p>
        </w:tc>
        <w:tc>
          <w:tcPr>
            <w:tcW w:w="1304" w:type="dxa"/>
            <w:tcBorders>
              <w:top w:val="nil"/>
              <w:left w:val="nil"/>
              <w:bottom w:val="nil"/>
              <w:right w:val="nil"/>
            </w:tcBorders>
          </w:tcPr>
          <w:p w14:paraId="48B3BA44"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302,802,472 </w:t>
            </w:r>
          </w:p>
        </w:tc>
        <w:tc>
          <w:tcPr>
            <w:tcW w:w="1304" w:type="dxa"/>
            <w:tcBorders>
              <w:top w:val="nil"/>
              <w:left w:val="nil"/>
              <w:bottom w:val="nil"/>
              <w:right w:val="nil"/>
            </w:tcBorders>
            <w:shd w:val="clear" w:color="auto" w:fill="FAFAFA"/>
          </w:tcPr>
          <w:p w14:paraId="31FD981F" w14:textId="68ED18AE"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23,141,487</w:t>
            </w:r>
          </w:p>
        </w:tc>
        <w:tc>
          <w:tcPr>
            <w:tcW w:w="1304" w:type="dxa"/>
            <w:tcBorders>
              <w:top w:val="nil"/>
              <w:left w:val="nil"/>
              <w:bottom w:val="nil"/>
              <w:right w:val="nil"/>
            </w:tcBorders>
          </w:tcPr>
          <w:p w14:paraId="68C1B9CC"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19,064,794 </w:t>
            </w:r>
          </w:p>
        </w:tc>
      </w:tr>
      <w:tr w:rsidR="0009274D" w:rsidRPr="00094A5C" w14:paraId="052A6125" w14:textId="77777777" w:rsidTr="00224FBA">
        <w:tc>
          <w:tcPr>
            <w:tcW w:w="4361" w:type="dxa"/>
            <w:tcBorders>
              <w:top w:val="nil"/>
              <w:left w:val="nil"/>
              <w:bottom w:val="nil"/>
              <w:right w:val="nil"/>
            </w:tcBorders>
          </w:tcPr>
          <w:p w14:paraId="3A68665A"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3 - 6 months</w:t>
            </w:r>
          </w:p>
        </w:tc>
        <w:tc>
          <w:tcPr>
            <w:tcW w:w="1303" w:type="dxa"/>
            <w:tcBorders>
              <w:top w:val="nil"/>
              <w:left w:val="nil"/>
              <w:bottom w:val="nil"/>
              <w:right w:val="nil"/>
            </w:tcBorders>
            <w:shd w:val="clear" w:color="auto" w:fill="FAFAFA"/>
          </w:tcPr>
          <w:p w14:paraId="522B667B" w14:textId="34BFD4A8"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4,3</w:t>
            </w:r>
            <w:r w:rsidR="00ED59BF">
              <w:rPr>
                <w:rFonts w:ascii="Arial" w:hAnsi="Arial" w:cs="Arial"/>
                <w:color w:val="auto"/>
                <w:sz w:val="18"/>
                <w:szCs w:val="18"/>
              </w:rPr>
              <w:t>16,743</w:t>
            </w:r>
          </w:p>
        </w:tc>
        <w:tc>
          <w:tcPr>
            <w:tcW w:w="1304" w:type="dxa"/>
            <w:tcBorders>
              <w:top w:val="nil"/>
              <w:left w:val="nil"/>
              <w:bottom w:val="nil"/>
              <w:right w:val="nil"/>
            </w:tcBorders>
          </w:tcPr>
          <w:p w14:paraId="66076A14"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6,028,540 </w:t>
            </w:r>
          </w:p>
        </w:tc>
        <w:tc>
          <w:tcPr>
            <w:tcW w:w="1304" w:type="dxa"/>
            <w:tcBorders>
              <w:top w:val="nil"/>
              <w:left w:val="nil"/>
              <w:bottom w:val="nil"/>
              <w:right w:val="nil"/>
            </w:tcBorders>
            <w:shd w:val="clear" w:color="auto" w:fill="FAFAFA"/>
          </w:tcPr>
          <w:p w14:paraId="457D6299" w14:textId="4A52162A"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609,957</w:t>
            </w:r>
          </w:p>
        </w:tc>
        <w:tc>
          <w:tcPr>
            <w:tcW w:w="1304" w:type="dxa"/>
            <w:tcBorders>
              <w:top w:val="nil"/>
              <w:left w:val="nil"/>
              <w:bottom w:val="nil"/>
              <w:right w:val="nil"/>
            </w:tcBorders>
          </w:tcPr>
          <w:p w14:paraId="763C5F8B"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1,072,376 </w:t>
            </w:r>
          </w:p>
        </w:tc>
      </w:tr>
      <w:tr w:rsidR="0009274D" w:rsidRPr="00094A5C" w14:paraId="24D2DF19" w14:textId="77777777" w:rsidTr="002B2A7F">
        <w:tc>
          <w:tcPr>
            <w:tcW w:w="4361" w:type="dxa"/>
            <w:tcBorders>
              <w:top w:val="nil"/>
              <w:left w:val="nil"/>
              <w:bottom w:val="nil"/>
              <w:right w:val="nil"/>
            </w:tcBorders>
          </w:tcPr>
          <w:p w14:paraId="45DD6F7B"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6 - 12 months</w:t>
            </w:r>
          </w:p>
        </w:tc>
        <w:tc>
          <w:tcPr>
            <w:tcW w:w="1303" w:type="dxa"/>
            <w:tcBorders>
              <w:top w:val="nil"/>
              <w:left w:val="nil"/>
              <w:right w:val="nil"/>
            </w:tcBorders>
            <w:shd w:val="clear" w:color="auto" w:fill="FAFAFA"/>
          </w:tcPr>
          <w:p w14:paraId="5B0A8D82" w14:textId="3A9FEA15"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w:t>
            </w:r>
            <w:r w:rsidR="00A21513">
              <w:rPr>
                <w:rFonts w:ascii="Arial" w:hAnsi="Arial" w:cs="Arial"/>
                <w:color w:val="auto"/>
                <w:sz w:val="18"/>
                <w:szCs w:val="18"/>
              </w:rPr>
              <w:t>3,4</w:t>
            </w:r>
            <w:r w:rsidR="00ED59BF">
              <w:rPr>
                <w:rFonts w:ascii="Arial" w:hAnsi="Arial" w:cs="Arial"/>
                <w:color w:val="auto"/>
                <w:sz w:val="18"/>
                <w:szCs w:val="18"/>
              </w:rPr>
              <w:t>55,659</w:t>
            </w:r>
          </w:p>
        </w:tc>
        <w:tc>
          <w:tcPr>
            <w:tcW w:w="1304" w:type="dxa"/>
            <w:tcBorders>
              <w:top w:val="nil"/>
              <w:left w:val="nil"/>
              <w:right w:val="nil"/>
            </w:tcBorders>
          </w:tcPr>
          <w:p w14:paraId="3EE3AD89"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8,304,180 </w:t>
            </w:r>
          </w:p>
        </w:tc>
        <w:tc>
          <w:tcPr>
            <w:tcW w:w="1304" w:type="dxa"/>
            <w:tcBorders>
              <w:top w:val="nil"/>
              <w:left w:val="nil"/>
              <w:right w:val="nil"/>
            </w:tcBorders>
            <w:shd w:val="clear" w:color="auto" w:fill="FAFAFA"/>
          </w:tcPr>
          <w:p w14:paraId="3F853D88" w14:textId="1C9CE0E0"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756,415</w:t>
            </w:r>
          </w:p>
        </w:tc>
        <w:tc>
          <w:tcPr>
            <w:tcW w:w="1304" w:type="dxa"/>
            <w:tcBorders>
              <w:top w:val="nil"/>
              <w:left w:val="nil"/>
              <w:right w:val="nil"/>
            </w:tcBorders>
          </w:tcPr>
          <w:p w14:paraId="75965F4C"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672,505 </w:t>
            </w:r>
          </w:p>
        </w:tc>
      </w:tr>
      <w:tr w:rsidR="0009274D" w:rsidRPr="00094A5C" w14:paraId="44AB42A6" w14:textId="77777777" w:rsidTr="002B2A7F">
        <w:tc>
          <w:tcPr>
            <w:tcW w:w="4361" w:type="dxa"/>
            <w:tcBorders>
              <w:top w:val="nil"/>
              <w:left w:val="nil"/>
              <w:bottom w:val="nil"/>
              <w:right w:val="nil"/>
            </w:tcBorders>
          </w:tcPr>
          <w:p w14:paraId="48C5788E"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Over 12 months</w:t>
            </w:r>
          </w:p>
        </w:tc>
        <w:tc>
          <w:tcPr>
            <w:tcW w:w="1303" w:type="dxa"/>
            <w:tcBorders>
              <w:top w:val="nil"/>
              <w:left w:val="nil"/>
              <w:bottom w:val="single" w:sz="4" w:space="0" w:color="auto"/>
              <w:right w:val="nil"/>
            </w:tcBorders>
            <w:shd w:val="clear" w:color="auto" w:fill="FAFAFA"/>
          </w:tcPr>
          <w:p w14:paraId="5AAEBB72" w14:textId="5F1AD633" w:rsidR="0009274D" w:rsidRPr="00094A5C" w:rsidRDefault="00A21513" w:rsidP="0009274D">
            <w:pPr>
              <w:jc w:val="right"/>
              <w:rPr>
                <w:rFonts w:ascii="Arial" w:hAnsi="Arial" w:cs="Arial"/>
                <w:color w:val="auto"/>
                <w:sz w:val="18"/>
                <w:szCs w:val="18"/>
              </w:rPr>
            </w:pPr>
            <w:r>
              <w:rPr>
                <w:rFonts w:ascii="Arial" w:hAnsi="Arial" w:cs="Arial"/>
                <w:color w:val="auto"/>
                <w:sz w:val="18"/>
                <w:szCs w:val="18"/>
              </w:rPr>
              <w:t>5,743,650</w:t>
            </w:r>
          </w:p>
        </w:tc>
        <w:tc>
          <w:tcPr>
            <w:tcW w:w="1304" w:type="dxa"/>
            <w:tcBorders>
              <w:top w:val="nil"/>
              <w:left w:val="nil"/>
              <w:bottom w:val="single" w:sz="4" w:space="0" w:color="auto"/>
              <w:right w:val="nil"/>
            </w:tcBorders>
          </w:tcPr>
          <w:p w14:paraId="7C59F8C6"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7,891,727 </w:t>
            </w:r>
          </w:p>
        </w:tc>
        <w:tc>
          <w:tcPr>
            <w:tcW w:w="1304" w:type="dxa"/>
            <w:tcBorders>
              <w:top w:val="nil"/>
              <w:left w:val="nil"/>
              <w:bottom w:val="single" w:sz="4" w:space="0" w:color="auto"/>
              <w:right w:val="nil"/>
            </w:tcBorders>
            <w:shd w:val="clear" w:color="auto" w:fill="FAFAFA"/>
          </w:tcPr>
          <w:p w14:paraId="22A9C782" w14:textId="60DC07DE"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465,594</w:t>
            </w:r>
          </w:p>
        </w:tc>
        <w:tc>
          <w:tcPr>
            <w:tcW w:w="1304" w:type="dxa"/>
            <w:tcBorders>
              <w:top w:val="nil"/>
              <w:left w:val="nil"/>
              <w:bottom w:val="single" w:sz="4" w:space="0" w:color="auto"/>
              <w:right w:val="nil"/>
            </w:tcBorders>
          </w:tcPr>
          <w:p w14:paraId="66577834"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653,925 </w:t>
            </w:r>
          </w:p>
        </w:tc>
      </w:tr>
      <w:tr w:rsidR="0009274D" w:rsidRPr="00094A5C" w14:paraId="0E7232B6" w14:textId="77777777" w:rsidTr="002B2A7F">
        <w:tc>
          <w:tcPr>
            <w:tcW w:w="4361" w:type="dxa"/>
            <w:tcBorders>
              <w:top w:val="nil"/>
              <w:left w:val="nil"/>
              <w:bottom w:val="nil"/>
              <w:right w:val="nil"/>
            </w:tcBorders>
            <w:vAlign w:val="center"/>
          </w:tcPr>
          <w:p w14:paraId="7928B963" w14:textId="77777777" w:rsidR="0009274D" w:rsidRPr="00094A5C" w:rsidRDefault="0009274D" w:rsidP="0009274D">
            <w:pPr>
              <w:tabs>
                <w:tab w:val="left" w:pos="1800"/>
              </w:tabs>
              <w:rPr>
                <w:rFonts w:ascii="Arial" w:hAnsi="Arial" w:cs="Arial"/>
                <w:color w:val="auto"/>
                <w:sz w:val="12"/>
                <w:szCs w:val="12"/>
              </w:rPr>
            </w:pPr>
          </w:p>
        </w:tc>
        <w:tc>
          <w:tcPr>
            <w:tcW w:w="1303" w:type="dxa"/>
            <w:tcBorders>
              <w:top w:val="single" w:sz="4" w:space="0" w:color="auto"/>
              <w:left w:val="nil"/>
              <w:bottom w:val="nil"/>
              <w:right w:val="nil"/>
            </w:tcBorders>
            <w:shd w:val="clear" w:color="auto" w:fill="FAFAFA"/>
            <w:vAlign w:val="center"/>
          </w:tcPr>
          <w:p w14:paraId="2A5CF810"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14:paraId="4BA54345"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bottom w:val="nil"/>
              <w:right w:val="nil"/>
            </w:tcBorders>
            <w:shd w:val="clear" w:color="auto" w:fill="FAFAFA"/>
            <w:vAlign w:val="center"/>
          </w:tcPr>
          <w:p w14:paraId="1E129685"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bottom w:val="nil"/>
              <w:right w:val="nil"/>
            </w:tcBorders>
            <w:vAlign w:val="center"/>
          </w:tcPr>
          <w:p w14:paraId="4A2527BC" w14:textId="77777777" w:rsidR="0009274D" w:rsidRPr="00094A5C" w:rsidRDefault="0009274D" w:rsidP="0009274D">
            <w:pPr>
              <w:jc w:val="right"/>
              <w:rPr>
                <w:rFonts w:ascii="Arial" w:hAnsi="Arial" w:cs="Arial"/>
                <w:color w:val="auto"/>
                <w:sz w:val="12"/>
                <w:szCs w:val="12"/>
              </w:rPr>
            </w:pPr>
          </w:p>
        </w:tc>
      </w:tr>
      <w:tr w:rsidR="0009274D" w:rsidRPr="00094A5C" w14:paraId="60C907E8" w14:textId="77777777" w:rsidTr="002B2A7F">
        <w:tc>
          <w:tcPr>
            <w:tcW w:w="4361" w:type="dxa"/>
            <w:tcBorders>
              <w:top w:val="nil"/>
              <w:left w:val="nil"/>
              <w:bottom w:val="nil"/>
              <w:right w:val="nil"/>
            </w:tcBorders>
          </w:tcPr>
          <w:p w14:paraId="4E103AAC" w14:textId="77777777" w:rsidR="0009274D" w:rsidRPr="00094A5C" w:rsidRDefault="0009274D" w:rsidP="0009274D">
            <w:pPr>
              <w:rPr>
                <w:rFonts w:ascii="Arial" w:hAnsi="Arial" w:cs="Arial"/>
                <w:color w:val="auto"/>
                <w:sz w:val="18"/>
                <w:szCs w:val="18"/>
              </w:rPr>
            </w:pPr>
          </w:p>
        </w:tc>
        <w:tc>
          <w:tcPr>
            <w:tcW w:w="1303" w:type="dxa"/>
            <w:tcBorders>
              <w:top w:val="nil"/>
              <w:left w:val="nil"/>
              <w:right w:val="nil"/>
            </w:tcBorders>
            <w:shd w:val="clear" w:color="auto" w:fill="FAFAFA"/>
          </w:tcPr>
          <w:p w14:paraId="5FA7A80E" w14:textId="62DCCADD"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32</w:t>
            </w:r>
            <w:r w:rsidR="00A21513">
              <w:rPr>
                <w:rFonts w:ascii="Arial" w:hAnsi="Arial" w:cs="Arial"/>
                <w:color w:val="auto"/>
                <w:sz w:val="18"/>
                <w:szCs w:val="18"/>
              </w:rPr>
              <w:t>6,612,165</w:t>
            </w:r>
          </w:p>
        </w:tc>
        <w:tc>
          <w:tcPr>
            <w:tcW w:w="1304" w:type="dxa"/>
            <w:tcBorders>
              <w:top w:val="nil"/>
              <w:left w:val="nil"/>
              <w:right w:val="nil"/>
            </w:tcBorders>
          </w:tcPr>
          <w:p w14:paraId="3DE71D8B"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325,026,919</w:t>
            </w:r>
          </w:p>
        </w:tc>
        <w:tc>
          <w:tcPr>
            <w:tcW w:w="1304" w:type="dxa"/>
            <w:tcBorders>
              <w:top w:val="nil"/>
              <w:left w:val="nil"/>
              <w:right w:val="nil"/>
            </w:tcBorders>
            <w:shd w:val="clear" w:color="auto" w:fill="FAFAFA"/>
          </w:tcPr>
          <w:p w14:paraId="66652C05" w14:textId="28B6D0E0"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24,973,453</w:t>
            </w:r>
          </w:p>
        </w:tc>
        <w:tc>
          <w:tcPr>
            <w:tcW w:w="1304" w:type="dxa"/>
            <w:tcBorders>
              <w:top w:val="nil"/>
              <w:left w:val="nil"/>
              <w:right w:val="nil"/>
            </w:tcBorders>
          </w:tcPr>
          <w:p w14:paraId="5256A371"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21,463,600 </w:t>
            </w:r>
          </w:p>
        </w:tc>
      </w:tr>
      <w:tr w:rsidR="0009274D" w:rsidRPr="00094A5C" w14:paraId="027D960B" w14:textId="77777777" w:rsidTr="009C61C2">
        <w:tc>
          <w:tcPr>
            <w:tcW w:w="4361" w:type="dxa"/>
            <w:tcBorders>
              <w:top w:val="nil"/>
              <w:left w:val="nil"/>
              <w:bottom w:val="nil"/>
              <w:right w:val="nil"/>
            </w:tcBorders>
          </w:tcPr>
          <w:p w14:paraId="1730C37D" w14:textId="77777777" w:rsidR="0009274D" w:rsidRDefault="00CC0D21" w:rsidP="0009274D">
            <w:pPr>
              <w:tabs>
                <w:tab w:val="left" w:pos="990"/>
              </w:tabs>
              <w:rPr>
                <w:rFonts w:ascii="Arial" w:hAnsi="Arial" w:cs="Arial"/>
                <w:color w:val="auto"/>
                <w:sz w:val="18"/>
                <w:szCs w:val="18"/>
              </w:rPr>
            </w:pPr>
            <w:r w:rsidRPr="00CC0D21">
              <w:rPr>
                <w:rFonts w:ascii="Arial" w:hAnsi="Arial" w:cs="Arial"/>
                <w:color w:val="auto"/>
                <w:sz w:val="18"/>
                <w:szCs w:val="18"/>
                <w:u w:val="single"/>
              </w:rPr>
              <w:t>Less</w:t>
            </w:r>
            <w:r w:rsidRPr="00094A5C">
              <w:rPr>
                <w:rFonts w:ascii="Arial" w:hAnsi="Arial" w:cs="Arial"/>
                <w:color w:val="auto"/>
                <w:sz w:val="18"/>
                <w:szCs w:val="18"/>
              </w:rPr>
              <w:t xml:space="preserve"> Expected</w:t>
            </w:r>
            <w:r w:rsidR="00680400">
              <w:rPr>
                <w:rFonts w:ascii="Arial" w:hAnsi="Arial" w:cs="Arial"/>
                <w:color w:val="auto"/>
                <w:sz w:val="18"/>
                <w:szCs w:val="18"/>
              </w:rPr>
              <w:t xml:space="preserve"> credit loss</w:t>
            </w:r>
          </w:p>
          <w:p w14:paraId="1B4131AA" w14:textId="5501C672" w:rsidR="009C61C2" w:rsidRPr="00094A5C" w:rsidRDefault="009C61C2" w:rsidP="0009274D">
            <w:pPr>
              <w:tabs>
                <w:tab w:val="left" w:pos="990"/>
              </w:tabs>
              <w:rPr>
                <w:rFonts w:ascii="Arial" w:hAnsi="Arial" w:cs="Arial"/>
                <w:color w:val="auto"/>
                <w:sz w:val="18"/>
                <w:szCs w:val="18"/>
              </w:rPr>
            </w:pPr>
            <w:r>
              <w:rPr>
                <w:rFonts w:ascii="Arial" w:hAnsi="Arial" w:cs="Arial"/>
                <w:color w:val="auto"/>
                <w:sz w:val="18"/>
                <w:szCs w:val="18"/>
              </w:rPr>
              <w:t xml:space="preserve">         (2019: Allowance for doubtful accounts)</w:t>
            </w:r>
          </w:p>
        </w:tc>
        <w:tc>
          <w:tcPr>
            <w:tcW w:w="1303" w:type="dxa"/>
            <w:tcBorders>
              <w:top w:val="nil"/>
              <w:left w:val="nil"/>
              <w:bottom w:val="single" w:sz="4" w:space="0" w:color="auto"/>
              <w:right w:val="nil"/>
            </w:tcBorders>
            <w:shd w:val="clear" w:color="auto" w:fill="FAFAFA"/>
            <w:vAlign w:val="bottom"/>
          </w:tcPr>
          <w:p w14:paraId="2F1B0D31" w14:textId="6D10BD48" w:rsidR="0009274D" w:rsidRPr="00094A5C" w:rsidRDefault="00A1155C" w:rsidP="009C61C2">
            <w:pPr>
              <w:jc w:val="right"/>
              <w:rPr>
                <w:rFonts w:ascii="Arial" w:hAnsi="Arial" w:cs="Arial"/>
                <w:color w:val="auto"/>
                <w:sz w:val="18"/>
                <w:szCs w:val="18"/>
              </w:rPr>
            </w:pPr>
            <w:r>
              <w:rPr>
                <w:rFonts w:ascii="Arial" w:hAnsi="Arial" w:cs="Arial"/>
                <w:color w:val="auto"/>
                <w:sz w:val="18"/>
                <w:szCs w:val="18"/>
              </w:rPr>
              <w:t>(15,154,824)</w:t>
            </w:r>
          </w:p>
        </w:tc>
        <w:tc>
          <w:tcPr>
            <w:tcW w:w="1304" w:type="dxa"/>
            <w:tcBorders>
              <w:top w:val="nil"/>
              <w:left w:val="nil"/>
              <w:bottom w:val="single" w:sz="4" w:space="0" w:color="auto"/>
              <w:right w:val="nil"/>
            </w:tcBorders>
            <w:vAlign w:val="bottom"/>
          </w:tcPr>
          <w:p w14:paraId="3BD5E0C0" w14:textId="77777777" w:rsidR="0009274D" w:rsidRPr="00094A5C" w:rsidRDefault="0009274D" w:rsidP="009C61C2">
            <w:pPr>
              <w:jc w:val="right"/>
              <w:rPr>
                <w:rFonts w:ascii="Arial" w:hAnsi="Arial" w:cs="Arial"/>
                <w:color w:val="auto"/>
                <w:sz w:val="18"/>
                <w:szCs w:val="18"/>
              </w:rPr>
            </w:pPr>
            <w:r w:rsidRPr="00094A5C">
              <w:rPr>
                <w:rFonts w:ascii="Arial" w:hAnsi="Arial" w:cs="Arial"/>
                <w:color w:val="auto"/>
                <w:sz w:val="18"/>
                <w:szCs w:val="18"/>
              </w:rPr>
              <w:t xml:space="preserve"> (7,721,011)</w:t>
            </w:r>
          </w:p>
        </w:tc>
        <w:tc>
          <w:tcPr>
            <w:tcW w:w="1304" w:type="dxa"/>
            <w:tcBorders>
              <w:top w:val="nil"/>
              <w:left w:val="nil"/>
              <w:bottom w:val="single" w:sz="4" w:space="0" w:color="auto"/>
              <w:right w:val="nil"/>
            </w:tcBorders>
            <w:shd w:val="clear" w:color="auto" w:fill="FAFAFA"/>
            <w:vAlign w:val="bottom"/>
          </w:tcPr>
          <w:p w14:paraId="171BF853" w14:textId="01BC7622" w:rsidR="0009274D" w:rsidRPr="00094A5C" w:rsidRDefault="00A1155C" w:rsidP="009C61C2">
            <w:pPr>
              <w:jc w:val="right"/>
              <w:rPr>
                <w:rFonts w:ascii="Arial" w:hAnsi="Arial" w:cs="Arial"/>
                <w:color w:val="auto"/>
                <w:sz w:val="18"/>
                <w:szCs w:val="18"/>
              </w:rPr>
            </w:pPr>
            <w:r>
              <w:rPr>
                <w:rFonts w:ascii="Arial" w:hAnsi="Arial" w:cs="Arial"/>
                <w:color w:val="auto"/>
                <w:sz w:val="18"/>
                <w:szCs w:val="18"/>
              </w:rPr>
              <w:t>(909,360)</w:t>
            </w:r>
          </w:p>
        </w:tc>
        <w:tc>
          <w:tcPr>
            <w:tcW w:w="1304" w:type="dxa"/>
            <w:tcBorders>
              <w:top w:val="nil"/>
              <w:left w:val="nil"/>
              <w:bottom w:val="single" w:sz="4" w:space="0" w:color="auto"/>
              <w:right w:val="nil"/>
            </w:tcBorders>
            <w:vAlign w:val="bottom"/>
          </w:tcPr>
          <w:p w14:paraId="27124213" w14:textId="77777777" w:rsidR="0009274D" w:rsidRPr="00094A5C" w:rsidRDefault="0009274D" w:rsidP="009C61C2">
            <w:pPr>
              <w:jc w:val="right"/>
              <w:rPr>
                <w:rFonts w:ascii="Arial" w:hAnsi="Arial" w:cs="Arial"/>
                <w:color w:val="auto"/>
                <w:sz w:val="18"/>
                <w:szCs w:val="18"/>
              </w:rPr>
            </w:pPr>
            <w:r w:rsidRPr="00094A5C">
              <w:rPr>
                <w:rFonts w:ascii="Arial" w:hAnsi="Arial" w:cs="Arial"/>
                <w:color w:val="auto"/>
                <w:sz w:val="18"/>
                <w:szCs w:val="18"/>
              </w:rPr>
              <w:t xml:space="preserve"> (656,697)</w:t>
            </w:r>
          </w:p>
        </w:tc>
      </w:tr>
      <w:tr w:rsidR="0009274D" w:rsidRPr="00094A5C" w14:paraId="7420E61E" w14:textId="77777777" w:rsidTr="002B2A7F">
        <w:tc>
          <w:tcPr>
            <w:tcW w:w="4361" w:type="dxa"/>
            <w:tcBorders>
              <w:top w:val="nil"/>
              <w:left w:val="nil"/>
              <w:bottom w:val="nil"/>
              <w:right w:val="nil"/>
            </w:tcBorders>
            <w:vAlign w:val="center"/>
          </w:tcPr>
          <w:p w14:paraId="26F1CDE2" w14:textId="77777777" w:rsidR="0009274D" w:rsidRPr="00094A5C" w:rsidRDefault="0009274D" w:rsidP="0009274D">
            <w:pPr>
              <w:tabs>
                <w:tab w:val="left" w:pos="1800"/>
              </w:tabs>
              <w:rPr>
                <w:rFonts w:ascii="Arial" w:hAnsi="Arial" w:cs="Arial"/>
                <w:color w:val="auto"/>
                <w:sz w:val="12"/>
                <w:szCs w:val="12"/>
              </w:rPr>
            </w:pPr>
          </w:p>
        </w:tc>
        <w:tc>
          <w:tcPr>
            <w:tcW w:w="1303" w:type="dxa"/>
            <w:tcBorders>
              <w:top w:val="single" w:sz="4" w:space="0" w:color="auto"/>
              <w:left w:val="nil"/>
              <w:right w:val="nil"/>
            </w:tcBorders>
            <w:shd w:val="clear" w:color="auto" w:fill="FAFAFA"/>
            <w:vAlign w:val="center"/>
          </w:tcPr>
          <w:p w14:paraId="25741F30"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right w:val="nil"/>
            </w:tcBorders>
            <w:vAlign w:val="center"/>
          </w:tcPr>
          <w:p w14:paraId="72DD34E0"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right w:val="nil"/>
            </w:tcBorders>
            <w:shd w:val="clear" w:color="auto" w:fill="FAFAFA"/>
            <w:vAlign w:val="center"/>
          </w:tcPr>
          <w:p w14:paraId="2B42574F" w14:textId="77777777" w:rsidR="0009274D" w:rsidRPr="00094A5C" w:rsidRDefault="0009274D" w:rsidP="0009274D">
            <w:pPr>
              <w:jc w:val="right"/>
              <w:rPr>
                <w:rFonts w:ascii="Arial" w:hAnsi="Arial" w:cs="Arial"/>
                <w:color w:val="auto"/>
                <w:sz w:val="12"/>
                <w:szCs w:val="12"/>
              </w:rPr>
            </w:pPr>
          </w:p>
        </w:tc>
        <w:tc>
          <w:tcPr>
            <w:tcW w:w="1304" w:type="dxa"/>
            <w:tcBorders>
              <w:top w:val="single" w:sz="4" w:space="0" w:color="auto"/>
              <w:left w:val="nil"/>
              <w:right w:val="nil"/>
            </w:tcBorders>
            <w:vAlign w:val="center"/>
          </w:tcPr>
          <w:p w14:paraId="2B1C34C3" w14:textId="77777777" w:rsidR="0009274D" w:rsidRPr="00094A5C" w:rsidRDefault="0009274D" w:rsidP="0009274D">
            <w:pPr>
              <w:jc w:val="right"/>
              <w:rPr>
                <w:rFonts w:ascii="Arial" w:hAnsi="Arial" w:cs="Arial"/>
                <w:color w:val="auto"/>
                <w:sz w:val="12"/>
                <w:szCs w:val="12"/>
              </w:rPr>
            </w:pPr>
          </w:p>
        </w:tc>
      </w:tr>
      <w:tr w:rsidR="0009274D" w:rsidRPr="00094A5C" w14:paraId="61985457" w14:textId="77777777" w:rsidTr="002B2A7F">
        <w:tc>
          <w:tcPr>
            <w:tcW w:w="4361" w:type="dxa"/>
            <w:tcBorders>
              <w:top w:val="nil"/>
              <w:left w:val="nil"/>
              <w:bottom w:val="nil"/>
              <w:right w:val="nil"/>
            </w:tcBorders>
          </w:tcPr>
          <w:p w14:paraId="2D28FF77" w14:textId="77777777" w:rsidR="0009274D" w:rsidRPr="00094A5C" w:rsidRDefault="0009274D" w:rsidP="0009274D">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18DD47BB" w14:textId="3B698DE4"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31</w:t>
            </w:r>
            <w:r w:rsidR="00A21513">
              <w:rPr>
                <w:rFonts w:ascii="Arial" w:hAnsi="Arial" w:cs="Arial"/>
                <w:color w:val="auto"/>
                <w:sz w:val="18"/>
                <w:szCs w:val="18"/>
              </w:rPr>
              <w:t>1,457,341</w:t>
            </w:r>
          </w:p>
        </w:tc>
        <w:tc>
          <w:tcPr>
            <w:tcW w:w="1304" w:type="dxa"/>
            <w:tcBorders>
              <w:top w:val="nil"/>
              <w:left w:val="nil"/>
              <w:bottom w:val="single" w:sz="4" w:space="0" w:color="auto"/>
              <w:right w:val="nil"/>
            </w:tcBorders>
          </w:tcPr>
          <w:p w14:paraId="7C15A00E"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317,305,908</w:t>
            </w:r>
          </w:p>
        </w:tc>
        <w:tc>
          <w:tcPr>
            <w:tcW w:w="1304" w:type="dxa"/>
            <w:tcBorders>
              <w:top w:val="nil"/>
              <w:left w:val="nil"/>
              <w:bottom w:val="single" w:sz="4" w:space="0" w:color="auto"/>
              <w:right w:val="nil"/>
            </w:tcBorders>
            <w:shd w:val="clear" w:color="auto" w:fill="FAFAFA"/>
          </w:tcPr>
          <w:p w14:paraId="64AA3218" w14:textId="423A116C"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24,064,093</w:t>
            </w:r>
          </w:p>
        </w:tc>
        <w:tc>
          <w:tcPr>
            <w:tcW w:w="1304" w:type="dxa"/>
            <w:tcBorders>
              <w:top w:val="nil"/>
              <w:left w:val="nil"/>
              <w:bottom w:val="single" w:sz="4" w:space="0" w:color="auto"/>
              <w:right w:val="nil"/>
            </w:tcBorders>
          </w:tcPr>
          <w:p w14:paraId="7050AA0B"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20,806,903 </w:t>
            </w:r>
          </w:p>
        </w:tc>
      </w:tr>
      <w:tr w:rsidR="0009274D" w:rsidRPr="00094A5C" w14:paraId="772F421B" w14:textId="77777777" w:rsidTr="002B2A7F">
        <w:tc>
          <w:tcPr>
            <w:tcW w:w="4361" w:type="dxa"/>
            <w:tcBorders>
              <w:top w:val="nil"/>
              <w:left w:val="nil"/>
              <w:bottom w:val="nil"/>
              <w:right w:val="nil"/>
            </w:tcBorders>
          </w:tcPr>
          <w:p w14:paraId="2BE8809F" w14:textId="77777777" w:rsidR="0009274D" w:rsidRPr="00094A5C" w:rsidRDefault="0009274D" w:rsidP="0009274D">
            <w:pPr>
              <w:ind w:right="0"/>
              <w:rPr>
                <w:rFonts w:ascii="Arial" w:hAnsi="Arial" w:cs="Arial"/>
                <w:color w:val="auto"/>
                <w:sz w:val="18"/>
                <w:szCs w:val="18"/>
                <w:cs/>
              </w:rPr>
            </w:pPr>
          </w:p>
        </w:tc>
        <w:tc>
          <w:tcPr>
            <w:tcW w:w="1303" w:type="dxa"/>
            <w:tcBorders>
              <w:top w:val="single" w:sz="4" w:space="0" w:color="auto"/>
              <w:left w:val="nil"/>
              <w:bottom w:val="nil"/>
              <w:right w:val="nil"/>
            </w:tcBorders>
            <w:shd w:val="clear" w:color="auto" w:fill="FAFAFA"/>
          </w:tcPr>
          <w:p w14:paraId="119B26A3" w14:textId="77777777" w:rsidR="0009274D" w:rsidRPr="00094A5C" w:rsidRDefault="0009274D" w:rsidP="0009274D">
            <w:pPr>
              <w:jc w:val="right"/>
              <w:rPr>
                <w:rFonts w:ascii="Arial" w:hAnsi="Arial" w:cs="Arial"/>
                <w:color w:val="auto"/>
                <w:sz w:val="18"/>
                <w:szCs w:val="18"/>
              </w:rPr>
            </w:pPr>
          </w:p>
        </w:tc>
        <w:tc>
          <w:tcPr>
            <w:tcW w:w="1304" w:type="dxa"/>
            <w:tcBorders>
              <w:top w:val="single" w:sz="4" w:space="0" w:color="auto"/>
              <w:left w:val="nil"/>
              <w:bottom w:val="nil"/>
              <w:right w:val="nil"/>
            </w:tcBorders>
          </w:tcPr>
          <w:p w14:paraId="0825EAA6" w14:textId="77777777" w:rsidR="0009274D" w:rsidRPr="00094A5C" w:rsidRDefault="0009274D" w:rsidP="0009274D">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tcPr>
          <w:p w14:paraId="31A794F5" w14:textId="77777777" w:rsidR="0009274D" w:rsidRPr="00094A5C" w:rsidRDefault="0009274D" w:rsidP="0009274D">
            <w:pPr>
              <w:jc w:val="right"/>
              <w:rPr>
                <w:rFonts w:ascii="Arial" w:hAnsi="Arial" w:cs="Arial"/>
                <w:color w:val="auto"/>
                <w:sz w:val="18"/>
                <w:szCs w:val="18"/>
              </w:rPr>
            </w:pPr>
          </w:p>
        </w:tc>
        <w:tc>
          <w:tcPr>
            <w:tcW w:w="1304" w:type="dxa"/>
            <w:tcBorders>
              <w:top w:val="single" w:sz="4" w:space="0" w:color="auto"/>
              <w:left w:val="nil"/>
              <w:bottom w:val="nil"/>
              <w:right w:val="nil"/>
            </w:tcBorders>
          </w:tcPr>
          <w:p w14:paraId="050A4CC1" w14:textId="77777777" w:rsidR="0009274D" w:rsidRPr="00094A5C" w:rsidRDefault="0009274D" w:rsidP="0009274D">
            <w:pPr>
              <w:jc w:val="right"/>
              <w:rPr>
                <w:rFonts w:ascii="Arial" w:hAnsi="Arial" w:cs="Arial"/>
                <w:color w:val="auto"/>
                <w:sz w:val="18"/>
                <w:szCs w:val="18"/>
              </w:rPr>
            </w:pPr>
          </w:p>
        </w:tc>
      </w:tr>
      <w:tr w:rsidR="0009274D" w:rsidRPr="00094A5C" w14:paraId="5747FF00" w14:textId="77777777" w:rsidTr="00224FBA">
        <w:tc>
          <w:tcPr>
            <w:tcW w:w="4361" w:type="dxa"/>
            <w:tcBorders>
              <w:top w:val="nil"/>
              <w:left w:val="nil"/>
              <w:bottom w:val="nil"/>
              <w:right w:val="nil"/>
            </w:tcBorders>
          </w:tcPr>
          <w:p w14:paraId="6B07F646" w14:textId="0271AD2E" w:rsidR="0009274D" w:rsidRPr="00094A5C" w:rsidRDefault="0009274D" w:rsidP="0009274D">
            <w:pPr>
              <w:rPr>
                <w:rFonts w:ascii="Arial" w:hAnsi="Arial" w:cs="Arial"/>
                <w:color w:val="auto"/>
                <w:sz w:val="18"/>
                <w:szCs w:val="18"/>
                <w:cs/>
              </w:rPr>
            </w:pPr>
            <w:r w:rsidRPr="00094A5C">
              <w:rPr>
                <w:rFonts w:ascii="Arial" w:hAnsi="Arial" w:cs="Arial"/>
                <w:color w:val="auto"/>
                <w:sz w:val="18"/>
                <w:szCs w:val="18"/>
                <w:u w:val="single"/>
              </w:rPr>
              <w:t>Trade receivables - related parties</w:t>
            </w:r>
          </w:p>
        </w:tc>
        <w:tc>
          <w:tcPr>
            <w:tcW w:w="1303" w:type="dxa"/>
            <w:tcBorders>
              <w:top w:val="nil"/>
              <w:left w:val="nil"/>
              <w:bottom w:val="nil"/>
              <w:right w:val="nil"/>
            </w:tcBorders>
            <w:shd w:val="clear" w:color="auto" w:fill="FAFAFA"/>
          </w:tcPr>
          <w:p w14:paraId="2B7FCDFF" w14:textId="77777777" w:rsidR="0009274D" w:rsidRPr="00094A5C" w:rsidRDefault="0009274D" w:rsidP="0009274D">
            <w:pPr>
              <w:jc w:val="right"/>
              <w:rPr>
                <w:rFonts w:ascii="Arial" w:hAnsi="Arial" w:cs="Arial"/>
                <w:color w:val="auto"/>
                <w:sz w:val="18"/>
                <w:szCs w:val="18"/>
              </w:rPr>
            </w:pPr>
          </w:p>
        </w:tc>
        <w:tc>
          <w:tcPr>
            <w:tcW w:w="1304" w:type="dxa"/>
            <w:tcBorders>
              <w:top w:val="nil"/>
              <w:left w:val="nil"/>
              <w:bottom w:val="nil"/>
              <w:right w:val="nil"/>
            </w:tcBorders>
          </w:tcPr>
          <w:p w14:paraId="610E7F22" w14:textId="77777777" w:rsidR="0009274D" w:rsidRPr="00094A5C" w:rsidRDefault="0009274D" w:rsidP="0009274D">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043030D8" w14:textId="77777777" w:rsidR="0009274D" w:rsidRPr="00094A5C" w:rsidRDefault="0009274D" w:rsidP="0009274D">
            <w:pPr>
              <w:jc w:val="right"/>
              <w:rPr>
                <w:rFonts w:ascii="Arial" w:hAnsi="Arial" w:cs="Arial"/>
                <w:color w:val="auto"/>
                <w:sz w:val="18"/>
                <w:szCs w:val="18"/>
              </w:rPr>
            </w:pPr>
          </w:p>
        </w:tc>
        <w:tc>
          <w:tcPr>
            <w:tcW w:w="1304" w:type="dxa"/>
            <w:tcBorders>
              <w:top w:val="nil"/>
              <w:left w:val="nil"/>
              <w:bottom w:val="nil"/>
              <w:right w:val="nil"/>
            </w:tcBorders>
          </w:tcPr>
          <w:p w14:paraId="47CE7AC0" w14:textId="77777777" w:rsidR="0009274D" w:rsidRPr="00094A5C" w:rsidRDefault="0009274D" w:rsidP="0009274D">
            <w:pPr>
              <w:jc w:val="right"/>
              <w:rPr>
                <w:rFonts w:ascii="Arial" w:hAnsi="Arial" w:cs="Arial"/>
                <w:color w:val="auto"/>
                <w:sz w:val="18"/>
                <w:szCs w:val="18"/>
              </w:rPr>
            </w:pPr>
          </w:p>
        </w:tc>
      </w:tr>
      <w:tr w:rsidR="0009274D" w:rsidRPr="00094A5C" w14:paraId="7328F3BD" w14:textId="77777777" w:rsidTr="00224FBA">
        <w:tc>
          <w:tcPr>
            <w:tcW w:w="4361" w:type="dxa"/>
            <w:tcBorders>
              <w:top w:val="nil"/>
              <w:left w:val="nil"/>
              <w:bottom w:val="nil"/>
              <w:right w:val="nil"/>
            </w:tcBorders>
          </w:tcPr>
          <w:p w14:paraId="000E8862"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Less than 3 months</w:t>
            </w:r>
          </w:p>
        </w:tc>
        <w:tc>
          <w:tcPr>
            <w:tcW w:w="1303" w:type="dxa"/>
            <w:tcBorders>
              <w:top w:val="nil"/>
              <w:left w:val="nil"/>
              <w:right w:val="nil"/>
            </w:tcBorders>
            <w:shd w:val="clear" w:color="auto" w:fill="FAFAFA"/>
          </w:tcPr>
          <w:p w14:paraId="4892C1DC" w14:textId="779455AF"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1</w:t>
            </w:r>
            <w:r w:rsidR="00A21513">
              <w:rPr>
                <w:rFonts w:ascii="Arial" w:hAnsi="Arial" w:cs="Arial"/>
                <w:color w:val="auto"/>
                <w:sz w:val="18"/>
                <w:szCs w:val="18"/>
              </w:rPr>
              <w:t>2,233,227</w:t>
            </w:r>
          </w:p>
        </w:tc>
        <w:tc>
          <w:tcPr>
            <w:tcW w:w="1304" w:type="dxa"/>
            <w:tcBorders>
              <w:top w:val="nil"/>
              <w:left w:val="nil"/>
              <w:right w:val="nil"/>
            </w:tcBorders>
          </w:tcPr>
          <w:p w14:paraId="4123FFD9"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39,973,215 </w:t>
            </w:r>
          </w:p>
        </w:tc>
        <w:tc>
          <w:tcPr>
            <w:tcW w:w="1304" w:type="dxa"/>
            <w:tcBorders>
              <w:top w:val="nil"/>
              <w:left w:val="nil"/>
              <w:right w:val="nil"/>
            </w:tcBorders>
            <w:shd w:val="clear" w:color="auto" w:fill="FAFAFA"/>
          </w:tcPr>
          <w:p w14:paraId="1D1AF0AA" w14:textId="4F739F80"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w:t>
            </w:r>
            <w:r w:rsidR="00A21513">
              <w:rPr>
                <w:rFonts w:ascii="Arial" w:hAnsi="Arial" w:cs="Arial"/>
                <w:color w:val="auto"/>
                <w:sz w:val="18"/>
                <w:szCs w:val="18"/>
              </w:rPr>
              <w:t>1,082,450</w:t>
            </w:r>
          </w:p>
        </w:tc>
        <w:tc>
          <w:tcPr>
            <w:tcW w:w="1304" w:type="dxa"/>
            <w:tcBorders>
              <w:top w:val="nil"/>
              <w:left w:val="nil"/>
              <w:right w:val="nil"/>
            </w:tcBorders>
          </w:tcPr>
          <w:p w14:paraId="2D8F7284"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18,445,830 </w:t>
            </w:r>
          </w:p>
        </w:tc>
      </w:tr>
      <w:tr w:rsidR="0009274D" w:rsidRPr="00094A5C" w14:paraId="5A7D04DB" w14:textId="77777777" w:rsidTr="002B2A7F">
        <w:tc>
          <w:tcPr>
            <w:tcW w:w="4361" w:type="dxa"/>
            <w:tcBorders>
              <w:top w:val="nil"/>
              <w:left w:val="nil"/>
              <w:bottom w:val="nil"/>
              <w:right w:val="nil"/>
            </w:tcBorders>
          </w:tcPr>
          <w:p w14:paraId="051B85EF" w14:textId="77777777" w:rsidR="0009274D" w:rsidRPr="00094A5C" w:rsidRDefault="0009274D" w:rsidP="0009274D">
            <w:pPr>
              <w:rPr>
                <w:rFonts w:ascii="Arial" w:hAnsi="Arial" w:cs="Arial"/>
                <w:color w:val="auto"/>
                <w:sz w:val="18"/>
                <w:szCs w:val="18"/>
              </w:rPr>
            </w:pPr>
            <w:r w:rsidRPr="00094A5C">
              <w:rPr>
                <w:rFonts w:ascii="Arial" w:hAnsi="Arial" w:cs="Arial"/>
                <w:color w:val="auto"/>
                <w:sz w:val="18"/>
                <w:szCs w:val="18"/>
              </w:rPr>
              <w:t>3 - 6 months</w:t>
            </w:r>
          </w:p>
        </w:tc>
        <w:tc>
          <w:tcPr>
            <w:tcW w:w="1303" w:type="dxa"/>
            <w:tcBorders>
              <w:top w:val="nil"/>
              <w:left w:val="nil"/>
              <w:right w:val="nil"/>
            </w:tcBorders>
            <w:shd w:val="clear" w:color="auto" w:fill="FAFAFA"/>
          </w:tcPr>
          <w:p w14:paraId="0BEDE770" w14:textId="2B7BDFC3"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w:t>
            </w:r>
          </w:p>
        </w:tc>
        <w:tc>
          <w:tcPr>
            <w:tcW w:w="1304" w:type="dxa"/>
            <w:tcBorders>
              <w:top w:val="nil"/>
              <w:left w:val="nil"/>
              <w:right w:val="nil"/>
            </w:tcBorders>
          </w:tcPr>
          <w:p w14:paraId="40D45D59"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335,005 </w:t>
            </w:r>
          </w:p>
        </w:tc>
        <w:tc>
          <w:tcPr>
            <w:tcW w:w="1304" w:type="dxa"/>
            <w:tcBorders>
              <w:top w:val="nil"/>
              <w:left w:val="nil"/>
              <w:right w:val="nil"/>
            </w:tcBorders>
            <w:shd w:val="clear" w:color="auto" w:fill="FAFAFA"/>
          </w:tcPr>
          <w:p w14:paraId="2E0DF8DF" w14:textId="7CA33451"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2,188,150</w:t>
            </w:r>
          </w:p>
        </w:tc>
        <w:tc>
          <w:tcPr>
            <w:tcW w:w="1304" w:type="dxa"/>
            <w:tcBorders>
              <w:top w:val="nil"/>
              <w:left w:val="nil"/>
              <w:right w:val="nil"/>
            </w:tcBorders>
          </w:tcPr>
          <w:p w14:paraId="69115F2C"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1,077,757 </w:t>
            </w:r>
          </w:p>
        </w:tc>
      </w:tr>
      <w:tr w:rsidR="0009274D" w:rsidRPr="00094A5C" w14:paraId="1C65DB04" w14:textId="77777777" w:rsidTr="00533663">
        <w:tc>
          <w:tcPr>
            <w:tcW w:w="4361" w:type="dxa"/>
            <w:tcBorders>
              <w:top w:val="nil"/>
              <w:left w:val="nil"/>
              <w:bottom w:val="nil"/>
              <w:right w:val="nil"/>
            </w:tcBorders>
            <w:vAlign w:val="center"/>
          </w:tcPr>
          <w:p w14:paraId="4957ED42" w14:textId="77777777" w:rsidR="0009274D" w:rsidRPr="00094A5C" w:rsidRDefault="0009274D" w:rsidP="0009274D">
            <w:pPr>
              <w:tabs>
                <w:tab w:val="left" w:pos="1800"/>
              </w:tabs>
              <w:rPr>
                <w:rFonts w:ascii="Arial" w:hAnsi="Arial" w:cs="Arial"/>
                <w:color w:val="auto"/>
                <w:sz w:val="10"/>
                <w:szCs w:val="10"/>
              </w:rPr>
            </w:pPr>
          </w:p>
        </w:tc>
        <w:tc>
          <w:tcPr>
            <w:tcW w:w="1303" w:type="dxa"/>
            <w:tcBorders>
              <w:top w:val="single" w:sz="4" w:space="0" w:color="auto"/>
              <w:left w:val="nil"/>
              <w:right w:val="nil"/>
            </w:tcBorders>
            <w:shd w:val="clear" w:color="auto" w:fill="FAFAFA"/>
            <w:vAlign w:val="center"/>
          </w:tcPr>
          <w:p w14:paraId="4D35DDDC" w14:textId="77777777" w:rsidR="0009274D" w:rsidRPr="00094A5C" w:rsidRDefault="0009274D" w:rsidP="0009274D">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268D1571" w14:textId="77777777" w:rsidR="0009274D" w:rsidRPr="00094A5C" w:rsidRDefault="0009274D" w:rsidP="0009274D">
            <w:pPr>
              <w:jc w:val="right"/>
              <w:rPr>
                <w:rFonts w:ascii="Arial" w:hAnsi="Arial" w:cs="Arial"/>
                <w:color w:val="auto"/>
                <w:sz w:val="10"/>
                <w:szCs w:val="10"/>
              </w:rPr>
            </w:pPr>
          </w:p>
        </w:tc>
        <w:tc>
          <w:tcPr>
            <w:tcW w:w="1304" w:type="dxa"/>
            <w:tcBorders>
              <w:top w:val="single" w:sz="4" w:space="0" w:color="auto"/>
              <w:left w:val="nil"/>
              <w:right w:val="nil"/>
            </w:tcBorders>
            <w:shd w:val="clear" w:color="auto" w:fill="FAFAFA"/>
            <w:vAlign w:val="center"/>
          </w:tcPr>
          <w:p w14:paraId="0D7C65B2" w14:textId="77777777" w:rsidR="0009274D" w:rsidRPr="00094A5C" w:rsidRDefault="0009274D" w:rsidP="0009274D">
            <w:pPr>
              <w:jc w:val="right"/>
              <w:rPr>
                <w:rFonts w:ascii="Arial" w:hAnsi="Arial" w:cs="Arial"/>
                <w:color w:val="auto"/>
                <w:sz w:val="10"/>
                <w:szCs w:val="10"/>
              </w:rPr>
            </w:pPr>
          </w:p>
        </w:tc>
        <w:tc>
          <w:tcPr>
            <w:tcW w:w="1304" w:type="dxa"/>
            <w:tcBorders>
              <w:top w:val="single" w:sz="4" w:space="0" w:color="auto"/>
              <w:left w:val="nil"/>
              <w:right w:val="nil"/>
            </w:tcBorders>
            <w:vAlign w:val="center"/>
          </w:tcPr>
          <w:p w14:paraId="785628BD" w14:textId="77777777" w:rsidR="0009274D" w:rsidRPr="00094A5C" w:rsidRDefault="0009274D" w:rsidP="0009274D">
            <w:pPr>
              <w:jc w:val="right"/>
              <w:rPr>
                <w:rFonts w:ascii="Arial" w:hAnsi="Arial" w:cs="Arial"/>
                <w:color w:val="auto"/>
                <w:sz w:val="10"/>
                <w:szCs w:val="10"/>
              </w:rPr>
            </w:pPr>
          </w:p>
        </w:tc>
      </w:tr>
      <w:tr w:rsidR="0009274D" w:rsidRPr="00094A5C" w14:paraId="42F9BB0B" w14:textId="77777777" w:rsidTr="00533663">
        <w:tc>
          <w:tcPr>
            <w:tcW w:w="4361" w:type="dxa"/>
            <w:tcBorders>
              <w:top w:val="nil"/>
              <w:left w:val="nil"/>
              <w:bottom w:val="nil"/>
              <w:right w:val="nil"/>
            </w:tcBorders>
          </w:tcPr>
          <w:p w14:paraId="0A8FE1C7" w14:textId="77777777" w:rsidR="0009274D" w:rsidRPr="00094A5C" w:rsidRDefault="0009274D" w:rsidP="0009274D">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4CD5410B" w14:textId="6E74660E"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1</w:t>
            </w:r>
            <w:r w:rsidR="00A21513">
              <w:rPr>
                <w:rFonts w:ascii="Arial" w:hAnsi="Arial" w:cs="Arial"/>
                <w:color w:val="auto"/>
                <w:sz w:val="18"/>
                <w:szCs w:val="18"/>
              </w:rPr>
              <w:t>2,233,227</w:t>
            </w:r>
          </w:p>
        </w:tc>
        <w:tc>
          <w:tcPr>
            <w:tcW w:w="1304" w:type="dxa"/>
            <w:tcBorders>
              <w:top w:val="nil"/>
              <w:left w:val="nil"/>
              <w:bottom w:val="single" w:sz="4" w:space="0" w:color="auto"/>
              <w:right w:val="nil"/>
            </w:tcBorders>
          </w:tcPr>
          <w:p w14:paraId="2C2D3437"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40,308,220 </w:t>
            </w:r>
          </w:p>
        </w:tc>
        <w:tc>
          <w:tcPr>
            <w:tcW w:w="1304" w:type="dxa"/>
            <w:tcBorders>
              <w:top w:val="nil"/>
              <w:left w:val="nil"/>
              <w:bottom w:val="single" w:sz="4" w:space="0" w:color="auto"/>
              <w:right w:val="nil"/>
            </w:tcBorders>
            <w:shd w:val="clear" w:color="auto" w:fill="FAFAFA"/>
          </w:tcPr>
          <w:p w14:paraId="5D38E710" w14:textId="5FC4861A" w:rsidR="0009274D" w:rsidRPr="00094A5C" w:rsidRDefault="00A1155C" w:rsidP="0009274D">
            <w:pPr>
              <w:jc w:val="right"/>
              <w:rPr>
                <w:rFonts w:ascii="Arial" w:hAnsi="Arial" w:cs="Arial"/>
                <w:color w:val="auto"/>
                <w:sz w:val="18"/>
                <w:szCs w:val="18"/>
              </w:rPr>
            </w:pPr>
            <w:r>
              <w:rPr>
                <w:rFonts w:ascii="Arial" w:hAnsi="Arial" w:cs="Arial"/>
                <w:color w:val="auto"/>
                <w:sz w:val="18"/>
                <w:szCs w:val="18"/>
              </w:rPr>
              <w:t>23,270,600</w:t>
            </w:r>
          </w:p>
        </w:tc>
        <w:tc>
          <w:tcPr>
            <w:tcW w:w="1304" w:type="dxa"/>
            <w:tcBorders>
              <w:top w:val="nil"/>
              <w:left w:val="nil"/>
              <w:bottom w:val="single" w:sz="4" w:space="0" w:color="auto"/>
              <w:right w:val="nil"/>
            </w:tcBorders>
          </w:tcPr>
          <w:p w14:paraId="6B053CC8" w14:textId="77777777" w:rsidR="0009274D" w:rsidRPr="00094A5C" w:rsidRDefault="0009274D" w:rsidP="0009274D">
            <w:pPr>
              <w:jc w:val="right"/>
              <w:rPr>
                <w:rFonts w:ascii="Arial" w:hAnsi="Arial" w:cs="Arial"/>
                <w:color w:val="auto"/>
                <w:sz w:val="18"/>
                <w:szCs w:val="18"/>
              </w:rPr>
            </w:pPr>
            <w:r w:rsidRPr="00094A5C">
              <w:rPr>
                <w:rFonts w:ascii="Arial" w:hAnsi="Arial" w:cs="Arial"/>
                <w:color w:val="auto"/>
                <w:sz w:val="18"/>
                <w:szCs w:val="18"/>
              </w:rPr>
              <w:t xml:space="preserve"> 19,523,587 </w:t>
            </w:r>
          </w:p>
        </w:tc>
      </w:tr>
    </w:tbl>
    <w:p w14:paraId="2820E956" w14:textId="5E0D796D" w:rsidR="00B24B59" w:rsidRPr="00E371BD" w:rsidRDefault="00B24B59" w:rsidP="009C61C2">
      <w:pPr>
        <w:rPr>
          <w:rFonts w:ascii="Arial" w:hAnsi="Arial" w:cs="Arial"/>
          <w:b/>
          <w:bCs/>
          <w:color w:val="auto"/>
          <w:sz w:val="18"/>
          <w:szCs w:val="18"/>
        </w:rPr>
      </w:pPr>
    </w:p>
    <w:p w14:paraId="11A46079" w14:textId="00B589DA" w:rsidR="00B24B59" w:rsidRPr="00E371BD" w:rsidRDefault="00B24B59" w:rsidP="00A07B06">
      <w:pPr>
        <w:keepNext/>
        <w:keepLines/>
        <w:tabs>
          <w:tab w:val="left" w:pos="540"/>
        </w:tabs>
        <w:ind w:right="0"/>
        <w:outlineLvl w:val="1"/>
        <w:rPr>
          <w:rFonts w:ascii="Arial" w:eastAsia="Arial Unicode MS" w:hAnsi="Arial" w:cs="Arial"/>
          <w:b/>
          <w:color w:val="CF4A02"/>
          <w:sz w:val="18"/>
          <w:szCs w:val="18"/>
          <w:lang w:val="en-US" w:eastAsia="en-GB"/>
        </w:rPr>
      </w:pPr>
      <w:bookmarkStart w:id="50" w:name="_Toc48736073"/>
      <w:r w:rsidRPr="00E371BD">
        <w:rPr>
          <w:rFonts w:ascii="Arial" w:eastAsia="Arial Unicode MS" w:hAnsi="Arial" w:cs="Arial"/>
          <w:b/>
          <w:color w:val="CF4A02"/>
          <w:sz w:val="18"/>
          <w:szCs w:val="18"/>
          <w:lang w:val="en-US" w:eastAsia="en-GB"/>
        </w:rPr>
        <w:lastRenderedPageBreak/>
        <w:t>12.</w:t>
      </w:r>
      <w:r w:rsidR="001B2803" w:rsidRPr="00E371BD">
        <w:rPr>
          <w:rFonts w:ascii="Arial" w:eastAsia="Arial Unicode MS" w:hAnsi="Arial" w:cs="Arial"/>
          <w:b/>
          <w:color w:val="CF4A02"/>
          <w:sz w:val="18"/>
          <w:szCs w:val="18"/>
          <w:lang w:val="en-US" w:eastAsia="en-GB"/>
        </w:rPr>
        <w:t>2</w:t>
      </w:r>
      <w:r w:rsidRPr="00E371BD">
        <w:rPr>
          <w:rFonts w:ascii="Arial" w:eastAsia="Arial Unicode MS" w:hAnsi="Arial" w:cs="Arial"/>
          <w:b/>
          <w:color w:val="CF4A02"/>
          <w:sz w:val="18"/>
          <w:szCs w:val="18"/>
          <w:lang w:val="en-US" w:eastAsia="en-GB"/>
        </w:rPr>
        <w:tab/>
        <w:t>Impairments of trade receivables</w:t>
      </w:r>
      <w:bookmarkEnd w:id="50"/>
    </w:p>
    <w:p w14:paraId="0D9660E1" w14:textId="77777777" w:rsidR="00B24B59" w:rsidRPr="00E371BD" w:rsidRDefault="00B24B59" w:rsidP="00680400">
      <w:pPr>
        <w:ind w:right="0"/>
        <w:jc w:val="both"/>
        <w:rPr>
          <w:rFonts w:ascii="Arial" w:eastAsia="Times New Roman" w:hAnsi="Arial" w:cs="Arial"/>
          <w:color w:val="auto"/>
          <w:sz w:val="18"/>
          <w:szCs w:val="18"/>
          <w:lang w:val="en-US" w:eastAsia="en-GB"/>
        </w:rPr>
      </w:pPr>
    </w:p>
    <w:p w14:paraId="5D0F4299" w14:textId="478F2D94" w:rsidR="00B24B59" w:rsidRPr="00E371BD" w:rsidRDefault="00B24B59" w:rsidP="00A07B06">
      <w:pPr>
        <w:ind w:right="0"/>
        <w:jc w:val="both"/>
        <w:rPr>
          <w:rFonts w:ascii="Arial" w:eastAsia="Times New Roman" w:hAnsi="Arial" w:cs="Arial"/>
          <w:color w:val="auto"/>
          <w:sz w:val="18"/>
          <w:szCs w:val="18"/>
          <w:lang w:val="en-US" w:eastAsia="en-GB"/>
        </w:rPr>
      </w:pPr>
      <w:r w:rsidRPr="00E371BD">
        <w:rPr>
          <w:rFonts w:ascii="Arial" w:eastAsia="Times New Roman" w:hAnsi="Arial" w:cs="Arial"/>
          <w:color w:val="auto"/>
          <w:sz w:val="18"/>
          <w:szCs w:val="18"/>
          <w:lang w:val="en-US" w:eastAsia="en-GB"/>
        </w:rPr>
        <w:t xml:space="preserve">The </w:t>
      </w:r>
      <w:r w:rsidR="009C61C2">
        <w:rPr>
          <w:rFonts w:ascii="Arial" w:eastAsia="Times New Roman" w:hAnsi="Arial" w:cs="Arial"/>
          <w:color w:val="auto"/>
          <w:sz w:val="18"/>
          <w:szCs w:val="18"/>
          <w:lang w:val="en-US" w:eastAsia="en-GB"/>
        </w:rPr>
        <w:t>loss</w:t>
      </w:r>
      <w:r w:rsidRPr="00E371BD">
        <w:rPr>
          <w:rFonts w:ascii="Arial" w:eastAsia="Times New Roman" w:hAnsi="Arial" w:cs="Arial"/>
          <w:color w:val="auto"/>
          <w:sz w:val="18"/>
          <w:szCs w:val="18"/>
          <w:lang w:val="en-US" w:eastAsia="en-GB"/>
        </w:rPr>
        <w:t xml:space="preserve"> </w:t>
      </w:r>
      <w:r w:rsidR="003610A5">
        <w:rPr>
          <w:rFonts w:ascii="Arial" w:eastAsia="Times New Roman" w:hAnsi="Arial" w:cs="Arial"/>
          <w:color w:val="auto"/>
          <w:sz w:val="18"/>
          <w:szCs w:val="18"/>
          <w:lang w:val="en-US" w:eastAsia="en-GB"/>
        </w:rPr>
        <w:t xml:space="preserve">allowance </w:t>
      </w:r>
      <w:r w:rsidRPr="00E371BD">
        <w:rPr>
          <w:rFonts w:ascii="Arial" w:eastAsia="Times New Roman" w:hAnsi="Arial" w:cs="Arial"/>
          <w:color w:val="auto"/>
          <w:sz w:val="18"/>
          <w:szCs w:val="18"/>
          <w:lang w:val="en-US" w:eastAsia="en-GB"/>
        </w:rPr>
        <w:t>for trade receivables was determined as follows:</w:t>
      </w:r>
    </w:p>
    <w:p w14:paraId="2D7ABD87" w14:textId="77777777" w:rsidR="00B24B59" w:rsidRPr="00E371BD" w:rsidRDefault="00B24B59" w:rsidP="00A07B06">
      <w:pPr>
        <w:ind w:right="0"/>
        <w:jc w:val="both"/>
        <w:rPr>
          <w:rFonts w:ascii="Arial" w:eastAsia="Times New Roman" w:hAnsi="Arial" w:cs="Arial"/>
          <w:color w:val="auto"/>
          <w:sz w:val="18"/>
          <w:szCs w:val="18"/>
          <w:lang w:val="en-US" w:eastAsia="en-GB"/>
        </w:rPr>
      </w:pPr>
    </w:p>
    <w:tbl>
      <w:tblPr>
        <w:tblW w:w="9423" w:type="dxa"/>
        <w:tblInd w:w="142" w:type="dxa"/>
        <w:tblLayout w:type="fixed"/>
        <w:tblLook w:val="04A0" w:firstRow="1" w:lastRow="0" w:firstColumn="1" w:lastColumn="0" w:noHBand="0" w:noVBand="1"/>
      </w:tblPr>
      <w:tblGrid>
        <w:gridCol w:w="1944"/>
        <w:gridCol w:w="1230"/>
        <w:gridCol w:w="1231"/>
        <w:gridCol w:w="1230"/>
        <w:gridCol w:w="1327"/>
        <w:gridCol w:w="1230"/>
        <w:gridCol w:w="1231"/>
      </w:tblGrid>
      <w:tr w:rsidR="00B24B59" w:rsidRPr="00E371BD" w14:paraId="7133182A" w14:textId="77777777" w:rsidTr="00D6301E">
        <w:tc>
          <w:tcPr>
            <w:tcW w:w="1944" w:type="dxa"/>
            <w:vAlign w:val="bottom"/>
          </w:tcPr>
          <w:p w14:paraId="58C5A4A1" w14:textId="77777777" w:rsidR="00B24B59" w:rsidRPr="00E371BD"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79" w:type="dxa"/>
            <w:gridSpan w:val="6"/>
            <w:tcBorders>
              <w:top w:val="single" w:sz="4" w:space="0" w:color="auto"/>
              <w:left w:val="nil"/>
              <w:bottom w:val="single" w:sz="4" w:space="0" w:color="auto"/>
              <w:right w:val="nil"/>
            </w:tcBorders>
            <w:vAlign w:val="bottom"/>
            <w:hideMark/>
          </w:tcPr>
          <w:p w14:paraId="3149A45C" w14:textId="77777777" w:rsidR="00B24B59" w:rsidRPr="00E371BD" w:rsidRDefault="00B24B59" w:rsidP="00B24B59">
            <w:pPr>
              <w:spacing w:line="256" w:lineRule="auto"/>
              <w:ind w:right="0"/>
              <w:jc w:val="center"/>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Consolidated financial statements</w:t>
            </w:r>
          </w:p>
        </w:tc>
      </w:tr>
      <w:tr w:rsidR="00B24B59" w:rsidRPr="00E371BD" w14:paraId="510F9F52" w14:textId="77777777" w:rsidTr="00D6301E">
        <w:tc>
          <w:tcPr>
            <w:tcW w:w="1944" w:type="dxa"/>
            <w:vAlign w:val="bottom"/>
            <w:hideMark/>
          </w:tcPr>
          <w:p w14:paraId="5032ECAE" w14:textId="77777777" w:rsidR="00B24B59" w:rsidRPr="00E371BD" w:rsidRDefault="00B24B59" w:rsidP="00B24B59">
            <w:pPr>
              <w:spacing w:line="256" w:lineRule="auto"/>
              <w:ind w:left="-105" w:right="0"/>
              <w:jc w:val="both"/>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As of 1 January 2020</w:t>
            </w:r>
          </w:p>
        </w:tc>
        <w:tc>
          <w:tcPr>
            <w:tcW w:w="1230" w:type="dxa"/>
            <w:tcBorders>
              <w:top w:val="single" w:sz="4" w:space="0" w:color="auto"/>
              <w:left w:val="nil"/>
              <w:bottom w:val="single" w:sz="4" w:space="0" w:color="auto"/>
              <w:right w:val="nil"/>
            </w:tcBorders>
            <w:vAlign w:val="bottom"/>
            <w:hideMark/>
          </w:tcPr>
          <w:p w14:paraId="4CAEBEEE" w14:textId="77777777"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Not yet due</w:t>
            </w:r>
          </w:p>
          <w:p w14:paraId="66DF83A1" w14:textId="44DA1AAE"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1344137E" w14:textId="77777777" w:rsid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Up to </w:t>
            </w:r>
          </w:p>
          <w:p w14:paraId="27C9A928" w14:textId="269A949D"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months</w:t>
            </w:r>
          </w:p>
          <w:p w14:paraId="7E6B2C0F" w14:textId="7E3E5BE6"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7086350E" w14:textId="77777777"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3 - 6 months</w:t>
            </w:r>
          </w:p>
          <w:p w14:paraId="67AE52CB" w14:textId="39588CD4"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327" w:type="dxa"/>
            <w:tcBorders>
              <w:top w:val="single" w:sz="4" w:space="0" w:color="auto"/>
              <w:left w:val="nil"/>
              <w:bottom w:val="single" w:sz="4" w:space="0" w:color="auto"/>
              <w:right w:val="nil"/>
            </w:tcBorders>
            <w:vAlign w:val="bottom"/>
            <w:hideMark/>
          </w:tcPr>
          <w:p w14:paraId="25AB2790" w14:textId="151F67AD"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321995C8" w14:textId="77777777"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More than </w:t>
            </w:r>
          </w:p>
          <w:p w14:paraId="1A93E4A9" w14:textId="77777777"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12 months</w:t>
            </w:r>
          </w:p>
          <w:p w14:paraId="36B7FA6A" w14:textId="70D91656"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4B0E983D" w14:textId="77777777"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Total</w:t>
            </w:r>
          </w:p>
          <w:p w14:paraId="09F32CF0" w14:textId="533ACDD0" w:rsidR="00B24B59" w:rsidRPr="00E371BD" w:rsidRDefault="00B24B59" w:rsidP="00B24B59">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r>
      <w:tr w:rsidR="00B24B59" w:rsidRPr="00E371BD" w14:paraId="5E4DBBE3" w14:textId="77777777" w:rsidTr="00D6301E">
        <w:tc>
          <w:tcPr>
            <w:tcW w:w="1944" w:type="dxa"/>
            <w:vAlign w:val="bottom"/>
          </w:tcPr>
          <w:p w14:paraId="5F5FE61A" w14:textId="77777777" w:rsidR="00B24B59" w:rsidRPr="00E371BD"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7D0B6110" w14:textId="77777777" w:rsidR="00B24B59" w:rsidRPr="00E371BD" w:rsidRDefault="00B24B59" w:rsidP="00B24B59">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FAFAFA"/>
            <w:vAlign w:val="bottom"/>
          </w:tcPr>
          <w:p w14:paraId="3897990D"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2AD7537A"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27" w:type="dxa"/>
            <w:tcBorders>
              <w:top w:val="single" w:sz="4" w:space="0" w:color="auto"/>
              <w:left w:val="nil"/>
              <w:bottom w:val="nil"/>
              <w:right w:val="nil"/>
            </w:tcBorders>
            <w:shd w:val="clear" w:color="auto" w:fill="FAFAFA"/>
            <w:vAlign w:val="bottom"/>
          </w:tcPr>
          <w:p w14:paraId="21AA3B4D"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1AB1B37F"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FAFAFA"/>
          </w:tcPr>
          <w:p w14:paraId="2E3FBD4B"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7456DD94" w14:textId="77777777" w:rsidTr="00D6301E">
        <w:tc>
          <w:tcPr>
            <w:tcW w:w="1944" w:type="dxa"/>
            <w:vAlign w:val="bottom"/>
            <w:hideMark/>
          </w:tcPr>
          <w:p w14:paraId="672DE4E7" w14:textId="77777777" w:rsidR="00B24B59" w:rsidRPr="00E371BD"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Gross carrying amount </w:t>
            </w:r>
          </w:p>
        </w:tc>
        <w:tc>
          <w:tcPr>
            <w:tcW w:w="1230" w:type="dxa"/>
            <w:shd w:val="clear" w:color="auto" w:fill="FAFAFA"/>
            <w:vAlign w:val="bottom"/>
          </w:tcPr>
          <w:p w14:paraId="66B37245"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0D33A0AE"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10A7DE00"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27" w:type="dxa"/>
            <w:shd w:val="clear" w:color="auto" w:fill="FAFAFA"/>
            <w:vAlign w:val="bottom"/>
          </w:tcPr>
          <w:p w14:paraId="12FC4E9D"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7460A1BE"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3A29E584"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627E6149" w14:textId="77777777" w:rsidTr="00D6301E">
        <w:tc>
          <w:tcPr>
            <w:tcW w:w="1944" w:type="dxa"/>
            <w:vAlign w:val="bottom"/>
          </w:tcPr>
          <w:p w14:paraId="40237247" w14:textId="77777777" w:rsidR="00D6301E" w:rsidRDefault="00B24B59" w:rsidP="007A6C3C">
            <w:pPr>
              <w:spacing w:line="256" w:lineRule="auto"/>
              <w:ind w:left="37" w:right="0" w:hanging="142"/>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   - trade receivables</w:t>
            </w:r>
            <w:r w:rsidR="007A6C3C">
              <w:rPr>
                <w:rFonts w:ascii="Arial" w:eastAsia="Times New Roman" w:hAnsi="Arial" w:cs="Arial"/>
                <w:color w:val="auto"/>
                <w:sz w:val="16"/>
                <w:szCs w:val="16"/>
                <w:lang w:val="en-US" w:eastAsia="en-GB"/>
              </w:rPr>
              <w:t xml:space="preserve"> </w:t>
            </w:r>
          </w:p>
          <w:p w14:paraId="437F74CC" w14:textId="5C08ED7B" w:rsidR="00B24B59" w:rsidRPr="00E371BD" w:rsidRDefault="00D6301E" w:rsidP="007A6C3C">
            <w:pPr>
              <w:spacing w:line="256" w:lineRule="auto"/>
              <w:ind w:left="37" w:right="0" w:hanging="142"/>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 xml:space="preserve">      </w:t>
            </w:r>
            <w:r w:rsidR="007A6C3C">
              <w:rPr>
                <w:rFonts w:ascii="Arial" w:eastAsia="Times New Roman" w:hAnsi="Arial" w:cs="Arial"/>
                <w:color w:val="auto"/>
                <w:sz w:val="16"/>
                <w:szCs w:val="16"/>
                <w:lang w:val="en-US" w:eastAsia="en-GB"/>
              </w:rPr>
              <w:t>- other parties</w:t>
            </w:r>
          </w:p>
        </w:tc>
        <w:tc>
          <w:tcPr>
            <w:tcW w:w="1230" w:type="dxa"/>
            <w:tcBorders>
              <w:bottom w:val="single" w:sz="4" w:space="0" w:color="auto"/>
            </w:tcBorders>
            <w:shd w:val="clear" w:color="auto" w:fill="FAFAFA"/>
            <w:vAlign w:val="bottom"/>
          </w:tcPr>
          <w:p w14:paraId="0BB07DAB" w14:textId="10A90509"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189,347,423</w:t>
            </w:r>
          </w:p>
        </w:tc>
        <w:tc>
          <w:tcPr>
            <w:tcW w:w="1231" w:type="dxa"/>
            <w:tcBorders>
              <w:bottom w:val="single" w:sz="4" w:space="0" w:color="auto"/>
            </w:tcBorders>
            <w:shd w:val="clear" w:color="auto" w:fill="FAFAFA"/>
            <w:vAlign w:val="bottom"/>
          </w:tcPr>
          <w:p w14:paraId="0CD1CE82" w14:textId="5CC15E56"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113,455,049</w:t>
            </w:r>
          </w:p>
        </w:tc>
        <w:tc>
          <w:tcPr>
            <w:tcW w:w="1230" w:type="dxa"/>
            <w:tcBorders>
              <w:bottom w:val="single" w:sz="4" w:space="0" w:color="auto"/>
            </w:tcBorders>
            <w:shd w:val="clear" w:color="auto" w:fill="FAFAFA"/>
            <w:vAlign w:val="bottom"/>
          </w:tcPr>
          <w:p w14:paraId="67EC0C58" w14:textId="4C615F24"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6,0</w:t>
            </w:r>
            <w:r w:rsidR="007A6C3C">
              <w:rPr>
                <w:rFonts w:ascii="Arial" w:eastAsia="Times New Roman" w:hAnsi="Arial" w:cs="Arial"/>
                <w:color w:val="auto"/>
                <w:sz w:val="16"/>
                <w:szCs w:val="16"/>
                <w:lang w:val="en-US" w:eastAsia="en-GB"/>
              </w:rPr>
              <w:t>2</w:t>
            </w:r>
            <w:r>
              <w:rPr>
                <w:rFonts w:ascii="Arial" w:eastAsia="Times New Roman" w:hAnsi="Arial" w:cs="Arial"/>
                <w:color w:val="auto"/>
                <w:sz w:val="16"/>
                <w:szCs w:val="16"/>
                <w:lang w:val="en-US" w:eastAsia="en-GB"/>
              </w:rPr>
              <w:t>8</w:t>
            </w:r>
            <w:r w:rsidR="007A6C3C">
              <w:rPr>
                <w:rFonts w:ascii="Arial" w:eastAsia="Times New Roman" w:hAnsi="Arial" w:cs="Arial"/>
                <w:color w:val="auto"/>
                <w:sz w:val="16"/>
                <w:szCs w:val="16"/>
                <w:lang w:val="en-US" w:eastAsia="en-GB"/>
              </w:rPr>
              <w:t>,540</w:t>
            </w:r>
          </w:p>
        </w:tc>
        <w:tc>
          <w:tcPr>
            <w:tcW w:w="1327" w:type="dxa"/>
            <w:tcBorders>
              <w:bottom w:val="single" w:sz="4" w:space="0" w:color="auto"/>
            </w:tcBorders>
            <w:shd w:val="clear" w:color="auto" w:fill="FAFAFA"/>
            <w:vAlign w:val="bottom"/>
          </w:tcPr>
          <w:p w14:paraId="65A271DF" w14:textId="77064D4C"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8,</w:t>
            </w:r>
            <w:r w:rsidR="007A6C3C">
              <w:rPr>
                <w:rFonts w:ascii="Arial" w:eastAsia="Times New Roman" w:hAnsi="Arial" w:cs="Arial"/>
                <w:color w:val="auto"/>
                <w:sz w:val="16"/>
                <w:szCs w:val="16"/>
                <w:lang w:val="en-US" w:eastAsia="en-GB"/>
              </w:rPr>
              <w:t>304,180</w:t>
            </w:r>
          </w:p>
        </w:tc>
        <w:tc>
          <w:tcPr>
            <w:tcW w:w="1230" w:type="dxa"/>
            <w:tcBorders>
              <w:bottom w:val="single" w:sz="4" w:space="0" w:color="auto"/>
            </w:tcBorders>
            <w:shd w:val="clear" w:color="auto" w:fill="FAFAFA"/>
            <w:vAlign w:val="bottom"/>
          </w:tcPr>
          <w:p w14:paraId="23F7530D" w14:textId="14DFEA89"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7,</w:t>
            </w:r>
            <w:r w:rsidR="007A6C3C">
              <w:rPr>
                <w:rFonts w:ascii="Arial" w:eastAsia="Times New Roman" w:hAnsi="Arial" w:cs="Arial"/>
                <w:color w:val="auto"/>
                <w:sz w:val="16"/>
                <w:szCs w:val="16"/>
                <w:lang w:val="en-US" w:eastAsia="en-GB"/>
              </w:rPr>
              <w:t>891,727</w:t>
            </w:r>
          </w:p>
        </w:tc>
        <w:tc>
          <w:tcPr>
            <w:tcW w:w="1231" w:type="dxa"/>
            <w:tcBorders>
              <w:bottom w:val="single" w:sz="4" w:space="0" w:color="auto"/>
            </w:tcBorders>
            <w:shd w:val="clear" w:color="auto" w:fill="FAFAFA"/>
            <w:vAlign w:val="bottom"/>
          </w:tcPr>
          <w:p w14:paraId="6239E7CC" w14:textId="66ABE395"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325,02</w:t>
            </w:r>
            <w:r w:rsidR="007A6C3C">
              <w:rPr>
                <w:rFonts w:ascii="Arial" w:eastAsia="Times New Roman" w:hAnsi="Arial" w:cs="Arial"/>
                <w:color w:val="auto"/>
                <w:sz w:val="16"/>
                <w:szCs w:val="16"/>
                <w:lang w:val="en-US" w:eastAsia="en-GB"/>
              </w:rPr>
              <w:t>6,919</w:t>
            </w:r>
          </w:p>
        </w:tc>
      </w:tr>
      <w:tr w:rsidR="00D6301E" w:rsidRPr="00E371BD" w14:paraId="18FAC30C" w14:textId="77777777" w:rsidTr="00D6301E">
        <w:tc>
          <w:tcPr>
            <w:tcW w:w="1944" w:type="dxa"/>
            <w:vAlign w:val="bottom"/>
          </w:tcPr>
          <w:p w14:paraId="2E61495F" w14:textId="77777777" w:rsidR="00D6301E" w:rsidRPr="00E371BD" w:rsidRDefault="00D6301E" w:rsidP="007A6C3C">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6548931B"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2C406B98"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3E6C7891"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327" w:type="dxa"/>
            <w:tcBorders>
              <w:top w:val="single" w:sz="4" w:space="0" w:color="auto"/>
            </w:tcBorders>
            <w:shd w:val="clear" w:color="auto" w:fill="FAFAFA"/>
            <w:vAlign w:val="bottom"/>
          </w:tcPr>
          <w:p w14:paraId="625A1E0D"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363FCE96"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48E51F9E"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r>
      <w:tr w:rsidR="00B24B59" w:rsidRPr="00E371BD" w14:paraId="56E9ADDA" w14:textId="77777777" w:rsidTr="00D6301E">
        <w:tc>
          <w:tcPr>
            <w:tcW w:w="1944" w:type="dxa"/>
            <w:vAlign w:val="bottom"/>
            <w:hideMark/>
          </w:tcPr>
          <w:p w14:paraId="21BD0265" w14:textId="77777777" w:rsidR="00B24B59" w:rsidRPr="00E371BD" w:rsidRDefault="00B24B59" w:rsidP="00B24B59">
            <w:pPr>
              <w:spacing w:line="256" w:lineRule="auto"/>
              <w:ind w:left="-105" w:right="0"/>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Loss allowance</w:t>
            </w:r>
          </w:p>
        </w:tc>
        <w:tc>
          <w:tcPr>
            <w:tcW w:w="1230" w:type="dxa"/>
            <w:tcBorders>
              <w:left w:val="nil"/>
              <w:bottom w:val="single" w:sz="4" w:space="0" w:color="auto"/>
              <w:right w:val="nil"/>
            </w:tcBorders>
            <w:shd w:val="clear" w:color="auto" w:fill="FAFAFA"/>
            <w:vAlign w:val="bottom"/>
          </w:tcPr>
          <w:p w14:paraId="6B119509" w14:textId="224FC462"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276,648</w:t>
            </w:r>
          </w:p>
        </w:tc>
        <w:tc>
          <w:tcPr>
            <w:tcW w:w="1231" w:type="dxa"/>
            <w:tcBorders>
              <w:left w:val="nil"/>
              <w:bottom w:val="single" w:sz="4" w:space="0" w:color="auto"/>
              <w:right w:val="nil"/>
            </w:tcBorders>
            <w:shd w:val="clear" w:color="auto" w:fill="FAFAFA"/>
            <w:vAlign w:val="bottom"/>
          </w:tcPr>
          <w:p w14:paraId="1C8F6AE4" w14:textId="72E81EB1"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1,007,417</w:t>
            </w:r>
          </w:p>
        </w:tc>
        <w:tc>
          <w:tcPr>
            <w:tcW w:w="1230" w:type="dxa"/>
            <w:tcBorders>
              <w:left w:val="nil"/>
              <w:bottom w:val="single" w:sz="4" w:space="0" w:color="auto"/>
              <w:right w:val="nil"/>
            </w:tcBorders>
            <w:shd w:val="clear" w:color="auto" w:fill="FAFAFA"/>
            <w:vAlign w:val="bottom"/>
          </w:tcPr>
          <w:p w14:paraId="4504609B" w14:textId="05312A3E"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140,517</w:t>
            </w:r>
          </w:p>
        </w:tc>
        <w:tc>
          <w:tcPr>
            <w:tcW w:w="1327" w:type="dxa"/>
            <w:tcBorders>
              <w:left w:val="nil"/>
              <w:bottom w:val="single" w:sz="4" w:space="0" w:color="auto"/>
              <w:right w:val="nil"/>
            </w:tcBorders>
            <w:shd w:val="clear" w:color="auto" w:fill="FAFAFA"/>
            <w:vAlign w:val="bottom"/>
          </w:tcPr>
          <w:p w14:paraId="53FAE17D" w14:textId="6981D8FB"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506,035</w:t>
            </w:r>
          </w:p>
        </w:tc>
        <w:tc>
          <w:tcPr>
            <w:tcW w:w="1230" w:type="dxa"/>
            <w:tcBorders>
              <w:left w:val="nil"/>
              <w:bottom w:val="single" w:sz="4" w:space="0" w:color="auto"/>
              <w:right w:val="nil"/>
            </w:tcBorders>
            <w:shd w:val="clear" w:color="auto" w:fill="FAFAFA"/>
            <w:vAlign w:val="bottom"/>
          </w:tcPr>
          <w:p w14:paraId="5AA967AD" w14:textId="656309BF"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7,65</w:t>
            </w:r>
            <w:r w:rsidR="003320FF">
              <w:rPr>
                <w:rFonts w:ascii="Arial" w:eastAsia="Times New Roman" w:hAnsi="Arial" w:cs="Arial"/>
                <w:color w:val="auto"/>
                <w:sz w:val="16"/>
                <w:szCs w:val="16"/>
                <w:lang w:val="en-US" w:eastAsia="en-GB"/>
              </w:rPr>
              <w:t>6</w:t>
            </w:r>
            <w:r>
              <w:rPr>
                <w:rFonts w:ascii="Arial" w:eastAsia="Times New Roman" w:hAnsi="Arial" w:cs="Arial"/>
                <w:color w:val="auto"/>
                <w:sz w:val="16"/>
                <w:szCs w:val="16"/>
                <w:lang w:val="en-US" w:eastAsia="en-GB"/>
              </w:rPr>
              <w:t>,104</w:t>
            </w:r>
          </w:p>
        </w:tc>
        <w:tc>
          <w:tcPr>
            <w:tcW w:w="1231" w:type="dxa"/>
            <w:tcBorders>
              <w:left w:val="nil"/>
              <w:bottom w:val="single" w:sz="4" w:space="0" w:color="auto"/>
              <w:right w:val="nil"/>
            </w:tcBorders>
            <w:shd w:val="clear" w:color="auto" w:fill="FAFAFA"/>
            <w:vAlign w:val="bottom"/>
          </w:tcPr>
          <w:p w14:paraId="2FFB4DF0" w14:textId="6DB82E94"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9,586</w:t>
            </w:r>
            <w:r w:rsidR="007A6C3C">
              <w:rPr>
                <w:rFonts w:ascii="Arial" w:eastAsia="Times New Roman" w:hAnsi="Arial" w:cs="Arial"/>
                <w:color w:val="auto"/>
                <w:sz w:val="16"/>
                <w:szCs w:val="16"/>
                <w:lang w:val="en-US" w:eastAsia="en-GB"/>
              </w:rPr>
              <w:t>,721</w:t>
            </w:r>
          </w:p>
        </w:tc>
      </w:tr>
    </w:tbl>
    <w:p w14:paraId="5DBF70D7" w14:textId="77777777" w:rsidR="00B24B59" w:rsidRPr="00E371BD" w:rsidRDefault="00B24B59" w:rsidP="00B24B59">
      <w:pPr>
        <w:ind w:left="567" w:right="0"/>
        <w:jc w:val="both"/>
        <w:rPr>
          <w:rFonts w:ascii="Arial" w:eastAsia="Times New Roman" w:hAnsi="Arial" w:cs="Arial"/>
          <w:color w:val="auto"/>
          <w:sz w:val="16"/>
          <w:szCs w:val="16"/>
          <w:lang w:val="en-US" w:eastAsia="en-GB"/>
        </w:rPr>
      </w:pPr>
    </w:p>
    <w:tbl>
      <w:tblPr>
        <w:tblW w:w="9407" w:type="dxa"/>
        <w:tblInd w:w="142" w:type="dxa"/>
        <w:tblLayout w:type="fixed"/>
        <w:tblLook w:val="04A0" w:firstRow="1" w:lastRow="0" w:firstColumn="1" w:lastColumn="0" w:noHBand="0" w:noVBand="1"/>
      </w:tblPr>
      <w:tblGrid>
        <w:gridCol w:w="1973"/>
        <w:gridCol w:w="1197"/>
        <w:gridCol w:w="1275"/>
        <w:gridCol w:w="1276"/>
        <w:gridCol w:w="1276"/>
        <w:gridCol w:w="1151"/>
        <w:gridCol w:w="1259"/>
      </w:tblGrid>
      <w:tr w:rsidR="00B24B59" w:rsidRPr="00E371BD" w14:paraId="559EBCAB" w14:textId="77777777" w:rsidTr="00D6301E">
        <w:tc>
          <w:tcPr>
            <w:tcW w:w="1973" w:type="dxa"/>
            <w:vAlign w:val="bottom"/>
          </w:tcPr>
          <w:p w14:paraId="1458D07C" w14:textId="77777777" w:rsidR="00B24B59" w:rsidRPr="00E371BD"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top w:val="single" w:sz="4" w:space="0" w:color="auto"/>
              <w:left w:val="nil"/>
              <w:bottom w:val="single" w:sz="4" w:space="0" w:color="auto"/>
              <w:right w:val="nil"/>
            </w:tcBorders>
            <w:vAlign w:val="bottom"/>
            <w:hideMark/>
          </w:tcPr>
          <w:p w14:paraId="2E42D980" w14:textId="77777777" w:rsidR="00B24B59" w:rsidRPr="00E371BD" w:rsidRDefault="00B24B59" w:rsidP="00B24B59">
            <w:pPr>
              <w:spacing w:line="256" w:lineRule="auto"/>
              <w:ind w:right="0"/>
              <w:jc w:val="center"/>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Consolidated financial statements</w:t>
            </w:r>
          </w:p>
        </w:tc>
      </w:tr>
      <w:tr w:rsidR="00CC0D21" w:rsidRPr="00E371BD" w14:paraId="45BB9909" w14:textId="77777777" w:rsidTr="00D6301E">
        <w:tc>
          <w:tcPr>
            <w:tcW w:w="1973" w:type="dxa"/>
            <w:vAlign w:val="bottom"/>
            <w:hideMark/>
          </w:tcPr>
          <w:p w14:paraId="45B8DCAA" w14:textId="77777777" w:rsidR="00CC0D21" w:rsidRPr="00E371BD" w:rsidRDefault="00CC0D21" w:rsidP="00CC0D21">
            <w:pPr>
              <w:spacing w:line="256" w:lineRule="auto"/>
              <w:ind w:left="-105" w:right="0"/>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As 31 December 2020</w:t>
            </w:r>
          </w:p>
        </w:tc>
        <w:tc>
          <w:tcPr>
            <w:tcW w:w="1197" w:type="dxa"/>
            <w:tcBorders>
              <w:top w:val="single" w:sz="4" w:space="0" w:color="auto"/>
              <w:left w:val="nil"/>
              <w:bottom w:val="single" w:sz="4" w:space="0" w:color="auto"/>
              <w:right w:val="nil"/>
            </w:tcBorders>
            <w:vAlign w:val="bottom"/>
            <w:hideMark/>
          </w:tcPr>
          <w:p w14:paraId="0808E4DC"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Not yet due</w:t>
            </w:r>
          </w:p>
          <w:p w14:paraId="03EFEDE6" w14:textId="584084B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vAlign w:val="bottom"/>
            <w:hideMark/>
          </w:tcPr>
          <w:p w14:paraId="5F284032" w14:textId="77777777" w:rsidR="00CC0D21"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Up to </w:t>
            </w:r>
          </w:p>
          <w:p w14:paraId="2633A6FE"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months</w:t>
            </w:r>
          </w:p>
          <w:p w14:paraId="05F2CF58" w14:textId="269A162C"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4C61A42C"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3 - 6 months</w:t>
            </w:r>
          </w:p>
          <w:p w14:paraId="2A13AC12" w14:textId="58E41050"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vAlign w:val="bottom"/>
            <w:hideMark/>
          </w:tcPr>
          <w:p w14:paraId="4BD9A7EE" w14:textId="42655EBE" w:rsidR="00CC0D21"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6 </w:t>
            </w:r>
            <w:r>
              <w:rPr>
                <w:rFonts w:ascii="Arial" w:eastAsia="Times New Roman" w:hAnsi="Arial" w:cs="Arial"/>
                <w:b/>
                <w:bCs/>
                <w:color w:val="auto"/>
                <w:sz w:val="16"/>
                <w:szCs w:val="16"/>
                <w:lang w:val="en-US" w:eastAsia="en-GB"/>
              </w:rPr>
              <w:t>–</w:t>
            </w:r>
            <w:r w:rsidRPr="00E371BD">
              <w:rPr>
                <w:rFonts w:ascii="Arial" w:eastAsia="Times New Roman" w:hAnsi="Arial" w:cs="Arial"/>
                <w:b/>
                <w:bCs/>
                <w:color w:val="auto"/>
                <w:sz w:val="16"/>
                <w:szCs w:val="16"/>
                <w:lang w:val="en-US" w:eastAsia="en-GB"/>
              </w:rPr>
              <w:t xml:space="preserve"> 12</w:t>
            </w:r>
            <w:r>
              <w:rPr>
                <w:rFonts w:ascii="Arial" w:eastAsia="Times New Roman" w:hAnsi="Arial" w:cs="Arial"/>
                <w:b/>
                <w:bCs/>
                <w:color w:val="auto"/>
                <w:sz w:val="16"/>
                <w:szCs w:val="16"/>
                <w:lang w:val="en-US" w:eastAsia="en-GB"/>
              </w:rPr>
              <w:t xml:space="preserve"> </w:t>
            </w:r>
            <w:r w:rsidRPr="00E371BD">
              <w:rPr>
                <w:rFonts w:ascii="Arial" w:eastAsia="Times New Roman" w:hAnsi="Arial" w:cs="Arial"/>
                <w:b/>
                <w:bCs/>
                <w:color w:val="auto"/>
                <w:sz w:val="16"/>
                <w:szCs w:val="16"/>
                <w:lang w:val="en-US" w:eastAsia="en-GB"/>
              </w:rPr>
              <w:t xml:space="preserve">months </w:t>
            </w:r>
          </w:p>
          <w:p w14:paraId="4FBD0049" w14:textId="29AC2379"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hideMark/>
          </w:tcPr>
          <w:p w14:paraId="75E6E38C"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More than </w:t>
            </w:r>
          </w:p>
          <w:p w14:paraId="35B46B18"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12 months</w:t>
            </w:r>
          </w:p>
          <w:p w14:paraId="232B5799" w14:textId="657D4DA9"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vAlign w:val="bottom"/>
            <w:hideMark/>
          </w:tcPr>
          <w:p w14:paraId="48D3A6D6"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Total</w:t>
            </w:r>
          </w:p>
          <w:p w14:paraId="494DB8E9" w14:textId="7AB440D9"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r>
      <w:tr w:rsidR="00B24B59" w:rsidRPr="00E371BD" w14:paraId="300982A7" w14:textId="77777777" w:rsidTr="00D6301E">
        <w:tc>
          <w:tcPr>
            <w:tcW w:w="1973" w:type="dxa"/>
            <w:vAlign w:val="bottom"/>
          </w:tcPr>
          <w:p w14:paraId="48EAD8AB" w14:textId="77777777" w:rsidR="00B24B59" w:rsidRPr="00E371BD"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197" w:type="dxa"/>
            <w:tcBorders>
              <w:top w:val="single" w:sz="4" w:space="0" w:color="auto"/>
              <w:left w:val="nil"/>
              <w:bottom w:val="nil"/>
              <w:right w:val="nil"/>
            </w:tcBorders>
            <w:shd w:val="clear" w:color="auto" w:fill="FAFAFA"/>
            <w:vAlign w:val="bottom"/>
          </w:tcPr>
          <w:p w14:paraId="7486EF43" w14:textId="77777777" w:rsidR="00B24B59" w:rsidRPr="00E371BD" w:rsidRDefault="00B24B59" w:rsidP="00B24B59">
            <w:pPr>
              <w:spacing w:line="256" w:lineRule="auto"/>
              <w:jc w:val="both"/>
              <w:rPr>
                <w:rFonts w:ascii="Arial" w:eastAsia="Times New Roman" w:hAnsi="Arial" w:cs="Arial"/>
                <w:color w:val="auto"/>
                <w:sz w:val="16"/>
                <w:szCs w:val="16"/>
                <w:lang w:val="en-US" w:eastAsia="en-GB"/>
              </w:rPr>
            </w:pPr>
          </w:p>
        </w:tc>
        <w:tc>
          <w:tcPr>
            <w:tcW w:w="1275" w:type="dxa"/>
            <w:tcBorders>
              <w:top w:val="single" w:sz="4" w:space="0" w:color="auto"/>
              <w:left w:val="nil"/>
              <w:bottom w:val="nil"/>
              <w:right w:val="nil"/>
            </w:tcBorders>
            <w:shd w:val="clear" w:color="auto" w:fill="FAFAFA"/>
            <w:vAlign w:val="bottom"/>
          </w:tcPr>
          <w:p w14:paraId="7795C0B1"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left w:val="nil"/>
              <w:bottom w:val="nil"/>
              <w:right w:val="nil"/>
            </w:tcBorders>
            <w:shd w:val="clear" w:color="auto" w:fill="FAFAFA"/>
            <w:vAlign w:val="bottom"/>
          </w:tcPr>
          <w:p w14:paraId="470E411C"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left w:val="nil"/>
              <w:bottom w:val="nil"/>
              <w:right w:val="nil"/>
            </w:tcBorders>
            <w:shd w:val="clear" w:color="auto" w:fill="FAFAFA"/>
            <w:vAlign w:val="bottom"/>
          </w:tcPr>
          <w:p w14:paraId="08E49DED"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left w:val="nil"/>
              <w:bottom w:val="nil"/>
              <w:right w:val="nil"/>
            </w:tcBorders>
            <w:shd w:val="clear" w:color="auto" w:fill="FAFAFA"/>
            <w:vAlign w:val="bottom"/>
          </w:tcPr>
          <w:p w14:paraId="458B3CE7"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left w:val="nil"/>
              <w:bottom w:val="nil"/>
              <w:right w:val="nil"/>
            </w:tcBorders>
            <w:shd w:val="clear" w:color="auto" w:fill="FAFAFA"/>
          </w:tcPr>
          <w:p w14:paraId="09AC3F6A"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0D4CCCA5" w14:textId="77777777" w:rsidTr="00D6301E">
        <w:tc>
          <w:tcPr>
            <w:tcW w:w="1973" w:type="dxa"/>
            <w:vAlign w:val="bottom"/>
            <w:hideMark/>
          </w:tcPr>
          <w:p w14:paraId="77E5FC88" w14:textId="77777777" w:rsidR="00B24B59" w:rsidRPr="00E371BD"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Gross carrying amount </w:t>
            </w:r>
          </w:p>
        </w:tc>
        <w:tc>
          <w:tcPr>
            <w:tcW w:w="1197" w:type="dxa"/>
            <w:shd w:val="clear" w:color="auto" w:fill="FAFAFA"/>
            <w:vAlign w:val="bottom"/>
          </w:tcPr>
          <w:p w14:paraId="4D15F2A1"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75" w:type="dxa"/>
            <w:shd w:val="clear" w:color="auto" w:fill="FAFAFA"/>
            <w:vAlign w:val="bottom"/>
          </w:tcPr>
          <w:p w14:paraId="5E09E2D4"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3C4FBEC6"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76" w:type="dxa"/>
            <w:shd w:val="clear" w:color="auto" w:fill="FAFAFA"/>
            <w:vAlign w:val="bottom"/>
          </w:tcPr>
          <w:p w14:paraId="5A569103"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151" w:type="dxa"/>
            <w:shd w:val="clear" w:color="auto" w:fill="FAFAFA"/>
            <w:vAlign w:val="bottom"/>
          </w:tcPr>
          <w:p w14:paraId="46060D2F"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59" w:type="dxa"/>
            <w:shd w:val="clear" w:color="auto" w:fill="FAFAFA"/>
            <w:vAlign w:val="bottom"/>
          </w:tcPr>
          <w:p w14:paraId="7134AFE5"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2798B5A4" w14:textId="77777777" w:rsidTr="00D6301E">
        <w:tc>
          <w:tcPr>
            <w:tcW w:w="1973" w:type="dxa"/>
            <w:vAlign w:val="bottom"/>
          </w:tcPr>
          <w:p w14:paraId="4B8FF0A8" w14:textId="77777777" w:rsidR="00D6301E" w:rsidRDefault="00B24B59" w:rsidP="00361859">
            <w:pPr>
              <w:spacing w:line="256" w:lineRule="auto"/>
              <w:ind w:left="37" w:right="0" w:hanging="142"/>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   - trade receivables</w:t>
            </w:r>
            <w:r w:rsidR="00361859">
              <w:rPr>
                <w:rFonts w:ascii="Arial" w:eastAsia="Times New Roman" w:hAnsi="Arial" w:cs="Arial"/>
                <w:color w:val="auto"/>
                <w:sz w:val="16"/>
                <w:szCs w:val="16"/>
                <w:lang w:val="en-US" w:eastAsia="en-GB"/>
              </w:rPr>
              <w:t xml:space="preserve"> </w:t>
            </w:r>
          </w:p>
          <w:p w14:paraId="56539182" w14:textId="32785155" w:rsidR="00B24B59" w:rsidRPr="00E371BD" w:rsidRDefault="00D6301E" w:rsidP="00361859">
            <w:pPr>
              <w:spacing w:line="256" w:lineRule="auto"/>
              <w:ind w:left="37" w:right="0" w:hanging="142"/>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 xml:space="preserve">      </w:t>
            </w:r>
            <w:r w:rsidR="00361859">
              <w:rPr>
                <w:rFonts w:ascii="Arial" w:eastAsia="Times New Roman" w:hAnsi="Arial" w:cs="Arial"/>
                <w:color w:val="auto"/>
                <w:sz w:val="16"/>
                <w:szCs w:val="16"/>
                <w:lang w:val="en-US" w:eastAsia="en-GB"/>
              </w:rPr>
              <w:t>- other parties</w:t>
            </w:r>
          </w:p>
        </w:tc>
        <w:tc>
          <w:tcPr>
            <w:tcW w:w="1197" w:type="dxa"/>
            <w:tcBorders>
              <w:bottom w:val="single" w:sz="4" w:space="0" w:color="auto"/>
            </w:tcBorders>
            <w:shd w:val="clear" w:color="auto" w:fill="FAFAFA"/>
            <w:vAlign w:val="bottom"/>
          </w:tcPr>
          <w:p w14:paraId="5F021193" w14:textId="462FC4D5"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226,616,941</w:t>
            </w:r>
          </w:p>
        </w:tc>
        <w:tc>
          <w:tcPr>
            <w:tcW w:w="1275" w:type="dxa"/>
            <w:tcBorders>
              <w:bottom w:val="single" w:sz="4" w:space="0" w:color="auto"/>
            </w:tcBorders>
            <w:shd w:val="clear" w:color="auto" w:fill="FAFAFA"/>
            <w:vAlign w:val="bottom"/>
          </w:tcPr>
          <w:p w14:paraId="6D691D13" w14:textId="60597DBC"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w:t>
            </w:r>
            <w:r w:rsidR="003D6086">
              <w:rPr>
                <w:rFonts w:ascii="Arial" w:eastAsia="Times New Roman" w:hAnsi="Arial" w:cs="Arial"/>
                <w:color w:val="auto"/>
                <w:sz w:val="16"/>
                <w:szCs w:val="16"/>
                <w:lang w:val="en-US" w:eastAsia="en-GB"/>
              </w:rPr>
              <w:t>6,479,172</w:t>
            </w:r>
          </w:p>
        </w:tc>
        <w:tc>
          <w:tcPr>
            <w:tcW w:w="1276" w:type="dxa"/>
            <w:tcBorders>
              <w:bottom w:val="single" w:sz="4" w:space="0" w:color="auto"/>
            </w:tcBorders>
            <w:shd w:val="clear" w:color="auto" w:fill="FAFAFA"/>
            <w:vAlign w:val="bottom"/>
          </w:tcPr>
          <w:p w14:paraId="748D5896" w14:textId="2524A26C"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4,3</w:t>
            </w:r>
            <w:r w:rsidR="003D6086">
              <w:rPr>
                <w:rFonts w:ascii="Arial" w:eastAsia="Times New Roman" w:hAnsi="Arial" w:cs="Arial"/>
                <w:color w:val="auto"/>
                <w:sz w:val="16"/>
                <w:szCs w:val="16"/>
                <w:lang w:val="en-US" w:eastAsia="en-GB"/>
              </w:rPr>
              <w:t>16,743</w:t>
            </w:r>
          </w:p>
        </w:tc>
        <w:tc>
          <w:tcPr>
            <w:tcW w:w="1276" w:type="dxa"/>
            <w:tcBorders>
              <w:bottom w:val="single" w:sz="4" w:space="0" w:color="auto"/>
            </w:tcBorders>
            <w:shd w:val="clear" w:color="auto" w:fill="FAFAFA"/>
            <w:vAlign w:val="bottom"/>
          </w:tcPr>
          <w:p w14:paraId="6D8C67E7" w14:textId="280589EE"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w:t>
            </w:r>
            <w:r w:rsidR="00361859">
              <w:rPr>
                <w:rFonts w:ascii="Arial" w:eastAsia="Times New Roman" w:hAnsi="Arial" w:cs="Arial"/>
                <w:color w:val="auto"/>
                <w:sz w:val="16"/>
                <w:szCs w:val="16"/>
                <w:lang w:val="en-US" w:eastAsia="en-GB"/>
              </w:rPr>
              <w:t>3,</w:t>
            </w:r>
            <w:r w:rsidR="003D6086">
              <w:rPr>
                <w:rFonts w:ascii="Arial" w:eastAsia="Times New Roman" w:hAnsi="Arial" w:cs="Arial"/>
                <w:color w:val="auto"/>
                <w:sz w:val="16"/>
                <w:szCs w:val="16"/>
                <w:lang w:val="en-US" w:eastAsia="en-GB"/>
              </w:rPr>
              <w:t>455,659</w:t>
            </w:r>
          </w:p>
        </w:tc>
        <w:tc>
          <w:tcPr>
            <w:tcW w:w="1151" w:type="dxa"/>
            <w:tcBorders>
              <w:bottom w:val="single" w:sz="4" w:space="0" w:color="auto"/>
            </w:tcBorders>
            <w:shd w:val="clear" w:color="auto" w:fill="FAFAFA"/>
            <w:vAlign w:val="bottom"/>
          </w:tcPr>
          <w:p w14:paraId="3E7AFB09" w14:textId="38A082AE" w:rsidR="00B24B59" w:rsidRPr="00E371BD" w:rsidRDefault="00361859"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5,743,650</w:t>
            </w:r>
          </w:p>
        </w:tc>
        <w:tc>
          <w:tcPr>
            <w:tcW w:w="1259" w:type="dxa"/>
            <w:tcBorders>
              <w:bottom w:val="single" w:sz="4" w:space="0" w:color="auto"/>
            </w:tcBorders>
            <w:shd w:val="clear" w:color="auto" w:fill="FAFAFA"/>
            <w:vAlign w:val="bottom"/>
          </w:tcPr>
          <w:p w14:paraId="0EFD5453" w14:textId="61F57462" w:rsidR="00B24B59" w:rsidRPr="00E371BD" w:rsidRDefault="00A1155C"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32</w:t>
            </w:r>
            <w:r w:rsidR="003D6086">
              <w:rPr>
                <w:rFonts w:ascii="Arial" w:eastAsia="Times New Roman" w:hAnsi="Arial" w:cs="Arial"/>
                <w:color w:val="auto"/>
                <w:sz w:val="16"/>
                <w:szCs w:val="16"/>
                <w:lang w:val="en-US" w:eastAsia="en-GB"/>
              </w:rPr>
              <w:t>6</w:t>
            </w:r>
            <w:r>
              <w:rPr>
                <w:rFonts w:ascii="Arial" w:eastAsia="Times New Roman" w:hAnsi="Arial" w:cs="Arial"/>
                <w:color w:val="auto"/>
                <w:sz w:val="16"/>
                <w:szCs w:val="16"/>
                <w:lang w:val="en-US" w:eastAsia="en-GB"/>
              </w:rPr>
              <w:t>,6</w:t>
            </w:r>
            <w:r w:rsidR="00361859">
              <w:rPr>
                <w:rFonts w:ascii="Arial" w:eastAsia="Times New Roman" w:hAnsi="Arial" w:cs="Arial"/>
                <w:color w:val="auto"/>
                <w:sz w:val="16"/>
                <w:szCs w:val="16"/>
                <w:lang w:val="en-US" w:eastAsia="en-GB"/>
              </w:rPr>
              <w:t>12,165</w:t>
            </w:r>
          </w:p>
        </w:tc>
      </w:tr>
      <w:tr w:rsidR="00D6301E" w:rsidRPr="00E371BD" w14:paraId="4495E459" w14:textId="77777777" w:rsidTr="00D6301E">
        <w:tc>
          <w:tcPr>
            <w:tcW w:w="1973" w:type="dxa"/>
            <w:vAlign w:val="bottom"/>
          </w:tcPr>
          <w:p w14:paraId="4DC92011" w14:textId="77777777" w:rsidR="00D6301E" w:rsidRPr="00E371BD" w:rsidRDefault="00D6301E" w:rsidP="00361859">
            <w:pPr>
              <w:spacing w:line="256" w:lineRule="auto"/>
              <w:ind w:left="37" w:right="0" w:hanging="142"/>
              <w:rPr>
                <w:rFonts w:ascii="Arial" w:eastAsia="Times New Roman" w:hAnsi="Arial" w:cs="Arial"/>
                <w:color w:val="auto"/>
                <w:sz w:val="16"/>
                <w:szCs w:val="16"/>
                <w:lang w:val="en-US" w:eastAsia="en-GB"/>
              </w:rPr>
            </w:pPr>
          </w:p>
        </w:tc>
        <w:tc>
          <w:tcPr>
            <w:tcW w:w="1197" w:type="dxa"/>
            <w:tcBorders>
              <w:top w:val="single" w:sz="4" w:space="0" w:color="auto"/>
            </w:tcBorders>
            <w:shd w:val="clear" w:color="auto" w:fill="FAFAFA"/>
            <w:vAlign w:val="bottom"/>
          </w:tcPr>
          <w:p w14:paraId="37E008B7"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75" w:type="dxa"/>
            <w:tcBorders>
              <w:top w:val="single" w:sz="4" w:space="0" w:color="auto"/>
            </w:tcBorders>
            <w:shd w:val="clear" w:color="auto" w:fill="FAFAFA"/>
            <w:vAlign w:val="bottom"/>
          </w:tcPr>
          <w:p w14:paraId="28BB1479"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2C0D1E14"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FAFAFA"/>
            <w:vAlign w:val="bottom"/>
          </w:tcPr>
          <w:p w14:paraId="0E47C0FB"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tcBorders>
            <w:shd w:val="clear" w:color="auto" w:fill="FAFAFA"/>
            <w:vAlign w:val="bottom"/>
          </w:tcPr>
          <w:p w14:paraId="71C31D3F"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tcBorders>
            <w:shd w:val="clear" w:color="auto" w:fill="FAFAFA"/>
            <w:vAlign w:val="bottom"/>
          </w:tcPr>
          <w:p w14:paraId="6545DF56"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r>
      <w:tr w:rsidR="00A1155C" w:rsidRPr="00E371BD" w14:paraId="0B30EF70" w14:textId="77777777" w:rsidTr="00D6301E">
        <w:tc>
          <w:tcPr>
            <w:tcW w:w="1973" w:type="dxa"/>
            <w:vAlign w:val="bottom"/>
          </w:tcPr>
          <w:p w14:paraId="30282FD8" w14:textId="02E5AAFB" w:rsidR="00A1155C" w:rsidRPr="00E371BD" w:rsidRDefault="00A1155C" w:rsidP="00A1155C">
            <w:pPr>
              <w:spacing w:line="256" w:lineRule="auto"/>
              <w:ind w:right="0" w:hanging="105"/>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FAFAFA"/>
            <w:vAlign w:val="bottom"/>
          </w:tcPr>
          <w:p w14:paraId="10C03A14" w14:textId="2CB2E00F" w:rsidR="00A1155C" w:rsidRDefault="003D6086"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88,195</w:t>
            </w:r>
          </w:p>
        </w:tc>
        <w:tc>
          <w:tcPr>
            <w:tcW w:w="1275" w:type="dxa"/>
            <w:tcBorders>
              <w:bottom w:val="single" w:sz="4" w:space="0" w:color="auto"/>
            </w:tcBorders>
            <w:shd w:val="clear" w:color="auto" w:fill="FAFAFA"/>
            <w:vAlign w:val="bottom"/>
          </w:tcPr>
          <w:p w14:paraId="3980C51E" w14:textId="00DC2AB3" w:rsidR="00A1155C" w:rsidRDefault="003D6086"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223,031</w:t>
            </w:r>
          </w:p>
        </w:tc>
        <w:tc>
          <w:tcPr>
            <w:tcW w:w="1276" w:type="dxa"/>
            <w:tcBorders>
              <w:bottom w:val="single" w:sz="4" w:space="0" w:color="auto"/>
            </w:tcBorders>
            <w:shd w:val="clear" w:color="auto" w:fill="FAFAFA"/>
            <w:vAlign w:val="bottom"/>
          </w:tcPr>
          <w:p w14:paraId="1C16DE0D" w14:textId="074BAC79" w:rsidR="00A1155C" w:rsidRDefault="00361859"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w:t>
            </w:r>
            <w:r w:rsidR="003D6086">
              <w:rPr>
                <w:rFonts w:ascii="Arial" w:eastAsia="Times New Roman" w:hAnsi="Arial" w:cs="Arial"/>
                <w:color w:val="auto"/>
                <w:sz w:val="16"/>
                <w:szCs w:val="16"/>
                <w:lang w:val="en-US" w:eastAsia="en-GB"/>
              </w:rPr>
              <w:t>56,992</w:t>
            </w:r>
          </w:p>
        </w:tc>
        <w:tc>
          <w:tcPr>
            <w:tcW w:w="1276" w:type="dxa"/>
            <w:tcBorders>
              <w:bottom w:val="single" w:sz="4" w:space="0" w:color="auto"/>
            </w:tcBorders>
            <w:shd w:val="clear" w:color="auto" w:fill="FAFAFA"/>
            <w:vAlign w:val="bottom"/>
          </w:tcPr>
          <w:p w14:paraId="34515D82" w14:textId="58FC75C2" w:rsidR="00A1155C" w:rsidRDefault="00A1155C"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9,</w:t>
            </w:r>
            <w:r w:rsidR="00361859">
              <w:rPr>
                <w:rFonts w:ascii="Arial" w:eastAsia="Times New Roman" w:hAnsi="Arial" w:cs="Arial"/>
                <w:color w:val="auto"/>
                <w:sz w:val="16"/>
                <w:szCs w:val="16"/>
                <w:lang w:val="en-US" w:eastAsia="en-GB"/>
              </w:rPr>
              <w:t>473,539</w:t>
            </w:r>
          </w:p>
        </w:tc>
        <w:tc>
          <w:tcPr>
            <w:tcW w:w="1151" w:type="dxa"/>
            <w:tcBorders>
              <w:bottom w:val="single" w:sz="4" w:space="0" w:color="auto"/>
            </w:tcBorders>
            <w:shd w:val="clear" w:color="auto" w:fill="FAFAFA"/>
            <w:vAlign w:val="bottom"/>
          </w:tcPr>
          <w:p w14:paraId="307D1454" w14:textId="552A0420" w:rsidR="00A1155C" w:rsidRDefault="00A1155C"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5,</w:t>
            </w:r>
            <w:r w:rsidR="00361859">
              <w:rPr>
                <w:rFonts w:ascii="Arial" w:eastAsia="Times New Roman" w:hAnsi="Arial" w:cs="Arial"/>
                <w:color w:val="auto"/>
                <w:sz w:val="16"/>
                <w:szCs w:val="16"/>
                <w:lang w:val="en-US" w:eastAsia="en-GB"/>
              </w:rPr>
              <w:t>213,067</w:t>
            </w:r>
          </w:p>
        </w:tc>
        <w:tc>
          <w:tcPr>
            <w:tcW w:w="1259" w:type="dxa"/>
            <w:tcBorders>
              <w:bottom w:val="single" w:sz="4" w:space="0" w:color="auto"/>
            </w:tcBorders>
            <w:shd w:val="clear" w:color="auto" w:fill="FAFAFA"/>
            <w:vAlign w:val="bottom"/>
          </w:tcPr>
          <w:p w14:paraId="498194A9" w14:textId="7E78F89B" w:rsidR="00A1155C" w:rsidRDefault="00A1155C" w:rsidP="00A1155C">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15,15</w:t>
            </w:r>
            <w:r w:rsidR="00361859">
              <w:rPr>
                <w:rFonts w:ascii="Arial" w:eastAsia="Times New Roman" w:hAnsi="Arial" w:cs="Arial"/>
                <w:color w:val="auto"/>
                <w:sz w:val="16"/>
                <w:szCs w:val="16"/>
                <w:lang w:val="en-US" w:eastAsia="en-GB"/>
              </w:rPr>
              <w:t>4,824</w:t>
            </w:r>
          </w:p>
        </w:tc>
      </w:tr>
    </w:tbl>
    <w:p w14:paraId="288BEC7E" w14:textId="77777777" w:rsidR="00E371BD" w:rsidRPr="00E371BD" w:rsidRDefault="00E371BD" w:rsidP="00E371BD">
      <w:pPr>
        <w:ind w:left="567" w:right="0"/>
        <w:jc w:val="both"/>
        <w:rPr>
          <w:rFonts w:ascii="Arial" w:eastAsia="Times New Roman" w:hAnsi="Arial" w:cs="Arial"/>
          <w:color w:val="auto"/>
          <w:sz w:val="16"/>
          <w:szCs w:val="16"/>
          <w:lang w:val="en-US"/>
        </w:rPr>
      </w:pPr>
    </w:p>
    <w:tbl>
      <w:tblPr>
        <w:tblW w:w="9431" w:type="dxa"/>
        <w:tblInd w:w="142" w:type="dxa"/>
        <w:tblLayout w:type="fixed"/>
        <w:tblLook w:val="04A0" w:firstRow="1" w:lastRow="0" w:firstColumn="1" w:lastColumn="0" w:noHBand="0" w:noVBand="1"/>
      </w:tblPr>
      <w:tblGrid>
        <w:gridCol w:w="1944"/>
        <w:gridCol w:w="1230"/>
        <w:gridCol w:w="1231"/>
        <w:gridCol w:w="1230"/>
        <w:gridCol w:w="1333"/>
        <w:gridCol w:w="1230"/>
        <w:gridCol w:w="1233"/>
      </w:tblGrid>
      <w:tr w:rsidR="00B24B59" w:rsidRPr="00E371BD" w14:paraId="7C1C3132" w14:textId="77777777" w:rsidTr="00D6301E">
        <w:tc>
          <w:tcPr>
            <w:tcW w:w="1944" w:type="dxa"/>
            <w:vAlign w:val="bottom"/>
          </w:tcPr>
          <w:p w14:paraId="09E37F8E" w14:textId="77777777" w:rsidR="00B24B59" w:rsidRPr="00E371BD"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77A1252D" w14:textId="77777777" w:rsidR="00B24B59" w:rsidRPr="00E371BD" w:rsidRDefault="00B24B59" w:rsidP="00B24B59">
            <w:pPr>
              <w:spacing w:line="256" w:lineRule="auto"/>
              <w:ind w:right="0"/>
              <w:jc w:val="center"/>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Separate financial statements</w:t>
            </w:r>
          </w:p>
        </w:tc>
      </w:tr>
      <w:tr w:rsidR="00CC0D21" w:rsidRPr="00E371BD" w14:paraId="2B9DABE4" w14:textId="77777777" w:rsidTr="00D6301E">
        <w:tc>
          <w:tcPr>
            <w:tcW w:w="1944" w:type="dxa"/>
            <w:vAlign w:val="bottom"/>
            <w:hideMark/>
          </w:tcPr>
          <w:p w14:paraId="6098431F" w14:textId="77777777" w:rsidR="00CC0D21" w:rsidRPr="00E371BD" w:rsidRDefault="00CC0D21" w:rsidP="00CC0D21">
            <w:pPr>
              <w:spacing w:line="256" w:lineRule="auto"/>
              <w:ind w:left="-105" w:right="0"/>
              <w:jc w:val="both"/>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As of 1 January 2020</w:t>
            </w:r>
          </w:p>
        </w:tc>
        <w:tc>
          <w:tcPr>
            <w:tcW w:w="1230" w:type="dxa"/>
            <w:tcBorders>
              <w:top w:val="single" w:sz="4" w:space="0" w:color="auto"/>
              <w:left w:val="nil"/>
              <w:bottom w:val="single" w:sz="4" w:space="0" w:color="auto"/>
              <w:right w:val="nil"/>
            </w:tcBorders>
            <w:vAlign w:val="bottom"/>
            <w:hideMark/>
          </w:tcPr>
          <w:p w14:paraId="6968AE59"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Not yet due</w:t>
            </w:r>
          </w:p>
          <w:p w14:paraId="4BEF7F93" w14:textId="6FF58171"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4CE2D1C5" w14:textId="77777777" w:rsidR="00CC0D21"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Up to </w:t>
            </w:r>
          </w:p>
          <w:p w14:paraId="34966402"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months</w:t>
            </w:r>
          </w:p>
          <w:p w14:paraId="57EC6E0D" w14:textId="08877AB8"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316CA981"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3 - 6 months</w:t>
            </w:r>
          </w:p>
          <w:p w14:paraId="4D407657" w14:textId="30AF88D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3D08D0BB" w14:textId="71256F0E"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737F5438"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More than </w:t>
            </w:r>
          </w:p>
          <w:p w14:paraId="76CEDD14"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12 months</w:t>
            </w:r>
          </w:p>
          <w:p w14:paraId="483FFC31" w14:textId="790448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6D3CEB09"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Total</w:t>
            </w:r>
          </w:p>
          <w:p w14:paraId="6B801475" w14:textId="5511AFB4"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r>
      <w:tr w:rsidR="00B24B59" w:rsidRPr="00E371BD" w14:paraId="39A55C36" w14:textId="77777777" w:rsidTr="00D6301E">
        <w:tc>
          <w:tcPr>
            <w:tcW w:w="1944" w:type="dxa"/>
            <w:vAlign w:val="bottom"/>
          </w:tcPr>
          <w:p w14:paraId="5AD80625" w14:textId="77777777" w:rsidR="00B24B59" w:rsidRPr="00E371BD"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2C709BC0" w14:textId="77777777" w:rsidR="00B24B59" w:rsidRPr="00E371BD" w:rsidRDefault="00B24B59" w:rsidP="00B24B59">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FAFAFA"/>
            <w:vAlign w:val="bottom"/>
          </w:tcPr>
          <w:p w14:paraId="7713D436"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4EC1160D"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left w:val="nil"/>
              <w:bottom w:val="nil"/>
              <w:right w:val="nil"/>
            </w:tcBorders>
            <w:shd w:val="clear" w:color="auto" w:fill="FAFAFA"/>
            <w:vAlign w:val="bottom"/>
          </w:tcPr>
          <w:p w14:paraId="6077C311"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6D8354EA"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left w:val="nil"/>
              <w:bottom w:val="nil"/>
              <w:right w:val="nil"/>
            </w:tcBorders>
            <w:shd w:val="clear" w:color="auto" w:fill="FAFAFA"/>
          </w:tcPr>
          <w:p w14:paraId="625D8ADE"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621AEC3C" w14:textId="77777777" w:rsidTr="00D6301E">
        <w:tc>
          <w:tcPr>
            <w:tcW w:w="1944" w:type="dxa"/>
            <w:vAlign w:val="bottom"/>
            <w:hideMark/>
          </w:tcPr>
          <w:p w14:paraId="17CF5D3C" w14:textId="77777777" w:rsidR="00B24B59" w:rsidRPr="00E371BD"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Gross carrying amount </w:t>
            </w:r>
          </w:p>
        </w:tc>
        <w:tc>
          <w:tcPr>
            <w:tcW w:w="1230" w:type="dxa"/>
            <w:shd w:val="clear" w:color="auto" w:fill="FAFAFA"/>
            <w:vAlign w:val="bottom"/>
          </w:tcPr>
          <w:p w14:paraId="09388391"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581C1110"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47C78647"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33" w:type="dxa"/>
            <w:shd w:val="clear" w:color="auto" w:fill="FAFAFA"/>
            <w:vAlign w:val="bottom"/>
          </w:tcPr>
          <w:p w14:paraId="4C77281C"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124A9D9B"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3" w:type="dxa"/>
            <w:shd w:val="clear" w:color="auto" w:fill="FAFAFA"/>
            <w:vAlign w:val="bottom"/>
          </w:tcPr>
          <w:p w14:paraId="538CF835"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482D59DA" w14:textId="77777777" w:rsidTr="00D6301E">
        <w:tc>
          <w:tcPr>
            <w:tcW w:w="1944" w:type="dxa"/>
            <w:vAlign w:val="bottom"/>
          </w:tcPr>
          <w:p w14:paraId="1F30E73B" w14:textId="77777777" w:rsidR="00D6301E" w:rsidRDefault="00B24B59" w:rsidP="00CC0D21">
            <w:pPr>
              <w:spacing w:line="256" w:lineRule="auto"/>
              <w:ind w:left="37" w:right="0" w:hanging="142"/>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   - trade receivables</w:t>
            </w:r>
            <w:r w:rsidR="00CC0D21">
              <w:rPr>
                <w:rFonts w:ascii="Arial" w:eastAsia="Times New Roman" w:hAnsi="Arial" w:cs="Arial"/>
                <w:color w:val="auto"/>
                <w:sz w:val="16"/>
                <w:szCs w:val="16"/>
                <w:lang w:val="en-US" w:eastAsia="en-GB"/>
              </w:rPr>
              <w:t xml:space="preserve"> </w:t>
            </w:r>
          </w:p>
          <w:p w14:paraId="3DE5919D" w14:textId="1CDCF37E" w:rsidR="00B24B59" w:rsidRPr="00E371BD" w:rsidRDefault="00D6301E" w:rsidP="00CC0D21">
            <w:pPr>
              <w:spacing w:line="256" w:lineRule="auto"/>
              <w:ind w:left="37" w:right="0" w:hanging="142"/>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 xml:space="preserve">      </w:t>
            </w:r>
            <w:r w:rsidR="00CC0D21">
              <w:rPr>
                <w:rFonts w:ascii="Arial" w:eastAsia="Times New Roman" w:hAnsi="Arial" w:cs="Arial"/>
                <w:color w:val="auto"/>
                <w:sz w:val="16"/>
                <w:szCs w:val="16"/>
                <w:lang w:val="en-US" w:eastAsia="en-GB"/>
              </w:rPr>
              <w:t>- other parties</w:t>
            </w:r>
          </w:p>
        </w:tc>
        <w:tc>
          <w:tcPr>
            <w:tcW w:w="1230" w:type="dxa"/>
            <w:tcBorders>
              <w:bottom w:val="single" w:sz="4" w:space="0" w:color="auto"/>
            </w:tcBorders>
            <w:shd w:val="clear" w:color="auto" w:fill="FAFAFA"/>
            <w:vAlign w:val="bottom"/>
          </w:tcPr>
          <w:p w14:paraId="2B100961" w14:textId="0B45ADE7"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w:t>
            </w:r>
            <w:r w:rsidR="003D6086">
              <w:rPr>
                <w:rFonts w:ascii="Arial" w:eastAsia="Times New Roman" w:hAnsi="Arial" w:cs="Arial"/>
                <w:color w:val="auto"/>
                <w:sz w:val="16"/>
                <w:szCs w:val="16"/>
                <w:lang w:val="en-US" w:eastAsia="en-GB"/>
              </w:rPr>
              <w:t>0,050,401</w:t>
            </w:r>
          </w:p>
        </w:tc>
        <w:tc>
          <w:tcPr>
            <w:tcW w:w="1231" w:type="dxa"/>
            <w:tcBorders>
              <w:bottom w:val="single" w:sz="4" w:space="0" w:color="auto"/>
            </w:tcBorders>
            <w:shd w:val="clear" w:color="auto" w:fill="FAFAFA"/>
            <w:vAlign w:val="bottom"/>
          </w:tcPr>
          <w:p w14:paraId="2144A3CF" w14:textId="5376D06A"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9,014,393</w:t>
            </w:r>
          </w:p>
        </w:tc>
        <w:tc>
          <w:tcPr>
            <w:tcW w:w="1230" w:type="dxa"/>
            <w:tcBorders>
              <w:bottom w:val="single" w:sz="4" w:space="0" w:color="auto"/>
            </w:tcBorders>
            <w:shd w:val="clear" w:color="auto" w:fill="FAFAFA"/>
            <w:vAlign w:val="bottom"/>
          </w:tcPr>
          <w:p w14:paraId="614D004F" w14:textId="3EA978ED"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1,072</w:t>
            </w:r>
            <w:r w:rsidR="00361859">
              <w:rPr>
                <w:rFonts w:ascii="Arial" w:eastAsia="Times New Roman" w:hAnsi="Arial" w:cs="Arial"/>
                <w:color w:val="auto"/>
                <w:sz w:val="16"/>
                <w:szCs w:val="16"/>
                <w:lang w:val="en-US" w:eastAsia="en-GB"/>
              </w:rPr>
              <w:t>,376</w:t>
            </w:r>
          </w:p>
        </w:tc>
        <w:tc>
          <w:tcPr>
            <w:tcW w:w="1333" w:type="dxa"/>
            <w:tcBorders>
              <w:bottom w:val="single" w:sz="4" w:space="0" w:color="auto"/>
            </w:tcBorders>
            <w:shd w:val="clear" w:color="auto" w:fill="FAFAFA"/>
            <w:vAlign w:val="bottom"/>
          </w:tcPr>
          <w:p w14:paraId="6211B4CF" w14:textId="5EE415A8" w:rsidR="00B24B59" w:rsidRPr="00E371BD" w:rsidRDefault="00361859"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672,505</w:t>
            </w:r>
          </w:p>
        </w:tc>
        <w:tc>
          <w:tcPr>
            <w:tcW w:w="1230" w:type="dxa"/>
            <w:tcBorders>
              <w:bottom w:val="single" w:sz="4" w:space="0" w:color="auto"/>
            </w:tcBorders>
            <w:shd w:val="clear" w:color="auto" w:fill="FAFAFA"/>
            <w:vAlign w:val="bottom"/>
          </w:tcPr>
          <w:p w14:paraId="5C52486F" w14:textId="5BA040D4" w:rsidR="00B24B59" w:rsidRPr="00E371BD" w:rsidRDefault="00361859"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653,925</w:t>
            </w:r>
          </w:p>
        </w:tc>
        <w:tc>
          <w:tcPr>
            <w:tcW w:w="1233" w:type="dxa"/>
            <w:tcBorders>
              <w:bottom w:val="single" w:sz="4" w:space="0" w:color="auto"/>
            </w:tcBorders>
            <w:shd w:val="clear" w:color="auto" w:fill="FAFAFA"/>
            <w:vAlign w:val="bottom"/>
          </w:tcPr>
          <w:p w14:paraId="5BB19EFE" w14:textId="4A9CB60B"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21,463</w:t>
            </w:r>
            <w:r w:rsidR="00361859">
              <w:rPr>
                <w:rFonts w:ascii="Arial" w:eastAsia="Times New Roman" w:hAnsi="Arial" w:cs="Arial"/>
                <w:color w:val="auto"/>
                <w:sz w:val="16"/>
                <w:szCs w:val="16"/>
                <w:lang w:val="en-US" w:eastAsia="en-GB"/>
              </w:rPr>
              <w:t>,600</w:t>
            </w:r>
          </w:p>
        </w:tc>
      </w:tr>
      <w:tr w:rsidR="00D6301E" w:rsidRPr="00E371BD" w14:paraId="20E1C2F8" w14:textId="77777777" w:rsidTr="00D6301E">
        <w:tc>
          <w:tcPr>
            <w:tcW w:w="1944" w:type="dxa"/>
            <w:vAlign w:val="bottom"/>
          </w:tcPr>
          <w:p w14:paraId="28C69390" w14:textId="77777777" w:rsidR="00D6301E" w:rsidRPr="00E371BD" w:rsidRDefault="00D6301E" w:rsidP="00CC0D21">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6517CD6F"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5D3103A9"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3C6654F1"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FAFAFA"/>
            <w:vAlign w:val="bottom"/>
          </w:tcPr>
          <w:p w14:paraId="3CD586A1"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669AA999"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FAFAFA"/>
            <w:vAlign w:val="bottom"/>
          </w:tcPr>
          <w:p w14:paraId="56694DFD"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r>
      <w:tr w:rsidR="00B24B59" w:rsidRPr="00E371BD" w14:paraId="136E0D22" w14:textId="77777777" w:rsidTr="00D6301E">
        <w:tc>
          <w:tcPr>
            <w:tcW w:w="1944" w:type="dxa"/>
            <w:vAlign w:val="bottom"/>
            <w:hideMark/>
          </w:tcPr>
          <w:p w14:paraId="056C80A5" w14:textId="77777777" w:rsidR="00B24B59" w:rsidRPr="00CC0D21" w:rsidRDefault="00B24B59" w:rsidP="00B24B59">
            <w:pPr>
              <w:spacing w:line="256" w:lineRule="auto"/>
              <w:ind w:left="-105" w:right="0"/>
              <w:jc w:val="both"/>
              <w:rPr>
                <w:rFonts w:ascii="Arial" w:eastAsia="Times New Roman" w:hAnsi="Arial" w:cs="Arial"/>
                <w:color w:val="auto"/>
                <w:sz w:val="16"/>
                <w:szCs w:val="16"/>
                <w:lang w:val="en-US" w:eastAsia="en-GB"/>
              </w:rPr>
            </w:pPr>
            <w:r w:rsidRPr="00CC0D21">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FAFAFA"/>
            <w:vAlign w:val="bottom"/>
          </w:tcPr>
          <w:p w14:paraId="2E8FE088" w14:textId="3CB32ED3"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25,245</w:t>
            </w:r>
          </w:p>
        </w:tc>
        <w:tc>
          <w:tcPr>
            <w:tcW w:w="1231" w:type="dxa"/>
            <w:tcBorders>
              <w:bottom w:val="single" w:sz="4" w:space="0" w:color="auto"/>
            </w:tcBorders>
            <w:shd w:val="clear" w:color="auto" w:fill="FAFAFA"/>
            <w:vAlign w:val="bottom"/>
          </w:tcPr>
          <w:p w14:paraId="60A589C9" w14:textId="4C5AA2AF"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w:t>
            </w:r>
            <w:r w:rsidR="003D6086">
              <w:rPr>
                <w:rFonts w:ascii="Arial" w:eastAsia="Times New Roman" w:hAnsi="Arial" w:cs="Arial"/>
                <w:color w:val="auto"/>
                <w:sz w:val="16"/>
                <w:szCs w:val="16"/>
                <w:lang w:val="en-US" w:eastAsia="en-GB"/>
              </w:rPr>
              <w:t>59,019</w:t>
            </w:r>
          </w:p>
        </w:tc>
        <w:tc>
          <w:tcPr>
            <w:tcW w:w="1230" w:type="dxa"/>
            <w:tcBorders>
              <w:bottom w:val="single" w:sz="4" w:space="0" w:color="auto"/>
            </w:tcBorders>
            <w:shd w:val="clear" w:color="auto" w:fill="FAFAFA"/>
            <w:vAlign w:val="bottom"/>
          </w:tcPr>
          <w:p w14:paraId="49A3CFB1" w14:textId="0037296F"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81</w:t>
            </w:r>
            <w:r w:rsidR="00361859">
              <w:rPr>
                <w:rFonts w:ascii="Arial" w:eastAsia="Times New Roman" w:hAnsi="Arial" w:cs="Arial"/>
                <w:color w:val="auto"/>
                <w:sz w:val="16"/>
                <w:szCs w:val="16"/>
                <w:lang w:val="en-US" w:eastAsia="en-GB"/>
              </w:rPr>
              <w:t>,07</w:t>
            </w:r>
            <w:r w:rsidR="003D6086">
              <w:rPr>
                <w:rFonts w:ascii="Arial" w:eastAsia="Times New Roman" w:hAnsi="Arial" w:cs="Arial"/>
                <w:color w:val="auto"/>
                <w:sz w:val="16"/>
                <w:szCs w:val="16"/>
                <w:lang w:val="en-US" w:eastAsia="en-GB"/>
              </w:rPr>
              <w:t>4</w:t>
            </w:r>
          </w:p>
        </w:tc>
        <w:tc>
          <w:tcPr>
            <w:tcW w:w="1333" w:type="dxa"/>
            <w:tcBorders>
              <w:bottom w:val="single" w:sz="4" w:space="0" w:color="auto"/>
            </w:tcBorders>
            <w:shd w:val="clear" w:color="auto" w:fill="FAFAFA"/>
            <w:vAlign w:val="bottom"/>
          </w:tcPr>
          <w:p w14:paraId="2C6393D1" w14:textId="59721313"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w:t>
            </w:r>
          </w:p>
        </w:tc>
        <w:tc>
          <w:tcPr>
            <w:tcW w:w="1230" w:type="dxa"/>
            <w:tcBorders>
              <w:bottom w:val="single" w:sz="4" w:space="0" w:color="auto"/>
            </w:tcBorders>
            <w:shd w:val="clear" w:color="auto" w:fill="FAFAFA"/>
            <w:vAlign w:val="bottom"/>
          </w:tcPr>
          <w:p w14:paraId="032A7C97" w14:textId="64DAF471" w:rsidR="00B24B59" w:rsidRPr="00E371BD" w:rsidRDefault="00361859"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556,05</w:t>
            </w:r>
            <w:r w:rsidR="003D6086">
              <w:rPr>
                <w:rFonts w:ascii="Arial" w:eastAsia="Times New Roman" w:hAnsi="Arial" w:cs="Arial"/>
                <w:color w:val="auto"/>
                <w:sz w:val="16"/>
                <w:szCs w:val="16"/>
                <w:lang w:val="en-US" w:eastAsia="en-GB"/>
              </w:rPr>
              <w:t>4</w:t>
            </w:r>
          </w:p>
        </w:tc>
        <w:tc>
          <w:tcPr>
            <w:tcW w:w="1233" w:type="dxa"/>
            <w:tcBorders>
              <w:bottom w:val="single" w:sz="4" w:space="0" w:color="auto"/>
            </w:tcBorders>
            <w:shd w:val="clear" w:color="auto" w:fill="FAFAFA"/>
            <w:vAlign w:val="bottom"/>
          </w:tcPr>
          <w:p w14:paraId="0FFA6129" w14:textId="01661436"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831</w:t>
            </w:r>
            <w:r w:rsidR="00361859">
              <w:rPr>
                <w:rFonts w:ascii="Arial" w:eastAsia="Times New Roman" w:hAnsi="Arial" w:cs="Arial"/>
                <w:color w:val="auto"/>
                <w:sz w:val="16"/>
                <w:szCs w:val="16"/>
                <w:lang w:val="en-US" w:eastAsia="en-GB"/>
              </w:rPr>
              <w:t>,392</w:t>
            </w:r>
          </w:p>
        </w:tc>
      </w:tr>
    </w:tbl>
    <w:p w14:paraId="7FFA9469" w14:textId="77777777" w:rsidR="00B24B59" w:rsidRPr="00E371BD" w:rsidRDefault="00B24B59" w:rsidP="00B24B59">
      <w:pPr>
        <w:ind w:left="567" w:right="0"/>
        <w:jc w:val="both"/>
        <w:rPr>
          <w:rFonts w:ascii="Arial" w:eastAsia="Times New Roman" w:hAnsi="Arial" w:cs="Arial"/>
          <w:color w:val="auto"/>
          <w:sz w:val="16"/>
          <w:szCs w:val="16"/>
          <w:lang w:val="en-US"/>
        </w:rPr>
      </w:pPr>
    </w:p>
    <w:tbl>
      <w:tblPr>
        <w:tblW w:w="9431" w:type="dxa"/>
        <w:tblInd w:w="142" w:type="dxa"/>
        <w:tblLayout w:type="fixed"/>
        <w:tblLook w:val="04A0" w:firstRow="1" w:lastRow="0" w:firstColumn="1" w:lastColumn="0" w:noHBand="0" w:noVBand="1"/>
      </w:tblPr>
      <w:tblGrid>
        <w:gridCol w:w="1944"/>
        <w:gridCol w:w="1230"/>
        <w:gridCol w:w="1231"/>
        <w:gridCol w:w="1230"/>
        <w:gridCol w:w="1333"/>
        <w:gridCol w:w="1230"/>
        <w:gridCol w:w="1233"/>
      </w:tblGrid>
      <w:tr w:rsidR="00B24B59" w:rsidRPr="00E371BD" w14:paraId="269A5DA9" w14:textId="77777777" w:rsidTr="00D6301E">
        <w:tc>
          <w:tcPr>
            <w:tcW w:w="1944" w:type="dxa"/>
            <w:vAlign w:val="bottom"/>
          </w:tcPr>
          <w:p w14:paraId="4B1C6FCA" w14:textId="77777777" w:rsidR="00B24B59" w:rsidRPr="00E371BD" w:rsidRDefault="00B24B59" w:rsidP="00B24B59">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top w:val="single" w:sz="4" w:space="0" w:color="auto"/>
              <w:left w:val="nil"/>
              <w:bottom w:val="single" w:sz="4" w:space="0" w:color="auto"/>
              <w:right w:val="nil"/>
            </w:tcBorders>
            <w:vAlign w:val="bottom"/>
            <w:hideMark/>
          </w:tcPr>
          <w:p w14:paraId="1CF964BD" w14:textId="77777777" w:rsidR="00B24B59" w:rsidRPr="00E371BD" w:rsidRDefault="00B24B59" w:rsidP="00B24B59">
            <w:pPr>
              <w:spacing w:line="256" w:lineRule="auto"/>
              <w:ind w:right="0"/>
              <w:jc w:val="center"/>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Separate financial statements</w:t>
            </w:r>
          </w:p>
        </w:tc>
      </w:tr>
      <w:tr w:rsidR="00CC0D21" w:rsidRPr="00E371BD" w14:paraId="77D3F573" w14:textId="77777777" w:rsidTr="00D6301E">
        <w:tc>
          <w:tcPr>
            <w:tcW w:w="1944" w:type="dxa"/>
            <w:vAlign w:val="bottom"/>
            <w:hideMark/>
          </w:tcPr>
          <w:p w14:paraId="0B07DC50" w14:textId="77777777" w:rsidR="00CC0D21" w:rsidRPr="00E371BD" w:rsidRDefault="00CC0D21" w:rsidP="00CC0D21">
            <w:pPr>
              <w:spacing w:line="256" w:lineRule="auto"/>
              <w:ind w:left="-105" w:right="0"/>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As of 31 December 2020</w:t>
            </w:r>
          </w:p>
        </w:tc>
        <w:tc>
          <w:tcPr>
            <w:tcW w:w="1230" w:type="dxa"/>
            <w:tcBorders>
              <w:top w:val="single" w:sz="4" w:space="0" w:color="auto"/>
              <w:left w:val="nil"/>
              <w:bottom w:val="single" w:sz="4" w:space="0" w:color="auto"/>
              <w:right w:val="nil"/>
            </w:tcBorders>
            <w:vAlign w:val="bottom"/>
            <w:hideMark/>
          </w:tcPr>
          <w:p w14:paraId="739E0FCD"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Not yet due</w:t>
            </w:r>
          </w:p>
          <w:p w14:paraId="37780FD1" w14:textId="11D11EA4"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vAlign w:val="bottom"/>
            <w:hideMark/>
          </w:tcPr>
          <w:p w14:paraId="4388779A" w14:textId="77777777" w:rsidR="00CC0D21"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Up to </w:t>
            </w:r>
          </w:p>
          <w:p w14:paraId="65612496"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months</w:t>
            </w:r>
          </w:p>
          <w:p w14:paraId="66036402" w14:textId="5AC57FEF"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vAlign w:val="bottom"/>
            <w:hideMark/>
          </w:tcPr>
          <w:p w14:paraId="09E9842D"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3 - 6 months</w:t>
            </w:r>
          </w:p>
          <w:p w14:paraId="1ACB1EAA" w14:textId="5E805D21"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vAlign w:val="bottom"/>
            <w:hideMark/>
          </w:tcPr>
          <w:p w14:paraId="7D642CEE" w14:textId="73564B39"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6 - 12 months Baht</w:t>
            </w:r>
          </w:p>
        </w:tc>
        <w:tc>
          <w:tcPr>
            <w:tcW w:w="1230" w:type="dxa"/>
            <w:tcBorders>
              <w:top w:val="single" w:sz="4" w:space="0" w:color="auto"/>
              <w:left w:val="nil"/>
              <w:bottom w:val="single" w:sz="4" w:space="0" w:color="auto"/>
              <w:right w:val="nil"/>
            </w:tcBorders>
            <w:hideMark/>
          </w:tcPr>
          <w:p w14:paraId="5B209E1A"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 xml:space="preserve">More than </w:t>
            </w:r>
          </w:p>
          <w:p w14:paraId="0D5E25F6"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12 months</w:t>
            </w:r>
          </w:p>
          <w:p w14:paraId="0DDED132" w14:textId="6FE31206"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vAlign w:val="bottom"/>
            <w:hideMark/>
          </w:tcPr>
          <w:p w14:paraId="6AFED000" w14:textId="77777777"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Total</w:t>
            </w:r>
          </w:p>
          <w:p w14:paraId="4439C8AA" w14:textId="4C7E706F" w:rsidR="00CC0D21" w:rsidRPr="00E371BD" w:rsidRDefault="00CC0D21" w:rsidP="00CC0D21">
            <w:pPr>
              <w:spacing w:line="256" w:lineRule="auto"/>
              <w:jc w:val="right"/>
              <w:rPr>
                <w:rFonts w:ascii="Arial" w:eastAsia="Times New Roman" w:hAnsi="Arial" w:cs="Arial"/>
                <w:b/>
                <w:bCs/>
                <w:color w:val="auto"/>
                <w:sz w:val="16"/>
                <w:szCs w:val="16"/>
                <w:lang w:val="en-US" w:eastAsia="en-GB"/>
              </w:rPr>
            </w:pPr>
            <w:r w:rsidRPr="00E371BD">
              <w:rPr>
                <w:rFonts w:ascii="Arial" w:eastAsia="Times New Roman" w:hAnsi="Arial" w:cs="Arial"/>
                <w:b/>
                <w:bCs/>
                <w:color w:val="auto"/>
                <w:sz w:val="16"/>
                <w:szCs w:val="16"/>
                <w:lang w:val="en-US" w:eastAsia="en-GB"/>
              </w:rPr>
              <w:t>Baht</w:t>
            </w:r>
          </w:p>
        </w:tc>
      </w:tr>
      <w:tr w:rsidR="00B24B59" w:rsidRPr="00E371BD" w14:paraId="58147C39" w14:textId="77777777" w:rsidTr="00D6301E">
        <w:tc>
          <w:tcPr>
            <w:tcW w:w="1944" w:type="dxa"/>
            <w:vAlign w:val="bottom"/>
          </w:tcPr>
          <w:p w14:paraId="197C38DC" w14:textId="77777777" w:rsidR="00B24B59" w:rsidRPr="00E371BD" w:rsidRDefault="00B24B59" w:rsidP="00B24B59">
            <w:pPr>
              <w:spacing w:line="256" w:lineRule="auto"/>
              <w:ind w:left="-105" w:right="0"/>
              <w:jc w:val="both"/>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4D9E21F8" w14:textId="77777777" w:rsidR="00B24B59" w:rsidRPr="00E371BD" w:rsidRDefault="00B24B59" w:rsidP="00B24B59">
            <w:pPr>
              <w:spacing w:line="256" w:lineRule="auto"/>
              <w:jc w:val="both"/>
              <w:rPr>
                <w:rFonts w:ascii="Arial" w:eastAsia="Times New Roman" w:hAnsi="Arial" w:cs="Arial"/>
                <w:color w:val="auto"/>
                <w:sz w:val="16"/>
                <w:szCs w:val="16"/>
                <w:lang w:val="en-US" w:eastAsia="en-GB"/>
              </w:rPr>
            </w:pPr>
          </w:p>
        </w:tc>
        <w:tc>
          <w:tcPr>
            <w:tcW w:w="1231" w:type="dxa"/>
            <w:tcBorders>
              <w:top w:val="single" w:sz="4" w:space="0" w:color="auto"/>
              <w:left w:val="nil"/>
              <w:bottom w:val="nil"/>
              <w:right w:val="nil"/>
            </w:tcBorders>
            <w:shd w:val="clear" w:color="auto" w:fill="FAFAFA"/>
            <w:vAlign w:val="bottom"/>
          </w:tcPr>
          <w:p w14:paraId="4689FCF6"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36BA495A"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left w:val="nil"/>
              <w:bottom w:val="nil"/>
              <w:right w:val="nil"/>
            </w:tcBorders>
            <w:shd w:val="clear" w:color="auto" w:fill="FAFAFA"/>
            <w:vAlign w:val="bottom"/>
          </w:tcPr>
          <w:p w14:paraId="239CCF53"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left w:val="nil"/>
              <w:bottom w:val="nil"/>
              <w:right w:val="nil"/>
            </w:tcBorders>
            <w:shd w:val="clear" w:color="auto" w:fill="FAFAFA"/>
            <w:vAlign w:val="bottom"/>
          </w:tcPr>
          <w:p w14:paraId="51CA5D85"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left w:val="nil"/>
              <w:bottom w:val="nil"/>
              <w:right w:val="nil"/>
            </w:tcBorders>
            <w:shd w:val="clear" w:color="auto" w:fill="FAFAFA"/>
          </w:tcPr>
          <w:p w14:paraId="5B72A443"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2675A161" w14:textId="77777777" w:rsidTr="00D6301E">
        <w:tc>
          <w:tcPr>
            <w:tcW w:w="1944" w:type="dxa"/>
            <w:vAlign w:val="bottom"/>
            <w:hideMark/>
          </w:tcPr>
          <w:p w14:paraId="24EE8767" w14:textId="77777777" w:rsidR="00B24B59" w:rsidRPr="00E371BD" w:rsidRDefault="00B24B59" w:rsidP="00B24B59">
            <w:pPr>
              <w:spacing w:line="256" w:lineRule="auto"/>
              <w:ind w:left="37" w:right="0" w:hanging="142"/>
              <w:jc w:val="both"/>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Gross carrying amount </w:t>
            </w:r>
          </w:p>
        </w:tc>
        <w:tc>
          <w:tcPr>
            <w:tcW w:w="1230" w:type="dxa"/>
            <w:shd w:val="clear" w:color="auto" w:fill="FAFAFA"/>
            <w:vAlign w:val="bottom"/>
          </w:tcPr>
          <w:p w14:paraId="6DCD3516"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1" w:type="dxa"/>
            <w:shd w:val="clear" w:color="auto" w:fill="FAFAFA"/>
            <w:vAlign w:val="bottom"/>
          </w:tcPr>
          <w:p w14:paraId="747A6F72"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18125C55"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333" w:type="dxa"/>
            <w:shd w:val="clear" w:color="auto" w:fill="FAFAFA"/>
            <w:vAlign w:val="bottom"/>
          </w:tcPr>
          <w:p w14:paraId="136CDC5C"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0" w:type="dxa"/>
            <w:shd w:val="clear" w:color="auto" w:fill="FAFAFA"/>
            <w:vAlign w:val="bottom"/>
          </w:tcPr>
          <w:p w14:paraId="524E60BB"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c>
          <w:tcPr>
            <w:tcW w:w="1233" w:type="dxa"/>
            <w:shd w:val="clear" w:color="auto" w:fill="FAFAFA"/>
            <w:vAlign w:val="bottom"/>
          </w:tcPr>
          <w:p w14:paraId="23E1BF53" w14:textId="77777777" w:rsidR="00B24B59" w:rsidRPr="00E371BD" w:rsidRDefault="00B24B59" w:rsidP="00B24B59">
            <w:pPr>
              <w:spacing w:line="256" w:lineRule="auto"/>
              <w:jc w:val="right"/>
              <w:rPr>
                <w:rFonts w:ascii="Arial" w:eastAsia="Times New Roman" w:hAnsi="Arial" w:cs="Arial"/>
                <w:color w:val="auto"/>
                <w:sz w:val="16"/>
                <w:szCs w:val="16"/>
                <w:lang w:val="en-US" w:eastAsia="en-GB"/>
              </w:rPr>
            </w:pPr>
          </w:p>
        </w:tc>
      </w:tr>
      <w:tr w:rsidR="00B24B59" w:rsidRPr="00E371BD" w14:paraId="0E11BD82" w14:textId="77777777" w:rsidTr="00D6301E">
        <w:tc>
          <w:tcPr>
            <w:tcW w:w="1944" w:type="dxa"/>
            <w:vAlign w:val="bottom"/>
          </w:tcPr>
          <w:p w14:paraId="3F0A6CD5" w14:textId="77777777" w:rsidR="00D6301E" w:rsidRDefault="00B24B59" w:rsidP="00CC0D21">
            <w:pPr>
              <w:spacing w:line="256" w:lineRule="auto"/>
              <w:ind w:left="37" w:right="0" w:hanging="142"/>
              <w:rPr>
                <w:rFonts w:ascii="Arial" w:eastAsia="Times New Roman" w:hAnsi="Arial" w:cs="Arial"/>
                <w:color w:val="auto"/>
                <w:sz w:val="16"/>
                <w:szCs w:val="16"/>
                <w:lang w:val="en-US" w:eastAsia="en-GB"/>
              </w:rPr>
            </w:pPr>
            <w:r w:rsidRPr="00E371BD">
              <w:rPr>
                <w:rFonts w:ascii="Arial" w:eastAsia="Times New Roman" w:hAnsi="Arial" w:cs="Arial"/>
                <w:color w:val="auto"/>
                <w:sz w:val="16"/>
                <w:szCs w:val="16"/>
                <w:lang w:val="en-US" w:eastAsia="en-GB"/>
              </w:rPr>
              <w:t xml:space="preserve">   - trade receivables</w:t>
            </w:r>
            <w:r w:rsidR="00CC0D21">
              <w:rPr>
                <w:rFonts w:ascii="Arial" w:eastAsia="Times New Roman" w:hAnsi="Arial" w:cs="Arial"/>
                <w:color w:val="auto"/>
                <w:sz w:val="16"/>
                <w:szCs w:val="16"/>
                <w:lang w:val="en-US" w:eastAsia="en-GB"/>
              </w:rPr>
              <w:t xml:space="preserve"> </w:t>
            </w:r>
          </w:p>
          <w:p w14:paraId="09BCD1FF" w14:textId="268E64D2" w:rsidR="00B24B59" w:rsidRPr="00E371BD" w:rsidRDefault="00D6301E" w:rsidP="00CC0D21">
            <w:pPr>
              <w:spacing w:line="256" w:lineRule="auto"/>
              <w:ind w:left="37" w:right="0" w:hanging="142"/>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 xml:space="preserve">      </w:t>
            </w:r>
            <w:r w:rsidR="00CC0D21">
              <w:rPr>
                <w:rFonts w:ascii="Arial" w:eastAsia="Times New Roman" w:hAnsi="Arial" w:cs="Arial"/>
                <w:color w:val="auto"/>
                <w:sz w:val="16"/>
                <w:szCs w:val="16"/>
                <w:lang w:val="en-US" w:eastAsia="en-GB"/>
              </w:rPr>
              <w:t>- other parties</w:t>
            </w:r>
          </w:p>
        </w:tc>
        <w:tc>
          <w:tcPr>
            <w:tcW w:w="1230" w:type="dxa"/>
            <w:tcBorders>
              <w:bottom w:val="single" w:sz="4" w:space="0" w:color="auto"/>
            </w:tcBorders>
            <w:shd w:val="clear" w:color="auto" w:fill="FAFAFA"/>
            <w:vAlign w:val="bottom"/>
          </w:tcPr>
          <w:p w14:paraId="2BD0C941" w14:textId="49C1A9F4"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16,437,828</w:t>
            </w:r>
          </w:p>
        </w:tc>
        <w:tc>
          <w:tcPr>
            <w:tcW w:w="1231" w:type="dxa"/>
            <w:tcBorders>
              <w:bottom w:val="single" w:sz="4" w:space="0" w:color="auto"/>
            </w:tcBorders>
            <w:shd w:val="clear" w:color="auto" w:fill="FAFAFA"/>
            <w:vAlign w:val="bottom"/>
          </w:tcPr>
          <w:p w14:paraId="03C57D23" w14:textId="486A3751"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6,703,659</w:t>
            </w:r>
          </w:p>
        </w:tc>
        <w:tc>
          <w:tcPr>
            <w:tcW w:w="1230" w:type="dxa"/>
            <w:tcBorders>
              <w:bottom w:val="single" w:sz="4" w:space="0" w:color="auto"/>
            </w:tcBorders>
            <w:shd w:val="clear" w:color="auto" w:fill="FAFAFA"/>
            <w:vAlign w:val="bottom"/>
          </w:tcPr>
          <w:p w14:paraId="4A5E55DF" w14:textId="3FA2F772"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6</w:t>
            </w:r>
            <w:r w:rsidR="003D6086">
              <w:rPr>
                <w:rFonts w:ascii="Arial" w:eastAsia="Times New Roman" w:hAnsi="Arial" w:cs="Arial"/>
                <w:color w:val="auto"/>
                <w:sz w:val="16"/>
                <w:szCs w:val="16"/>
                <w:lang w:val="en-US" w:eastAsia="en-GB"/>
              </w:rPr>
              <w:t>0</w:t>
            </w:r>
            <w:r w:rsidR="00361859">
              <w:rPr>
                <w:rFonts w:ascii="Arial" w:eastAsia="Times New Roman" w:hAnsi="Arial" w:cs="Arial"/>
                <w:color w:val="auto"/>
                <w:sz w:val="16"/>
                <w:szCs w:val="16"/>
                <w:lang w:val="en-US" w:eastAsia="en-GB"/>
              </w:rPr>
              <w:t>9,957</w:t>
            </w:r>
          </w:p>
        </w:tc>
        <w:tc>
          <w:tcPr>
            <w:tcW w:w="1333" w:type="dxa"/>
            <w:tcBorders>
              <w:bottom w:val="single" w:sz="4" w:space="0" w:color="auto"/>
            </w:tcBorders>
            <w:shd w:val="clear" w:color="auto" w:fill="FAFAFA"/>
            <w:vAlign w:val="bottom"/>
          </w:tcPr>
          <w:p w14:paraId="201121A8" w14:textId="7C127963" w:rsidR="00B24B59" w:rsidRPr="00E371BD" w:rsidRDefault="00361859"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75</w:t>
            </w:r>
            <w:r w:rsidR="003320FF">
              <w:rPr>
                <w:rFonts w:ascii="Arial" w:eastAsia="Times New Roman" w:hAnsi="Arial" w:cs="Arial"/>
                <w:color w:val="auto"/>
                <w:sz w:val="16"/>
                <w:szCs w:val="16"/>
                <w:lang w:val="en-US" w:eastAsia="en-GB"/>
              </w:rPr>
              <w:t>6</w:t>
            </w:r>
            <w:r>
              <w:rPr>
                <w:rFonts w:ascii="Arial" w:eastAsia="Times New Roman" w:hAnsi="Arial" w:cs="Arial"/>
                <w:color w:val="auto"/>
                <w:sz w:val="16"/>
                <w:szCs w:val="16"/>
                <w:lang w:val="en-US" w:eastAsia="en-GB"/>
              </w:rPr>
              <w:t>,</w:t>
            </w:r>
            <w:r w:rsidR="003D6086">
              <w:rPr>
                <w:rFonts w:ascii="Arial" w:eastAsia="Times New Roman" w:hAnsi="Arial" w:cs="Arial"/>
                <w:color w:val="auto"/>
                <w:sz w:val="16"/>
                <w:szCs w:val="16"/>
                <w:lang w:val="en-US" w:eastAsia="en-GB"/>
              </w:rPr>
              <w:t>41</w:t>
            </w:r>
            <w:r>
              <w:rPr>
                <w:rFonts w:ascii="Arial" w:eastAsia="Times New Roman" w:hAnsi="Arial" w:cs="Arial"/>
                <w:color w:val="auto"/>
                <w:sz w:val="16"/>
                <w:szCs w:val="16"/>
                <w:lang w:val="en-US" w:eastAsia="en-GB"/>
              </w:rPr>
              <w:t>5</w:t>
            </w:r>
          </w:p>
        </w:tc>
        <w:tc>
          <w:tcPr>
            <w:tcW w:w="1230" w:type="dxa"/>
            <w:tcBorders>
              <w:bottom w:val="single" w:sz="4" w:space="0" w:color="auto"/>
            </w:tcBorders>
            <w:shd w:val="clear" w:color="auto" w:fill="FAFAFA"/>
            <w:vAlign w:val="bottom"/>
          </w:tcPr>
          <w:p w14:paraId="4C44F51C" w14:textId="50FD503A"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46</w:t>
            </w:r>
            <w:r w:rsidR="00361859">
              <w:rPr>
                <w:rFonts w:ascii="Arial" w:eastAsia="Times New Roman" w:hAnsi="Arial" w:cs="Arial"/>
                <w:color w:val="auto"/>
                <w:sz w:val="16"/>
                <w:szCs w:val="16"/>
                <w:lang w:val="en-US" w:eastAsia="en-GB"/>
              </w:rPr>
              <w:t>5,594</w:t>
            </w:r>
          </w:p>
        </w:tc>
        <w:tc>
          <w:tcPr>
            <w:tcW w:w="1233" w:type="dxa"/>
            <w:tcBorders>
              <w:bottom w:val="single" w:sz="4" w:space="0" w:color="auto"/>
            </w:tcBorders>
            <w:shd w:val="clear" w:color="auto" w:fill="FAFAFA"/>
            <w:vAlign w:val="bottom"/>
          </w:tcPr>
          <w:p w14:paraId="0C7C0D2A" w14:textId="4BD4AF49"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24,973</w:t>
            </w:r>
            <w:r w:rsidR="00361859">
              <w:rPr>
                <w:rFonts w:ascii="Arial" w:eastAsia="Times New Roman" w:hAnsi="Arial" w:cs="Arial"/>
                <w:color w:val="auto"/>
                <w:sz w:val="16"/>
                <w:szCs w:val="16"/>
                <w:lang w:val="en-US" w:eastAsia="en-GB"/>
              </w:rPr>
              <w:t>,453</w:t>
            </w:r>
          </w:p>
        </w:tc>
      </w:tr>
      <w:tr w:rsidR="00D6301E" w:rsidRPr="00E371BD" w14:paraId="26C9DBF7" w14:textId="77777777" w:rsidTr="00D6301E">
        <w:tc>
          <w:tcPr>
            <w:tcW w:w="1944" w:type="dxa"/>
            <w:vAlign w:val="bottom"/>
          </w:tcPr>
          <w:p w14:paraId="5EBB9ACC" w14:textId="77777777" w:rsidR="00D6301E" w:rsidRPr="00E371BD" w:rsidRDefault="00D6301E" w:rsidP="00CC0D21">
            <w:pPr>
              <w:spacing w:line="256" w:lineRule="auto"/>
              <w:ind w:left="37" w:right="0" w:hanging="142"/>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5E2E789F"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FAFAFA"/>
            <w:vAlign w:val="bottom"/>
          </w:tcPr>
          <w:p w14:paraId="37D656E9"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34D0F8BE"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FAFAFA"/>
            <w:vAlign w:val="bottom"/>
          </w:tcPr>
          <w:p w14:paraId="4FE37188"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FAFAFA"/>
            <w:vAlign w:val="bottom"/>
          </w:tcPr>
          <w:p w14:paraId="63874672"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FAFAFA"/>
            <w:vAlign w:val="bottom"/>
          </w:tcPr>
          <w:p w14:paraId="57A66DA9" w14:textId="77777777" w:rsidR="00D6301E" w:rsidRDefault="00D6301E" w:rsidP="00B24B59">
            <w:pPr>
              <w:spacing w:line="256" w:lineRule="auto"/>
              <w:jc w:val="right"/>
              <w:rPr>
                <w:rFonts w:ascii="Arial" w:eastAsia="Times New Roman" w:hAnsi="Arial" w:cs="Arial"/>
                <w:color w:val="auto"/>
                <w:sz w:val="16"/>
                <w:szCs w:val="16"/>
                <w:lang w:val="en-US" w:eastAsia="en-GB"/>
              </w:rPr>
            </w:pPr>
          </w:p>
        </w:tc>
      </w:tr>
      <w:tr w:rsidR="00B24B59" w:rsidRPr="00E371BD" w14:paraId="35FB68F8" w14:textId="77777777" w:rsidTr="00D6301E">
        <w:tc>
          <w:tcPr>
            <w:tcW w:w="1944" w:type="dxa"/>
            <w:vAlign w:val="bottom"/>
            <w:hideMark/>
          </w:tcPr>
          <w:p w14:paraId="690D2C14" w14:textId="77777777" w:rsidR="00B24B59" w:rsidRPr="00CC0D21" w:rsidRDefault="00B24B59" w:rsidP="00B24B59">
            <w:pPr>
              <w:spacing w:line="256" w:lineRule="auto"/>
              <w:ind w:left="-105" w:right="0"/>
              <w:jc w:val="both"/>
              <w:rPr>
                <w:rFonts w:ascii="Arial" w:eastAsia="Times New Roman" w:hAnsi="Arial" w:cs="Arial"/>
                <w:color w:val="auto"/>
                <w:sz w:val="16"/>
                <w:szCs w:val="16"/>
                <w:lang w:val="en-US" w:eastAsia="en-GB"/>
              </w:rPr>
            </w:pPr>
            <w:r w:rsidRPr="00CC0D21">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FAFAFA"/>
            <w:vAlign w:val="bottom"/>
          </w:tcPr>
          <w:p w14:paraId="3960E06B" w14:textId="6024D3F7"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40,993</w:t>
            </w:r>
          </w:p>
        </w:tc>
        <w:tc>
          <w:tcPr>
            <w:tcW w:w="1231" w:type="dxa"/>
            <w:tcBorders>
              <w:bottom w:val="single" w:sz="4" w:space="0" w:color="auto"/>
            </w:tcBorders>
            <w:shd w:val="clear" w:color="auto" w:fill="FAFAFA"/>
            <w:vAlign w:val="bottom"/>
          </w:tcPr>
          <w:p w14:paraId="548E4AF4" w14:textId="370624AA" w:rsidR="00B24B59" w:rsidRPr="00E371BD" w:rsidRDefault="003D608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95,218</w:t>
            </w:r>
          </w:p>
        </w:tc>
        <w:tc>
          <w:tcPr>
            <w:tcW w:w="1230" w:type="dxa"/>
            <w:tcBorders>
              <w:bottom w:val="single" w:sz="4" w:space="0" w:color="auto"/>
            </w:tcBorders>
            <w:shd w:val="clear" w:color="auto" w:fill="FAFAFA"/>
            <w:vAlign w:val="bottom"/>
          </w:tcPr>
          <w:p w14:paraId="71DE438F" w14:textId="1DEDA11D"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42</w:t>
            </w:r>
            <w:r w:rsidR="00361859">
              <w:rPr>
                <w:rFonts w:ascii="Arial" w:eastAsia="Times New Roman" w:hAnsi="Arial" w:cs="Arial"/>
                <w:color w:val="auto"/>
                <w:sz w:val="16"/>
                <w:szCs w:val="16"/>
                <w:lang w:val="en-US" w:eastAsia="en-GB"/>
              </w:rPr>
              <w:t>,351</w:t>
            </w:r>
          </w:p>
        </w:tc>
        <w:tc>
          <w:tcPr>
            <w:tcW w:w="1333" w:type="dxa"/>
            <w:tcBorders>
              <w:bottom w:val="single" w:sz="4" w:space="0" w:color="auto"/>
            </w:tcBorders>
            <w:shd w:val="clear" w:color="auto" w:fill="FAFAFA"/>
            <w:vAlign w:val="bottom"/>
          </w:tcPr>
          <w:p w14:paraId="76D2CBBE" w14:textId="5D852B73"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265</w:t>
            </w:r>
            <w:r w:rsidR="00361859">
              <w:rPr>
                <w:rFonts w:ascii="Arial" w:eastAsia="Times New Roman" w:hAnsi="Arial" w:cs="Arial"/>
                <w:color w:val="auto"/>
                <w:sz w:val="16"/>
                <w:szCs w:val="16"/>
                <w:lang w:val="en-US" w:eastAsia="en-GB"/>
              </w:rPr>
              <w:t>,204</w:t>
            </w:r>
          </w:p>
        </w:tc>
        <w:tc>
          <w:tcPr>
            <w:tcW w:w="1230" w:type="dxa"/>
            <w:tcBorders>
              <w:bottom w:val="single" w:sz="4" w:space="0" w:color="auto"/>
            </w:tcBorders>
            <w:shd w:val="clear" w:color="auto" w:fill="FAFAFA"/>
            <w:vAlign w:val="bottom"/>
          </w:tcPr>
          <w:p w14:paraId="0FDF2F8A" w14:textId="08F4B929"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46</w:t>
            </w:r>
            <w:r w:rsidR="00361859">
              <w:rPr>
                <w:rFonts w:ascii="Arial" w:eastAsia="Times New Roman" w:hAnsi="Arial" w:cs="Arial"/>
                <w:color w:val="auto"/>
                <w:sz w:val="16"/>
                <w:szCs w:val="16"/>
                <w:lang w:val="en-US" w:eastAsia="en-GB"/>
              </w:rPr>
              <w:t>5,594</w:t>
            </w:r>
          </w:p>
        </w:tc>
        <w:tc>
          <w:tcPr>
            <w:tcW w:w="1233" w:type="dxa"/>
            <w:tcBorders>
              <w:bottom w:val="single" w:sz="4" w:space="0" w:color="auto"/>
            </w:tcBorders>
            <w:shd w:val="clear" w:color="auto" w:fill="FAFAFA"/>
            <w:vAlign w:val="bottom"/>
          </w:tcPr>
          <w:p w14:paraId="002F69D3" w14:textId="0DF897C9" w:rsidR="00B24B59" w:rsidRPr="00E371BD" w:rsidRDefault="00E30B56" w:rsidP="00B24B59">
            <w:pPr>
              <w:spacing w:line="256" w:lineRule="auto"/>
              <w:jc w:val="right"/>
              <w:rPr>
                <w:rFonts w:ascii="Arial" w:eastAsia="Times New Roman" w:hAnsi="Arial" w:cs="Arial"/>
                <w:color w:val="auto"/>
                <w:sz w:val="16"/>
                <w:szCs w:val="16"/>
                <w:lang w:val="en-US" w:eastAsia="en-GB"/>
              </w:rPr>
            </w:pPr>
            <w:r>
              <w:rPr>
                <w:rFonts w:ascii="Arial" w:eastAsia="Times New Roman" w:hAnsi="Arial" w:cs="Arial"/>
                <w:color w:val="auto"/>
                <w:sz w:val="16"/>
                <w:szCs w:val="16"/>
                <w:lang w:val="en-US" w:eastAsia="en-GB"/>
              </w:rPr>
              <w:t>909</w:t>
            </w:r>
            <w:r w:rsidR="00361859">
              <w:rPr>
                <w:rFonts w:ascii="Arial" w:eastAsia="Times New Roman" w:hAnsi="Arial" w:cs="Arial"/>
                <w:color w:val="auto"/>
                <w:sz w:val="16"/>
                <w:szCs w:val="16"/>
                <w:lang w:val="en-US" w:eastAsia="en-GB"/>
              </w:rPr>
              <w:t>,360</w:t>
            </w:r>
          </w:p>
        </w:tc>
      </w:tr>
    </w:tbl>
    <w:p w14:paraId="08F6B71C" w14:textId="77777777" w:rsidR="00B24B59" w:rsidRPr="00094A5C" w:rsidRDefault="00B24B59" w:rsidP="00E371BD">
      <w:pPr>
        <w:ind w:left="720" w:right="0"/>
        <w:jc w:val="both"/>
        <w:rPr>
          <w:rFonts w:ascii="Arial" w:eastAsia="Times New Roman" w:hAnsi="Arial" w:cs="Arial"/>
          <w:color w:val="auto"/>
          <w:sz w:val="18"/>
          <w:szCs w:val="18"/>
          <w:lang w:val="en-US"/>
        </w:rPr>
      </w:pPr>
    </w:p>
    <w:p w14:paraId="7BDB53D5" w14:textId="7CBD0C46" w:rsidR="00B24B59" w:rsidRPr="008440F7" w:rsidRDefault="00E371BD" w:rsidP="00102430">
      <w:pPr>
        <w:ind w:right="0"/>
        <w:jc w:val="both"/>
        <w:rPr>
          <w:rFonts w:ascii="Arial" w:eastAsia="Times New Roman" w:hAnsi="Arial" w:cs="Arial"/>
          <w:color w:val="auto"/>
          <w:sz w:val="18"/>
          <w:szCs w:val="18"/>
          <w:lang w:val="en-US" w:eastAsia="en-GB"/>
        </w:rPr>
      </w:pPr>
      <w:r>
        <w:rPr>
          <w:rFonts w:ascii="Arial" w:eastAsia="Times New Roman" w:hAnsi="Arial" w:cs="Arial"/>
          <w:color w:val="auto"/>
          <w:sz w:val="20"/>
          <w:szCs w:val="20"/>
          <w:lang w:val="en-US" w:eastAsia="en-GB"/>
        </w:rPr>
        <w:br w:type="page"/>
      </w:r>
      <w:r w:rsidR="00B24B59" w:rsidRPr="008440F7">
        <w:rPr>
          <w:rFonts w:ascii="Arial" w:eastAsia="Times New Roman" w:hAnsi="Arial" w:cs="Arial"/>
          <w:color w:val="auto"/>
          <w:sz w:val="18"/>
          <w:szCs w:val="18"/>
          <w:lang w:val="en-US" w:eastAsia="en-GB"/>
        </w:rPr>
        <w:lastRenderedPageBreak/>
        <w:t>The reconciliations of loss allowance for the year ended 31 December are as follow:</w:t>
      </w:r>
    </w:p>
    <w:p w14:paraId="282C0818" w14:textId="77777777" w:rsidR="00B24B59" w:rsidRPr="008440F7" w:rsidRDefault="00B24B59" w:rsidP="008440F7">
      <w:pPr>
        <w:ind w:right="0"/>
        <w:jc w:val="both"/>
        <w:rPr>
          <w:rFonts w:ascii="Arial" w:eastAsia="Times New Roman" w:hAnsi="Arial" w:cs="Arial"/>
          <w:color w:val="auto"/>
          <w:sz w:val="18"/>
          <w:szCs w:val="18"/>
          <w:lang w:val="en-US" w:eastAsia="en-GB"/>
        </w:rPr>
      </w:pPr>
    </w:p>
    <w:tbl>
      <w:tblPr>
        <w:tblW w:w="9428" w:type="dxa"/>
        <w:tblInd w:w="142" w:type="dxa"/>
        <w:tblLook w:val="04A0" w:firstRow="1" w:lastRow="0" w:firstColumn="1" w:lastColumn="0" w:noHBand="0" w:noVBand="1"/>
      </w:tblPr>
      <w:tblGrid>
        <w:gridCol w:w="4646"/>
        <w:gridCol w:w="1134"/>
        <w:gridCol w:w="1237"/>
        <w:gridCol w:w="20"/>
        <w:gridCol w:w="1196"/>
        <w:gridCol w:w="1195"/>
      </w:tblGrid>
      <w:tr w:rsidR="00ED7E22" w:rsidRPr="00094A5C" w14:paraId="7AE78E03" w14:textId="77777777" w:rsidTr="003610A5">
        <w:tc>
          <w:tcPr>
            <w:tcW w:w="4646" w:type="dxa"/>
          </w:tcPr>
          <w:p w14:paraId="3C3F41FB" w14:textId="77777777" w:rsidR="00ED7E22" w:rsidRPr="00094A5C" w:rsidRDefault="00ED7E22" w:rsidP="008440F7">
            <w:pPr>
              <w:ind w:left="-72" w:right="0"/>
              <w:jc w:val="both"/>
              <w:rPr>
                <w:rFonts w:ascii="Arial" w:eastAsia="Times New Roman" w:hAnsi="Arial" w:cs="Arial"/>
                <w:color w:val="auto"/>
                <w:sz w:val="18"/>
                <w:szCs w:val="18"/>
                <w:lang w:val="en-US" w:eastAsia="en-GB"/>
              </w:rPr>
            </w:pPr>
          </w:p>
        </w:tc>
        <w:tc>
          <w:tcPr>
            <w:tcW w:w="2391" w:type="dxa"/>
            <w:gridSpan w:val="3"/>
            <w:tcBorders>
              <w:top w:val="single" w:sz="4" w:space="0" w:color="auto"/>
              <w:left w:val="nil"/>
              <w:bottom w:val="single" w:sz="4" w:space="0" w:color="auto"/>
              <w:right w:val="nil"/>
            </w:tcBorders>
            <w:hideMark/>
          </w:tcPr>
          <w:p w14:paraId="335FB8A1" w14:textId="77777777" w:rsidR="00ED7E22" w:rsidRDefault="00ED7E22" w:rsidP="00B24B59">
            <w:pPr>
              <w:ind w:right="0"/>
              <w:jc w:val="center"/>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Consolidated</w:t>
            </w:r>
          </w:p>
          <w:p w14:paraId="1A296461" w14:textId="40FC8AA5" w:rsidR="00ED7E22" w:rsidRPr="00094A5C" w:rsidRDefault="00ED7E22" w:rsidP="00B24B59">
            <w:pPr>
              <w:ind w:right="0"/>
              <w:jc w:val="center"/>
              <w:rPr>
                <w:rFonts w:ascii="Arial" w:eastAsia="Times New Roman" w:hAnsi="Arial" w:cs="Arial"/>
                <w:b/>
                <w:bCs/>
                <w:color w:val="auto"/>
                <w:sz w:val="18"/>
                <w:szCs w:val="18"/>
                <w:lang w:eastAsia="en-GB"/>
              </w:rPr>
            </w:pPr>
            <w:r w:rsidRPr="00094A5C">
              <w:rPr>
                <w:rFonts w:ascii="Arial" w:eastAsia="Times New Roman" w:hAnsi="Arial" w:cs="Arial"/>
                <w:b/>
                <w:bCs/>
                <w:color w:val="auto"/>
                <w:sz w:val="18"/>
                <w:szCs w:val="18"/>
                <w:lang w:val="en-US" w:eastAsia="en-GB"/>
              </w:rPr>
              <w:t xml:space="preserve"> financial statements</w:t>
            </w:r>
          </w:p>
        </w:tc>
        <w:tc>
          <w:tcPr>
            <w:tcW w:w="2391" w:type="dxa"/>
            <w:gridSpan w:val="2"/>
            <w:tcBorders>
              <w:top w:val="single" w:sz="4" w:space="0" w:color="auto"/>
              <w:left w:val="nil"/>
              <w:bottom w:val="single" w:sz="4" w:space="0" w:color="auto"/>
              <w:right w:val="nil"/>
            </w:tcBorders>
          </w:tcPr>
          <w:p w14:paraId="52816C64" w14:textId="77777777" w:rsidR="00ED7E22" w:rsidRDefault="00ED7E22" w:rsidP="00B24B59">
            <w:pPr>
              <w:ind w:right="0"/>
              <w:jc w:val="center"/>
              <w:rPr>
                <w:rFonts w:ascii="Arial" w:eastAsia="Times New Roman" w:hAnsi="Arial" w:cs="Arial"/>
                <w:b/>
                <w:bCs/>
                <w:color w:val="auto"/>
                <w:sz w:val="18"/>
                <w:szCs w:val="18"/>
                <w:lang w:eastAsia="en-GB"/>
              </w:rPr>
            </w:pPr>
            <w:r>
              <w:rPr>
                <w:rFonts w:ascii="Arial" w:eastAsia="Times New Roman" w:hAnsi="Arial" w:cs="Arial"/>
                <w:b/>
                <w:bCs/>
                <w:color w:val="auto"/>
                <w:sz w:val="18"/>
                <w:szCs w:val="18"/>
                <w:lang w:eastAsia="en-GB"/>
              </w:rPr>
              <w:t>Separate</w:t>
            </w:r>
          </w:p>
          <w:p w14:paraId="61D31C0A" w14:textId="7A7C67FD" w:rsidR="00ED7E22" w:rsidRPr="00094A5C" w:rsidRDefault="00CC0D21" w:rsidP="00B24B59">
            <w:pPr>
              <w:ind w:right="0"/>
              <w:jc w:val="center"/>
              <w:rPr>
                <w:rFonts w:ascii="Arial" w:eastAsia="Times New Roman" w:hAnsi="Arial" w:cs="Arial"/>
                <w:b/>
                <w:bCs/>
                <w:color w:val="auto"/>
                <w:sz w:val="18"/>
                <w:szCs w:val="18"/>
                <w:lang w:eastAsia="en-GB"/>
              </w:rPr>
            </w:pPr>
            <w:r>
              <w:rPr>
                <w:rFonts w:ascii="Arial" w:eastAsia="Times New Roman" w:hAnsi="Arial" w:cs="Arial"/>
                <w:b/>
                <w:bCs/>
                <w:color w:val="auto"/>
                <w:sz w:val="18"/>
                <w:szCs w:val="18"/>
                <w:lang w:eastAsia="en-GB"/>
              </w:rPr>
              <w:t>f</w:t>
            </w:r>
            <w:r w:rsidR="00ED7E22">
              <w:rPr>
                <w:rFonts w:ascii="Arial" w:eastAsia="Times New Roman" w:hAnsi="Arial" w:cs="Arial"/>
                <w:b/>
                <w:bCs/>
                <w:color w:val="auto"/>
                <w:sz w:val="18"/>
                <w:szCs w:val="18"/>
                <w:lang w:eastAsia="en-GB"/>
              </w:rPr>
              <w:t>inancial statements</w:t>
            </w:r>
          </w:p>
        </w:tc>
      </w:tr>
      <w:tr w:rsidR="00B24B59" w:rsidRPr="00094A5C" w14:paraId="554BDD8C" w14:textId="77777777" w:rsidTr="00E371BD">
        <w:tc>
          <w:tcPr>
            <w:tcW w:w="4646" w:type="dxa"/>
            <w:shd w:val="clear" w:color="auto" w:fill="auto"/>
          </w:tcPr>
          <w:p w14:paraId="203FF5E3" w14:textId="77777777" w:rsidR="00B24B59" w:rsidRPr="00094A5C" w:rsidRDefault="00B24B59" w:rsidP="008440F7">
            <w:pPr>
              <w:ind w:left="-72" w:right="0"/>
              <w:jc w:val="both"/>
              <w:rPr>
                <w:rFonts w:ascii="Arial" w:eastAsia="Times New Roman" w:hAnsi="Arial" w:cs="Arial"/>
                <w:color w:val="auto"/>
                <w:sz w:val="18"/>
                <w:szCs w:val="18"/>
                <w:lang w:val="en-US" w:eastAsia="en-GB"/>
              </w:rPr>
            </w:pPr>
          </w:p>
        </w:tc>
        <w:tc>
          <w:tcPr>
            <w:tcW w:w="2371" w:type="dxa"/>
            <w:gridSpan w:val="2"/>
            <w:tcBorders>
              <w:top w:val="single" w:sz="4" w:space="0" w:color="auto"/>
              <w:left w:val="nil"/>
              <w:bottom w:val="single" w:sz="4" w:space="0" w:color="auto"/>
              <w:right w:val="nil"/>
            </w:tcBorders>
            <w:shd w:val="clear" w:color="auto" w:fill="auto"/>
            <w:hideMark/>
          </w:tcPr>
          <w:p w14:paraId="50C8D56A" w14:textId="77777777" w:rsidR="00B24B59" w:rsidRPr="00094A5C" w:rsidRDefault="00B24B59" w:rsidP="00B24B59">
            <w:pPr>
              <w:ind w:right="0"/>
              <w:jc w:val="center"/>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Trade receivables</w:t>
            </w:r>
          </w:p>
        </w:tc>
        <w:tc>
          <w:tcPr>
            <w:tcW w:w="2411" w:type="dxa"/>
            <w:gridSpan w:val="3"/>
            <w:tcBorders>
              <w:top w:val="single" w:sz="4" w:space="0" w:color="auto"/>
              <w:left w:val="nil"/>
              <w:bottom w:val="single" w:sz="4" w:space="0" w:color="auto"/>
              <w:right w:val="nil"/>
            </w:tcBorders>
            <w:shd w:val="clear" w:color="auto" w:fill="auto"/>
            <w:hideMark/>
          </w:tcPr>
          <w:p w14:paraId="43B01614" w14:textId="0981BC50" w:rsidR="00B24B59" w:rsidRPr="00094A5C" w:rsidRDefault="00ED7E22" w:rsidP="00ED7E22">
            <w:pPr>
              <w:ind w:right="0"/>
              <w:jc w:val="center"/>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Trade receivables</w:t>
            </w:r>
          </w:p>
        </w:tc>
      </w:tr>
      <w:tr w:rsidR="00B24B59" w:rsidRPr="00094A5C" w14:paraId="553C26B7" w14:textId="77777777" w:rsidTr="00E371BD">
        <w:tc>
          <w:tcPr>
            <w:tcW w:w="4646" w:type="dxa"/>
            <w:shd w:val="clear" w:color="auto" w:fill="auto"/>
          </w:tcPr>
          <w:p w14:paraId="5A7F2D5B" w14:textId="77777777" w:rsidR="00B24B59" w:rsidRPr="00094A5C" w:rsidRDefault="00B24B59" w:rsidP="008440F7">
            <w:pPr>
              <w:ind w:left="-72" w:right="0"/>
              <w:jc w:val="both"/>
              <w:rPr>
                <w:rFonts w:ascii="Arial" w:eastAsia="Times New Roman" w:hAnsi="Arial" w:cs="Arial"/>
                <w:color w:val="auto"/>
                <w:sz w:val="18"/>
                <w:szCs w:val="18"/>
                <w:lang w:val="en-US" w:eastAsia="en-GB"/>
              </w:rPr>
            </w:pPr>
          </w:p>
        </w:tc>
        <w:tc>
          <w:tcPr>
            <w:tcW w:w="1134" w:type="dxa"/>
            <w:tcBorders>
              <w:top w:val="single" w:sz="4" w:space="0" w:color="auto"/>
              <w:left w:val="nil"/>
              <w:bottom w:val="single" w:sz="4" w:space="0" w:color="auto"/>
              <w:right w:val="nil"/>
            </w:tcBorders>
            <w:shd w:val="clear" w:color="auto" w:fill="auto"/>
            <w:vAlign w:val="bottom"/>
            <w:hideMark/>
          </w:tcPr>
          <w:p w14:paraId="5BFBF2AB" w14:textId="7777777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2020</w:t>
            </w:r>
          </w:p>
          <w:p w14:paraId="6B997890" w14:textId="06931698"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Baht</w:t>
            </w:r>
          </w:p>
        </w:tc>
        <w:tc>
          <w:tcPr>
            <w:tcW w:w="1237" w:type="dxa"/>
            <w:tcBorders>
              <w:top w:val="single" w:sz="4" w:space="0" w:color="auto"/>
              <w:left w:val="nil"/>
              <w:bottom w:val="single" w:sz="4" w:space="0" w:color="auto"/>
              <w:right w:val="nil"/>
            </w:tcBorders>
            <w:shd w:val="clear" w:color="auto" w:fill="auto"/>
            <w:vAlign w:val="bottom"/>
            <w:hideMark/>
          </w:tcPr>
          <w:p w14:paraId="79B32279" w14:textId="7777777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2019</w:t>
            </w:r>
          </w:p>
          <w:p w14:paraId="683E6707" w14:textId="12A107C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Baht</w:t>
            </w:r>
          </w:p>
        </w:tc>
        <w:tc>
          <w:tcPr>
            <w:tcW w:w="1216" w:type="dxa"/>
            <w:gridSpan w:val="2"/>
            <w:tcBorders>
              <w:top w:val="single" w:sz="4" w:space="0" w:color="auto"/>
              <w:left w:val="nil"/>
              <w:bottom w:val="single" w:sz="4" w:space="0" w:color="auto"/>
              <w:right w:val="nil"/>
            </w:tcBorders>
            <w:shd w:val="clear" w:color="auto" w:fill="auto"/>
            <w:vAlign w:val="bottom"/>
            <w:hideMark/>
          </w:tcPr>
          <w:p w14:paraId="3D03671D" w14:textId="7777777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2020</w:t>
            </w:r>
          </w:p>
          <w:p w14:paraId="469788C5" w14:textId="2102CC0A"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Baht</w:t>
            </w:r>
          </w:p>
        </w:tc>
        <w:tc>
          <w:tcPr>
            <w:tcW w:w="1195" w:type="dxa"/>
            <w:tcBorders>
              <w:top w:val="single" w:sz="4" w:space="0" w:color="auto"/>
              <w:left w:val="nil"/>
              <w:bottom w:val="single" w:sz="4" w:space="0" w:color="auto"/>
              <w:right w:val="nil"/>
            </w:tcBorders>
            <w:vAlign w:val="bottom"/>
            <w:hideMark/>
          </w:tcPr>
          <w:p w14:paraId="3E66C11D" w14:textId="7777777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2019</w:t>
            </w:r>
          </w:p>
          <w:p w14:paraId="070B3D52" w14:textId="40A6EB57" w:rsidR="00B24B59" w:rsidRPr="00094A5C" w:rsidRDefault="00B24B59" w:rsidP="00E371BD">
            <w:pPr>
              <w:jc w:val="right"/>
              <w:rPr>
                <w:rFonts w:ascii="Arial" w:eastAsia="Times New Roman" w:hAnsi="Arial" w:cs="Arial"/>
                <w:b/>
                <w:bCs/>
                <w:color w:val="auto"/>
                <w:sz w:val="18"/>
                <w:szCs w:val="18"/>
                <w:lang w:val="en-US" w:eastAsia="en-GB"/>
              </w:rPr>
            </w:pPr>
            <w:r w:rsidRPr="00094A5C">
              <w:rPr>
                <w:rFonts w:ascii="Arial" w:eastAsia="Times New Roman" w:hAnsi="Arial" w:cs="Arial"/>
                <w:b/>
                <w:bCs/>
                <w:color w:val="auto"/>
                <w:sz w:val="18"/>
                <w:szCs w:val="18"/>
                <w:lang w:val="en-US" w:eastAsia="en-GB"/>
              </w:rPr>
              <w:t>Baht</w:t>
            </w:r>
          </w:p>
        </w:tc>
      </w:tr>
      <w:tr w:rsidR="008440F7" w:rsidRPr="00094A5C" w14:paraId="1C90DC5B" w14:textId="77777777" w:rsidTr="008440F7">
        <w:tc>
          <w:tcPr>
            <w:tcW w:w="4646" w:type="dxa"/>
            <w:shd w:val="clear" w:color="auto" w:fill="auto"/>
          </w:tcPr>
          <w:p w14:paraId="729E5577" w14:textId="77777777" w:rsidR="008440F7" w:rsidRPr="00ED7E22" w:rsidRDefault="008440F7" w:rsidP="008440F7">
            <w:pPr>
              <w:ind w:left="-72" w:right="0" w:hanging="179"/>
              <w:rPr>
                <w:rFonts w:ascii="Arial" w:eastAsia="Times New Roman" w:hAnsi="Arial" w:cs="Arial"/>
                <w:color w:val="auto"/>
                <w:sz w:val="18"/>
                <w:szCs w:val="18"/>
                <w:lang w:val="en-US" w:eastAsia="en-GB"/>
              </w:rPr>
            </w:pPr>
          </w:p>
        </w:tc>
        <w:tc>
          <w:tcPr>
            <w:tcW w:w="1134" w:type="dxa"/>
            <w:tcBorders>
              <w:top w:val="nil"/>
              <w:left w:val="nil"/>
              <w:right w:val="nil"/>
            </w:tcBorders>
            <w:shd w:val="clear" w:color="auto" w:fill="auto"/>
            <w:vAlign w:val="bottom"/>
          </w:tcPr>
          <w:p w14:paraId="3F41BAB4" w14:textId="77777777" w:rsidR="008440F7" w:rsidRPr="00ED7E22" w:rsidRDefault="008440F7" w:rsidP="008440F7">
            <w:pPr>
              <w:jc w:val="right"/>
              <w:rPr>
                <w:rFonts w:ascii="Arial" w:eastAsia="Times New Roman" w:hAnsi="Arial" w:cs="Arial"/>
                <w:color w:val="auto"/>
                <w:sz w:val="18"/>
                <w:szCs w:val="18"/>
                <w:lang w:val="en-US" w:eastAsia="en-GB"/>
              </w:rPr>
            </w:pPr>
          </w:p>
        </w:tc>
        <w:tc>
          <w:tcPr>
            <w:tcW w:w="1237" w:type="dxa"/>
            <w:tcBorders>
              <w:top w:val="nil"/>
              <w:left w:val="nil"/>
              <w:right w:val="nil"/>
            </w:tcBorders>
            <w:shd w:val="clear" w:color="auto" w:fill="auto"/>
            <w:vAlign w:val="bottom"/>
          </w:tcPr>
          <w:p w14:paraId="57A46AA0" w14:textId="77777777" w:rsidR="008440F7" w:rsidRPr="00ED7E22" w:rsidRDefault="008440F7" w:rsidP="008440F7">
            <w:pPr>
              <w:jc w:val="right"/>
              <w:rPr>
                <w:rFonts w:ascii="Arial" w:eastAsia="Times New Roman" w:hAnsi="Arial" w:cs="Arial"/>
                <w:color w:val="auto"/>
                <w:sz w:val="18"/>
                <w:szCs w:val="18"/>
                <w:lang w:val="en-US" w:eastAsia="en-GB"/>
              </w:rPr>
            </w:pPr>
          </w:p>
        </w:tc>
        <w:tc>
          <w:tcPr>
            <w:tcW w:w="1216" w:type="dxa"/>
            <w:gridSpan w:val="2"/>
            <w:tcBorders>
              <w:top w:val="nil"/>
              <w:left w:val="nil"/>
              <w:right w:val="nil"/>
            </w:tcBorders>
            <w:shd w:val="clear" w:color="auto" w:fill="auto"/>
            <w:vAlign w:val="bottom"/>
          </w:tcPr>
          <w:p w14:paraId="599B50CB" w14:textId="77777777" w:rsidR="008440F7" w:rsidRPr="00ED7E22" w:rsidRDefault="008440F7" w:rsidP="008440F7">
            <w:pPr>
              <w:jc w:val="right"/>
              <w:rPr>
                <w:rFonts w:ascii="Arial" w:eastAsia="Times New Roman" w:hAnsi="Arial" w:cs="Arial"/>
                <w:color w:val="auto"/>
                <w:sz w:val="18"/>
                <w:szCs w:val="18"/>
                <w:lang w:val="en-US" w:eastAsia="en-GB"/>
              </w:rPr>
            </w:pPr>
          </w:p>
        </w:tc>
        <w:tc>
          <w:tcPr>
            <w:tcW w:w="1195" w:type="dxa"/>
            <w:tcBorders>
              <w:top w:val="nil"/>
              <w:left w:val="nil"/>
              <w:right w:val="nil"/>
            </w:tcBorders>
            <w:shd w:val="clear" w:color="auto" w:fill="auto"/>
            <w:vAlign w:val="bottom"/>
          </w:tcPr>
          <w:p w14:paraId="36775F54" w14:textId="77777777" w:rsidR="008440F7" w:rsidRPr="00ED7E22" w:rsidRDefault="008440F7" w:rsidP="008440F7">
            <w:pPr>
              <w:jc w:val="right"/>
              <w:rPr>
                <w:rFonts w:ascii="Arial" w:eastAsia="Times New Roman" w:hAnsi="Arial" w:cs="Arial"/>
                <w:color w:val="auto"/>
                <w:sz w:val="18"/>
                <w:szCs w:val="18"/>
                <w:lang w:val="en-US" w:eastAsia="en-GB"/>
              </w:rPr>
            </w:pPr>
          </w:p>
        </w:tc>
      </w:tr>
      <w:tr w:rsidR="00B24B59" w:rsidRPr="00094A5C" w14:paraId="54E6D604" w14:textId="77777777" w:rsidTr="008440F7">
        <w:tc>
          <w:tcPr>
            <w:tcW w:w="4646" w:type="dxa"/>
            <w:shd w:val="clear" w:color="auto" w:fill="auto"/>
            <w:hideMark/>
          </w:tcPr>
          <w:p w14:paraId="7FA60F98" w14:textId="2989E15A" w:rsidR="00B24B59" w:rsidRPr="00ED7E22" w:rsidRDefault="00361859" w:rsidP="008440F7">
            <w:pPr>
              <w:ind w:left="-72" w:right="0"/>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Opening net book amount</w:t>
            </w:r>
          </w:p>
        </w:tc>
        <w:tc>
          <w:tcPr>
            <w:tcW w:w="1134" w:type="dxa"/>
            <w:tcBorders>
              <w:left w:val="nil"/>
              <w:bottom w:val="nil"/>
              <w:right w:val="nil"/>
            </w:tcBorders>
            <w:shd w:val="clear" w:color="auto" w:fill="auto"/>
            <w:vAlign w:val="bottom"/>
            <w:hideMark/>
          </w:tcPr>
          <w:p w14:paraId="20B1479C" w14:textId="0EBD6C78" w:rsidR="00B24B59" w:rsidRPr="00ED7E22" w:rsidRDefault="00ED7E22" w:rsidP="00361859">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7,721</w:t>
            </w:r>
            <w:r w:rsidR="00361859">
              <w:rPr>
                <w:rFonts w:ascii="Arial" w:eastAsia="Times New Roman" w:hAnsi="Arial" w:cs="Arial"/>
                <w:b/>
                <w:bCs/>
                <w:color w:val="auto"/>
                <w:sz w:val="18"/>
                <w:szCs w:val="18"/>
                <w:lang w:val="en-US" w:eastAsia="en-GB"/>
              </w:rPr>
              <w:t>,011</w:t>
            </w:r>
          </w:p>
        </w:tc>
        <w:tc>
          <w:tcPr>
            <w:tcW w:w="1237" w:type="dxa"/>
            <w:tcBorders>
              <w:left w:val="nil"/>
              <w:bottom w:val="nil"/>
              <w:right w:val="nil"/>
            </w:tcBorders>
            <w:shd w:val="clear" w:color="auto" w:fill="auto"/>
            <w:vAlign w:val="bottom"/>
            <w:hideMark/>
          </w:tcPr>
          <w:p w14:paraId="4C14FC38" w14:textId="48C289C2" w:rsidR="00B24B59" w:rsidRPr="00ED7E22" w:rsidRDefault="00ED7E22" w:rsidP="00361859">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7,</w:t>
            </w:r>
            <w:r w:rsidR="00361859">
              <w:rPr>
                <w:rFonts w:ascii="Arial" w:eastAsia="Times New Roman" w:hAnsi="Arial" w:cs="Arial"/>
                <w:b/>
                <w:bCs/>
                <w:color w:val="auto"/>
                <w:sz w:val="18"/>
                <w:szCs w:val="18"/>
                <w:lang w:val="en-US" w:eastAsia="en-GB"/>
              </w:rPr>
              <w:t>603,271</w:t>
            </w:r>
          </w:p>
        </w:tc>
        <w:tc>
          <w:tcPr>
            <w:tcW w:w="1216" w:type="dxa"/>
            <w:gridSpan w:val="2"/>
            <w:tcBorders>
              <w:left w:val="nil"/>
              <w:bottom w:val="nil"/>
              <w:right w:val="nil"/>
            </w:tcBorders>
            <w:shd w:val="clear" w:color="auto" w:fill="auto"/>
            <w:vAlign w:val="bottom"/>
            <w:hideMark/>
          </w:tcPr>
          <w:p w14:paraId="5C1CD44C" w14:textId="106E617B" w:rsidR="00B24B59" w:rsidRPr="00ED7E22" w:rsidRDefault="00ED7E22" w:rsidP="00361859">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65</w:t>
            </w:r>
            <w:r w:rsidR="00361859">
              <w:rPr>
                <w:rFonts w:ascii="Arial" w:eastAsia="Times New Roman" w:hAnsi="Arial" w:cs="Arial"/>
                <w:b/>
                <w:bCs/>
                <w:color w:val="auto"/>
                <w:sz w:val="18"/>
                <w:szCs w:val="18"/>
                <w:lang w:val="en-US" w:eastAsia="en-GB"/>
              </w:rPr>
              <w:t>6,697</w:t>
            </w:r>
          </w:p>
        </w:tc>
        <w:tc>
          <w:tcPr>
            <w:tcW w:w="1195" w:type="dxa"/>
            <w:tcBorders>
              <w:left w:val="nil"/>
              <w:bottom w:val="nil"/>
              <w:right w:val="nil"/>
            </w:tcBorders>
            <w:shd w:val="clear" w:color="auto" w:fill="auto"/>
            <w:vAlign w:val="bottom"/>
            <w:hideMark/>
          </w:tcPr>
          <w:p w14:paraId="59094D49" w14:textId="6B679F43" w:rsidR="00B24B59" w:rsidRPr="00ED7E22" w:rsidRDefault="00361859" w:rsidP="00361859">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475,507</w:t>
            </w:r>
          </w:p>
        </w:tc>
      </w:tr>
      <w:tr w:rsidR="00B24B59" w:rsidRPr="00094A5C" w14:paraId="7B11C2C3" w14:textId="77777777" w:rsidTr="00361859">
        <w:tc>
          <w:tcPr>
            <w:tcW w:w="4646" w:type="dxa"/>
            <w:shd w:val="clear" w:color="auto" w:fill="auto"/>
            <w:hideMark/>
          </w:tcPr>
          <w:p w14:paraId="4186D335" w14:textId="77777777" w:rsidR="003610A5" w:rsidRDefault="00B24B59" w:rsidP="008440F7">
            <w:pPr>
              <w:ind w:left="-72" w:right="0"/>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Amounts restated</w:t>
            </w:r>
            <w:r w:rsidR="003610A5">
              <w:rPr>
                <w:rFonts w:ascii="Arial" w:eastAsia="Times New Roman" w:hAnsi="Arial" w:cs="Arial"/>
                <w:color w:val="auto"/>
                <w:sz w:val="18"/>
                <w:szCs w:val="18"/>
                <w:lang w:val="en-US" w:eastAsia="en-GB"/>
              </w:rPr>
              <w:t xml:space="preserve"> under TFRS 9</w:t>
            </w:r>
            <w:r w:rsidRPr="00ED7E22">
              <w:rPr>
                <w:rFonts w:ascii="Arial" w:eastAsia="Times New Roman" w:hAnsi="Arial" w:cs="Arial"/>
                <w:color w:val="auto"/>
                <w:sz w:val="18"/>
                <w:szCs w:val="18"/>
                <w:lang w:val="en-US" w:eastAsia="en-GB"/>
              </w:rPr>
              <w:t xml:space="preserve"> through </w:t>
            </w:r>
          </w:p>
          <w:p w14:paraId="36AD31E4" w14:textId="7F54A42F" w:rsidR="00B24B59" w:rsidRPr="00ED7E22" w:rsidRDefault="003610A5" w:rsidP="008440F7">
            <w:pPr>
              <w:ind w:left="-72" w:right="0"/>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 xml:space="preserve">   </w:t>
            </w:r>
            <w:r w:rsidR="00B24B59" w:rsidRPr="00ED7E22">
              <w:rPr>
                <w:rFonts w:ascii="Arial" w:eastAsia="Times New Roman" w:hAnsi="Arial" w:cs="Arial"/>
                <w:color w:val="auto"/>
                <w:sz w:val="18"/>
                <w:szCs w:val="18"/>
                <w:lang w:val="en-US" w:eastAsia="en-GB"/>
              </w:rPr>
              <w:t xml:space="preserve">opening retained </w:t>
            </w:r>
            <w:r>
              <w:rPr>
                <w:rFonts w:ascii="Arial" w:eastAsia="Times New Roman" w:hAnsi="Arial" w:cs="Arial"/>
                <w:color w:val="auto"/>
                <w:sz w:val="18"/>
                <w:szCs w:val="18"/>
                <w:lang w:val="en-US" w:eastAsia="en-GB"/>
              </w:rPr>
              <w:t>e</w:t>
            </w:r>
            <w:r w:rsidR="00B24B59" w:rsidRPr="00ED7E22">
              <w:rPr>
                <w:rFonts w:ascii="Arial" w:eastAsia="Times New Roman" w:hAnsi="Arial" w:cs="Arial"/>
                <w:color w:val="auto"/>
                <w:sz w:val="18"/>
                <w:szCs w:val="18"/>
                <w:lang w:val="en-US" w:eastAsia="en-GB"/>
              </w:rPr>
              <w:t>arnings</w:t>
            </w:r>
          </w:p>
        </w:tc>
        <w:tc>
          <w:tcPr>
            <w:tcW w:w="1134" w:type="dxa"/>
            <w:tcBorders>
              <w:top w:val="nil"/>
              <w:left w:val="nil"/>
              <w:bottom w:val="single" w:sz="4" w:space="0" w:color="auto"/>
              <w:right w:val="nil"/>
            </w:tcBorders>
            <w:shd w:val="clear" w:color="auto" w:fill="auto"/>
            <w:vAlign w:val="bottom"/>
            <w:hideMark/>
          </w:tcPr>
          <w:p w14:paraId="2D5FDAE3" w14:textId="2DF32AAC"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1,86</w:t>
            </w:r>
            <w:r w:rsidR="00361859">
              <w:rPr>
                <w:rFonts w:ascii="Arial" w:eastAsia="Times New Roman" w:hAnsi="Arial" w:cs="Arial"/>
                <w:color w:val="auto"/>
                <w:sz w:val="18"/>
                <w:szCs w:val="18"/>
                <w:lang w:val="en-US" w:eastAsia="en-GB"/>
              </w:rPr>
              <w:t>5,710</w:t>
            </w:r>
          </w:p>
        </w:tc>
        <w:tc>
          <w:tcPr>
            <w:tcW w:w="1237" w:type="dxa"/>
            <w:tcBorders>
              <w:top w:val="nil"/>
              <w:left w:val="nil"/>
              <w:bottom w:val="single" w:sz="4" w:space="0" w:color="auto"/>
              <w:right w:val="nil"/>
            </w:tcBorders>
            <w:shd w:val="clear" w:color="auto" w:fill="auto"/>
            <w:vAlign w:val="bottom"/>
            <w:hideMark/>
          </w:tcPr>
          <w:p w14:paraId="515CEEE3" w14:textId="77777777" w:rsidR="00B24B59" w:rsidRPr="00ED7E22" w:rsidRDefault="00B24B59" w:rsidP="00361859">
            <w:pPr>
              <w:jc w:val="right"/>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w:t>
            </w:r>
          </w:p>
        </w:tc>
        <w:tc>
          <w:tcPr>
            <w:tcW w:w="1216" w:type="dxa"/>
            <w:gridSpan w:val="2"/>
            <w:tcBorders>
              <w:top w:val="nil"/>
              <w:left w:val="nil"/>
              <w:bottom w:val="single" w:sz="4" w:space="0" w:color="auto"/>
              <w:right w:val="nil"/>
            </w:tcBorders>
            <w:shd w:val="clear" w:color="auto" w:fill="auto"/>
            <w:vAlign w:val="bottom"/>
            <w:hideMark/>
          </w:tcPr>
          <w:p w14:paraId="75454BAF" w14:textId="5A617103"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17</w:t>
            </w:r>
            <w:r w:rsidR="00361859">
              <w:rPr>
                <w:rFonts w:ascii="Arial" w:eastAsia="Times New Roman" w:hAnsi="Arial" w:cs="Arial"/>
                <w:color w:val="auto"/>
                <w:sz w:val="18"/>
                <w:szCs w:val="18"/>
                <w:lang w:val="en-US" w:eastAsia="en-GB"/>
              </w:rPr>
              <w:t>4,695</w:t>
            </w:r>
          </w:p>
        </w:tc>
        <w:tc>
          <w:tcPr>
            <w:tcW w:w="1195" w:type="dxa"/>
            <w:tcBorders>
              <w:top w:val="nil"/>
              <w:left w:val="nil"/>
              <w:bottom w:val="single" w:sz="4" w:space="0" w:color="auto"/>
              <w:right w:val="nil"/>
            </w:tcBorders>
            <w:shd w:val="clear" w:color="auto" w:fill="auto"/>
            <w:vAlign w:val="bottom"/>
            <w:hideMark/>
          </w:tcPr>
          <w:p w14:paraId="7E7574E0" w14:textId="77777777" w:rsidR="00B24B59" w:rsidRPr="00ED7E22" w:rsidRDefault="00B24B59" w:rsidP="00361859">
            <w:pPr>
              <w:jc w:val="right"/>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w:t>
            </w:r>
          </w:p>
        </w:tc>
      </w:tr>
      <w:tr w:rsidR="00B24B59" w:rsidRPr="00094A5C" w14:paraId="4A91895C" w14:textId="77777777" w:rsidTr="00361859">
        <w:tc>
          <w:tcPr>
            <w:tcW w:w="4646" w:type="dxa"/>
            <w:shd w:val="clear" w:color="auto" w:fill="auto"/>
          </w:tcPr>
          <w:p w14:paraId="7369A9C0" w14:textId="77777777" w:rsidR="00B24B59" w:rsidRPr="00ED7E22" w:rsidRDefault="00B24B59" w:rsidP="008440F7">
            <w:pPr>
              <w:ind w:left="-72" w:right="0" w:hanging="179"/>
              <w:rPr>
                <w:rFonts w:ascii="Arial" w:eastAsia="Times New Roman" w:hAnsi="Arial" w:cs="Arial"/>
                <w:color w:val="auto"/>
                <w:sz w:val="18"/>
                <w:szCs w:val="18"/>
                <w:lang w:val="en-US" w:eastAsia="en-GB"/>
              </w:rPr>
            </w:pPr>
          </w:p>
        </w:tc>
        <w:tc>
          <w:tcPr>
            <w:tcW w:w="1134" w:type="dxa"/>
            <w:tcBorders>
              <w:top w:val="nil"/>
              <w:left w:val="nil"/>
              <w:right w:val="nil"/>
            </w:tcBorders>
            <w:shd w:val="clear" w:color="auto" w:fill="auto"/>
            <w:vAlign w:val="bottom"/>
          </w:tcPr>
          <w:p w14:paraId="37A20EC8" w14:textId="77777777" w:rsidR="00B24B59" w:rsidRPr="00ED7E22" w:rsidRDefault="00B24B59" w:rsidP="00361859">
            <w:pPr>
              <w:jc w:val="right"/>
              <w:rPr>
                <w:rFonts w:ascii="Arial" w:eastAsia="Times New Roman" w:hAnsi="Arial" w:cs="Arial"/>
                <w:color w:val="auto"/>
                <w:sz w:val="18"/>
                <w:szCs w:val="18"/>
                <w:lang w:val="en-US" w:eastAsia="en-GB"/>
              </w:rPr>
            </w:pPr>
          </w:p>
        </w:tc>
        <w:tc>
          <w:tcPr>
            <w:tcW w:w="1237" w:type="dxa"/>
            <w:tcBorders>
              <w:top w:val="nil"/>
              <w:left w:val="nil"/>
              <w:right w:val="nil"/>
            </w:tcBorders>
            <w:shd w:val="clear" w:color="auto" w:fill="auto"/>
            <w:vAlign w:val="bottom"/>
          </w:tcPr>
          <w:p w14:paraId="5F1DD503" w14:textId="77777777" w:rsidR="00B24B59" w:rsidRPr="00ED7E22" w:rsidRDefault="00B24B59" w:rsidP="00361859">
            <w:pPr>
              <w:jc w:val="right"/>
              <w:rPr>
                <w:rFonts w:ascii="Arial" w:eastAsia="Times New Roman" w:hAnsi="Arial" w:cs="Arial"/>
                <w:color w:val="auto"/>
                <w:sz w:val="18"/>
                <w:szCs w:val="18"/>
                <w:lang w:val="en-US" w:eastAsia="en-GB"/>
              </w:rPr>
            </w:pPr>
          </w:p>
        </w:tc>
        <w:tc>
          <w:tcPr>
            <w:tcW w:w="1216" w:type="dxa"/>
            <w:gridSpan w:val="2"/>
            <w:tcBorders>
              <w:top w:val="nil"/>
              <w:left w:val="nil"/>
              <w:right w:val="nil"/>
            </w:tcBorders>
            <w:shd w:val="clear" w:color="auto" w:fill="auto"/>
            <w:vAlign w:val="bottom"/>
          </w:tcPr>
          <w:p w14:paraId="1681C370" w14:textId="77777777" w:rsidR="00B24B59" w:rsidRPr="00ED7E22" w:rsidRDefault="00B24B59" w:rsidP="00361859">
            <w:pPr>
              <w:jc w:val="right"/>
              <w:rPr>
                <w:rFonts w:ascii="Arial" w:eastAsia="Times New Roman" w:hAnsi="Arial" w:cs="Arial"/>
                <w:color w:val="auto"/>
                <w:sz w:val="18"/>
                <w:szCs w:val="18"/>
                <w:lang w:val="en-US" w:eastAsia="en-GB"/>
              </w:rPr>
            </w:pPr>
          </w:p>
        </w:tc>
        <w:tc>
          <w:tcPr>
            <w:tcW w:w="1195" w:type="dxa"/>
            <w:tcBorders>
              <w:top w:val="nil"/>
              <w:left w:val="nil"/>
              <w:right w:val="nil"/>
            </w:tcBorders>
            <w:shd w:val="clear" w:color="auto" w:fill="auto"/>
            <w:vAlign w:val="bottom"/>
          </w:tcPr>
          <w:p w14:paraId="0B335005" w14:textId="77777777" w:rsidR="00B24B59" w:rsidRPr="00ED7E22" w:rsidRDefault="00B24B59" w:rsidP="00361859">
            <w:pPr>
              <w:jc w:val="right"/>
              <w:rPr>
                <w:rFonts w:ascii="Arial" w:eastAsia="Times New Roman" w:hAnsi="Arial" w:cs="Arial"/>
                <w:color w:val="auto"/>
                <w:sz w:val="18"/>
                <w:szCs w:val="18"/>
                <w:lang w:val="en-US" w:eastAsia="en-GB"/>
              </w:rPr>
            </w:pPr>
          </w:p>
        </w:tc>
      </w:tr>
      <w:tr w:rsidR="00B24B59" w:rsidRPr="00094A5C" w14:paraId="1A3D9715" w14:textId="77777777" w:rsidTr="00361859">
        <w:tc>
          <w:tcPr>
            <w:tcW w:w="4646" w:type="dxa"/>
            <w:shd w:val="clear" w:color="auto" w:fill="auto"/>
            <w:hideMark/>
          </w:tcPr>
          <w:p w14:paraId="4C4F7B71" w14:textId="044C38B7" w:rsidR="00B24B59" w:rsidRPr="00ED7E22" w:rsidRDefault="00361859" w:rsidP="008440F7">
            <w:pPr>
              <w:ind w:left="-72" w:right="0"/>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L</w:t>
            </w:r>
            <w:r w:rsidR="00B24B59" w:rsidRPr="00ED7E22">
              <w:rPr>
                <w:rFonts w:ascii="Arial" w:eastAsia="Times New Roman" w:hAnsi="Arial" w:cs="Arial"/>
                <w:color w:val="auto"/>
                <w:sz w:val="18"/>
                <w:szCs w:val="18"/>
                <w:lang w:val="en-US" w:eastAsia="en-GB"/>
              </w:rPr>
              <w:t>oss allowance as at 1 January</w:t>
            </w:r>
          </w:p>
        </w:tc>
        <w:tc>
          <w:tcPr>
            <w:tcW w:w="1134" w:type="dxa"/>
            <w:tcBorders>
              <w:left w:val="nil"/>
              <w:bottom w:val="nil"/>
              <w:right w:val="nil"/>
            </w:tcBorders>
            <w:shd w:val="clear" w:color="auto" w:fill="auto"/>
            <w:vAlign w:val="bottom"/>
            <w:hideMark/>
          </w:tcPr>
          <w:p w14:paraId="203F82E8" w14:textId="5E60FB06"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9,58</w:t>
            </w:r>
            <w:r w:rsidR="00361859">
              <w:rPr>
                <w:rFonts w:ascii="Arial" w:eastAsia="Times New Roman" w:hAnsi="Arial" w:cs="Arial"/>
                <w:color w:val="auto"/>
                <w:sz w:val="18"/>
                <w:szCs w:val="18"/>
                <w:lang w:val="en-US" w:eastAsia="en-GB"/>
              </w:rPr>
              <w:t>6,721</w:t>
            </w:r>
          </w:p>
        </w:tc>
        <w:tc>
          <w:tcPr>
            <w:tcW w:w="1237" w:type="dxa"/>
            <w:tcBorders>
              <w:left w:val="nil"/>
              <w:bottom w:val="nil"/>
              <w:right w:val="nil"/>
            </w:tcBorders>
            <w:shd w:val="clear" w:color="auto" w:fill="auto"/>
            <w:vAlign w:val="bottom"/>
            <w:hideMark/>
          </w:tcPr>
          <w:p w14:paraId="3F8DC47D" w14:textId="466B01E1"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7,</w:t>
            </w:r>
            <w:r w:rsidR="00361859">
              <w:rPr>
                <w:rFonts w:ascii="Arial" w:eastAsia="Times New Roman" w:hAnsi="Arial" w:cs="Arial"/>
                <w:color w:val="auto"/>
                <w:sz w:val="18"/>
                <w:szCs w:val="18"/>
                <w:lang w:val="en-US" w:eastAsia="en-GB"/>
              </w:rPr>
              <w:t>603,271</w:t>
            </w:r>
          </w:p>
        </w:tc>
        <w:tc>
          <w:tcPr>
            <w:tcW w:w="1216" w:type="dxa"/>
            <w:gridSpan w:val="2"/>
            <w:tcBorders>
              <w:left w:val="nil"/>
              <w:bottom w:val="nil"/>
              <w:right w:val="nil"/>
            </w:tcBorders>
            <w:shd w:val="clear" w:color="auto" w:fill="auto"/>
            <w:vAlign w:val="bottom"/>
            <w:hideMark/>
          </w:tcPr>
          <w:p w14:paraId="3CB7D0D1" w14:textId="4BD0ED72"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83</w:t>
            </w:r>
            <w:r w:rsidR="00361859">
              <w:rPr>
                <w:rFonts w:ascii="Arial" w:eastAsia="Times New Roman" w:hAnsi="Arial" w:cs="Arial"/>
                <w:color w:val="auto"/>
                <w:sz w:val="18"/>
                <w:szCs w:val="18"/>
                <w:lang w:val="en-US" w:eastAsia="en-GB"/>
              </w:rPr>
              <w:t>1,392</w:t>
            </w:r>
          </w:p>
        </w:tc>
        <w:tc>
          <w:tcPr>
            <w:tcW w:w="1195" w:type="dxa"/>
            <w:tcBorders>
              <w:left w:val="nil"/>
              <w:bottom w:val="nil"/>
              <w:right w:val="nil"/>
            </w:tcBorders>
            <w:shd w:val="clear" w:color="auto" w:fill="auto"/>
            <w:vAlign w:val="bottom"/>
            <w:hideMark/>
          </w:tcPr>
          <w:p w14:paraId="72D2C0DB" w14:textId="5F587139" w:rsidR="00B24B59" w:rsidRPr="00ED7E22" w:rsidRDefault="00361859"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475,507</w:t>
            </w:r>
          </w:p>
        </w:tc>
      </w:tr>
      <w:tr w:rsidR="00B24B59" w:rsidRPr="00094A5C" w14:paraId="14219C13" w14:textId="77777777" w:rsidTr="00361859">
        <w:tc>
          <w:tcPr>
            <w:tcW w:w="4646" w:type="dxa"/>
            <w:shd w:val="clear" w:color="auto" w:fill="auto"/>
            <w:hideMark/>
          </w:tcPr>
          <w:p w14:paraId="3485248A" w14:textId="77777777" w:rsidR="00E371BD" w:rsidRPr="00ED7E22" w:rsidRDefault="00B24B59" w:rsidP="008440F7">
            <w:pPr>
              <w:ind w:left="-72" w:right="0"/>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 xml:space="preserve">Increase in loss allowance recognised in profit </w:t>
            </w:r>
          </w:p>
          <w:p w14:paraId="47D9CE7B" w14:textId="088C1E58" w:rsidR="00B24B59" w:rsidRPr="00ED7E22" w:rsidRDefault="00E371BD" w:rsidP="008440F7">
            <w:pPr>
              <w:ind w:left="-72" w:right="0"/>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 xml:space="preserve">   </w:t>
            </w:r>
            <w:r w:rsidR="00B24B59" w:rsidRPr="00ED7E22">
              <w:rPr>
                <w:rFonts w:ascii="Arial" w:eastAsia="Times New Roman" w:hAnsi="Arial" w:cs="Arial"/>
                <w:color w:val="auto"/>
                <w:sz w:val="18"/>
                <w:szCs w:val="18"/>
                <w:lang w:val="en-US" w:eastAsia="en-GB"/>
              </w:rPr>
              <w:t>or loss during the year</w:t>
            </w:r>
          </w:p>
        </w:tc>
        <w:tc>
          <w:tcPr>
            <w:tcW w:w="1134" w:type="dxa"/>
            <w:shd w:val="clear" w:color="auto" w:fill="auto"/>
            <w:vAlign w:val="bottom"/>
            <w:hideMark/>
          </w:tcPr>
          <w:p w14:paraId="09D313F6" w14:textId="651DAA91" w:rsidR="00B24B59" w:rsidRPr="00ED7E22" w:rsidRDefault="00ED7E22"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11,7</w:t>
            </w:r>
            <w:r w:rsidR="00361859">
              <w:rPr>
                <w:rFonts w:ascii="Arial" w:eastAsia="Times New Roman" w:hAnsi="Arial" w:cs="Arial"/>
                <w:color w:val="auto"/>
                <w:sz w:val="18"/>
                <w:szCs w:val="18"/>
                <w:lang w:val="en-US" w:eastAsia="en-GB"/>
              </w:rPr>
              <w:t>47,036</w:t>
            </w:r>
          </w:p>
        </w:tc>
        <w:tc>
          <w:tcPr>
            <w:tcW w:w="1237" w:type="dxa"/>
            <w:shd w:val="clear" w:color="auto" w:fill="auto"/>
            <w:vAlign w:val="bottom"/>
            <w:hideMark/>
          </w:tcPr>
          <w:p w14:paraId="01B17E97" w14:textId="1E7F9418" w:rsidR="00B24B59" w:rsidRPr="00ED7E22" w:rsidRDefault="00361859"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181,190</w:t>
            </w:r>
          </w:p>
        </w:tc>
        <w:tc>
          <w:tcPr>
            <w:tcW w:w="1216" w:type="dxa"/>
            <w:gridSpan w:val="2"/>
            <w:shd w:val="clear" w:color="auto" w:fill="auto"/>
            <w:vAlign w:val="bottom"/>
            <w:hideMark/>
          </w:tcPr>
          <w:p w14:paraId="11521F81" w14:textId="5091EB4D" w:rsidR="00B24B59" w:rsidRPr="00ED7E22" w:rsidRDefault="00161C77"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173,273</w:t>
            </w:r>
          </w:p>
        </w:tc>
        <w:tc>
          <w:tcPr>
            <w:tcW w:w="1195" w:type="dxa"/>
            <w:shd w:val="clear" w:color="auto" w:fill="auto"/>
            <w:vAlign w:val="bottom"/>
            <w:hideMark/>
          </w:tcPr>
          <w:p w14:paraId="168F57A2" w14:textId="0471BB4C" w:rsidR="00B24B59" w:rsidRPr="00ED7E22" w:rsidRDefault="00361859"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181,190</w:t>
            </w:r>
          </w:p>
        </w:tc>
      </w:tr>
      <w:tr w:rsidR="00B24B59" w:rsidRPr="00094A5C" w14:paraId="365E6B5A" w14:textId="77777777" w:rsidTr="00361859">
        <w:tc>
          <w:tcPr>
            <w:tcW w:w="4646" w:type="dxa"/>
            <w:shd w:val="clear" w:color="auto" w:fill="auto"/>
            <w:hideMark/>
          </w:tcPr>
          <w:p w14:paraId="686D3D8C" w14:textId="5C7D1450" w:rsidR="00B24B59" w:rsidRPr="00ED7E22" w:rsidRDefault="00B24B59" w:rsidP="008440F7">
            <w:pPr>
              <w:ind w:left="-72" w:right="0"/>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Receivable written off during the year as uncollectible</w:t>
            </w:r>
          </w:p>
        </w:tc>
        <w:tc>
          <w:tcPr>
            <w:tcW w:w="1134" w:type="dxa"/>
            <w:shd w:val="clear" w:color="auto" w:fill="auto"/>
            <w:vAlign w:val="bottom"/>
            <w:hideMark/>
          </w:tcPr>
          <w:p w14:paraId="41DF09FD" w14:textId="0341A8A9" w:rsidR="00B24B59" w:rsidRPr="00ED7E22" w:rsidRDefault="00B24B59" w:rsidP="00361859">
            <w:pPr>
              <w:jc w:val="right"/>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w:t>
            </w:r>
            <w:r w:rsidR="00ED7E22">
              <w:rPr>
                <w:rFonts w:ascii="Arial" w:eastAsia="Times New Roman" w:hAnsi="Arial" w:cs="Arial"/>
                <w:color w:val="auto"/>
                <w:sz w:val="18"/>
                <w:szCs w:val="18"/>
                <w:lang w:val="en-US" w:eastAsia="en-GB"/>
              </w:rPr>
              <w:t>6,</w:t>
            </w:r>
            <w:r w:rsidR="00361859">
              <w:rPr>
                <w:rFonts w:ascii="Arial" w:eastAsia="Times New Roman" w:hAnsi="Arial" w:cs="Arial"/>
                <w:color w:val="auto"/>
                <w:sz w:val="18"/>
                <w:szCs w:val="18"/>
                <w:lang w:val="en-US" w:eastAsia="en-GB"/>
              </w:rPr>
              <w:t>178,933</w:t>
            </w:r>
            <w:r w:rsidRPr="00ED7E22">
              <w:rPr>
                <w:rFonts w:ascii="Arial" w:eastAsia="Times New Roman" w:hAnsi="Arial" w:cs="Arial"/>
                <w:color w:val="auto"/>
                <w:sz w:val="18"/>
                <w:szCs w:val="18"/>
                <w:lang w:val="en-US" w:eastAsia="en-GB"/>
              </w:rPr>
              <w:t>)</w:t>
            </w:r>
          </w:p>
        </w:tc>
        <w:tc>
          <w:tcPr>
            <w:tcW w:w="1237" w:type="dxa"/>
            <w:shd w:val="clear" w:color="auto" w:fill="auto"/>
            <w:vAlign w:val="bottom"/>
            <w:hideMark/>
          </w:tcPr>
          <w:p w14:paraId="248EF87E" w14:textId="459C2E5B" w:rsidR="00B24B59" w:rsidRPr="00ED7E22" w:rsidRDefault="00361859"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(63,450)</w:t>
            </w:r>
          </w:p>
        </w:tc>
        <w:tc>
          <w:tcPr>
            <w:tcW w:w="1216" w:type="dxa"/>
            <w:gridSpan w:val="2"/>
            <w:shd w:val="clear" w:color="auto" w:fill="auto"/>
            <w:vAlign w:val="bottom"/>
            <w:hideMark/>
          </w:tcPr>
          <w:p w14:paraId="1BDFBB7D" w14:textId="3F05DF35" w:rsidR="00B24B59" w:rsidRPr="00ED7E22" w:rsidRDefault="00161C77" w:rsidP="00361859">
            <w:pPr>
              <w:jc w:val="right"/>
              <w:rPr>
                <w:rFonts w:ascii="Arial" w:eastAsia="Times New Roman" w:hAnsi="Arial" w:cs="Arial"/>
                <w:color w:val="auto"/>
                <w:sz w:val="18"/>
                <w:szCs w:val="18"/>
                <w:lang w:val="en-US" w:eastAsia="en-GB"/>
              </w:rPr>
            </w:pPr>
            <w:r>
              <w:rPr>
                <w:rFonts w:ascii="Arial" w:eastAsia="Times New Roman" w:hAnsi="Arial" w:cs="Arial"/>
                <w:color w:val="auto"/>
                <w:sz w:val="18"/>
                <w:szCs w:val="18"/>
                <w:lang w:val="en-US" w:eastAsia="en-GB"/>
              </w:rPr>
              <w:t>(95,305)</w:t>
            </w:r>
          </w:p>
        </w:tc>
        <w:tc>
          <w:tcPr>
            <w:tcW w:w="1195" w:type="dxa"/>
            <w:shd w:val="clear" w:color="auto" w:fill="auto"/>
            <w:vAlign w:val="bottom"/>
            <w:hideMark/>
          </w:tcPr>
          <w:p w14:paraId="71286959" w14:textId="77777777" w:rsidR="00B24B59" w:rsidRPr="00ED7E22" w:rsidRDefault="00B24B59" w:rsidP="00361859">
            <w:pPr>
              <w:jc w:val="right"/>
              <w:rPr>
                <w:rFonts w:ascii="Arial" w:eastAsia="Times New Roman" w:hAnsi="Arial" w:cs="Arial"/>
                <w:color w:val="auto"/>
                <w:sz w:val="18"/>
                <w:szCs w:val="18"/>
                <w:lang w:val="en-US" w:eastAsia="en-GB"/>
              </w:rPr>
            </w:pPr>
            <w:r w:rsidRPr="00ED7E22">
              <w:rPr>
                <w:rFonts w:ascii="Arial" w:eastAsia="Times New Roman" w:hAnsi="Arial" w:cs="Arial"/>
                <w:color w:val="auto"/>
                <w:sz w:val="18"/>
                <w:szCs w:val="18"/>
                <w:lang w:val="en-US" w:eastAsia="en-GB"/>
              </w:rPr>
              <w:t>-</w:t>
            </w:r>
          </w:p>
        </w:tc>
      </w:tr>
      <w:tr w:rsidR="00B24B59" w:rsidRPr="00094A5C" w14:paraId="074EECDB" w14:textId="77777777" w:rsidTr="00361859">
        <w:tc>
          <w:tcPr>
            <w:tcW w:w="4646" w:type="dxa"/>
            <w:shd w:val="clear" w:color="auto" w:fill="auto"/>
          </w:tcPr>
          <w:p w14:paraId="532A7DCB" w14:textId="77777777" w:rsidR="00B24B59" w:rsidRPr="00ED7E22" w:rsidRDefault="00B24B59" w:rsidP="008440F7">
            <w:pPr>
              <w:ind w:left="-72" w:right="0"/>
              <w:rPr>
                <w:rFonts w:ascii="Arial" w:eastAsia="Times New Roman" w:hAnsi="Arial" w:cs="Arial"/>
                <w:color w:val="auto"/>
                <w:sz w:val="18"/>
                <w:szCs w:val="18"/>
                <w:lang w:val="en-US" w:eastAsia="en-GB"/>
              </w:rPr>
            </w:pPr>
          </w:p>
        </w:tc>
        <w:tc>
          <w:tcPr>
            <w:tcW w:w="1134" w:type="dxa"/>
            <w:tcBorders>
              <w:top w:val="single" w:sz="4" w:space="0" w:color="auto"/>
              <w:left w:val="nil"/>
              <w:right w:val="nil"/>
            </w:tcBorders>
            <w:shd w:val="clear" w:color="auto" w:fill="auto"/>
            <w:vAlign w:val="bottom"/>
          </w:tcPr>
          <w:p w14:paraId="2028BD59" w14:textId="77777777" w:rsidR="00B24B59" w:rsidRPr="00ED7E22" w:rsidRDefault="00B24B59" w:rsidP="00361859">
            <w:pPr>
              <w:jc w:val="right"/>
              <w:rPr>
                <w:rFonts w:ascii="Arial" w:eastAsia="Times New Roman" w:hAnsi="Arial" w:cs="Arial"/>
                <w:b/>
                <w:bCs/>
                <w:color w:val="auto"/>
                <w:sz w:val="18"/>
                <w:szCs w:val="18"/>
                <w:lang w:val="en-US" w:eastAsia="en-GB"/>
              </w:rPr>
            </w:pPr>
          </w:p>
        </w:tc>
        <w:tc>
          <w:tcPr>
            <w:tcW w:w="1237" w:type="dxa"/>
            <w:tcBorders>
              <w:top w:val="single" w:sz="4" w:space="0" w:color="auto"/>
              <w:left w:val="nil"/>
              <w:right w:val="nil"/>
            </w:tcBorders>
            <w:shd w:val="clear" w:color="auto" w:fill="auto"/>
            <w:vAlign w:val="bottom"/>
          </w:tcPr>
          <w:p w14:paraId="55F4C8B0" w14:textId="77777777" w:rsidR="00B24B59" w:rsidRPr="00ED7E22" w:rsidRDefault="00B24B59" w:rsidP="00361859">
            <w:pPr>
              <w:jc w:val="right"/>
              <w:rPr>
                <w:rFonts w:ascii="Arial" w:eastAsia="Times New Roman" w:hAnsi="Arial" w:cs="Arial"/>
                <w:b/>
                <w:bCs/>
                <w:color w:val="auto"/>
                <w:sz w:val="18"/>
                <w:szCs w:val="18"/>
                <w:lang w:val="en-US" w:eastAsia="en-GB"/>
              </w:rPr>
            </w:pPr>
          </w:p>
        </w:tc>
        <w:tc>
          <w:tcPr>
            <w:tcW w:w="1216" w:type="dxa"/>
            <w:gridSpan w:val="2"/>
            <w:tcBorders>
              <w:top w:val="single" w:sz="4" w:space="0" w:color="auto"/>
              <w:left w:val="nil"/>
              <w:right w:val="nil"/>
            </w:tcBorders>
            <w:shd w:val="clear" w:color="auto" w:fill="auto"/>
            <w:vAlign w:val="bottom"/>
          </w:tcPr>
          <w:p w14:paraId="2AC3DB1C" w14:textId="77777777" w:rsidR="00B24B59" w:rsidRPr="00ED7E22" w:rsidRDefault="00B24B59" w:rsidP="00361859">
            <w:pPr>
              <w:jc w:val="right"/>
              <w:rPr>
                <w:rFonts w:ascii="Arial" w:eastAsia="Times New Roman" w:hAnsi="Arial" w:cs="Arial"/>
                <w:b/>
                <w:bCs/>
                <w:color w:val="auto"/>
                <w:sz w:val="18"/>
                <w:szCs w:val="18"/>
                <w:lang w:val="en-US" w:eastAsia="en-GB"/>
              </w:rPr>
            </w:pPr>
          </w:p>
        </w:tc>
        <w:tc>
          <w:tcPr>
            <w:tcW w:w="1195" w:type="dxa"/>
            <w:tcBorders>
              <w:top w:val="single" w:sz="4" w:space="0" w:color="auto"/>
              <w:left w:val="nil"/>
              <w:right w:val="nil"/>
            </w:tcBorders>
            <w:shd w:val="clear" w:color="auto" w:fill="auto"/>
            <w:vAlign w:val="bottom"/>
          </w:tcPr>
          <w:p w14:paraId="36B98C7A" w14:textId="77777777" w:rsidR="00B24B59" w:rsidRPr="00ED7E22" w:rsidRDefault="00B24B59" w:rsidP="00361859">
            <w:pPr>
              <w:jc w:val="right"/>
              <w:rPr>
                <w:rFonts w:ascii="Arial" w:eastAsia="Times New Roman" w:hAnsi="Arial" w:cs="Arial"/>
                <w:b/>
                <w:bCs/>
                <w:color w:val="auto"/>
                <w:sz w:val="18"/>
                <w:szCs w:val="18"/>
                <w:lang w:val="en-US" w:eastAsia="en-GB"/>
              </w:rPr>
            </w:pPr>
          </w:p>
        </w:tc>
      </w:tr>
      <w:tr w:rsidR="00B24B59" w:rsidRPr="00094A5C" w14:paraId="456C7E15" w14:textId="77777777" w:rsidTr="003610A5">
        <w:tc>
          <w:tcPr>
            <w:tcW w:w="4646" w:type="dxa"/>
            <w:shd w:val="clear" w:color="auto" w:fill="auto"/>
            <w:hideMark/>
          </w:tcPr>
          <w:p w14:paraId="79E13A70" w14:textId="4732F7C3" w:rsidR="00B24B59" w:rsidRPr="00ED7E22" w:rsidRDefault="00B24B59" w:rsidP="008440F7">
            <w:pPr>
              <w:ind w:left="-72" w:right="0"/>
              <w:rPr>
                <w:rFonts w:ascii="Arial" w:eastAsia="Times New Roman" w:hAnsi="Arial" w:cs="Arial"/>
                <w:b/>
                <w:bCs/>
                <w:color w:val="auto"/>
                <w:sz w:val="18"/>
                <w:szCs w:val="18"/>
                <w:lang w:val="en-US" w:eastAsia="en-GB"/>
              </w:rPr>
            </w:pPr>
            <w:r w:rsidRPr="00ED7E22">
              <w:rPr>
                <w:rFonts w:ascii="Arial" w:eastAsia="Times New Roman" w:hAnsi="Arial" w:cs="Arial"/>
                <w:b/>
                <w:bCs/>
                <w:color w:val="auto"/>
                <w:sz w:val="18"/>
                <w:szCs w:val="18"/>
                <w:lang w:val="en-US" w:eastAsia="en-GB"/>
              </w:rPr>
              <w:t>As of 31 December</w:t>
            </w:r>
          </w:p>
        </w:tc>
        <w:tc>
          <w:tcPr>
            <w:tcW w:w="1134" w:type="dxa"/>
            <w:tcBorders>
              <w:left w:val="nil"/>
              <w:bottom w:val="single" w:sz="4" w:space="0" w:color="auto"/>
              <w:right w:val="nil"/>
            </w:tcBorders>
            <w:shd w:val="clear" w:color="auto" w:fill="auto"/>
            <w:vAlign w:val="bottom"/>
            <w:hideMark/>
          </w:tcPr>
          <w:p w14:paraId="1F36DBB7" w14:textId="07B10EC4" w:rsidR="00B24B59" w:rsidRPr="00ED7E22" w:rsidRDefault="00ED7E22" w:rsidP="003610A5">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15,15</w:t>
            </w:r>
            <w:r w:rsidR="00361859">
              <w:rPr>
                <w:rFonts w:ascii="Arial" w:eastAsia="Times New Roman" w:hAnsi="Arial" w:cs="Arial"/>
                <w:b/>
                <w:bCs/>
                <w:color w:val="auto"/>
                <w:sz w:val="18"/>
                <w:szCs w:val="18"/>
                <w:lang w:val="en-US" w:eastAsia="en-GB"/>
              </w:rPr>
              <w:t>4,824</w:t>
            </w:r>
          </w:p>
        </w:tc>
        <w:tc>
          <w:tcPr>
            <w:tcW w:w="1237" w:type="dxa"/>
            <w:tcBorders>
              <w:left w:val="nil"/>
              <w:bottom w:val="single" w:sz="4" w:space="0" w:color="auto"/>
              <w:right w:val="nil"/>
            </w:tcBorders>
            <w:shd w:val="clear" w:color="auto" w:fill="auto"/>
            <w:vAlign w:val="bottom"/>
            <w:hideMark/>
          </w:tcPr>
          <w:p w14:paraId="5547D15B" w14:textId="386FD1CD" w:rsidR="00B24B59" w:rsidRPr="00ED7E22" w:rsidRDefault="00ED7E22" w:rsidP="003610A5">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7,721</w:t>
            </w:r>
            <w:r w:rsidR="00361859">
              <w:rPr>
                <w:rFonts w:ascii="Arial" w:eastAsia="Times New Roman" w:hAnsi="Arial" w:cs="Arial"/>
                <w:b/>
                <w:bCs/>
                <w:color w:val="auto"/>
                <w:sz w:val="18"/>
                <w:szCs w:val="18"/>
                <w:lang w:val="en-US" w:eastAsia="en-GB"/>
              </w:rPr>
              <w:t>,011</w:t>
            </w:r>
          </w:p>
        </w:tc>
        <w:tc>
          <w:tcPr>
            <w:tcW w:w="1216" w:type="dxa"/>
            <w:gridSpan w:val="2"/>
            <w:tcBorders>
              <w:left w:val="nil"/>
              <w:bottom w:val="single" w:sz="4" w:space="0" w:color="auto"/>
              <w:right w:val="nil"/>
            </w:tcBorders>
            <w:shd w:val="clear" w:color="auto" w:fill="auto"/>
            <w:vAlign w:val="bottom"/>
            <w:hideMark/>
          </w:tcPr>
          <w:p w14:paraId="4B765345" w14:textId="445A7D0C" w:rsidR="00B24B59" w:rsidRPr="00ED7E22" w:rsidRDefault="00ED7E22" w:rsidP="003610A5">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909</w:t>
            </w:r>
            <w:r w:rsidR="00361859">
              <w:rPr>
                <w:rFonts w:ascii="Arial" w:eastAsia="Times New Roman" w:hAnsi="Arial" w:cs="Arial"/>
                <w:b/>
                <w:bCs/>
                <w:color w:val="auto"/>
                <w:sz w:val="18"/>
                <w:szCs w:val="18"/>
                <w:lang w:val="en-US" w:eastAsia="en-GB"/>
              </w:rPr>
              <w:t>,360</w:t>
            </w:r>
          </w:p>
        </w:tc>
        <w:tc>
          <w:tcPr>
            <w:tcW w:w="1195" w:type="dxa"/>
            <w:tcBorders>
              <w:left w:val="nil"/>
              <w:bottom w:val="single" w:sz="4" w:space="0" w:color="auto"/>
              <w:right w:val="nil"/>
            </w:tcBorders>
            <w:shd w:val="clear" w:color="auto" w:fill="auto"/>
            <w:vAlign w:val="bottom"/>
            <w:hideMark/>
          </w:tcPr>
          <w:p w14:paraId="6CEFC52F" w14:textId="756343B4" w:rsidR="00B24B59" w:rsidRPr="00ED7E22" w:rsidRDefault="00ED7E22" w:rsidP="003610A5">
            <w:pPr>
              <w:jc w:val="right"/>
              <w:rPr>
                <w:rFonts w:ascii="Arial" w:eastAsia="Times New Roman" w:hAnsi="Arial" w:cs="Arial"/>
                <w:b/>
                <w:bCs/>
                <w:color w:val="auto"/>
                <w:sz w:val="18"/>
                <w:szCs w:val="18"/>
                <w:lang w:val="en-US" w:eastAsia="en-GB"/>
              </w:rPr>
            </w:pPr>
            <w:r>
              <w:rPr>
                <w:rFonts w:ascii="Arial" w:eastAsia="Times New Roman" w:hAnsi="Arial" w:cs="Arial"/>
                <w:b/>
                <w:bCs/>
                <w:color w:val="auto"/>
                <w:sz w:val="18"/>
                <w:szCs w:val="18"/>
                <w:lang w:val="en-US" w:eastAsia="en-GB"/>
              </w:rPr>
              <w:t>65</w:t>
            </w:r>
            <w:r w:rsidR="00361859">
              <w:rPr>
                <w:rFonts w:ascii="Arial" w:eastAsia="Times New Roman" w:hAnsi="Arial" w:cs="Arial"/>
                <w:b/>
                <w:bCs/>
                <w:color w:val="auto"/>
                <w:sz w:val="18"/>
                <w:szCs w:val="18"/>
                <w:lang w:val="en-US" w:eastAsia="en-GB"/>
              </w:rPr>
              <w:t>6,697</w:t>
            </w:r>
          </w:p>
        </w:tc>
      </w:tr>
    </w:tbl>
    <w:p w14:paraId="6E2DB595" w14:textId="77777777" w:rsidR="00B24B59" w:rsidRPr="00094A5C" w:rsidRDefault="00B24B59" w:rsidP="00D6301E">
      <w:pPr>
        <w:ind w:right="0"/>
        <w:jc w:val="both"/>
        <w:rPr>
          <w:rFonts w:ascii="Arial" w:eastAsia="Times New Roman" w:hAnsi="Arial" w:cs="Arial"/>
          <w:color w:val="auto"/>
          <w:sz w:val="18"/>
          <w:szCs w:val="18"/>
          <w:lang w:val="en-US"/>
        </w:rPr>
      </w:pPr>
    </w:p>
    <w:p w14:paraId="197FE8AF" w14:textId="154720E4" w:rsidR="001B2803" w:rsidRPr="00094A5C" w:rsidRDefault="001B2803" w:rsidP="004228B0">
      <w:pPr>
        <w:ind w:right="0"/>
        <w:jc w:val="both"/>
        <w:rPr>
          <w:rFonts w:ascii="Arial" w:eastAsia="Arial" w:hAnsi="Arial" w:cs="Arial"/>
          <w:color w:val="auto"/>
          <w:sz w:val="18"/>
          <w:szCs w:val="18"/>
          <w:lang w:val="en-US" w:eastAsia="en-GB"/>
        </w:rPr>
      </w:pPr>
    </w:p>
    <w:tbl>
      <w:tblPr>
        <w:tblW w:w="9498" w:type="dxa"/>
        <w:tblInd w:w="108" w:type="dxa"/>
        <w:shd w:val="clear" w:color="auto" w:fill="FFA543"/>
        <w:tblLook w:val="04A0" w:firstRow="1" w:lastRow="0" w:firstColumn="1" w:lastColumn="0" w:noHBand="0" w:noVBand="1"/>
      </w:tblPr>
      <w:tblGrid>
        <w:gridCol w:w="9498"/>
      </w:tblGrid>
      <w:tr w:rsidR="00367513" w:rsidRPr="00094A5C" w14:paraId="4DC7E65B" w14:textId="77777777" w:rsidTr="00E371BD">
        <w:trPr>
          <w:trHeight w:val="380"/>
        </w:trPr>
        <w:tc>
          <w:tcPr>
            <w:tcW w:w="9498" w:type="dxa"/>
            <w:shd w:val="clear" w:color="auto" w:fill="FFA543"/>
            <w:vAlign w:val="center"/>
            <w:hideMark/>
          </w:tcPr>
          <w:p w14:paraId="5B0E4708" w14:textId="5545EFDC" w:rsidR="00367513" w:rsidRPr="00094A5C" w:rsidRDefault="00367513" w:rsidP="00367513">
            <w:pPr>
              <w:keepNext/>
              <w:tabs>
                <w:tab w:val="left" w:pos="536"/>
              </w:tabs>
              <w:ind w:right="0"/>
              <w:outlineLvl w:val="0"/>
              <w:rPr>
                <w:rFonts w:ascii="Arial" w:eastAsia="Times" w:hAnsi="Arial" w:cs="Arial"/>
                <w:b/>
                <w:color w:val="FFFFFF"/>
                <w:sz w:val="18"/>
                <w:szCs w:val="18"/>
                <w:lang w:val="en-US" w:eastAsia="en-GB"/>
              </w:rPr>
            </w:pPr>
            <w:bookmarkStart w:id="51" w:name="_Toc48736074"/>
            <w:r w:rsidRPr="00094A5C">
              <w:rPr>
                <w:rFonts w:ascii="Arial" w:eastAsia="Times" w:hAnsi="Arial" w:cs="Arial"/>
                <w:b/>
                <w:color w:val="FFFFFF"/>
                <w:sz w:val="18"/>
                <w:szCs w:val="18"/>
                <w:lang w:val="en-US" w:eastAsia="en-GB"/>
              </w:rPr>
              <w:t>13</w:t>
            </w:r>
            <w:r w:rsidRPr="00094A5C">
              <w:rPr>
                <w:rFonts w:ascii="Arial" w:eastAsia="Times" w:hAnsi="Arial" w:cs="Arial"/>
                <w:b/>
                <w:color w:val="FFFFFF"/>
                <w:sz w:val="18"/>
                <w:szCs w:val="18"/>
                <w:lang w:val="en-US" w:eastAsia="en-GB"/>
              </w:rPr>
              <w:tab/>
              <w:t>Financial assets</w:t>
            </w:r>
            <w:bookmarkEnd w:id="51"/>
            <w:r w:rsidRPr="00094A5C">
              <w:rPr>
                <w:rFonts w:ascii="Arial" w:eastAsia="Times" w:hAnsi="Arial" w:cs="Arial"/>
                <w:b/>
                <w:color w:val="FFFFFF"/>
                <w:sz w:val="18"/>
                <w:szCs w:val="18"/>
                <w:lang w:val="en-US" w:eastAsia="en-GB"/>
              </w:rPr>
              <w:t xml:space="preserve"> </w:t>
            </w:r>
            <w:r w:rsidR="00275409">
              <w:rPr>
                <w:rFonts w:ascii="Arial" w:eastAsia="Times" w:hAnsi="Arial" w:cs="Arial"/>
                <w:b/>
                <w:color w:val="FFFFFF"/>
                <w:sz w:val="18"/>
                <w:szCs w:val="18"/>
                <w:lang w:val="en-US" w:eastAsia="en-GB"/>
              </w:rPr>
              <w:t>and financial liabilities</w:t>
            </w:r>
          </w:p>
        </w:tc>
      </w:tr>
    </w:tbl>
    <w:p w14:paraId="08DD12D8" w14:textId="77777777" w:rsidR="00367513" w:rsidRPr="00094A5C" w:rsidRDefault="00367513" w:rsidP="00367513">
      <w:pPr>
        <w:ind w:right="0"/>
        <w:jc w:val="thaiDistribute"/>
        <w:rPr>
          <w:rFonts w:ascii="Arial" w:eastAsia="Arial" w:hAnsi="Arial" w:cs="Arial"/>
          <w:color w:val="auto"/>
          <w:sz w:val="18"/>
          <w:szCs w:val="18"/>
          <w:lang w:val="en-US" w:eastAsia="en-GB"/>
        </w:rPr>
      </w:pPr>
    </w:p>
    <w:p w14:paraId="24289D85" w14:textId="77777777" w:rsidR="00367513" w:rsidRPr="00094A5C" w:rsidRDefault="00367513" w:rsidP="00367513">
      <w:pPr>
        <w:ind w:right="0"/>
        <w:jc w:val="thaiDistribute"/>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As at 31 December 2020, classification of the Group’s financial assets and financial liabilities are as follows:</w:t>
      </w:r>
    </w:p>
    <w:p w14:paraId="452FC1DF" w14:textId="77777777" w:rsidR="00367513" w:rsidRPr="00094A5C" w:rsidRDefault="00367513" w:rsidP="00367513">
      <w:pPr>
        <w:ind w:right="0"/>
        <w:jc w:val="thaiDistribute"/>
        <w:rPr>
          <w:rFonts w:ascii="Arial" w:eastAsia="Arial" w:hAnsi="Arial" w:cs="Arial"/>
          <w:color w:val="auto"/>
          <w:sz w:val="18"/>
          <w:szCs w:val="18"/>
          <w:lang w:val="en-US" w:eastAsia="en-GB"/>
        </w:rPr>
      </w:pPr>
    </w:p>
    <w:tbl>
      <w:tblPr>
        <w:tblW w:w="9606" w:type="dxa"/>
        <w:tblLayout w:type="fixed"/>
        <w:tblLook w:val="0600" w:firstRow="0" w:lastRow="0" w:firstColumn="0" w:lastColumn="0" w:noHBand="1" w:noVBand="1"/>
      </w:tblPr>
      <w:tblGrid>
        <w:gridCol w:w="4786"/>
        <w:gridCol w:w="1559"/>
        <w:gridCol w:w="1417"/>
        <w:gridCol w:w="1844"/>
      </w:tblGrid>
      <w:tr w:rsidR="003610A5" w:rsidRPr="00094A5C" w14:paraId="45535550" w14:textId="77777777" w:rsidTr="003610A5">
        <w:tc>
          <w:tcPr>
            <w:tcW w:w="4786" w:type="dxa"/>
            <w:vAlign w:val="bottom"/>
          </w:tcPr>
          <w:p w14:paraId="0DCC6B1D"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4820" w:type="dxa"/>
            <w:gridSpan w:val="3"/>
            <w:tcBorders>
              <w:top w:val="single" w:sz="4" w:space="0" w:color="auto"/>
              <w:bottom w:val="single" w:sz="4" w:space="0" w:color="auto"/>
            </w:tcBorders>
            <w:vAlign w:val="bottom"/>
          </w:tcPr>
          <w:p w14:paraId="0E4D44C1" w14:textId="1E8A852A" w:rsidR="003610A5" w:rsidRPr="00094A5C" w:rsidRDefault="003610A5" w:rsidP="003610A5">
            <w:pPr>
              <w:spacing w:line="256" w:lineRule="auto"/>
              <w:ind w:right="0"/>
              <w:jc w:val="center"/>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Consolidated financial statements</w:t>
            </w:r>
          </w:p>
        </w:tc>
      </w:tr>
      <w:tr w:rsidR="003610A5" w:rsidRPr="00094A5C" w14:paraId="2BA0FEF0" w14:textId="77777777" w:rsidTr="003610A5">
        <w:tc>
          <w:tcPr>
            <w:tcW w:w="4786" w:type="dxa"/>
            <w:vAlign w:val="bottom"/>
          </w:tcPr>
          <w:p w14:paraId="0A598915"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1559" w:type="dxa"/>
            <w:tcBorders>
              <w:top w:val="single" w:sz="4" w:space="0" w:color="auto"/>
            </w:tcBorders>
            <w:vAlign w:val="bottom"/>
            <w:hideMark/>
          </w:tcPr>
          <w:p w14:paraId="27ECA620"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FVPL</w:t>
            </w:r>
          </w:p>
        </w:tc>
        <w:tc>
          <w:tcPr>
            <w:tcW w:w="1417" w:type="dxa"/>
            <w:tcBorders>
              <w:top w:val="single" w:sz="4" w:space="0" w:color="auto"/>
            </w:tcBorders>
            <w:vAlign w:val="bottom"/>
            <w:hideMark/>
          </w:tcPr>
          <w:p w14:paraId="3CADD5A5"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FVOCI</w:t>
            </w:r>
          </w:p>
        </w:tc>
        <w:tc>
          <w:tcPr>
            <w:tcW w:w="1844" w:type="dxa"/>
            <w:tcBorders>
              <w:top w:val="single" w:sz="4" w:space="0" w:color="auto"/>
            </w:tcBorders>
            <w:vAlign w:val="bottom"/>
            <w:hideMark/>
          </w:tcPr>
          <w:p w14:paraId="73E9E15F"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Amortised cost</w:t>
            </w:r>
          </w:p>
        </w:tc>
      </w:tr>
      <w:tr w:rsidR="003610A5" w:rsidRPr="00094A5C" w14:paraId="64039B88" w14:textId="77777777" w:rsidTr="003610A5">
        <w:tc>
          <w:tcPr>
            <w:tcW w:w="4786" w:type="dxa"/>
            <w:vAlign w:val="bottom"/>
          </w:tcPr>
          <w:p w14:paraId="29F239E8"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1559" w:type="dxa"/>
            <w:vAlign w:val="bottom"/>
          </w:tcPr>
          <w:p w14:paraId="4CA44C87" w14:textId="0E601496"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417" w:type="dxa"/>
            <w:vAlign w:val="bottom"/>
          </w:tcPr>
          <w:p w14:paraId="5618A950" w14:textId="693EF7E0"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844" w:type="dxa"/>
            <w:vAlign w:val="bottom"/>
          </w:tcPr>
          <w:p w14:paraId="0B244CD7" w14:textId="370B29D4"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r>
      <w:tr w:rsidR="003610A5" w:rsidRPr="00094A5C" w14:paraId="76FF085F" w14:textId="77777777" w:rsidTr="003610A5">
        <w:tc>
          <w:tcPr>
            <w:tcW w:w="4786" w:type="dxa"/>
          </w:tcPr>
          <w:p w14:paraId="2948395C"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b/>
                <w:bCs/>
                <w:color w:val="auto"/>
                <w:sz w:val="18"/>
                <w:szCs w:val="18"/>
                <w:lang w:val="en-US" w:eastAsia="en-GB"/>
              </w:rPr>
              <w:t>Financial assets</w:t>
            </w:r>
          </w:p>
        </w:tc>
        <w:tc>
          <w:tcPr>
            <w:tcW w:w="1559" w:type="dxa"/>
            <w:tcBorders>
              <w:top w:val="single" w:sz="4" w:space="0" w:color="auto"/>
              <w:left w:val="nil"/>
              <w:bottom w:val="nil"/>
              <w:right w:val="nil"/>
            </w:tcBorders>
            <w:shd w:val="clear" w:color="auto" w:fill="FAFAFA"/>
            <w:hideMark/>
          </w:tcPr>
          <w:p w14:paraId="52CD4767"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c>
          <w:tcPr>
            <w:tcW w:w="1417" w:type="dxa"/>
            <w:tcBorders>
              <w:top w:val="single" w:sz="4" w:space="0" w:color="auto"/>
              <w:left w:val="nil"/>
              <w:bottom w:val="nil"/>
              <w:right w:val="nil"/>
            </w:tcBorders>
            <w:shd w:val="clear" w:color="auto" w:fill="FAFAFA"/>
            <w:hideMark/>
          </w:tcPr>
          <w:p w14:paraId="2839111D"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c>
          <w:tcPr>
            <w:tcW w:w="1844" w:type="dxa"/>
            <w:tcBorders>
              <w:top w:val="single" w:sz="4" w:space="0" w:color="auto"/>
              <w:left w:val="nil"/>
              <w:bottom w:val="nil"/>
              <w:right w:val="nil"/>
            </w:tcBorders>
            <w:shd w:val="clear" w:color="auto" w:fill="FAFAFA"/>
            <w:hideMark/>
          </w:tcPr>
          <w:p w14:paraId="30523F15"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r>
      <w:tr w:rsidR="003610A5" w:rsidRPr="00094A5C" w14:paraId="1CEBB44E" w14:textId="77777777" w:rsidTr="003610A5">
        <w:tc>
          <w:tcPr>
            <w:tcW w:w="4786" w:type="dxa"/>
            <w:vAlign w:val="bottom"/>
            <w:hideMark/>
          </w:tcPr>
          <w:p w14:paraId="30F11116" w14:textId="7777777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Cash and cash equivalents</w:t>
            </w:r>
          </w:p>
        </w:tc>
        <w:tc>
          <w:tcPr>
            <w:tcW w:w="1559" w:type="dxa"/>
            <w:shd w:val="clear" w:color="auto" w:fill="FAFAFA"/>
          </w:tcPr>
          <w:p w14:paraId="2B29341D" w14:textId="32BB480D"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7" w:type="dxa"/>
            <w:shd w:val="clear" w:color="auto" w:fill="FAFAFA"/>
          </w:tcPr>
          <w:p w14:paraId="66C0FC13" w14:textId="7057A881"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4" w:type="dxa"/>
            <w:shd w:val="clear" w:color="auto" w:fill="FAFAFA"/>
          </w:tcPr>
          <w:p w14:paraId="14933FF1" w14:textId="027B92A4" w:rsidR="003610A5" w:rsidRPr="00275409" w:rsidRDefault="003610A5" w:rsidP="00275409">
            <w:pPr>
              <w:spacing w:line="256" w:lineRule="auto"/>
              <w:ind w:right="0"/>
              <w:jc w:val="right"/>
              <w:rPr>
                <w:rFonts w:ascii="Arial" w:eastAsia="Arial" w:hAnsi="Arial" w:cs="Arial"/>
                <w:color w:val="auto"/>
                <w:sz w:val="18"/>
                <w:szCs w:val="18"/>
                <w:cs/>
                <w:lang w:val="en-US" w:eastAsia="en-GB"/>
              </w:rPr>
            </w:pPr>
            <w:r w:rsidRPr="00275409">
              <w:rPr>
                <w:rFonts w:ascii="Arial" w:eastAsia="Times New Roman" w:hAnsi="Arial" w:cs="Arial"/>
                <w:color w:val="auto"/>
                <w:sz w:val="18"/>
                <w:szCs w:val="18"/>
              </w:rPr>
              <w:t xml:space="preserve">110,488,033 </w:t>
            </w:r>
          </w:p>
        </w:tc>
      </w:tr>
      <w:tr w:rsidR="003610A5" w:rsidRPr="00094A5C" w14:paraId="3BD82997" w14:textId="77777777" w:rsidTr="003610A5">
        <w:tc>
          <w:tcPr>
            <w:tcW w:w="4786" w:type="dxa"/>
            <w:vAlign w:val="bottom"/>
            <w:hideMark/>
          </w:tcPr>
          <w:p w14:paraId="1970E8A2" w14:textId="480FD2A1"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Trade and other receivables</w:t>
            </w:r>
            <w:r>
              <w:rPr>
                <w:rFonts w:ascii="Arial" w:eastAsia="Arial" w:hAnsi="Arial" w:cs="Arial"/>
                <w:color w:val="auto"/>
                <w:sz w:val="18"/>
                <w:szCs w:val="18"/>
                <w:lang w:val="en-US" w:eastAsia="en-GB"/>
              </w:rPr>
              <w:t>, net</w:t>
            </w:r>
          </w:p>
        </w:tc>
        <w:tc>
          <w:tcPr>
            <w:tcW w:w="1559" w:type="dxa"/>
            <w:shd w:val="clear" w:color="auto" w:fill="FAFAFA"/>
          </w:tcPr>
          <w:p w14:paraId="1B994F98" w14:textId="4ABBE33C"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7" w:type="dxa"/>
            <w:shd w:val="clear" w:color="auto" w:fill="FAFAFA"/>
          </w:tcPr>
          <w:p w14:paraId="638F2B4C" w14:textId="7184F019"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4" w:type="dxa"/>
            <w:shd w:val="clear" w:color="auto" w:fill="FAFAFA"/>
          </w:tcPr>
          <w:p w14:paraId="067CDB7A" w14:textId="432BB470"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w:t>
            </w:r>
            <w:r w:rsidRPr="00275409">
              <w:rPr>
                <w:rFonts w:ascii="Arial" w:hAnsi="Arial" w:cs="Arial"/>
                <w:sz w:val="18"/>
                <w:szCs w:val="18"/>
              </w:rPr>
              <w:t>424,841,462</w:t>
            </w:r>
          </w:p>
        </w:tc>
      </w:tr>
      <w:tr w:rsidR="003610A5" w:rsidRPr="00094A5C" w14:paraId="37742586" w14:textId="77777777" w:rsidTr="003610A5">
        <w:tc>
          <w:tcPr>
            <w:tcW w:w="4786" w:type="dxa"/>
            <w:hideMark/>
          </w:tcPr>
          <w:p w14:paraId="6EC04F35" w14:textId="02EAFD9A"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Short-term loans </w:t>
            </w:r>
            <w:r>
              <w:rPr>
                <w:rFonts w:ascii="Arial" w:eastAsia="Arial" w:hAnsi="Arial" w:cs="Arial"/>
                <w:color w:val="auto"/>
                <w:sz w:val="18"/>
                <w:szCs w:val="18"/>
                <w:lang w:val="en-US" w:eastAsia="en-GB"/>
              </w:rPr>
              <w:t>to related parties</w:t>
            </w:r>
          </w:p>
        </w:tc>
        <w:tc>
          <w:tcPr>
            <w:tcW w:w="1559" w:type="dxa"/>
            <w:shd w:val="clear" w:color="auto" w:fill="FAFAFA"/>
          </w:tcPr>
          <w:p w14:paraId="62AB9DC9" w14:textId="16007A8B"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7" w:type="dxa"/>
            <w:shd w:val="clear" w:color="auto" w:fill="FAFAFA"/>
          </w:tcPr>
          <w:p w14:paraId="6CD119D5" w14:textId="18D5E05F" w:rsidR="003610A5" w:rsidRPr="00275409" w:rsidRDefault="003610A5" w:rsidP="00275409">
            <w:pPr>
              <w:spacing w:line="256" w:lineRule="auto"/>
              <w:ind w:right="0"/>
              <w:jc w:val="right"/>
              <w:rPr>
                <w:rFonts w:ascii="Arial" w:eastAsia="Arial" w:hAnsi="Arial" w:cs="Arial"/>
                <w:color w:val="auto"/>
                <w:sz w:val="18"/>
                <w:szCs w:val="18"/>
                <w:highlight w:val="green"/>
                <w:lang w:val="en-US" w:eastAsia="en-GB"/>
              </w:rPr>
            </w:pPr>
            <w:r w:rsidRPr="00275409">
              <w:rPr>
                <w:rFonts w:ascii="Arial" w:eastAsia="Times New Roman" w:hAnsi="Arial" w:cs="Arial"/>
                <w:color w:val="auto"/>
                <w:sz w:val="18"/>
                <w:szCs w:val="18"/>
              </w:rPr>
              <w:t xml:space="preserve"> -   </w:t>
            </w:r>
          </w:p>
        </w:tc>
        <w:tc>
          <w:tcPr>
            <w:tcW w:w="1844" w:type="dxa"/>
            <w:shd w:val="clear" w:color="auto" w:fill="FAFAFA"/>
          </w:tcPr>
          <w:p w14:paraId="2CD8FD36" w14:textId="7A3B2926"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1,350,000 </w:t>
            </w:r>
          </w:p>
        </w:tc>
      </w:tr>
      <w:tr w:rsidR="003610A5" w:rsidRPr="00094A5C" w14:paraId="781AB7D9" w14:textId="77777777" w:rsidTr="003610A5">
        <w:tc>
          <w:tcPr>
            <w:tcW w:w="4786" w:type="dxa"/>
            <w:vAlign w:val="bottom"/>
            <w:hideMark/>
          </w:tcPr>
          <w:p w14:paraId="72A9EFA1" w14:textId="5B5BD1EF" w:rsidR="003610A5" w:rsidRPr="00094A5C" w:rsidRDefault="003610A5" w:rsidP="00CC0D21">
            <w:pPr>
              <w:spacing w:line="256" w:lineRule="auto"/>
              <w:ind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Retentions</w:t>
            </w:r>
          </w:p>
        </w:tc>
        <w:tc>
          <w:tcPr>
            <w:tcW w:w="1559" w:type="dxa"/>
            <w:shd w:val="clear" w:color="auto" w:fill="FAFAFA"/>
          </w:tcPr>
          <w:p w14:paraId="7C5AEA9F" w14:textId="7A703256" w:rsidR="003610A5" w:rsidRPr="00275409" w:rsidRDefault="003610A5" w:rsidP="00275409">
            <w:pPr>
              <w:spacing w:line="256" w:lineRule="auto"/>
              <w:ind w:right="0"/>
              <w:jc w:val="right"/>
              <w:rPr>
                <w:rFonts w:ascii="Arial" w:eastAsia="Arial" w:hAnsi="Arial" w:cs="Arial"/>
                <w:color w:val="auto"/>
                <w:sz w:val="18"/>
                <w:szCs w:val="18"/>
                <w:cs/>
                <w:lang w:val="en-US" w:eastAsia="en-GB"/>
              </w:rPr>
            </w:pPr>
            <w:r w:rsidRPr="00275409">
              <w:rPr>
                <w:rFonts w:ascii="Arial" w:eastAsia="Times New Roman" w:hAnsi="Arial" w:cs="Arial"/>
                <w:color w:val="auto"/>
                <w:sz w:val="18"/>
                <w:szCs w:val="18"/>
              </w:rPr>
              <w:t xml:space="preserve"> -   </w:t>
            </w:r>
          </w:p>
        </w:tc>
        <w:tc>
          <w:tcPr>
            <w:tcW w:w="1417" w:type="dxa"/>
            <w:shd w:val="clear" w:color="auto" w:fill="FAFAFA"/>
          </w:tcPr>
          <w:p w14:paraId="46E7CEC5" w14:textId="0DF6DA3C"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4" w:type="dxa"/>
            <w:shd w:val="clear" w:color="auto" w:fill="FAFAFA"/>
          </w:tcPr>
          <w:p w14:paraId="45F442E4" w14:textId="05AE69DB"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14,739,551 </w:t>
            </w:r>
          </w:p>
        </w:tc>
      </w:tr>
      <w:tr w:rsidR="003610A5" w:rsidRPr="00094A5C" w14:paraId="3E709DEB" w14:textId="77777777" w:rsidTr="003610A5">
        <w:tc>
          <w:tcPr>
            <w:tcW w:w="4786" w:type="dxa"/>
            <w:hideMark/>
          </w:tcPr>
          <w:p w14:paraId="5A4949C2" w14:textId="00CC20C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Other </w:t>
            </w:r>
            <w:r>
              <w:rPr>
                <w:rFonts w:ascii="Arial" w:eastAsia="Arial" w:hAnsi="Arial" w:cs="Arial"/>
                <w:color w:val="auto"/>
                <w:sz w:val="18"/>
                <w:szCs w:val="18"/>
                <w:lang w:val="en-US" w:eastAsia="en-GB"/>
              </w:rPr>
              <w:t>non-current</w:t>
            </w:r>
            <w:r w:rsidRPr="00094A5C">
              <w:rPr>
                <w:rFonts w:ascii="Arial" w:eastAsia="Arial" w:hAnsi="Arial" w:cs="Arial"/>
                <w:color w:val="auto"/>
                <w:sz w:val="18"/>
                <w:szCs w:val="18"/>
                <w:lang w:val="en-US" w:eastAsia="en-GB"/>
              </w:rPr>
              <w:t xml:space="preserve"> assets</w:t>
            </w:r>
          </w:p>
        </w:tc>
        <w:tc>
          <w:tcPr>
            <w:tcW w:w="1559" w:type="dxa"/>
            <w:shd w:val="clear" w:color="auto" w:fill="FAFAFA"/>
          </w:tcPr>
          <w:p w14:paraId="489F7669" w14:textId="1EDA3086"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7" w:type="dxa"/>
            <w:shd w:val="clear" w:color="auto" w:fill="FAFAFA"/>
          </w:tcPr>
          <w:p w14:paraId="288E794E" w14:textId="76D7B53F"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4" w:type="dxa"/>
            <w:shd w:val="clear" w:color="auto" w:fill="FAFAFA"/>
          </w:tcPr>
          <w:p w14:paraId="7CD07308" w14:textId="600D0458"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30,205,769</w:t>
            </w:r>
          </w:p>
        </w:tc>
      </w:tr>
    </w:tbl>
    <w:p w14:paraId="01671EA3" w14:textId="0CFA2498" w:rsidR="00367513" w:rsidRPr="00E371BD" w:rsidRDefault="00367513" w:rsidP="00E371BD">
      <w:pPr>
        <w:ind w:right="0"/>
        <w:jc w:val="thaiDistribute"/>
        <w:rPr>
          <w:rFonts w:ascii="Arial" w:eastAsia="Arial" w:hAnsi="Arial" w:cs="Arial"/>
          <w:color w:val="auto"/>
          <w:sz w:val="18"/>
          <w:szCs w:val="18"/>
          <w:lang w:val="en-US" w:eastAsia="en-GB"/>
        </w:rPr>
      </w:pPr>
    </w:p>
    <w:tbl>
      <w:tblPr>
        <w:tblW w:w="9606" w:type="dxa"/>
        <w:tblLayout w:type="fixed"/>
        <w:tblLook w:val="04A0" w:firstRow="1" w:lastRow="0" w:firstColumn="1" w:lastColumn="0" w:noHBand="0" w:noVBand="1"/>
      </w:tblPr>
      <w:tblGrid>
        <w:gridCol w:w="4786"/>
        <w:gridCol w:w="1559"/>
        <w:gridCol w:w="1418"/>
        <w:gridCol w:w="1843"/>
      </w:tblGrid>
      <w:tr w:rsidR="003610A5" w:rsidRPr="00094A5C" w14:paraId="05E73CDC" w14:textId="77777777" w:rsidTr="003610A5">
        <w:tc>
          <w:tcPr>
            <w:tcW w:w="4786" w:type="dxa"/>
          </w:tcPr>
          <w:p w14:paraId="07BDB4CA" w14:textId="77777777" w:rsidR="003610A5" w:rsidRPr="00094A5C" w:rsidRDefault="003610A5" w:rsidP="001D2E49">
            <w:pPr>
              <w:spacing w:line="256" w:lineRule="auto"/>
              <w:ind w:right="0"/>
              <w:rPr>
                <w:rFonts w:ascii="Arial" w:eastAsia="Arial" w:hAnsi="Arial" w:cs="Arial"/>
                <w:color w:val="auto"/>
                <w:sz w:val="18"/>
                <w:szCs w:val="18"/>
                <w:lang w:val="en-US" w:eastAsia="en-GB"/>
              </w:rPr>
            </w:pPr>
          </w:p>
        </w:tc>
        <w:tc>
          <w:tcPr>
            <w:tcW w:w="4820" w:type="dxa"/>
            <w:gridSpan w:val="3"/>
            <w:tcBorders>
              <w:top w:val="single" w:sz="4" w:space="0" w:color="auto"/>
            </w:tcBorders>
            <w:vAlign w:val="bottom"/>
          </w:tcPr>
          <w:p w14:paraId="23F4EAFA" w14:textId="30F234CA" w:rsidR="003610A5" w:rsidRPr="00094A5C" w:rsidRDefault="003610A5" w:rsidP="003610A5">
            <w:pPr>
              <w:spacing w:line="256" w:lineRule="auto"/>
              <w:ind w:right="0"/>
              <w:jc w:val="center"/>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Consolidated financial statements</w:t>
            </w:r>
          </w:p>
        </w:tc>
      </w:tr>
      <w:tr w:rsidR="003610A5" w:rsidRPr="00094A5C" w14:paraId="4270A87A" w14:textId="77777777" w:rsidTr="003610A5">
        <w:tc>
          <w:tcPr>
            <w:tcW w:w="4786" w:type="dxa"/>
          </w:tcPr>
          <w:p w14:paraId="3B98BDA4" w14:textId="77777777" w:rsidR="003610A5" w:rsidRPr="00094A5C" w:rsidRDefault="003610A5" w:rsidP="001D2E49">
            <w:pPr>
              <w:spacing w:line="256" w:lineRule="auto"/>
              <w:ind w:right="0"/>
              <w:rPr>
                <w:rFonts w:ascii="Arial" w:eastAsia="Arial" w:hAnsi="Arial" w:cs="Arial"/>
                <w:color w:val="auto"/>
                <w:sz w:val="18"/>
                <w:szCs w:val="18"/>
                <w:lang w:val="en-US" w:eastAsia="en-GB"/>
              </w:rPr>
            </w:pPr>
          </w:p>
        </w:tc>
        <w:tc>
          <w:tcPr>
            <w:tcW w:w="1559" w:type="dxa"/>
            <w:tcBorders>
              <w:top w:val="single" w:sz="4" w:space="0" w:color="auto"/>
            </w:tcBorders>
            <w:vAlign w:val="bottom"/>
          </w:tcPr>
          <w:p w14:paraId="6E08BC2A" w14:textId="45F8072D"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FVPL</w:t>
            </w:r>
          </w:p>
        </w:tc>
        <w:tc>
          <w:tcPr>
            <w:tcW w:w="1418" w:type="dxa"/>
            <w:tcBorders>
              <w:top w:val="single" w:sz="4" w:space="0" w:color="auto"/>
              <w:left w:val="nil"/>
              <w:bottom w:val="nil"/>
              <w:right w:val="nil"/>
            </w:tcBorders>
            <w:vAlign w:val="bottom"/>
            <w:hideMark/>
          </w:tcPr>
          <w:p w14:paraId="6DAFFFA3" w14:textId="2F88767F"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w:t>
            </w:r>
            <w:r>
              <w:rPr>
                <w:rFonts w:ascii="Arial" w:eastAsia="Arial" w:hAnsi="Arial" w:cs="Arial"/>
                <w:b/>
                <w:bCs/>
                <w:color w:val="auto"/>
                <w:sz w:val="18"/>
                <w:szCs w:val="18"/>
                <w:lang w:val="en-US" w:eastAsia="en-GB"/>
              </w:rPr>
              <w:t>OCI</w:t>
            </w:r>
          </w:p>
        </w:tc>
        <w:tc>
          <w:tcPr>
            <w:tcW w:w="1843" w:type="dxa"/>
            <w:tcBorders>
              <w:top w:val="single" w:sz="4" w:space="0" w:color="auto"/>
              <w:left w:val="nil"/>
              <w:bottom w:val="nil"/>
              <w:right w:val="nil"/>
            </w:tcBorders>
            <w:vAlign w:val="bottom"/>
            <w:hideMark/>
          </w:tcPr>
          <w:p w14:paraId="13EEFFDC" w14:textId="77777777"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Amortised cost</w:t>
            </w:r>
          </w:p>
        </w:tc>
      </w:tr>
      <w:tr w:rsidR="003610A5" w:rsidRPr="00094A5C" w14:paraId="1178C436" w14:textId="77777777" w:rsidTr="003610A5">
        <w:tc>
          <w:tcPr>
            <w:tcW w:w="4786" w:type="dxa"/>
            <w:hideMark/>
          </w:tcPr>
          <w:p w14:paraId="76FC365F" w14:textId="77777777" w:rsidR="003610A5" w:rsidRPr="00094A5C" w:rsidRDefault="003610A5" w:rsidP="001D2E49">
            <w:pPr>
              <w:spacing w:line="256" w:lineRule="auto"/>
              <w:ind w:right="0"/>
              <w:rPr>
                <w:rFonts w:ascii="Arial" w:eastAsia="Arial" w:hAnsi="Arial" w:cs="Arial"/>
                <w:b/>
                <w:bCs/>
                <w:color w:val="auto"/>
                <w:sz w:val="18"/>
                <w:szCs w:val="18"/>
                <w:lang w:val="en-US" w:eastAsia="en-GB"/>
              </w:rPr>
            </w:pPr>
          </w:p>
        </w:tc>
        <w:tc>
          <w:tcPr>
            <w:tcW w:w="1559" w:type="dxa"/>
            <w:tcBorders>
              <w:bottom w:val="single" w:sz="4" w:space="0" w:color="auto"/>
            </w:tcBorders>
          </w:tcPr>
          <w:p w14:paraId="6A0FB9DB" w14:textId="0A725C05"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Baht</w:t>
            </w:r>
          </w:p>
        </w:tc>
        <w:tc>
          <w:tcPr>
            <w:tcW w:w="1418" w:type="dxa"/>
            <w:tcBorders>
              <w:top w:val="nil"/>
              <w:left w:val="nil"/>
              <w:bottom w:val="single" w:sz="4" w:space="0" w:color="auto"/>
              <w:right w:val="nil"/>
            </w:tcBorders>
            <w:hideMark/>
          </w:tcPr>
          <w:p w14:paraId="44BEC37C" w14:textId="6040F445"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Baht</w:t>
            </w:r>
          </w:p>
        </w:tc>
        <w:tc>
          <w:tcPr>
            <w:tcW w:w="1843" w:type="dxa"/>
            <w:tcBorders>
              <w:top w:val="nil"/>
              <w:left w:val="nil"/>
              <w:bottom w:val="single" w:sz="4" w:space="0" w:color="auto"/>
              <w:right w:val="nil"/>
            </w:tcBorders>
            <w:hideMark/>
          </w:tcPr>
          <w:p w14:paraId="655E5851" w14:textId="0EECD1FD" w:rsidR="003610A5" w:rsidRPr="00094A5C" w:rsidRDefault="003610A5" w:rsidP="001D2E49">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Baht</w:t>
            </w:r>
          </w:p>
        </w:tc>
      </w:tr>
      <w:tr w:rsidR="003610A5" w:rsidRPr="00094A5C" w14:paraId="366DF87B" w14:textId="77777777" w:rsidTr="003610A5">
        <w:tc>
          <w:tcPr>
            <w:tcW w:w="4786" w:type="dxa"/>
            <w:hideMark/>
          </w:tcPr>
          <w:p w14:paraId="610C02FD" w14:textId="1102A177" w:rsidR="003610A5" w:rsidRPr="00094A5C" w:rsidRDefault="003610A5" w:rsidP="001D2E49">
            <w:pPr>
              <w:spacing w:line="256" w:lineRule="auto"/>
              <w:ind w:right="0"/>
              <w:rPr>
                <w:rFonts w:ascii="Arial" w:eastAsia="Arial" w:hAnsi="Arial" w:cs="Arial"/>
                <w:color w:val="auto"/>
                <w:sz w:val="18"/>
                <w:szCs w:val="18"/>
                <w:lang w:val="en-US" w:eastAsia="en-GB"/>
              </w:rPr>
            </w:pPr>
            <w:r w:rsidRPr="00094A5C">
              <w:rPr>
                <w:rFonts w:ascii="Arial" w:eastAsia="Arial" w:hAnsi="Arial" w:cs="Arial"/>
                <w:b/>
                <w:bCs/>
                <w:color w:val="auto"/>
                <w:sz w:val="18"/>
                <w:szCs w:val="18"/>
                <w:lang w:val="en-US" w:eastAsia="en-GB"/>
              </w:rPr>
              <w:t>Financial liabilities</w:t>
            </w:r>
          </w:p>
        </w:tc>
        <w:tc>
          <w:tcPr>
            <w:tcW w:w="1559" w:type="dxa"/>
            <w:tcBorders>
              <w:top w:val="single" w:sz="4" w:space="0" w:color="auto"/>
            </w:tcBorders>
            <w:shd w:val="clear" w:color="auto" w:fill="FAFAFA"/>
          </w:tcPr>
          <w:p w14:paraId="2E69738B" w14:textId="77777777" w:rsidR="003610A5" w:rsidRPr="00094A5C" w:rsidRDefault="003610A5" w:rsidP="003610A5">
            <w:pPr>
              <w:spacing w:line="256" w:lineRule="auto"/>
              <w:ind w:right="-394"/>
              <w:rPr>
                <w:rFonts w:ascii="Arial" w:eastAsia="Arial" w:hAnsi="Arial" w:cs="Arial"/>
                <w:color w:val="auto"/>
                <w:sz w:val="18"/>
                <w:szCs w:val="18"/>
                <w:lang w:val="en-US" w:eastAsia="en-GB"/>
              </w:rPr>
            </w:pPr>
          </w:p>
        </w:tc>
        <w:tc>
          <w:tcPr>
            <w:tcW w:w="1418" w:type="dxa"/>
            <w:tcBorders>
              <w:top w:val="single" w:sz="4" w:space="0" w:color="auto"/>
              <w:left w:val="nil"/>
              <w:bottom w:val="nil"/>
              <w:right w:val="nil"/>
            </w:tcBorders>
            <w:shd w:val="clear" w:color="auto" w:fill="FAFAFA"/>
            <w:hideMark/>
          </w:tcPr>
          <w:p w14:paraId="24DB86AB" w14:textId="7859F719" w:rsidR="003610A5" w:rsidRPr="00094A5C" w:rsidRDefault="003610A5" w:rsidP="001D2E4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c>
          <w:tcPr>
            <w:tcW w:w="1843" w:type="dxa"/>
            <w:tcBorders>
              <w:top w:val="single" w:sz="4" w:space="0" w:color="auto"/>
              <w:left w:val="nil"/>
              <w:bottom w:val="nil"/>
              <w:right w:val="nil"/>
            </w:tcBorders>
            <w:shd w:val="clear" w:color="auto" w:fill="FAFAFA"/>
            <w:hideMark/>
          </w:tcPr>
          <w:p w14:paraId="14CA1109" w14:textId="77777777" w:rsidR="003610A5" w:rsidRPr="00094A5C" w:rsidRDefault="003610A5" w:rsidP="001D2E4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r>
      <w:tr w:rsidR="003610A5" w:rsidRPr="00094A5C" w14:paraId="191DAC1E" w14:textId="77777777" w:rsidTr="003610A5">
        <w:tc>
          <w:tcPr>
            <w:tcW w:w="4786" w:type="dxa"/>
            <w:vAlign w:val="bottom"/>
            <w:hideMark/>
          </w:tcPr>
          <w:p w14:paraId="33E2555C" w14:textId="522A663F" w:rsidR="003610A5" w:rsidRPr="00094A5C" w:rsidRDefault="003610A5" w:rsidP="00275409">
            <w:pPr>
              <w:spacing w:line="256" w:lineRule="auto"/>
              <w:ind w:left="184" w:right="0" w:hanging="184"/>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S</w:t>
            </w:r>
            <w:r w:rsidRPr="00094A5C">
              <w:rPr>
                <w:rFonts w:ascii="Arial" w:eastAsia="Arial" w:hAnsi="Arial" w:cs="Arial"/>
                <w:color w:val="auto"/>
                <w:sz w:val="18"/>
                <w:szCs w:val="18"/>
                <w:lang w:val="en-US" w:eastAsia="en-GB"/>
              </w:rPr>
              <w:t xml:space="preserve">hort-term </w:t>
            </w:r>
            <w:r>
              <w:rPr>
                <w:rFonts w:ascii="Arial" w:eastAsia="Arial" w:hAnsi="Arial" w:cs="Arial"/>
                <w:color w:val="auto"/>
                <w:sz w:val="18"/>
                <w:szCs w:val="18"/>
                <w:lang w:val="en-US" w:eastAsia="en-GB"/>
              </w:rPr>
              <w:t>loans</w:t>
            </w:r>
            <w:r w:rsidRPr="00094A5C">
              <w:rPr>
                <w:rFonts w:ascii="Arial" w:eastAsia="Arial" w:hAnsi="Arial" w:cs="Arial"/>
                <w:color w:val="auto"/>
                <w:sz w:val="18"/>
                <w:szCs w:val="18"/>
                <w:lang w:val="en-US" w:eastAsia="en-GB"/>
              </w:rPr>
              <w:t xml:space="preserve"> from</w:t>
            </w:r>
            <w:r>
              <w:rPr>
                <w:rFonts w:ascii="Arial" w:eastAsia="Arial" w:hAnsi="Arial" w:cs="Arial"/>
                <w:color w:val="auto"/>
                <w:sz w:val="18"/>
                <w:szCs w:val="18"/>
                <w:lang w:val="en-US" w:eastAsia="en-GB"/>
              </w:rPr>
              <w:t xml:space="preserve"> </w:t>
            </w:r>
            <w:r w:rsidRPr="00094A5C">
              <w:rPr>
                <w:rFonts w:ascii="Arial" w:eastAsia="Arial" w:hAnsi="Arial" w:cs="Arial"/>
                <w:color w:val="auto"/>
                <w:sz w:val="18"/>
                <w:szCs w:val="18"/>
                <w:lang w:val="en-US" w:eastAsia="en-GB"/>
              </w:rPr>
              <w:t>financial institution</w:t>
            </w:r>
            <w:r>
              <w:rPr>
                <w:rFonts w:ascii="Arial" w:eastAsia="Arial" w:hAnsi="Arial" w:cs="Arial"/>
                <w:color w:val="auto"/>
                <w:sz w:val="18"/>
                <w:szCs w:val="18"/>
                <w:lang w:val="en-US" w:eastAsia="en-GB"/>
              </w:rPr>
              <w:t>s</w:t>
            </w:r>
          </w:p>
        </w:tc>
        <w:tc>
          <w:tcPr>
            <w:tcW w:w="1559" w:type="dxa"/>
            <w:shd w:val="clear" w:color="auto" w:fill="FAFAFA"/>
            <w:vAlign w:val="bottom"/>
          </w:tcPr>
          <w:p w14:paraId="0AA61AE8" w14:textId="52B73641"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8" w:type="dxa"/>
            <w:shd w:val="clear" w:color="auto" w:fill="FAFAFA"/>
            <w:vAlign w:val="bottom"/>
          </w:tcPr>
          <w:p w14:paraId="0CF179A0" w14:textId="4E76D227"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3" w:type="dxa"/>
            <w:shd w:val="clear" w:color="auto" w:fill="FAFAFA"/>
            <w:vAlign w:val="bottom"/>
          </w:tcPr>
          <w:p w14:paraId="26D3A261" w14:textId="3ABDDD35"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130,000,000 </w:t>
            </w:r>
          </w:p>
        </w:tc>
      </w:tr>
      <w:tr w:rsidR="003610A5" w:rsidRPr="00094A5C" w14:paraId="6E4DE324" w14:textId="77777777" w:rsidTr="003610A5">
        <w:tc>
          <w:tcPr>
            <w:tcW w:w="4786" w:type="dxa"/>
            <w:vAlign w:val="bottom"/>
            <w:hideMark/>
          </w:tcPr>
          <w:p w14:paraId="2260C800" w14:textId="7777777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Trade and other payables</w:t>
            </w:r>
          </w:p>
        </w:tc>
        <w:tc>
          <w:tcPr>
            <w:tcW w:w="1559" w:type="dxa"/>
            <w:shd w:val="clear" w:color="auto" w:fill="FAFAFA"/>
            <w:vAlign w:val="bottom"/>
          </w:tcPr>
          <w:p w14:paraId="69051C49" w14:textId="4EB96350"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8" w:type="dxa"/>
            <w:shd w:val="clear" w:color="auto" w:fill="FAFAFA"/>
            <w:vAlign w:val="bottom"/>
          </w:tcPr>
          <w:p w14:paraId="75E57E50" w14:textId="2E905DBA"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3" w:type="dxa"/>
            <w:shd w:val="clear" w:color="auto" w:fill="FAFAFA"/>
            <w:vAlign w:val="bottom"/>
          </w:tcPr>
          <w:p w14:paraId="002BCCDC" w14:textId="0B2C0A26"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313,913,813</w:t>
            </w:r>
          </w:p>
        </w:tc>
      </w:tr>
      <w:tr w:rsidR="003610A5" w:rsidRPr="00094A5C" w14:paraId="67F57283" w14:textId="77777777" w:rsidTr="003610A5">
        <w:tc>
          <w:tcPr>
            <w:tcW w:w="4786" w:type="dxa"/>
            <w:vAlign w:val="bottom"/>
          </w:tcPr>
          <w:p w14:paraId="61CB8AA4" w14:textId="4A8DF872" w:rsidR="003610A5" w:rsidRPr="00094A5C" w:rsidRDefault="003610A5" w:rsidP="00275409">
            <w:pPr>
              <w:spacing w:line="256" w:lineRule="auto"/>
              <w:ind w:right="0"/>
              <w:rPr>
                <w:rFonts w:ascii="Arial" w:eastAsia="Arial" w:hAnsi="Arial" w:cs="Arial"/>
                <w:color w:val="auto"/>
                <w:sz w:val="18"/>
                <w:szCs w:val="22"/>
                <w:lang w:eastAsia="en-GB"/>
              </w:rPr>
            </w:pPr>
            <w:r w:rsidRPr="00094A5C">
              <w:rPr>
                <w:rFonts w:ascii="Arial" w:eastAsia="Arial" w:hAnsi="Arial" w:cs="Arial"/>
                <w:color w:val="auto"/>
                <w:sz w:val="18"/>
                <w:szCs w:val="22"/>
                <w:lang w:eastAsia="en-GB"/>
              </w:rPr>
              <w:t>Other</w:t>
            </w:r>
            <w:r w:rsidRPr="00094A5C">
              <w:rPr>
                <w:rFonts w:ascii="Arial" w:eastAsia="Arial" w:hAnsi="Arial" w:cs="Arial"/>
                <w:color w:val="auto"/>
                <w:sz w:val="18"/>
                <w:szCs w:val="22"/>
                <w:cs/>
                <w:lang w:eastAsia="en-GB"/>
              </w:rPr>
              <w:t xml:space="preserve"> </w:t>
            </w:r>
            <w:r w:rsidRPr="00094A5C">
              <w:rPr>
                <w:rFonts w:ascii="Arial" w:eastAsia="Arial" w:hAnsi="Arial" w:cs="Arial"/>
                <w:color w:val="auto"/>
                <w:sz w:val="18"/>
                <w:szCs w:val="22"/>
                <w:lang w:eastAsia="en-GB"/>
              </w:rPr>
              <w:t>current liabilities</w:t>
            </w:r>
          </w:p>
        </w:tc>
        <w:tc>
          <w:tcPr>
            <w:tcW w:w="1559" w:type="dxa"/>
            <w:shd w:val="clear" w:color="auto" w:fill="FAFAFA"/>
            <w:vAlign w:val="bottom"/>
          </w:tcPr>
          <w:p w14:paraId="1E82FE62" w14:textId="2A0F17E6"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8" w:type="dxa"/>
            <w:shd w:val="clear" w:color="auto" w:fill="FAFAFA"/>
            <w:vAlign w:val="bottom"/>
          </w:tcPr>
          <w:p w14:paraId="58929017" w14:textId="50271E67"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3" w:type="dxa"/>
            <w:shd w:val="clear" w:color="auto" w:fill="FAFAFA"/>
            <w:vAlign w:val="bottom"/>
          </w:tcPr>
          <w:p w14:paraId="09AEAC62" w14:textId="5A62F963"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2,480,998</w:t>
            </w:r>
          </w:p>
        </w:tc>
      </w:tr>
      <w:tr w:rsidR="003610A5" w:rsidRPr="00094A5C" w14:paraId="77B052E5" w14:textId="77777777" w:rsidTr="003610A5">
        <w:tc>
          <w:tcPr>
            <w:tcW w:w="4786" w:type="dxa"/>
            <w:vAlign w:val="bottom"/>
            <w:hideMark/>
          </w:tcPr>
          <w:p w14:paraId="4E370460" w14:textId="596DD7F2"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Long-term </w:t>
            </w:r>
            <w:r>
              <w:rPr>
                <w:rFonts w:ascii="Arial" w:eastAsia="Arial" w:hAnsi="Arial" w:cs="Arial"/>
                <w:color w:val="auto"/>
                <w:sz w:val="18"/>
                <w:szCs w:val="18"/>
                <w:lang w:val="en-US" w:eastAsia="en-GB"/>
              </w:rPr>
              <w:t>loan</w:t>
            </w:r>
            <w:r w:rsidRPr="00094A5C">
              <w:rPr>
                <w:rFonts w:ascii="Arial" w:eastAsia="Arial" w:hAnsi="Arial" w:cs="Arial"/>
                <w:color w:val="auto"/>
                <w:sz w:val="18"/>
                <w:szCs w:val="18"/>
                <w:lang w:val="en-US" w:eastAsia="en-GB"/>
              </w:rPr>
              <w:t xml:space="preserve">s from </w:t>
            </w:r>
            <w:r>
              <w:rPr>
                <w:rFonts w:ascii="Arial" w:eastAsia="Arial" w:hAnsi="Arial" w:cs="Arial"/>
                <w:color w:val="auto"/>
                <w:sz w:val="18"/>
                <w:szCs w:val="18"/>
                <w:lang w:val="en-US" w:eastAsia="en-GB"/>
              </w:rPr>
              <w:t xml:space="preserve">a </w:t>
            </w:r>
            <w:r w:rsidRPr="00094A5C">
              <w:rPr>
                <w:rFonts w:ascii="Arial" w:eastAsia="Arial" w:hAnsi="Arial" w:cs="Arial"/>
                <w:color w:val="auto"/>
                <w:sz w:val="18"/>
                <w:szCs w:val="18"/>
                <w:lang w:val="en-US" w:eastAsia="en-GB"/>
              </w:rPr>
              <w:t>financial</w:t>
            </w:r>
            <w:r>
              <w:rPr>
                <w:rFonts w:ascii="Arial" w:eastAsia="Arial" w:hAnsi="Arial" w:cs="Arial"/>
                <w:color w:val="auto"/>
                <w:sz w:val="18"/>
                <w:szCs w:val="18"/>
                <w:lang w:val="en-US" w:eastAsia="en-GB"/>
              </w:rPr>
              <w:t xml:space="preserve"> </w:t>
            </w:r>
            <w:r w:rsidRPr="00094A5C">
              <w:rPr>
                <w:rFonts w:ascii="Arial" w:eastAsia="Arial" w:hAnsi="Arial" w:cs="Arial"/>
                <w:color w:val="auto"/>
                <w:sz w:val="18"/>
                <w:szCs w:val="18"/>
                <w:lang w:val="en-US" w:eastAsia="en-GB"/>
              </w:rPr>
              <w:t>institution</w:t>
            </w:r>
          </w:p>
        </w:tc>
        <w:tc>
          <w:tcPr>
            <w:tcW w:w="1559" w:type="dxa"/>
            <w:shd w:val="clear" w:color="auto" w:fill="FAFAFA"/>
            <w:vAlign w:val="bottom"/>
          </w:tcPr>
          <w:p w14:paraId="32562774" w14:textId="5A890411"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8" w:type="dxa"/>
            <w:shd w:val="clear" w:color="auto" w:fill="FAFAFA"/>
            <w:vAlign w:val="bottom"/>
          </w:tcPr>
          <w:p w14:paraId="2FAFA939" w14:textId="720120BE"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43" w:type="dxa"/>
            <w:shd w:val="clear" w:color="auto" w:fill="FAFAFA"/>
            <w:vAlign w:val="bottom"/>
          </w:tcPr>
          <w:p w14:paraId="00FBBB17" w14:textId="5898D813"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390,000,000 </w:t>
            </w:r>
          </w:p>
        </w:tc>
      </w:tr>
      <w:tr w:rsidR="003610A5" w:rsidRPr="00094A5C" w14:paraId="665D6DBF" w14:textId="77777777" w:rsidTr="003610A5">
        <w:tc>
          <w:tcPr>
            <w:tcW w:w="4786" w:type="dxa"/>
            <w:vAlign w:val="bottom"/>
          </w:tcPr>
          <w:p w14:paraId="1FF1A213" w14:textId="1BF6786B" w:rsidR="003610A5" w:rsidRPr="00094A5C" w:rsidRDefault="003610A5" w:rsidP="00CC0D21">
            <w:pPr>
              <w:spacing w:line="256" w:lineRule="auto"/>
              <w:ind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Lease liabilities, net</w:t>
            </w:r>
          </w:p>
        </w:tc>
        <w:tc>
          <w:tcPr>
            <w:tcW w:w="1559" w:type="dxa"/>
            <w:shd w:val="clear" w:color="auto" w:fill="FAFAFA"/>
            <w:vAlign w:val="bottom"/>
          </w:tcPr>
          <w:p w14:paraId="13E37631" w14:textId="77777777" w:rsidR="003610A5" w:rsidRPr="00275409" w:rsidRDefault="003610A5" w:rsidP="00CC0D21">
            <w:pPr>
              <w:spacing w:line="256" w:lineRule="auto"/>
              <w:ind w:right="0"/>
              <w:jc w:val="right"/>
              <w:rPr>
                <w:rFonts w:ascii="Arial" w:eastAsia="Times New Roman" w:hAnsi="Arial" w:cs="Arial"/>
                <w:color w:val="auto"/>
                <w:sz w:val="18"/>
                <w:szCs w:val="18"/>
              </w:rPr>
            </w:pPr>
          </w:p>
        </w:tc>
        <w:tc>
          <w:tcPr>
            <w:tcW w:w="1418" w:type="dxa"/>
            <w:shd w:val="clear" w:color="auto" w:fill="FAFAFA"/>
            <w:vAlign w:val="bottom"/>
          </w:tcPr>
          <w:p w14:paraId="1839EDA0" w14:textId="527A72FA" w:rsidR="003610A5" w:rsidRPr="00CC0D21" w:rsidRDefault="003610A5" w:rsidP="00CC0D21">
            <w:pPr>
              <w:spacing w:line="256" w:lineRule="auto"/>
              <w:ind w:right="0"/>
              <w:jc w:val="right"/>
              <w:rPr>
                <w:rFonts w:ascii="Arial" w:eastAsia="Times New Roman" w:hAnsi="Arial" w:cs="Arial"/>
                <w:color w:val="auto"/>
                <w:sz w:val="18"/>
                <w:szCs w:val="18"/>
              </w:rPr>
            </w:pPr>
            <w:r w:rsidRPr="00CC0D21">
              <w:rPr>
                <w:rFonts w:ascii="Arial" w:eastAsia="Times New Roman" w:hAnsi="Arial" w:cs="Arial"/>
                <w:color w:val="auto"/>
                <w:sz w:val="18"/>
                <w:szCs w:val="18"/>
              </w:rPr>
              <w:t>-</w:t>
            </w:r>
          </w:p>
        </w:tc>
        <w:tc>
          <w:tcPr>
            <w:tcW w:w="1843" w:type="dxa"/>
            <w:shd w:val="clear" w:color="auto" w:fill="FAFAFA"/>
            <w:vAlign w:val="bottom"/>
          </w:tcPr>
          <w:p w14:paraId="015DD2F8" w14:textId="3BCC18E5" w:rsidR="003610A5" w:rsidRPr="00CC0D21" w:rsidRDefault="00625060" w:rsidP="00CC0D21">
            <w:pPr>
              <w:spacing w:line="256" w:lineRule="auto"/>
              <w:ind w:right="0"/>
              <w:jc w:val="right"/>
              <w:rPr>
                <w:rFonts w:ascii="Arial" w:eastAsia="Times New Roman" w:hAnsi="Arial" w:cs="Arial"/>
                <w:color w:val="auto"/>
                <w:sz w:val="18"/>
                <w:szCs w:val="18"/>
              </w:rPr>
            </w:pPr>
            <w:r>
              <w:rPr>
                <w:rFonts w:ascii="Arial" w:eastAsia="Times New Roman" w:hAnsi="Arial" w:cs="Arial"/>
                <w:color w:val="auto"/>
                <w:sz w:val="18"/>
                <w:szCs w:val="18"/>
              </w:rPr>
              <w:t>212,688,559</w:t>
            </w:r>
          </w:p>
        </w:tc>
      </w:tr>
      <w:tr w:rsidR="003610A5" w:rsidRPr="00094A5C" w14:paraId="0A4968E6" w14:textId="77777777" w:rsidTr="003610A5">
        <w:tc>
          <w:tcPr>
            <w:tcW w:w="4786" w:type="dxa"/>
            <w:vAlign w:val="bottom"/>
            <w:hideMark/>
          </w:tcPr>
          <w:p w14:paraId="16BFD805" w14:textId="77777777" w:rsidR="003610A5" w:rsidRPr="00094A5C" w:rsidRDefault="003610A5" w:rsidP="00CC0D21">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Derivative liabilities</w:t>
            </w:r>
          </w:p>
        </w:tc>
        <w:tc>
          <w:tcPr>
            <w:tcW w:w="1559" w:type="dxa"/>
            <w:shd w:val="clear" w:color="auto" w:fill="FAFAFA"/>
            <w:vAlign w:val="bottom"/>
          </w:tcPr>
          <w:p w14:paraId="204FDF70" w14:textId="39271921" w:rsidR="003610A5" w:rsidRPr="00275409" w:rsidRDefault="003610A5" w:rsidP="00CC0D21">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58CF01C5" w14:textId="4095854F" w:rsidR="003610A5" w:rsidRPr="00CC0D21" w:rsidRDefault="003610A5" w:rsidP="00CC0D21">
            <w:pPr>
              <w:spacing w:line="256" w:lineRule="auto"/>
              <w:ind w:right="0"/>
              <w:jc w:val="right"/>
              <w:rPr>
                <w:rFonts w:ascii="Arial" w:eastAsia="Arial" w:hAnsi="Arial" w:cs="Arial"/>
                <w:color w:val="auto"/>
                <w:sz w:val="18"/>
                <w:szCs w:val="18"/>
                <w:lang w:val="en-US" w:eastAsia="en-GB"/>
              </w:rPr>
            </w:pPr>
            <w:r w:rsidRPr="00CC0D21">
              <w:rPr>
                <w:rFonts w:ascii="Arial" w:eastAsia="Times New Roman" w:hAnsi="Arial" w:cs="Arial"/>
                <w:color w:val="auto"/>
                <w:sz w:val="18"/>
                <w:szCs w:val="18"/>
              </w:rPr>
              <w:t xml:space="preserve">9,461,871    </w:t>
            </w:r>
          </w:p>
        </w:tc>
        <w:tc>
          <w:tcPr>
            <w:tcW w:w="1843" w:type="dxa"/>
            <w:shd w:val="clear" w:color="auto" w:fill="FAFAFA"/>
            <w:vAlign w:val="bottom"/>
          </w:tcPr>
          <w:p w14:paraId="1883C71F" w14:textId="6E1B1BF8" w:rsidR="003610A5" w:rsidRPr="00CC0D21" w:rsidRDefault="003610A5" w:rsidP="00CC0D21">
            <w:pPr>
              <w:spacing w:line="256" w:lineRule="auto"/>
              <w:ind w:right="0"/>
              <w:jc w:val="right"/>
              <w:rPr>
                <w:rFonts w:ascii="Arial" w:eastAsia="Arial" w:hAnsi="Arial" w:cs="Arial"/>
                <w:color w:val="auto"/>
                <w:sz w:val="18"/>
                <w:szCs w:val="18"/>
                <w:lang w:val="en-US" w:eastAsia="en-GB"/>
              </w:rPr>
            </w:pPr>
            <w:r w:rsidRPr="00CC0D21">
              <w:rPr>
                <w:rFonts w:ascii="Arial" w:eastAsia="Times New Roman" w:hAnsi="Arial" w:cs="Arial"/>
                <w:color w:val="auto"/>
                <w:sz w:val="18"/>
                <w:szCs w:val="18"/>
              </w:rPr>
              <w:t xml:space="preserve"> - </w:t>
            </w:r>
          </w:p>
        </w:tc>
      </w:tr>
      <w:tr w:rsidR="003610A5" w:rsidRPr="00094A5C" w14:paraId="27D16ACD" w14:textId="77777777" w:rsidTr="003610A5">
        <w:tc>
          <w:tcPr>
            <w:tcW w:w="4786" w:type="dxa"/>
            <w:vAlign w:val="bottom"/>
            <w:hideMark/>
          </w:tcPr>
          <w:p w14:paraId="1009416A" w14:textId="18E2643A" w:rsidR="003610A5" w:rsidRPr="00094A5C" w:rsidRDefault="003610A5" w:rsidP="00CC0D21">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Other</w:t>
            </w:r>
            <w:r w:rsidRPr="00094A5C">
              <w:rPr>
                <w:rFonts w:ascii="Arial" w:eastAsia="Arial" w:hAnsi="Arial" w:cs="Arial"/>
                <w:color w:val="auto"/>
                <w:sz w:val="18"/>
                <w:szCs w:val="18"/>
                <w:cs/>
                <w:lang w:val="en-US" w:eastAsia="en-GB"/>
              </w:rPr>
              <w:t xml:space="preserve"> </w:t>
            </w:r>
            <w:r w:rsidRPr="00094A5C">
              <w:rPr>
                <w:rFonts w:ascii="Arial" w:eastAsia="Arial" w:hAnsi="Arial" w:cs="Arial"/>
                <w:color w:val="auto"/>
                <w:sz w:val="18"/>
                <w:szCs w:val="18"/>
                <w:lang w:eastAsia="en-GB"/>
              </w:rPr>
              <w:t>non-current</w:t>
            </w:r>
            <w:r w:rsidRPr="00094A5C">
              <w:rPr>
                <w:rFonts w:ascii="Arial" w:eastAsia="Arial" w:hAnsi="Arial" w:cs="Arial"/>
                <w:color w:val="auto"/>
                <w:sz w:val="18"/>
                <w:szCs w:val="18"/>
                <w:lang w:val="en-US" w:eastAsia="en-GB"/>
              </w:rPr>
              <w:t xml:space="preserve"> liabilities</w:t>
            </w:r>
          </w:p>
        </w:tc>
        <w:tc>
          <w:tcPr>
            <w:tcW w:w="1559" w:type="dxa"/>
            <w:shd w:val="clear" w:color="auto" w:fill="FAFAFA"/>
            <w:vAlign w:val="bottom"/>
          </w:tcPr>
          <w:p w14:paraId="6BBE29A5" w14:textId="69BFCD67" w:rsidR="003610A5" w:rsidRPr="00275409" w:rsidRDefault="003610A5" w:rsidP="00CC0D21">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18" w:type="dxa"/>
            <w:shd w:val="clear" w:color="auto" w:fill="FAFAFA"/>
            <w:vAlign w:val="bottom"/>
          </w:tcPr>
          <w:p w14:paraId="4E1F4ABC" w14:textId="580DBD4F" w:rsidR="003610A5" w:rsidRPr="00CC0D21" w:rsidRDefault="003610A5" w:rsidP="00CC0D21">
            <w:pPr>
              <w:spacing w:line="256" w:lineRule="auto"/>
              <w:ind w:right="0"/>
              <w:jc w:val="right"/>
              <w:rPr>
                <w:rFonts w:ascii="Arial" w:eastAsia="Arial" w:hAnsi="Arial" w:cs="Arial"/>
                <w:color w:val="auto"/>
                <w:sz w:val="18"/>
                <w:szCs w:val="18"/>
                <w:lang w:val="en-US" w:eastAsia="en-GB"/>
              </w:rPr>
            </w:pPr>
            <w:r w:rsidRPr="00CC0D21">
              <w:rPr>
                <w:rFonts w:ascii="Arial" w:eastAsia="Times New Roman" w:hAnsi="Arial" w:cs="Arial"/>
                <w:color w:val="auto"/>
                <w:sz w:val="18"/>
                <w:szCs w:val="18"/>
              </w:rPr>
              <w:t xml:space="preserve"> -   </w:t>
            </w:r>
          </w:p>
        </w:tc>
        <w:tc>
          <w:tcPr>
            <w:tcW w:w="1843" w:type="dxa"/>
            <w:shd w:val="clear" w:color="auto" w:fill="FAFAFA"/>
            <w:vAlign w:val="bottom"/>
          </w:tcPr>
          <w:p w14:paraId="2182F639" w14:textId="69F01942" w:rsidR="003610A5" w:rsidRPr="00CC0D21" w:rsidRDefault="003610A5" w:rsidP="00CC0D21">
            <w:pPr>
              <w:spacing w:line="256" w:lineRule="auto"/>
              <w:ind w:right="0"/>
              <w:jc w:val="right"/>
              <w:rPr>
                <w:rFonts w:ascii="Arial" w:eastAsia="Arial" w:hAnsi="Arial" w:cs="Arial"/>
                <w:color w:val="auto"/>
                <w:sz w:val="18"/>
                <w:szCs w:val="18"/>
                <w:lang w:val="en-US" w:eastAsia="en-GB"/>
              </w:rPr>
            </w:pPr>
            <w:r w:rsidRPr="00CC0D21">
              <w:rPr>
                <w:rFonts w:ascii="Arial" w:eastAsia="Times New Roman" w:hAnsi="Arial" w:cs="Arial"/>
                <w:color w:val="auto"/>
                <w:sz w:val="18"/>
                <w:szCs w:val="18"/>
              </w:rPr>
              <w:t xml:space="preserve"> 2,536,486  </w:t>
            </w:r>
          </w:p>
        </w:tc>
      </w:tr>
    </w:tbl>
    <w:p w14:paraId="1A6D8CFB" w14:textId="77777777" w:rsidR="004228B0" w:rsidRPr="00094A5C" w:rsidRDefault="004228B0" w:rsidP="00367513">
      <w:pPr>
        <w:ind w:right="0"/>
        <w:rPr>
          <w:rFonts w:ascii="Arial" w:eastAsia="Arial" w:hAnsi="Arial" w:cs="Arial"/>
          <w:color w:val="auto"/>
          <w:sz w:val="20"/>
          <w:szCs w:val="20"/>
          <w:lang w:val="en-US" w:eastAsia="en-GB"/>
        </w:rPr>
      </w:pPr>
    </w:p>
    <w:tbl>
      <w:tblPr>
        <w:tblW w:w="9606" w:type="dxa"/>
        <w:tblLayout w:type="fixed"/>
        <w:tblLook w:val="04A0" w:firstRow="1" w:lastRow="0" w:firstColumn="1" w:lastColumn="0" w:noHBand="0" w:noVBand="1"/>
      </w:tblPr>
      <w:tblGrid>
        <w:gridCol w:w="4786"/>
        <w:gridCol w:w="1559"/>
        <w:gridCol w:w="1439"/>
        <w:gridCol w:w="1822"/>
      </w:tblGrid>
      <w:tr w:rsidR="003610A5" w:rsidRPr="00094A5C" w14:paraId="21777DDB" w14:textId="77777777" w:rsidTr="003610A5">
        <w:tc>
          <w:tcPr>
            <w:tcW w:w="4786" w:type="dxa"/>
            <w:vAlign w:val="bottom"/>
          </w:tcPr>
          <w:p w14:paraId="55BD6CE4"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4820" w:type="dxa"/>
            <w:gridSpan w:val="3"/>
            <w:tcBorders>
              <w:top w:val="single" w:sz="4" w:space="0" w:color="auto"/>
              <w:bottom w:val="single" w:sz="4" w:space="0" w:color="auto"/>
            </w:tcBorders>
            <w:vAlign w:val="center"/>
          </w:tcPr>
          <w:p w14:paraId="10EE4FC9" w14:textId="2E181A5F" w:rsidR="003610A5" w:rsidRPr="00094A5C" w:rsidRDefault="003610A5" w:rsidP="003610A5">
            <w:pPr>
              <w:spacing w:line="256" w:lineRule="auto"/>
              <w:ind w:right="0"/>
              <w:jc w:val="center"/>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Separate financial statements</w:t>
            </w:r>
          </w:p>
        </w:tc>
      </w:tr>
      <w:tr w:rsidR="003610A5" w:rsidRPr="00094A5C" w14:paraId="2BBCEC9D" w14:textId="77777777" w:rsidTr="003610A5">
        <w:tc>
          <w:tcPr>
            <w:tcW w:w="4786" w:type="dxa"/>
            <w:vAlign w:val="bottom"/>
          </w:tcPr>
          <w:p w14:paraId="4B5302D2"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1559" w:type="dxa"/>
            <w:tcBorders>
              <w:top w:val="single" w:sz="4" w:space="0" w:color="auto"/>
            </w:tcBorders>
            <w:vAlign w:val="bottom"/>
            <w:hideMark/>
          </w:tcPr>
          <w:p w14:paraId="4AA00C6D"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FVPL</w:t>
            </w:r>
          </w:p>
        </w:tc>
        <w:tc>
          <w:tcPr>
            <w:tcW w:w="1439" w:type="dxa"/>
            <w:tcBorders>
              <w:top w:val="single" w:sz="4" w:space="0" w:color="auto"/>
            </w:tcBorders>
            <w:vAlign w:val="bottom"/>
            <w:hideMark/>
          </w:tcPr>
          <w:p w14:paraId="79099F24"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FVOCI</w:t>
            </w:r>
          </w:p>
        </w:tc>
        <w:tc>
          <w:tcPr>
            <w:tcW w:w="1822" w:type="dxa"/>
            <w:tcBorders>
              <w:top w:val="single" w:sz="4" w:space="0" w:color="auto"/>
            </w:tcBorders>
            <w:vAlign w:val="bottom"/>
            <w:hideMark/>
          </w:tcPr>
          <w:p w14:paraId="012B175A" w14:textId="7777777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Amortised cost</w:t>
            </w:r>
          </w:p>
        </w:tc>
      </w:tr>
      <w:tr w:rsidR="003610A5" w:rsidRPr="00094A5C" w14:paraId="4DBF52D5" w14:textId="77777777" w:rsidTr="003610A5">
        <w:tc>
          <w:tcPr>
            <w:tcW w:w="4786" w:type="dxa"/>
            <w:vAlign w:val="bottom"/>
          </w:tcPr>
          <w:p w14:paraId="01701001" w14:textId="77777777" w:rsidR="003610A5" w:rsidRPr="00094A5C" w:rsidRDefault="003610A5" w:rsidP="00367513">
            <w:pPr>
              <w:spacing w:line="256" w:lineRule="auto"/>
              <w:ind w:right="0"/>
              <w:rPr>
                <w:rFonts w:ascii="Arial" w:eastAsia="Arial" w:hAnsi="Arial" w:cs="Arial"/>
                <w:color w:val="auto"/>
                <w:sz w:val="18"/>
                <w:szCs w:val="18"/>
                <w:lang w:val="en-US" w:eastAsia="en-GB"/>
              </w:rPr>
            </w:pPr>
          </w:p>
        </w:tc>
        <w:tc>
          <w:tcPr>
            <w:tcW w:w="1559" w:type="dxa"/>
            <w:vAlign w:val="bottom"/>
          </w:tcPr>
          <w:p w14:paraId="432297A2" w14:textId="6A1CB365"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439" w:type="dxa"/>
            <w:vAlign w:val="bottom"/>
          </w:tcPr>
          <w:p w14:paraId="211FEE35" w14:textId="55519BF7"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822" w:type="dxa"/>
            <w:vAlign w:val="bottom"/>
          </w:tcPr>
          <w:p w14:paraId="610229B7" w14:textId="07AD3F95" w:rsidR="003610A5" w:rsidRPr="00094A5C" w:rsidRDefault="003610A5" w:rsidP="00367513">
            <w:pPr>
              <w:spacing w:line="256" w:lineRule="auto"/>
              <w:ind w:right="0"/>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r>
      <w:tr w:rsidR="003610A5" w:rsidRPr="00094A5C" w14:paraId="69CD67CF" w14:textId="77777777" w:rsidTr="003610A5">
        <w:tc>
          <w:tcPr>
            <w:tcW w:w="4786" w:type="dxa"/>
          </w:tcPr>
          <w:p w14:paraId="31BBC9ED"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b/>
                <w:bCs/>
                <w:color w:val="auto"/>
                <w:sz w:val="18"/>
                <w:szCs w:val="18"/>
                <w:lang w:val="en-US" w:eastAsia="en-GB"/>
              </w:rPr>
              <w:t>Financial assets</w:t>
            </w:r>
          </w:p>
        </w:tc>
        <w:tc>
          <w:tcPr>
            <w:tcW w:w="1559" w:type="dxa"/>
            <w:tcBorders>
              <w:top w:val="single" w:sz="4" w:space="0" w:color="auto"/>
              <w:left w:val="nil"/>
              <w:bottom w:val="nil"/>
              <w:right w:val="nil"/>
            </w:tcBorders>
            <w:shd w:val="clear" w:color="auto" w:fill="FAFAFA"/>
            <w:hideMark/>
          </w:tcPr>
          <w:p w14:paraId="0C3E656A"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c>
          <w:tcPr>
            <w:tcW w:w="1439" w:type="dxa"/>
            <w:tcBorders>
              <w:top w:val="single" w:sz="4" w:space="0" w:color="auto"/>
              <w:left w:val="nil"/>
              <w:bottom w:val="nil"/>
              <w:right w:val="nil"/>
            </w:tcBorders>
            <w:shd w:val="clear" w:color="auto" w:fill="FAFAFA"/>
            <w:hideMark/>
          </w:tcPr>
          <w:p w14:paraId="50C53E97"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c>
          <w:tcPr>
            <w:tcW w:w="1822" w:type="dxa"/>
            <w:tcBorders>
              <w:top w:val="single" w:sz="4" w:space="0" w:color="auto"/>
              <w:left w:val="nil"/>
              <w:bottom w:val="nil"/>
              <w:right w:val="nil"/>
            </w:tcBorders>
            <w:shd w:val="clear" w:color="auto" w:fill="FAFAFA"/>
            <w:hideMark/>
          </w:tcPr>
          <w:p w14:paraId="39FF11B4" w14:textId="77777777" w:rsidR="003610A5" w:rsidRPr="00094A5C" w:rsidRDefault="003610A5" w:rsidP="00367513">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 </w:t>
            </w:r>
          </w:p>
        </w:tc>
      </w:tr>
      <w:tr w:rsidR="003610A5" w:rsidRPr="00094A5C" w14:paraId="76422879" w14:textId="77777777" w:rsidTr="003610A5">
        <w:tc>
          <w:tcPr>
            <w:tcW w:w="4786" w:type="dxa"/>
            <w:vAlign w:val="bottom"/>
            <w:hideMark/>
          </w:tcPr>
          <w:p w14:paraId="08146D1C" w14:textId="7777777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Cash and cash equivalents</w:t>
            </w:r>
          </w:p>
        </w:tc>
        <w:tc>
          <w:tcPr>
            <w:tcW w:w="1559" w:type="dxa"/>
            <w:shd w:val="clear" w:color="auto" w:fill="FAFAFA"/>
          </w:tcPr>
          <w:p w14:paraId="12AA76C9" w14:textId="53B3C290"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39" w:type="dxa"/>
            <w:shd w:val="clear" w:color="auto" w:fill="FAFAFA"/>
          </w:tcPr>
          <w:p w14:paraId="309BA58F" w14:textId="4184D7FA"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22" w:type="dxa"/>
            <w:shd w:val="clear" w:color="auto" w:fill="FAFAFA"/>
          </w:tcPr>
          <w:p w14:paraId="5E2B1CB0" w14:textId="5E7AE4EA" w:rsidR="003610A5" w:rsidRPr="00275409" w:rsidRDefault="003610A5" w:rsidP="00275409">
            <w:pPr>
              <w:spacing w:line="256" w:lineRule="auto"/>
              <w:ind w:right="0"/>
              <w:jc w:val="right"/>
              <w:rPr>
                <w:rFonts w:ascii="Arial" w:eastAsia="Arial" w:hAnsi="Arial" w:cs="Arial"/>
                <w:color w:val="auto"/>
                <w:sz w:val="18"/>
                <w:szCs w:val="18"/>
                <w:cs/>
                <w:lang w:val="en-US" w:eastAsia="en-GB"/>
              </w:rPr>
            </w:pPr>
            <w:r w:rsidRPr="00275409">
              <w:rPr>
                <w:rFonts w:ascii="Arial" w:eastAsia="Times New Roman" w:hAnsi="Arial" w:cs="Arial"/>
                <w:color w:val="auto"/>
                <w:sz w:val="18"/>
                <w:szCs w:val="18"/>
              </w:rPr>
              <w:t xml:space="preserve"> 34,021,248 </w:t>
            </w:r>
          </w:p>
        </w:tc>
      </w:tr>
      <w:tr w:rsidR="003610A5" w:rsidRPr="00094A5C" w14:paraId="29EA24A6" w14:textId="77777777" w:rsidTr="003610A5">
        <w:tc>
          <w:tcPr>
            <w:tcW w:w="4786" w:type="dxa"/>
            <w:vAlign w:val="bottom"/>
            <w:hideMark/>
          </w:tcPr>
          <w:p w14:paraId="6317AB82" w14:textId="1343970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Trade and other receivables</w:t>
            </w:r>
            <w:r>
              <w:rPr>
                <w:rFonts w:ascii="Arial" w:eastAsia="Arial" w:hAnsi="Arial" w:cs="Arial"/>
                <w:color w:val="auto"/>
                <w:sz w:val="18"/>
                <w:szCs w:val="18"/>
                <w:lang w:val="en-US" w:eastAsia="en-GB"/>
              </w:rPr>
              <w:t>, net</w:t>
            </w:r>
            <w:r w:rsidRPr="00094A5C">
              <w:rPr>
                <w:rFonts w:ascii="Arial" w:eastAsia="Arial" w:hAnsi="Arial" w:cs="Arial"/>
                <w:color w:val="auto"/>
                <w:sz w:val="18"/>
                <w:szCs w:val="18"/>
                <w:lang w:val="en-US" w:eastAsia="en-GB"/>
              </w:rPr>
              <w:t xml:space="preserve"> </w:t>
            </w:r>
          </w:p>
        </w:tc>
        <w:tc>
          <w:tcPr>
            <w:tcW w:w="1559" w:type="dxa"/>
            <w:shd w:val="clear" w:color="auto" w:fill="FAFAFA"/>
          </w:tcPr>
          <w:p w14:paraId="1E1B7651" w14:textId="6C3D5A39"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39" w:type="dxa"/>
            <w:shd w:val="clear" w:color="auto" w:fill="FAFAFA"/>
          </w:tcPr>
          <w:p w14:paraId="1E96BDF8" w14:textId="10DA96E1"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22" w:type="dxa"/>
            <w:shd w:val="clear" w:color="auto" w:fill="FAFAFA"/>
          </w:tcPr>
          <w:p w14:paraId="1802A3F2" w14:textId="6659C754"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114,890,439 </w:t>
            </w:r>
          </w:p>
        </w:tc>
      </w:tr>
      <w:tr w:rsidR="003610A5" w:rsidRPr="00094A5C" w14:paraId="6E2E76FE" w14:textId="77777777" w:rsidTr="003610A5">
        <w:tc>
          <w:tcPr>
            <w:tcW w:w="4786" w:type="dxa"/>
            <w:hideMark/>
          </w:tcPr>
          <w:p w14:paraId="168CBBF0" w14:textId="0EE7B9BD"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 xml:space="preserve">Short-term loans </w:t>
            </w:r>
            <w:r>
              <w:rPr>
                <w:rFonts w:ascii="Arial" w:eastAsia="Arial" w:hAnsi="Arial" w:cs="Arial"/>
                <w:color w:val="auto"/>
                <w:sz w:val="18"/>
                <w:szCs w:val="18"/>
                <w:lang w:val="en-US" w:eastAsia="en-GB"/>
              </w:rPr>
              <w:t>to related parties</w:t>
            </w:r>
          </w:p>
        </w:tc>
        <w:tc>
          <w:tcPr>
            <w:tcW w:w="1559" w:type="dxa"/>
            <w:shd w:val="clear" w:color="auto" w:fill="FAFAFA"/>
          </w:tcPr>
          <w:p w14:paraId="3012B28A" w14:textId="42D12C49"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439" w:type="dxa"/>
            <w:shd w:val="clear" w:color="auto" w:fill="FAFAFA"/>
          </w:tcPr>
          <w:p w14:paraId="5858357E" w14:textId="33ABDB00"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   </w:t>
            </w:r>
          </w:p>
        </w:tc>
        <w:tc>
          <w:tcPr>
            <w:tcW w:w="1822" w:type="dxa"/>
            <w:shd w:val="clear" w:color="auto" w:fill="FAFAFA"/>
          </w:tcPr>
          <w:p w14:paraId="4B09090D" w14:textId="2A8A015F"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 xml:space="preserve"> 233,566,300 </w:t>
            </w:r>
          </w:p>
        </w:tc>
      </w:tr>
      <w:tr w:rsidR="003610A5" w:rsidRPr="00094A5C" w14:paraId="0D26FF58" w14:textId="77777777" w:rsidTr="003610A5">
        <w:tc>
          <w:tcPr>
            <w:tcW w:w="4786" w:type="dxa"/>
            <w:hideMark/>
          </w:tcPr>
          <w:p w14:paraId="3251290F" w14:textId="03061696" w:rsidR="003610A5" w:rsidRPr="00094A5C" w:rsidRDefault="003610A5" w:rsidP="00275409">
            <w:pPr>
              <w:spacing w:line="256" w:lineRule="auto"/>
              <w:ind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Retentions</w:t>
            </w:r>
          </w:p>
        </w:tc>
        <w:tc>
          <w:tcPr>
            <w:tcW w:w="1559" w:type="dxa"/>
            <w:shd w:val="clear" w:color="auto" w:fill="FAFAFA"/>
          </w:tcPr>
          <w:p w14:paraId="6EA0E5C9" w14:textId="6115BA8D"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39" w:type="dxa"/>
            <w:shd w:val="clear" w:color="auto" w:fill="FAFAFA"/>
          </w:tcPr>
          <w:p w14:paraId="2D9C38D8" w14:textId="0E51F63C"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822" w:type="dxa"/>
            <w:shd w:val="clear" w:color="auto" w:fill="FAFAFA"/>
          </w:tcPr>
          <w:p w14:paraId="5D3D94CD" w14:textId="76421612" w:rsidR="003610A5" w:rsidRPr="00275409" w:rsidRDefault="003610A5" w:rsidP="00275409">
            <w:pPr>
              <w:spacing w:line="256" w:lineRule="auto"/>
              <w:ind w:right="0"/>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1,878,270</w:t>
            </w:r>
          </w:p>
        </w:tc>
      </w:tr>
    </w:tbl>
    <w:p w14:paraId="2C8CD9B9" w14:textId="134D40AC" w:rsidR="00AC0110" w:rsidRDefault="00AC0110" w:rsidP="00367513">
      <w:pPr>
        <w:ind w:right="0"/>
        <w:rPr>
          <w:rFonts w:ascii="Arial" w:eastAsia="Arial" w:hAnsi="Arial" w:cs="Arial"/>
          <w:b/>
          <w:bCs/>
          <w:color w:val="auto"/>
          <w:sz w:val="20"/>
          <w:szCs w:val="20"/>
          <w:lang w:val="en-US" w:eastAsia="en-GB"/>
        </w:rPr>
      </w:pPr>
    </w:p>
    <w:p w14:paraId="15B6CEDE" w14:textId="212ADFF6" w:rsidR="003610A5" w:rsidRDefault="003610A5" w:rsidP="00367513">
      <w:pPr>
        <w:ind w:right="0"/>
        <w:rPr>
          <w:rFonts w:ascii="Arial" w:eastAsia="Arial" w:hAnsi="Arial" w:cs="Arial"/>
          <w:b/>
          <w:bCs/>
          <w:color w:val="auto"/>
          <w:sz w:val="20"/>
          <w:szCs w:val="20"/>
          <w:lang w:val="en-US" w:eastAsia="en-GB"/>
        </w:rPr>
      </w:pPr>
    </w:p>
    <w:p w14:paraId="04DE9485" w14:textId="69F475F9" w:rsidR="003610A5" w:rsidRDefault="003610A5" w:rsidP="00367513">
      <w:pPr>
        <w:ind w:right="0"/>
        <w:rPr>
          <w:rFonts w:ascii="Arial" w:eastAsia="Arial" w:hAnsi="Arial" w:cs="Arial"/>
          <w:b/>
          <w:bCs/>
          <w:color w:val="auto"/>
          <w:sz w:val="20"/>
          <w:szCs w:val="20"/>
          <w:lang w:val="en-US" w:eastAsia="en-GB"/>
        </w:rPr>
      </w:pPr>
    </w:p>
    <w:p w14:paraId="625ED27B" w14:textId="58478097" w:rsidR="003610A5" w:rsidRDefault="003610A5" w:rsidP="00367513">
      <w:pPr>
        <w:ind w:right="0"/>
        <w:rPr>
          <w:rFonts w:ascii="Arial" w:eastAsia="Arial" w:hAnsi="Arial" w:cs="Arial"/>
          <w:b/>
          <w:bCs/>
          <w:color w:val="auto"/>
          <w:sz w:val="20"/>
          <w:szCs w:val="20"/>
          <w:lang w:val="en-US" w:eastAsia="en-GB"/>
        </w:rPr>
      </w:pPr>
    </w:p>
    <w:p w14:paraId="4A1CF586" w14:textId="5403F942" w:rsidR="00D6301E" w:rsidRDefault="00D6301E" w:rsidP="00367513">
      <w:pPr>
        <w:ind w:right="0"/>
        <w:rPr>
          <w:rFonts w:ascii="Arial" w:eastAsia="Arial" w:hAnsi="Arial" w:cs="Arial"/>
          <w:b/>
          <w:bCs/>
          <w:color w:val="auto"/>
          <w:sz w:val="20"/>
          <w:szCs w:val="20"/>
          <w:lang w:val="en-US" w:eastAsia="en-GB"/>
        </w:rPr>
      </w:pPr>
    </w:p>
    <w:p w14:paraId="377E422D" w14:textId="77777777" w:rsidR="00D6301E" w:rsidRDefault="00D6301E" w:rsidP="00367513">
      <w:pPr>
        <w:ind w:right="0"/>
        <w:rPr>
          <w:rFonts w:ascii="Arial" w:eastAsia="Arial" w:hAnsi="Arial" w:cs="Arial"/>
          <w:b/>
          <w:bCs/>
          <w:color w:val="auto"/>
          <w:sz w:val="20"/>
          <w:szCs w:val="20"/>
          <w:lang w:val="en-US" w:eastAsia="en-GB"/>
        </w:rPr>
      </w:pPr>
    </w:p>
    <w:p w14:paraId="40A1B9BB" w14:textId="0862FB18" w:rsidR="003610A5" w:rsidRPr="00AC0110" w:rsidRDefault="003610A5" w:rsidP="00367513">
      <w:pPr>
        <w:ind w:right="0"/>
        <w:rPr>
          <w:rFonts w:ascii="Arial" w:eastAsia="Arial" w:hAnsi="Arial" w:cs="Arial"/>
          <w:b/>
          <w:bCs/>
          <w:color w:val="auto"/>
          <w:sz w:val="20"/>
          <w:szCs w:val="20"/>
          <w:lang w:val="en-US" w:eastAsia="en-GB"/>
        </w:rPr>
      </w:pPr>
    </w:p>
    <w:tbl>
      <w:tblPr>
        <w:tblW w:w="9572" w:type="dxa"/>
        <w:tblLayout w:type="fixed"/>
        <w:tblLook w:val="04A0" w:firstRow="1" w:lastRow="0" w:firstColumn="1" w:lastColumn="0" w:noHBand="0" w:noVBand="1"/>
      </w:tblPr>
      <w:tblGrid>
        <w:gridCol w:w="4752"/>
        <w:gridCol w:w="1559"/>
        <w:gridCol w:w="1418"/>
        <w:gridCol w:w="1843"/>
      </w:tblGrid>
      <w:tr w:rsidR="003610A5" w:rsidRPr="00094A5C" w14:paraId="19B38856" w14:textId="77777777" w:rsidTr="00B65E39">
        <w:tc>
          <w:tcPr>
            <w:tcW w:w="4752" w:type="dxa"/>
          </w:tcPr>
          <w:p w14:paraId="691688BE" w14:textId="77777777" w:rsidR="003610A5" w:rsidRPr="00094A5C" w:rsidRDefault="003610A5" w:rsidP="00CE48AE">
            <w:pPr>
              <w:spacing w:line="256" w:lineRule="auto"/>
              <w:ind w:right="0"/>
              <w:rPr>
                <w:rFonts w:ascii="Arial" w:eastAsia="Arial" w:hAnsi="Arial" w:cs="Arial"/>
                <w:color w:val="auto"/>
                <w:sz w:val="18"/>
                <w:szCs w:val="18"/>
                <w:lang w:val="en-US" w:eastAsia="en-GB"/>
              </w:rPr>
            </w:pPr>
          </w:p>
        </w:tc>
        <w:tc>
          <w:tcPr>
            <w:tcW w:w="4820" w:type="dxa"/>
            <w:gridSpan w:val="3"/>
            <w:tcBorders>
              <w:top w:val="single" w:sz="4" w:space="0" w:color="auto"/>
              <w:bottom w:val="single" w:sz="4" w:space="0" w:color="auto"/>
            </w:tcBorders>
            <w:vAlign w:val="center"/>
          </w:tcPr>
          <w:p w14:paraId="2C4978FF" w14:textId="0CB8D248" w:rsidR="003610A5" w:rsidRPr="00094A5C" w:rsidRDefault="003610A5" w:rsidP="003610A5">
            <w:pPr>
              <w:spacing w:line="256" w:lineRule="auto"/>
              <w:ind w:right="0"/>
              <w:jc w:val="center"/>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Separate financial statements</w:t>
            </w:r>
          </w:p>
        </w:tc>
      </w:tr>
      <w:tr w:rsidR="003610A5" w:rsidRPr="00094A5C" w14:paraId="14D1CC2D" w14:textId="77777777" w:rsidTr="00B65E39">
        <w:tc>
          <w:tcPr>
            <w:tcW w:w="4752" w:type="dxa"/>
          </w:tcPr>
          <w:p w14:paraId="70D86305" w14:textId="77777777" w:rsidR="003610A5" w:rsidRPr="00094A5C" w:rsidRDefault="003610A5" w:rsidP="00CE48AE">
            <w:pPr>
              <w:spacing w:line="256" w:lineRule="auto"/>
              <w:ind w:right="0"/>
              <w:rPr>
                <w:rFonts w:ascii="Arial" w:eastAsia="Arial" w:hAnsi="Arial" w:cs="Arial"/>
                <w:color w:val="auto"/>
                <w:sz w:val="18"/>
                <w:szCs w:val="18"/>
                <w:lang w:val="en-US" w:eastAsia="en-GB"/>
              </w:rPr>
            </w:pPr>
          </w:p>
        </w:tc>
        <w:tc>
          <w:tcPr>
            <w:tcW w:w="1559" w:type="dxa"/>
            <w:tcBorders>
              <w:top w:val="single" w:sz="4" w:space="0" w:color="auto"/>
            </w:tcBorders>
            <w:vAlign w:val="bottom"/>
          </w:tcPr>
          <w:p w14:paraId="385BB705" w14:textId="77777777" w:rsidR="003610A5" w:rsidRPr="00094A5C" w:rsidRDefault="003610A5" w:rsidP="003F1498">
            <w:pPr>
              <w:spacing w:line="257" w:lineRule="auto"/>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FVPL</w:t>
            </w:r>
          </w:p>
        </w:tc>
        <w:tc>
          <w:tcPr>
            <w:tcW w:w="1418" w:type="dxa"/>
            <w:tcBorders>
              <w:top w:val="single" w:sz="4" w:space="0" w:color="auto"/>
              <w:left w:val="nil"/>
              <w:right w:val="nil"/>
            </w:tcBorders>
            <w:vAlign w:val="bottom"/>
            <w:hideMark/>
          </w:tcPr>
          <w:p w14:paraId="31890C90" w14:textId="77777777" w:rsidR="003610A5" w:rsidRPr="00094A5C" w:rsidRDefault="003610A5" w:rsidP="003F1498">
            <w:pPr>
              <w:spacing w:line="257" w:lineRule="auto"/>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FV</w:t>
            </w:r>
            <w:r>
              <w:rPr>
                <w:rFonts w:ascii="Arial" w:eastAsia="Arial" w:hAnsi="Arial" w:cs="Arial"/>
                <w:b/>
                <w:bCs/>
                <w:color w:val="auto"/>
                <w:sz w:val="18"/>
                <w:szCs w:val="18"/>
                <w:lang w:val="en-US" w:eastAsia="en-GB"/>
              </w:rPr>
              <w:t>OCI</w:t>
            </w:r>
          </w:p>
        </w:tc>
        <w:tc>
          <w:tcPr>
            <w:tcW w:w="1843" w:type="dxa"/>
            <w:tcBorders>
              <w:top w:val="single" w:sz="4" w:space="0" w:color="auto"/>
              <w:left w:val="nil"/>
              <w:right w:val="nil"/>
            </w:tcBorders>
            <w:vAlign w:val="bottom"/>
            <w:hideMark/>
          </w:tcPr>
          <w:p w14:paraId="71B3D0AB" w14:textId="77777777" w:rsidR="003610A5" w:rsidRPr="00094A5C" w:rsidRDefault="003610A5" w:rsidP="003F1498">
            <w:pPr>
              <w:spacing w:line="257" w:lineRule="auto"/>
              <w:jc w:val="right"/>
              <w:rPr>
                <w:rFonts w:ascii="Arial" w:eastAsia="Arial" w:hAnsi="Arial" w:cs="Arial"/>
                <w:b/>
                <w:bCs/>
                <w:color w:val="auto"/>
                <w:sz w:val="18"/>
                <w:szCs w:val="18"/>
                <w:lang w:val="en-US" w:eastAsia="en-GB"/>
              </w:rPr>
            </w:pPr>
            <w:r w:rsidRPr="00094A5C">
              <w:rPr>
                <w:rFonts w:ascii="Arial" w:eastAsia="Arial" w:hAnsi="Arial" w:cs="Arial"/>
                <w:b/>
                <w:bCs/>
                <w:color w:val="auto"/>
                <w:sz w:val="18"/>
                <w:szCs w:val="18"/>
                <w:lang w:val="en-US" w:eastAsia="en-GB"/>
              </w:rPr>
              <w:t>Amortised cost</w:t>
            </w:r>
          </w:p>
        </w:tc>
      </w:tr>
      <w:tr w:rsidR="003610A5" w:rsidRPr="00094A5C" w14:paraId="25F52480" w14:textId="77777777" w:rsidTr="00B65E39">
        <w:tc>
          <w:tcPr>
            <w:tcW w:w="4752" w:type="dxa"/>
          </w:tcPr>
          <w:p w14:paraId="4BD7EC53" w14:textId="77777777" w:rsidR="003610A5" w:rsidRPr="00094A5C" w:rsidRDefault="003610A5" w:rsidP="00CE48AE">
            <w:pPr>
              <w:spacing w:line="256" w:lineRule="auto"/>
              <w:ind w:right="0"/>
              <w:rPr>
                <w:rFonts w:ascii="Arial" w:eastAsia="Arial" w:hAnsi="Arial" w:cs="Arial"/>
                <w:color w:val="auto"/>
                <w:sz w:val="18"/>
                <w:szCs w:val="18"/>
                <w:lang w:val="en-US" w:eastAsia="en-GB"/>
              </w:rPr>
            </w:pPr>
          </w:p>
        </w:tc>
        <w:tc>
          <w:tcPr>
            <w:tcW w:w="1559" w:type="dxa"/>
            <w:vAlign w:val="bottom"/>
          </w:tcPr>
          <w:p w14:paraId="35920E9C" w14:textId="1CF813EB" w:rsidR="003610A5" w:rsidRPr="00094A5C" w:rsidRDefault="003610A5" w:rsidP="003F1498">
            <w:pPr>
              <w:spacing w:line="257" w:lineRule="auto"/>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418" w:type="dxa"/>
            <w:tcBorders>
              <w:left w:val="nil"/>
              <w:bottom w:val="nil"/>
              <w:right w:val="nil"/>
            </w:tcBorders>
            <w:vAlign w:val="bottom"/>
          </w:tcPr>
          <w:p w14:paraId="3F474413" w14:textId="7024C49D" w:rsidR="003610A5" w:rsidRPr="00094A5C" w:rsidRDefault="003610A5" w:rsidP="003F1498">
            <w:pPr>
              <w:spacing w:line="257" w:lineRule="auto"/>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c>
          <w:tcPr>
            <w:tcW w:w="1843" w:type="dxa"/>
            <w:tcBorders>
              <w:left w:val="nil"/>
              <w:bottom w:val="nil"/>
              <w:right w:val="nil"/>
            </w:tcBorders>
            <w:vAlign w:val="bottom"/>
          </w:tcPr>
          <w:p w14:paraId="2C0B58BB" w14:textId="68D6E3E0" w:rsidR="003610A5" w:rsidRPr="00094A5C" w:rsidRDefault="003610A5" w:rsidP="003F1498">
            <w:pPr>
              <w:spacing w:line="257" w:lineRule="auto"/>
              <w:jc w:val="right"/>
              <w:rPr>
                <w:rFonts w:ascii="Arial" w:eastAsia="Arial" w:hAnsi="Arial" w:cs="Arial"/>
                <w:b/>
                <w:bCs/>
                <w:color w:val="auto"/>
                <w:sz w:val="18"/>
                <w:szCs w:val="18"/>
                <w:lang w:val="en-US" w:eastAsia="en-GB"/>
              </w:rPr>
            </w:pPr>
            <w:r>
              <w:rPr>
                <w:rFonts w:ascii="Arial" w:eastAsia="Arial" w:hAnsi="Arial" w:cs="Arial"/>
                <w:b/>
                <w:bCs/>
                <w:color w:val="auto"/>
                <w:sz w:val="18"/>
                <w:szCs w:val="18"/>
                <w:lang w:val="en-US" w:eastAsia="en-GB"/>
              </w:rPr>
              <w:t>Baht</w:t>
            </w:r>
          </w:p>
        </w:tc>
      </w:tr>
      <w:tr w:rsidR="003610A5" w:rsidRPr="00094A5C" w14:paraId="3CBDC40B" w14:textId="77777777" w:rsidTr="00B65E39">
        <w:tc>
          <w:tcPr>
            <w:tcW w:w="4752" w:type="dxa"/>
            <w:hideMark/>
          </w:tcPr>
          <w:p w14:paraId="75444CE7" w14:textId="5F50DAAE" w:rsidR="003610A5" w:rsidRPr="00094A5C" w:rsidRDefault="003610A5" w:rsidP="00CE48AE">
            <w:pPr>
              <w:spacing w:line="256" w:lineRule="auto"/>
              <w:ind w:right="0"/>
              <w:rPr>
                <w:rFonts w:ascii="Arial" w:eastAsia="Arial" w:hAnsi="Arial" w:cs="Arial"/>
                <w:color w:val="auto"/>
                <w:sz w:val="18"/>
                <w:szCs w:val="18"/>
                <w:lang w:val="en-US" w:eastAsia="en-GB"/>
              </w:rPr>
            </w:pPr>
            <w:r w:rsidRPr="00094A5C">
              <w:rPr>
                <w:rFonts w:ascii="Arial" w:eastAsia="Arial" w:hAnsi="Arial" w:cs="Arial"/>
                <w:b/>
                <w:bCs/>
                <w:color w:val="auto"/>
                <w:sz w:val="18"/>
                <w:szCs w:val="18"/>
                <w:lang w:val="en-US" w:eastAsia="en-GB"/>
              </w:rPr>
              <w:t>Financial liabilities</w:t>
            </w:r>
          </w:p>
        </w:tc>
        <w:tc>
          <w:tcPr>
            <w:tcW w:w="1559" w:type="dxa"/>
            <w:tcBorders>
              <w:top w:val="single" w:sz="4" w:space="0" w:color="auto"/>
            </w:tcBorders>
            <w:shd w:val="clear" w:color="auto" w:fill="FAFAFA"/>
          </w:tcPr>
          <w:p w14:paraId="58473912" w14:textId="77777777" w:rsidR="003610A5" w:rsidRPr="00094A5C" w:rsidRDefault="003610A5" w:rsidP="003F1498">
            <w:pPr>
              <w:spacing w:line="257" w:lineRule="auto"/>
              <w:jc w:val="right"/>
              <w:rPr>
                <w:rFonts w:ascii="Arial" w:eastAsia="Arial" w:hAnsi="Arial" w:cs="Arial"/>
                <w:color w:val="auto"/>
                <w:sz w:val="18"/>
                <w:szCs w:val="18"/>
                <w:lang w:val="en-US" w:eastAsia="en-GB"/>
              </w:rPr>
            </w:pPr>
          </w:p>
        </w:tc>
        <w:tc>
          <w:tcPr>
            <w:tcW w:w="1418" w:type="dxa"/>
            <w:tcBorders>
              <w:top w:val="single" w:sz="4" w:space="0" w:color="auto"/>
              <w:left w:val="nil"/>
              <w:bottom w:val="nil"/>
              <w:right w:val="nil"/>
            </w:tcBorders>
            <w:shd w:val="clear" w:color="auto" w:fill="FAFAFA"/>
            <w:hideMark/>
          </w:tcPr>
          <w:p w14:paraId="3F654AD2" w14:textId="4E60C788" w:rsidR="003610A5" w:rsidRPr="00094A5C" w:rsidRDefault="003610A5" w:rsidP="003F1498">
            <w:pPr>
              <w:spacing w:line="257" w:lineRule="auto"/>
              <w:jc w:val="right"/>
              <w:rPr>
                <w:rFonts w:ascii="Arial" w:eastAsia="Arial" w:hAnsi="Arial" w:cs="Arial"/>
                <w:color w:val="auto"/>
                <w:sz w:val="18"/>
                <w:szCs w:val="18"/>
                <w:lang w:val="en-US" w:eastAsia="en-GB"/>
              </w:rPr>
            </w:pPr>
          </w:p>
        </w:tc>
        <w:tc>
          <w:tcPr>
            <w:tcW w:w="1843" w:type="dxa"/>
            <w:tcBorders>
              <w:top w:val="single" w:sz="4" w:space="0" w:color="auto"/>
              <w:left w:val="nil"/>
              <w:bottom w:val="nil"/>
              <w:right w:val="nil"/>
            </w:tcBorders>
            <w:shd w:val="clear" w:color="auto" w:fill="FAFAFA"/>
            <w:hideMark/>
          </w:tcPr>
          <w:p w14:paraId="2BF4279E" w14:textId="71D37948" w:rsidR="003610A5" w:rsidRPr="00094A5C" w:rsidRDefault="003610A5" w:rsidP="003F1498">
            <w:pPr>
              <w:spacing w:line="257" w:lineRule="auto"/>
              <w:jc w:val="right"/>
              <w:rPr>
                <w:rFonts w:ascii="Arial" w:eastAsia="Arial" w:hAnsi="Arial" w:cs="Arial"/>
                <w:color w:val="auto"/>
                <w:sz w:val="18"/>
                <w:szCs w:val="18"/>
                <w:lang w:val="en-US" w:eastAsia="en-GB"/>
              </w:rPr>
            </w:pPr>
          </w:p>
        </w:tc>
      </w:tr>
      <w:tr w:rsidR="003610A5" w:rsidRPr="00094A5C" w14:paraId="58803CC2" w14:textId="77777777" w:rsidTr="00B65E39">
        <w:tc>
          <w:tcPr>
            <w:tcW w:w="4752" w:type="dxa"/>
            <w:vAlign w:val="bottom"/>
            <w:hideMark/>
          </w:tcPr>
          <w:p w14:paraId="5716B662" w14:textId="734F85DE" w:rsidR="003610A5" w:rsidRPr="00094A5C" w:rsidRDefault="003610A5" w:rsidP="00275409">
            <w:pPr>
              <w:spacing w:line="256" w:lineRule="auto"/>
              <w:ind w:left="184" w:right="0" w:hanging="184"/>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Short</w:t>
            </w:r>
            <w:r w:rsidRPr="00094A5C">
              <w:rPr>
                <w:rFonts w:ascii="Arial" w:eastAsia="Arial" w:hAnsi="Arial" w:cs="Arial"/>
                <w:color w:val="auto"/>
                <w:sz w:val="18"/>
                <w:szCs w:val="18"/>
                <w:lang w:val="en-US" w:eastAsia="en-GB"/>
              </w:rPr>
              <w:t>-term</w:t>
            </w:r>
            <w:r>
              <w:rPr>
                <w:rFonts w:ascii="Arial" w:eastAsia="Arial" w:hAnsi="Arial" w:cs="Arial"/>
                <w:color w:val="auto"/>
                <w:sz w:val="18"/>
                <w:szCs w:val="18"/>
                <w:lang w:val="en-US" w:eastAsia="en-GB"/>
              </w:rPr>
              <w:t xml:space="preserve"> loan</w:t>
            </w:r>
            <w:r w:rsidRPr="00094A5C">
              <w:rPr>
                <w:rFonts w:ascii="Arial" w:eastAsia="Arial" w:hAnsi="Arial" w:cs="Arial"/>
                <w:color w:val="auto"/>
                <w:sz w:val="18"/>
                <w:szCs w:val="18"/>
                <w:lang w:val="en-US" w:eastAsia="en-GB"/>
              </w:rPr>
              <w:t>s from financial institutions</w:t>
            </w:r>
          </w:p>
        </w:tc>
        <w:tc>
          <w:tcPr>
            <w:tcW w:w="1559" w:type="dxa"/>
            <w:shd w:val="clear" w:color="auto" w:fill="FAFAFA"/>
            <w:vAlign w:val="bottom"/>
          </w:tcPr>
          <w:p w14:paraId="1D5FA605" w14:textId="3D70E854"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7970CE2D" w14:textId="6BFD202F"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843" w:type="dxa"/>
            <w:shd w:val="clear" w:color="auto" w:fill="FAFAFA"/>
            <w:vAlign w:val="bottom"/>
          </w:tcPr>
          <w:p w14:paraId="77A295AC" w14:textId="72E45131"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130,000,000</w:t>
            </w:r>
          </w:p>
        </w:tc>
      </w:tr>
      <w:tr w:rsidR="003610A5" w:rsidRPr="00094A5C" w14:paraId="0F4BBA12" w14:textId="77777777" w:rsidTr="00B65E39">
        <w:tc>
          <w:tcPr>
            <w:tcW w:w="4752" w:type="dxa"/>
            <w:vAlign w:val="bottom"/>
            <w:hideMark/>
          </w:tcPr>
          <w:p w14:paraId="4AA7B10C" w14:textId="77777777"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Trade and other payables</w:t>
            </w:r>
          </w:p>
        </w:tc>
        <w:tc>
          <w:tcPr>
            <w:tcW w:w="1559" w:type="dxa"/>
            <w:shd w:val="clear" w:color="auto" w:fill="FAFAFA"/>
            <w:vAlign w:val="bottom"/>
          </w:tcPr>
          <w:p w14:paraId="1E3FF9A5" w14:textId="2B18A31C"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1758F214" w14:textId="17B369EF"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843" w:type="dxa"/>
            <w:shd w:val="clear" w:color="auto" w:fill="FAFAFA"/>
            <w:vAlign w:val="bottom"/>
          </w:tcPr>
          <w:p w14:paraId="4A4BB983" w14:textId="3308CB70"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23,</w:t>
            </w:r>
            <w:r w:rsidR="008D549B">
              <w:rPr>
                <w:rFonts w:ascii="Arial" w:eastAsia="Times New Roman" w:hAnsi="Arial" w:cs="Arial"/>
                <w:color w:val="auto"/>
                <w:sz w:val="18"/>
                <w:szCs w:val="18"/>
              </w:rPr>
              <w:t>7</w:t>
            </w:r>
            <w:r w:rsidRPr="00275409">
              <w:rPr>
                <w:rFonts w:ascii="Arial" w:eastAsia="Times New Roman" w:hAnsi="Arial" w:cs="Arial"/>
                <w:color w:val="auto"/>
                <w:sz w:val="18"/>
                <w:szCs w:val="18"/>
              </w:rPr>
              <w:t>49,256</w:t>
            </w:r>
          </w:p>
        </w:tc>
      </w:tr>
      <w:tr w:rsidR="003610A5" w:rsidRPr="00094A5C" w14:paraId="40BC812E" w14:textId="77777777" w:rsidTr="00B65E39">
        <w:tc>
          <w:tcPr>
            <w:tcW w:w="4752" w:type="dxa"/>
            <w:vAlign w:val="bottom"/>
            <w:hideMark/>
          </w:tcPr>
          <w:p w14:paraId="4310046A" w14:textId="7C7FB31E" w:rsidR="003610A5" w:rsidRPr="00094A5C" w:rsidRDefault="003610A5" w:rsidP="00275409">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Long-term</w:t>
            </w:r>
            <w:r>
              <w:rPr>
                <w:rFonts w:ascii="Arial" w:eastAsia="Arial" w:hAnsi="Arial" w:cs="Arial"/>
                <w:color w:val="auto"/>
                <w:sz w:val="18"/>
                <w:szCs w:val="18"/>
                <w:lang w:val="en-US" w:eastAsia="en-GB"/>
              </w:rPr>
              <w:t xml:space="preserve"> loan</w:t>
            </w:r>
            <w:r w:rsidRPr="00094A5C">
              <w:rPr>
                <w:rFonts w:ascii="Arial" w:eastAsia="Arial" w:hAnsi="Arial" w:cs="Arial"/>
                <w:color w:val="auto"/>
                <w:sz w:val="18"/>
                <w:szCs w:val="18"/>
                <w:lang w:val="en-US" w:eastAsia="en-GB"/>
              </w:rPr>
              <w:t xml:space="preserve">s from </w:t>
            </w:r>
            <w:r>
              <w:rPr>
                <w:rFonts w:ascii="Arial" w:eastAsia="Arial" w:hAnsi="Arial" w:cs="Arial"/>
                <w:color w:val="auto"/>
                <w:sz w:val="18"/>
                <w:szCs w:val="18"/>
                <w:lang w:val="en-US" w:eastAsia="en-GB"/>
              </w:rPr>
              <w:t xml:space="preserve">a </w:t>
            </w:r>
            <w:r w:rsidRPr="00094A5C">
              <w:rPr>
                <w:rFonts w:ascii="Arial" w:eastAsia="Arial" w:hAnsi="Arial" w:cs="Arial"/>
                <w:color w:val="auto"/>
                <w:sz w:val="18"/>
                <w:szCs w:val="18"/>
                <w:lang w:val="en-US" w:eastAsia="en-GB"/>
              </w:rPr>
              <w:t>financial institution</w:t>
            </w:r>
          </w:p>
        </w:tc>
        <w:tc>
          <w:tcPr>
            <w:tcW w:w="1559" w:type="dxa"/>
            <w:shd w:val="clear" w:color="auto" w:fill="FAFAFA"/>
            <w:vAlign w:val="bottom"/>
          </w:tcPr>
          <w:p w14:paraId="58861FDD" w14:textId="18A6EA25"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2C813475" w14:textId="53893562"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843" w:type="dxa"/>
            <w:shd w:val="clear" w:color="auto" w:fill="FAFAFA"/>
            <w:vAlign w:val="bottom"/>
          </w:tcPr>
          <w:p w14:paraId="73C637CE" w14:textId="7C1BB702"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390,000,000</w:t>
            </w:r>
          </w:p>
        </w:tc>
      </w:tr>
      <w:tr w:rsidR="003610A5" w:rsidRPr="00094A5C" w14:paraId="373AB39D" w14:textId="77777777" w:rsidTr="00B65E39">
        <w:tc>
          <w:tcPr>
            <w:tcW w:w="4752" w:type="dxa"/>
            <w:vAlign w:val="bottom"/>
          </w:tcPr>
          <w:p w14:paraId="3C618E81" w14:textId="37356FA0" w:rsidR="003610A5" w:rsidRPr="00094A5C" w:rsidRDefault="003610A5" w:rsidP="00E32FE5">
            <w:pPr>
              <w:spacing w:line="256" w:lineRule="auto"/>
              <w:ind w:right="0"/>
              <w:rPr>
                <w:rFonts w:ascii="Arial" w:eastAsia="Arial" w:hAnsi="Arial" w:cs="Arial"/>
                <w:color w:val="auto"/>
                <w:sz w:val="18"/>
                <w:szCs w:val="18"/>
                <w:lang w:val="en-US" w:eastAsia="en-GB"/>
              </w:rPr>
            </w:pPr>
            <w:r>
              <w:rPr>
                <w:rFonts w:ascii="Arial" w:eastAsia="Arial" w:hAnsi="Arial" w:cs="Arial"/>
                <w:color w:val="auto"/>
                <w:sz w:val="18"/>
                <w:szCs w:val="18"/>
                <w:lang w:val="en-US" w:eastAsia="en-GB"/>
              </w:rPr>
              <w:t>Lease liabilities, net</w:t>
            </w:r>
          </w:p>
        </w:tc>
        <w:tc>
          <w:tcPr>
            <w:tcW w:w="1559" w:type="dxa"/>
            <w:shd w:val="clear" w:color="auto" w:fill="FAFAFA"/>
            <w:vAlign w:val="bottom"/>
          </w:tcPr>
          <w:p w14:paraId="05A4CD06" w14:textId="77777777" w:rsidR="003610A5" w:rsidRPr="00275409" w:rsidRDefault="003610A5" w:rsidP="003F1498">
            <w:pPr>
              <w:spacing w:line="257" w:lineRule="auto"/>
              <w:jc w:val="right"/>
              <w:rPr>
                <w:rFonts w:ascii="Arial" w:eastAsia="Times New Roman" w:hAnsi="Arial" w:cs="Arial"/>
                <w:color w:val="auto"/>
                <w:sz w:val="18"/>
                <w:szCs w:val="18"/>
              </w:rPr>
            </w:pPr>
          </w:p>
        </w:tc>
        <w:tc>
          <w:tcPr>
            <w:tcW w:w="1418" w:type="dxa"/>
            <w:shd w:val="clear" w:color="auto" w:fill="FAFAFA"/>
            <w:vAlign w:val="bottom"/>
          </w:tcPr>
          <w:p w14:paraId="1E5A10B6" w14:textId="57535C6B" w:rsidR="003610A5" w:rsidRPr="00E32FE5" w:rsidRDefault="003610A5" w:rsidP="003F1498">
            <w:pPr>
              <w:spacing w:line="257" w:lineRule="auto"/>
              <w:jc w:val="right"/>
              <w:rPr>
                <w:rFonts w:ascii="Arial" w:eastAsia="Times New Roman" w:hAnsi="Arial" w:cs="Arial"/>
                <w:color w:val="auto"/>
                <w:sz w:val="18"/>
                <w:szCs w:val="18"/>
              </w:rPr>
            </w:pPr>
            <w:r w:rsidRPr="00E32FE5">
              <w:rPr>
                <w:rFonts w:ascii="Arial" w:eastAsia="Times New Roman" w:hAnsi="Arial" w:cs="Arial"/>
                <w:color w:val="auto"/>
                <w:sz w:val="18"/>
                <w:szCs w:val="18"/>
              </w:rPr>
              <w:t>-</w:t>
            </w:r>
          </w:p>
        </w:tc>
        <w:tc>
          <w:tcPr>
            <w:tcW w:w="1843" w:type="dxa"/>
            <w:shd w:val="clear" w:color="auto" w:fill="FAFAFA"/>
            <w:vAlign w:val="bottom"/>
          </w:tcPr>
          <w:p w14:paraId="003FCC12" w14:textId="340D468B" w:rsidR="003610A5" w:rsidRPr="00E32FE5" w:rsidRDefault="008D549B" w:rsidP="003F1498">
            <w:pPr>
              <w:spacing w:line="257" w:lineRule="auto"/>
              <w:jc w:val="right"/>
              <w:rPr>
                <w:rFonts w:ascii="Arial" w:eastAsia="Times New Roman" w:hAnsi="Arial" w:cs="Arial"/>
                <w:color w:val="auto"/>
                <w:sz w:val="18"/>
                <w:szCs w:val="18"/>
              </w:rPr>
            </w:pPr>
            <w:r>
              <w:rPr>
                <w:rFonts w:ascii="Arial" w:eastAsia="Times New Roman" w:hAnsi="Arial" w:cs="Arial"/>
                <w:color w:val="auto"/>
                <w:sz w:val="18"/>
                <w:szCs w:val="18"/>
              </w:rPr>
              <w:t>7,09</w:t>
            </w:r>
            <w:r w:rsidR="005E107A">
              <w:rPr>
                <w:rFonts w:ascii="Arial" w:eastAsia="Times New Roman" w:hAnsi="Arial" w:cs="Arial"/>
                <w:color w:val="auto"/>
                <w:sz w:val="18"/>
                <w:szCs w:val="18"/>
              </w:rPr>
              <w:t>3</w:t>
            </w:r>
            <w:r>
              <w:rPr>
                <w:rFonts w:ascii="Arial" w:eastAsia="Times New Roman" w:hAnsi="Arial" w:cs="Arial"/>
                <w:color w:val="auto"/>
                <w:sz w:val="18"/>
                <w:szCs w:val="18"/>
              </w:rPr>
              <w:t>,946</w:t>
            </w:r>
          </w:p>
        </w:tc>
      </w:tr>
      <w:tr w:rsidR="003610A5" w:rsidRPr="00094A5C" w14:paraId="2F4BFCF0" w14:textId="77777777" w:rsidTr="00B65E39">
        <w:tc>
          <w:tcPr>
            <w:tcW w:w="4752" w:type="dxa"/>
            <w:vAlign w:val="bottom"/>
            <w:hideMark/>
          </w:tcPr>
          <w:p w14:paraId="1AB493FC" w14:textId="77777777" w:rsidR="003610A5" w:rsidRPr="00094A5C" w:rsidRDefault="003610A5" w:rsidP="00E32FE5">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Derivative liabilities</w:t>
            </w:r>
          </w:p>
        </w:tc>
        <w:tc>
          <w:tcPr>
            <w:tcW w:w="1559" w:type="dxa"/>
            <w:shd w:val="clear" w:color="auto" w:fill="FAFAFA"/>
            <w:vAlign w:val="bottom"/>
          </w:tcPr>
          <w:p w14:paraId="1C9DEEF5" w14:textId="5B32A1B0"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71E5009F" w14:textId="78B4AB42" w:rsidR="003610A5" w:rsidRPr="00E32FE5" w:rsidRDefault="003610A5" w:rsidP="003F1498">
            <w:pPr>
              <w:spacing w:line="257" w:lineRule="auto"/>
              <w:jc w:val="right"/>
              <w:rPr>
                <w:rFonts w:ascii="Arial" w:eastAsia="Arial" w:hAnsi="Arial" w:cs="Arial"/>
                <w:color w:val="auto"/>
                <w:sz w:val="18"/>
                <w:szCs w:val="18"/>
                <w:lang w:val="en-US" w:eastAsia="en-GB"/>
              </w:rPr>
            </w:pPr>
            <w:r w:rsidRPr="00E32FE5">
              <w:rPr>
                <w:rFonts w:ascii="Arial" w:eastAsia="Times New Roman" w:hAnsi="Arial" w:cs="Arial"/>
                <w:color w:val="auto"/>
                <w:sz w:val="18"/>
                <w:szCs w:val="18"/>
              </w:rPr>
              <w:t>9,461,871</w:t>
            </w:r>
          </w:p>
        </w:tc>
        <w:tc>
          <w:tcPr>
            <w:tcW w:w="1843" w:type="dxa"/>
            <w:shd w:val="clear" w:color="auto" w:fill="FAFAFA"/>
            <w:vAlign w:val="bottom"/>
          </w:tcPr>
          <w:p w14:paraId="7955C8DF" w14:textId="15220FCA" w:rsidR="003610A5" w:rsidRPr="00E32FE5" w:rsidRDefault="003610A5" w:rsidP="003F1498">
            <w:pPr>
              <w:spacing w:line="257" w:lineRule="auto"/>
              <w:jc w:val="right"/>
              <w:rPr>
                <w:rFonts w:ascii="Arial" w:eastAsia="Arial" w:hAnsi="Arial" w:cs="Arial"/>
                <w:color w:val="auto"/>
                <w:sz w:val="18"/>
                <w:szCs w:val="18"/>
                <w:lang w:val="en-US" w:eastAsia="en-GB"/>
              </w:rPr>
            </w:pPr>
            <w:r w:rsidRPr="00E32FE5">
              <w:rPr>
                <w:rFonts w:ascii="Arial" w:eastAsia="Times New Roman" w:hAnsi="Arial" w:cs="Arial"/>
                <w:color w:val="auto"/>
                <w:sz w:val="18"/>
                <w:szCs w:val="18"/>
              </w:rPr>
              <w:t>-</w:t>
            </w:r>
          </w:p>
        </w:tc>
      </w:tr>
      <w:tr w:rsidR="003610A5" w:rsidRPr="00094A5C" w14:paraId="5D7DFB05" w14:textId="77777777" w:rsidTr="00B65E39">
        <w:tc>
          <w:tcPr>
            <w:tcW w:w="4752" w:type="dxa"/>
            <w:vAlign w:val="bottom"/>
            <w:hideMark/>
          </w:tcPr>
          <w:p w14:paraId="1D79E900" w14:textId="1989ACE9" w:rsidR="003610A5" w:rsidRPr="00094A5C" w:rsidRDefault="003610A5" w:rsidP="00E32FE5">
            <w:pPr>
              <w:spacing w:line="256" w:lineRule="auto"/>
              <w:ind w:right="0"/>
              <w:rPr>
                <w:rFonts w:ascii="Arial" w:eastAsia="Arial" w:hAnsi="Arial" w:cs="Arial"/>
                <w:color w:val="auto"/>
                <w:sz w:val="18"/>
                <w:szCs w:val="18"/>
                <w:lang w:val="en-US" w:eastAsia="en-GB"/>
              </w:rPr>
            </w:pPr>
            <w:r w:rsidRPr="00094A5C">
              <w:rPr>
                <w:rFonts w:ascii="Arial" w:eastAsia="Arial" w:hAnsi="Arial" w:cs="Arial"/>
                <w:color w:val="auto"/>
                <w:sz w:val="18"/>
                <w:szCs w:val="18"/>
                <w:lang w:val="en-US" w:eastAsia="en-GB"/>
              </w:rPr>
              <w:t>Other</w:t>
            </w:r>
            <w:r w:rsidRPr="00094A5C">
              <w:rPr>
                <w:rFonts w:ascii="Arial" w:eastAsia="Arial" w:hAnsi="Arial" w:cs="Arial"/>
                <w:color w:val="auto"/>
                <w:sz w:val="18"/>
                <w:szCs w:val="18"/>
                <w:cs/>
                <w:lang w:val="en-US" w:eastAsia="en-GB"/>
              </w:rPr>
              <w:t xml:space="preserve"> </w:t>
            </w:r>
            <w:r w:rsidRPr="00094A5C">
              <w:rPr>
                <w:rFonts w:ascii="Arial" w:eastAsia="Arial" w:hAnsi="Arial" w:cs="Arial"/>
                <w:color w:val="auto"/>
                <w:sz w:val="18"/>
                <w:szCs w:val="18"/>
                <w:lang w:eastAsia="en-GB"/>
              </w:rPr>
              <w:t>non-current</w:t>
            </w:r>
            <w:r w:rsidRPr="00094A5C">
              <w:rPr>
                <w:rFonts w:ascii="Arial" w:eastAsia="Arial" w:hAnsi="Arial" w:cs="Arial"/>
                <w:color w:val="auto"/>
                <w:sz w:val="18"/>
                <w:szCs w:val="18"/>
                <w:lang w:val="en-US" w:eastAsia="en-GB"/>
              </w:rPr>
              <w:t xml:space="preserve"> liabilities</w:t>
            </w:r>
          </w:p>
        </w:tc>
        <w:tc>
          <w:tcPr>
            <w:tcW w:w="1559" w:type="dxa"/>
            <w:shd w:val="clear" w:color="auto" w:fill="FAFAFA"/>
            <w:vAlign w:val="bottom"/>
          </w:tcPr>
          <w:p w14:paraId="68EC71CD" w14:textId="3C8BDE7C" w:rsidR="003610A5" w:rsidRPr="00275409" w:rsidRDefault="003610A5" w:rsidP="003F1498">
            <w:pPr>
              <w:spacing w:line="257" w:lineRule="auto"/>
              <w:jc w:val="right"/>
              <w:rPr>
                <w:rFonts w:ascii="Arial" w:eastAsia="Arial" w:hAnsi="Arial" w:cs="Arial"/>
                <w:color w:val="auto"/>
                <w:sz w:val="18"/>
                <w:szCs w:val="18"/>
                <w:lang w:val="en-US" w:eastAsia="en-GB"/>
              </w:rPr>
            </w:pPr>
            <w:r w:rsidRPr="00275409">
              <w:rPr>
                <w:rFonts w:ascii="Arial" w:eastAsia="Times New Roman" w:hAnsi="Arial" w:cs="Arial"/>
                <w:color w:val="auto"/>
                <w:sz w:val="18"/>
                <w:szCs w:val="18"/>
              </w:rPr>
              <w:t>-</w:t>
            </w:r>
          </w:p>
        </w:tc>
        <w:tc>
          <w:tcPr>
            <w:tcW w:w="1418" w:type="dxa"/>
            <w:shd w:val="clear" w:color="auto" w:fill="FAFAFA"/>
            <w:vAlign w:val="bottom"/>
          </w:tcPr>
          <w:p w14:paraId="51D6A647" w14:textId="6167D1A4" w:rsidR="003610A5" w:rsidRPr="00E32FE5" w:rsidRDefault="003610A5" w:rsidP="003F1498">
            <w:pPr>
              <w:spacing w:line="257" w:lineRule="auto"/>
              <w:jc w:val="right"/>
              <w:rPr>
                <w:rFonts w:ascii="Arial" w:eastAsia="Arial" w:hAnsi="Arial" w:cs="Arial"/>
                <w:color w:val="auto"/>
                <w:sz w:val="18"/>
                <w:szCs w:val="18"/>
                <w:lang w:val="en-US" w:eastAsia="en-GB"/>
              </w:rPr>
            </w:pPr>
            <w:r w:rsidRPr="00E32FE5">
              <w:rPr>
                <w:rFonts w:ascii="Arial" w:eastAsia="Times New Roman" w:hAnsi="Arial" w:cs="Arial"/>
                <w:color w:val="auto"/>
                <w:sz w:val="18"/>
                <w:szCs w:val="18"/>
              </w:rPr>
              <w:t>-</w:t>
            </w:r>
          </w:p>
        </w:tc>
        <w:tc>
          <w:tcPr>
            <w:tcW w:w="1843" w:type="dxa"/>
            <w:shd w:val="clear" w:color="auto" w:fill="FAFAFA"/>
            <w:vAlign w:val="bottom"/>
          </w:tcPr>
          <w:p w14:paraId="32B5E5B5" w14:textId="191D39B8" w:rsidR="003610A5" w:rsidRPr="00E32FE5" w:rsidRDefault="003610A5" w:rsidP="003F1498">
            <w:pPr>
              <w:spacing w:line="257" w:lineRule="auto"/>
              <w:jc w:val="right"/>
              <w:rPr>
                <w:rFonts w:ascii="Arial" w:eastAsia="Arial" w:hAnsi="Arial" w:cs="Arial"/>
                <w:color w:val="auto"/>
                <w:sz w:val="18"/>
                <w:szCs w:val="18"/>
                <w:lang w:val="en-US" w:eastAsia="en-GB"/>
              </w:rPr>
            </w:pPr>
            <w:r w:rsidRPr="00E32FE5">
              <w:rPr>
                <w:rFonts w:ascii="Arial" w:eastAsia="Times New Roman" w:hAnsi="Arial" w:cs="Arial"/>
                <w:color w:val="auto"/>
                <w:sz w:val="18"/>
                <w:szCs w:val="18"/>
              </w:rPr>
              <w:t>843,382</w:t>
            </w:r>
          </w:p>
        </w:tc>
      </w:tr>
    </w:tbl>
    <w:p w14:paraId="2A5AF346" w14:textId="600861BC" w:rsidR="00AF1890" w:rsidRPr="00331EFE" w:rsidRDefault="00AF1890" w:rsidP="00AF1890">
      <w:pPr>
        <w:ind w:right="0"/>
        <w:rPr>
          <w:rFonts w:ascii="Arial" w:eastAsia="Arial" w:hAnsi="Arial" w:cs="Arial"/>
          <w:color w:val="auto"/>
          <w:sz w:val="18"/>
          <w:szCs w:val="18"/>
          <w:lang w:val="en-US" w:eastAsia="en-GB"/>
        </w:rPr>
      </w:pPr>
    </w:p>
    <w:p w14:paraId="7E338072" w14:textId="4D03B9A5" w:rsidR="00AF1890" w:rsidRPr="00331EFE" w:rsidRDefault="003610A5" w:rsidP="00102430">
      <w:pPr>
        <w:keepNext/>
        <w:keepLines/>
        <w:tabs>
          <w:tab w:val="left" w:pos="567"/>
        </w:tabs>
        <w:ind w:right="0"/>
        <w:outlineLvl w:val="1"/>
        <w:rPr>
          <w:rFonts w:ascii="Arial" w:eastAsia="Arial" w:hAnsi="Arial" w:cs="Arial"/>
          <w:b/>
          <w:color w:val="E36C0A"/>
          <w:sz w:val="18"/>
          <w:szCs w:val="18"/>
          <w:lang w:val="en-US" w:eastAsia="en-GB"/>
        </w:rPr>
      </w:pPr>
      <w:r>
        <w:rPr>
          <w:rFonts w:ascii="Arial" w:eastAsia="Arial Unicode MS" w:hAnsi="Arial" w:cs="Arial"/>
          <w:b/>
          <w:color w:val="CF4A02"/>
          <w:sz w:val="18"/>
          <w:szCs w:val="18"/>
          <w:lang w:val="en-US" w:eastAsia="en-GB"/>
        </w:rPr>
        <w:t>Amounts recognised in profit or loss and other comprehensive income</w:t>
      </w:r>
    </w:p>
    <w:p w14:paraId="18D38236" w14:textId="77777777" w:rsidR="00AF1890" w:rsidRPr="00331EFE" w:rsidRDefault="00AF1890" w:rsidP="00AF1890">
      <w:pPr>
        <w:ind w:right="0"/>
        <w:rPr>
          <w:rFonts w:ascii="Arial" w:eastAsia="Arial" w:hAnsi="Arial" w:cs="Arial"/>
          <w:color w:val="auto"/>
          <w:sz w:val="18"/>
          <w:szCs w:val="18"/>
          <w:cs/>
          <w:lang w:val="en-US" w:eastAsia="en-GB"/>
        </w:rPr>
      </w:pPr>
    </w:p>
    <w:tbl>
      <w:tblPr>
        <w:tblW w:w="9542" w:type="dxa"/>
        <w:tblInd w:w="18" w:type="dxa"/>
        <w:tblLayout w:type="fixed"/>
        <w:tblLook w:val="04A0" w:firstRow="1" w:lastRow="0" w:firstColumn="1" w:lastColumn="0" w:noHBand="0" w:noVBand="1"/>
      </w:tblPr>
      <w:tblGrid>
        <w:gridCol w:w="3483"/>
        <w:gridCol w:w="1559"/>
        <w:gridCol w:w="1560"/>
        <w:gridCol w:w="1339"/>
        <w:gridCol w:w="1601"/>
      </w:tblGrid>
      <w:tr w:rsidR="00DA0F96" w:rsidRPr="00811834" w14:paraId="202AEF30" w14:textId="77777777" w:rsidTr="00B65E39">
        <w:tc>
          <w:tcPr>
            <w:tcW w:w="3483" w:type="dxa"/>
          </w:tcPr>
          <w:p w14:paraId="5C35E87D" w14:textId="77777777" w:rsidR="00DA0F96" w:rsidRPr="00811834" w:rsidRDefault="00DA0F96" w:rsidP="00AF1890">
            <w:pPr>
              <w:spacing w:line="276" w:lineRule="auto"/>
              <w:ind w:right="0"/>
              <w:rPr>
                <w:rFonts w:ascii="Arial" w:eastAsia="Arial" w:hAnsi="Arial" w:cs="Arial"/>
                <w:color w:val="auto"/>
                <w:sz w:val="18"/>
                <w:szCs w:val="18"/>
                <w:lang w:eastAsia="en-GB"/>
              </w:rPr>
            </w:pPr>
          </w:p>
        </w:tc>
        <w:tc>
          <w:tcPr>
            <w:tcW w:w="6059" w:type="dxa"/>
            <w:gridSpan w:val="4"/>
            <w:tcBorders>
              <w:top w:val="single" w:sz="4" w:space="0" w:color="auto"/>
              <w:left w:val="nil"/>
              <w:right w:val="nil"/>
            </w:tcBorders>
            <w:vAlign w:val="center"/>
          </w:tcPr>
          <w:p w14:paraId="6FF8358A" w14:textId="1C37BAD7" w:rsidR="00DA0F96" w:rsidRDefault="00DA0F96" w:rsidP="00AB117A">
            <w:pPr>
              <w:spacing w:line="276" w:lineRule="auto"/>
              <w:ind w:right="0"/>
              <w:jc w:val="center"/>
              <w:rPr>
                <w:rFonts w:ascii="Arial" w:eastAsia="Arial" w:hAnsi="Arial" w:cs="Arial"/>
                <w:b/>
                <w:bCs/>
                <w:color w:val="auto"/>
                <w:sz w:val="18"/>
                <w:szCs w:val="18"/>
                <w:lang w:eastAsia="en-GB"/>
              </w:rPr>
            </w:pPr>
            <w:r>
              <w:rPr>
                <w:rFonts w:ascii="Arial" w:eastAsia="Arial" w:hAnsi="Arial" w:cs="Arial"/>
                <w:b/>
                <w:bCs/>
                <w:color w:val="auto"/>
                <w:sz w:val="18"/>
                <w:szCs w:val="18"/>
                <w:lang w:eastAsia="en-GB"/>
              </w:rPr>
              <w:t>2020</w:t>
            </w:r>
          </w:p>
        </w:tc>
      </w:tr>
      <w:tr w:rsidR="00305AA5" w:rsidRPr="00811834" w14:paraId="5B2B34C5" w14:textId="77777777" w:rsidTr="00B65E39">
        <w:tc>
          <w:tcPr>
            <w:tcW w:w="3483" w:type="dxa"/>
          </w:tcPr>
          <w:p w14:paraId="3C159E9D" w14:textId="77777777" w:rsidR="00305AA5" w:rsidRPr="00811834" w:rsidRDefault="00305AA5" w:rsidP="00AF1890">
            <w:pPr>
              <w:spacing w:line="276" w:lineRule="auto"/>
              <w:ind w:right="0"/>
              <w:rPr>
                <w:rFonts w:ascii="Arial" w:eastAsia="Arial" w:hAnsi="Arial" w:cs="Arial"/>
                <w:color w:val="auto"/>
                <w:sz w:val="18"/>
                <w:szCs w:val="18"/>
                <w:lang w:eastAsia="en-GB"/>
              </w:rPr>
            </w:pPr>
          </w:p>
        </w:tc>
        <w:tc>
          <w:tcPr>
            <w:tcW w:w="3119" w:type="dxa"/>
            <w:gridSpan w:val="2"/>
            <w:tcBorders>
              <w:top w:val="single" w:sz="4" w:space="0" w:color="auto"/>
              <w:left w:val="nil"/>
              <w:right w:val="nil"/>
            </w:tcBorders>
            <w:vAlign w:val="center"/>
          </w:tcPr>
          <w:p w14:paraId="60F6E00C" w14:textId="6F6DFBE0" w:rsidR="00305AA5" w:rsidRPr="00811834" w:rsidRDefault="00305AA5" w:rsidP="00AB117A">
            <w:pPr>
              <w:spacing w:line="276" w:lineRule="auto"/>
              <w:ind w:right="0" w:hanging="183"/>
              <w:jc w:val="center"/>
              <w:rPr>
                <w:rFonts w:ascii="Arial" w:eastAsia="Arial" w:hAnsi="Arial" w:cs="Arial"/>
                <w:b/>
                <w:bCs/>
                <w:color w:val="auto"/>
                <w:sz w:val="18"/>
                <w:szCs w:val="18"/>
                <w:lang w:eastAsia="en-GB"/>
              </w:rPr>
            </w:pPr>
            <w:r>
              <w:rPr>
                <w:rFonts w:ascii="Arial" w:eastAsia="Arial" w:hAnsi="Arial" w:cs="Arial"/>
                <w:b/>
                <w:bCs/>
                <w:color w:val="auto"/>
                <w:sz w:val="18"/>
                <w:szCs w:val="18"/>
                <w:lang w:eastAsia="en-GB"/>
              </w:rPr>
              <w:t>Consolidated financial statements</w:t>
            </w:r>
          </w:p>
        </w:tc>
        <w:tc>
          <w:tcPr>
            <w:tcW w:w="2940" w:type="dxa"/>
            <w:gridSpan w:val="2"/>
            <w:tcBorders>
              <w:top w:val="single" w:sz="4" w:space="0" w:color="auto"/>
              <w:left w:val="nil"/>
              <w:right w:val="nil"/>
            </w:tcBorders>
            <w:vAlign w:val="center"/>
          </w:tcPr>
          <w:p w14:paraId="23D5C675" w14:textId="282B6795" w:rsidR="00305AA5" w:rsidRPr="00811834" w:rsidRDefault="00305AA5" w:rsidP="00AB117A">
            <w:pPr>
              <w:spacing w:line="276" w:lineRule="auto"/>
              <w:ind w:right="0"/>
              <w:jc w:val="center"/>
              <w:rPr>
                <w:rFonts w:ascii="Arial" w:eastAsia="Arial" w:hAnsi="Arial" w:cs="Arial"/>
                <w:b/>
                <w:bCs/>
                <w:color w:val="auto"/>
                <w:sz w:val="18"/>
                <w:szCs w:val="18"/>
                <w:lang w:eastAsia="en-GB"/>
              </w:rPr>
            </w:pPr>
            <w:r>
              <w:rPr>
                <w:rFonts w:ascii="Arial" w:eastAsia="Arial" w:hAnsi="Arial" w:cs="Arial"/>
                <w:b/>
                <w:bCs/>
                <w:color w:val="auto"/>
                <w:sz w:val="18"/>
                <w:szCs w:val="18"/>
                <w:lang w:eastAsia="en-GB"/>
              </w:rPr>
              <w:t>Separate financial statements</w:t>
            </w:r>
          </w:p>
        </w:tc>
      </w:tr>
      <w:tr w:rsidR="00AF1890" w:rsidRPr="00811834" w14:paraId="01A395B7" w14:textId="77777777" w:rsidTr="00B65E39">
        <w:tc>
          <w:tcPr>
            <w:tcW w:w="3483" w:type="dxa"/>
          </w:tcPr>
          <w:p w14:paraId="4FBBAB96" w14:textId="77777777" w:rsidR="00AF1890" w:rsidRPr="00811834" w:rsidRDefault="00AF1890" w:rsidP="00AF1890">
            <w:pPr>
              <w:spacing w:line="276" w:lineRule="auto"/>
              <w:ind w:right="0"/>
              <w:rPr>
                <w:rFonts w:ascii="Arial" w:eastAsia="Arial" w:hAnsi="Arial" w:cs="Arial"/>
                <w:color w:val="auto"/>
                <w:sz w:val="18"/>
                <w:szCs w:val="18"/>
                <w:lang w:eastAsia="en-GB"/>
              </w:rPr>
            </w:pPr>
          </w:p>
        </w:tc>
        <w:tc>
          <w:tcPr>
            <w:tcW w:w="1559" w:type="dxa"/>
            <w:tcBorders>
              <w:top w:val="single" w:sz="4" w:space="0" w:color="auto"/>
              <w:left w:val="nil"/>
              <w:right w:val="nil"/>
            </w:tcBorders>
            <w:vAlign w:val="bottom"/>
          </w:tcPr>
          <w:p w14:paraId="6B97235E" w14:textId="3C519855" w:rsidR="00557A91" w:rsidRPr="00683711"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Profit or loss</w:t>
            </w:r>
          </w:p>
          <w:p w14:paraId="72F6DBBE" w14:textId="41B0DA13" w:rsidR="00AF1890" w:rsidRPr="00811834"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val="en-US" w:eastAsia="en-GB"/>
              </w:rPr>
              <w:t>Baht</w:t>
            </w:r>
          </w:p>
        </w:tc>
        <w:tc>
          <w:tcPr>
            <w:tcW w:w="1560" w:type="dxa"/>
            <w:tcBorders>
              <w:top w:val="single" w:sz="4" w:space="0" w:color="auto"/>
              <w:left w:val="nil"/>
              <w:right w:val="nil"/>
            </w:tcBorders>
            <w:vAlign w:val="bottom"/>
            <w:hideMark/>
          </w:tcPr>
          <w:p w14:paraId="72F50C63" w14:textId="77777777" w:rsidR="006037B7"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Other</w:t>
            </w:r>
          </w:p>
          <w:p w14:paraId="035900E3" w14:textId="5CDBAFD3" w:rsidR="00AF1890" w:rsidRPr="00811834"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comprehensive income</w:t>
            </w:r>
          </w:p>
          <w:p w14:paraId="0883B77F" w14:textId="38AADD40" w:rsidR="00AF1890" w:rsidRPr="00811834" w:rsidRDefault="00AF1890" w:rsidP="003F1498">
            <w:pPr>
              <w:spacing w:line="257" w:lineRule="auto"/>
              <w:jc w:val="right"/>
              <w:rPr>
                <w:rFonts w:ascii="Arial" w:eastAsia="Arial" w:hAnsi="Arial" w:cs="Arial"/>
                <w:color w:val="auto"/>
                <w:sz w:val="18"/>
                <w:szCs w:val="18"/>
                <w:lang w:eastAsia="en-GB"/>
              </w:rPr>
            </w:pPr>
            <w:r w:rsidRPr="00811834">
              <w:rPr>
                <w:rFonts w:ascii="Arial" w:eastAsia="Arial" w:hAnsi="Arial" w:cs="Arial"/>
                <w:b/>
                <w:bCs/>
                <w:color w:val="auto"/>
                <w:sz w:val="18"/>
                <w:szCs w:val="18"/>
                <w:lang w:val="en-US" w:eastAsia="en-GB"/>
              </w:rPr>
              <w:t>Baht</w:t>
            </w:r>
          </w:p>
        </w:tc>
        <w:tc>
          <w:tcPr>
            <w:tcW w:w="1339" w:type="dxa"/>
            <w:tcBorders>
              <w:top w:val="single" w:sz="4" w:space="0" w:color="auto"/>
              <w:left w:val="nil"/>
              <w:right w:val="nil"/>
            </w:tcBorders>
            <w:vAlign w:val="bottom"/>
          </w:tcPr>
          <w:p w14:paraId="187F57D9" w14:textId="380F4187" w:rsidR="00557A91" w:rsidRPr="00683711"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Profit or loss</w:t>
            </w:r>
          </w:p>
          <w:p w14:paraId="79BA653C" w14:textId="0DF6ABA2" w:rsidR="00AF1890" w:rsidRPr="00811834" w:rsidRDefault="00AF1890" w:rsidP="003F1498">
            <w:pPr>
              <w:spacing w:line="257" w:lineRule="auto"/>
              <w:jc w:val="right"/>
              <w:rPr>
                <w:rFonts w:ascii="Arial" w:eastAsia="Arial" w:hAnsi="Arial" w:cs="Arial"/>
                <w:color w:val="auto"/>
                <w:sz w:val="18"/>
                <w:szCs w:val="18"/>
                <w:lang w:eastAsia="en-GB"/>
              </w:rPr>
            </w:pPr>
            <w:r w:rsidRPr="00811834">
              <w:rPr>
                <w:rFonts w:ascii="Arial" w:eastAsia="Arial" w:hAnsi="Arial" w:cs="Arial"/>
                <w:b/>
                <w:bCs/>
                <w:color w:val="auto"/>
                <w:sz w:val="18"/>
                <w:szCs w:val="18"/>
                <w:lang w:val="en-US" w:eastAsia="en-GB"/>
              </w:rPr>
              <w:t>Baht</w:t>
            </w:r>
          </w:p>
        </w:tc>
        <w:tc>
          <w:tcPr>
            <w:tcW w:w="1601" w:type="dxa"/>
            <w:tcBorders>
              <w:top w:val="single" w:sz="4" w:space="0" w:color="auto"/>
              <w:left w:val="nil"/>
              <w:right w:val="nil"/>
            </w:tcBorders>
            <w:vAlign w:val="bottom"/>
            <w:hideMark/>
          </w:tcPr>
          <w:p w14:paraId="0E64673D" w14:textId="77777777" w:rsidR="006037B7"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Other</w:t>
            </w:r>
          </w:p>
          <w:p w14:paraId="28DA5342" w14:textId="1B02CF09" w:rsidR="00557A91" w:rsidRPr="00683711" w:rsidRDefault="00AF1890" w:rsidP="003F1498">
            <w:pPr>
              <w:spacing w:line="257" w:lineRule="auto"/>
              <w:jc w:val="right"/>
              <w:rPr>
                <w:rFonts w:ascii="Arial" w:eastAsia="Arial" w:hAnsi="Arial" w:cs="Arial"/>
                <w:b/>
                <w:bCs/>
                <w:color w:val="auto"/>
                <w:sz w:val="18"/>
                <w:szCs w:val="18"/>
                <w:lang w:eastAsia="en-GB"/>
              </w:rPr>
            </w:pPr>
            <w:r w:rsidRPr="00811834">
              <w:rPr>
                <w:rFonts w:ascii="Arial" w:eastAsia="Arial" w:hAnsi="Arial" w:cs="Arial"/>
                <w:b/>
                <w:bCs/>
                <w:color w:val="auto"/>
                <w:sz w:val="18"/>
                <w:szCs w:val="18"/>
                <w:lang w:eastAsia="en-GB"/>
              </w:rPr>
              <w:t>comprehensive income</w:t>
            </w:r>
          </w:p>
          <w:p w14:paraId="3FDC4DDB" w14:textId="56A591E1" w:rsidR="00AF1890" w:rsidRPr="00811834" w:rsidRDefault="00AF1890" w:rsidP="003F1498">
            <w:pPr>
              <w:spacing w:line="257" w:lineRule="auto"/>
              <w:jc w:val="right"/>
              <w:rPr>
                <w:rFonts w:ascii="Arial" w:eastAsia="Arial" w:hAnsi="Arial" w:cs="Arial"/>
                <w:color w:val="auto"/>
                <w:sz w:val="18"/>
                <w:szCs w:val="18"/>
                <w:lang w:eastAsia="en-GB"/>
              </w:rPr>
            </w:pPr>
            <w:r w:rsidRPr="00811834">
              <w:rPr>
                <w:rFonts w:ascii="Arial" w:eastAsia="Arial" w:hAnsi="Arial" w:cs="Arial"/>
                <w:b/>
                <w:bCs/>
                <w:color w:val="auto"/>
                <w:sz w:val="18"/>
                <w:szCs w:val="18"/>
                <w:lang w:val="en-US" w:eastAsia="en-GB"/>
              </w:rPr>
              <w:t>Baht</w:t>
            </w:r>
          </w:p>
        </w:tc>
      </w:tr>
      <w:tr w:rsidR="00AF1890" w:rsidRPr="00811834" w14:paraId="3EB6271A" w14:textId="77777777" w:rsidTr="00B65E39">
        <w:tc>
          <w:tcPr>
            <w:tcW w:w="3483" w:type="dxa"/>
            <w:hideMark/>
          </w:tcPr>
          <w:p w14:paraId="7BB34812" w14:textId="1340E15F" w:rsidR="00AF1890" w:rsidRPr="00CE48AE" w:rsidRDefault="00AF1890" w:rsidP="00AF1890">
            <w:pPr>
              <w:spacing w:line="276" w:lineRule="auto"/>
              <w:ind w:left="178" w:right="0" w:hanging="178"/>
              <w:rPr>
                <w:rFonts w:ascii="Arial" w:eastAsia="Arial" w:hAnsi="Arial" w:cs="Arial"/>
                <w:color w:val="auto"/>
                <w:sz w:val="18"/>
                <w:szCs w:val="18"/>
                <w:highlight w:val="yellow"/>
                <w:lang w:val="en-US" w:eastAsia="en-GB"/>
              </w:rPr>
            </w:pPr>
            <w:r w:rsidRPr="00557A91">
              <w:rPr>
                <w:rFonts w:ascii="Arial" w:eastAsia="Arial" w:hAnsi="Arial" w:cs="Arial"/>
                <w:color w:val="auto"/>
                <w:sz w:val="18"/>
                <w:szCs w:val="18"/>
                <w:lang w:val="en-US" w:eastAsia="en-GB"/>
              </w:rPr>
              <w:t xml:space="preserve">Fair value losses on equity investments at FVOCI </w:t>
            </w:r>
            <w:r w:rsidR="00275409">
              <w:rPr>
                <w:rFonts w:ascii="Arial" w:eastAsia="Arial" w:hAnsi="Arial" w:cs="Arial"/>
                <w:color w:val="auto"/>
                <w:sz w:val="18"/>
                <w:szCs w:val="18"/>
                <w:lang w:val="en-US" w:eastAsia="en-GB"/>
              </w:rPr>
              <w:t>recogni</w:t>
            </w:r>
            <w:r w:rsidR="003610A5">
              <w:rPr>
                <w:rFonts w:ascii="Arial" w:eastAsia="Arial" w:hAnsi="Arial" w:cs="Arial"/>
                <w:color w:val="auto"/>
                <w:sz w:val="18"/>
                <w:szCs w:val="18"/>
                <w:lang w:val="en-US" w:eastAsia="en-GB"/>
              </w:rPr>
              <w:t>s</w:t>
            </w:r>
            <w:r w:rsidR="00275409">
              <w:rPr>
                <w:rFonts w:ascii="Arial" w:eastAsia="Arial" w:hAnsi="Arial" w:cs="Arial"/>
                <w:color w:val="auto"/>
                <w:sz w:val="18"/>
                <w:szCs w:val="18"/>
                <w:lang w:val="en-US" w:eastAsia="en-GB"/>
              </w:rPr>
              <w:t xml:space="preserve">ed in other </w:t>
            </w:r>
            <w:r w:rsidR="005862BC">
              <w:rPr>
                <w:rFonts w:ascii="Arial" w:eastAsia="Arial" w:hAnsi="Arial" w:cs="Arial"/>
                <w:color w:val="auto"/>
                <w:sz w:val="18"/>
                <w:szCs w:val="18"/>
                <w:lang w:val="en-US" w:eastAsia="en-GB"/>
              </w:rPr>
              <w:t>income</w:t>
            </w:r>
            <w:r w:rsidR="00275409">
              <w:rPr>
                <w:rFonts w:ascii="Arial" w:eastAsia="Arial" w:hAnsi="Arial" w:cs="Arial"/>
                <w:color w:val="auto"/>
                <w:sz w:val="18"/>
                <w:szCs w:val="18"/>
                <w:lang w:val="en-US" w:eastAsia="en-GB"/>
              </w:rPr>
              <w:t xml:space="preserve"> (losses)</w:t>
            </w:r>
          </w:p>
        </w:tc>
        <w:tc>
          <w:tcPr>
            <w:tcW w:w="1559" w:type="dxa"/>
            <w:tcBorders>
              <w:left w:val="nil"/>
              <w:right w:val="nil"/>
            </w:tcBorders>
            <w:shd w:val="clear" w:color="auto" w:fill="FAFAFA"/>
            <w:vAlign w:val="bottom"/>
          </w:tcPr>
          <w:p w14:paraId="27E0DC65" w14:textId="548B6BCA" w:rsidR="00AF1890" w:rsidRPr="00557A91" w:rsidRDefault="00557A91" w:rsidP="003F1498">
            <w:pPr>
              <w:spacing w:line="257" w:lineRule="auto"/>
              <w:jc w:val="right"/>
              <w:rPr>
                <w:rFonts w:ascii="Arial" w:eastAsia="Arial" w:hAnsi="Arial" w:cs="Arial"/>
                <w:color w:val="auto"/>
                <w:sz w:val="18"/>
                <w:szCs w:val="18"/>
                <w:lang w:eastAsia="en-GB"/>
              </w:rPr>
            </w:pPr>
            <w:r w:rsidRPr="00557A91">
              <w:rPr>
                <w:rFonts w:ascii="Arial" w:eastAsia="Arial" w:hAnsi="Arial" w:cs="Arial"/>
                <w:color w:val="auto"/>
                <w:sz w:val="18"/>
                <w:szCs w:val="18"/>
                <w:lang w:eastAsia="en-GB"/>
              </w:rPr>
              <w:t>-</w:t>
            </w:r>
          </w:p>
        </w:tc>
        <w:tc>
          <w:tcPr>
            <w:tcW w:w="1560" w:type="dxa"/>
            <w:tcBorders>
              <w:left w:val="nil"/>
              <w:right w:val="nil"/>
            </w:tcBorders>
            <w:shd w:val="clear" w:color="auto" w:fill="FAFAFA"/>
            <w:vAlign w:val="bottom"/>
          </w:tcPr>
          <w:p w14:paraId="7873C576" w14:textId="2A65F98C" w:rsidR="00AF1890" w:rsidRPr="00557A91" w:rsidRDefault="00557A91" w:rsidP="003F1498">
            <w:pPr>
              <w:spacing w:line="257" w:lineRule="auto"/>
              <w:jc w:val="right"/>
              <w:rPr>
                <w:rFonts w:ascii="Arial" w:eastAsia="Arial" w:hAnsi="Arial" w:cs="Arial"/>
                <w:color w:val="auto"/>
                <w:sz w:val="18"/>
                <w:szCs w:val="18"/>
                <w:lang w:eastAsia="en-GB"/>
              </w:rPr>
            </w:pPr>
            <w:r w:rsidRPr="00557A91">
              <w:rPr>
                <w:rFonts w:ascii="Arial" w:eastAsia="Arial" w:hAnsi="Arial" w:cs="Arial"/>
                <w:color w:val="auto"/>
                <w:sz w:val="18"/>
                <w:szCs w:val="18"/>
                <w:lang w:eastAsia="en-GB"/>
              </w:rPr>
              <w:t>(</w:t>
            </w:r>
            <w:r w:rsidR="00683711">
              <w:rPr>
                <w:rFonts w:ascii="Arial" w:eastAsia="Arial" w:hAnsi="Arial" w:cs="Arial"/>
                <w:color w:val="auto"/>
                <w:sz w:val="18"/>
                <w:szCs w:val="18"/>
                <w:lang w:eastAsia="en-GB"/>
              </w:rPr>
              <w:t>30,612,001</w:t>
            </w:r>
            <w:r w:rsidRPr="00557A91">
              <w:rPr>
                <w:rFonts w:ascii="Arial" w:eastAsia="Arial" w:hAnsi="Arial" w:cs="Arial"/>
                <w:color w:val="auto"/>
                <w:sz w:val="18"/>
                <w:szCs w:val="18"/>
                <w:lang w:eastAsia="en-GB"/>
              </w:rPr>
              <w:t>)</w:t>
            </w:r>
          </w:p>
        </w:tc>
        <w:tc>
          <w:tcPr>
            <w:tcW w:w="1339" w:type="dxa"/>
            <w:tcBorders>
              <w:left w:val="nil"/>
              <w:right w:val="nil"/>
            </w:tcBorders>
            <w:shd w:val="clear" w:color="auto" w:fill="auto"/>
            <w:vAlign w:val="bottom"/>
          </w:tcPr>
          <w:p w14:paraId="0C6B379B" w14:textId="7F2978F3" w:rsidR="00AF1890" w:rsidRPr="00557A91" w:rsidRDefault="00557A91" w:rsidP="003F1498">
            <w:pPr>
              <w:spacing w:line="257" w:lineRule="auto"/>
              <w:jc w:val="right"/>
              <w:rPr>
                <w:rFonts w:ascii="Arial" w:eastAsia="Arial" w:hAnsi="Arial" w:cs="Arial"/>
                <w:color w:val="auto"/>
                <w:sz w:val="18"/>
                <w:szCs w:val="18"/>
                <w:lang w:eastAsia="en-GB"/>
              </w:rPr>
            </w:pPr>
            <w:r w:rsidRPr="00557A91">
              <w:rPr>
                <w:rFonts w:ascii="Arial" w:eastAsia="Arial" w:hAnsi="Arial" w:cs="Arial"/>
                <w:color w:val="auto"/>
                <w:sz w:val="18"/>
                <w:szCs w:val="18"/>
                <w:lang w:eastAsia="en-GB"/>
              </w:rPr>
              <w:t>-</w:t>
            </w:r>
          </w:p>
        </w:tc>
        <w:tc>
          <w:tcPr>
            <w:tcW w:w="1601" w:type="dxa"/>
            <w:tcBorders>
              <w:left w:val="nil"/>
              <w:right w:val="nil"/>
            </w:tcBorders>
            <w:shd w:val="clear" w:color="auto" w:fill="auto"/>
            <w:vAlign w:val="bottom"/>
          </w:tcPr>
          <w:p w14:paraId="0840F2FA" w14:textId="5083A3B3" w:rsidR="00AF1890" w:rsidRPr="00557A91" w:rsidRDefault="00DA0F96" w:rsidP="003F1498">
            <w:pPr>
              <w:spacing w:line="257" w:lineRule="auto"/>
              <w:jc w:val="right"/>
              <w:rPr>
                <w:rFonts w:ascii="Arial" w:eastAsia="Arial" w:hAnsi="Arial" w:cs="Arial"/>
                <w:color w:val="auto"/>
                <w:sz w:val="18"/>
                <w:szCs w:val="18"/>
                <w:lang w:eastAsia="en-GB"/>
              </w:rPr>
            </w:pPr>
            <w:r>
              <w:rPr>
                <w:rFonts w:ascii="Arial" w:eastAsia="Arial" w:hAnsi="Arial" w:cs="Arial"/>
                <w:color w:val="auto"/>
                <w:sz w:val="18"/>
                <w:szCs w:val="18"/>
                <w:lang w:eastAsia="en-GB"/>
              </w:rPr>
              <w:t>(30,612,001)</w:t>
            </w:r>
          </w:p>
        </w:tc>
      </w:tr>
      <w:tr w:rsidR="008D549B" w:rsidRPr="00811834" w14:paraId="0C63E8EB" w14:textId="77777777" w:rsidTr="00B65E39">
        <w:tc>
          <w:tcPr>
            <w:tcW w:w="3483" w:type="dxa"/>
          </w:tcPr>
          <w:p w14:paraId="11D5B0F6" w14:textId="4B87FC79" w:rsidR="008D549B" w:rsidRPr="008D549B" w:rsidRDefault="008D549B" w:rsidP="00AF1890">
            <w:pPr>
              <w:spacing w:line="276" w:lineRule="auto"/>
              <w:ind w:left="178" w:right="0" w:hanging="178"/>
              <w:rPr>
                <w:rFonts w:ascii="Arial" w:eastAsia="Arial" w:hAnsi="Arial" w:cs="Arial"/>
                <w:color w:val="auto"/>
                <w:sz w:val="18"/>
                <w:szCs w:val="18"/>
                <w:lang w:eastAsia="en-GB"/>
              </w:rPr>
            </w:pPr>
            <w:r>
              <w:rPr>
                <w:rFonts w:ascii="Arial" w:eastAsia="Arial" w:hAnsi="Arial" w:cs="Arial"/>
                <w:color w:val="auto"/>
                <w:sz w:val="18"/>
                <w:szCs w:val="18"/>
                <w:lang w:val="en-US" w:eastAsia="en-GB"/>
              </w:rPr>
              <w:t>Loss from changes in fair value of cash flow hedges</w:t>
            </w:r>
          </w:p>
        </w:tc>
        <w:tc>
          <w:tcPr>
            <w:tcW w:w="1559" w:type="dxa"/>
            <w:tcBorders>
              <w:left w:val="nil"/>
              <w:bottom w:val="nil"/>
              <w:right w:val="nil"/>
            </w:tcBorders>
            <w:shd w:val="clear" w:color="auto" w:fill="FAFAFA"/>
            <w:vAlign w:val="bottom"/>
          </w:tcPr>
          <w:p w14:paraId="4DF27DC5" w14:textId="116ED78B" w:rsidR="008D549B" w:rsidRPr="00557A91" w:rsidRDefault="00592A2F" w:rsidP="003F1498">
            <w:pPr>
              <w:spacing w:line="257" w:lineRule="auto"/>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560" w:type="dxa"/>
            <w:tcBorders>
              <w:left w:val="nil"/>
              <w:bottom w:val="nil"/>
              <w:right w:val="nil"/>
            </w:tcBorders>
            <w:shd w:val="clear" w:color="auto" w:fill="FAFAFA"/>
            <w:vAlign w:val="bottom"/>
          </w:tcPr>
          <w:p w14:paraId="6ACFD571" w14:textId="688EDEEB" w:rsidR="008D549B" w:rsidRPr="00557A91" w:rsidRDefault="00592A2F" w:rsidP="003F1498">
            <w:pPr>
              <w:spacing w:line="257" w:lineRule="auto"/>
              <w:jc w:val="right"/>
              <w:rPr>
                <w:rFonts w:ascii="Arial" w:eastAsia="Arial" w:hAnsi="Arial" w:cs="Arial"/>
                <w:color w:val="auto"/>
                <w:sz w:val="18"/>
                <w:szCs w:val="18"/>
                <w:lang w:eastAsia="en-GB"/>
              </w:rPr>
            </w:pPr>
            <w:r>
              <w:rPr>
                <w:rFonts w:ascii="Arial" w:eastAsia="Arial" w:hAnsi="Arial" w:cs="Arial"/>
                <w:color w:val="auto"/>
                <w:sz w:val="18"/>
                <w:szCs w:val="18"/>
                <w:lang w:eastAsia="en-GB"/>
              </w:rPr>
              <w:t>(580,910)</w:t>
            </w:r>
          </w:p>
        </w:tc>
        <w:tc>
          <w:tcPr>
            <w:tcW w:w="1339" w:type="dxa"/>
            <w:tcBorders>
              <w:left w:val="nil"/>
              <w:bottom w:val="nil"/>
              <w:right w:val="nil"/>
            </w:tcBorders>
            <w:shd w:val="clear" w:color="auto" w:fill="auto"/>
            <w:vAlign w:val="bottom"/>
          </w:tcPr>
          <w:p w14:paraId="423C38F3" w14:textId="4C0AD328" w:rsidR="008D549B" w:rsidRPr="00557A91" w:rsidRDefault="00592A2F" w:rsidP="003F1498">
            <w:pPr>
              <w:spacing w:line="257" w:lineRule="auto"/>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601" w:type="dxa"/>
            <w:tcBorders>
              <w:left w:val="nil"/>
              <w:bottom w:val="nil"/>
              <w:right w:val="nil"/>
            </w:tcBorders>
            <w:shd w:val="clear" w:color="auto" w:fill="auto"/>
            <w:vAlign w:val="bottom"/>
          </w:tcPr>
          <w:p w14:paraId="1B61A782" w14:textId="5E17BB1D" w:rsidR="008D549B" w:rsidRPr="00557A91" w:rsidRDefault="00DA0F96" w:rsidP="003F1498">
            <w:pPr>
              <w:spacing w:line="257" w:lineRule="auto"/>
              <w:jc w:val="right"/>
              <w:rPr>
                <w:rFonts w:ascii="Arial" w:eastAsia="Arial" w:hAnsi="Arial" w:cs="Arial"/>
                <w:color w:val="auto"/>
                <w:sz w:val="18"/>
                <w:szCs w:val="18"/>
                <w:lang w:eastAsia="en-GB"/>
              </w:rPr>
            </w:pPr>
            <w:r>
              <w:rPr>
                <w:rFonts w:ascii="Arial" w:eastAsia="Arial" w:hAnsi="Arial" w:cs="Arial"/>
                <w:color w:val="auto"/>
                <w:sz w:val="18"/>
                <w:szCs w:val="18"/>
                <w:lang w:eastAsia="en-GB"/>
              </w:rPr>
              <w:t>(580,910)</w:t>
            </w:r>
          </w:p>
        </w:tc>
      </w:tr>
    </w:tbl>
    <w:p w14:paraId="39867A89" w14:textId="6F75CAB0" w:rsidR="00AF1890" w:rsidRPr="00592A2F" w:rsidRDefault="00AF1890" w:rsidP="00331EFE">
      <w:pPr>
        <w:ind w:right="0"/>
        <w:rPr>
          <w:rFonts w:ascii="Arial" w:eastAsia="Arial" w:hAnsi="Arial" w:cs="Arial"/>
          <w:color w:val="auto"/>
          <w:sz w:val="18"/>
          <w:szCs w:val="18"/>
          <w:lang w:eastAsia="en-GB"/>
        </w:rPr>
      </w:pPr>
    </w:p>
    <w:p w14:paraId="61F25D6E" w14:textId="77777777" w:rsidR="00331EFE" w:rsidRDefault="00331EFE" w:rsidP="00AF1890">
      <w:pPr>
        <w:ind w:right="0"/>
        <w:rPr>
          <w:rFonts w:ascii="Arial" w:eastAsia="Arial" w:hAnsi="Arial" w:cs="Arial"/>
          <w:color w:val="auto"/>
          <w:sz w:val="18"/>
          <w:szCs w:val="18"/>
          <w:lang w:val="en-US" w:eastAsia="en-GB"/>
        </w:rPr>
        <w:sectPr w:rsidR="00331EFE" w:rsidSect="0077653B">
          <w:pgSz w:w="11907" w:h="16840" w:code="9"/>
          <w:pgMar w:top="720" w:right="720" w:bottom="1440" w:left="1728" w:header="706" w:footer="706" w:gutter="0"/>
          <w:cols w:space="720"/>
          <w:noEndnote/>
          <w:docGrid w:linePitch="326"/>
        </w:sectPr>
      </w:pPr>
    </w:p>
    <w:tbl>
      <w:tblPr>
        <w:tblW w:w="0" w:type="auto"/>
        <w:tblInd w:w="108" w:type="dxa"/>
        <w:shd w:val="clear" w:color="auto" w:fill="FFA543"/>
        <w:tblLook w:val="04A0" w:firstRow="1" w:lastRow="0" w:firstColumn="1" w:lastColumn="0" w:noHBand="0" w:noVBand="1"/>
      </w:tblPr>
      <w:tblGrid>
        <w:gridCol w:w="9461"/>
      </w:tblGrid>
      <w:tr w:rsidR="00774372" w:rsidRPr="00811834" w14:paraId="63C9E6D2" w14:textId="77777777" w:rsidTr="004A35FB">
        <w:trPr>
          <w:trHeight w:val="405"/>
        </w:trPr>
        <w:tc>
          <w:tcPr>
            <w:tcW w:w="9461" w:type="dxa"/>
            <w:shd w:val="clear" w:color="auto" w:fill="FFA543"/>
            <w:vAlign w:val="center"/>
            <w:hideMark/>
          </w:tcPr>
          <w:p w14:paraId="5B18DC57" w14:textId="77777777" w:rsidR="00774372" w:rsidRPr="00811834" w:rsidRDefault="00B24B59" w:rsidP="004A35FB">
            <w:pPr>
              <w:ind w:left="432" w:right="0" w:hanging="432"/>
              <w:jc w:val="both"/>
              <w:rPr>
                <w:rFonts w:ascii="Arial" w:eastAsia="Arial Unicode MS" w:hAnsi="Arial" w:cs="Arial"/>
                <w:b/>
                <w:bCs/>
                <w:color w:val="FFFFFF"/>
                <w:sz w:val="18"/>
                <w:szCs w:val="18"/>
              </w:rPr>
            </w:pPr>
            <w:r w:rsidRPr="00811834">
              <w:rPr>
                <w:rFonts w:ascii="Arial" w:eastAsia="Arial Unicode MS" w:hAnsi="Arial" w:cs="Arial"/>
                <w:b/>
                <w:bCs/>
                <w:color w:val="FFFFFF"/>
                <w:sz w:val="18"/>
                <w:szCs w:val="18"/>
              </w:rPr>
              <w:lastRenderedPageBreak/>
              <w:t>14</w:t>
            </w:r>
            <w:r w:rsidR="00774372" w:rsidRPr="00811834">
              <w:rPr>
                <w:rFonts w:ascii="Arial" w:eastAsia="Arial Unicode MS" w:hAnsi="Arial" w:cs="Arial"/>
                <w:b/>
                <w:bCs/>
                <w:color w:val="FFFFFF"/>
                <w:sz w:val="18"/>
                <w:szCs w:val="18"/>
              </w:rPr>
              <w:tab/>
              <w:t>Other current assets</w:t>
            </w:r>
          </w:p>
        </w:tc>
      </w:tr>
    </w:tbl>
    <w:p w14:paraId="53A8F1BC" w14:textId="77777777" w:rsidR="001C35EC" w:rsidRPr="00811834" w:rsidRDefault="001C35EC" w:rsidP="00520217">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077"/>
        <w:gridCol w:w="1418"/>
        <w:gridCol w:w="1276"/>
        <w:gridCol w:w="1417"/>
        <w:gridCol w:w="1388"/>
      </w:tblGrid>
      <w:tr w:rsidR="006D67CB" w:rsidRPr="00811834" w14:paraId="469D1FC4" w14:textId="77777777" w:rsidTr="00AB7991">
        <w:tc>
          <w:tcPr>
            <w:tcW w:w="4077" w:type="dxa"/>
            <w:tcBorders>
              <w:top w:val="nil"/>
              <w:left w:val="nil"/>
              <w:bottom w:val="nil"/>
              <w:right w:val="nil"/>
            </w:tcBorders>
            <w:vAlign w:val="center"/>
          </w:tcPr>
          <w:p w14:paraId="134EA546" w14:textId="77777777" w:rsidR="006D67CB" w:rsidRPr="00811834" w:rsidRDefault="006D67CB" w:rsidP="008140A9">
            <w:pPr>
              <w:rPr>
                <w:rFonts w:ascii="Arial" w:hAnsi="Arial" w:cs="Arial"/>
                <w:color w:val="auto"/>
                <w:sz w:val="18"/>
                <w:szCs w:val="18"/>
              </w:rPr>
            </w:pPr>
          </w:p>
        </w:tc>
        <w:tc>
          <w:tcPr>
            <w:tcW w:w="2694" w:type="dxa"/>
            <w:gridSpan w:val="2"/>
            <w:tcBorders>
              <w:top w:val="single" w:sz="4" w:space="0" w:color="auto"/>
              <w:left w:val="nil"/>
              <w:bottom w:val="single" w:sz="4" w:space="0" w:color="auto"/>
              <w:right w:val="nil"/>
            </w:tcBorders>
            <w:vAlign w:val="center"/>
          </w:tcPr>
          <w:p w14:paraId="4B271817" w14:textId="77777777" w:rsidR="006D67CB" w:rsidRPr="00811834" w:rsidRDefault="006D67CB" w:rsidP="008140A9">
            <w:pPr>
              <w:pStyle w:val="a"/>
              <w:ind w:right="-72"/>
              <w:jc w:val="center"/>
              <w:rPr>
                <w:rFonts w:ascii="Arial" w:hAnsi="Arial" w:cs="Arial"/>
                <w:b/>
                <w:bCs/>
                <w:color w:val="auto"/>
                <w:sz w:val="18"/>
                <w:szCs w:val="18"/>
              </w:rPr>
            </w:pPr>
            <w:r w:rsidRPr="00811834">
              <w:rPr>
                <w:rFonts w:ascii="Arial" w:hAnsi="Arial" w:cs="Arial"/>
                <w:b/>
                <w:bCs/>
                <w:color w:val="auto"/>
                <w:sz w:val="18"/>
                <w:szCs w:val="18"/>
              </w:rPr>
              <w:t xml:space="preserve">Consolidated </w:t>
            </w:r>
          </w:p>
          <w:p w14:paraId="35D403E5" w14:textId="77777777" w:rsidR="006D67CB" w:rsidRPr="00811834" w:rsidRDefault="006D67CB" w:rsidP="008140A9">
            <w:pPr>
              <w:pStyle w:val="a"/>
              <w:ind w:right="-72"/>
              <w:jc w:val="center"/>
              <w:rPr>
                <w:rFonts w:ascii="Arial" w:hAnsi="Arial" w:cs="Arial"/>
                <w:b/>
                <w:bCs/>
                <w:color w:val="auto"/>
                <w:sz w:val="18"/>
                <w:szCs w:val="18"/>
                <w:cs/>
              </w:rPr>
            </w:pPr>
            <w:r w:rsidRPr="00811834">
              <w:rPr>
                <w:rFonts w:ascii="Arial" w:hAnsi="Arial" w:cs="Arial"/>
                <w:b/>
                <w:bCs/>
                <w:color w:val="auto"/>
                <w:sz w:val="18"/>
                <w:szCs w:val="18"/>
              </w:rPr>
              <w:t>financial statements</w:t>
            </w:r>
          </w:p>
        </w:tc>
        <w:tc>
          <w:tcPr>
            <w:tcW w:w="2805" w:type="dxa"/>
            <w:gridSpan w:val="2"/>
            <w:tcBorders>
              <w:top w:val="single" w:sz="4" w:space="0" w:color="auto"/>
              <w:left w:val="nil"/>
              <w:bottom w:val="single" w:sz="4" w:space="0" w:color="auto"/>
              <w:right w:val="nil"/>
            </w:tcBorders>
            <w:vAlign w:val="center"/>
          </w:tcPr>
          <w:p w14:paraId="21A6445B" w14:textId="77777777" w:rsidR="006D67CB" w:rsidRPr="00811834" w:rsidRDefault="006D67CB" w:rsidP="008140A9">
            <w:pPr>
              <w:pStyle w:val="a"/>
              <w:ind w:right="-72"/>
              <w:jc w:val="center"/>
              <w:rPr>
                <w:rFonts w:ascii="Arial" w:hAnsi="Arial" w:cs="Arial"/>
                <w:b/>
                <w:bCs/>
                <w:color w:val="auto"/>
                <w:sz w:val="18"/>
                <w:szCs w:val="18"/>
              </w:rPr>
            </w:pPr>
            <w:r w:rsidRPr="00811834">
              <w:rPr>
                <w:rFonts w:ascii="Arial" w:hAnsi="Arial" w:cs="Arial"/>
                <w:b/>
                <w:bCs/>
                <w:color w:val="auto"/>
                <w:sz w:val="18"/>
                <w:szCs w:val="18"/>
              </w:rPr>
              <w:t xml:space="preserve">Separate </w:t>
            </w:r>
          </w:p>
          <w:p w14:paraId="02991A93" w14:textId="77777777" w:rsidR="006D67CB" w:rsidRPr="00811834" w:rsidRDefault="006D67CB" w:rsidP="008140A9">
            <w:pPr>
              <w:pStyle w:val="a"/>
              <w:ind w:right="-72"/>
              <w:jc w:val="center"/>
              <w:rPr>
                <w:rFonts w:ascii="Arial" w:hAnsi="Arial" w:cs="Arial"/>
                <w:b/>
                <w:bCs/>
                <w:color w:val="auto"/>
                <w:sz w:val="18"/>
                <w:szCs w:val="18"/>
                <w:cs/>
              </w:rPr>
            </w:pPr>
            <w:r w:rsidRPr="00811834">
              <w:rPr>
                <w:rFonts w:ascii="Arial" w:hAnsi="Arial" w:cs="Arial"/>
                <w:b/>
                <w:bCs/>
                <w:color w:val="auto"/>
                <w:sz w:val="18"/>
                <w:szCs w:val="18"/>
              </w:rPr>
              <w:t>financial statements</w:t>
            </w:r>
          </w:p>
        </w:tc>
      </w:tr>
      <w:tr w:rsidR="00C5500F" w:rsidRPr="00811834" w14:paraId="323B2579" w14:textId="77777777" w:rsidTr="00AB7991">
        <w:tc>
          <w:tcPr>
            <w:tcW w:w="4077" w:type="dxa"/>
            <w:tcBorders>
              <w:top w:val="nil"/>
              <w:left w:val="nil"/>
              <w:bottom w:val="nil"/>
              <w:right w:val="nil"/>
            </w:tcBorders>
            <w:vAlign w:val="center"/>
          </w:tcPr>
          <w:p w14:paraId="14D87C0C" w14:textId="77777777" w:rsidR="001C35EC" w:rsidRPr="00811834" w:rsidRDefault="001C35EC" w:rsidP="008140A9">
            <w:pPr>
              <w:rPr>
                <w:rFonts w:ascii="Arial" w:hAnsi="Arial" w:cs="Arial"/>
                <w:color w:val="auto"/>
                <w:sz w:val="18"/>
                <w:szCs w:val="18"/>
              </w:rPr>
            </w:pPr>
          </w:p>
        </w:tc>
        <w:tc>
          <w:tcPr>
            <w:tcW w:w="1418" w:type="dxa"/>
            <w:tcBorders>
              <w:top w:val="single" w:sz="4" w:space="0" w:color="auto"/>
              <w:left w:val="nil"/>
              <w:right w:val="nil"/>
            </w:tcBorders>
            <w:vAlign w:val="center"/>
          </w:tcPr>
          <w:p w14:paraId="501B9AAC" w14:textId="77777777" w:rsidR="001C35EC" w:rsidRPr="00811834" w:rsidRDefault="00015232" w:rsidP="008140A9">
            <w:pPr>
              <w:pStyle w:val="a"/>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76" w:type="dxa"/>
            <w:tcBorders>
              <w:top w:val="single" w:sz="4" w:space="0" w:color="auto"/>
              <w:left w:val="nil"/>
              <w:right w:val="nil"/>
            </w:tcBorders>
            <w:vAlign w:val="center"/>
          </w:tcPr>
          <w:p w14:paraId="4E0988CF" w14:textId="77777777" w:rsidR="001C35EC" w:rsidRPr="00811834" w:rsidRDefault="001F5FA3" w:rsidP="008140A9">
            <w:pPr>
              <w:pStyle w:val="a"/>
              <w:ind w:right="-72"/>
              <w:jc w:val="right"/>
              <w:rPr>
                <w:rFonts w:ascii="Arial" w:hAnsi="Arial" w:cs="Arial"/>
                <w:b/>
                <w:bCs/>
                <w:color w:val="auto"/>
                <w:sz w:val="18"/>
                <w:szCs w:val="18"/>
                <w:cs/>
              </w:rPr>
            </w:pPr>
            <w:r w:rsidRPr="00811834">
              <w:rPr>
                <w:rFonts w:ascii="Arial" w:hAnsi="Arial" w:cs="Arial"/>
                <w:b/>
                <w:bCs/>
                <w:color w:val="auto"/>
                <w:sz w:val="18"/>
                <w:szCs w:val="18"/>
              </w:rPr>
              <w:t>2019</w:t>
            </w:r>
          </w:p>
        </w:tc>
        <w:tc>
          <w:tcPr>
            <w:tcW w:w="1417" w:type="dxa"/>
            <w:tcBorders>
              <w:top w:val="single" w:sz="4" w:space="0" w:color="auto"/>
              <w:left w:val="nil"/>
              <w:right w:val="nil"/>
            </w:tcBorders>
            <w:vAlign w:val="center"/>
          </w:tcPr>
          <w:p w14:paraId="5ED23C3F" w14:textId="77777777" w:rsidR="001C35EC" w:rsidRPr="00811834" w:rsidRDefault="00015232" w:rsidP="008140A9">
            <w:pPr>
              <w:pStyle w:val="a"/>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388" w:type="dxa"/>
            <w:tcBorders>
              <w:top w:val="single" w:sz="4" w:space="0" w:color="auto"/>
              <w:left w:val="nil"/>
              <w:right w:val="nil"/>
            </w:tcBorders>
            <w:vAlign w:val="center"/>
          </w:tcPr>
          <w:p w14:paraId="425E2EEE" w14:textId="77777777" w:rsidR="001C35EC" w:rsidRPr="00811834" w:rsidRDefault="001F5FA3" w:rsidP="008140A9">
            <w:pPr>
              <w:pStyle w:val="a"/>
              <w:ind w:right="-72"/>
              <w:jc w:val="right"/>
              <w:rPr>
                <w:rFonts w:ascii="Arial" w:hAnsi="Arial" w:cs="Arial"/>
                <w:b/>
                <w:bCs/>
                <w:color w:val="auto"/>
                <w:sz w:val="18"/>
                <w:szCs w:val="18"/>
                <w:cs/>
              </w:rPr>
            </w:pPr>
            <w:r w:rsidRPr="00811834">
              <w:rPr>
                <w:rFonts w:ascii="Arial" w:hAnsi="Arial" w:cs="Arial"/>
                <w:b/>
                <w:bCs/>
                <w:color w:val="auto"/>
                <w:sz w:val="18"/>
                <w:szCs w:val="18"/>
              </w:rPr>
              <w:t>2019</w:t>
            </w:r>
          </w:p>
        </w:tc>
      </w:tr>
      <w:tr w:rsidR="00036181" w:rsidRPr="00811834" w14:paraId="30729ED4" w14:textId="77777777" w:rsidTr="00AB7991">
        <w:tc>
          <w:tcPr>
            <w:tcW w:w="4077" w:type="dxa"/>
            <w:tcBorders>
              <w:top w:val="nil"/>
              <w:left w:val="nil"/>
              <w:bottom w:val="nil"/>
              <w:right w:val="nil"/>
            </w:tcBorders>
            <w:vAlign w:val="center"/>
          </w:tcPr>
          <w:p w14:paraId="22195199" w14:textId="77777777" w:rsidR="00036181" w:rsidRPr="00811834" w:rsidRDefault="00036181" w:rsidP="008140A9">
            <w:pPr>
              <w:rPr>
                <w:rFonts w:ascii="Arial" w:hAnsi="Arial" w:cs="Arial"/>
                <w:color w:val="auto"/>
                <w:sz w:val="18"/>
                <w:szCs w:val="18"/>
              </w:rPr>
            </w:pPr>
          </w:p>
        </w:tc>
        <w:tc>
          <w:tcPr>
            <w:tcW w:w="1418" w:type="dxa"/>
            <w:tcBorders>
              <w:top w:val="nil"/>
              <w:left w:val="nil"/>
              <w:bottom w:val="single" w:sz="4" w:space="0" w:color="auto"/>
              <w:right w:val="nil"/>
            </w:tcBorders>
            <w:vAlign w:val="center"/>
          </w:tcPr>
          <w:p w14:paraId="405C2EBA" w14:textId="77777777" w:rsidR="00036181" w:rsidRPr="00811834" w:rsidRDefault="00036181" w:rsidP="008140A9">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76" w:type="dxa"/>
            <w:tcBorders>
              <w:top w:val="nil"/>
              <w:left w:val="nil"/>
              <w:bottom w:val="single" w:sz="4" w:space="0" w:color="auto"/>
              <w:right w:val="nil"/>
            </w:tcBorders>
            <w:vAlign w:val="center"/>
          </w:tcPr>
          <w:p w14:paraId="2B796EBD" w14:textId="77777777" w:rsidR="00036181" w:rsidRPr="00811834" w:rsidRDefault="00036181" w:rsidP="008140A9">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417" w:type="dxa"/>
            <w:tcBorders>
              <w:top w:val="nil"/>
              <w:left w:val="nil"/>
              <w:bottom w:val="single" w:sz="4" w:space="0" w:color="auto"/>
              <w:right w:val="nil"/>
            </w:tcBorders>
            <w:vAlign w:val="center"/>
          </w:tcPr>
          <w:p w14:paraId="6C9A01FA" w14:textId="77777777" w:rsidR="00036181" w:rsidRPr="00811834" w:rsidRDefault="00036181" w:rsidP="008140A9">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388" w:type="dxa"/>
            <w:tcBorders>
              <w:top w:val="nil"/>
              <w:left w:val="nil"/>
              <w:bottom w:val="single" w:sz="4" w:space="0" w:color="auto"/>
              <w:right w:val="nil"/>
            </w:tcBorders>
            <w:vAlign w:val="center"/>
          </w:tcPr>
          <w:p w14:paraId="6B4AD24C" w14:textId="77777777" w:rsidR="00036181" w:rsidRPr="00811834" w:rsidRDefault="00036181" w:rsidP="008140A9">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r>
      <w:tr w:rsidR="00036181" w:rsidRPr="00811834" w14:paraId="417F2593" w14:textId="77777777" w:rsidTr="00AB7991">
        <w:tc>
          <w:tcPr>
            <w:tcW w:w="4077" w:type="dxa"/>
            <w:tcBorders>
              <w:top w:val="nil"/>
              <w:left w:val="nil"/>
              <w:bottom w:val="nil"/>
              <w:right w:val="nil"/>
            </w:tcBorders>
            <w:vAlign w:val="center"/>
          </w:tcPr>
          <w:p w14:paraId="3843F02D" w14:textId="77777777" w:rsidR="00036181" w:rsidRPr="00811834" w:rsidRDefault="00036181" w:rsidP="008140A9">
            <w:pPr>
              <w:rPr>
                <w:rFonts w:ascii="Arial" w:hAnsi="Arial" w:cs="Arial"/>
                <w:color w:val="auto"/>
                <w:sz w:val="18"/>
                <w:szCs w:val="18"/>
              </w:rPr>
            </w:pPr>
          </w:p>
        </w:tc>
        <w:tc>
          <w:tcPr>
            <w:tcW w:w="1418" w:type="dxa"/>
            <w:tcBorders>
              <w:top w:val="single" w:sz="4" w:space="0" w:color="auto"/>
              <w:left w:val="nil"/>
              <w:bottom w:val="nil"/>
              <w:right w:val="nil"/>
            </w:tcBorders>
            <w:shd w:val="clear" w:color="auto" w:fill="FAFAFA"/>
            <w:vAlign w:val="center"/>
          </w:tcPr>
          <w:p w14:paraId="2161BAED" w14:textId="77777777" w:rsidR="00036181" w:rsidRPr="00811834" w:rsidRDefault="00036181" w:rsidP="008140A9">
            <w:pPr>
              <w:jc w:val="right"/>
              <w:rPr>
                <w:rFonts w:ascii="Arial" w:hAnsi="Arial" w:cs="Arial"/>
                <w:color w:val="auto"/>
                <w:sz w:val="18"/>
                <w:szCs w:val="18"/>
              </w:rPr>
            </w:pPr>
          </w:p>
        </w:tc>
        <w:tc>
          <w:tcPr>
            <w:tcW w:w="1276" w:type="dxa"/>
            <w:tcBorders>
              <w:top w:val="single" w:sz="4" w:space="0" w:color="auto"/>
              <w:left w:val="nil"/>
              <w:bottom w:val="nil"/>
              <w:right w:val="nil"/>
            </w:tcBorders>
            <w:vAlign w:val="center"/>
          </w:tcPr>
          <w:p w14:paraId="3D4CE200" w14:textId="77777777" w:rsidR="00036181" w:rsidRPr="00811834" w:rsidRDefault="00036181" w:rsidP="008140A9">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4986F3EA" w14:textId="77777777" w:rsidR="00036181" w:rsidRPr="00811834" w:rsidRDefault="00036181" w:rsidP="008140A9">
            <w:pPr>
              <w:jc w:val="right"/>
              <w:rPr>
                <w:rFonts w:ascii="Arial" w:hAnsi="Arial" w:cs="Arial"/>
                <w:color w:val="auto"/>
                <w:sz w:val="18"/>
                <w:szCs w:val="18"/>
              </w:rPr>
            </w:pPr>
          </w:p>
        </w:tc>
        <w:tc>
          <w:tcPr>
            <w:tcW w:w="1388" w:type="dxa"/>
            <w:tcBorders>
              <w:top w:val="single" w:sz="4" w:space="0" w:color="auto"/>
              <w:left w:val="nil"/>
              <w:bottom w:val="nil"/>
              <w:right w:val="nil"/>
            </w:tcBorders>
            <w:vAlign w:val="center"/>
          </w:tcPr>
          <w:p w14:paraId="594830A6" w14:textId="77777777" w:rsidR="00573E9F" w:rsidRPr="00811834" w:rsidRDefault="00573E9F" w:rsidP="008140A9">
            <w:pPr>
              <w:rPr>
                <w:rFonts w:ascii="Arial" w:hAnsi="Arial" w:cs="Arial"/>
                <w:color w:val="auto"/>
                <w:sz w:val="18"/>
                <w:szCs w:val="18"/>
              </w:rPr>
            </w:pPr>
          </w:p>
        </w:tc>
      </w:tr>
      <w:tr w:rsidR="0009274D" w:rsidRPr="00811834" w14:paraId="70C36C82" w14:textId="77777777" w:rsidTr="00AB7991">
        <w:tc>
          <w:tcPr>
            <w:tcW w:w="4077" w:type="dxa"/>
            <w:tcBorders>
              <w:top w:val="nil"/>
              <w:left w:val="nil"/>
              <w:bottom w:val="nil"/>
              <w:right w:val="nil"/>
            </w:tcBorders>
            <w:vAlign w:val="center"/>
          </w:tcPr>
          <w:p w14:paraId="45D14701" w14:textId="77777777" w:rsidR="0009274D" w:rsidRPr="00811834" w:rsidRDefault="0009274D" w:rsidP="0009274D">
            <w:pPr>
              <w:rPr>
                <w:rFonts w:ascii="Arial" w:hAnsi="Arial" w:cs="Arial"/>
                <w:color w:val="auto"/>
                <w:sz w:val="18"/>
                <w:szCs w:val="18"/>
              </w:rPr>
            </w:pPr>
            <w:r w:rsidRPr="00811834">
              <w:rPr>
                <w:rFonts w:ascii="Arial" w:hAnsi="Arial" w:cs="Arial"/>
                <w:color w:val="auto"/>
                <w:sz w:val="18"/>
                <w:szCs w:val="18"/>
              </w:rPr>
              <w:t>Undue input value added tax</w:t>
            </w:r>
          </w:p>
        </w:tc>
        <w:tc>
          <w:tcPr>
            <w:tcW w:w="1418" w:type="dxa"/>
            <w:tcBorders>
              <w:top w:val="nil"/>
              <w:left w:val="nil"/>
              <w:bottom w:val="nil"/>
              <w:right w:val="nil"/>
            </w:tcBorders>
            <w:shd w:val="clear" w:color="auto" w:fill="FAFAFA"/>
          </w:tcPr>
          <w:p w14:paraId="089DB999" w14:textId="6D6EBC66" w:rsidR="0009274D" w:rsidRPr="00811834" w:rsidRDefault="00A21513" w:rsidP="0009274D">
            <w:pPr>
              <w:jc w:val="right"/>
              <w:rPr>
                <w:rFonts w:ascii="Arial" w:hAnsi="Arial" w:cs="Arial"/>
                <w:color w:val="auto"/>
                <w:sz w:val="18"/>
                <w:szCs w:val="18"/>
              </w:rPr>
            </w:pPr>
            <w:r>
              <w:rPr>
                <w:rFonts w:ascii="Arial" w:hAnsi="Arial" w:cs="Arial"/>
                <w:color w:val="auto"/>
                <w:sz w:val="18"/>
                <w:szCs w:val="18"/>
              </w:rPr>
              <w:t>5,328,819</w:t>
            </w:r>
          </w:p>
        </w:tc>
        <w:tc>
          <w:tcPr>
            <w:tcW w:w="1276" w:type="dxa"/>
            <w:tcBorders>
              <w:top w:val="nil"/>
              <w:left w:val="nil"/>
              <w:bottom w:val="nil"/>
              <w:right w:val="nil"/>
            </w:tcBorders>
          </w:tcPr>
          <w:p w14:paraId="25E5D9F5"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5,853,979 </w:t>
            </w:r>
          </w:p>
        </w:tc>
        <w:tc>
          <w:tcPr>
            <w:tcW w:w="1417" w:type="dxa"/>
            <w:tcBorders>
              <w:top w:val="nil"/>
              <w:left w:val="nil"/>
              <w:bottom w:val="nil"/>
              <w:right w:val="nil"/>
            </w:tcBorders>
            <w:shd w:val="clear" w:color="auto" w:fill="FAFAFA"/>
          </w:tcPr>
          <w:p w14:paraId="7DE74865" w14:textId="3F133A69"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424,652</w:t>
            </w:r>
          </w:p>
        </w:tc>
        <w:tc>
          <w:tcPr>
            <w:tcW w:w="1388" w:type="dxa"/>
            <w:tcBorders>
              <w:top w:val="nil"/>
              <w:left w:val="nil"/>
              <w:bottom w:val="nil"/>
              <w:right w:val="nil"/>
            </w:tcBorders>
          </w:tcPr>
          <w:p w14:paraId="2CD133F8"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504,024 </w:t>
            </w:r>
          </w:p>
        </w:tc>
      </w:tr>
      <w:tr w:rsidR="0009274D" w:rsidRPr="00811834" w14:paraId="7F100ADF" w14:textId="77777777" w:rsidTr="00AB7991">
        <w:tc>
          <w:tcPr>
            <w:tcW w:w="4077" w:type="dxa"/>
            <w:tcBorders>
              <w:top w:val="nil"/>
              <w:left w:val="nil"/>
              <w:bottom w:val="nil"/>
              <w:right w:val="nil"/>
            </w:tcBorders>
            <w:vAlign w:val="center"/>
          </w:tcPr>
          <w:p w14:paraId="1426B901" w14:textId="77777777" w:rsidR="0009274D" w:rsidRPr="00811834" w:rsidRDefault="0009274D" w:rsidP="0009274D">
            <w:pPr>
              <w:rPr>
                <w:rFonts w:ascii="Arial" w:hAnsi="Arial" w:cs="Arial"/>
                <w:color w:val="auto"/>
                <w:sz w:val="18"/>
                <w:szCs w:val="18"/>
              </w:rPr>
            </w:pPr>
            <w:r w:rsidRPr="00811834">
              <w:rPr>
                <w:rFonts w:ascii="Arial" w:hAnsi="Arial" w:cs="Arial"/>
                <w:color w:val="auto"/>
                <w:sz w:val="18"/>
                <w:szCs w:val="18"/>
              </w:rPr>
              <w:t>Refundable value added tax</w:t>
            </w:r>
          </w:p>
        </w:tc>
        <w:tc>
          <w:tcPr>
            <w:tcW w:w="1418" w:type="dxa"/>
            <w:tcBorders>
              <w:top w:val="nil"/>
              <w:left w:val="nil"/>
              <w:bottom w:val="nil"/>
              <w:right w:val="nil"/>
            </w:tcBorders>
            <w:shd w:val="clear" w:color="auto" w:fill="FAFAFA"/>
          </w:tcPr>
          <w:p w14:paraId="2C9425EB" w14:textId="50B5FAF1"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10,058</w:t>
            </w:r>
          </w:p>
        </w:tc>
        <w:tc>
          <w:tcPr>
            <w:tcW w:w="1276" w:type="dxa"/>
            <w:tcBorders>
              <w:top w:val="nil"/>
              <w:left w:val="nil"/>
              <w:bottom w:val="nil"/>
              <w:right w:val="nil"/>
            </w:tcBorders>
          </w:tcPr>
          <w:p w14:paraId="4A7F77F2"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 </w:t>
            </w:r>
          </w:p>
        </w:tc>
        <w:tc>
          <w:tcPr>
            <w:tcW w:w="1417" w:type="dxa"/>
            <w:tcBorders>
              <w:top w:val="nil"/>
              <w:left w:val="nil"/>
              <w:bottom w:val="nil"/>
              <w:right w:val="nil"/>
            </w:tcBorders>
            <w:shd w:val="clear" w:color="auto" w:fill="FAFAFA"/>
          </w:tcPr>
          <w:p w14:paraId="17295502" w14:textId="5FB4A8BB"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w:t>
            </w:r>
          </w:p>
        </w:tc>
        <w:tc>
          <w:tcPr>
            <w:tcW w:w="1388" w:type="dxa"/>
            <w:tcBorders>
              <w:top w:val="nil"/>
              <w:left w:val="nil"/>
              <w:bottom w:val="nil"/>
              <w:right w:val="nil"/>
            </w:tcBorders>
          </w:tcPr>
          <w:p w14:paraId="27AEFC41"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   </w:t>
            </w:r>
          </w:p>
        </w:tc>
      </w:tr>
      <w:tr w:rsidR="0009274D" w:rsidRPr="00811834" w14:paraId="43B10E6E" w14:textId="77777777" w:rsidTr="00AB7991">
        <w:tc>
          <w:tcPr>
            <w:tcW w:w="4077" w:type="dxa"/>
            <w:tcBorders>
              <w:top w:val="nil"/>
              <w:left w:val="nil"/>
              <w:bottom w:val="nil"/>
              <w:right w:val="nil"/>
            </w:tcBorders>
            <w:vAlign w:val="center"/>
          </w:tcPr>
          <w:p w14:paraId="257E153C" w14:textId="77777777" w:rsidR="0009274D" w:rsidRPr="00811834" w:rsidRDefault="0009274D" w:rsidP="0009274D">
            <w:pPr>
              <w:rPr>
                <w:rFonts w:ascii="Arial" w:hAnsi="Arial" w:cs="Arial"/>
                <w:color w:val="auto"/>
                <w:sz w:val="18"/>
                <w:szCs w:val="18"/>
                <w:cs/>
              </w:rPr>
            </w:pPr>
            <w:r w:rsidRPr="00811834">
              <w:rPr>
                <w:rFonts w:ascii="Arial" w:hAnsi="Arial" w:cs="Arial"/>
                <w:color w:val="auto"/>
                <w:sz w:val="18"/>
                <w:szCs w:val="18"/>
              </w:rPr>
              <w:t>Others</w:t>
            </w:r>
          </w:p>
        </w:tc>
        <w:tc>
          <w:tcPr>
            <w:tcW w:w="1418" w:type="dxa"/>
            <w:tcBorders>
              <w:top w:val="nil"/>
              <w:left w:val="nil"/>
              <w:bottom w:val="single" w:sz="4" w:space="0" w:color="auto"/>
              <w:right w:val="nil"/>
            </w:tcBorders>
            <w:shd w:val="clear" w:color="auto" w:fill="FAFAFA"/>
          </w:tcPr>
          <w:p w14:paraId="71015AF6" w14:textId="17F9766A"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432,54</w:t>
            </w:r>
            <w:r w:rsidR="00A21513">
              <w:rPr>
                <w:rFonts w:ascii="Arial" w:hAnsi="Arial" w:cs="Arial"/>
                <w:color w:val="auto"/>
                <w:sz w:val="18"/>
                <w:szCs w:val="18"/>
              </w:rPr>
              <w:t>4</w:t>
            </w:r>
          </w:p>
        </w:tc>
        <w:tc>
          <w:tcPr>
            <w:tcW w:w="1276" w:type="dxa"/>
            <w:tcBorders>
              <w:top w:val="nil"/>
              <w:left w:val="nil"/>
              <w:bottom w:val="single" w:sz="4" w:space="0" w:color="auto"/>
              <w:right w:val="nil"/>
            </w:tcBorders>
          </w:tcPr>
          <w:p w14:paraId="5C0B8A19"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187,689 </w:t>
            </w:r>
          </w:p>
        </w:tc>
        <w:tc>
          <w:tcPr>
            <w:tcW w:w="1417" w:type="dxa"/>
            <w:tcBorders>
              <w:top w:val="nil"/>
              <w:left w:val="nil"/>
              <w:bottom w:val="single" w:sz="4" w:space="0" w:color="auto"/>
              <w:right w:val="nil"/>
            </w:tcBorders>
            <w:shd w:val="clear" w:color="auto" w:fill="FAFAFA"/>
          </w:tcPr>
          <w:p w14:paraId="41BDCF4D" w14:textId="30B9FEED"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w:t>
            </w:r>
          </w:p>
        </w:tc>
        <w:tc>
          <w:tcPr>
            <w:tcW w:w="1388" w:type="dxa"/>
            <w:tcBorders>
              <w:top w:val="nil"/>
              <w:left w:val="nil"/>
              <w:bottom w:val="single" w:sz="4" w:space="0" w:color="auto"/>
              <w:right w:val="nil"/>
            </w:tcBorders>
          </w:tcPr>
          <w:p w14:paraId="29C69E3B"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   </w:t>
            </w:r>
          </w:p>
        </w:tc>
      </w:tr>
      <w:tr w:rsidR="0009274D" w:rsidRPr="00811834" w14:paraId="5226ABCD" w14:textId="77777777" w:rsidTr="00AB7991">
        <w:tc>
          <w:tcPr>
            <w:tcW w:w="4077" w:type="dxa"/>
            <w:tcBorders>
              <w:top w:val="nil"/>
              <w:left w:val="nil"/>
              <w:bottom w:val="nil"/>
              <w:right w:val="nil"/>
            </w:tcBorders>
            <w:vAlign w:val="center"/>
          </w:tcPr>
          <w:p w14:paraId="7A83795C" w14:textId="77777777" w:rsidR="0009274D" w:rsidRPr="00811834" w:rsidRDefault="0009274D" w:rsidP="0009274D">
            <w:pPr>
              <w:rPr>
                <w:rFonts w:ascii="Arial" w:hAnsi="Arial" w:cs="Arial"/>
                <w:color w:val="auto"/>
                <w:sz w:val="18"/>
                <w:szCs w:val="18"/>
              </w:rPr>
            </w:pPr>
          </w:p>
        </w:tc>
        <w:tc>
          <w:tcPr>
            <w:tcW w:w="1418" w:type="dxa"/>
            <w:tcBorders>
              <w:top w:val="single" w:sz="4" w:space="0" w:color="auto"/>
              <w:left w:val="nil"/>
              <w:right w:val="nil"/>
            </w:tcBorders>
            <w:shd w:val="clear" w:color="auto" w:fill="FAFAFA"/>
            <w:vAlign w:val="center"/>
          </w:tcPr>
          <w:p w14:paraId="20D3B1BD" w14:textId="77777777" w:rsidR="0009274D" w:rsidRPr="00811834" w:rsidRDefault="0009274D" w:rsidP="0009274D">
            <w:pPr>
              <w:jc w:val="right"/>
              <w:rPr>
                <w:rFonts w:ascii="Arial" w:hAnsi="Arial" w:cs="Arial"/>
                <w:color w:val="auto"/>
                <w:sz w:val="18"/>
                <w:szCs w:val="18"/>
              </w:rPr>
            </w:pPr>
          </w:p>
        </w:tc>
        <w:tc>
          <w:tcPr>
            <w:tcW w:w="1276" w:type="dxa"/>
            <w:tcBorders>
              <w:top w:val="single" w:sz="4" w:space="0" w:color="auto"/>
              <w:left w:val="nil"/>
              <w:right w:val="nil"/>
            </w:tcBorders>
            <w:vAlign w:val="center"/>
          </w:tcPr>
          <w:p w14:paraId="7456681D" w14:textId="77777777" w:rsidR="0009274D" w:rsidRPr="00811834" w:rsidRDefault="0009274D" w:rsidP="0009274D">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31E5132D" w14:textId="77777777" w:rsidR="0009274D" w:rsidRPr="00811834" w:rsidRDefault="0009274D" w:rsidP="0009274D">
            <w:pPr>
              <w:jc w:val="right"/>
              <w:rPr>
                <w:rFonts w:ascii="Arial" w:hAnsi="Arial" w:cs="Arial"/>
                <w:color w:val="auto"/>
                <w:sz w:val="18"/>
                <w:szCs w:val="18"/>
              </w:rPr>
            </w:pPr>
          </w:p>
        </w:tc>
        <w:tc>
          <w:tcPr>
            <w:tcW w:w="1388" w:type="dxa"/>
            <w:tcBorders>
              <w:top w:val="single" w:sz="4" w:space="0" w:color="auto"/>
              <w:left w:val="nil"/>
              <w:right w:val="nil"/>
            </w:tcBorders>
            <w:vAlign w:val="center"/>
          </w:tcPr>
          <w:p w14:paraId="3C1D7BE4" w14:textId="77777777" w:rsidR="0009274D" w:rsidRPr="00811834" w:rsidRDefault="0009274D" w:rsidP="0009274D">
            <w:pPr>
              <w:jc w:val="right"/>
              <w:rPr>
                <w:rFonts w:ascii="Arial" w:hAnsi="Arial" w:cs="Arial"/>
                <w:color w:val="auto"/>
                <w:sz w:val="18"/>
                <w:szCs w:val="18"/>
              </w:rPr>
            </w:pPr>
          </w:p>
        </w:tc>
      </w:tr>
      <w:tr w:rsidR="0009274D" w:rsidRPr="00811834" w14:paraId="43EF7378" w14:textId="77777777" w:rsidTr="00AB7991">
        <w:tc>
          <w:tcPr>
            <w:tcW w:w="4077" w:type="dxa"/>
            <w:tcBorders>
              <w:top w:val="nil"/>
              <w:left w:val="nil"/>
              <w:bottom w:val="nil"/>
              <w:right w:val="nil"/>
            </w:tcBorders>
            <w:vAlign w:val="center"/>
          </w:tcPr>
          <w:p w14:paraId="3099A660" w14:textId="77777777" w:rsidR="0009274D" w:rsidRPr="00811834" w:rsidRDefault="0009274D" w:rsidP="0009274D">
            <w:pPr>
              <w:rPr>
                <w:rFonts w:ascii="Arial" w:hAnsi="Arial" w:cs="Arial"/>
                <w:color w:val="auto"/>
                <w:sz w:val="18"/>
                <w:szCs w:val="18"/>
              </w:rPr>
            </w:pPr>
          </w:p>
        </w:tc>
        <w:tc>
          <w:tcPr>
            <w:tcW w:w="1418" w:type="dxa"/>
            <w:tcBorders>
              <w:top w:val="nil"/>
              <w:left w:val="nil"/>
              <w:bottom w:val="single" w:sz="4" w:space="0" w:color="auto"/>
              <w:right w:val="nil"/>
            </w:tcBorders>
            <w:shd w:val="clear" w:color="auto" w:fill="FAFAFA"/>
          </w:tcPr>
          <w:p w14:paraId="11906E9E" w14:textId="392C71BA"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5,77</w:t>
            </w:r>
            <w:r w:rsidR="00A21513">
              <w:rPr>
                <w:rFonts w:ascii="Arial" w:hAnsi="Arial" w:cs="Arial"/>
                <w:color w:val="auto"/>
                <w:sz w:val="18"/>
                <w:szCs w:val="18"/>
              </w:rPr>
              <w:t>1,421</w:t>
            </w:r>
          </w:p>
        </w:tc>
        <w:tc>
          <w:tcPr>
            <w:tcW w:w="1276" w:type="dxa"/>
            <w:tcBorders>
              <w:top w:val="nil"/>
              <w:left w:val="nil"/>
              <w:bottom w:val="single" w:sz="4" w:space="0" w:color="auto"/>
              <w:right w:val="nil"/>
            </w:tcBorders>
          </w:tcPr>
          <w:p w14:paraId="6CF070A6"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6,041,668 </w:t>
            </w:r>
          </w:p>
        </w:tc>
        <w:tc>
          <w:tcPr>
            <w:tcW w:w="1417" w:type="dxa"/>
            <w:tcBorders>
              <w:top w:val="nil"/>
              <w:left w:val="nil"/>
              <w:bottom w:val="single" w:sz="4" w:space="0" w:color="auto"/>
              <w:right w:val="nil"/>
            </w:tcBorders>
            <w:shd w:val="clear" w:color="auto" w:fill="FAFAFA"/>
          </w:tcPr>
          <w:p w14:paraId="5F1E748F" w14:textId="6AA203E2" w:rsidR="0009274D" w:rsidRPr="00811834" w:rsidRDefault="00CB43D7" w:rsidP="0009274D">
            <w:pPr>
              <w:jc w:val="right"/>
              <w:rPr>
                <w:rFonts w:ascii="Arial" w:hAnsi="Arial" w:cs="Arial"/>
                <w:color w:val="auto"/>
                <w:sz w:val="18"/>
                <w:szCs w:val="18"/>
              </w:rPr>
            </w:pPr>
            <w:r>
              <w:rPr>
                <w:rFonts w:ascii="Arial" w:hAnsi="Arial" w:cs="Arial"/>
                <w:color w:val="auto"/>
                <w:sz w:val="18"/>
                <w:szCs w:val="18"/>
              </w:rPr>
              <w:t>424,652</w:t>
            </w:r>
          </w:p>
        </w:tc>
        <w:tc>
          <w:tcPr>
            <w:tcW w:w="1388" w:type="dxa"/>
            <w:tcBorders>
              <w:top w:val="nil"/>
              <w:left w:val="nil"/>
              <w:bottom w:val="single" w:sz="4" w:space="0" w:color="auto"/>
              <w:right w:val="nil"/>
            </w:tcBorders>
          </w:tcPr>
          <w:p w14:paraId="2E6A6D4A"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504,024 </w:t>
            </w:r>
          </w:p>
        </w:tc>
      </w:tr>
    </w:tbl>
    <w:p w14:paraId="0B7A162E" w14:textId="05A41993" w:rsidR="00B90319" w:rsidRDefault="00B90319" w:rsidP="00B90319">
      <w:pPr>
        <w:ind w:right="0"/>
        <w:jc w:val="both"/>
        <w:rPr>
          <w:rFonts w:ascii="Arial" w:hAnsi="Arial" w:cs="Arial"/>
          <w:color w:val="auto"/>
          <w:sz w:val="18"/>
          <w:szCs w:val="18"/>
        </w:rPr>
      </w:pPr>
    </w:p>
    <w:p w14:paraId="0375DC78" w14:textId="77777777" w:rsidR="008440F7" w:rsidRPr="00811834" w:rsidRDefault="008440F7" w:rsidP="00B90319">
      <w:pPr>
        <w:ind w:right="0"/>
        <w:jc w:val="both"/>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B90319" w:rsidRPr="00811834" w14:paraId="6865A669" w14:textId="77777777" w:rsidTr="00094D17">
        <w:trPr>
          <w:trHeight w:val="386"/>
        </w:trPr>
        <w:tc>
          <w:tcPr>
            <w:tcW w:w="9450" w:type="dxa"/>
            <w:shd w:val="clear" w:color="auto" w:fill="FFA543"/>
            <w:vAlign w:val="center"/>
            <w:hideMark/>
          </w:tcPr>
          <w:p w14:paraId="65B1931D" w14:textId="4B6A8C49" w:rsidR="00B90319" w:rsidRPr="00E25D6D" w:rsidRDefault="00B90319" w:rsidP="00B90319">
            <w:pPr>
              <w:keepNext/>
              <w:tabs>
                <w:tab w:val="left" w:pos="564"/>
              </w:tabs>
              <w:ind w:right="0"/>
              <w:outlineLvl w:val="0"/>
              <w:rPr>
                <w:rFonts w:ascii="Arial" w:eastAsia="Times" w:hAnsi="Arial"/>
                <w:b/>
                <w:color w:val="FFFFFF"/>
                <w:sz w:val="18"/>
                <w:szCs w:val="18"/>
                <w:lang w:eastAsia="en-GB"/>
              </w:rPr>
            </w:pPr>
            <w:bookmarkStart w:id="52" w:name="_Toc48736094"/>
            <w:r w:rsidRPr="00811834">
              <w:rPr>
                <w:rFonts w:ascii="Arial" w:eastAsia="Times" w:hAnsi="Arial" w:cs="Arial"/>
                <w:b/>
                <w:color w:val="FFFFFF"/>
                <w:sz w:val="18"/>
                <w:szCs w:val="18"/>
                <w:lang w:eastAsia="en-GB"/>
              </w:rPr>
              <w:t>15</w:t>
            </w:r>
            <w:r w:rsidRPr="00811834">
              <w:rPr>
                <w:rFonts w:ascii="Arial" w:eastAsia="Times" w:hAnsi="Arial" w:cs="Arial"/>
                <w:b/>
                <w:color w:val="FFFFFF"/>
                <w:sz w:val="18"/>
                <w:szCs w:val="18"/>
                <w:lang w:eastAsia="en-GB"/>
              </w:rPr>
              <w:tab/>
              <w:t>Non-current assets</w:t>
            </w:r>
            <w:r w:rsidR="00091FB1">
              <w:rPr>
                <w:rFonts w:ascii="Arial" w:eastAsia="Times" w:hAnsi="Arial" w:cs="Arial"/>
                <w:b/>
                <w:color w:val="FFFFFF"/>
                <w:sz w:val="18"/>
                <w:szCs w:val="18"/>
                <w:lang w:eastAsia="en-GB"/>
              </w:rPr>
              <w:t xml:space="preserve"> classified as</w:t>
            </w:r>
            <w:r w:rsidRPr="00811834">
              <w:rPr>
                <w:rFonts w:ascii="Arial" w:eastAsia="Times" w:hAnsi="Arial" w:cs="Arial"/>
                <w:b/>
                <w:color w:val="FFFFFF"/>
                <w:sz w:val="18"/>
                <w:szCs w:val="18"/>
                <w:lang w:eastAsia="en-GB"/>
              </w:rPr>
              <w:t xml:space="preserve"> held-for-sale</w:t>
            </w:r>
            <w:bookmarkEnd w:id="52"/>
          </w:p>
        </w:tc>
      </w:tr>
    </w:tbl>
    <w:p w14:paraId="1EADF30C" w14:textId="77777777" w:rsidR="00B90319" w:rsidRPr="00811834" w:rsidRDefault="00B90319" w:rsidP="00094D17">
      <w:pPr>
        <w:ind w:left="630" w:right="0"/>
        <w:jc w:val="both"/>
        <w:rPr>
          <w:rFonts w:ascii="Arial" w:eastAsia="Arial" w:hAnsi="Arial" w:cs="Arial"/>
          <w:color w:val="auto"/>
          <w:sz w:val="18"/>
          <w:szCs w:val="18"/>
          <w:lang w:eastAsia="en-GB"/>
        </w:rPr>
      </w:pPr>
    </w:p>
    <w:p w14:paraId="1251D23A" w14:textId="7ED330A7" w:rsidR="00B90319" w:rsidRPr="00811834" w:rsidRDefault="00B90319" w:rsidP="00AB7991">
      <w:pPr>
        <w:ind w:left="630" w:right="0" w:hanging="630"/>
        <w:jc w:val="both"/>
        <w:rPr>
          <w:rFonts w:ascii="Arial" w:eastAsia="Arial" w:hAnsi="Arial" w:cs="Arial"/>
          <w:color w:val="auto"/>
          <w:sz w:val="18"/>
          <w:szCs w:val="18"/>
          <w:lang w:eastAsia="en-GB"/>
        </w:rPr>
      </w:pPr>
      <w:r w:rsidRPr="00811834">
        <w:rPr>
          <w:rFonts w:ascii="Arial" w:eastAsia="Arial" w:hAnsi="Arial" w:cs="Arial"/>
          <w:color w:val="auto"/>
          <w:sz w:val="18"/>
          <w:szCs w:val="18"/>
          <w:lang w:eastAsia="en-GB"/>
        </w:rPr>
        <w:t>The following asset</w:t>
      </w:r>
      <w:r w:rsidR="006575E5">
        <w:rPr>
          <w:rFonts w:ascii="Arial" w:eastAsia="Arial" w:hAnsi="Arial" w:cs="Arial"/>
          <w:color w:val="auto"/>
          <w:sz w:val="18"/>
          <w:szCs w:val="18"/>
          <w:lang w:eastAsia="en-GB"/>
        </w:rPr>
        <w:t>s were</w:t>
      </w:r>
      <w:r w:rsidRPr="00811834">
        <w:rPr>
          <w:rFonts w:ascii="Arial" w:eastAsia="Arial" w:hAnsi="Arial" w:cs="Arial"/>
          <w:color w:val="auto"/>
          <w:sz w:val="18"/>
          <w:szCs w:val="18"/>
          <w:lang w:eastAsia="en-GB"/>
        </w:rPr>
        <w:t xml:space="preserve"> reclassified as held for sale</w:t>
      </w:r>
      <w:r w:rsidR="004E4842" w:rsidRPr="001F0F10">
        <w:rPr>
          <w:rFonts w:ascii="Arial" w:eastAsia="Arial" w:hAnsi="Arial" w:hint="cs"/>
          <w:color w:val="auto"/>
          <w:sz w:val="18"/>
          <w:szCs w:val="18"/>
          <w:cs/>
          <w:lang w:eastAsia="en-GB"/>
        </w:rPr>
        <w:t xml:space="preserve"> </w:t>
      </w:r>
      <w:r w:rsidR="00CB43D7">
        <w:rPr>
          <w:rFonts w:ascii="Arial" w:eastAsia="Arial" w:hAnsi="Arial" w:cs="Arial"/>
          <w:color w:val="auto"/>
          <w:sz w:val="18"/>
          <w:szCs w:val="18"/>
          <w:lang w:eastAsia="en-GB"/>
        </w:rPr>
        <w:t>:</w:t>
      </w:r>
    </w:p>
    <w:p w14:paraId="67FABDC1" w14:textId="77777777" w:rsidR="00B90319" w:rsidRPr="00811834" w:rsidRDefault="00B90319" w:rsidP="00094D17">
      <w:pPr>
        <w:ind w:left="630" w:right="0"/>
        <w:jc w:val="both"/>
        <w:rPr>
          <w:rFonts w:ascii="Arial" w:eastAsia="Arial" w:hAnsi="Arial" w:cs="Arial"/>
          <w:color w:val="auto"/>
          <w:sz w:val="18"/>
          <w:szCs w:val="18"/>
          <w:lang w:eastAsia="en-GB"/>
        </w:rPr>
      </w:pPr>
    </w:p>
    <w:tbl>
      <w:tblPr>
        <w:tblW w:w="9542" w:type="dxa"/>
        <w:tblLayout w:type="fixed"/>
        <w:tblLook w:val="0400" w:firstRow="0" w:lastRow="0" w:firstColumn="0" w:lastColumn="0" w:noHBand="0" w:noVBand="1"/>
      </w:tblPr>
      <w:tblGrid>
        <w:gridCol w:w="4068"/>
        <w:gridCol w:w="1367"/>
        <w:gridCol w:w="1327"/>
        <w:gridCol w:w="42"/>
        <w:gridCol w:w="1369"/>
        <w:gridCol w:w="1369"/>
      </w:tblGrid>
      <w:tr w:rsidR="00B90319" w:rsidRPr="00811834" w14:paraId="47969D2A" w14:textId="77777777" w:rsidTr="00094D17">
        <w:tc>
          <w:tcPr>
            <w:tcW w:w="4068" w:type="dxa"/>
            <w:shd w:val="clear" w:color="auto" w:fill="FFFFFF"/>
          </w:tcPr>
          <w:p w14:paraId="194E8848" w14:textId="77777777" w:rsidR="00B90319" w:rsidRPr="00811834" w:rsidRDefault="00B90319" w:rsidP="00094D17">
            <w:pPr>
              <w:spacing w:line="256" w:lineRule="auto"/>
              <w:ind w:left="630" w:right="0"/>
              <w:jc w:val="both"/>
              <w:rPr>
                <w:rFonts w:ascii="Arial" w:eastAsia="Arial" w:hAnsi="Arial" w:cs="Arial"/>
                <w:b/>
                <w:color w:val="auto"/>
                <w:sz w:val="18"/>
                <w:szCs w:val="18"/>
                <w:lang w:eastAsia="en-GB"/>
              </w:rPr>
            </w:pPr>
          </w:p>
        </w:tc>
        <w:tc>
          <w:tcPr>
            <w:tcW w:w="2694" w:type="dxa"/>
            <w:gridSpan w:val="2"/>
            <w:tcBorders>
              <w:top w:val="single" w:sz="4" w:space="0" w:color="000000"/>
              <w:left w:val="nil"/>
              <w:bottom w:val="single" w:sz="4" w:space="0" w:color="000000"/>
              <w:right w:val="nil"/>
            </w:tcBorders>
            <w:shd w:val="clear" w:color="auto" w:fill="FFFFFF"/>
            <w:hideMark/>
          </w:tcPr>
          <w:p w14:paraId="74CEEC99" w14:textId="77777777" w:rsidR="00B90319" w:rsidRPr="00811834" w:rsidRDefault="00B90319" w:rsidP="00B90319">
            <w:pPr>
              <w:spacing w:line="256" w:lineRule="auto"/>
              <w:ind w:left="-40"/>
              <w:jc w:val="center"/>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Consolidated</w:t>
            </w:r>
          </w:p>
          <w:p w14:paraId="41579D7F" w14:textId="77777777" w:rsidR="00B90319" w:rsidRPr="00811834" w:rsidRDefault="00B90319" w:rsidP="00B90319">
            <w:pPr>
              <w:spacing w:line="256" w:lineRule="auto"/>
              <w:ind w:left="-40"/>
              <w:jc w:val="center"/>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financial statements</w:t>
            </w:r>
          </w:p>
        </w:tc>
        <w:tc>
          <w:tcPr>
            <w:tcW w:w="2780" w:type="dxa"/>
            <w:gridSpan w:val="3"/>
            <w:tcBorders>
              <w:top w:val="single" w:sz="4" w:space="0" w:color="000000"/>
              <w:left w:val="nil"/>
              <w:bottom w:val="single" w:sz="4" w:space="0" w:color="000000"/>
              <w:right w:val="nil"/>
            </w:tcBorders>
            <w:shd w:val="clear" w:color="auto" w:fill="FFFFFF"/>
            <w:hideMark/>
          </w:tcPr>
          <w:p w14:paraId="5941EAF9" w14:textId="77777777" w:rsidR="00B90319" w:rsidRPr="00811834" w:rsidRDefault="00B90319" w:rsidP="00B90319">
            <w:pPr>
              <w:spacing w:line="256" w:lineRule="auto"/>
              <w:ind w:left="-40"/>
              <w:jc w:val="center"/>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Separate</w:t>
            </w:r>
          </w:p>
          <w:p w14:paraId="50E04A7E" w14:textId="77777777" w:rsidR="00B90319" w:rsidRPr="00811834" w:rsidRDefault="00B90319" w:rsidP="00B90319">
            <w:pPr>
              <w:spacing w:line="256" w:lineRule="auto"/>
              <w:ind w:left="-40"/>
              <w:jc w:val="center"/>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financial statements</w:t>
            </w:r>
          </w:p>
        </w:tc>
      </w:tr>
      <w:tr w:rsidR="00B90319" w:rsidRPr="00811834" w14:paraId="28F8CBDB" w14:textId="77777777" w:rsidTr="00094D17">
        <w:tc>
          <w:tcPr>
            <w:tcW w:w="4068" w:type="dxa"/>
            <w:shd w:val="clear" w:color="auto" w:fill="FFFFFF"/>
          </w:tcPr>
          <w:p w14:paraId="7818227B" w14:textId="77777777" w:rsidR="00B90319" w:rsidRPr="00811834" w:rsidRDefault="00B90319" w:rsidP="00094D17">
            <w:pPr>
              <w:spacing w:line="256" w:lineRule="auto"/>
              <w:ind w:left="630" w:right="0"/>
              <w:jc w:val="both"/>
              <w:rPr>
                <w:rFonts w:ascii="Arial" w:eastAsia="Arial" w:hAnsi="Arial" w:cs="Arial"/>
                <w:b/>
                <w:color w:val="auto"/>
                <w:sz w:val="18"/>
                <w:szCs w:val="18"/>
                <w:lang w:eastAsia="en-GB"/>
              </w:rPr>
            </w:pPr>
          </w:p>
        </w:tc>
        <w:tc>
          <w:tcPr>
            <w:tcW w:w="1367" w:type="dxa"/>
            <w:tcBorders>
              <w:top w:val="single" w:sz="4" w:space="0" w:color="000000"/>
              <w:left w:val="nil"/>
              <w:bottom w:val="nil"/>
              <w:right w:val="nil"/>
            </w:tcBorders>
            <w:shd w:val="clear" w:color="auto" w:fill="FFFFFF"/>
            <w:hideMark/>
          </w:tcPr>
          <w:p w14:paraId="50EFBACC" w14:textId="7D20F9C1"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2020</w:t>
            </w:r>
          </w:p>
        </w:tc>
        <w:tc>
          <w:tcPr>
            <w:tcW w:w="1369" w:type="dxa"/>
            <w:gridSpan w:val="2"/>
            <w:tcBorders>
              <w:top w:val="single" w:sz="4" w:space="0" w:color="000000"/>
              <w:left w:val="nil"/>
              <w:bottom w:val="nil"/>
              <w:right w:val="nil"/>
            </w:tcBorders>
            <w:shd w:val="clear" w:color="auto" w:fill="FFFFFF"/>
            <w:hideMark/>
          </w:tcPr>
          <w:p w14:paraId="17DE1687" w14:textId="66DA8FD9"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2019</w:t>
            </w:r>
          </w:p>
        </w:tc>
        <w:tc>
          <w:tcPr>
            <w:tcW w:w="1369" w:type="dxa"/>
            <w:tcBorders>
              <w:top w:val="single" w:sz="4" w:space="0" w:color="000000"/>
              <w:left w:val="nil"/>
              <w:bottom w:val="nil"/>
              <w:right w:val="nil"/>
            </w:tcBorders>
            <w:shd w:val="clear" w:color="auto" w:fill="FFFFFF"/>
            <w:hideMark/>
          </w:tcPr>
          <w:p w14:paraId="3E12FA88" w14:textId="60C79115"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2020</w:t>
            </w:r>
          </w:p>
        </w:tc>
        <w:tc>
          <w:tcPr>
            <w:tcW w:w="1369" w:type="dxa"/>
            <w:tcBorders>
              <w:top w:val="single" w:sz="4" w:space="0" w:color="000000"/>
              <w:left w:val="nil"/>
              <w:bottom w:val="nil"/>
              <w:right w:val="nil"/>
            </w:tcBorders>
            <w:shd w:val="clear" w:color="auto" w:fill="FFFFFF"/>
            <w:hideMark/>
          </w:tcPr>
          <w:p w14:paraId="792203CD" w14:textId="08B53C38"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2019</w:t>
            </w:r>
          </w:p>
        </w:tc>
      </w:tr>
      <w:tr w:rsidR="00B90319" w:rsidRPr="00811834" w14:paraId="173338AC" w14:textId="77777777" w:rsidTr="00094D17">
        <w:tc>
          <w:tcPr>
            <w:tcW w:w="4068" w:type="dxa"/>
            <w:shd w:val="clear" w:color="auto" w:fill="FFFFFF"/>
          </w:tcPr>
          <w:p w14:paraId="6BB1581D" w14:textId="77777777" w:rsidR="00B90319" w:rsidRPr="00811834" w:rsidRDefault="00B90319" w:rsidP="00094D17">
            <w:pPr>
              <w:spacing w:line="256" w:lineRule="auto"/>
              <w:ind w:left="630" w:right="0"/>
              <w:jc w:val="both"/>
              <w:rPr>
                <w:rFonts w:ascii="Arial" w:eastAsia="Arial" w:hAnsi="Arial" w:cs="Arial"/>
                <w:b/>
                <w:color w:val="auto"/>
                <w:sz w:val="18"/>
                <w:szCs w:val="18"/>
                <w:lang w:eastAsia="en-GB"/>
              </w:rPr>
            </w:pPr>
          </w:p>
        </w:tc>
        <w:tc>
          <w:tcPr>
            <w:tcW w:w="1367" w:type="dxa"/>
            <w:tcBorders>
              <w:top w:val="nil"/>
              <w:left w:val="nil"/>
              <w:bottom w:val="single" w:sz="4" w:space="0" w:color="000000"/>
              <w:right w:val="nil"/>
            </w:tcBorders>
            <w:shd w:val="clear" w:color="auto" w:fill="FFFFFF"/>
            <w:hideMark/>
          </w:tcPr>
          <w:p w14:paraId="0D8E3C49"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Baht</w:t>
            </w:r>
          </w:p>
        </w:tc>
        <w:tc>
          <w:tcPr>
            <w:tcW w:w="1369" w:type="dxa"/>
            <w:gridSpan w:val="2"/>
            <w:tcBorders>
              <w:top w:val="nil"/>
              <w:left w:val="nil"/>
              <w:bottom w:val="single" w:sz="4" w:space="0" w:color="000000"/>
              <w:right w:val="nil"/>
            </w:tcBorders>
            <w:shd w:val="clear" w:color="auto" w:fill="FFFFFF"/>
            <w:hideMark/>
          </w:tcPr>
          <w:p w14:paraId="24AB77CA"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Baht</w:t>
            </w:r>
          </w:p>
        </w:tc>
        <w:tc>
          <w:tcPr>
            <w:tcW w:w="1369" w:type="dxa"/>
            <w:tcBorders>
              <w:top w:val="nil"/>
              <w:left w:val="nil"/>
              <w:bottom w:val="single" w:sz="4" w:space="0" w:color="000000"/>
              <w:right w:val="nil"/>
            </w:tcBorders>
            <w:shd w:val="clear" w:color="auto" w:fill="FFFFFF"/>
            <w:hideMark/>
          </w:tcPr>
          <w:p w14:paraId="611F4DDB"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Baht</w:t>
            </w:r>
          </w:p>
        </w:tc>
        <w:tc>
          <w:tcPr>
            <w:tcW w:w="1369" w:type="dxa"/>
            <w:tcBorders>
              <w:top w:val="nil"/>
              <w:left w:val="nil"/>
              <w:bottom w:val="single" w:sz="4" w:space="0" w:color="000000"/>
              <w:right w:val="nil"/>
            </w:tcBorders>
            <w:shd w:val="clear" w:color="auto" w:fill="FFFFFF"/>
            <w:hideMark/>
          </w:tcPr>
          <w:p w14:paraId="08FAC3B9"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r w:rsidRPr="00811834">
              <w:rPr>
                <w:rFonts w:ascii="Arial" w:eastAsia="Arial" w:hAnsi="Arial" w:cs="Arial"/>
                <w:b/>
                <w:color w:val="auto"/>
                <w:sz w:val="18"/>
                <w:szCs w:val="18"/>
                <w:lang w:eastAsia="en-GB"/>
              </w:rPr>
              <w:t>Baht</w:t>
            </w:r>
          </w:p>
        </w:tc>
      </w:tr>
      <w:tr w:rsidR="00B90319" w:rsidRPr="00811834" w14:paraId="761CC763" w14:textId="77777777" w:rsidTr="00094D17">
        <w:tc>
          <w:tcPr>
            <w:tcW w:w="4068" w:type="dxa"/>
          </w:tcPr>
          <w:p w14:paraId="2311D542" w14:textId="77777777" w:rsidR="00B90319" w:rsidRPr="00811834" w:rsidRDefault="00B90319" w:rsidP="00094D17">
            <w:pPr>
              <w:spacing w:line="256" w:lineRule="auto"/>
              <w:ind w:left="630" w:right="0"/>
              <w:jc w:val="both"/>
              <w:rPr>
                <w:rFonts w:ascii="Arial" w:eastAsia="Arial" w:hAnsi="Arial" w:cs="Arial"/>
                <w:color w:val="auto"/>
                <w:sz w:val="18"/>
                <w:szCs w:val="18"/>
                <w:lang w:eastAsia="en-GB"/>
              </w:rPr>
            </w:pPr>
          </w:p>
        </w:tc>
        <w:tc>
          <w:tcPr>
            <w:tcW w:w="1367" w:type="dxa"/>
            <w:tcBorders>
              <w:top w:val="single" w:sz="4" w:space="0" w:color="000000"/>
              <w:left w:val="nil"/>
              <w:bottom w:val="nil"/>
              <w:right w:val="nil"/>
            </w:tcBorders>
            <w:shd w:val="clear" w:color="auto" w:fill="FAFAFA"/>
          </w:tcPr>
          <w:p w14:paraId="7E2F1658"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gridSpan w:val="2"/>
            <w:tcBorders>
              <w:top w:val="single" w:sz="4" w:space="0" w:color="000000"/>
              <w:left w:val="nil"/>
              <w:bottom w:val="nil"/>
              <w:right w:val="nil"/>
            </w:tcBorders>
          </w:tcPr>
          <w:p w14:paraId="6F793835"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shd w:val="clear" w:color="auto" w:fill="FAFAFA"/>
          </w:tcPr>
          <w:p w14:paraId="186E4E67"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tcPr>
          <w:p w14:paraId="5AC296B7"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r>
      <w:tr w:rsidR="00B90319" w:rsidRPr="00811834" w14:paraId="426C0D69" w14:textId="77777777" w:rsidTr="00094D17">
        <w:tc>
          <w:tcPr>
            <w:tcW w:w="4068" w:type="dxa"/>
            <w:hideMark/>
          </w:tcPr>
          <w:p w14:paraId="0C651165" w14:textId="2CFF9EB5" w:rsidR="00B90319" w:rsidRPr="00CB43D7" w:rsidRDefault="006575E5" w:rsidP="00AB7991">
            <w:pPr>
              <w:tabs>
                <w:tab w:val="left" w:pos="1426"/>
              </w:tabs>
              <w:spacing w:line="256" w:lineRule="auto"/>
              <w:ind w:right="0"/>
              <w:jc w:val="both"/>
              <w:rPr>
                <w:rFonts w:ascii="Arial" w:eastAsia="Arial" w:hAnsi="Arial" w:cs="Arial"/>
                <w:color w:val="auto"/>
                <w:sz w:val="18"/>
                <w:szCs w:val="18"/>
                <w:lang w:eastAsia="en-GB"/>
              </w:rPr>
            </w:pPr>
            <w:r>
              <w:rPr>
                <w:rFonts w:ascii="Arial" w:eastAsia="Arial" w:hAnsi="Arial" w:cs="Arial"/>
                <w:color w:val="auto"/>
                <w:sz w:val="18"/>
                <w:szCs w:val="18"/>
                <w:lang w:eastAsia="en-GB"/>
              </w:rPr>
              <w:t>Tool and equipment</w:t>
            </w:r>
          </w:p>
        </w:tc>
        <w:tc>
          <w:tcPr>
            <w:tcW w:w="1367" w:type="dxa"/>
            <w:tcBorders>
              <w:top w:val="nil"/>
              <w:left w:val="nil"/>
              <w:bottom w:val="single" w:sz="4" w:space="0" w:color="000000"/>
              <w:right w:val="nil"/>
            </w:tcBorders>
            <w:shd w:val="clear" w:color="auto" w:fill="FAFAFA"/>
          </w:tcPr>
          <w:p w14:paraId="1C59068B" w14:textId="7604CADF" w:rsidR="00B90319" w:rsidRPr="00CB43D7" w:rsidRDefault="004E4AD1" w:rsidP="00B90319">
            <w:pPr>
              <w:spacing w:line="256" w:lineRule="auto"/>
              <w:ind w:left="-40"/>
              <w:jc w:val="right"/>
              <w:rPr>
                <w:rFonts w:ascii="Arial" w:eastAsia="Arial" w:hAnsi="Arial" w:cs="Arial"/>
                <w:bCs/>
                <w:color w:val="auto"/>
                <w:sz w:val="18"/>
                <w:szCs w:val="18"/>
                <w:lang w:eastAsia="en-GB"/>
              </w:rPr>
            </w:pPr>
            <w:r>
              <w:rPr>
                <w:rFonts w:ascii="Arial" w:eastAsia="Arial" w:hAnsi="Arial" w:cs="Arial"/>
                <w:bCs/>
                <w:color w:val="auto"/>
                <w:sz w:val="18"/>
                <w:szCs w:val="18"/>
                <w:lang w:eastAsia="en-GB"/>
              </w:rPr>
              <w:t>32,754,206</w:t>
            </w:r>
          </w:p>
        </w:tc>
        <w:tc>
          <w:tcPr>
            <w:tcW w:w="1369" w:type="dxa"/>
            <w:gridSpan w:val="2"/>
            <w:tcBorders>
              <w:top w:val="nil"/>
              <w:left w:val="nil"/>
              <w:bottom w:val="single" w:sz="4" w:space="0" w:color="000000"/>
              <w:right w:val="nil"/>
            </w:tcBorders>
          </w:tcPr>
          <w:p w14:paraId="1E5CB47A" w14:textId="4A454E6D" w:rsidR="00B90319" w:rsidRPr="00CB43D7" w:rsidRDefault="00CB43D7" w:rsidP="00B90319">
            <w:pPr>
              <w:spacing w:line="256" w:lineRule="auto"/>
              <w:ind w:left="-40"/>
              <w:jc w:val="right"/>
              <w:rPr>
                <w:rFonts w:ascii="Arial" w:eastAsia="Arial" w:hAnsi="Arial" w:cs="Arial"/>
                <w:bCs/>
                <w:color w:val="auto"/>
                <w:sz w:val="18"/>
                <w:szCs w:val="18"/>
                <w:lang w:eastAsia="en-GB"/>
              </w:rPr>
            </w:pPr>
            <w:r>
              <w:rPr>
                <w:rFonts w:ascii="Arial" w:eastAsia="Arial" w:hAnsi="Arial" w:cs="Arial"/>
                <w:bCs/>
                <w:color w:val="auto"/>
                <w:sz w:val="18"/>
                <w:szCs w:val="18"/>
                <w:lang w:eastAsia="en-GB"/>
              </w:rPr>
              <w:t>-</w:t>
            </w:r>
          </w:p>
        </w:tc>
        <w:tc>
          <w:tcPr>
            <w:tcW w:w="1369" w:type="dxa"/>
            <w:tcBorders>
              <w:top w:val="nil"/>
              <w:left w:val="nil"/>
              <w:bottom w:val="single" w:sz="4" w:space="0" w:color="000000"/>
              <w:right w:val="nil"/>
            </w:tcBorders>
            <w:shd w:val="clear" w:color="auto" w:fill="FAFAFA"/>
          </w:tcPr>
          <w:p w14:paraId="658465B7" w14:textId="5FDE86A2" w:rsidR="00B90319" w:rsidRPr="00CB43D7" w:rsidRDefault="00CB43D7" w:rsidP="00B90319">
            <w:pPr>
              <w:spacing w:line="256" w:lineRule="auto"/>
              <w:ind w:left="-40"/>
              <w:jc w:val="right"/>
              <w:rPr>
                <w:rFonts w:ascii="Arial" w:eastAsia="Arial" w:hAnsi="Arial" w:cs="Arial"/>
                <w:bCs/>
                <w:color w:val="auto"/>
                <w:sz w:val="18"/>
                <w:szCs w:val="18"/>
                <w:lang w:eastAsia="en-GB"/>
              </w:rPr>
            </w:pPr>
            <w:r>
              <w:rPr>
                <w:rFonts w:ascii="Arial" w:eastAsia="Arial" w:hAnsi="Arial" w:cs="Arial"/>
                <w:bCs/>
                <w:color w:val="auto"/>
                <w:sz w:val="18"/>
                <w:szCs w:val="18"/>
                <w:lang w:eastAsia="en-GB"/>
              </w:rPr>
              <w:t>-</w:t>
            </w:r>
          </w:p>
        </w:tc>
        <w:tc>
          <w:tcPr>
            <w:tcW w:w="1369" w:type="dxa"/>
            <w:tcBorders>
              <w:top w:val="nil"/>
              <w:left w:val="nil"/>
              <w:bottom w:val="single" w:sz="4" w:space="0" w:color="000000"/>
              <w:right w:val="nil"/>
            </w:tcBorders>
          </w:tcPr>
          <w:p w14:paraId="233EFC91" w14:textId="76DFE949" w:rsidR="00B90319" w:rsidRPr="00CB43D7" w:rsidRDefault="00CB43D7" w:rsidP="00B90319">
            <w:pPr>
              <w:spacing w:line="256" w:lineRule="auto"/>
              <w:ind w:left="-40"/>
              <w:jc w:val="right"/>
              <w:rPr>
                <w:rFonts w:ascii="Arial" w:eastAsia="Arial" w:hAnsi="Arial" w:cs="Arial"/>
                <w:bCs/>
                <w:color w:val="auto"/>
                <w:sz w:val="18"/>
                <w:szCs w:val="18"/>
                <w:lang w:eastAsia="en-GB"/>
              </w:rPr>
            </w:pPr>
            <w:r>
              <w:rPr>
                <w:rFonts w:ascii="Arial" w:eastAsia="Arial" w:hAnsi="Arial" w:cs="Arial"/>
                <w:bCs/>
                <w:color w:val="auto"/>
                <w:sz w:val="18"/>
                <w:szCs w:val="18"/>
                <w:lang w:eastAsia="en-GB"/>
              </w:rPr>
              <w:t>-</w:t>
            </w:r>
          </w:p>
        </w:tc>
      </w:tr>
      <w:tr w:rsidR="00B90319" w:rsidRPr="00811834" w14:paraId="7DB60DD2" w14:textId="77777777" w:rsidTr="00094D17">
        <w:tc>
          <w:tcPr>
            <w:tcW w:w="4068" w:type="dxa"/>
          </w:tcPr>
          <w:p w14:paraId="464B3A9A" w14:textId="77777777" w:rsidR="00B90319" w:rsidRPr="002E639F" w:rsidRDefault="00B90319" w:rsidP="00094D17">
            <w:pPr>
              <w:tabs>
                <w:tab w:val="left" w:pos="1426"/>
              </w:tabs>
              <w:spacing w:line="256" w:lineRule="auto"/>
              <w:ind w:left="630" w:right="0"/>
              <w:jc w:val="both"/>
              <w:rPr>
                <w:rFonts w:ascii="Arial" w:eastAsia="Arial" w:hAnsi="Arial" w:cs="Arial"/>
                <w:color w:val="auto"/>
                <w:sz w:val="18"/>
                <w:szCs w:val="18"/>
                <w:highlight w:val="lightGray"/>
                <w:lang w:eastAsia="en-GB"/>
              </w:rPr>
            </w:pPr>
          </w:p>
        </w:tc>
        <w:tc>
          <w:tcPr>
            <w:tcW w:w="1367" w:type="dxa"/>
            <w:tcBorders>
              <w:top w:val="single" w:sz="4" w:space="0" w:color="000000"/>
              <w:left w:val="nil"/>
              <w:bottom w:val="nil"/>
              <w:right w:val="nil"/>
            </w:tcBorders>
            <w:shd w:val="clear" w:color="auto" w:fill="FAFAFA"/>
          </w:tcPr>
          <w:p w14:paraId="4F140E65"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gridSpan w:val="2"/>
            <w:tcBorders>
              <w:top w:val="single" w:sz="4" w:space="0" w:color="000000"/>
              <w:left w:val="nil"/>
              <w:bottom w:val="nil"/>
              <w:right w:val="nil"/>
            </w:tcBorders>
          </w:tcPr>
          <w:p w14:paraId="4F791A79"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shd w:val="clear" w:color="auto" w:fill="FAFAFA"/>
          </w:tcPr>
          <w:p w14:paraId="73F96F5E"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c>
          <w:tcPr>
            <w:tcW w:w="1369" w:type="dxa"/>
            <w:tcBorders>
              <w:top w:val="single" w:sz="4" w:space="0" w:color="000000"/>
              <w:left w:val="nil"/>
              <w:bottom w:val="nil"/>
              <w:right w:val="nil"/>
            </w:tcBorders>
          </w:tcPr>
          <w:p w14:paraId="43325A11" w14:textId="77777777" w:rsidR="00B90319" w:rsidRPr="00811834" w:rsidRDefault="00B90319" w:rsidP="00B90319">
            <w:pPr>
              <w:spacing w:line="256" w:lineRule="auto"/>
              <w:ind w:left="-40"/>
              <w:jc w:val="right"/>
              <w:rPr>
                <w:rFonts w:ascii="Arial" w:eastAsia="Arial" w:hAnsi="Arial" w:cs="Arial"/>
                <w:b/>
                <w:color w:val="auto"/>
                <w:sz w:val="18"/>
                <w:szCs w:val="18"/>
                <w:lang w:eastAsia="en-GB"/>
              </w:rPr>
            </w:pPr>
          </w:p>
        </w:tc>
      </w:tr>
      <w:tr w:rsidR="00B90319" w:rsidRPr="00811834" w14:paraId="3A6E3A5E" w14:textId="77777777" w:rsidTr="00094D17">
        <w:tc>
          <w:tcPr>
            <w:tcW w:w="4068" w:type="dxa"/>
            <w:hideMark/>
          </w:tcPr>
          <w:p w14:paraId="4C3D34B6" w14:textId="77777777" w:rsidR="00B90319" w:rsidRPr="002E639F" w:rsidRDefault="00B90319" w:rsidP="00AB7991">
            <w:pPr>
              <w:tabs>
                <w:tab w:val="left" w:pos="1426"/>
              </w:tabs>
              <w:spacing w:line="256" w:lineRule="auto"/>
              <w:ind w:right="0"/>
              <w:jc w:val="both"/>
              <w:rPr>
                <w:rFonts w:ascii="Arial" w:eastAsia="Arial" w:hAnsi="Arial" w:cs="Arial"/>
                <w:color w:val="auto"/>
                <w:sz w:val="18"/>
                <w:szCs w:val="18"/>
                <w:highlight w:val="lightGray"/>
                <w:lang w:eastAsia="en-GB"/>
              </w:rPr>
            </w:pPr>
            <w:r w:rsidRPr="00811834">
              <w:rPr>
                <w:rFonts w:ascii="Arial" w:eastAsia="Arial" w:hAnsi="Arial" w:cs="Arial"/>
                <w:b/>
                <w:color w:val="auto"/>
                <w:sz w:val="18"/>
                <w:szCs w:val="18"/>
                <w:lang w:eastAsia="en-GB"/>
              </w:rPr>
              <w:t>Total assets</w:t>
            </w:r>
          </w:p>
        </w:tc>
        <w:tc>
          <w:tcPr>
            <w:tcW w:w="1367" w:type="dxa"/>
            <w:tcBorders>
              <w:top w:val="nil"/>
              <w:left w:val="nil"/>
              <w:bottom w:val="single" w:sz="4" w:space="0" w:color="000000"/>
              <w:right w:val="nil"/>
            </w:tcBorders>
            <w:shd w:val="clear" w:color="auto" w:fill="FAFAFA"/>
          </w:tcPr>
          <w:p w14:paraId="631C1B08" w14:textId="2F8B9EC0" w:rsidR="00B90319" w:rsidRPr="00811834" w:rsidRDefault="004E4AD1"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32,754,206</w:t>
            </w:r>
          </w:p>
        </w:tc>
        <w:tc>
          <w:tcPr>
            <w:tcW w:w="1369" w:type="dxa"/>
            <w:gridSpan w:val="2"/>
            <w:tcBorders>
              <w:top w:val="nil"/>
              <w:left w:val="nil"/>
              <w:bottom w:val="single" w:sz="4" w:space="0" w:color="000000"/>
              <w:right w:val="nil"/>
            </w:tcBorders>
          </w:tcPr>
          <w:p w14:paraId="4845F7D8" w14:textId="756E161C"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w:t>
            </w:r>
          </w:p>
        </w:tc>
        <w:tc>
          <w:tcPr>
            <w:tcW w:w="1369" w:type="dxa"/>
            <w:tcBorders>
              <w:top w:val="nil"/>
              <w:left w:val="nil"/>
              <w:bottom w:val="single" w:sz="4" w:space="0" w:color="000000"/>
              <w:right w:val="nil"/>
            </w:tcBorders>
            <w:shd w:val="clear" w:color="auto" w:fill="FAFAFA"/>
          </w:tcPr>
          <w:p w14:paraId="3F41EF90" w14:textId="1B5330C0"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w:t>
            </w:r>
          </w:p>
        </w:tc>
        <w:tc>
          <w:tcPr>
            <w:tcW w:w="1369" w:type="dxa"/>
            <w:tcBorders>
              <w:top w:val="nil"/>
              <w:left w:val="nil"/>
              <w:bottom w:val="single" w:sz="4" w:space="0" w:color="000000"/>
              <w:right w:val="nil"/>
            </w:tcBorders>
          </w:tcPr>
          <w:p w14:paraId="5F9035D6" w14:textId="618203E6" w:rsidR="00B90319" w:rsidRPr="00811834" w:rsidRDefault="00CB43D7" w:rsidP="00B90319">
            <w:pPr>
              <w:spacing w:line="256" w:lineRule="auto"/>
              <w:ind w:left="-40"/>
              <w:jc w:val="right"/>
              <w:rPr>
                <w:rFonts w:ascii="Arial" w:eastAsia="Arial" w:hAnsi="Arial" w:cs="Arial"/>
                <w:b/>
                <w:color w:val="auto"/>
                <w:sz w:val="18"/>
                <w:szCs w:val="18"/>
                <w:lang w:eastAsia="en-GB"/>
              </w:rPr>
            </w:pPr>
            <w:r>
              <w:rPr>
                <w:rFonts w:ascii="Arial" w:eastAsia="Arial" w:hAnsi="Arial" w:cs="Arial"/>
                <w:b/>
                <w:color w:val="auto"/>
                <w:sz w:val="18"/>
                <w:szCs w:val="18"/>
                <w:lang w:eastAsia="en-GB"/>
              </w:rPr>
              <w:t>-</w:t>
            </w:r>
          </w:p>
        </w:tc>
      </w:tr>
    </w:tbl>
    <w:p w14:paraId="10381ECA" w14:textId="77777777" w:rsidR="00B90319" w:rsidRPr="00811834" w:rsidRDefault="00B90319" w:rsidP="00B90319">
      <w:pPr>
        <w:ind w:left="540" w:right="0"/>
        <w:jc w:val="both"/>
        <w:rPr>
          <w:rFonts w:ascii="Arial" w:eastAsia="Arial" w:hAnsi="Arial" w:cs="Arial"/>
          <w:color w:val="auto"/>
          <w:sz w:val="18"/>
          <w:szCs w:val="18"/>
          <w:lang w:eastAsia="en-GB"/>
        </w:rPr>
      </w:pPr>
    </w:p>
    <w:p w14:paraId="25930FDA" w14:textId="31A6AEE9" w:rsidR="00557A91" w:rsidRDefault="00557A91" w:rsidP="00AB7991">
      <w:pPr>
        <w:ind w:right="0"/>
        <w:jc w:val="both"/>
        <w:rPr>
          <w:rFonts w:ascii="Arial" w:eastAsia="Arial" w:hAnsi="Arial" w:cs="Arial"/>
          <w:color w:val="auto"/>
          <w:sz w:val="18"/>
          <w:szCs w:val="18"/>
          <w:lang w:eastAsia="en-GB"/>
        </w:rPr>
      </w:pPr>
      <w:r>
        <w:rPr>
          <w:rFonts w:ascii="Arial" w:eastAsia="Arial" w:hAnsi="Arial" w:cs="Arial"/>
          <w:color w:val="auto"/>
          <w:sz w:val="18"/>
          <w:szCs w:val="18"/>
          <w:lang w:eastAsia="en-GB"/>
        </w:rPr>
        <w:t xml:space="preserve">On 15 October 2020, the tool and equipment </w:t>
      </w:r>
      <w:r w:rsidR="00493696">
        <w:rPr>
          <w:rFonts w:ascii="Arial" w:eastAsia="Arial" w:hAnsi="Arial" w:cs="Arial"/>
          <w:color w:val="auto"/>
          <w:sz w:val="18"/>
          <w:szCs w:val="18"/>
          <w:lang w:eastAsia="en-GB"/>
        </w:rPr>
        <w:t xml:space="preserve">of the subsidiary </w:t>
      </w:r>
      <w:r>
        <w:rPr>
          <w:rFonts w:ascii="Arial" w:eastAsia="Arial" w:hAnsi="Arial" w:cs="Arial"/>
          <w:color w:val="auto"/>
          <w:sz w:val="18"/>
          <w:szCs w:val="18"/>
          <w:lang w:eastAsia="en-GB"/>
        </w:rPr>
        <w:t xml:space="preserve">were classified as held for sale </w:t>
      </w:r>
      <w:r w:rsidR="00D55BBA">
        <w:rPr>
          <w:rFonts w:ascii="Arial" w:eastAsia="Arial" w:hAnsi="Arial" w:cs="Arial"/>
          <w:color w:val="auto"/>
          <w:sz w:val="18"/>
          <w:szCs w:val="18"/>
          <w:lang w:eastAsia="en-GB"/>
        </w:rPr>
        <w:t>because</w:t>
      </w:r>
      <w:r>
        <w:rPr>
          <w:rFonts w:ascii="Arial" w:eastAsia="Arial" w:hAnsi="Arial" w:cs="Arial"/>
          <w:color w:val="auto"/>
          <w:sz w:val="18"/>
          <w:szCs w:val="18"/>
          <w:lang w:eastAsia="en-GB"/>
        </w:rPr>
        <w:t xml:space="preserve"> the subsidiary has entered into </w:t>
      </w:r>
      <w:r w:rsidR="003610A5">
        <w:rPr>
          <w:rFonts w:ascii="Arial" w:eastAsia="Arial" w:hAnsi="Arial" w:cs="Arial"/>
          <w:color w:val="auto"/>
          <w:sz w:val="18"/>
          <w:szCs w:val="18"/>
          <w:lang w:eastAsia="en-GB"/>
        </w:rPr>
        <w:t xml:space="preserve">an </w:t>
      </w:r>
      <w:r>
        <w:rPr>
          <w:rFonts w:ascii="Arial" w:eastAsia="Arial" w:hAnsi="Arial" w:cs="Arial"/>
          <w:color w:val="auto"/>
          <w:sz w:val="18"/>
          <w:szCs w:val="18"/>
          <w:lang w:eastAsia="en-GB"/>
        </w:rPr>
        <w:t xml:space="preserve">agreement </w:t>
      </w:r>
      <w:r w:rsidR="00493696">
        <w:rPr>
          <w:rFonts w:ascii="Arial" w:eastAsia="Arial" w:hAnsi="Arial" w:cs="Browallia New"/>
          <w:color w:val="auto"/>
          <w:sz w:val="18"/>
          <w:szCs w:val="22"/>
          <w:lang w:eastAsia="en-GB"/>
        </w:rPr>
        <w:t xml:space="preserve">to sell these tool and equipment </w:t>
      </w:r>
      <w:r>
        <w:rPr>
          <w:rFonts w:ascii="Arial" w:eastAsia="Arial" w:hAnsi="Arial" w:cs="Arial"/>
          <w:color w:val="auto"/>
          <w:sz w:val="18"/>
          <w:szCs w:val="18"/>
          <w:lang w:eastAsia="en-GB"/>
        </w:rPr>
        <w:t xml:space="preserve">with </w:t>
      </w:r>
      <w:r w:rsidR="00493696">
        <w:rPr>
          <w:rFonts w:ascii="Arial" w:eastAsia="Arial" w:hAnsi="Arial" w:cs="Arial"/>
          <w:color w:val="auto"/>
          <w:sz w:val="18"/>
          <w:szCs w:val="18"/>
          <w:lang w:eastAsia="en-GB"/>
        </w:rPr>
        <w:t>a</w:t>
      </w:r>
      <w:r w:rsidR="00D55BBA">
        <w:rPr>
          <w:rFonts w:ascii="Arial" w:eastAsia="Arial" w:hAnsi="Arial" w:cs="Arial"/>
          <w:color w:val="auto"/>
          <w:sz w:val="18"/>
          <w:szCs w:val="18"/>
          <w:lang w:eastAsia="en-GB"/>
        </w:rPr>
        <w:t xml:space="preserve"> private</w:t>
      </w:r>
      <w:r>
        <w:rPr>
          <w:rFonts w:ascii="Arial" w:eastAsia="Arial" w:hAnsi="Arial" w:cs="Arial"/>
          <w:color w:val="auto"/>
          <w:sz w:val="18"/>
          <w:szCs w:val="18"/>
          <w:lang w:eastAsia="en-GB"/>
        </w:rPr>
        <w:t xml:space="preserve"> company</w:t>
      </w:r>
      <w:r w:rsidR="00493696">
        <w:rPr>
          <w:rFonts w:ascii="Arial" w:eastAsia="Arial" w:hAnsi="Arial" w:cs="Arial"/>
          <w:color w:val="auto"/>
          <w:sz w:val="18"/>
          <w:szCs w:val="18"/>
          <w:lang w:eastAsia="en-GB"/>
        </w:rPr>
        <w:t>.</w:t>
      </w:r>
    </w:p>
    <w:p w14:paraId="7AD31D2A" w14:textId="5B97A6AF" w:rsidR="00557A91" w:rsidRDefault="00557A91" w:rsidP="006E7E3C">
      <w:pPr>
        <w:jc w:val="thaiDistribute"/>
        <w:rPr>
          <w:rFonts w:ascii="Arial" w:hAnsi="Arial" w:cs="Arial"/>
          <w:color w:val="auto"/>
          <w:sz w:val="18"/>
          <w:szCs w:val="18"/>
        </w:rPr>
      </w:pPr>
    </w:p>
    <w:p w14:paraId="63E25F2A" w14:textId="77777777" w:rsidR="008440F7" w:rsidRPr="00811834" w:rsidRDefault="008440F7" w:rsidP="006E7E3C">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4157E" w:rsidRPr="00811834" w14:paraId="5BE5BC54" w14:textId="77777777" w:rsidTr="004A35FB">
        <w:trPr>
          <w:trHeight w:val="405"/>
        </w:trPr>
        <w:tc>
          <w:tcPr>
            <w:tcW w:w="9461" w:type="dxa"/>
            <w:shd w:val="clear" w:color="auto" w:fill="FFA543"/>
            <w:vAlign w:val="center"/>
            <w:hideMark/>
          </w:tcPr>
          <w:p w14:paraId="6CFA5D9A" w14:textId="77777777" w:rsidR="0034157E" w:rsidRPr="00811834" w:rsidRDefault="0034157E" w:rsidP="004A35FB">
            <w:pPr>
              <w:ind w:left="432" w:right="0" w:hanging="432"/>
              <w:jc w:val="both"/>
              <w:rPr>
                <w:rFonts w:ascii="Arial" w:eastAsia="Arial Unicode MS" w:hAnsi="Arial" w:cs="Arial"/>
                <w:b/>
                <w:bCs/>
                <w:color w:val="FFFFFF"/>
                <w:sz w:val="18"/>
                <w:szCs w:val="18"/>
              </w:rPr>
            </w:pPr>
            <w:r w:rsidRPr="00811834">
              <w:rPr>
                <w:rFonts w:ascii="Arial" w:eastAsia="Arial Unicode MS" w:hAnsi="Arial" w:cs="Arial"/>
                <w:b/>
                <w:bCs/>
                <w:color w:val="FFFFFF"/>
                <w:sz w:val="18"/>
                <w:szCs w:val="18"/>
              </w:rPr>
              <w:t>1</w:t>
            </w:r>
            <w:r w:rsidR="00B90319" w:rsidRPr="00811834">
              <w:rPr>
                <w:rFonts w:ascii="Arial" w:eastAsia="Arial Unicode MS" w:hAnsi="Arial" w:cs="Arial"/>
                <w:b/>
                <w:bCs/>
                <w:color w:val="FFFFFF"/>
                <w:sz w:val="18"/>
                <w:szCs w:val="18"/>
              </w:rPr>
              <w:t>6</w:t>
            </w:r>
            <w:r w:rsidRPr="00811834">
              <w:rPr>
                <w:rFonts w:ascii="Arial" w:eastAsia="Arial Unicode MS" w:hAnsi="Arial" w:cs="Arial"/>
                <w:b/>
                <w:bCs/>
                <w:color w:val="FFFFFF"/>
                <w:sz w:val="18"/>
                <w:szCs w:val="18"/>
              </w:rPr>
              <w:tab/>
              <w:t>Investments in subsidiaries</w:t>
            </w:r>
          </w:p>
        </w:tc>
      </w:tr>
    </w:tbl>
    <w:p w14:paraId="70764E1B" w14:textId="1012D5F6" w:rsidR="00094D17" w:rsidRPr="00811834" w:rsidRDefault="00094D17" w:rsidP="00BC7DEE">
      <w:pPr>
        <w:ind w:right="9"/>
        <w:jc w:val="both"/>
        <w:rPr>
          <w:rFonts w:ascii="Arial" w:hAnsi="Arial" w:cs="Arial"/>
          <w:color w:val="auto"/>
          <w:sz w:val="18"/>
          <w:szCs w:val="18"/>
        </w:rPr>
      </w:pPr>
    </w:p>
    <w:p w14:paraId="111F6E05" w14:textId="219BC8E2" w:rsidR="00BC7DEE" w:rsidRPr="00094A5C" w:rsidRDefault="00BC7DEE" w:rsidP="00BC7DEE">
      <w:pPr>
        <w:ind w:right="9"/>
        <w:jc w:val="both"/>
        <w:rPr>
          <w:rFonts w:ascii="Arial" w:hAnsi="Arial" w:cs="Arial"/>
          <w:color w:val="auto"/>
          <w:sz w:val="18"/>
          <w:szCs w:val="18"/>
        </w:rPr>
      </w:pPr>
      <w:r w:rsidRPr="00094A5C">
        <w:rPr>
          <w:rFonts w:ascii="Arial" w:hAnsi="Arial" w:cs="Arial"/>
          <w:color w:val="auto"/>
          <w:sz w:val="18"/>
          <w:szCs w:val="18"/>
        </w:rPr>
        <w:t>The details of investments in subsidiaries as at 31 December are as follows:</w:t>
      </w:r>
    </w:p>
    <w:p w14:paraId="7DCC7055" w14:textId="77777777" w:rsidR="00BC7DEE" w:rsidRPr="00094A5C" w:rsidRDefault="00BC7DEE" w:rsidP="00BC7DEE">
      <w:pPr>
        <w:jc w:val="thaiDistribute"/>
        <w:rPr>
          <w:rFonts w:ascii="Arial" w:hAnsi="Arial" w:cs="Arial"/>
          <w:color w:val="auto"/>
          <w:sz w:val="18"/>
          <w:szCs w:val="18"/>
        </w:rPr>
      </w:pPr>
    </w:p>
    <w:tbl>
      <w:tblPr>
        <w:tblW w:w="9482" w:type="dxa"/>
        <w:tblInd w:w="108" w:type="dxa"/>
        <w:tblLayout w:type="fixed"/>
        <w:tblLook w:val="0000" w:firstRow="0" w:lastRow="0" w:firstColumn="0" w:lastColumn="0" w:noHBand="0" w:noVBand="0"/>
      </w:tblPr>
      <w:tblGrid>
        <w:gridCol w:w="2835"/>
        <w:gridCol w:w="1701"/>
        <w:gridCol w:w="1256"/>
        <w:gridCol w:w="835"/>
        <w:gridCol w:w="839"/>
        <w:gridCol w:w="1008"/>
        <w:gridCol w:w="1008"/>
      </w:tblGrid>
      <w:tr w:rsidR="00BC7DEE" w:rsidRPr="00094A5C" w14:paraId="33EBDD7A" w14:textId="77777777" w:rsidTr="003610A5">
        <w:tc>
          <w:tcPr>
            <w:tcW w:w="2835" w:type="dxa"/>
            <w:vAlign w:val="bottom"/>
          </w:tcPr>
          <w:p w14:paraId="26FE67C3" w14:textId="77777777" w:rsidR="00BC7DEE" w:rsidRPr="00094A5C" w:rsidRDefault="00BC7DEE" w:rsidP="00BC7DEE">
            <w:pPr>
              <w:ind w:left="-105"/>
              <w:jc w:val="center"/>
              <w:rPr>
                <w:rFonts w:ascii="Arial" w:hAnsi="Arial" w:cs="Arial"/>
                <w:b/>
                <w:bCs/>
                <w:noProof/>
                <w:snapToGrid w:val="0"/>
                <w:color w:val="auto"/>
                <w:sz w:val="16"/>
                <w:szCs w:val="16"/>
              </w:rPr>
            </w:pPr>
          </w:p>
        </w:tc>
        <w:tc>
          <w:tcPr>
            <w:tcW w:w="1701" w:type="dxa"/>
          </w:tcPr>
          <w:p w14:paraId="08DF797D" w14:textId="77777777" w:rsidR="00BC7DEE" w:rsidRPr="00094A5C" w:rsidRDefault="00BC7DEE" w:rsidP="00BC7DEE">
            <w:pPr>
              <w:jc w:val="center"/>
              <w:rPr>
                <w:rFonts w:ascii="Arial" w:hAnsi="Arial" w:cs="Arial"/>
                <w:b/>
                <w:bCs/>
                <w:snapToGrid w:val="0"/>
                <w:color w:val="auto"/>
                <w:sz w:val="16"/>
                <w:szCs w:val="16"/>
              </w:rPr>
            </w:pPr>
          </w:p>
        </w:tc>
        <w:tc>
          <w:tcPr>
            <w:tcW w:w="1256" w:type="dxa"/>
          </w:tcPr>
          <w:p w14:paraId="00445521" w14:textId="77777777" w:rsidR="00BC7DEE" w:rsidRPr="00094A5C" w:rsidRDefault="00BC7DEE" w:rsidP="00BC7DEE">
            <w:pPr>
              <w:jc w:val="center"/>
              <w:rPr>
                <w:rFonts w:ascii="Arial" w:hAnsi="Arial" w:cs="Arial"/>
                <w:b/>
                <w:bCs/>
                <w:snapToGrid w:val="0"/>
                <w:color w:val="auto"/>
                <w:sz w:val="16"/>
                <w:szCs w:val="16"/>
              </w:rPr>
            </w:pPr>
          </w:p>
        </w:tc>
        <w:tc>
          <w:tcPr>
            <w:tcW w:w="1674" w:type="dxa"/>
            <w:gridSpan w:val="2"/>
          </w:tcPr>
          <w:p w14:paraId="5882869D" w14:textId="77777777" w:rsidR="00BC7DEE" w:rsidRPr="00094A5C" w:rsidRDefault="00BC7DEE" w:rsidP="00BC7DEE">
            <w:pPr>
              <w:jc w:val="center"/>
              <w:rPr>
                <w:rFonts w:ascii="Arial" w:hAnsi="Arial" w:cs="Arial"/>
                <w:b/>
                <w:bCs/>
                <w:snapToGrid w:val="0"/>
                <w:color w:val="auto"/>
                <w:sz w:val="16"/>
                <w:szCs w:val="16"/>
              </w:rPr>
            </w:pPr>
          </w:p>
        </w:tc>
        <w:tc>
          <w:tcPr>
            <w:tcW w:w="2016" w:type="dxa"/>
            <w:gridSpan w:val="2"/>
            <w:tcBorders>
              <w:top w:val="single" w:sz="4" w:space="0" w:color="auto"/>
            </w:tcBorders>
          </w:tcPr>
          <w:p w14:paraId="227314A6" w14:textId="77777777" w:rsidR="00BC7DEE" w:rsidRPr="00094A5C" w:rsidRDefault="00BC7DEE" w:rsidP="00BC7DEE">
            <w:pPr>
              <w:jc w:val="center"/>
              <w:rPr>
                <w:rFonts w:ascii="Arial" w:hAnsi="Arial" w:cs="Arial"/>
                <w:b/>
                <w:bCs/>
                <w:snapToGrid w:val="0"/>
                <w:color w:val="auto"/>
                <w:sz w:val="16"/>
                <w:szCs w:val="16"/>
              </w:rPr>
            </w:pPr>
            <w:r w:rsidRPr="00094A5C">
              <w:rPr>
                <w:rFonts w:ascii="Arial" w:hAnsi="Arial" w:cs="Arial"/>
                <w:b/>
                <w:bCs/>
                <w:snapToGrid w:val="0"/>
                <w:color w:val="auto"/>
                <w:sz w:val="16"/>
                <w:szCs w:val="16"/>
              </w:rPr>
              <w:t xml:space="preserve">Separate </w:t>
            </w:r>
          </w:p>
        </w:tc>
      </w:tr>
      <w:tr w:rsidR="00BC7DEE" w:rsidRPr="00094A5C" w14:paraId="658AF6CB" w14:textId="77777777" w:rsidTr="00BC7DEE">
        <w:tc>
          <w:tcPr>
            <w:tcW w:w="2835" w:type="dxa"/>
            <w:vAlign w:val="bottom"/>
          </w:tcPr>
          <w:p w14:paraId="7A9C5B7F" w14:textId="77777777" w:rsidR="00BC7DEE" w:rsidRPr="00094A5C" w:rsidRDefault="00BC7DEE" w:rsidP="00BC7DEE">
            <w:pPr>
              <w:ind w:left="-105"/>
              <w:jc w:val="center"/>
              <w:rPr>
                <w:rFonts w:ascii="Arial" w:hAnsi="Arial" w:cs="Arial"/>
                <w:b/>
                <w:bCs/>
                <w:noProof/>
                <w:snapToGrid w:val="0"/>
                <w:color w:val="auto"/>
                <w:sz w:val="16"/>
                <w:szCs w:val="16"/>
              </w:rPr>
            </w:pPr>
          </w:p>
        </w:tc>
        <w:tc>
          <w:tcPr>
            <w:tcW w:w="1701" w:type="dxa"/>
          </w:tcPr>
          <w:p w14:paraId="5B6F1098" w14:textId="77777777" w:rsidR="00BC7DEE" w:rsidRPr="00094A5C" w:rsidRDefault="00BC7DEE" w:rsidP="00BC7DEE">
            <w:pPr>
              <w:jc w:val="center"/>
              <w:rPr>
                <w:rFonts w:ascii="Arial" w:hAnsi="Arial" w:cs="Arial"/>
                <w:b/>
                <w:bCs/>
                <w:snapToGrid w:val="0"/>
                <w:color w:val="auto"/>
                <w:sz w:val="16"/>
                <w:szCs w:val="16"/>
              </w:rPr>
            </w:pPr>
          </w:p>
        </w:tc>
        <w:tc>
          <w:tcPr>
            <w:tcW w:w="1256" w:type="dxa"/>
          </w:tcPr>
          <w:p w14:paraId="4EDC81FE" w14:textId="77777777" w:rsidR="00BC7DEE" w:rsidRPr="00094A5C" w:rsidRDefault="00BC7DEE" w:rsidP="00BC7DEE">
            <w:pPr>
              <w:jc w:val="center"/>
              <w:rPr>
                <w:rFonts w:ascii="Arial" w:hAnsi="Arial" w:cs="Arial"/>
                <w:b/>
                <w:bCs/>
                <w:snapToGrid w:val="0"/>
                <w:color w:val="auto"/>
                <w:sz w:val="16"/>
                <w:szCs w:val="16"/>
              </w:rPr>
            </w:pPr>
          </w:p>
        </w:tc>
        <w:tc>
          <w:tcPr>
            <w:tcW w:w="1674" w:type="dxa"/>
            <w:gridSpan w:val="2"/>
          </w:tcPr>
          <w:p w14:paraId="7C73C0E4" w14:textId="77777777" w:rsidR="00BC7DEE" w:rsidRPr="00094A5C" w:rsidRDefault="00BC7DEE" w:rsidP="00BC7DEE">
            <w:pPr>
              <w:jc w:val="center"/>
              <w:rPr>
                <w:rFonts w:ascii="Arial" w:hAnsi="Arial" w:cs="Arial"/>
                <w:b/>
                <w:bCs/>
                <w:snapToGrid w:val="0"/>
                <w:color w:val="auto"/>
                <w:sz w:val="16"/>
                <w:szCs w:val="16"/>
              </w:rPr>
            </w:pPr>
            <w:r w:rsidRPr="00094A5C">
              <w:rPr>
                <w:rFonts w:ascii="Arial" w:hAnsi="Arial" w:cs="Arial"/>
                <w:b/>
                <w:bCs/>
                <w:snapToGrid w:val="0"/>
                <w:color w:val="auto"/>
                <w:sz w:val="16"/>
                <w:szCs w:val="16"/>
              </w:rPr>
              <w:t>Shareholding</w:t>
            </w:r>
          </w:p>
        </w:tc>
        <w:tc>
          <w:tcPr>
            <w:tcW w:w="2016" w:type="dxa"/>
            <w:gridSpan w:val="2"/>
            <w:tcBorders>
              <w:bottom w:val="single" w:sz="4" w:space="0" w:color="auto"/>
            </w:tcBorders>
          </w:tcPr>
          <w:p w14:paraId="7FBBDFF0" w14:textId="77777777" w:rsidR="00BC7DEE" w:rsidRPr="00094A5C" w:rsidRDefault="00BC7DEE" w:rsidP="00BC7DEE">
            <w:pPr>
              <w:jc w:val="center"/>
              <w:rPr>
                <w:rFonts w:ascii="Arial" w:hAnsi="Arial" w:cs="Arial"/>
                <w:b/>
                <w:bCs/>
                <w:snapToGrid w:val="0"/>
                <w:color w:val="auto"/>
                <w:sz w:val="16"/>
                <w:szCs w:val="16"/>
              </w:rPr>
            </w:pPr>
            <w:r w:rsidRPr="00094A5C">
              <w:rPr>
                <w:rFonts w:ascii="Arial" w:hAnsi="Arial" w:cs="Arial"/>
                <w:b/>
                <w:bCs/>
                <w:snapToGrid w:val="0"/>
                <w:color w:val="auto"/>
                <w:sz w:val="16"/>
                <w:szCs w:val="16"/>
              </w:rPr>
              <w:t>financial statements</w:t>
            </w:r>
          </w:p>
        </w:tc>
      </w:tr>
      <w:tr w:rsidR="00BC7DEE" w:rsidRPr="00094A5C" w14:paraId="7C4CF780" w14:textId="77777777" w:rsidTr="00BC7DEE">
        <w:tc>
          <w:tcPr>
            <w:tcW w:w="2835" w:type="dxa"/>
            <w:vAlign w:val="bottom"/>
          </w:tcPr>
          <w:p w14:paraId="1F2AA649" w14:textId="77777777" w:rsidR="00BC7DEE" w:rsidRPr="00094A5C" w:rsidRDefault="00BC7DEE" w:rsidP="00BC7DEE">
            <w:pPr>
              <w:ind w:left="-105"/>
              <w:jc w:val="center"/>
              <w:rPr>
                <w:rFonts w:ascii="Arial" w:hAnsi="Arial" w:cs="Arial"/>
                <w:b/>
                <w:bCs/>
                <w:noProof/>
                <w:snapToGrid w:val="0"/>
                <w:color w:val="auto"/>
                <w:sz w:val="16"/>
                <w:szCs w:val="16"/>
              </w:rPr>
            </w:pPr>
          </w:p>
        </w:tc>
        <w:tc>
          <w:tcPr>
            <w:tcW w:w="1701" w:type="dxa"/>
          </w:tcPr>
          <w:p w14:paraId="4239FE82" w14:textId="77777777" w:rsidR="00BC7DEE" w:rsidRPr="00094A5C" w:rsidRDefault="00BC7DEE" w:rsidP="00BC7DEE">
            <w:pPr>
              <w:jc w:val="center"/>
              <w:rPr>
                <w:rFonts w:ascii="Arial" w:hAnsi="Arial" w:cs="Arial"/>
                <w:b/>
                <w:bCs/>
                <w:snapToGrid w:val="0"/>
                <w:color w:val="auto"/>
                <w:sz w:val="16"/>
                <w:szCs w:val="16"/>
              </w:rPr>
            </w:pPr>
          </w:p>
        </w:tc>
        <w:tc>
          <w:tcPr>
            <w:tcW w:w="1256" w:type="dxa"/>
          </w:tcPr>
          <w:p w14:paraId="45E59FB6" w14:textId="77777777" w:rsidR="00BC7DEE" w:rsidRPr="00094A5C" w:rsidRDefault="00BC7DEE" w:rsidP="00BC7DEE">
            <w:pPr>
              <w:jc w:val="center"/>
              <w:rPr>
                <w:rFonts w:ascii="Arial" w:hAnsi="Arial" w:cs="Arial"/>
                <w:b/>
                <w:bCs/>
                <w:snapToGrid w:val="0"/>
                <w:color w:val="auto"/>
                <w:sz w:val="16"/>
                <w:szCs w:val="16"/>
              </w:rPr>
            </w:pPr>
          </w:p>
        </w:tc>
        <w:tc>
          <w:tcPr>
            <w:tcW w:w="1674" w:type="dxa"/>
            <w:gridSpan w:val="2"/>
            <w:tcBorders>
              <w:bottom w:val="single" w:sz="4" w:space="0" w:color="auto"/>
            </w:tcBorders>
          </w:tcPr>
          <w:p w14:paraId="152CE4D5" w14:textId="77777777" w:rsidR="00BC7DEE" w:rsidRPr="00094A5C" w:rsidRDefault="00BC7DEE" w:rsidP="00BC7DEE">
            <w:pPr>
              <w:rPr>
                <w:rFonts w:ascii="Arial" w:hAnsi="Arial" w:cs="Arial"/>
                <w:b/>
                <w:bCs/>
                <w:snapToGrid w:val="0"/>
                <w:color w:val="auto"/>
                <w:sz w:val="16"/>
                <w:szCs w:val="16"/>
              </w:rPr>
            </w:pPr>
            <w:r w:rsidRPr="00094A5C">
              <w:rPr>
                <w:rFonts w:ascii="Arial" w:hAnsi="Arial" w:cs="Arial"/>
                <w:b/>
                <w:bCs/>
                <w:snapToGrid w:val="0"/>
                <w:color w:val="auto"/>
                <w:sz w:val="16"/>
                <w:szCs w:val="16"/>
              </w:rPr>
              <w:t>Direct and indirect</w:t>
            </w:r>
          </w:p>
        </w:tc>
        <w:tc>
          <w:tcPr>
            <w:tcW w:w="2016" w:type="dxa"/>
            <w:gridSpan w:val="2"/>
            <w:tcBorders>
              <w:top w:val="single" w:sz="4" w:space="0" w:color="auto"/>
              <w:bottom w:val="single" w:sz="4" w:space="0" w:color="auto"/>
            </w:tcBorders>
          </w:tcPr>
          <w:p w14:paraId="76537F71" w14:textId="77777777" w:rsidR="00BC7DEE" w:rsidRPr="00094A5C" w:rsidRDefault="00BC7DEE" w:rsidP="00BC7DEE">
            <w:pPr>
              <w:jc w:val="center"/>
              <w:rPr>
                <w:rFonts w:ascii="Arial" w:hAnsi="Arial" w:cs="Arial"/>
                <w:b/>
                <w:bCs/>
                <w:snapToGrid w:val="0"/>
                <w:color w:val="auto"/>
                <w:sz w:val="16"/>
                <w:szCs w:val="16"/>
              </w:rPr>
            </w:pPr>
            <w:r w:rsidRPr="00094A5C">
              <w:rPr>
                <w:rFonts w:ascii="Arial" w:hAnsi="Arial" w:cs="Arial"/>
                <w:b/>
                <w:bCs/>
                <w:snapToGrid w:val="0"/>
                <w:color w:val="auto"/>
                <w:sz w:val="16"/>
                <w:szCs w:val="16"/>
              </w:rPr>
              <w:t>Cost</w:t>
            </w:r>
          </w:p>
        </w:tc>
      </w:tr>
      <w:tr w:rsidR="00BC7DEE" w:rsidRPr="00094A5C" w14:paraId="7E6C6A37" w14:textId="77777777" w:rsidTr="003610A5">
        <w:tc>
          <w:tcPr>
            <w:tcW w:w="2835" w:type="dxa"/>
            <w:vAlign w:val="bottom"/>
          </w:tcPr>
          <w:p w14:paraId="2FBFE79B" w14:textId="77777777" w:rsidR="00BC7DEE" w:rsidRPr="00094A5C" w:rsidRDefault="00BC7DEE" w:rsidP="00BC7DEE">
            <w:pPr>
              <w:ind w:left="-105"/>
              <w:jc w:val="center"/>
              <w:rPr>
                <w:rFonts w:ascii="Arial" w:hAnsi="Arial" w:cs="Arial"/>
                <w:b/>
                <w:bCs/>
                <w:noProof/>
                <w:snapToGrid w:val="0"/>
                <w:color w:val="auto"/>
                <w:sz w:val="16"/>
                <w:szCs w:val="16"/>
              </w:rPr>
            </w:pPr>
          </w:p>
        </w:tc>
        <w:tc>
          <w:tcPr>
            <w:tcW w:w="1701" w:type="dxa"/>
          </w:tcPr>
          <w:p w14:paraId="7024F3C2" w14:textId="77777777" w:rsidR="00BC7DEE" w:rsidRPr="00094A5C" w:rsidRDefault="00BC7DEE" w:rsidP="00BC7DEE">
            <w:pPr>
              <w:jc w:val="center"/>
              <w:rPr>
                <w:rFonts w:ascii="Arial" w:hAnsi="Arial" w:cs="Arial"/>
                <w:b/>
                <w:bCs/>
                <w:snapToGrid w:val="0"/>
                <w:color w:val="auto"/>
                <w:sz w:val="16"/>
                <w:szCs w:val="16"/>
              </w:rPr>
            </w:pPr>
          </w:p>
        </w:tc>
        <w:tc>
          <w:tcPr>
            <w:tcW w:w="1256" w:type="dxa"/>
          </w:tcPr>
          <w:p w14:paraId="54A83A22" w14:textId="77777777" w:rsidR="00BC7DEE" w:rsidRPr="00094A5C" w:rsidRDefault="00BC7DEE" w:rsidP="00BC7DEE">
            <w:pPr>
              <w:jc w:val="center"/>
              <w:rPr>
                <w:rFonts w:ascii="Arial" w:hAnsi="Arial" w:cs="Arial"/>
                <w:b/>
                <w:bCs/>
                <w:snapToGrid w:val="0"/>
                <w:color w:val="auto"/>
                <w:sz w:val="16"/>
                <w:szCs w:val="16"/>
              </w:rPr>
            </w:pPr>
            <w:r w:rsidRPr="00094A5C">
              <w:rPr>
                <w:rFonts w:ascii="Arial" w:hAnsi="Arial" w:cs="Arial"/>
                <w:b/>
                <w:bCs/>
                <w:snapToGrid w:val="0"/>
                <w:color w:val="auto"/>
                <w:sz w:val="16"/>
                <w:szCs w:val="16"/>
              </w:rPr>
              <w:t>Country of</w:t>
            </w:r>
          </w:p>
        </w:tc>
        <w:tc>
          <w:tcPr>
            <w:tcW w:w="835" w:type="dxa"/>
            <w:tcBorders>
              <w:top w:val="single" w:sz="4" w:space="0" w:color="auto"/>
              <w:left w:val="nil"/>
              <w:right w:val="nil"/>
            </w:tcBorders>
            <w:vAlign w:val="center"/>
          </w:tcPr>
          <w:p w14:paraId="54CB107A" w14:textId="77777777" w:rsidR="00BC7DEE" w:rsidRPr="00094A5C" w:rsidRDefault="00015232" w:rsidP="00BC7DE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839" w:type="dxa"/>
            <w:tcBorders>
              <w:top w:val="single" w:sz="4" w:space="0" w:color="auto"/>
              <w:left w:val="nil"/>
              <w:right w:val="nil"/>
            </w:tcBorders>
            <w:vAlign w:val="center"/>
          </w:tcPr>
          <w:p w14:paraId="0D440844" w14:textId="77777777" w:rsidR="00BC7DEE" w:rsidRPr="00094A5C" w:rsidRDefault="001F5FA3" w:rsidP="00BC7DE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008" w:type="dxa"/>
            <w:tcBorders>
              <w:top w:val="single" w:sz="4" w:space="0" w:color="auto"/>
              <w:left w:val="nil"/>
              <w:right w:val="nil"/>
            </w:tcBorders>
            <w:vAlign w:val="center"/>
          </w:tcPr>
          <w:p w14:paraId="05FDDA6B" w14:textId="77777777" w:rsidR="00BC7DEE" w:rsidRPr="00094A5C" w:rsidRDefault="00015232" w:rsidP="00BC7DE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08" w:type="dxa"/>
            <w:tcBorders>
              <w:top w:val="single" w:sz="4" w:space="0" w:color="auto"/>
              <w:left w:val="nil"/>
              <w:right w:val="nil"/>
            </w:tcBorders>
            <w:vAlign w:val="center"/>
          </w:tcPr>
          <w:p w14:paraId="76B0F9CF" w14:textId="77777777" w:rsidR="00BC7DEE" w:rsidRPr="00094A5C" w:rsidRDefault="001F5FA3" w:rsidP="00BC7DE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r>
      <w:tr w:rsidR="00BC7DEE" w:rsidRPr="00094A5C" w14:paraId="1FEAB278" w14:textId="77777777" w:rsidTr="003610A5">
        <w:tc>
          <w:tcPr>
            <w:tcW w:w="2835" w:type="dxa"/>
            <w:vAlign w:val="bottom"/>
          </w:tcPr>
          <w:p w14:paraId="2033AF1A" w14:textId="227D521B" w:rsidR="00BC7DEE" w:rsidRPr="00094A5C" w:rsidRDefault="00BC7DEE" w:rsidP="00BC7DEE">
            <w:pPr>
              <w:ind w:left="-105"/>
              <w:jc w:val="center"/>
              <w:rPr>
                <w:rFonts w:ascii="Arial" w:hAnsi="Arial" w:cs="Arial"/>
                <w:b/>
                <w:bCs/>
                <w:noProof/>
                <w:snapToGrid w:val="0"/>
                <w:color w:val="auto"/>
                <w:sz w:val="16"/>
                <w:szCs w:val="16"/>
                <w:cs/>
              </w:rPr>
            </w:pPr>
          </w:p>
        </w:tc>
        <w:tc>
          <w:tcPr>
            <w:tcW w:w="1701" w:type="dxa"/>
            <w:tcBorders>
              <w:bottom w:val="single" w:sz="4" w:space="0" w:color="auto"/>
            </w:tcBorders>
          </w:tcPr>
          <w:p w14:paraId="79D13A4E" w14:textId="77777777" w:rsidR="00BC7DEE" w:rsidRPr="00094A5C" w:rsidRDefault="00BC7DEE" w:rsidP="00BC7DEE">
            <w:pPr>
              <w:jc w:val="center"/>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Nature Business</w:t>
            </w:r>
          </w:p>
        </w:tc>
        <w:tc>
          <w:tcPr>
            <w:tcW w:w="1256" w:type="dxa"/>
            <w:tcBorders>
              <w:bottom w:val="single" w:sz="4" w:space="0" w:color="auto"/>
            </w:tcBorders>
          </w:tcPr>
          <w:p w14:paraId="6AB6B593" w14:textId="77777777" w:rsidR="00BC7DEE" w:rsidRPr="00094A5C" w:rsidRDefault="00BC7DEE" w:rsidP="00BC7DEE">
            <w:pPr>
              <w:jc w:val="center"/>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incorporation</w:t>
            </w:r>
          </w:p>
        </w:tc>
        <w:tc>
          <w:tcPr>
            <w:tcW w:w="835" w:type="dxa"/>
            <w:tcBorders>
              <w:bottom w:val="single" w:sz="4" w:space="0" w:color="auto"/>
            </w:tcBorders>
            <w:shd w:val="clear" w:color="auto" w:fill="FAFAFA"/>
          </w:tcPr>
          <w:p w14:paraId="7E60B053" w14:textId="77777777" w:rsidR="00BC7DEE" w:rsidRPr="00094A5C" w:rsidRDefault="00BC7DEE" w:rsidP="00BC7DEE">
            <w:pPr>
              <w:jc w:val="right"/>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w:t>
            </w:r>
          </w:p>
        </w:tc>
        <w:tc>
          <w:tcPr>
            <w:tcW w:w="839" w:type="dxa"/>
            <w:tcBorders>
              <w:bottom w:val="single" w:sz="4" w:space="0" w:color="auto"/>
            </w:tcBorders>
          </w:tcPr>
          <w:p w14:paraId="5E595DE1" w14:textId="77777777" w:rsidR="00BC7DEE" w:rsidRPr="00094A5C" w:rsidRDefault="00BC7DEE" w:rsidP="00BC7DEE">
            <w:pPr>
              <w:jc w:val="right"/>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w:t>
            </w:r>
          </w:p>
        </w:tc>
        <w:tc>
          <w:tcPr>
            <w:tcW w:w="1008" w:type="dxa"/>
            <w:tcBorders>
              <w:bottom w:val="single" w:sz="4" w:space="0" w:color="auto"/>
            </w:tcBorders>
            <w:shd w:val="clear" w:color="auto" w:fill="FAFAFA"/>
          </w:tcPr>
          <w:p w14:paraId="25737926" w14:textId="77777777" w:rsidR="00BC7DEE" w:rsidRPr="00094A5C" w:rsidRDefault="00BC7DEE" w:rsidP="00BC7DEE">
            <w:pPr>
              <w:jc w:val="right"/>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Baht</w:t>
            </w:r>
          </w:p>
        </w:tc>
        <w:tc>
          <w:tcPr>
            <w:tcW w:w="1008" w:type="dxa"/>
            <w:tcBorders>
              <w:bottom w:val="single" w:sz="4" w:space="0" w:color="auto"/>
            </w:tcBorders>
          </w:tcPr>
          <w:p w14:paraId="59FB7CAC" w14:textId="77777777" w:rsidR="00BC7DEE" w:rsidRPr="00094A5C" w:rsidRDefault="00BC7DEE" w:rsidP="00BC7DEE">
            <w:pPr>
              <w:jc w:val="right"/>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Baht</w:t>
            </w:r>
          </w:p>
        </w:tc>
      </w:tr>
      <w:tr w:rsidR="00BC7DEE" w:rsidRPr="00094A5C" w14:paraId="45A3C80C" w14:textId="77777777" w:rsidTr="003610A5">
        <w:trPr>
          <w:trHeight w:val="104"/>
        </w:trPr>
        <w:tc>
          <w:tcPr>
            <w:tcW w:w="2835" w:type="dxa"/>
          </w:tcPr>
          <w:p w14:paraId="09CD7339" w14:textId="77777777" w:rsidR="00BC7DEE" w:rsidRPr="00094A5C" w:rsidRDefault="00BC7DEE" w:rsidP="00BC7DEE">
            <w:pPr>
              <w:ind w:left="-105"/>
              <w:rPr>
                <w:rFonts w:ascii="Arial" w:hAnsi="Arial" w:cs="Arial"/>
                <w:snapToGrid w:val="0"/>
                <w:color w:val="auto"/>
                <w:sz w:val="16"/>
                <w:szCs w:val="16"/>
                <w:lang w:eastAsia="th-TH"/>
              </w:rPr>
            </w:pPr>
          </w:p>
        </w:tc>
        <w:tc>
          <w:tcPr>
            <w:tcW w:w="1701" w:type="dxa"/>
            <w:tcBorders>
              <w:top w:val="single" w:sz="4" w:space="0" w:color="auto"/>
            </w:tcBorders>
          </w:tcPr>
          <w:p w14:paraId="29CA0C14" w14:textId="77777777" w:rsidR="00BC7DEE" w:rsidRPr="00094A5C" w:rsidRDefault="00BC7DEE" w:rsidP="00BC7DEE">
            <w:pPr>
              <w:rPr>
                <w:rFonts w:ascii="Arial" w:hAnsi="Arial" w:cs="Arial"/>
                <w:snapToGrid w:val="0"/>
                <w:color w:val="auto"/>
                <w:sz w:val="16"/>
                <w:szCs w:val="16"/>
              </w:rPr>
            </w:pPr>
          </w:p>
        </w:tc>
        <w:tc>
          <w:tcPr>
            <w:tcW w:w="1256" w:type="dxa"/>
            <w:tcBorders>
              <w:top w:val="single" w:sz="4" w:space="0" w:color="auto"/>
            </w:tcBorders>
          </w:tcPr>
          <w:p w14:paraId="473E21D9" w14:textId="77777777" w:rsidR="00BC7DEE" w:rsidRPr="00094A5C" w:rsidRDefault="00BC7DEE" w:rsidP="00BC7DEE">
            <w:pPr>
              <w:jc w:val="center"/>
              <w:rPr>
                <w:rFonts w:ascii="Arial" w:hAnsi="Arial" w:cs="Arial"/>
                <w:noProof/>
                <w:snapToGrid w:val="0"/>
                <w:color w:val="auto"/>
                <w:sz w:val="16"/>
                <w:szCs w:val="16"/>
                <w:cs/>
              </w:rPr>
            </w:pPr>
          </w:p>
        </w:tc>
        <w:tc>
          <w:tcPr>
            <w:tcW w:w="835" w:type="dxa"/>
            <w:tcBorders>
              <w:top w:val="single" w:sz="4" w:space="0" w:color="auto"/>
            </w:tcBorders>
            <w:shd w:val="clear" w:color="auto" w:fill="FAFAFA"/>
          </w:tcPr>
          <w:p w14:paraId="35A55FB8" w14:textId="77777777" w:rsidR="00BC7DEE" w:rsidRPr="00094A5C" w:rsidRDefault="00BC7DEE" w:rsidP="00BC7DEE">
            <w:pPr>
              <w:jc w:val="right"/>
              <w:rPr>
                <w:rFonts w:ascii="Arial" w:hAnsi="Arial" w:cs="Arial"/>
                <w:snapToGrid w:val="0"/>
                <w:color w:val="auto"/>
                <w:sz w:val="16"/>
                <w:szCs w:val="16"/>
              </w:rPr>
            </w:pPr>
          </w:p>
        </w:tc>
        <w:tc>
          <w:tcPr>
            <w:tcW w:w="839" w:type="dxa"/>
            <w:tcBorders>
              <w:top w:val="single" w:sz="4" w:space="0" w:color="auto"/>
            </w:tcBorders>
          </w:tcPr>
          <w:p w14:paraId="2455E02D" w14:textId="77777777" w:rsidR="00BC7DEE" w:rsidRPr="00094A5C" w:rsidRDefault="00BC7DEE" w:rsidP="00BC7DEE">
            <w:pPr>
              <w:jc w:val="right"/>
              <w:rPr>
                <w:rFonts w:ascii="Arial" w:hAnsi="Arial" w:cs="Arial"/>
                <w:snapToGrid w:val="0"/>
                <w:color w:val="auto"/>
                <w:sz w:val="16"/>
                <w:szCs w:val="16"/>
              </w:rPr>
            </w:pPr>
          </w:p>
        </w:tc>
        <w:tc>
          <w:tcPr>
            <w:tcW w:w="1008" w:type="dxa"/>
            <w:tcBorders>
              <w:top w:val="single" w:sz="4" w:space="0" w:color="auto"/>
            </w:tcBorders>
            <w:shd w:val="clear" w:color="auto" w:fill="FAFAFA"/>
          </w:tcPr>
          <w:p w14:paraId="0D85D905" w14:textId="77777777" w:rsidR="00BC7DEE" w:rsidRPr="00094A5C" w:rsidRDefault="00BC7DEE" w:rsidP="00BC7DEE">
            <w:pPr>
              <w:jc w:val="right"/>
              <w:rPr>
                <w:rFonts w:ascii="Arial" w:hAnsi="Arial" w:cs="Arial"/>
                <w:snapToGrid w:val="0"/>
                <w:color w:val="auto"/>
                <w:sz w:val="16"/>
                <w:szCs w:val="16"/>
              </w:rPr>
            </w:pPr>
          </w:p>
        </w:tc>
        <w:tc>
          <w:tcPr>
            <w:tcW w:w="1008" w:type="dxa"/>
            <w:tcBorders>
              <w:top w:val="single" w:sz="4" w:space="0" w:color="auto"/>
            </w:tcBorders>
          </w:tcPr>
          <w:p w14:paraId="62E350E8" w14:textId="77777777" w:rsidR="00BC7DEE" w:rsidRPr="00094A5C" w:rsidRDefault="00BC7DEE" w:rsidP="00BC7DEE">
            <w:pPr>
              <w:jc w:val="right"/>
              <w:rPr>
                <w:rFonts w:ascii="Arial" w:hAnsi="Arial" w:cs="Arial"/>
                <w:snapToGrid w:val="0"/>
                <w:color w:val="auto"/>
                <w:sz w:val="16"/>
                <w:szCs w:val="16"/>
              </w:rPr>
            </w:pPr>
          </w:p>
        </w:tc>
      </w:tr>
      <w:tr w:rsidR="00BC7DEE" w:rsidRPr="00094A5C" w14:paraId="0F875440" w14:textId="77777777" w:rsidTr="00BC7DEE">
        <w:trPr>
          <w:trHeight w:val="189"/>
        </w:trPr>
        <w:tc>
          <w:tcPr>
            <w:tcW w:w="2835" w:type="dxa"/>
          </w:tcPr>
          <w:p w14:paraId="373E4030" w14:textId="77777777" w:rsidR="00BC7DEE" w:rsidRPr="005C4E68" w:rsidRDefault="00BC7DEE" w:rsidP="00BC7DEE">
            <w:pPr>
              <w:ind w:left="-105"/>
              <w:rPr>
                <w:rFonts w:ascii="Arial" w:hAnsi="Arial" w:cs="Arial"/>
                <w:color w:val="auto"/>
                <w:sz w:val="16"/>
                <w:szCs w:val="16"/>
                <w:u w:val="single"/>
              </w:rPr>
            </w:pPr>
            <w:r w:rsidRPr="005C4E68">
              <w:rPr>
                <w:rFonts w:ascii="Arial" w:hAnsi="Arial" w:cs="Arial"/>
                <w:color w:val="auto"/>
                <w:sz w:val="16"/>
                <w:szCs w:val="16"/>
                <w:u w:val="single"/>
              </w:rPr>
              <w:t>Direct subsidiary</w:t>
            </w:r>
          </w:p>
        </w:tc>
        <w:tc>
          <w:tcPr>
            <w:tcW w:w="1701" w:type="dxa"/>
          </w:tcPr>
          <w:p w14:paraId="6A314462" w14:textId="77777777" w:rsidR="00BC7DEE" w:rsidRPr="00094A5C" w:rsidRDefault="00BC7DEE" w:rsidP="00BC7DEE">
            <w:pPr>
              <w:ind w:left="117" w:right="-108" w:hanging="117"/>
              <w:rPr>
                <w:rFonts w:ascii="Arial" w:hAnsi="Arial" w:cs="Arial"/>
                <w:color w:val="auto"/>
                <w:sz w:val="16"/>
                <w:szCs w:val="16"/>
              </w:rPr>
            </w:pPr>
          </w:p>
        </w:tc>
        <w:tc>
          <w:tcPr>
            <w:tcW w:w="1256" w:type="dxa"/>
            <w:vAlign w:val="bottom"/>
          </w:tcPr>
          <w:p w14:paraId="7F19405C" w14:textId="77777777" w:rsidR="00BC7DEE" w:rsidRPr="00094A5C" w:rsidRDefault="00BC7DEE" w:rsidP="00BC7DEE">
            <w:pPr>
              <w:jc w:val="center"/>
              <w:rPr>
                <w:rFonts w:ascii="Arial" w:hAnsi="Arial" w:cs="Arial"/>
                <w:color w:val="auto"/>
                <w:sz w:val="16"/>
                <w:szCs w:val="16"/>
              </w:rPr>
            </w:pPr>
          </w:p>
        </w:tc>
        <w:tc>
          <w:tcPr>
            <w:tcW w:w="835" w:type="dxa"/>
            <w:tcBorders>
              <w:top w:val="nil"/>
              <w:left w:val="nil"/>
              <w:bottom w:val="nil"/>
              <w:right w:val="nil"/>
            </w:tcBorders>
            <w:shd w:val="clear" w:color="auto" w:fill="FAFAFA"/>
          </w:tcPr>
          <w:p w14:paraId="06C704AF" w14:textId="77777777" w:rsidR="00BC7DEE" w:rsidRPr="00094A5C" w:rsidRDefault="00BC7DEE" w:rsidP="00BC7DEE">
            <w:pPr>
              <w:jc w:val="right"/>
              <w:rPr>
                <w:rFonts w:ascii="Arial" w:hAnsi="Arial" w:cs="Arial"/>
                <w:color w:val="auto"/>
                <w:sz w:val="16"/>
                <w:szCs w:val="16"/>
              </w:rPr>
            </w:pPr>
          </w:p>
        </w:tc>
        <w:tc>
          <w:tcPr>
            <w:tcW w:w="839" w:type="dxa"/>
            <w:tcBorders>
              <w:top w:val="nil"/>
              <w:left w:val="nil"/>
              <w:bottom w:val="nil"/>
              <w:right w:val="nil"/>
            </w:tcBorders>
            <w:shd w:val="clear" w:color="auto" w:fill="auto"/>
            <w:vAlign w:val="bottom"/>
          </w:tcPr>
          <w:p w14:paraId="1C0B5969" w14:textId="77777777" w:rsidR="00BC7DEE" w:rsidRPr="00094A5C" w:rsidRDefault="00BC7DEE" w:rsidP="00BC7DEE">
            <w:pPr>
              <w:jc w:val="right"/>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7A71CE95" w14:textId="77777777" w:rsidR="00BC7DEE" w:rsidRPr="00094A5C" w:rsidRDefault="00BC7DEE" w:rsidP="00BC7DEE">
            <w:pPr>
              <w:jc w:val="right"/>
              <w:rPr>
                <w:rFonts w:ascii="Arial" w:hAnsi="Arial" w:cs="Arial"/>
                <w:color w:val="auto"/>
                <w:sz w:val="16"/>
                <w:szCs w:val="16"/>
              </w:rPr>
            </w:pPr>
          </w:p>
        </w:tc>
        <w:tc>
          <w:tcPr>
            <w:tcW w:w="1008" w:type="dxa"/>
            <w:tcBorders>
              <w:top w:val="nil"/>
              <w:left w:val="nil"/>
              <w:bottom w:val="nil"/>
              <w:right w:val="nil"/>
            </w:tcBorders>
            <w:vAlign w:val="bottom"/>
          </w:tcPr>
          <w:p w14:paraId="7B0F283B" w14:textId="77777777" w:rsidR="00BC7DEE" w:rsidRPr="00094A5C" w:rsidRDefault="00BC7DEE" w:rsidP="00BC7DEE">
            <w:pPr>
              <w:jc w:val="right"/>
              <w:rPr>
                <w:rFonts w:ascii="Arial" w:hAnsi="Arial" w:cs="Arial"/>
                <w:color w:val="auto"/>
                <w:sz w:val="16"/>
                <w:szCs w:val="16"/>
              </w:rPr>
            </w:pPr>
          </w:p>
        </w:tc>
      </w:tr>
      <w:tr w:rsidR="00456840" w:rsidRPr="00094A5C" w14:paraId="3B71ADAA" w14:textId="77777777" w:rsidTr="00EE059D">
        <w:trPr>
          <w:trHeight w:val="189"/>
        </w:trPr>
        <w:tc>
          <w:tcPr>
            <w:tcW w:w="2835" w:type="dxa"/>
          </w:tcPr>
          <w:p w14:paraId="55B7D59E"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Asia Ground Service Co., Ltd.</w:t>
            </w:r>
          </w:p>
        </w:tc>
        <w:tc>
          <w:tcPr>
            <w:tcW w:w="1701" w:type="dxa"/>
            <w:vAlign w:val="bottom"/>
          </w:tcPr>
          <w:p w14:paraId="088AFB59"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Air freight forwarding</w:t>
            </w:r>
          </w:p>
        </w:tc>
        <w:tc>
          <w:tcPr>
            <w:tcW w:w="1256" w:type="dxa"/>
            <w:vAlign w:val="bottom"/>
          </w:tcPr>
          <w:p w14:paraId="56D93CDA"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670067E3" w14:textId="0973076D"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159E5080"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7582FA97" w14:textId="4EEAEFDB"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24,999,800</w:t>
            </w:r>
          </w:p>
        </w:tc>
        <w:tc>
          <w:tcPr>
            <w:tcW w:w="1008" w:type="dxa"/>
            <w:tcBorders>
              <w:top w:val="nil"/>
              <w:left w:val="nil"/>
              <w:bottom w:val="nil"/>
              <w:right w:val="nil"/>
            </w:tcBorders>
            <w:vAlign w:val="bottom"/>
          </w:tcPr>
          <w:p w14:paraId="3CD4669F"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24,999,800</w:t>
            </w:r>
          </w:p>
        </w:tc>
      </w:tr>
      <w:tr w:rsidR="00456840" w:rsidRPr="00094A5C" w14:paraId="71E999BF" w14:textId="77777777" w:rsidTr="00EE059D">
        <w:trPr>
          <w:trHeight w:val="57"/>
        </w:trPr>
        <w:tc>
          <w:tcPr>
            <w:tcW w:w="2835" w:type="dxa"/>
          </w:tcPr>
          <w:p w14:paraId="13202CAD"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Air Express Co., Ltd.</w:t>
            </w:r>
          </w:p>
        </w:tc>
        <w:tc>
          <w:tcPr>
            <w:tcW w:w="1701" w:type="dxa"/>
            <w:vAlign w:val="bottom"/>
          </w:tcPr>
          <w:p w14:paraId="545E9B20"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Air freight forwarding</w:t>
            </w:r>
          </w:p>
        </w:tc>
        <w:tc>
          <w:tcPr>
            <w:tcW w:w="1256" w:type="dxa"/>
            <w:vAlign w:val="bottom"/>
          </w:tcPr>
          <w:p w14:paraId="4C71EFE5"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4A0CF2CA" w14:textId="527F04D1"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6DCB1DF9"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2449DD8F" w14:textId="260078B4"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50,499,780</w:t>
            </w:r>
          </w:p>
        </w:tc>
        <w:tc>
          <w:tcPr>
            <w:tcW w:w="1008" w:type="dxa"/>
            <w:tcBorders>
              <w:top w:val="nil"/>
              <w:left w:val="nil"/>
              <w:bottom w:val="nil"/>
              <w:right w:val="nil"/>
            </w:tcBorders>
            <w:vAlign w:val="bottom"/>
          </w:tcPr>
          <w:p w14:paraId="40C5736B"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50,499,780</w:t>
            </w:r>
          </w:p>
        </w:tc>
      </w:tr>
      <w:tr w:rsidR="00456840" w:rsidRPr="00094A5C" w14:paraId="793F9D19" w14:textId="77777777" w:rsidTr="00EE059D">
        <w:trPr>
          <w:trHeight w:val="57"/>
        </w:trPr>
        <w:tc>
          <w:tcPr>
            <w:tcW w:w="2835" w:type="dxa"/>
          </w:tcPr>
          <w:p w14:paraId="29BC3856"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Asia Cargo Co., Ltd.</w:t>
            </w:r>
          </w:p>
        </w:tc>
        <w:tc>
          <w:tcPr>
            <w:tcW w:w="1701" w:type="dxa"/>
            <w:vAlign w:val="bottom"/>
          </w:tcPr>
          <w:p w14:paraId="34CA1023"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Air freight forwarding</w:t>
            </w:r>
          </w:p>
        </w:tc>
        <w:tc>
          <w:tcPr>
            <w:tcW w:w="1256" w:type="dxa"/>
            <w:vAlign w:val="bottom"/>
          </w:tcPr>
          <w:p w14:paraId="46D9E0D6"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2F934E94" w14:textId="6DE8B198"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413A5FA1"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7773717C" w14:textId="7B236A8D"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4,999,900</w:t>
            </w:r>
          </w:p>
        </w:tc>
        <w:tc>
          <w:tcPr>
            <w:tcW w:w="1008" w:type="dxa"/>
            <w:tcBorders>
              <w:top w:val="nil"/>
              <w:left w:val="nil"/>
              <w:bottom w:val="nil"/>
              <w:right w:val="nil"/>
            </w:tcBorders>
            <w:vAlign w:val="bottom"/>
          </w:tcPr>
          <w:p w14:paraId="22D5A5A0"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4,999,900</w:t>
            </w:r>
          </w:p>
        </w:tc>
      </w:tr>
      <w:tr w:rsidR="00456840" w:rsidRPr="00094A5C" w14:paraId="5D6E5D79" w14:textId="77777777" w:rsidTr="00EE059D">
        <w:trPr>
          <w:trHeight w:val="57"/>
        </w:trPr>
        <w:tc>
          <w:tcPr>
            <w:tcW w:w="2835" w:type="dxa"/>
          </w:tcPr>
          <w:p w14:paraId="12165164" w14:textId="77777777" w:rsidR="003610A5" w:rsidRDefault="00456840" w:rsidP="00EE059D">
            <w:pPr>
              <w:ind w:left="-105"/>
              <w:rPr>
                <w:rFonts w:ascii="Arial" w:hAnsi="Arial" w:cs="Arial"/>
                <w:color w:val="auto"/>
                <w:sz w:val="16"/>
                <w:szCs w:val="16"/>
              </w:rPr>
            </w:pPr>
            <w:r w:rsidRPr="00094A5C">
              <w:rPr>
                <w:rFonts w:ascii="Arial" w:hAnsi="Arial" w:cs="Arial"/>
                <w:color w:val="auto"/>
                <w:sz w:val="16"/>
                <w:szCs w:val="16"/>
              </w:rPr>
              <w:t>HazChem Logistics Management</w:t>
            </w:r>
          </w:p>
          <w:p w14:paraId="3A458020" w14:textId="171D09F0" w:rsidR="00456840" w:rsidRPr="00094A5C" w:rsidRDefault="003610A5" w:rsidP="00EE059D">
            <w:pPr>
              <w:ind w:left="-105"/>
              <w:rPr>
                <w:rFonts w:ascii="Arial" w:hAnsi="Arial" w:cs="Arial"/>
                <w:color w:val="auto"/>
                <w:sz w:val="16"/>
                <w:szCs w:val="16"/>
              </w:rPr>
            </w:pPr>
            <w:r>
              <w:rPr>
                <w:rFonts w:ascii="Arial" w:hAnsi="Arial" w:cs="Arial"/>
                <w:color w:val="auto"/>
                <w:sz w:val="16"/>
                <w:szCs w:val="16"/>
              </w:rPr>
              <w:t xml:space="preserve">   </w:t>
            </w:r>
            <w:r w:rsidR="00456840" w:rsidRPr="00094A5C">
              <w:rPr>
                <w:rFonts w:ascii="Arial" w:hAnsi="Arial" w:cs="Arial"/>
                <w:color w:val="auto"/>
                <w:sz w:val="16"/>
                <w:szCs w:val="16"/>
              </w:rPr>
              <w:t>Co., Ltd.</w:t>
            </w:r>
          </w:p>
        </w:tc>
        <w:tc>
          <w:tcPr>
            <w:tcW w:w="1701" w:type="dxa"/>
            <w:vAlign w:val="bottom"/>
          </w:tcPr>
          <w:p w14:paraId="1751204C"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Integrated logistics</w:t>
            </w:r>
          </w:p>
          <w:p w14:paraId="1E50C0D4" w14:textId="1899D746"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services provider</w:t>
            </w:r>
          </w:p>
        </w:tc>
        <w:tc>
          <w:tcPr>
            <w:tcW w:w="1256" w:type="dxa"/>
            <w:vAlign w:val="bottom"/>
          </w:tcPr>
          <w:p w14:paraId="1B0247DB"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418B50EF" w14:textId="12F21519"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18ACB964"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3550FFA1" w14:textId="18BBA946"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50,499,780</w:t>
            </w:r>
          </w:p>
        </w:tc>
        <w:tc>
          <w:tcPr>
            <w:tcW w:w="1008" w:type="dxa"/>
            <w:tcBorders>
              <w:top w:val="nil"/>
              <w:left w:val="nil"/>
              <w:bottom w:val="nil"/>
              <w:right w:val="nil"/>
            </w:tcBorders>
            <w:vAlign w:val="bottom"/>
          </w:tcPr>
          <w:p w14:paraId="7F6B9635"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50,499,780</w:t>
            </w:r>
          </w:p>
        </w:tc>
      </w:tr>
      <w:tr w:rsidR="00456840" w:rsidRPr="00094A5C" w14:paraId="3E75ECD0" w14:textId="77777777" w:rsidTr="00EE059D">
        <w:trPr>
          <w:trHeight w:val="57"/>
        </w:trPr>
        <w:tc>
          <w:tcPr>
            <w:tcW w:w="2835" w:type="dxa"/>
          </w:tcPr>
          <w:p w14:paraId="6E04CC49"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Supplychain Co.,</w:t>
            </w:r>
            <w:r w:rsidRPr="00094A5C">
              <w:rPr>
                <w:rFonts w:ascii="Arial" w:hAnsi="Arial" w:cs="Arial"/>
                <w:color w:val="auto"/>
                <w:sz w:val="16"/>
                <w:szCs w:val="16"/>
                <w:cs/>
              </w:rPr>
              <w:t xml:space="preserve"> </w:t>
            </w:r>
            <w:r w:rsidRPr="00094A5C">
              <w:rPr>
                <w:rFonts w:ascii="Arial" w:hAnsi="Arial" w:cs="Arial"/>
                <w:color w:val="auto"/>
                <w:sz w:val="16"/>
                <w:szCs w:val="16"/>
              </w:rPr>
              <w:t>Ltd.</w:t>
            </w:r>
          </w:p>
        </w:tc>
        <w:tc>
          <w:tcPr>
            <w:tcW w:w="1701" w:type="dxa"/>
            <w:vAlign w:val="bottom"/>
          </w:tcPr>
          <w:p w14:paraId="491E0AD9"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Integrated logistics</w:t>
            </w:r>
          </w:p>
          <w:p w14:paraId="20930A44" w14:textId="60E45F76"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services provider</w:t>
            </w:r>
          </w:p>
        </w:tc>
        <w:tc>
          <w:tcPr>
            <w:tcW w:w="1256" w:type="dxa"/>
            <w:vAlign w:val="bottom"/>
          </w:tcPr>
          <w:p w14:paraId="43FD879A"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704801EC" w14:textId="6C2023BD"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157EB8EB"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3988BE5A" w14:textId="72599441"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4,999,800</w:t>
            </w:r>
          </w:p>
        </w:tc>
        <w:tc>
          <w:tcPr>
            <w:tcW w:w="1008" w:type="dxa"/>
            <w:tcBorders>
              <w:top w:val="nil"/>
              <w:left w:val="nil"/>
              <w:bottom w:val="nil"/>
              <w:right w:val="nil"/>
            </w:tcBorders>
            <w:vAlign w:val="bottom"/>
          </w:tcPr>
          <w:p w14:paraId="4DFB5843"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4,999,800</w:t>
            </w:r>
          </w:p>
        </w:tc>
      </w:tr>
      <w:tr w:rsidR="00456840" w:rsidRPr="00094A5C" w14:paraId="177B78AE" w14:textId="77777777" w:rsidTr="00EE059D">
        <w:trPr>
          <w:trHeight w:val="70"/>
        </w:trPr>
        <w:tc>
          <w:tcPr>
            <w:tcW w:w="2835" w:type="dxa"/>
          </w:tcPr>
          <w:p w14:paraId="4D0AC5AC"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Maritime Agencies Co., Ltd.</w:t>
            </w:r>
          </w:p>
        </w:tc>
        <w:tc>
          <w:tcPr>
            <w:tcW w:w="1701" w:type="dxa"/>
            <w:vAlign w:val="bottom"/>
          </w:tcPr>
          <w:p w14:paraId="314E36B8"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20"/>
              </w:rPr>
              <w:t>Sea</w:t>
            </w:r>
            <w:r w:rsidRPr="00094A5C">
              <w:rPr>
                <w:rFonts w:ascii="Arial" w:hAnsi="Arial" w:cs="Arial"/>
                <w:color w:val="auto"/>
                <w:sz w:val="16"/>
                <w:szCs w:val="16"/>
              </w:rPr>
              <w:t xml:space="preserve"> freight</w:t>
            </w:r>
          </w:p>
          <w:p w14:paraId="20960584" w14:textId="342F1333"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forwarding</w:t>
            </w:r>
          </w:p>
        </w:tc>
        <w:tc>
          <w:tcPr>
            <w:tcW w:w="1256" w:type="dxa"/>
            <w:vAlign w:val="bottom"/>
          </w:tcPr>
          <w:p w14:paraId="365E562C"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5C1C98D2" w14:textId="28080AB0"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501F8B07"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6525641B" w14:textId="719979CC"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10,299,780</w:t>
            </w:r>
          </w:p>
        </w:tc>
        <w:tc>
          <w:tcPr>
            <w:tcW w:w="1008" w:type="dxa"/>
            <w:tcBorders>
              <w:top w:val="nil"/>
              <w:left w:val="nil"/>
              <w:bottom w:val="nil"/>
              <w:right w:val="nil"/>
            </w:tcBorders>
            <w:vAlign w:val="bottom"/>
          </w:tcPr>
          <w:p w14:paraId="667E5478"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10,299,780</w:t>
            </w:r>
          </w:p>
        </w:tc>
      </w:tr>
      <w:tr w:rsidR="00456840" w:rsidRPr="00094A5C" w14:paraId="0F2FD1FE" w14:textId="77777777" w:rsidTr="00EE059D">
        <w:trPr>
          <w:trHeight w:val="57"/>
        </w:trPr>
        <w:tc>
          <w:tcPr>
            <w:tcW w:w="2835" w:type="dxa"/>
          </w:tcPr>
          <w:p w14:paraId="76D17310"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DG Packaging (Thailand) Co., Ltd.</w:t>
            </w:r>
          </w:p>
        </w:tc>
        <w:tc>
          <w:tcPr>
            <w:tcW w:w="1701" w:type="dxa"/>
            <w:vAlign w:val="bottom"/>
          </w:tcPr>
          <w:p w14:paraId="5C38346E"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Selling packages</w:t>
            </w:r>
          </w:p>
          <w:p w14:paraId="73405778" w14:textId="0D00637F"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and providing</w:t>
            </w:r>
          </w:p>
          <w:p w14:paraId="06688BEF" w14:textId="62F5BC0D"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packing services</w:t>
            </w:r>
          </w:p>
        </w:tc>
        <w:tc>
          <w:tcPr>
            <w:tcW w:w="1256" w:type="dxa"/>
            <w:vAlign w:val="bottom"/>
          </w:tcPr>
          <w:p w14:paraId="73CD14AE"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1D9F54A5" w14:textId="578ED3AF"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047EF41E"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1567E2E4" w14:textId="27E26E70"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1,099,880</w:t>
            </w:r>
          </w:p>
        </w:tc>
        <w:tc>
          <w:tcPr>
            <w:tcW w:w="1008" w:type="dxa"/>
            <w:tcBorders>
              <w:top w:val="nil"/>
              <w:left w:val="nil"/>
              <w:bottom w:val="nil"/>
              <w:right w:val="nil"/>
            </w:tcBorders>
            <w:vAlign w:val="bottom"/>
          </w:tcPr>
          <w:p w14:paraId="4D77FCF3"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1,099,880</w:t>
            </w:r>
          </w:p>
        </w:tc>
      </w:tr>
      <w:tr w:rsidR="00456840" w:rsidRPr="00094A5C" w14:paraId="3249BB36" w14:textId="77777777" w:rsidTr="00EE059D">
        <w:trPr>
          <w:trHeight w:val="57"/>
        </w:trPr>
        <w:tc>
          <w:tcPr>
            <w:tcW w:w="2835" w:type="dxa"/>
          </w:tcPr>
          <w:p w14:paraId="3897BD57"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Cross Border Couriers Co., Ltd.</w:t>
            </w:r>
          </w:p>
        </w:tc>
        <w:tc>
          <w:tcPr>
            <w:tcW w:w="1701" w:type="dxa"/>
            <w:vAlign w:val="bottom"/>
          </w:tcPr>
          <w:p w14:paraId="304771B2"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Integrated logistics</w:t>
            </w:r>
          </w:p>
          <w:p w14:paraId="3FE19141" w14:textId="083C326A"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services provider</w:t>
            </w:r>
          </w:p>
        </w:tc>
        <w:tc>
          <w:tcPr>
            <w:tcW w:w="1256" w:type="dxa"/>
            <w:vAlign w:val="bottom"/>
          </w:tcPr>
          <w:p w14:paraId="4B8E516A"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Thailand</w:t>
            </w:r>
          </w:p>
        </w:tc>
        <w:tc>
          <w:tcPr>
            <w:tcW w:w="835" w:type="dxa"/>
            <w:tcBorders>
              <w:top w:val="nil"/>
              <w:left w:val="nil"/>
              <w:bottom w:val="nil"/>
              <w:right w:val="nil"/>
            </w:tcBorders>
            <w:shd w:val="clear" w:color="auto" w:fill="FAFAFA"/>
            <w:vAlign w:val="bottom"/>
          </w:tcPr>
          <w:p w14:paraId="2DD63171" w14:textId="1D5BC0EF"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bottom w:val="nil"/>
              <w:right w:val="nil"/>
            </w:tcBorders>
            <w:shd w:val="clear" w:color="auto" w:fill="auto"/>
            <w:vAlign w:val="bottom"/>
          </w:tcPr>
          <w:p w14:paraId="0D337F0A"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nil"/>
              <w:right w:val="nil"/>
            </w:tcBorders>
            <w:shd w:val="clear" w:color="auto" w:fill="FAFAFA"/>
            <w:vAlign w:val="bottom"/>
          </w:tcPr>
          <w:p w14:paraId="0B9D64F3" w14:textId="34B384BF"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2,999,850</w:t>
            </w:r>
          </w:p>
        </w:tc>
        <w:tc>
          <w:tcPr>
            <w:tcW w:w="1008" w:type="dxa"/>
            <w:tcBorders>
              <w:top w:val="nil"/>
              <w:left w:val="nil"/>
              <w:bottom w:val="nil"/>
              <w:right w:val="nil"/>
            </w:tcBorders>
            <w:vAlign w:val="bottom"/>
          </w:tcPr>
          <w:p w14:paraId="3036683D"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2,999,850</w:t>
            </w:r>
          </w:p>
        </w:tc>
      </w:tr>
      <w:tr w:rsidR="00456840" w:rsidRPr="00094A5C" w14:paraId="6F41E768" w14:textId="77777777" w:rsidTr="00EE059D">
        <w:trPr>
          <w:trHeight w:val="57"/>
        </w:trPr>
        <w:tc>
          <w:tcPr>
            <w:tcW w:w="2835" w:type="dxa"/>
          </w:tcPr>
          <w:p w14:paraId="519FD24B"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International Pte. Ltd.</w:t>
            </w:r>
          </w:p>
        </w:tc>
        <w:tc>
          <w:tcPr>
            <w:tcW w:w="1701" w:type="dxa"/>
            <w:vAlign w:val="bottom"/>
          </w:tcPr>
          <w:p w14:paraId="7B53729D" w14:textId="77777777" w:rsidR="00456840" w:rsidRPr="00094A5C" w:rsidRDefault="00456840" w:rsidP="003610A5">
            <w:pPr>
              <w:ind w:left="37" w:right="0" w:hanging="37"/>
              <w:jc w:val="center"/>
              <w:rPr>
                <w:rFonts w:ascii="Arial" w:hAnsi="Arial" w:cs="Arial"/>
                <w:color w:val="auto"/>
                <w:sz w:val="16"/>
                <w:szCs w:val="16"/>
              </w:rPr>
            </w:pPr>
            <w:r w:rsidRPr="00094A5C">
              <w:rPr>
                <w:rFonts w:ascii="Arial" w:hAnsi="Arial" w:cs="Arial"/>
                <w:color w:val="auto"/>
                <w:sz w:val="16"/>
                <w:szCs w:val="16"/>
              </w:rPr>
              <w:t>Air freight forwarding</w:t>
            </w:r>
          </w:p>
        </w:tc>
        <w:tc>
          <w:tcPr>
            <w:tcW w:w="1256" w:type="dxa"/>
            <w:vAlign w:val="bottom"/>
          </w:tcPr>
          <w:p w14:paraId="4B60FC67"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Singapore</w:t>
            </w:r>
          </w:p>
        </w:tc>
        <w:tc>
          <w:tcPr>
            <w:tcW w:w="835" w:type="dxa"/>
            <w:tcBorders>
              <w:top w:val="nil"/>
              <w:left w:val="nil"/>
              <w:right w:val="nil"/>
            </w:tcBorders>
            <w:shd w:val="clear" w:color="auto" w:fill="FAFAFA"/>
            <w:vAlign w:val="bottom"/>
          </w:tcPr>
          <w:p w14:paraId="62BFCF90" w14:textId="64055AED"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right w:val="nil"/>
            </w:tcBorders>
            <w:shd w:val="clear" w:color="auto" w:fill="auto"/>
            <w:vAlign w:val="bottom"/>
          </w:tcPr>
          <w:p w14:paraId="738AA079"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right w:val="nil"/>
            </w:tcBorders>
            <w:shd w:val="clear" w:color="auto" w:fill="FAFAFA"/>
            <w:vAlign w:val="bottom"/>
          </w:tcPr>
          <w:p w14:paraId="283B4801" w14:textId="65F866DB"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2,550,000</w:t>
            </w:r>
          </w:p>
        </w:tc>
        <w:tc>
          <w:tcPr>
            <w:tcW w:w="1008" w:type="dxa"/>
            <w:tcBorders>
              <w:top w:val="nil"/>
              <w:left w:val="nil"/>
              <w:right w:val="nil"/>
            </w:tcBorders>
            <w:vAlign w:val="bottom"/>
          </w:tcPr>
          <w:p w14:paraId="0546268F"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2,550,000</w:t>
            </w:r>
          </w:p>
        </w:tc>
      </w:tr>
      <w:tr w:rsidR="00456840" w:rsidRPr="00094A5C" w14:paraId="46698FCB" w14:textId="77777777" w:rsidTr="00EE059D">
        <w:trPr>
          <w:trHeight w:val="57"/>
        </w:trPr>
        <w:tc>
          <w:tcPr>
            <w:tcW w:w="2835" w:type="dxa"/>
          </w:tcPr>
          <w:p w14:paraId="4E57681B" w14:textId="77777777" w:rsidR="00456840" w:rsidRPr="00094A5C" w:rsidRDefault="00456840" w:rsidP="00EE059D">
            <w:pPr>
              <w:ind w:left="-105"/>
              <w:rPr>
                <w:rFonts w:ascii="Arial" w:hAnsi="Arial" w:cs="Arial"/>
                <w:color w:val="auto"/>
                <w:sz w:val="16"/>
                <w:szCs w:val="16"/>
              </w:rPr>
            </w:pPr>
          </w:p>
        </w:tc>
        <w:tc>
          <w:tcPr>
            <w:tcW w:w="1701" w:type="dxa"/>
            <w:vAlign w:val="bottom"/>
          </w:tcPr>
          <w:p w14:paraId="0A41C03C" w14:textId="77777777" w:rsidR="00456840" w:rsidRPr="00094A5C" w:rsidRDefault="00456840" w:rsidP="003610A5">
            <w:pPr>
              <w:ind w:left="37" w:right="0" w:hanging="37"/>
              <w:jc w:val="center"/>
              <w:rPr>
                <w:rFonts w:ascii="Arial" w:hAnsi="Arial" w:cs="Arial"/>
                <w:color w:val="auto"/>
                <w:sz w:val="16"/>
                <w:szCs w:val="16"/>
              </w:rPr>
            </w:pPr>
          </w:p>
        </w:tc>
        <w:tc>
          <w:tcPr>
            <w:tcW w:w="1256" w:type="dxa"/>
            <w:vAlign w:val="bottom"/>
          </w:tcPr>
          <w:p w14:paraId="17786AE8" w14:textId="77777777" w:rsidR="00456840" w:rsidRPr="00094A5C" w:rsidRDefault="00456840" w:rsidP="003610A5">
            <w:pPr>
              <w:jc w:val="center"/>
              <w:rPr>
                <w:rFonts w:ascii="Arial" w:hAnsi="Arial" w:cs="Arial"/>
                <w:color w:val="auto"/>
                <w:sz w:val="16"/>
                <w:szCs w:val="16"/>
              </w:rPr>
            </w:pPr>
          </w:p>
        </w:tc>
        <w:tc>
          <w:tcPr>
            <w:tcW w:w="835" w:type="dxa"/>
            <w:tcBorders>
              <w:top w:val="nil"/>
              <w:left w:val="nil"/>
              <w:right w:val="nil"/>
            </w:tcBorders>
            <w:shd w:val="clear" w:color="auto" w:fill="FAFAFA"/>
            <w:vAlign w:val="bottom"/>
          </w:tcPr>
          <w:p w14:paraId="01AA0719" w14:textId="77777777" w:rsidR="00456840" w:rsidRPr="00094A5C" w:rsidRDefault="00456840" w:rsidP="003610A5">
            <w:pPr>
              <w:jc w:val="right"/>
              <w:rPr>
                <w:rFonts w:ascii="Arial" w:hAnsi="Arial" w:cs="Arial"/>
                <w:color w:val="auto"/>
                <w:sz w:val="16"/>
                <w:szCs w:val="16"/>
              </w:rPr>
            </w:pPr>
          </w:p>
        </w:tc>
        <w:tc>
          <w:tcPr>
            <w:tcW w:w="839" w:type="dxa"/>
            <w:tcBorders>
              <w:top w:val="nil"/>
              <w:left w:val="nil"/>
              <w:right w:val="nil"/>
            </w:tcBorders>
            <w:shd w:val="clear" w:color="auto" w:fill="auto"/>
            <w:vAlign w:val="bottom"/>
          </w:tcPr>
          <w:p w14:paraId="72DF0220" w14:textId="77777777" w:rsidR="00456840" w:rsidRPr="00094A5C" w:rsidRDefault="00456840" w:rsidP="003610A5">
            <w:pPr>
              <w:jc w:val="right"/>
              <w:rPr>
                <w:rFonts w:ascii="Arial" w:hAnsi="Arial" w:cs="Arial"/>
                <w:color w:val="auto"/>
                <w:sz w:val="16"/>
                <w:szCs w:val="16"/>
              </w:rPr>
            </w:pPr>
          </w:p>
        </w:tc>
        <w:tc>
          <w:tcPr>
            <w:tcW w:w="1008" w:type="dxa"/>
            <w:tcBorders>
              <w:top w:val="nil"/>
              <w:left w:val="nil"/>
              <w:right w:val="nil"/>
            </w:tcBorders>
            <w:shd w:val="clear" w:color="auto" w:fill="FAFAFA"/>
            <w:vAlign w:val="bottom"/>
          </w:tcPr>
          <w:p w14:paraId="706180BB" w14:textId="77777777" w:rsidR="00456840" w:rsidRPr="00094A5C" w:rsidRDefault="00456840" w:rsidP="003610A5">
            <w:pPr>
              <w:jc w:val="right"/>
              <w:rPr>
                <w:rFonts w:ascii="Arial" w:hAnsi="Arial" w:cs="Arial"/>
                <w:color w:val="auto"/>
                <w:sz w:val="16"/>
                <w:szCs w:val="16"/>
              </w:rPr>
            </w:pPr>
          </w:p>
        </w:tc>
        <w:tc>
          <w:tcPr>
            <w:tcW w:w="1008" w:type="dxa"/>
            <w:tcBorders>
              <w:top w:val="nil"/>
              <w:left w:val="nil"/>
              <w:right w:val="nil"/>
            </w:tcBorders>
            <w:vAlign w:val="bottom"/>
          </w:tcPr>
          <w:p w14:paraId="67947C18" w14:textId="77777777" w:rsidR="00456840" w:rsidRPr="00094A5C" w:rsidRDefault="00456840" w:rsidP="003610A5">
            <w:pPr>
              <w:jc w:val="right"/>
              <w:rPr>
                <w:rFonts w:ascii="Arial" w:hAnsi="Arial" w:cs="Arial"/>
                <w:color w:val="auto"/>
                <w:sz w:val="16"/>
                <w:szCs w:val="16"/>
              </w:rPr>
            </w:pPr>
          </w:p>
        </w:tc>
      </w:tr>
      <w:tr w:rsidR="00456840" w:rsidRPr="00094A5C" w14:paraId="6D5979DB" w14:textId="77777777" w:rsidTr="00EE059D">
        <w:trPr>
          <w:trHeight w:val="57"/>
        </w:trPr>
        <w:tc>
          <w:tcPr>
            <w:tcW w:w="2835" w:type="dxa"/>
          </w:tcPr>
          <w:p w14:paraId="5ABE27E0" w14:textId="77777777" w:rsidR="00456840" w:rsidRPr="005C4E68" w:rsidRDefault="00456840" w:rsidP="00EE059D">
            <w:pPr>
              <w:ind w:left="-105"/>
              <w:rPr>
                <w:rFonts w:ascii="Arial" w:hAnsi="Arial" w:cs="Arial"/>
                <w:color w:val="auto"/>
                <w:sz w:val="16"/>
                <w:szCs w:val="16"/>
                <w:u w:val="single"/>
              </w:rPr>
            </w:pPr>
            <w:r w:rsidRPr="005C4E68">
              <w:rPr>
                <w:rFonts w:ascii="Arial" w:hAnsi="Arial" w:cs="Arial"/>
                <w:color w:val="auto"/>
                <w:sz w:val="16"/>
                <w:szCs w:val="16"/>
                <w:u w:val="single"/>
              </w:rPr>
              <w:t>Indirect subsidiary</w:t>
            </w:r>
          </w:p>
        </w:tc>
        <w:tc>
          <w:tcPr>
            <w:tcW w:w="1701" w:type="dxa"/>
            <w:vAlign w:val="bottom"/>
          </w:tcPr>
          <w:p w14:paraId="4C0CA101" w14:textId="77777777" w:rsidR="00456840" w:rsidRPr="00094A5C" w:rsidRDefault="00456840" w:rsidP="003610A5">
            <w:pPr>
              <w:ind w:left="37" w:right="0" w:hanging="37"/>
              <w:jc w:val="center"/>
              <w:rPr>
                <w:rFonts w:ascii="Arial" w:hAnsi="Arial" w:cs="Arial"/>
                <w:color w:val="auto"/>
                <w:sz w:val="16"/>
                <w:szCs w:val="16"/>
              </w:rPr>
            </w:pPr>
          </w:p>
        </w:tc>
        <w:tc>
          <w:tcPr>
            <w:tcW w:w="1256" w:type="dxa"/>
            <w:vAlign w:val="bottom"/>
          </w:tcPr>
          <w:p w14:paraId="1B897B08" w14:textId="77777777" w:rsidR="00456840" w:rsidRPr="00094A5C" w:rsidRDefault="00456840" w:rsidP="003610A5">
            <w:pPr>
              <w:jc w:val="center"/>
              <w:rPr>
                <w:rFonts w:ascii="Arial" w:hAnsi="Arial" w:cs="Arial"/>
                <w:color w:val="auto"/>
                <w:sz w:val="16"/>
                <w:szCs w:val="16"/>
              </w:rPr>
            </w:pPr>
          </w:p>
        </w:tc>
        <w:tc>
          <w:tcPr>
            <w:tcW w:w="835" w:type="dxa"/>
            <w:tcBorders>
              <w:top w:val="nil"/>
              <w:left w:val="nil"/>
              <w:right w:val="nil"/>
            </w:tcBorders>
            <w:shd w:val="clear" w:color="auto" w:fill="FAFAFA"/>
            <w:vAlign w:val="bottom"/>
          </w:tcPr>
          <w:p w14:paraId="0441A951" w14:textId="77777777" w:rsidR="00456840" w:rsidRPr="00094A5C" w:rsidRDefault="00456840" w:rsidP="003610A5">
            <w:pPr>
              <w:jc w:val="right"/>
              <w:rPr>
                <w:rFonts w:ascii="Arial" w:hAnsi="Arial" w:cs="Arial"/>
                <w:color w:val="auto"/>
                <w:sz w:val="16"/>
                <w:szCs w:val="16"/>
              </w:rPr>
            </w:pPr>
          </w:p>
        </w:tc>
        <w:tc>
          <w:tcPr>
            <w:tcW w:w="839" w:type="dxa"/>
            <w:tcBorders>
              <w:top w:val="nil"/>
              <w:left w:val="nil"/>
              <w:right w:val="nil"/>
            </w:tcBorders>
            <w:shd w:val="clear" w:color="auto" w:fill="auto"/>
            <w:vAlign w:val="bottom"/>
          </w:tcPr>
          <w:p w14:paraId="66093FDF" w14:textId="77777777" w:rsidR="00456840" w:rsidRPr="00094A5C" w:rsidRDefault="00456840" w:rsidP="003610A5">
            <w:pPr>
              <w:jc w:val="right"/>
              <w:rPr>
                <w:rFonts w:ascii="Arial" w:hAnsi="Arial" w:cs="Arial"/>
                <w:color w:val="auto"/>
                <w:sz w:val="16"/>
                <w:szCs w:val="16"/>
              </w:rPr>
            </w:pPr>
          </w:p>
        </w:tc>
        <w:tc>
          <w:tcPr>
            <w:tcW w:w="1008" w:type="dxa"/>
            <w:tcBorders>
              <w:top w:val="nil"/>
              <w:left w:val="nil"/>
              <w:right w:val="nil"/>
            </w:tcBorders>
            <w:shd w:val="clear" w:color="auto" w:fill="FAFAFA"/>
            <w:vAlign w:val="bottom"/>
          </w:tcPr>
          <w:p w14:paraId="0BE437BD" w14:textId="77777777" w:rsidR="00456840" w:rsidRPr="00094A5C" w:rsidRDefault="00456840" w:rsidP="003610A5">
            <w:pPr>
              <w:jc w:val="right"/>
              <w:rPr>
                <w:rFonts w:ascii="Arial" w:hAnsi="Arial" w:cs="Arial"/>
                <w:color w:val="auto"/>
                <w:sz w:val="16"/>
                <w:szCs w:val="16"/>
              </w:rPr>
            </w:pPr>
          </w:p>
        </w:tc>
        <w:tc>
          <w:tcPr>
            <w:tcW w:w="1008" w:type="dxa"/>
            <w:tcBorders>
              <w:top w:val="nil"/>
              <w:left w:val="nil"/>
              <w:right w:val="nil"/>
            </w:tcBorders>
            <w:vAlign w:val="bottom"/>
          </w:tcPr>
          <w:p w14:paraId="4D3B0C73" w14:textId="77777777" w:rsidR="00456840" w:rsidRPr="00094A5C" w:rsidRDefault="00456840" w:rsidP="003610A5">
            <w:pPr>
              <w:jc w:val="right"/>
              <w:rPr>
                <w:rFonts w:ascii="Arial" w:hAnsi="Arial" w:cs="Arial"/>
                <w:color w:val="auto"/>
                <w:sz w:val="16"/>
                <w:szCs w:val="16"/>
              </w:rPr>
            </w:pPr>
          </w:p>
        </w:tc>
      </w:tr>
      <w:tr w:rsidR="00456840" w:rsidRPr="00094A5C" w14:paraId="53359DA0" w14:textId="77777777" w:rsidTr="00EE059D">
        <w:trPr>
          <w:trHeight w:val="57"/>
        </w:trPr>
        <w:tc>
          <w:tcPr>
            <w:tcW w:w="2835" w:type="dxa"/>
          </w:tcPr>
          <w:p w14:paraId="1CA4BDD9" w14:textId="77777777" w:rsidR="00456840" w:rsidRPr="00094A5C" w:rsidRDefault="00456840" w:rsidP="00EE059D">
            <w:pPr>
              <w:ind w:left="-105"/>
              <w:rPr>
                <w:rFonts w:ascii="Arial" w:hAnsi="Arial" w:cs="Arial"/>
                <w:color w:val="auto"/>
                <w:sz w:val="16"/>
                <w:szCs w:val="16"/>
              </w:rPr>
            </w:pPr>
            <w:r w:rsidRPr="00094A5C">
              <w:rPr>
                <w:rFonts w:ascii="Arial" w:hAnsi="Arial" w:cs="Arial"/>
                <w:color w:val="auto"/>
                <w:sz w:val="16"/>
                <w:szCs w:val="16"/>
              </w:rPr>
              <w:t>Triple i International Japan Co., Ltd.</w:t>
            </w:r>
          </w:p>
          <w:p w14:paraId="7713E7E6" w14:textId="7AC54BF1" w:rsidR="00456840" w:rsidRPr="00094A5C" w:rsidRDefault="00456840" w:rsidP="00EE059D">
            <w:pPr>
              <w:rPr>
                <w:rFonts w:ascii="Arial" w:hAnsi="Arial" w:cs="Arial"/>
                <w:color w:val="auto"/>
                <w:spacing w:val="-2"/>
                <w:sz w:val="16"/>
                <w:szCs w:val="16"/>
              </w:rPr>
            </w:pPr>
            <w:r w:rsidRPr="00094A5C">
              <w:rPr>
                <w:rFonts w:ascii="Arial" w:hAnsi="Arial" w:cs="Arial"/>
                <w:color w:val="auto"/>
                <w:spacing w:val="-2"/>
                <w:sz w:val="16"/>
                <w:szCs w:val="16"/>
              </w:rPr>
              <w:t>(held by Triple i International Pte. Ltd.)</w:t>
            </w:r>
          </w:p>
        </w:tc>
        <w:tc>
          <w:tcPr>
            <w:tcW w:w="1701" w:type="dxa"/>
            <w:vAlign w:val="bottom"/>
          </w:tcPr>
          <w:p w14:paraId="0EED2D6F" w14:textId="77777777" w:rsidR="00456840" w:rsidRPr="00094A5C" w:rsidRDefault="00456840" w:rsidP="003610A5">
            <w:pPr>
              <w:ind w:right="0"/>
              <w:jc w:val="center"/>
              <w:rPr>
                <w:rFonts w:ascii="Arial" w:hAnsi="Arial" w:cs="Arial"/>
                <w:color w:val="auto"/>
                <w:sz w:val="16"/>
                <w:szCs w:val="16"/>
              </w:rPr>
            </w:pPr>
            <w:r w:rsidRPr="00094A5C">
              <w:rPr>
                <w:rFonts w:ascii="Arial" w:hAnsi="Arial" w:cs="Arial"/>
                <w:color w:val="auto"/>
                <w:sz w:val="16"/>
                <w:szCs w:val="16"/>
              </w:rPr>
              <w:t>Air freight forwarding</w:t>
            </w:r>
          </w:p>
        </w:tc>
        <w:tc>
          <w:tcPr>
            <w:tcW w:w="1256" w:type="dxa"/>
            <w:vAlign w:val="bottom"/>
          </w:tcPr>
          <w:p w14:paraId="3BF4ABBA" w14:textId="77777777" w:rsidR="00456840" w:rsidRPr="00094A5C" w:rsidRDefault="00456840" w:rsidP="003610A5">
            <w:pPr>
              <w:jc w:val="center"/>
              <w:rPr>
                <w:rFonts w:ascii="Arial" w:hAnsi="Arial" w:cs="Arial"/>
                <w:color w:val="auto"/>
                <w:sz w:val="16"/>
                <w:szCs w:val="16"/>
              </w:rPr>
            </w:pPr>
            <w:r w:rsidRPr="00094A5C">
              <w:rPr>
                <w:rFonts w:ascii="Arial" w:hAnsi="Arial" w:cs="Arial"/>
                <w:color w:val="auto"/>
                <w:sz w:val="16"/>
                <w:szCs w:val="16"/>
              </w:rPr>
              <w:t>Japan</w:t>
            </w:r>
          </w:p>
        </w:tc>
        <w:tc>
          <w:tcPr>
            <w:tcW w:w="835" w:type="dxa"/>
            <w:tcBorders>
              <w:top w:val="nil"/>
              <w:left w:val="nil"/>
              <w:right w:val="nil"/>
            </w:tcBorders>
            <w:shd w:val="clear" w:color="auto" w:fill="FAFAFA"/>
            <w:vAlign w:val="bottom"/>
          </w:tcPr>
          <w:p w14:paraId="346CE573" w14:textId="3C7E289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839" w:type="dxa"/>
            <w:tcBorders>
              <w:top w:val="nil"/>
              <w:left w:val="nil"/>
              <w:right w:val="nil"/>
            </w:tcBorders>
            <w:shd w:val="clear" w:color="auto" w:fill="auto"/>
            <w:vAlign w:val="bottom"/>
          </w:tcPr>
          <w:p w14:paraId="50AB2F50"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100.00</w:t>
            </w:r>
          </w:p>
        </w:tc>
        <w:tc>
          <w:tcPr>
            <w:tcW w:w="1008" w:type="dxa"/>
            <w:tcBorders>
              <w:top w:val="nil"/>
              <w:left w:val="nil"/>
              <w:bottom w:val="single" w:sz="4" w:space="0" w:color="auto"/>
              <w:right w:val="nil"/>
            </w:tcBorders>
            <w:shd w:val="clear" w:color="auto" w:fill="FAFAFA"/>
            <w:vAlign w:val="bottom"/>
          </w:tcPr>
          <w:p w14:paraId="5242F54A" w14:textId="058EC6BD"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w:t>
            </w:r>
          </w:p>
        </w:tc>
        <w:tc>
          <w:tcPr>
            <w:tcW w:w="1008" w:type="dxa"/>
            <w:tcBorders>
              <w:top w:val="nil"/>
              <w:left w:val="nil"/>
              <w:bottom w:val="single" w:sz="4" w:space="0" w:color="auto"/>
              <w:right w:val="nil"/>
            </w:tcBorders>
            <w:vAlign w:val="bottom"/>
          </w:tcPr>
          <w:p w14:paraId="6DC900EE" w14:textId="77777777" w:rsidR="00456840" w:rsidRPr="00094A5C" w:rsidRDefault="00456840" w:rsidP="003610A5">
            <w:pPr>
              <w:jc w:val="right"/>
              <w:rPr>
                <w:rFonts w:ascii="Arial" w:hAnsi="Arial" w:cs="Arial"/>
                <w:color w:val="auto"/>
                <w:sz w:val="16"/>
                <w:szCs w:val="16"/>
              </w:rPr>
            </w:pPr>
            <w:r w:rsidRPr="00094A5C">
              <w:rPr>
                <w:rFonts w:ascii="Arial" w:hAnsi="Arial" w:cs="Arial"/>
                <w:color w:val="auto"/>
                <w:sz w:val="16"/>
                <w:szCs w:val="16"/>
              </w:rPr>
              <w:t>-</w:t>
            </w:r>
          </w:p>
        </w:tc>
      </w:tr>
      <w:tr w:rsidR="00456840" w:rsidRPr="00094A5C" w14:paraId="3870DCCF" w14:textId="77777777" w:rsidTr="00DC1902">
        <w:trPr>
          <w:trHeight w:val="57"/>
        </w:trPr>
        <w:tc>
          <w:tcPr>
            <w:tcW w:w="2835" w:type="dxa"/>
          </w:tcPr>
          <w:p w14:paraId="4AECE402" w14:textId="77777777" w:rsidR="00456840" w:rsidRPr="00094A5C" w:rsidRDefault="00456840" w:rsidP="00456840">
            <w:pPr>
              <w:ind w:left="-105"/>
              <w:rPr>
                <w:rFonts w:ascii="Arial" w:hAnsi="Arial" w:cs="Arial"/>
                <w:snapToGrid w:val="0"/>
                <w:color w:val="auto"/>
                <w:sz w:val="16"/>
                <w:szCs w:val="16"/>
                <w:cs/>
                <w:lang w:eastAsia="th-TH"/>
              </w:rPr>
            </w:pPr>
          </w:p>
        </w:tc>
        <w:tc>
          <w:tcPr>
            <w:tcW w:w="1701" w:type="dxa"/>
          </w:tcPr>
          <w:p w14:paraId="7CF3F53E" w14:textId="77777777" w:rsidR="00456840" w:rsidRPr="00094A5C" w:rsidRDefault="00456840" w:rsidP="00456840">
            <w:pPr>
              <w:ind w:left="179" w:right="-108" w:hanging="179"/>
              <w:rPr>
                <w:rFonts w:ascii="Arial" w:hAnsi="Arial" w:cs="Arial"/>
                <w:snapToGrid w:val="0"/>
                <w:color w:val="auto"/>
                <w:sz w:val="16"/>
                <w:szCs w:val="16"/>
                <w:cs/>
              </w:rPr>
            </w:pPr>
          </w:p>
        </w:tc>
        <w:tc>
          <w:tcPr>
            <w:tcW w:w="1256" w:type="dxa"/>
            <w:vAlign w:val="center"/>
          </w:tcPr>
          <w:p w14:paraId="36144788" w14:textId="77777777" w:rsidR="00456840" w:rsidRPr="00094A5C" w:rsidRDefault="00456840" w:rsidP="00DC1902">
            <w:pPr>
              <w:jc w:val="center"/>
              <w:rPr>
                <w:rFonts w:ascii="Arial" w:hAnsi="Arial" w:cs="Arial"/>
                <w:noProof/>
                <w:snapToGrid w:val="0"/>
                <w:color w:val="auto"/>
                <w:sz w:val="16"/>
                <w:szCs w:val="16"/>
              </w:rPr>
            </w:pPr>
          </w:p>
        </w:tc>
        <w:tc>
          <w:tcPr>
            <w:tcW w:w="835" w:type="dxa"/>
            <w:tcBorders>
              <w:left w:val="nil"/>
              <w:right w:val="nil"/>
            </w:tcBorders>
            <w:shd w:val="clear" w:color="auto" w:fill="FAFAFA"/>
            <w:vAlign w:val="center"/>
          </w:tcPr>
          <w:p w14:paraId="4308F78F" w14:textId="77777777" w:rsidR="00456840" w:rsidRPr="00094A5C" w:rsidRDefault="00456840" w:rsidP="00DC1902">
            <w:pPr>
              <w:jc w:val="center"/>
              <w:rPr>
                <w:rFonts w:ascii="Arial" w:hAnsi="Arial" w:cs="Arial"/>
                <w:b/>
                <w:bCs/>
                <w:snapToGrid w:val="0"/>
                <w:color w:val="auto"/>
                <w:sz w:val="16"/>
                <w:szCs w:val="16"/>
              </w:rPr>
            </w:pPr>
          </w:p>
        </w:tc>
        <w:tc>
          <w:tcPr>
            <w:tcW w:w="839" w:type="dxa"/>
            <w:tcBorders>
              <w:left w:val="nil"/>
              <w:right w:val="nil"/>
            </w:tcBorders>
            <w:shd w:val="clear" w:color="auto" w:fill="auto"/>
            <w:vAlign w:val="center"/>
          </w:tcPr>
          <w:p w14:paraId="4A0E09E8" w14:textId="77777777" w:rsidR="00456840" w:rsidRPr="00094A5C" w:rsidRDefault="00456840" w:rsidP="00DC1902">
            <w:pPr>
              <w:jc w:val="center"/>
              <w:rPr>
                <w:rFonts w:ascii="Arial" w:hAnsi="Arial" w:cs="Arial"/>
                <w:b/>
                <w:bCs/>
                <w:snapToGrid w:val="0"/>
                <w:color w:val="auto"/>
                <w:sz w:val="16"/>
                <w:szCs w:val="16"/>
              </w:rPr>
            </w:pPr>
          </w:p>
        </w:tc>
        <w:tc>
          <w:tcPr>
            <w:tcW w:w="1008" w:type="dxa"/>
            <w:tcBorders>
              <w:top w:val="single" w:sz="4" w:space="0" w:color="auto"/>
              <w:left w:val="nil"/>
              <w:right w:val="nil"/>
            </w:tcBorders>
            <w:shd w:val="clear" w:color="auto" w:fill="FAFAFA"/>
            <w:vAlign w:val="center"/>
          </w:tcPr>
          <w:p w14:paraId="179EE4C6" w14:textId="77777777" w:rsidR="00456840" w:rsidRPr="00094A5C" w:rsidRDefault="00456840" w:rsidP="00DC1902">
            <w:pPr>
              <w:jc w:val="right"/>
              <w:rPr>
                <w:rFonts w:ascii="Arial" w:hAnsi="Arial" w:cs="Arial"/>
                <w:snapToGrid w:val="0"/>
                <w:color w:val="auto"/>
                <w:sz w:val="16"/>
                <w:szCs w:val="16"/>
              </w:rPr>
            </w:pPr>
          </w:p>
        </w:tc>
        <w:tc>
          <w:tcPr>
            <w:tcW w:w="1008" w:type="dxa"/>
            <w:tcBorders>
              <w:top w:val="single" w:sz="4" w:space="0" w:color="auto"/>
              <w:left w:val="nil"/>
              <w:right w:val="nil"/>
            </w:tcBorders>
            <w:vAlign w:val="center"/>
          </w:tcPr>
          <w:p w14:paraId="45BB2B17" w14:textId="77777777" w:rsidR="00456840" w:rsidRPr="00094A5C" w:rsidRDefault="00456840" w:rsidP="00DC1902">
            <w:pPr>
              <w:jc w:val="right"/>
              <w:rPr>
                <w:rFonts w:ascii="Arial" w:hAnsi="Arial" w:cs="Arial"/>
                <w:snapToGrid w:val="0"/>
                <w:color w:val="auto"/>
                <w:sz w:val="16"/>
                <w:szCs w:val="16"/>
              </w:rPr>
            </w:pPr>
          </w:p>
        </w:tc>
      </w:tr>
      <w:tr w:rsidR="00456840" w:rsidRPr="00094A5C" w14:paraId="403685B0" w14:textId="77777777" w:rsidTr="00DC1902">
        <w:trPr>
          <w:trHeight w:val="74"/>
        </w:trPr>
        <w:tc>
          <w:tcPr>
            <w:tcW w:w="2835" w:type="dxa"/>
          </w:tcPr>
          <w:p w14:paraId="5CD3C7AA" w14:textId="77777777" w:rsidR="00456840" w:rsidRPr="00094A5C" w:rsidRDefault="00456840" w:rsidP="00456840">
            <w:pPr>
              <w:ind w:left="-105"/>
              <w:rPr>
                <w:rFonts w:ascii="Arial" w:hAnsi="Arial" w:cs="Arial"/>
                <w:color w:val="auto"/>
                <w:sz w:val="16"/>
                <w:szCs w:val="16"/>
              </w:rPr>
            </w:pPr>
          </w:p>
        </w:tc>
        <w:tc>
          <w:tcPr>
            <w:tcW w:w="1701" w:type="dxa"/>
          </w:tcPr>
          <w:p w14:paraId="439FB620" w14:textId="77777777" w:rsidR="00456840" w:rsidRPr="00094A5C" w:rsidRDefault="00456840" w:rsidP="00456840">
            <w:pPr>
              <w:ind w:left="179" w:right="-108" w:hanging="179"/>
              <w:rPr>
                <w:rFonts w:ascii="Arial" w:hAnsi="Arial" w:cs="Arial"/>
                <w:color w:val="auto"/>
                <w:sz w:val="16"/>
                <w:szCs w:val="16"/>
              </w:rPr>
            </w:pPr>
          </w:p>
        </w:tc>
        <w:tc>
          <w:tcPr>
            <w:tcW w:w="1256" w:type="dxa"/>
            <w:vAlign w:val="center"/>
          </w:tcPr>
          <w:p w14:paraId="611ABCA5" w14:textId="77777777" w:rsidR="00456840" w:rsidRPr="00094A5C" w:rsidRDefault="00456840" w:rsidP="00DC1902">
            <w:pPr>
              <w:jc w:val="center"/>
              <w:rPr>
                <w:rFonts w:ascii="Arial" w:hAnsi="Arial" w:cs="Arial"/>
                <w:color w:val="auto"/>
                <w:sz w:val="16"/>
                <w:szCs w:val="16"/>
              </w:rPr>
            </w:pPr>
          </w:p>
        </w:tc>
        <w:tc>
          <w:tcPr>
            <w:tcW w:w="835" w:type="dxa"/>
            <w:tcBorders>
              <w:top w:val="nil"/>
              <w:left w:val="nil"/>
              <w:right w:val="nil"/>
            </w:tcBorders>
            <w:shd w:val="clear" w:color="auto" w:fill="FAFAFA"/>
            <w:vAlign w:val="center"/>
          </w:tcPr>
          <w:p w14:paraId="59C3E9AB" w14:textId="77777777" w:rsidR="00456840" w:rsidRPr="00094A5C" w:rsidRDefault="00456840" w:rsidP="00DC1902">
            <w:pPr>
              <w:jc w:val="center"/>
              <w:rPr>
                <w:rFonts w:ascii="Arial" w:hAnsi="Arial" w:cs="Arial"/>
                <w:color w:val="auto"/>
                <w:sz w:val="16"/>
                <w:szCs w:val="16"/>
              </w:rPr>
            </w:pPr>
          </w:p>
        </w:tc>
        <w:tc>
          <w:tcPr>
            <w:tcW w:w="839" w:type="dxa"/>
            <w:tcBorders>
              <w:top w:val="nil"/>
              <w:left w:val="nil"/>
              <w:right w:val="nil"/>
            </w:tcBorders>
            <w:shd w:val="clear" w:color="auto" w:fill="auto"/>
            <w:vAlign w:val="center"/>
          </w:tcPr>
          <w:p w14:paraId="4BE83C42" w14:textId="77777777" w:rsidR="00456840" w:rsidRPr="00094A5C" w:rsidRDefault="00456840" w:rsidP="00DC1902">
            <w:pPr>
              <w:jc w:val="center"/>
              <w:rPr>
                <w:rFonts w:ascii="Arial" w:hAnsi="Arial" w:cs="Arial"/>
                <w:color w:val="auto"/>
                <w:sz w:val="16"/>
                <w:szCs w:val="16"/>
              </w:rPr>
            </w:pPr>
          </w:p>
        </w:tc>
        <w:tc>
          <w:tcPr>
            <w:tcW w:w="1008" w:type="dxa"/>
            <w:tcBorders>
              <w:top w:val="nil"/>
              <w:left w:val="nil"/>
              <w:bottom w:val="single" w:sz="4" w:space="0" w:color="auto"/>
              <w:right w:val="nil"/>
            </w:tcBorders>
            <w:shd w:val="clear" w:color="auto" w:fill="FAFAFA"/>
            <w:vAlign w:val="center"/>
          </w:tcPr>
          <w:p w14:paraId="275C8279" w14:textId="662B8CBE" w:rsidR="00456840" w:rsidRPr="00094A5C" w:rsidRDefault="00456840" w:rsidP="00DC1902">
            <w:pPr>
              <w:jc w:val="right"/>
              <w:rPr>
                <w:rFonts w:ascii="Arial" w:hAnsi="Arial" w:cs="Arial"/>
                <w:color w:val="auto"/>
                <w:spacing w:val="-4"/>
                <w:sz w:val="16"/>
                <w:szCs w:val="16"/>
              </w:rPr>
            </w:pPr>
            <w:r>
              <w:rPr>
                <w:rFonts w:ascii="Arial" w:hAnsi="Arial" w:cs="Arial"/>
                <w:color w:val="auto"/>
                <w:spacing w:val="-4"/>
                <w:sz w:val="16"/>
                <w:szCs w:val="16"/>
              </w:rPr>
              <w:t>152,948,570</w:t>
            </w:r>
          </w:p>
        </w:tc>
        <w:tc>
          <w:tcPr>
            <w:tcW w:w="1008" w:type="dxa"/>
            <w:tcBorders>
              <w:top w:val="nil"/>
              <w:left w:val="nil"/>
              <w:bottom w:val="single" w:sz="4" w:space="0" w:color="auto"/>
              <w:right w:val="nil"/>
            </w:tcBorders>
            <w:vAlign w:val="center"/>
          </w:tcPr>
          <w:p w14:paraId="23063546" w14:textId="77777777" w:rsidR="00456840" w:rsidRPr="00094A5C" w:rsidRDefault="00456840" w:rsidP="00DC1902">
            <w:pPr>
              <w:jc w:val="right"/>
              <w:rPr>
                <w:rFonts w:ascii="Arial" w:hAnsi="Arial" w:cs="Arial"/>
                <w:color w:val="auto"/>
                <w:spacing w:val="-4"/>
                <w:sz w:val="16"/>
                <w:szCs w:val="16"/>
              </w:rPr>
            </w:pPr>
            <w:r w:rsidRPr="00094A5C">
              <w:rPr>
                <w:rFonts w:ascii="Arial" w:hAnsi="Arial" w:cs="Arial"/>
                <w:color w:val="auto"/>
                <w:spacing w:val="-4"/>
                <w:sz w:val="16"/>
                <w:szCs w:val="16"/>
              </w:rPr>
              <w:t>152,948,570</w:t>
            </w:r>
          </w:p>
        </w:tc>
      </w:tr>
    </w:tbl>
    <w:p w14:paraId="0704772C" w14:textId="77777777" w:rsidR="008440F7" w:rsidRDefault="008440F7">
      <w:pPr>
        <w:ind w:right="0"/>
        <w:rPr>
          <w:rFonts w:ascii="Arial" w:hAnsi="Arial" w:cs="Arial"/>
          <w:color w:val="auto"/>
          <w:sz w:val="18"/>
          <w:szCs w:val="18"/>
        </w:rPr>
      </w:pPr>
      <w:r>
        <w:rPr>
          <w:rFonts w:ascii="Arial" w:hAnsi="Arial" w:cs="Arial"/>
          <w:color w:val="auto"/>
          <w:sz w:val="18"/>
          <w:szCs w:val="18"/>
        </w:rPr>
        <w:br w:type="page"/>
      </w:r>
    </w:p>
    <w:p w14:paraId="2F61772B" w14:textId="07D19410" w:rsidR="00C2490D" w:rsidRPr="00094A5C" w:rsidRDefault="00C2490D" w:rsidP="006E2F95">
      <w:pPr>
        <w:ind w:right="9"/>
        <w:jc w:val="both"/>
        <w:rPr>
          <w:rFonts w:ascii="Arial" w:hAnsi="Arial" w:cs="Arial"/>
          <w:color w:val="auto"/>
          <w:sz w:val="18"/>
          <w:szCs w:val="18"/>
        </w:rPr>
      </w:pPr>
      <w:r w:rsidRPr="00094A5C">
        <w:rPr>
          <w:rFonts w:ascii="Arial" w:hAnsi="Arial" w:cs="Arial"/>
          <w:color w:val="auto"/>
          <w:sz w:val="18"/>
          <w:szCs w:val="18"/>
        </w:rPr>
        <w:t>The movements of investment</w:t>
      </w:r>
      <w:r w:rsidR="001E0DCF" w:rsidRPr="00094A5C">
        <w:rPr>
          <w:rFonts w:ascii="Arial" w:hAnsi="Arial" w:cs="Arial"/>
          <w:color w:val="auto"/>
          <w:sz w:val="18"/>
          <w:szCs w:val="18"/>
        </w:rPr>
        <w:t>s</w:t>
      </w:r>
      <w:r w:rsidRPr="00094A5C">
        <w:rPr>
          <w:rFonts w:ascii="Arial" w:hAnsi="Arial" w:cs="Arial"/>
          <w:color w:val="auto"/>
          <w:sz w:val="18"/>
          <w:szCs w:val="18"/>
        </w:rPr>
        <w:t xml:space="preserve"> in subsidiaries</w:t>
      </w:r>
      <w:r w:rsidR="003610A5">
        <w:rPr>
          <w:rFonts w:ascii="Arial" w:hAnsi="Arial" w:cs="Arial"/>
          <w:color w:val="auto"/>
          <w:sz w:val="18"/>
          <w:szCs w:val="18"/>
        </w:rPr>
        <w:t xml:space="preserve"> during the year</w:t>
      </w:r>
      <w:r w:rsidRPr="00094A5C">
        <w:rPr>
          <w:rFonts w:ascii="Arial" w:hAnsi="Arial" w:cs="Arial"/>
          <w:color w:val="auto"/>
          <w:sz w:val="18"/>
          <w:szCs w:val="18"/>
        </w:rPr>
        <w:t xml:space="preserve"> are as follows:</w:t>
      </w:r>
    </w:p>
    <w:p w14:paraId="49256AA9" w14:textId="77777777" w:rsidR="006C4FD2" w:rsidRPr="00094A5C" w:rsidRDefault="006C4FD2" w:rsidP="006E2F95">
      <w:pPr>
        <w:ind w:right="9"/>
        <w:jc w:val="both"/>
        <w:rPr>
          <w:rFonts w:ascii="Arial" w:hAnsi="Arial" w:cs="Arial"/>
          <w:b/>
          <w:bCs/>
          <w:color w:val="auto"/>
          <w:sz w:val="18"/>
          <w:szCs w:val="18"/>
        </w:rPr>
      </w:pPr>
    </w:p>
    <w:tbl>
      <w:tblPr>
        <w:tblW w:w="9547" w:type="dxa"/>
        <w:tblInd w:w="18" w:type="dxa"/>
        <w:tblLayout w:type="fixed"/>
        <w:tblLook w:val="0000" w:firstRow="0" w:lastRow="0" w:firstColumn="0" w:lastColumn="0" w:noHBand="0" w:noVBand="0"/>
      </w:tblPr>
      <w:tblGrid>
        <w:gridCol w:w="6955"/>
        <w:gridCol w:w="1296"/>
        <w:gridCol w:w="1296"/>
      </w:tblGrid>
      <w:tr w:rsidR="0060367F" w:rsidRPr="00094A5C" w14:paraId="6FB87122" w14:textId="77777777" w:rsidTr="00B572DB">
        <w:tc>
          <w:tcPr>
            <w:tcW w:w="6955" w:type="dxa"/>
            <w:tcBorders>
              <w:top w:val="nil"/>
              <w:left w:val="nil"/>
              <w:bottom w:val="nil"/>
              <w:right w:val="nil"/>
            </w:tcBorders>
            <w:vAlign w:val="center"/>
          </w:tcPr>
          <w:p w14:paraId="3B79BE85" w14:textId="77777777" w:rsidR="0060367F" w:rsidRPr="00094A5C" w:rsidRDefault="0060367F" w:rsidP="00B572D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488EC816" w14:textId="77777777" w:rsidR="0060367F" w:rsidRPr="00094A5C" w:rsidRDefault="0060367F" w:rsidP="00B572DB">
            <w:pPr>
              <w:pStyle w:val="a"/>
              <w:ind w:right="-72"/>
              <w:jc w:val="center"/>
              <w:rPr>
                <w:rFonts w:ascii="Arial" w:hAnsi="Arial" w:cs="Arial"/>
                <w:b/>
                <w:bCs/>
                <w:color w:val="auto"/>
                <w:sz w:val="18"/>
                <w:szCs w:val="18"/>
              </w:rPr>
            </w:pPr>
            <w:r w:rsidRPr="00094A5C">
              <w:rPr>
                <w:rFonts w:ascii="Arial" w:hAnsi="Arial" w:cs="Arial"/>
                <w:b/>
                <w:bCs/>
                <w:color w:val="auto"/>
                <w:sz w:val="18"/>
                <w:szCs w:val="18"/>
              </w:rPr>
              <w:t xml:space="preserve">Separate </w:t>
            </w:r>
          </w:p>
          <w:p w14:paraId="289ED0AE" w14:textId="77777777" w:rsidR="0060367F" w:rsidRPr="00094A5C" w:rsidRDefault="0060367F" w:rsidP="00B572DB">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C5500F" w:rsidRPr="00094A5C" w14:paraId="40C34788" w14:textId="77777777" w:rsidTr="00B572DB">
        <w:trPr>
          <w:trHeight w:val="117"/>
        </w:trPr>
        <w:tc>
          <w:tcPr>
            <w:tcW w:w="6955" w:type="dxa"/>
            <w:tcBorders>
              <w:top w:val="nil"/>
              <w:left w:val="nil"/>
              <w:bottom w:val="nil"/>
              <w:right w:val="nil"/>
            </w:tcBorders>
            <w:vAlign w:val="center"/>
          </w:tcPr>
          <w:p w14:paraId="11D921F6" w14:textId="77777777" w:rsidR="001C35EC" w:rsidRPr="00094A5C" w:rsidRDefault="001C35EC" w:rsidP="00B572DB">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51F8908A" w14:textId="77777777" w:rsidR="001C35EC" w:rsidRPr="00094A5C" w:rsidRDefault="00015232" w:rsidP="00B572DB">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center"/>
          </w:tcPr>
          <w:p w14:paraId="47CDE47C" w14:textId="77777777" w:rsidR="001C35EC" w:rsidRPr="00094A5C" w:rsidRDefault="001F5FA3" w:rsidP="00B572DB">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6A2E03" w:rsidRPr="00094A5C" w14:paraId="407B67E6" w14:textId="77777777" w:rsidTr="00B572DB">
        <w:tc>
          <w:tcPr>
            <w:tcW w:w="6955" w:type="dxa"/>
            <w:tcBorders>
              <w:top w:val="nil"/>
              <w:left w:val="nil"/>
              <w:bottom w:val="nil"/>
              <w:right w:val="nil"/>
            </w:tcBorders>
            <w:vAlign w:val="center"/>
          </w:tcPr>
          <w:p w14:paraId="1E9C081F" w14:textId="77777777" w:rsidR="006A2E03" w:rsidRPr="00094A5C" w:rsidRDefault="006A2E03" w:rsidP="00B572DB">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2F04D53" w14:textId="77777777" w:rsidR="006A2E03" w:rsidRPr="00094A5C" w:rsidRDefault="006A2E03" w:rsidP="00B572DB">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7D34E9B" w14:textId="77777777" w:rsidR="006A2E03" w:rsidRPr="00094A5C" w:rsidRDefault="006A2E03" w:rsidP="00B572DB">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6A2E03" w:rsidRPr="00094A5C" w14:paraId="0DB204A8" w14:textId="77777777" w:rsidTr="00B572DB">
        <w:tc>
          <w:tcPr>
            <w:tcW w:w="6955" w:type="dxa"/>
            <w:tcBorders>
              <w:top w:val="nil"/>
              <w:left w:val="nil"/>
              <w:bottom w:val="nil"/>
              <w:right w:val="nil"/>
            </w:tcBorders>
            <w:vAlign w:val="center"/>
          </w:tcPr>
          <w:p w14:paraId="594DC95B" w14:textId="77777777" w:rsidR="006A2E03" w:rsidRPr="00094A5C" w:rsidRDefault="006A2E03" w:rsidP="00B572DB">
            <w:pPr>
              <w:tabs>
                <w:tab w:val="left" w:pos="1800"/>
              </w:tabs>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183289FE" w14:textId="77777777" w:rsidR="006A2E03" w:rsidRPr="00094A5C" w:rsidRDefault="006A2E03" w:rsidP="00B572DB">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65E49842" w14:textId="77777777" w:rsidR="006A2E03" w:rsidRPr="00094A5C" w:rsidRDefault="006A2E03" w:rsidP="00B572DB">
            <w:pPr>
              <w:jc w:val="right"/>
              <w:rPr>
                <w:rFonts w:ascii="Arial" w:hAnsi="Arial" w:cs="Arial"/>
                <w:color w:val="auto"/>
                <w:sz w:val="18"/>
                <w:szCs w:val="18"/>
              </w:rPr>
            </w:pPr>
          </w:p>
        </w:tc>
      </w:tr>
      <w:tr w:rsidR="0009274D" w:rsidRPr="00094A5C" w14:paraId="438BB3DA" w14:textId="77777777" w:rsidTr="000E11A1">
        <w:tc>
          <w:tcPr>
            <w:tcW w:w="6955" w:type="dxa"/>
            <w:tcBorders>
              <w:top w:val="nil"/>
              <w:left w:val="nil"/>
              <w:bottom w:val="nil"/>
              <w:right w:val="nil"/>
            </w:tcBorders>
          </w:tcPr>
          <w:p w14:paraId="01694AFF" w14:textId="5D15E5C9" w:rsidR="0009274D" w:rsidRPr="00094A5C" w:rsidRDefault="00DC1902" w:rsidP="0009274D">
            <w:pPr>
              <w:ind w:right="9"/>
              <w:rPr>
                <w:rFonts w:ascii="Arial" w:hAnsi="Arial" w:cs="Arial"/>
                <w:color w:val="auto"/>
                <w:sz w:val="18"/>
                <w:szCs w:val="18"/>
              </w:rPr>
            </w:pPr>
            <w:r>
              <w:rPr>
                <w:rFonts w:ascii="Arial" w:hAnsi="Arial" w:cs="Arial"/>
                <w:color w:val="auto"/>
                <w:sz w:val="18"/>
                <w:szCs w:val="18"/>
              </w:rPr>
              <w:t>Net book value a</w:t>
            </w:r>
            <w:r w:rsidR="0009274D" w:rsidRPr="00094A5C">
              <w:rPr>
                <w:rFonts w:ascii="Arial" w:hAnsi="Arial" w:cs="Arial"/>
                <w:color w:val="auto"/>
                <w:sz w:val="18"/>
                <w:szCs w:val="18"/>
              </w:rPr>
              <w:t xml:space="preserve">s at </w:t>
            </w:r>
            <w:r w:rsidR="005862BC">
              <w:rPr>
                <w:rFonts w:ascii="Arial" w:hAnsi="Arial" w:cs="Arial"/>
                <w:color w:val="auto"/>
                <w:sz w:val="18"/>
                <w:szCs w:val="18"/>
              </w:rPr>
              <w:t>1 January</w:t>
            </w:r>
          </w:p>
        </w:tc>
        <w:tc>
          <w:tcPr>
            <w:tcW w:w="1296" w:type="dxa"/>
            <w:tcBorders>
              <w:top w:val="nil"/>
              <w:left w:val="nil"/>
              <w:bottom w:val="nil"/>
              <w:right w:val="nil"/>
            </w:tcBorders>
            <w:shd w:val="clear" w:color="auto" w:fill="FAFAFA"/>
            <w:vAlign w:val="bottom"/>
          </w:tcPr>
          <w:p w14:paraId="3F6EC153" w14:textId="1F91851D" w:rsidR="0009274D" w:rsidRPr="00094A5C" w:rsidRDefault="000E11A1" w:rsidP="000E11A1">
            <w:pPr>
              <w:jc w:val="right"/>
              <w:rPr>
                <w:rFonts w:ascii="Arial" w:hAnsi="Arial" w:cs="Arial"/>
                <w:color w:val="auto"/>
                <w:sz w:val="18"/>
                <w:szCs w:val="18"/>
              </w:rPr>
            </w:pPr>
            <w:r>
              <w:rPr>
                <w:rFonts w:ascii="Arial" w:hAnsi="Arial" w:cs="Arial"/>
                <w:color w:val="auto"/>
                <w:sz w:val="18"/>
                <w:szCs w:val="18"/>
              </w:rPr>
              <w:t>152,948,570</w:t>
            </w:r>
          </w:p>
        </w:tc>
        <w:tc>
          <w:tcPr>
            <w:tcW w:w="1296" w:type="dxa"/>
            <w:tcBorders>
              <w:top w:val="nil"/>
              <w:left w:val="nil"/>
              <w:bottom w:val="nil"/>
              <w:right w:val="nil"/>
            </w:tcBorders>
            <w:vAlign w:val="bottom"/>
          </w:tcPr>
          <w:p w14:paraId="16FB58D5" w14:textId="77777777" w:rsidR="0009274D" w:rsidRPr="00094A5C" w:rsidRDefault="0009274D" w:rsidP="000E11A1">
            <w:pPr>
              <w:jc w:val="right"/>
              <w:rPr>
                <w:rFonts w:ascii="Arial" w:hAnsi="Arial" w:cs="Arial"/>
                <w:color w:val="auto"/>
                <w:sz w:val="18"/>
                <w:szCs w:val="18"/>
              </w:rPr>
            </w:pPr>
            <w:r w:rsidRPr="00094A5C">
              <w:rPr>
                <w:rFonts w:ascii="Arial" w:hAnsi="Arial" w:cs="Arial"/>
                <w:color w:val="auto"/>
                <w:sz w:val="18"/>
                <w:szCs w:val="18"/>
              </w:rPr>
              <w:t xml:space="preserve"> 145,448,570 </w:t>
            </w:r>
          </w:p>
        </w:tc>
      </w:tr>
      <w:tr w:rsidR="000766FA" w:rsidRPr="00094A5C" w14:paraId="7ED37669" w14:textId="77777777" w:rsidTr="000E11A1">
        <w:tc>
          <w:tcPr>
            <w:tcW w:w="6955" w:type="dxa"/>
            <w:tcBorders>
              <w:top w:val="nil"/>
              <w:left w:val="nil"/>
              <w:bottom w:val="nil"/>
              <w:right w:val="nil"/>
            </w:tcBorders>
          </w:tcPr>
          <w:p w14:paraId="617F8F2E" w14:textId="77777777" w:rsidR="000766FA" w:rsidRPr="00094A5C" w:rsidRDefault="000766FA" w:rsidP="000766FA">
            <w:pPr>
              <w:ind w:right="9"/>
              <w:rPr>
                <w:rFonts w:ascii="Arial" w:hAnsi="Arial" w:cs="Arial"/>
                <w:color w:val="auto"/>
                <w:sz w:val="18"/>
                <w:szCs w:val="18"/>
              </w:rPr>
            </w:pPr>
            <w:r w:rsidRPr="00094A5C">
              <w:rPr>
                <w:rFonts w:ascii="Arial" w:hAnsi="Arial" w:cs="Arial"/>
                <w:color w:val="auto"/>
                <w:sz w:val="18"/>
                <w:szCs w:val="18"/>
              </w:rPr>
              <w:t>Change from investment in equity instrument measured at</w:t>
            </w:r>
          </w:p>
          <w:p w14:paraId="75A4C182" w14:textId="77777777" w:rsidR="000766FA" w:rsidRPr="00094A5C" w:rsidRDefault="000766FA" w:rsidP="000766FA">
            <w:pPr>
              <w:ind w:right="9"/>
              <w:rPr>
                <w:rFonts w:ascii="Arial" w:hAnsi="Arial" w:cs="Arial"/>
                <w:color w:val="auto"/>
                <w:sz w:val="18"/>
                <w:szCs w:val="18"/>
              </w:rPr>
            </w:pPr>
            <w:r w:rsidRPr="00094A5C">
              <w:rPr>
                <w:rFonts w:ascii="Arial" w:hAnsi="Arial" w:cs="Arial"/>
                <w:color w:val="auto"/>
                <w:sz w:val="18"/>
                <w:szCs w:val="18"/>
              </w:rPr>
              <w:t xml:space="preserve">    fair value through other comprehensive income</w:t>
            </w:r>
          </w:p>
        </w:tc>
        <w:tc>
          <w:tcPr>
            <w:tcW w:w="1296" w:type="dxa"/>
            <w:tcBorders>
              <w:top w:val="nil"/>
              <w:left w:val="nil"/>
              <w:right w:val="nil"/>
            </w:tcBorders>
            <w:shd w:val="clear" w:color="auto" w:fill="FAFAFA"/>
            <w:vAlign w:val="bottom"/>
          </w:tcPr>
          <w:p w14:paraId="4CA08459" w14:textId="519824F6" w:rsidR="000766FA" w:rsidRPr="00094A5C" w:rsidRDefault="000E11A1" w:rsidP="000E11A1">
            <w:pPr>
              <w:jc w:val="right"/>
              <w:rPr>
                <w:rFonts w:ascii="Arial" w:hAnsi="Arial" w:cs="Arial"/>
                <w:color w:val="auto"/>
                <w:sz w:val="18"/>
                <w:szCs w:val="18"/>
              </w:rPr>
            </w:pPr>
            <w:r>
              <w:rPr>
                <w:rFonts w:ascii="Arial" w:hAnsi="Arial" w:cs="Arial"/>
                <w:color w:val="auto"/>
                <w:sz w:val="18"/>
                <w:szCs w:val="18"/>
              </w:rPr>
              <w:t>74,050,405</w:t>
            </w:r>
          </w:p>
        </w:tc>
        <w:tc>
          <w:tcPr>
            <w:tcW w:w="1296" w:type="dxa"/>
            <w:tcBorders>
              <w:top w:val="nil"/>
              <w:left w:val="nil"/>
              <w:right w:val="nil"/>
            </w:tcBorders>
            <w:vAlign w:val="bottom"/>
          </w:tcPr>
          <w:p w14:paraId="4502285E" w14:textId="13233A7F" w:rsidR="000766FA" w:rsidRPr="00094A5C" w:rsidRDefault="000E11A1" w:rsidP="000E11A1">
            <w:pPr>
              <w:jc w:val="right"/>
              <w:rPr>
                <w:rFonts w:ascii="Arial" w:hAnsi="Arial" w:cs="Arial"/>
                <w:color w:val="auto"/>
                <w:sz w:val="18"/>
                <w:szCs w:val="18"/>
              </w:rPr>
            </w:pPr>
            <w:r>
              <w:rPr>
                <w:rFonts w:ascii="Arial" w:hAnsi="Arial" w:cs="Arial"/>
                <w:color w:val="auto"/>
                <w:sz w:val="18"/>
                <w:szCs w:val="18"/>
              </w:rPr>
              <w:t>-</w:t>
            </w:r>
          </w:p>
        </w:tc>
      </w:tr>
      <w:tr w:rsidR="0009274D" w:rsidRPr="00094A5C" w14:paraId="5974CE64" w14:textId="77777777" w:rsidTr="000E11A1">
        <w:tc>
          <w:tcPr>
            <w:tcW w:w="6955" w:type="dxa"/>
            <w:tcBorders>
              <w:top w:val="nil"/>
              <w:left w:val="nil"/>
              <w:bottom w:val="nil"/>
              <w:right w:val="nil"/>
            </w:tcBorders>
          </w:tcPr>
          <w:p w14:paraId="1172994D" w14:textId="7B0C7776" w:rsidR="0009274D" w:rsidRPr="00094A5C" w:rsidRDefault="0009274D" w:rsidP="0009274D">
            <w:pPr>
              <w:ind w:right="9"/>
              <w:rPr>
                <w:rFonts w:ascii="Arial" w:hAnsi="Arial" w:cs="Arial"/>
                <w:color w:val="auto"/>
                <w:sz w:val="18"/>
                <w:szCs w:val="18"/>
                <w:cs/>
              </w:rPr>
            </w:pPr>
            <w:r w:rsidRPr="00094A5C">
              <w:rPr>
                <w:rFonts w:ascii="Arial" w:hAnsi="Arial" w:cs="Arial"/>
                <w:color w:val="auto"/>
                <w:sz w:val="18"/>
                <w:szCs w:val="18"/>
              </w:rPr>
              <w:t>Additio</w:t>
            </w:r>
            <w:r w:rsidR="00DC1902">
              <w:rPr>
                <w:rFonts w:ascii="Arial" w:hAnsi="Arial" w:cs="Arial"/>
                <w:color w:val="auto"/>
                <w:sz w:val="18"/>
                <w:szCs w:val="18"/>
              </w:rPr>
              <w:t>n</w:t>
            </w:r>
          </w:p>
        </w:tc>
        <w:tc>
          <w:tcPr>
            <w:tcW w:w="1296" w:type="dxa"/>
            <w:tcBorders>
              <w:top w:val="nil"/>
              <w:left w:val="nil"/>
              <w:right w:val="nil"/>
            </w:tcBorders>
            <w:shd w:val="clear" w:color="auto" w:fill="FAFAFA"/>
            <w:vAlign w:val="bottom"/>
          </w:tcPr>
          <w:p w14:paraId="746FDBE3" w14:textId="37E06284" w:rsidR="0009274D" w:rsidRPr="00094A5C" w:rsidRDefault="000E11A1" w:rsidP="000E11A1">
            <w:pPr>
              <w:jc w:val="right"/>
              <w:rPr>
                <w:rFonts w:ascii="Arial" w:hAnsi="Arial" w:cs="Arial"/>
                <w:color w:val="auto"/>
                <w:sz w:val="18"/>
                <w:szCs w:val="18"/>
              </w:rPr>
            </w:pPr>
            <w:r>
              <w:rPr>
                <w:rFonts w:ascii="Arial" w:hAnsi="Arial" w:cs="Arial"/>
                <w:color w:val="auto"/>
                <w:sz w:val="18"/>
                <w:szCs w:val="18"/>
              </w:rPr>
              <w:t>188,000,000</w:t>
            </w:r>
          </w:p>
        </w:tc>
        <w:tc>
          <w:tcPr>
            <w:tcW w:w="1296" w:type="dxa"/>
            <w:tcBorders>
              <w:top w:val="nil"/>
              <w:left w:val="nil"/>
              <w:right w:val="nil"/>
            </w:tcBorders>
            <w:vAlign w:val="bottom"/>
          </w:tcPr>
          <w:p w14:paraId="02538729" w14:textId="77777777" w:rsidR="0009274D" w:rsidRPr="00094A5C" w:rsidRDefault="0009274D" w:rsidP="000E11A1">
            <w:pPr>
              <w:jc w:val="right"/>
              <w:rPr>
                <w:rFonts w:ascii="Arial" w:hAnsi="Arial" w:cs="Arial"/>
                <w:color w:val="auto"/>
                <w:sz w:val="18"/>
                <w:szCs w:val="18"/>
              </w:rPr>
            </w:pPr>
            <w:r w:rsidRPr="00094A5C">
              <w:rPr>
                <w:rFonts w:ascii="Arial" w:hAnsi="Arial" w:cs="Arial"/>
                <w:color w:val="auto"/>
                <w:sz w:val="18"/>
                <w:szCs w:val="18"/>
              </w:rPr>
              <w:t xml:space="preserve"> 7,500,000 </w:t>
            </w:r>
          </w:p>
        </w:tc>
      </w:tr>
      <w:tr w:rsidR="000766FA" w:rsidRPr="00094A5C" w14:paraId="3222955F" w14:textId="77777777" w:rsidTr="000E11A1">
        <w:tc>
          <w:tcPr>
            <w:tcW w:w="6955" w:type="dxa"/>
            <w:tcBorders>
              <w:top w:val="nil"/>
              <w:left w:val="nil"/>
              <w:bottom w:val="nil"/>
              <w:right w:val="nil"/>
            </w:tcBorders>
          </w:tcPr>
          <w:p w14:paraId="711EA965" w14:textId="77777777" w:rsidR="000766FA" w:rsidRPr="00094A5C" w:rsidRDefault="000766FA" w:rsidP="0009274D">
            <w:pPr>
              <w:ind w:right="9"/>
              <w:rPr>
                <w:rFonts w:ascii="Arial" w:hAnsi="Arial" w:cs="Arial"/>
                <w:color w:val="auto"/>
                <w:sz w:val="18"/>
                <w:szCs w:val="18"/>
              </w:rPr>
            </w:pPr>
            <w:r w:rsidRPr="00094A5C">
              <w:rPr>
                <w:rFonts w:ascii="Arial" w:hAnsi="Arial" w:cs="Arial"/>
                <w:color w:val="auto"/>
                <w:sz w:val="18"/>
                <w:szCs w:val="18"/>
              </w:rPr>
              <w:t>Proceeds from disposal of investment in a subsidiary</w:t>
            </w:r>
          </w:p>
        </w:tc>
        <w:tc>
          <w:tcPr>
            <w:tcW w:w="1296" w:type="dxa"/>
            <w:tcBorders>
              <w:top w:val="nil"/>
              <w:left w:val="nil"/>
              <w:right w:val="nil"/>
            </w:tcBorders>
            <w:shd w:val="clear" w:color="auto" w:fill="FAFAFA"/>
            <w:vAlign w:val="bottom"/>
          </w:tcPr>
          <w:p w14:paraId="40557B15" w14:textId="4B536E2D" w:rsidR="000766FA" w:rsidRPr="00094A5C" w:rsidRDefault="000E11A1" w:rsidP="000E11A1">
            <w:pPr>
              <w:jc w:val="right"/>
              <w:rPr>
                <w:rFonts w:ascii="Arial" w:hAnsi="Arial" w:cs="Arial"/>
                <w:color w:val="auto"/>
                <w:sz w:val="18"/>
                <w:szCs w:val="18"/>
              </w:rPr>
            </w:pPr>
            <w:r>
              <w:rPr>
                <w:rFonts w:ascii="Arial" w:hAnsi="Arial" w:cs="Arial"/>
                <w:color w:val="auto"/>
                <w:sz w:val="18"/>
                <w:szCs w:val="18"/>
              </w:rPr>
              <w:t>(149,487,697)</w:t>
            </w:r>
          </w:p>
        </w:tc>
        <w:tc>
          <w:tcPr>
            <w:tcW w:w="1296" w:type="dxa"/>
            <w:tcBorders>
              <w:top w:val="nil"/>
              <w:left w:val="nil"/>
              <w:right w:val="nil"/>
            </w:tcBorders>
            <w:vAlign w:val="bottom"/>
          </w:tcPr>
          <w:p w14:paraId="2A5FA3FB" w14:textId="5AB698D3" w:rsidR="000766FA" w:rsidRPr="00094A5C" w:rsidRDefault="000E11A1" w:rsidP="000E11A1">
            <w:pPr>
              <w:jc w:val="right"/>
              <w:rPr>
                <w:rFonts w:ascii="Arial" w:hAnsi="Arial" w:cs="Arial"/>
                <w:color w:val="auto"/>
                <w:sz w:val="18"/>
                <w:szCs w:val="18"/>
              </w:rPr>
            </w:pPr>
            <w:r>
              <w:rPr>
                <w:rFonts w:ascii="Arial" w:hAnsi="Arial" w:cs="Arial"/>
                <w:color w:val="auto"/>
                <w:sz w:val="18"/>
                <w:szCs w:val="18"/>
              </w:rPr>
              <w:t>-</w:t>
            </w:r>
          </w:p>
        </w:tc>
      </w:tr>
      <w:tr w:rsidR="0009274D" w:rsidRPr="00094A5C" w14:paraId="01EB7C58" w14:textId="77777777" w:rsidTr="000E11A1">
        <w:tc>
          <w:tcPr>
            <w:tcW w:w="6955" w:type="dxa"/>
            <w:tcBorders>
              <w:top w:val="nil"/>
              <w:left w:val="nil"/>
              <w:bottom w:val="nil"/>
              <w:right w:val="nil"/>
            </w:tcBorders>
          </w:tcPr>
          <w:p w14:paraId="0985878F" w14:textId="76AA5FA1" w:rsidR="0009274D" w:rsidRPr="00094A5C" w:rsidRDefault="000766FA" w:rsidP="00094D17">
            <w:pPr>
              <w:ind w:right="9"/>
              <w:rPr>
                <w:rFonts w:ascii="Arial" w:hAnsi="Arial" w:cs="Arial"/>
                <w:color w:val="auto"/>
                <w:sz w:val="18"/>
                <w:szCs w:val="18"/>
                <w:cs/>
              </w:rPr>
            </w:pPr>
            <w:r w:rsidRPr="00094A5C">
              <w:rPr>
                <w:rFonts w:ascii="Arial" w:hAnsi="Arial" w:cs="Arial"/>
                <w:color w:val="auto"/>
                <w:sz w:val="18"/>
                <w:szCs w:val="18"/>
              </w:rPr>
              <w:t>Change from investment in a subsidiary to investment in a joint venture</w:t>
            </w:r>
          </w:p>
        </w:tc>
        <w:tc>
          <w:tcPr>
            <w:tcW w:w="1296" w:type="dxa"/>
            <w:tcBorders>
              <w:top w:val="nil"/>
              <w:left w:val="nil"/>
              <w:bottom w:val="single" w:sz="4" w:space="0" w:color="auto"/>
              <w:right w:val="nil"/>
            </w:tcBorders>
            <w:shd w:val="clear" w:color="auto" w:fill="FAFAFA"/>
            <w:vAlign w:val="bottom"/>
          </w:tcPr>
          <w:p w14:paraId="62AE3F01" w14:textId="1618C95D" w:rsidR="0009274D" w:rsidRPr="00094A5C" w:rsidRDefault="000E11A1" w:rsidP="000E11A1">
            <w:pPr>
              <w:jc w:val="right"/>
              <w:rPr>
                <w:rFonts w:ascii="Arial" w:hAnsi="Arial" w:cs="Arial"/>
                <w:color w:val="auto"/>
                <w:sz w:val="18"/>
                <w:szCs w:val="18"/>
              </w:rPr>
            </w:pPr>
            <w:r>
              <w:rPr>
                <w:rFonts w:ascii="Arial" w:hAnsi="Arial" w:cs="Arial"/>
                <w:color w:val="auto"/>
                <w:sz w:val="18"/>
                <w:szCs w:val="18"/>
              </w:rPr>
              <w:t>(112,562,708)</w:t>
            </w:r>
          </w:p>
        </w:tc>
        <w:tc>
          <w:tcPr>
            <w:tcW w:w="1296" w:type="dxa"/>
            <w:tcBorders>
              <w:top w:val="nil"/>
              <w:left w:val="nil"/>
              <w:bottom w:val="single" w:sz="4" w:space="0" w:color="auto"/>
              <w:right w:val="nil"/>
            </w:tcBorders>
            <w:vAlign w:val="bottom"/>
          </w:tcPr>
          <w:p w14:paraId="51B40332" w14:textId="77777777" w:rsidR="0009274D" w:rsidRPr="00094A5C" w:rsidRDefault="0009274D" w:rsidP="000E11A1">
            <w:pPr>
              <w:jc w:val="right"/>
              <w:rPr>
                <w:rFonts w:ascii="Arial" w:hAnsi="Arial" w:cs="Arial"/>
                <w:color w:val="auto"/>
                <w:sz w:val="18"/>
                <w:szCs w:val="18"/>
              </w:rPr>
            </w:pPr>
            <w:r w:rsidRPr="00094A5C">
              <w:rPr>
                <w:rFonts w:ascii="Arial" w:hAnsi="Arial" w:cs="Arial"/>
                <w:color w:val="auto"/>
                <w:sz w:val="18"/>
                <w:szCs w:val="18"/>
              </w:rPr>
              <w:t xml:space="preserve"> - </w:t>
            </w:r>
          </w:p>
        </w:tc>
      </w:tr>
      <w:tr w:rsidR="0009274D" w:rsidRPr="00094A5C" w14:paraId="031B8D7F" w14:textId="77777777" w:rsidTr="000E11A1">
        <w:tc>
          <w:tcPr>
            <w:tcW w:w="6955" w:type="dxa"/>
            <w:tcBorders>
              <w:top w:val="nil"/>
              <w:left w:val="nil"/>
              <w:bottom w:val="nil"/>
              <w:right w:val="nil"/>
            </w:tcBorders>
            <w:vAlign w:val="center"/>
          </w:tcPr>
          <w:p w14:paraId="420DF404" w14:textId="77777777" w:rsidR="0009274D" w:rsidRPr="00094A5C" w:rsidRDefault="0009274D" w:rsidP="0009274D">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C571233" w14:textId="77777777" w:rsidR="0009274D" w:rsidRPr="00094A5C" w:rsidRDefault="0009274D" w:rsidP="000E11A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36209B8" w14:textId="77777777" w:rsidR="0009274D" w:rsidRPr="00094A5C" w:rsidRDefault="0009274D" w:rsidP="000E11A1">
            <w:pPr>
              <w:jc w:val="right"/>
              <w:rPr>
                <w:rFonts w:ascii="Arial" w:hAnsi="Arial" w:cs="Arial"/>
                <w:color w:val="auto"/>
                <w:sz w:val="18"/>
                <w:szCs w:val="18"/>
              </w:rPr>
            </w:pPr>
          </w:p>
        </w:tc>
      </w:tr>
      <w:tr w:rsidR="0009274D" w:rsidRPr="00094A5C" w14:paraId="45C9E8A4" w14:textId="77777777" w:rsidTr="000E11A1">
        <w:tc>
          <w:tcPr>
            <w:tcW w:w="6955" w:type="dxa"/>
            <w:tcBorders>
              <w:top w:val="nil"/>
              <w:left w:val="nil"/>
              <w:bottom w:val="nil"/>
              <w:right w:val="nil"/>
            </w:tcBorders>
          </w:tcPr>
          <w:p w14:paraId="530FF6B6" w14:textId="00AE2A50" w:rsidR="0009274D" w:rsidRPr="00094A5C" w:rsidRDefault="00DC1902" w:rsidP="0009274D">
            <w:pPr>
              <w:ind w:right="9"/>
              <w:rPr>
                <w:rFonts w:ascii="Arial" w:hAnsi="Arial" w:cs="Arial"/>
                <w:color w:val="auto"/>
                <w:sz w:val="18"/>
                <w:szCs w:val="18"/>
                <w:cs/>
              </w:rPr>
            </w:pPr>
            <w:r>
              <w:rPr>
                <w:rFonts w:ascii="Arial" w:hAnsi="Arial" w:cs="Arial"/>
                <w:color w:val="auto"/>
                <w:sz w:val="18"/>
                <w:szCs w:val="18"/>
              </w:rPr>
              <w:t>Net book value a</w:t>
            </w:r>
            <w:r w:rsidR="0009274D" w:rsidRPr="00094A5C">
              <w:rPr>
                <w:rFonts w:ascii="Arial" w:hAnsi="Arial" w:cs="Arial"/>
                <w:color w:val="auto"/>
                <w:sz w:val="18"/>
                <w:szCs w:val="18"/>
              </w:rPr>
              <w:t>s at 31 December</w:t>
            </w:r>
          </w:p>
        </w:tc>
        <w:tc>
          <w:tcPr>
            <w:tcW w:w="1296" w:type="dxa"/>
            <w:tcBorders>
              <w:top w:val="nil"/>
              <w:left w:val="nil"/>
              <w:bottom w:val="single" w:sz="4" w:space="0" w:color="auto"/>
              <w:right w:val="nil"/>
            </w:tcBorders>
            <w:shd w:val="clear" w:color="auto" w:fill="FAFAFA"/>
            <w:vAlign w:val="bottom"/>
          </w:tcPr>
          <w:p w14:paraId="26787917" w14:textId="6964BEAD" w:rsidR="0009274D" w:rsidRPr="00094A5C" w:rsidRDefault="000E11A1" w:rsidP="000E11A1">
            <w:pPr>
              <w:jc w:val="right"/>
              <w:rPr>
                <w:rFonts w:ascii="Arial" w:hAnsi="Arial" w:cs="Arial"/>
                <w:color w:val="auto"/>
                <w:sz w:val="18"/>
                <w:szCs w:val="18"/>
              </w:rPr>
            </w:pPr>
            <w:r>
              <w:rPr>
                <w:rFonts w:ascii="Arial" w:hAnsi="Arial" w:cs="Arial"/>
                <w:color w:val="auto"/>
                <w:sz w:val="18"/>
                <w:szCs w:val="18"/>
              </w:rPr>
              <w:t>152,948,570</w:t>
            </w:r>
          </w:p>
        </w:tc>
        <w:tc>
          <w:tcPr>
            <w:tcW w:w="1296" w:type="dxa"/>
            <w:tcBorders>
              <w:top w:val="nil"/>
              <w:left w:val="nil"/>
              <w:bottom w:val="single" w:sz="4" w:space="0" w:color="auto"/>
              <w:right w:val="nil"/>
            </w:tcBorders>
            <w:vAlign w:val="bottom"/>
          </w:tcPr>
          <w:p w14:paraId="76CA3115" w14:textId="77777777" w:rsidR="0009274D" w:rsidRPr="00094A5C" w:rsidRDefault="0009274D" w:rsidP="000E11A1">
            <w:pPr>
              <w:jc w:val="right"/>
              <w:rPr>
                <w:rFonts w:ascii="Arial" w:hAnsi="Arial" w:cs="Arial"/>
                <w:color w:val="auto"/>
                <w:sz w:val="18"/>
                <w:szCs w:val="18"/>
              </w:rPr>
            </w:pPr>
            <w:r w:rsidRPr="00094A5C">
              <w:rPr>
                <w:rFonts w:ascii="Arial" w:hAnsi="Arial" w:cs="Arial"/>
                <w:color w:val="auto"/>
                <w:sz w:val="18"/>
                <w:szCs w:val="18"/>
              </w:rPr>
              <w:t>152,948,570</w:t>
            </w:r>
          </w:p>
        </w:tc>
      </w:tr>
    </w:tbl>
    <w:p w14:paraId="6FF76709" w14:textId="77777777" w:rsidR="00B90319" w:rsidRPr="00094A5C" w:rsidRDefault="00B90319" w:rsidP="006E7E3C">
      <w:pPr>
        <w:jc w:val="thaiDistribute"/>
        <w:rPr>
          <w:rFonts w:ascii="Arial" w:hAnsi="Arial" w:cs="Arial"/>
          <w:color w:val="auto"/>
          <w:sz w:val="18"/>
          <w:szCs w:val="18"/>
        </w:rPr>
      </w:pPr>
    </w:p>
    <w:p w14:paraId="0138B0D8" w14:textId="77777777" w:rsidR="000766FA" w:rsidRPr="00094A5C" w:rsidRDefault="000766FA" w:rsidP="000766FA">
      <w:pPr>
        <w:ind w:right="0"/>
        <w:jc w:val="both"/>
        <w:rPr>
          <w:rFonts w:ascii="Arial" w:hAnsi="Arial" w:cs="Arial"/>
          <w:color w:val="CF4A02"/>
          <w:sz w:val="18"/>
          <w:szCs w:val="18"/>
          <w:u w:val="single"/>
        </w:rPr>
      </w:pPr>
      <w:r w:rsidRPr="00094A5C">
        <w:rPr>
          <w:rFonts w:ascii="Arial" w:hAnsi="Arial" w:cs="Arial"/>
          <w:b/>
          <w:bCs/>
          <w:color w:val="CF4A02"/>
          <w:sz w:val="18"/>
          <w:szCs w:val="18"/>
          <w:u w:val="single"/>
        </w:rPr>
        <w:t>The additional investment</w:t>
      </w:r>
      <w:r w:rsidRPr="00094A5C">
        <w:rPr>
          <w:rFonts w:ascii="Arial" w:hAnsi="Arial" w:cs="Arial"/>
          <w:b/>
          <w:bCs/>
          <w:color w:val="CF4A02"/>
          <w:sz w:val="18"/>
          <w:szCs w:val="18"/>
          <w:u w:val="single"/>
          <w:cs/>
        </w:rPr>
        <w:t xml:space="preserve"> </w:t>
      </w:r>
      <w:r w:rsidRPr="00094A5C">
        <w:rPr>
          <w:rFonts w:ascii="Arial" w:hAnsi="Arial" w:cs="Arial"/>
          <w:b/>
          <w:bCs/>
          <w:color w:val="CF4A02"/>
          <w:sz w:val="18"/>
          <w:szCs w:val="18"/>
          <w:u w:val="single"/>
        </w:rPr>
        <w:t>and change of investment status in SAL Group (Thailand) Co., Ltd. (“SAL”)</w:t>
      </w:r>
    </w:p>
    <w:p w14:paraId="76E50996" w14:textId="77777777" w:rsidR="000766FA" w:rsidRPr="00094A5C" w:rsidRDefault="000766FA" w:rsidP="000766FA">
      <w:pPr>
        <w:ind w:right="0"/>
        <w:jc w:val="both"/>
        <w:rPr>
          <w:rFonts w:ascii="Arial" w:hAnsi="Arial" w:cs="Arial"/>
          <w:color w:val="auto"/>
          <w:sz w:val="18"/>
          <w:szCs w:val="18"/>
        </w:rPr>
      </w:pPr>
    </w:p>
    <w:p w14:paraId="642EA77A" w14:textId="6F4AE9D2" w:rsidR="00094D17" w:rsidRDefault="000766FA" w:rsidP="00E03142">
      <w:pPr>
        <w:ind w:right="27"/>
        <w:jc w:val="both"/>
        <w:rPr>
          <w:rFonts w:ascii="Arial" w:hAnsi="Arial" w:cs="Arial"/>
          <w:color w:val="auto"/>
          <w:sz w:val="18"/>
          <w:szCs w:val="18"/>
        </w:rPr>
      </w:pPr>
      <w:r w:rsidRPr="00094A5C">
        <w:rPr>
          <w:rFonts w:ascii="Arial" w:hAnsi="Arial" w:cs="Arial"/>
          <w:color w:val="auto"/>
          <w:sz w:val="18"/>
          <w:szCs w:val="18"/>
        </w:rPr>
        <w:t>On 12 May 2020, the Company made additional investments in SAL for 1,164,449 shares (comprising 1,124,449 ordinary shares and 40,000 preferred shares), totalling Baht 188.00 million.  The Company got the approval from Airports of Thailand Public Co., Ltd. for the change in SAL’s major shareholders. The investment resulted in an increase in the Company’s shareholding proportion from 15.86% to 58.20% of registered share capital and the Company had voting rights and control over SAL. Thus, the investment has been changed from financial assets measured at fair value through other comprehensive to investments in subsidiaries</w:t>
      </w:r>
      <w:r w:rsidRPr="00094A5C">
        <w:rPr>
          <w:rFonts w:ascii="Arial" w:hAnsi="Arial" w:cs="Arial"/>
          <w:color w:val="auto"/>
          <w:sz w:val="18"/>
          <w:szCs w:val="22"/>
        </w:rPr>
        <w:t>, totalling Baht 74.05</w:t>
      </w:r>
      <w:r w:rsidRPr="00094A5C">
        <w:rPr>
          <w:rFonts w:ascii="Arial" w:hAnsi="Arial" w:cs="Arial"/>
          <w:color w:val="auto"/>
          <w:sz w:val="18"/>
          <w:szCs w:val="18"/>
        </w:rPr>
        <w:t xml:space="preserve"> million. Therefore, measurement of investment in equity instrument at fair value through other comprehensive income reserve presented in other components of equity of Baht 11.54 million were transferred to retained earnings.</w:t>
      </w:r>
    </w:p>
    <w:p w14:paraId="27F91C5F" w14:textId="77777777" w:rsidR="00E03142" w:rsidRPr="00094A5C" w:rsidRDefault="00E03142" w:rsidP="00E03142">
      <w:pPr>
        <w:ind w:right="27"/>
        <w:jc w:val="both"/>
        <w:rPr>
          <w:rFonts w:ascii="Arial" w:hAnsi="Arial" w:cs="Arial"/>
          <w:color w:val="auto"/>
          <w:sz w:val="18"/>
          <w:szCs w:val="18"/>
        </w:rPr>
      </w:pPr>
    </w:p>
    <w:p w14:paraId="56C3F617" w14:textId="0CF9208C" w:rsidR="000766FA" w:rsidRPr="00094A5C" w:rsidRDefault="000766FA" w:rsidP="000766FA">
      <w:pPr>
        <w:ind w:right="9"/>
        <w:jc w:val="both"/>
        <w:rPr>
          <w:rFonts w:ascii="Arial" w:eastAsia="Arial Unicode MS" w:hAnsi="Arial" w:cs="Arial"/>
          <w:sz w:val="18"/>
          <w:szCs w:val="18"/>
        </w:rPr>
      </w:pPr>
      <w:r w:rsidRPr="00094A5C">
        <w:rPr>
          <w:rFonts w:ascii="Arial" w:eastAsia="Arial Unicode MS" w:hAnsi="Arial" w:cs="Arial"/>
          <w:sz w:val="18"/>
          <w:szCs w:val="18"/>
        </w:rPr>
        <w:t>R</w:t>
      </w:r>
      <w:r w:rsidRPr="00094A5C">
        <w:rPr>
          <w:rFonts w:ascii="Arial" w:eastAsia="Arial Unicode MS" w:hAnsi="Arial" w:cs="Arial"/>
          <w:spacing w:val="-4"/>
          <w:sz w:val="18"/>
          <w:szCs w:val="18"/>
        </w:rPr>
        <w:t>ecognised amounts of identifiable assets acquired and liabilities assumed</w:t>
      </w:r>
      <w:r w:rsidRPr="00094A5C">
        <w:rPr>
          <w:rFonts w:ascii="Arial" w:hAnsi="Arial" w:cs="Arial"/>
          <w:spacing w:val="-4"/>
        </w:rPr>
        <w:t xml:space="preserve"> </w:t>
      </w:r>
      <w:r w:rsidRPr="00094A5C">
        <w:rPr>
          <w:rFonts w:ascii="Arial" w:eastAsia="Arial Unicode MS" w:hAnsi="Arial" w:cs="Arial"/>
          <w:spacing w:val="-4"/>
          <w:sz w:val="18"/>
          <w:szCs w:val="18"/>
        </w:rPr>
        <w:t>from business combination in the consolidated</w:t>
      </w:r>
      <w:r w:rsidRPr="00094A5C">
        <w:rPr>
          <w:rFonts w:ascii="Arial" w:eastAsia="Arial Unicode MS" w:hAnsi="Arial" w:cs="Arial"/>
          <w:sz w:val="18"/>
          <w:szCs w:val="18"/>
        </w:rPr>
        <w:t xml:space="preserve"> financial </w:t>
      </w:r>
      <w:r w:rsidR="00E03142">
        <w:rPr>
          <w:rFonts w:ascii="Arial" w:eastAsia="Arial Unicode MS" w:hAnsi="Arial" w:cs="Arial"/>
          <w:sz w:val="18"/>
          <w:szCs w:val="18"/>
        </w:rPr>
        <w:t>statements</w:t>
      </w:r>
      <w:r w:rsidRPr="00094A5C">
        <w:rPr>
          <w:rFonts w:ascii="Arial" w:eastAsia="Arial Unicode MS" w:hAnsi="Arial" w:cs="Arial"/>
          <w:sz w:val="18"/>
          <w:szCs w:val="18"/>
        </w:rPr>
        <w:t xml:space="preserve"> are as follow:</w:t>
      </w:r>
    </w:p>
    <w:p w14:paraId="36C4C612" w14:textId="77777777" w:rsidR="000766FA" w:rsidRPr="00094A5C" w:rsidRDefault="000766FA" w:rsidP="000766FA">
      <w:pPr>
        <w:jc w:val="both"/>
        <w:rPr>
          <w:rFonts w:ascii="Arial" w:eastAsia="Arial Unicode MS" w:hAnsi="Arial" w:cs="Arial"/>
          <w:b/>
          <w:bCs/>
          <w:sz w:val="18"/>
          <w:szCs w:val="18"/>
        </w:rPr>
      </w:pPr>
    </w:p>
    <w:tbl>
      <w:tblPr>
        <w:tblW w:w="9558" w:type="dxa"/>
        <w:tblLook w:val="04A0" w:firstRow="1" w:lastRow="0" w:firstColumn="1" w:lastColumn="0" w:noHBand="0" w:noVBand="1"/>
      </w:tblPr>
      <w:tblGrid>
        <w:gridCol w:w="8118"/>
        <w:gridCol w:w="1440"/>
      </w:tblGrid>
      <w:tr w:rsidR="00625060" w:rsidRPr="008440F7" w14:paraId="285654C9" w14:textId="77777777" w:rsidTr="008440F7">
        <w:trPr>
          <w:trHeight w:val="20"/>
        </w:trPr>
        <w:tc>
          <w:tcPr>
            <w:tcW w:w="8118" w:type="dxa"/>
            <w:shd w:val="clear" w:color="auto" w:fill="auto"/>
          </w:tcPr>
          <w:p w14:paraId="35EF61BA" w14:textId="77777777" w:rsidR="00625060" w:rsidRPr="008440F7" w:rsidRDefault="00625060" w:rsidP="00094A5C">
            <w:pPr>
              <w:rPr>
                <w:rFonts w:ascii="Arial" w:eastAsia="Arial Unicode MS" w:hAnsi="Arial" w:cs="Arial"/>
                <w:b/>
                <w:bCs/>
                <w:sz w:val="18"/>
                <w:szCs w:val="18"/>
              </w:rPr>
            </w:pPr>
          </w:p>
        </w:tc>
        <w:tc>
          <w:tcPr>
            <w:tcW w:w="1440" w:type="dxa"/>
            <w:tcBorders>
              <w:top w:val="single" w:sz="4" w:space="0" w:color="auto"/>
            </w:tcBorders>
            <w:shd w:val="clear" w:color="auto" w:fill="auto"/>
          </w:tcPr>
          <w:p w14:paraId="77162A01" w14:textId="77777777" w:rsidR="00625060" w:rsidRPr="008440F7" w:rsidRDefault="00625060" w:rsidP="00094A5C">
            <w:pPr>
              <w:jc w:val="right"/>
              <w:rPr>
                <w:rFonts w:ascii="Arial" w:eastAsia="Arial Unicode MS" w:hAnsi="Arial" w:cs="Arial"/>
                <w:b/>
                <w:bCs/>
                <w:sz w:val="18"/>
                <w:szCs w:val="18"/>
              </w:rPr>
            </w:pPr>
            <w:r w:rsidRPr="008440F7">
              <w:rPr>
                <w:rFonts w:ascii="Arial" w:eastAsia="Arial Unicode MS" w:hAnsi="Arial" w:cs="Arial"/>
                <w:b/>
                <w:bCs/>
                <w:sz w:val="18"/>
                <w:szCs w:val="18"/>
              </w:rPr>
              <w:t>12 May 2020</w:t>
            </w:r>
          </w:p>
        </w:tc>
      </w:tr>
      <w:tr w:rsidR="00625060" w:rsidRPr="008440F7" w14:paraId="73003AF0" w14:textId="77777777" w:rsidTr="008440F7">
        <w:trPr>
          <w:trHeight w:val="20"/>
        </w:trPr>
        <w:tc>
          <w:tcPr>
            <w:tcW w:w="8118" w:type="dxa"/>
            <w:shd w:val="clear" w:color="auto" w:fill="auto"/>
          </w:tcPr>
          <w:p w14:paraId="12FF7691" w14:textId="77777777" w:rsidR="00625060" w:rsidRPr="008440F7" w:rsidRDefault="00625060" w:rsidP="00094A5C">
            <w:pPr>
              <w:rPr>
                <w:rFonts w:ascii="Arial" w:eastAsia="Arial Unicode MS" w:hAnsi="Arial" w:cs="Arial"/>
                <w:b/>
                <w:bCs/>
                <w:sz w:val="18"/>
                <w:szCs w:val="18"/>
              </w:rPr>
            </w:pPr>
          </w:p>
        </w:tc>
        <w:tc>
          <w:tcPr>
            <w:tcW w:w="1440" w:type="dxa"/>
            <w:tcBorders>
              <w:bottom w:val="single" w:sz="4" w:space="0" w:color="auto"/>
            </w:tcBorders>
            <w:shd w:val="clear" w:color="auto" w:fill="auto"/>
          </w:tcPr>
          <w:p w14:paraId="24A542CB" w14:textId="77777777" w:rsidR="00625060" w:rsidRPr="008440F7" w:rsidRDefault="00625060" w:rsidP="00094A5C">
            <w:pPr>
              <w:jc w:val="right"/>
              <w:rPr>
                <w:rFonts w:ascii="Arial" w:eastAsia="Arial Unicode MS" w:hAnsi="Arial" w:cs="Arial"/>
                <w:b/>
                <w:bCs/>
                <w:sz w:val="18"/>
                <w:szCs w:val="18"/>
              </w:rPr>
            </w:pPr>
            <w:r w:rsidRPr="008440F7">
              <w:rPr>
                <w:rFonts w:ascii="Arial" w:eastAsia="Arial Unicode MS" w:hAnsi="Arial" w:cs="Arial"/>
                <w:b/>
                <w:bCs/>
                <w:sz w:val="18"/>
                <w:szCs w:val="18"/>
              </w:rPr>
              <w:t>Thousand Baht</w:t>
            </w:r>
          </w:p>
        </w:tc>
      </w:tr>
      <w:tr w:rsidR="008440F7" w:rsidRPr="008440F7" w14:paraId="2F138C1A" w14:textId="77777777" w:rsidTr="008440F7">
        <w:trPr>
          <w:trHeight w:val="20"/>
        </w:trPr>
        <w:tc>
          <w:tcPr>
            <w:tcW w:w="8118" w:type="dxa"/>
            <w:shd w:val="clear" w:color="auto" w:fill="auto"/>
          </w:tcPr>
          <w:p w14:paraId="0292353D" w14:textId="40AA25D4" w:rsidR="008440F7" w:rsidRPr="008440F7" w:rsidRDefault="008440F7" w:rsidP="008440F7">
            <w:pPr>
              <w:rPr>
                <w:rFonts w:ascii="Arial" w:eastAsia="SimSun" w:hAnsi="Arial" w:cs="Arial"/>
                <w:sz w:val="18"/>
                <w:szCs w:val="18"/>
                <w:shd w:val="clear" w:color="auto" w:fill="FFFFFF"/>
              </w:rPr>
            </w:pPr>
          </w:p>
        </w:tc>
        <w:tc>
          <w:tcPr>
            <w:tcW w:w="1440" w:type="dxa"/>
            <w:shd w:val="clear" w:color="auto" w:fill="FAFAFA"/>
          </w:tcPr>
          <w:p w14:paraId="3E110C59" w14:textId="1BF27CCB" w:rsidR="008440F7" w:rsidRPr="008440F7" w:rsidRDefault="008440F7" w:rsidP="008440F7">
            <w:pPr>
              <w:jc w:val="right"/>
              <w:rPr>
                <w:rFonts w:ascii="Arial" w:eastAsia="Arial Unicode MS" w:hAnsi="Arial" w:cs="Arial"/>
                <w:sz w:val="18"/>
                <w:szCs w:val="18"/>
              </w:rPr>
            </w:pPr>
          </w:p>
        </w:tc>
      </w:tr>
      <w:tr w:rsidR="00625060" w:rsidRPr="008440F7" w14:paraId="4FEC493A" w14:textId="77777777" w:rsidTr="008440F7">
        <w:trPr>
          <w:trHeight w:val="20"/>
        </w:trPr>
        <w:tc>
          <w:tcPr>
            <w:tcW w:w="8118" w:type="dxa"/>
            <w:shd w:val="clear" w:color="auto" w:fill="auto"/>
          </w:tcPr>
          <w:p w14:paraId="6AE1F72E" w14:textId="77777777" w:rsidR="00625060" w:rsidRPr="008440F7" w:rsidRDefault="00625060" w:rsidP="00094A5C">
            <w:pPr>
              <w:rPr>
                <w:rFonts w:ascii="Arial" w:eastAsia="Arial Unicode MS" w:hAnsi="Arial" w:cs="Arial"/>
                <w:b/>
                <w:bCs/>
                <w:sz w:val="18"/>
                <w:szCs w:val="18"/>
              </w:rPr>
            </w:pPr>
            <w:r w:rsidRPr="008440F7">
              <w:rPr>
                <w:rFonts w:ascii="Arial" w:eastAsia="SimSun" w:hAnsi="Arial" w:cs="Arial"/>
                <w:sz w:val="18"/>
                <w:szCs w:val="18"/>
                <w:shd w:val="clear" w:color="auto" w:fill="FFFFFF"/>
              </w:rPr>
              <w:t>Cash and cash equivalents</w:t>
            </w:r>
          </w:p>
        </w:tc>
        <w:tc>
          <w:tcPr>
            <w:tcW w:w="1440" w:type="dxa"/>
            <w:shd w:val="clear" w:color="auto" w:fill="FAFAFA"/>
          </w:tcPr>
          <w:p w14:paraId="6B023D08"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24,460</w:t>
            </w:r>
          </w:p>
        </w:tc>
      </w:tr>
      <w:tr w:rsidR="00625060" w:rsidRPr="008440F7" w14:paraId="27D314C6" w14:textId="77777777" w:rsidTr="008440F7">
        <w:trPr>
          <w:trHeight w:val="20"/>
        </w:trPr>
        <w:tc>
          <w:tcPr>
            <w:tcW w:w="8118" w:type="dxa"/>
            <w:shd w:val="clear" w:color="auto" w:fill="auto"/>
          </w:tcPr>
          <w:p w14:paraId="36C21082" w14:textId="77777777" w:rsidR="00625060" w:rsidRPr="008440F7" w:rsidRDefault="00625060" w:rsidP="00094A5C">
            <w:pPr>
              <w:rPr>
                <w:rFonts w:ascii="Arial" w:eastAsia="SimSun" w:hAnsi="Arial" w:cs="Arial"/>
                <w:sz w:val="18"/>
                <w:szCs w:val="18"/>
                <w:shd w:val="clear" w:color="auto" w:fill="FFFFFF"/>
              </w:rPr>
            </w:pPr>
            <w:r w:rsidRPr="008440F7">
              <w:rPr>
                <w:rFonts w:ascii="Arial" w:eastAsia="SimSun" w:hAnsi="Arial" w:cs="Arial"/>
                <w:sz w:val="18"/>
                <w:szCs w:val="18"/>
                <w:shd w:val="clear" w:color="auto" w:fill="FFFFFF"/>
              </w:rPr>
              <w:t>Trade and other receivables</w:t>
            </w:r>
          </w:p>
        </w:tc>
        <w:tc>
          <w:tcPr>
            <w:tcW w:w="1440" w:type="dxa"/>
            <w:shd w:val="clear" w:color="auto" w:fill="FAFAFA"/>
          </w:tcPr>
          <w:p w14:paraId="77FC5EF0"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520</w:t>
            </w:r>
          </w:p>
        </w:tc>
      </w:tr>
      <w:tr w:rsidR="00625060" w:rsidRPr="008440F7" w14:paraId="58C1C9E7" w14:textId="77777777" w:rsidTr="008440F7">
        <w:trPr>
          <w:trHeight w:val="20"/>
        </w:trPr>
        <w:tc>
          <w:tcPr>
            <w:tcW w:w="8118" w:type="dxa"/>
            <w:shd w:val="clear" w:color="auto" w:fill="auto"/>
          </w:tcPr>
          <w:p w14:paraId="67D0C5DF" w14:textId="2CCF9768" w:rsidR="00625060" w:rsidRPr="008440F7" w:rsidRDefault="00625060" w:rsidP="00094A5C">
            <w:pPr>
              <w:rPr>
                <w:rFonts w:ascii="Arial" w:eastAsia="SimSun" w:hAnsi="Arial" w:cs="Arial"/>
                <w:sz w:val="18"/>
                <w:szCs w:val="18"/>
                <w:shd w:val="clear" w:color="auto" w:fill="FFFFFF"/>
              </w:rPr>
            </w:pPr>
            <w:r w:rsidRPr="008440F7">
              <w:rPr>
                <w:rFonts w:ascii="Arial" w:eastAsia="SimSun" w:hAnsi="Arial" w:cs="Arial"/>
                <w:sz w:val="18"/>
                <w:szCs w:val="18"/>
                <w:shd w:val="clear" w:color="auto" w:fill="FFFFFF"/>
              </w:rPr>
              <w:t>Investment in associate (Note 17.1)</w:t>
            </w:r>
          </w:p>
        </w:tc>
        <w:tc>
          <w:tcPr>
            <w:tcW w:w="1440" w:type="dxa"/>
            <w:shd w:val="clear" w:color="auto" w:fill="FAFAFA"/>
          </w:tcPr>
          <w:p w14:paraId="7A66E73B"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223,004</w:t>
            </w:r>
          </w:p>
        </w:tc>
      </w:tr>
      <w:tr w:rsidR="00625060" w:rsidRPr="008440F7" w14:paraId="7CA56590" w14:textId="77777777" w:rsidTr="008440F7">
        <w:trPr>
          <w:trHeight w:val="20"/>
        </w:trPr>
        <w:tc>
          <w:tcPr>
            <w:tcW w:w="8118" w:type="dxa"/>
            <w:shd w:val="clear" w:color="auto" w:fill="auto"/>
          </w:tcPr>
          <w:p w14:paraId="1D6B8C58" w14:textId="77777777" w:rsidR="00625060" w:rsidRPr="008440F7" w:rsidRDefault="00625060" w:rsidP="00094A5C">
            <w:pPr>
              <w:rPr>
                <w:rFonts w:ascii="Arial" w:eastAsia="Arial Unicode MS" w:hAnsi="Arial" w:cs="Arial"/>
                <w:b/>
                <w:bCs/>
                <w:sz w:val="18"/>
                <w:szCs w:val="18"/>
              </w:rPr>
            </w:pPr>
            <w:r w:rsidRPr="008440F7">
              <w:rPr>
                <w:rFonts w:ascii="Arial" w:eastAsia="SimSun" w:hAnsi="Arial" w:cs="Arial"/>
                <w:sz w:val="18"/>
                <w:szCs w:val="18"/>
                <w:shd w:val="clear" w:color="auto" w:fill="FFFFFF"/>
              </w:rPr>
              <w:t>Property, plant and equipment, net</w:t>
            </w:r>
          </w:p>
        </w:tc>
        <w:tc>
          <w:tcPr>
            <w:tcW w:w="1440" w:type="dxa"/>
            <w:shd w:val="clear" w:color="auto" w:fill="FAFAFA"/>
          </w:tcPr>
          <w:p w14:paraId="4248C474"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21,318</w:t>
            </w:r>
          </w:p>
        </w:tc>
      </w:tr>
      <w:tr w:rsidR="00625060" w:rsidRPr="008440F7" w14:paraId="4D471116" w14:textId="77777777" w:rsidTr="008440F7">
        <w:trPr>
          <w:trHeight w:val="20"/>
        </w:trPr>
        <w:tc>
          <w:tcPr>
            <w:tcW w:w="8118" w:type="dxa"/>
            <w:shd w:val="clear" w:color="auto" w:fill="auto"/>
          </w:tcPr>
          <w:p w14:paraId="703633D4" w14:textId="77777777" w:rsidR="00625060" w:rsidRPr="008440F7" w:rsidRDefault="00625060" w:rsidP="00094A5C">
            <w:pPr>
              <w:rPr>
                <w:rFonts w:ascii="Arial" w:eastAsia="SimSun" w:hAnsi="Arial" w:cs="Arial"/>
                <w:sz w:val="18"/>
                <w:szCs w:val="18"/>
                <w:shd w:val="clear" w:color="auto" w:fill="FFFFFF"/>
              </w:rPr>
            </w:pPr>
            <w:r w:rsidRPr="008440F7">
              <w:rPr>
                <w:rFonts w:ascii="Arial" w:eastAsia="SimSun" w:hAnsi="Arial" w:cs="Arial"/>
                <w:sz w:val="18"/>
                <w:szCs w:val="18"/>
                <w:shd w:val="clear" w:color="auto" w:fill="FFFFFF"/>
              </w:rPr>
              <w:t>Other assets</w:t>
            </w:r>
          </w:p>
        </w:tc>
        <w:tc>
          <w:tcPr>
            <w:tcW w:w="1440" w:type="dxa"/>
            <w:shd w:val="clear" w:color="auto" w:fill="FAFAFA"/>
          </w:tcPr>
          <w:p w14:paraId="4A58D743"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2,847</w:t>
            </w:r>
          </w:p>
        </w:tc>
      </w:tr>
      <w:tr w:rsidR="00625060" w:rsidRPr="008440F7" w14:paraId="44DF3671" w14:textId="77777777" w:rsidTr="008440F7">
        <w:trPr>
          <w:trHeight w:val="20"/>
        </w:trPr>
        <w:tc>
          <w:tcPr>
            <w:tcW w:w="8118" w:type="dxa"/>
            <w:shd w:val="clear" w:color="auto" w:fill="auto"/>
          </w:tcPr>
          <w:p w14:paraId="3A675A79"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shd w:val="clear" w:color="auto" w:fill="FFFFFF"/>
              </w:rPr>
              <w:t>Trade and other payables</w:t>
            </w:r>
          </w:p>
        </w:tc>
        <w:tc>
          <w:tcPr>
            <w:tcW w:w="1440" w:type="dxa"/>
            <w:shd w:val="clear" w:color="auto" w:fill="FAFAFA"/>
          </w:tcPr>
          <w:p w14:paraId="5F1507F5"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 xml:space="preserve"> (736)</w:t>
            </w:r>
          </w:p>
        </w:tc>
      </w:tr>
      <w:tr w:rsidR="00625060" w:rsidRPr="008440F7" w14:paraId="76B89A08" w14:textId="77777777" w:rsidTr="008440F7">
        <w:trPr>
          <w:trHeight w:val="20"/>
        </w:trPr>
        <w:tc>
          <w:tcPr>
            <w:tcW w:w="8118" w:type="dxa"/>
            <w:shd w:val="clear" w:color="auto" w:fill="auto"/>
          </w:tcPr>
          <w:p w14:paraId="4238713B" w14:textId="77777777" w:rsidR="00625060" w:rsidRPr="008440F7" w:rsidRDefault="00625060" w:rsidP="00094A5C">
            <w:pPr>
              <w:rPr>
                <w:rFonts w:ascii="Arial" w:eastAsia="SimSun" w:hAnsi="Arial" w:cs="Arial"/>
                <w:sz w:val="18"/>
                <w:szCs w:val="18"/>
                <w:shd w:val="clear" w:color="auto" w:fill="FFFFFF"/>
              </w:rPr>
            </w:pPr>
            <w:r w:rsidRPr="008440F7">
              <w:rPr>
                <w:rFonts w:ascii="Arial" w:eastAsia="SimSun" w:hAnsi="Arial" w:cs="Arial"/>
                <w:sz w:val="18"/>
                <w:szCs w:val="18"/>
              </w:rPr>
              <w:t>Other liabilities</w:t>
            </w:r>
          </w:p>
        </w:tc>
        <w:tc>
          <w:tcPr>
            <w:tcW w:w="1440" w:type="dxa"/>
            <w:tcBorders>
              <w:bottom w:val="single" w:sz="4" w:space="0" w:color="auto"/>
            </w:tcBorders>
            <w:shd w:val="clear" w:color="auto" w:fill="FAFAFA"/>
          </w:tcPr>
          <w:p w14:paraId="2224BECE"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 xml:space="preserve"> (2,887)</w:t>
            </w:r>
          </w:p>
        </w:tc>
      </w:tr>
      <w:tr w:rsidR="00625060" w:rsidRPr="008440F7" w14:paraId="0B0A9B64" w14:textId="77777777" w:rsidTr="008440F7">
        <w:trPr>
          <w:trHeight w:val="20"/>
        </w:trPr>
        <w:tc>
          <w:tcPr>
            <w:tcW w:w="8118" w:type="dxa"/>
            <w:shd w:val="clear" w:color="auto" w:fill="auto"/>
          </w:tcPr>
          <w:p w14:paraId="22FA23C3" w14:textId="77777777" w:rsidR="00625060" w:rsidRPr="008440F7" w:rsidRDefault="00625060" w:rsidP="00094A5C">
            <w:pPr>
              <w:rPr>
                <w:rFonts w:ascii="Arial" w:eastAsia="SimSun" w:hAnsi="Arial" w:cs="Arial"/>
                <w:sz w:val="18"/>
                <w:szCs w:val="18"/>
              </w:rPr>
            </w:pPr>
          </w:p>
        </w:tc>
        <w:tc>
          <w:tcPr>
            <w:tcW w:w="1440" w:type="dxa"/>
            <w:shd w:val="clear" w:color="auto" w:fill="FAFAFA"/>
          </w:tcPr>
          <w:p w14:paraId="7494C9B2" w14:textId="77777777" w:rsidR="00625060" w:rsidRPr="008440F7" w:rsidRDefault="00625060" w:rsidP="00094A5C">
            <w:pPr>
              <w:jc w:val="right"/>
              <w:rPr>
                <w:rFonts w:ascii="Arial" w:eastAsia="Arial Unicode MS" w:hAnsi="Arial" w:cs="Arial"/>
                <w:sz w:val="18"/>
                <w:szCs w:val="18"/>
              </w:rPr>
            </w:pPr>
          </w:p>
        </w:tc>
      </w:tr>
      <w:tr w:rsidR="00625060" w:rsidRPr="008440F7" w14:paraId="2B2FC472" w14:textId="77777777" w:rsidTr="008440F7">
        <w:trPr>
          <w:trHeight w:val="20"/>
        </w:trPr>
        <w:tc>
          <w:tcPr>
            <w:tcW w:w="8118" w:type="dxa"/>
            <w:shd w:val="clear" w:color="auto" w:fill="auto"/>
          </w:tcPr>
          <w:p w14:paraId="30F80A32"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Carrying value of net assets</w:t>
            </w:r>
          </w:p>
        </w:tc>
        <w:tc>
          <w:tcPr>
            <w:tcW w:w="1440" w:type="dxa"/>
            <w:shd w:val="clear" w:color="auto" w:fill="FAFAFA"/>
          </w:tcPr>
          <w:p w14:paraId="7B2A91FE"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 xml:space="preserve"> 268,526 </w:t>
            </w:r>
          </w:p>
        </w:tc>
      </w:tr>
      <w:tr w:rsidR="00625060" w:rsidRPr="008440F7" w14:paraId="5C38529D" w14:textId="77777777" w:rsidTr="008440F7">
        <w:trPr>
          <w:trHeight w:val="20"/>
        </w:trPr>
        <w:tc>
          <w:tcPr>
            <w:tcW w:w="8118" w:type="dxa"/>
            <w:shd w:val="clear" w:color="auto" w:fill="auto"/>
          </w:tcPr>
          <w:p w14:paraId="629016F7" w14:textId="79976197" w:rsidR="00625060" w:rsidRPr="008440F7" w:rsidRDefault="00625060" w:rsidP="00094A5C">
            <w:pPr>
              <w:rPr>
                <w:rFonts w:ascii="Arial" w:eastAsia="SimSun" w:hAnsi="Arial" w:cs="Arial"/>
                <w:sz w:val="18"/>
                <w:szCs w:val="18"/>
              </w:rPr>
            </w:pPr>
            <w:r w:rsidRPr="008440F7">
              <w:rPr>
                <w:rFonts w:ascii="Arial" w:eastAsia="SimSun" w:hAnsi="Arial" w:cs="Arial"/>
                <w:sz w:val="18"/>
                <w:szCs w:val="18"/>
                <w:u w:val="single"/>
              </w:rPr>
              <w:t>Less</w:t>
            </w:r>
            <w:r w:rsidRPr="008440F7">
              <w:rPr>
                <w:rFonts w:ascii="Arial" w:eastAsia="SimSun" w:hAnsi="Arial" w:cs="Arial"/>
                <w:sz w:val="18"/>
                <w:szCs w:val="18"/>
              </w:rPr>
              <w:t xml:space="preserve"> </w:t>
            </w:r>
            <w:r w:rsidR="008440F7">
              <w:rPr>
                <w:rFonts w:ascii="Arial" w:eastAsia="SimSun" w:hAnsi="Arial" w:cs="Arial"/>
                <w:sz w:val="18"/>
                <w:szCs w:val="18"/>
              </w:rPr>
              <w:t xml:space="preserve"> </w:t>
            </w:r>
            <w:r w:rsidRPr="008440F7">
              <w:rPr>
                <w:rFonts w:ascii="Arial" w:eastAsia="SimSun" w:hAnsi="Arial" w:cs="Arial"/>
                <w:sz w:val="18"/>
                <w:szCs w:val="18"/>
              </w:rPr>
              <w:t>Non-controlling interests</w:t>
            </w:r>
          </w:p>
        </w:tc>
        <w:tc>
          <w:tcPr>
            <w:tcW w:w="1440" w:type="dxa"/>
            <w:tcBorders>
              <w:bottom w:val="single" w:sz="4" w:space="0" w:color="auto"/>
            </w:tcBorders>
            <w:shd w:val="clear" w:color="auto" w:fill="FAFAFA"/>
          </w:tcPr>
          <w:p w14:paraId="106A61D8"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 xml:space="preserve"> (115,255)</w:t>
            </w:r>
          </w:p>
        </w:tc>
      </w:tr>
      <w:tr w:rsidR="00625060" w:rsidRPr="008440F7" w14:paraId="5E1F1917" w14:textId="77777777" w:rsidTr="008440F7">
        <w:trPr>
          <w:trHeight w:val="20"/>
        </w:trPr>
        <w:tc>
          <w:tcPr>
            <w:tcW w:w="8118" w:type="dxa"/>
            <w:shd w:val="clear" w:color="auto" w:fill="auto"/>
          </w:tcPr>
          <w:p w14:paraId="77C6453F" w14:textId="77777777" w:rsidR="00625060" w:rsidRPr="008440F7" w:rsidRDefault="00625060" w:rsidP="00094A5C">
            <w:pPr>
              <w:rPr>
                <w:rFonts w:ascii="Arial" w:eastAsia="SimSun" w:hAnsi="Arial" w:cs="Arial"/>
                <w:sz w:val="18"/>
                <w:szCs w:val="18"/>
                <w:u w:val="single"/>
              </w:rPr>
            </w:pPr>
          </w:p>
        </w:tc>
        <w:tc>
          <w:tcPr>
            <w:tcW w:w="1440" w:type="dxa"/>
            <w:shd w:val="clear" w:color="auto" w:fill="FAFAFA"/>
          </w:tcPr>
          <w:p w14:paraId="2C05306A" w14:textId="77777777" w:rsidR="00625060" w:rsidRPr="008440F7" w:rsidRDefault="00625060" w:rsidP="00094A5C">
            <w:pPr>
              <w:jc w:val="right"/>
              <w:rPr>
                <w:rFonts w:ascii="Arial" w:eastAsia="Arial Unicode MS" w:hAnsi="Arial" w:cs="Arial"/>
                <w:sz w:val="18"/>
                <w:szCs w:val="18"/>
              </w:rPr>
            </w:pPr>
          </w:p>
        </w:tc>
      </w:tr>
      <w:tr w:rsidR="00625060" w:rsidRPr="008440F7" w14:paraId="6AC71C86" w14:textId="77777777" w:rsidTr="008440F7">
        <w:trPr>
          <w:trHeight w:val="20"/>
        </w:trPr>
        <w:tc>
          <w:tcPr>
            <w:tcW w:w="8118" w:type="dxa"/>
            <w:shd w:val="clear" w:color="auto" w:fill="auto"/>
          </w:tcPr>
          <w:p w14:paraId="6A12653D"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Carrying value of net assets acquired</w:t>
            </w:r>
          </w:p>
        </w:tc>
        <w:tc>
          <w:tcPr>
            <w:tcW w:w="1440" w:type="dxa"/>
            <w:shd w:val="clear" w:color="auto" w:fill="FAFAFA"/>
          </w:tcPr>
          <w:p w14:paraId="712D1D3A"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153,271</w:t>
            </w:r>
          </w:p>
        </w:tc>
      </w:tr>
      <w:tr w:rsidR="00625060" w:rsidRPr="008440F7" w14:paraId="1EA0F886" w14:textId="77777777" w:rsidTr="008440F7">
        <w:trPr>
          <w:trHeight w:val="20"/>
        </w:trPr>
        <w:tc>
          <w:tcPr>
            <w:tcW w:w="8118" w:type="dxa"/>
            <w:shd w:val="clear" w:color="auto" w:fill="auto"/>
          </w:tcPr>
          <w:p w14:paraId="739E3497"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The consideration comprises of</w:t>
            </w:r>
          </w:p>
        </w:tc>
        <w:tc>
          <w:tcPr>
            <w:tcW w:w="1440" w:type="dxa"/>
            <w:shd w:val="clear" w:color="auto" w:fill="FAFAFA"/>
          </w:tcPr>
          <w:p w14:paraId="20816233" w14:textId="77777777" w:rsidR="00625060" w:rsidRPr="008440F7" w:rsidRDefault="00625060" w:rsidP="00094A5C">
            <w:pPr>
              <w:jc w:val="right"/>
              <w:rPr>
                <w:rFonts w:ascii="Arial" w:eastAsia="Arial Unicode MS" w:hAnsi="Arial" w:cs="Arial"/>
                <w:sz w:val="18"/>
                <w:szCs w:val="18"/>
              </w:rPr>
            </w:pPr>
          </w:p>
        </w:tc>
      </w:tr>
      <w:tr w:rsidR="00625060" w:rsidRPr="008440F7" w14:paraId="7C61799D" w14:textId="77777777" w:rsidTr="008440F7">
        <w:trPr>
          <w:trHeight w:val="20"/>
        </w:trPr>
        <w:tc>
          <w:tcPr>
            <w:tcW w:w="8118" w:type="dxa"/>
            <w:shd w:val="clear" w:color="auto" w:fill="auto"/>
          </w:tcPr>
          <w:p w14:paraId="206AF6C9"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 xml:space="preserve">    Consideration paid - cash</w:t>
            </w:r>
          </w:p>
        </w:tc>
        <w:tc>
          <w:tcPr>
            <w:tcW w:w="1440" w:type="dxa"/>
            <w:shd w:val="clear" w:color="auto" w:fill="FAFAFA"/>
          </w:tcPr>
          <w:p w14:paraId="4E24FF43"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188,000</w:t>
            </w:r>
          </w:p>
        </w:tc>
      </w:tr>
      <w:tr w:rsidR="00625060" w:rsidRPr="008440F7" w14:paraId="2060B309" w14:textId="77777777" w:rsidTr="008440F7">
        <w:trPr>
          <w:trHeight w:val="20"/>
        </w:trPr>
        <w:tc>
          <w:tcPr>
            <w:tcW w:w="8118" w:type="dxa"/>
            <w:shd w:val="clear" w:color="auto" w:fill="auto"/>
          </w:tcPr>
          <w:p w14:paraId="052EE4BB" w14:textId="248D75BA"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 xml:space="preserve">    Fair value of equity interest in SAL held before the business combination (Note 18)</w:t>
            </w:r>
          </w:p>
        </w:tc>
        <w:tc>
          <w:tcPr>
            <w:tcW w:w="1440" w:type="dxa"/>
            <w:tcBorders>
              <w:bottom w:val="single" w:sz="4" w:space="0" w:color="auto"/>
            </w:tcBorders>
            <w:shd w:val="clear" w:color="auto" w:fill="FAFAFA"/>
          </w:tcPr>
          <w:p w14:paraId="51FE35BF"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74,050</w:t>
            </w:r>
          </w:p>
        </w:tc>
      </w:tr>
      <w:tr w:rsidR="00625060" w:rsidRPr="008440F7" w14:paraId="5228EAA0" w14:textId="77777777" w:rsidTr="008440F7">
        <w:trPr>
          <w:trHeight w:val="20"/>
        </w:trPr>
        <w:tc>
          <w:tcPr>
            <w:tcW w:w="8118" w:type="dxa"/>
            <w:shd w:val="clear" w:color="auto" w:fill="auto"/>
          </w:tcPr>
          <w:p w14:paraId="38C12128" w14:textId="77777777" w:rsidR="00625060" w:rsidRPr="008440F7" w:rsidRDefault="00625060" w:rsidP="00094A5C">
            <w:pPr>
              <w:rPr>
                <w:rFonts w:ascii="Arial" w:eastAsia="SimSun" w:hAnsi="Arial" w:cs="Arial"/>
                <w:sz w:val="18"/>
                <w:szCs w:val="18"/>
              </w:rPr>
            </w:pPr>
          </w:p>
        </w:tc>
        <w:tc>
          <w:tcPr>
            <w:tcW w:w="1440" w:type="dxa"/>
            <w:tcBorders>
              <w:top w:val="single" w:sz="4" w:space="0" w:color="auto"/>
            </w:tcBorders>
            <w:shd w:val="clear" w:color="auto" w:fill="FAFAFA"/>
          </w:tcPr>
          <w:p w14:paraId="02BE1B45" w14:textId="77777777" w:rsidR="00625060" w:rsidRPr="008440F7" w:rsidRDefault="00625060" w:rsidP="00094A5C">
            <w:pPr>
              <w:jc w:val="right"/>
              <w:rPr>
                <w:rFonts w:ascii="Arial" w:eastAsia="Arial Unicode MS" w:hAnsi="Arial" w:cs="Arial"/>
                <w:sz w:val="18"/>
                <w:szCs w:val="18"/>
              </w:rPr>
            </w:pPr>
          </w:p>
        </w:tc>
      </w:tr>
      <w:tr w:rsidR="00625060" w:rsidRPr="008440F7" w14:paraId="47C5A2BE" w14:textId="77777777" w:rsidTr="008440F7">
        <w:trPr>
          <w:trHeight w:val="20"/>
        </w:trPr>
        <w:tc>
          <w:tcPr>
            <w:tcW w:w="8118" w:type="dxa"/>
            <w:shd w:val="clear" w:color="auto" w:fill="auto"/>
          </w:tcPr>
          <w:p w14:paraId="06BDDDB0" w14:textId="77777777" w:rsidR="00625060" w:rsidRPr="008440F7" w:rsidRDefault="00625060" w:rsidP="00094A5C">
            <w:pPr>
              <w:rPr>
                <w:rFonts w:ascii="Arial" w:eastAsia="SimSun" w:hAnsi="Arial" w:cs="Arial"/>
                <w:sz w:val="18"/>
                <w:szCs w:val="18"/>
              </w:rPr>
            </w:pPr>
            <w:r w:rsidRPr="008440F7">
              <w:rPr>
                <w:rFonts w:ascii="Arial" w:eastAsia="SimSun" w:hAnsi="Arial" w:cs="Arial"/>
                <w:sz w:val="18"/>
                <w:szCs w:val="18"/>
              </w:rPr>
              <w:t xml:space="preserve">    Total</w:t>
            </w:r>
          </w:p>
        </w:tc>
        <w:tc>
          <w:tcPr>
            <w:tcW w:w="1440" w:type="dxa"/>
            <w:tcBorders>
              <w:bottom w:val="single" w:sz="4" w:space="0" w:color="auto"/>
            </w:tcBorders>
            <w:shd w:val="clear" w:color="auto" w:fill="FAFAFA"/>
          </w:tcPr>
          <w:p w14:paraId="1FE8F9D8"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262,050</w:t>
            </w:r>
          </w:p>
        </w:tc>
      </w:tr>
      <w:tr w:rsidR="00625060" w:rsidRPr="008440F7" w14:paraId="543AF62A" w14:textId="77777777" w:rsidTr="008440F7">
        <w:trPr>
          <w:trHeight w:val="20"/>
        </w:trPr>
        <w:tc>
          <w:tcPr>
            <w:tcW w:w="8118" w:type="dxa"/>
            <w:shd w:val="clear" w:color="auto" w:fill="auto"/>
          </w:tcPr>
          <w:p w14:paraId="0401339C" w14:textId="77777777" w:rsidR="00625060" w:rsidRPr="008440F7" w:rsidRDefault="00625060" w:rsidP="00094A5C">
            <w:pPr>
              <w:rPr>
                <w:rFonts w:ascii="Arial" w:eastAsia="SimSun" w:hAnsi="Arial" w:cs="Arial"/>
                <w:sz w:val="18"/>
                <w:szCs w:val="18"/>
              </w:rPr>
            </w:pPr>
          </w:p>
        </w:tc>
        <w:tc>
          <w:tcPr>
            <w:tcW w:w="1440" w:type="dxa"/>
            <w:shd w:val="clear" w:color="auto" w:fill="FAFAFA"/>
          </w:tcPr>
          <w:p w14:paraId="6784298D" w14:textId="77777777" w:rsidR="00625060" w:rsidRPr="008440F7" w:rsidRDefault="00625060" w:rsidP="00094A5C">
            <w:pPr>
              <w:jc w:val="right"/>
              <w:rPr>
                <w:rFonts w:ascii="Arial" w:eastAsia="Arial Unicode MS" w:hAnsi="Arial" w:cs="Arial"/>
                <w:sz w:val="18"/>
                <w:szCs w:val="18"/>
              </w:rPr>
            </w:pPr>
          </w:p>
        </w:tc>
      </w:tr>
      <w:tr w:rsidR="00625060" w:rsidRPr="008440F7" w14:paraId="41E3D9B0" w14:textId="77777777" w:rsidTr="008440F7">
        <w:trPr>
          <w:trHeight w:val="20"/>
        </w:trPr>
        <w:tc>
          <w:tcPr>
            <w:tcW w:w="8118" w:type="dxa"/>
            <w:shd w:val="clear" w:color="auto" w:fill="auto"/>
          </w:tcPr>
          <w:p w14:paraId="75029155" w14:textId="6D370C1D" w:rsidR="00625060" w:rsidRPr="008440F7" w:rsidRDefault="00625060" w:rsidP="00094A5C">
            <w:pPr>
              <w:ind w:left="9"/>
              <w:rPr>
                <w:rFonts w:ascii="Arial" w:eastAsia="SimSun" w:hAnsi="Arial" w:cs="Arial"/>
                <w:sz w:val="18"/>
                <w:szCs w:val="18"/>
              </w:rPr>
            </w:pPr>
            <w:r w:rsidRPr="008440F7">
              <w:rPr>
                <w:rFonts w:ascii="Arial" w:eastAsia="SimSun" w:hAnsi="Arial" w:cs="Arial"/>
                <w:sz w:val="18"/>
                <w:szCs w:val="18"/>
              </w:rPr>
              <w:t>Goodwill</w:t>
            </w:r>
            <w:r w:rsidR="00EE059D" w:rsidRPr="008440F7">
              <w:rPr>
                <w:rFonts w:ascii="Arial" w:eastAsia="SimSun" w:hAnsi="Arial" w:cs="Arial"/>
                <w:sz w:val="18"/>
                <w:szCs w:val="18"/>
              </w:rPr>
              <w:t xml:space="preserve"> (</w:t>
            </w:r>
            <w:r w:rsidR="00D55BBA" w:rsidRPr="008440F7">
              <w:rPr>
                <w:rFonts w:ascii="Arial" w:eastAsia="SimSun" w:hAnsi="Arial" w:cs="Arial"/>
                <w:sz w:val="18"/>
                <w:szCs w:val="18"/>
              </w:rPr>
              <w:t>e</w:t>
            </w:r>
            <w:r w:rsidR="00EE059D" w:rsidRPr="008440F7">
              <w:rPr>
                <w:rFonts w:ascii="Arial" w:eastAsia="SimSun" w:hAnsi="Arial" w:cs="Arial"/>
                <w:sz w:val="18"/>
                <w:szCs w:val="18"/>
              </w:rPr>
              <w:t>stimate)</w:t>
            </w:r>
          </w:p>
        </w:tc>
        <w:tc>
          <w:tcPr>
            <w:tcW w:w="1440" w:type="dxa"/>
            <w:tcBorders>
              <w:bottom w:val="single" w:sz="4" w:space="0" w:color="auto"/>
            </w:tcBorders>
            <w:shd w:val="clear" w:color="auto" w:fill="FAFAFA"/>
          </w:tcPr>
          <w:p w14:paraId="348087BB" w14:textId="77777777" w:rsidR="00625060" w:rsidRPr="008440F7" w:rsidRDefault="00625060" w:rsidP="00094A5C">
            <w:pPr>
              <w:jc w:val="right"/>
              <w:rPr>
                <w:rFonts w:ascii="Arial" w:eastAsia="Arial Unicode MS" w:hAnsi="Arial" w:cs="Arial"/>
                <w:sz w:val="18"/>
                <w:szCs w:val="18"/>
              </w:rPr>
            </w:pPr>
            <w:r w:rsidRPr="008440F7">
              <w:rPr>
                <w:rFonts w:ascii="Arial" w:eastAsia="Arial Unicode MS" w:hAnsi="Arial" w:cs="Arial"/>
                <w:sz w:val="18"/>
                <w:szCs w:val="18"/>
              </w:rPr>
              <w:t>108,779</w:t>
            </w:r>
          </w:p>
        </w:tc>
      </w:tr>
    </w:tbl>
    <w:p w14:paraId="5D231D16" w14:textId="77777777" w:rsidR="000766FA" w:rsidRPr="00094A5C" w:rsidRDefault="000766FA" w:rsidP="000766FA">
      <w:pPr>
        <w:jc w:val="both"/>
        <w:rPr>
          <w:rFonts w:ascii="Arial" w:eastAsia="Arial Unicode MS" w:hAnsi="Arial" w:cs="Arial"/>
          <w:sz w:val="18"/>
          <w:szCs w:val="18"/>
        </w:rPr>
      </w:pPr>
    </w:p>
    <w:p w14:paraId="271FC144" w14:textId="62379CD3" w:rsidR="000766FA" w:rsidRPr="00094A5C" w:rsidRDefault="000766FA" w:rsidP="000766FA">
      <w:pPr>
        <w:ind w:right="9"/>
        <w:jc w:val="both"/>
        <w:rPr>
          <w:rFonts w:ascii="Arial" w:hAnsi="Arial" w:cs="Arial"/>
          <w:color w:val="auto"/>
          <w:sz w:val="18"/>
          <w:szCs w:val="18"/>
          <w:shd w:val="clear" w:color="auto" w:fill="FFFFFF"/>
        </w:rPr>
      </w:pPr>
      <w:r w:rsidRPr="00094A5C">
        <w:rPr>
          <w:rFonts w:ascii="Arial" w:hAnsi="Arial" w:cs="Arial"/>
          <w:color w:val="auto"/>
          <w:sz w:val="18"/>
          <w:szCs w:val="18"/>
          <w:shd w:val="clear" w:color="auto" w:fill="FFFFFF"/>
        </w:rPr>
        <w:t>As at 3</w:t>
      </w:r>
      <w:r w:rsidR="000E11A1">
        <w:rPr>
          <w:rFonts w:ascii="Arial" w:hAnsi="Arial" w:cs="Arial"/>
          <w:color w:val="auto"/>
          <w:sz w:val="18"/>
          <w:szCs w:val="18"/>
          <w:shd w:val="clear" w:color="auto" w:fill="FFFFFF"/>
        </w:rPr>
        <w:t>1</w:t>
      </w:r>
      <w:r w:rsidRPr="00094A5C">
        <w:rPr>
          <w:rFonts w:ascii="Arial" w:hAnsi="Arial" w:cs="Arial"/>
          <w:color w:val="auto"/>
          <w:sz w:val="18"/>
          <w:szCs w:val="18"/>
          <w:shd w:val="clear" w:color="auto" w:fill="FFFFFF"/>
        </w:rPr>
        <w:t xml:space="preserve"> </w:t>
      </w:r>
      <w:r w:rsidR="000E11A1">
        <w:rPr>
          <w:rFonts w:ascii="Arial" w:hAnsi="Arial" w:cs="Arial"/>
          <w:color w:val="auto"/>
          <w:sz w:val="18"/>
          <w:szCs w:val="18"/>
          <w:shd w:val="clear" w:color="auto" w:fill="FFFFFF"/>
        </w:rPr>
        <w:t>December</w:t>
      </w:r>
      <w:r w:rsidRPr="00094A5C">
        <w:rPr>
          <w:rFonts w:ascii="Arial" w:hAnsi="Arial" w:cs="Arial"/>
          <w:color w:val="auto"/>
          <w:sz w:val="18"/>
          <w:szCs w:val="18"/>
          <w:shd w:val="clear" w:color="auto" w:fill="FFFFFF"/>
        </w:rPr>
        <w:t xml:space="preserve"> 2020, the Company was under the process of determining fair value of the net assets acquired and reviewing purchase price allocation (“PPA”) of an acquisition of investment, which is expected to be finalised within 12 months from the acquisition date.</w:t>
      </w:r>
    </w:p>
    <w:p w14:paraId="0846133E" w14:textId="495CF86B" w:rsidR="000766FA" w:rsidRPr="00094A5C" w:rsidRDefault="000766FA" w:rsidP="000766FA">
      <w:pPr>
        <w:ind w:right="-9"/>
        <w:jc w:val="thaiDistribute"/>
        <w:rPr>
          <w:rFonts w:ascii="Arial" w:hAnsi="Arial" w:cs="Arial"/>
          <w:color w:val="auto"/>
          <w:sz w:val="18"/>
          <w:szCs w:val="18"/>
        </w:rPr>
      </w:pPr>
    </w:p>
    <w:p w14:paraId="0F793B24" w14:textId="77777777" w:rsidR="005862BC" w:rsidRDefault="005862BC" w:rsidP="000766FA">
      <w:pPr>
        <w:ind w:left="567" w:right="0" w:hanging="567"/>
        <w:jc w:val="both"/>
        <w:rPr>
          <w:rFonts w:ascii="Arial" w:eastAsia="Arial Unicode MS" w:hAnsi="Arial" w:cs="Arial"/>
          <w:i/>
          <w:iCs/>
          <w:color w:val="D04A02"/>
          <w:sz w:val="18"/>
          <w:szCs w:val="18"/>
        </w:rPr>
      </w:pPr>
    </w:p>
    <w:p w14:paraId="4A300946" w14:textId="77777777" w:rsidR="005862BC" w:rsidRDefault="005862BC" w:rsidP="000766FA">
      <w:pPr>
        <w:ind w:left="567" w:right="0" w:hanging="567"/>
        <w:jc w:val="both"/>
        <w:rPr>
          <w:rFonts w:ascii="Arial" w:eastAsia="Arial Unicode MS" w:hAnsi="Arial" w:cs="Arial"/>
          <w:i/>
          <w:iCs/>
          <w:color w:val="D04A02"/>
          <w:sz w:val="18"/>
          <w:szCs w:val="18"/>
        </w:rPr>
      </w:pPr>
    </w:p>
    <w:p w14:paraId="5684787D" w14:textId="77777777" w:rsidR="005862BC" w:rsidRDefault="005862BC" w:rsidP="000766FA">
      <w:pPr>
        <w:ind w:left="567" w:right="0" w:hanging="567"/>
        <w:jc w:val="both"/>
        <w:rPr>
          <w:rFonts w:ascii="Arial" w:eastAsia="Arial Unicode MS" w:hAnsi="Arial" w:cs="Arial"/>
          <w:i/>
          <w:iCs/>
          <w:color w:val="D04A02"/>
          <w:sz w:val="18"/>
          <w:szCs w:val="18"/>
        </w:rPr>
      </w:pPr>
    </w:p>
    <w:p w14:paraId="68E01B11" w14:textId="77777777" w:rsidR="005862BC" w:rsidRDefault="005862BC" w:rsidP="000766FA">
      <w:pPr>
        <w:ind w:left="567" w:right="0" w:hanging="567"/>
        <w:jc w:val="both"/>
        <w:rPr>
          <w:rFonts w:ascii="Arial" w:eastAsia="Arial Unicode MS" w:hAnsi="Arial" w:cs="Arial"/>
          <w:i/>
          <w:iCs/>
          <w:color w:val="D04A02"/>
          <w:sz w:val="18"/>
          <w:szCs w:val="18"/>
        </w:rPr>
      </w:pPr>
    </w:p>
    <w:p w14:paraId="2B5FB899" w14:textId="77777777" w:rsidR="005862BC" w:rsidRDefault="005862BC" w:rsidP="000766FA">
      <w:pPr>
        <w:ind w:left="567" w:right="0" w:hanging="567"/>
        <w:jc w:val="both"/>
        <w:rPr>
          <w:rFonts w:ascii="Arial" w:eastAsia="Arial Unicode MS" w:hAnsi="Arial" w:cs="Arial"/>
          <w:i/>
          <w:iCs/>
          <w:color w:val="D04A02"/>
          <w:sz w:val="18"/>
          <w:szCs w:val="18"/>
        </w:rPr>
      </w:pPr>
    </w:p>
    <w:p w14:paraId="4652932B" w14:textId="77777777" w:rsidR="005862BC" w:rsidRDefault="005862BC" w:rsidP="000766FA">
      <w:pPr>
        <w:ind w:left="567" w:right="0" w:hanging="567"/>
        <w:jc w:val="both"/>
        <w:rPr>
          <w:rFonts w:ascii="Arial" w:eastAsia="Arial Unicode MS" w:hAnsi="Arial" w:cs="Arial"/>
          <w:i/>
          <w:iCs/>
          <w:color w:val="D04A02"/>
          <w:sz w:val="18"/>
          <w:szCs w:val="18"/>
        </w:rPr>
      </w:pPr>
    </w:p>
    <w:p w14:paraId="475C4219" w14:textId="77777777" w:rsidR="00245FB6" w:rsidRDefault="00245FB6" w:rsidP="006F511B">
      <w:pPr>
        <w:ind w:right="0"/>
        <w:jc w:val="both"/>
        <w:rPr>
          <w:rFonts w:ascii="Arial" w:eastAsia="Arial Unicode MS" w:hAnsi="Arial" w:cs="Arial"/>
          <w:i/>
          <w:iCs/>
          <w:color w:val="D04A02"/>
          <w:sz w:val="18"/>
          <w:szCs w:val="18"/>
        </w:rPr>
      </w:pPr>
    </w:p>
    <w:p w14:paraId="035CD438" w14:textId="65E0A454" w:rsidR="000766FA" w:rsidRPr="00094A5C" w:rsidRDefault="000766FA" w:rsidP="000766FA">
      <w:pPr>
        <w:ind w:left="567" w:right="0" w:hanging="567"/>
        <w:jc w:val="both"/>
        <w:rPr>
          <w:rFonts w:ascii="Arial" w:eastAsia="Arial Unicode MS" w:hAnsi="Arial" w:cs="Arial"/>
          <w:i/>
          <w:iCs/>
          <w:color w:val="D04A02"/>
          <w:sz w:val="18"/>
          <w:szCs w:val="18"/>
        </w:rPr>
      </w:pPr>
      <w:r w:rsidRPr="00094A5C">
        <w:rPr>
          <w:rFonts w:ascii="Arial" w:eastAsia="Arial Unicode MS" w:hAnsi="Arial" w:cs="Arial"/>
          <w:i/>
          <w:iCs/>
          <w:color w:val="D04A02"/>
          <w:sz w:val="18"/>
          <w:szCs w:val="18"/>
        </w:rPr>
        <w:t>Reconciliation of cash out flow from investing in SAL</w:t>
      </w:r>
    </w:p>
    <w:p w14:paraId="1B461FA5" w14:textId="77777777" w:rsidR="000766FA" w:rsidRPr="00094A5C" w:rsidRDefault="000766FA" w:rsidP="000766FA">
      <w:pPr>
        <w:ind w:right="-9"/>
        <w:jc w:val="thaiDistribute"/>
        <w:rPr>
          <w:rFonts w:ascii="Arial" w:hAnsi="Arial" w:cs="Arial"/>
          <w:color w:val="auto"/>
          <w:sz w:val="18"/>
          <w:szCs w:val="18"/>
        </w:rPr>
      </w:pPr>
    </w:p>
    <w:tbl>
      <w:tblPr>
        <w:tblW w:w="9550" w:type="dxa"/>
        <w:tblLook w:val="04A0" w:firstRow="1" w:lastRow="0" w:firstColumn="1" w:lastColumn="0" w:noHBand="0" w:noVBand="1"/>
      </w:tblPr>
      <w:tblGrid>
        <w:gridCol w:w="6498"/>
        <w:gridCol w:w="1612"/>
        <w:gridCol w:w="1440"/>
      </w:tblGrid>
      <w:tr w:rsidR="000766FA" w:rsidRPr="00094A5C" w14:paraId="7F0D6AF5" w14:textId="77777777" w:rsidTr="00094A5C">
        <w:trPr>
          <w:trHeight w:val="20"/>
        </w:trPr>
        <w:tc>
          <w:tcPr>
            <w:tcW w:w="6498" w:type="dxa"/>
            <w:shd w:val="clear" w:color="auto" w:fill="auto"/>
          </w:tcPr>
          <w:p w14:paraId="6C38B25D" w14:textId="77777777" w:rsidR="000766FA" w:rsidRPr="00094A5C" w:rsidRDefault="000766FA" w:rsidP="00094A5C">
            <w:pPr>
              <w:rPr>
                <w:rFonts w:ascii="Arial" w:eastAsia="Arial Unicode MS" w:hAnsi="Arial" w:cs="Arial"/>
                <w:b/>
                <w:bCs/>
                <w:sz w:val="18"/>
                <w:szCs w:val="18"/>
              </w:rPr>
            </w:pPr>
          </w:p>
        </w:tc>
        <w:tc>
          <w:tcPr>
            <w:tcW w:w="1612" w:type="dxa"/>
          </w:tcPr>
          <w:p w14:paraId="561F872E" w14:textId="77777777" w:rsidR="000766FA" w:rsidRPr="00094A5C" w:rsidRDefault="000766FA" w:rsidP="00094A5C">
            <w:pPr>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291D10C"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12 May 2020</w:t>
            </w:r>
          </w:p>
        </w:tc>
      </w:tr>
      <w:tr w:rsidR="000766FA" w:rsidRPr="00094A5C" w14:paraId="1F65A514" w14:textId="77777777" w:rsidTr="00094A5C">
        <w:trPr>
          <w:trHeight w:val="20"/>
        </w:trPr>
        <w:tc>
          <w:tcPr>
            <w:tcW w:w="6498" w:type="dxa"/>
            <w:shd w:val="clear" w:color="auto" w:fill="auto"/>
          </w:tcPr>
          <w:p w14:paraId="40CD42A6" w14:textId="77777777" w:rsidR="000766FA" w:rsidRPr="00094A5C" w:rsidRDefault="000766FA" w:rsidP="00094A5C">
            <w:pPr>
              <w:rPr>
                <w:rFonts w:ascii="Arial" w:eastAsia="Arial Unicode MS" w:hAnsi="Arial" w:cs="Arial"/>
                <w:b/>
                <w:bCs/>
                <w:sz w:val="18"/>
                <w:szCs w:val="18"/>
              </w:rPr>
            </w:pPr>
          </w:p>
        </w:tc>
        <w:tc>
          <w:tcPr>
            <w:tcW w:w="1612" w:type="dxa"/>
          </w:tcPr>
          <w:p w14:paraId="1D82A7B5" w14:textId="77777777" w:rsidR="000766FA" w:rsidRPr="00094A5C" w:rsidRDefault="000766FA" w:rsidP="00094A5C">
            <w:pPr>
              <w:jc w:val="right"/>
              <w:rPr>
                <w:rFonts w:ascii="Arial" w:eastAsia="Arial Unicode MS" w:hAnsi="Arial" w:cs="Arial"/>
                <w:b/>
                <w:bCs/>
                <w:sz w:val="18"/>
                <w:szCs w:val="18"/>
              </w:rPr>
            </w:pPr>
          </w:p>
        </w:tc>
        <w:tc>
          <w:tcPr>
            <w:tcW w:w="1440" w:type="dxa"/>
            <w:tcBorders>
              <w:bottom w:val="single" w:sz="4" w:space="0" w:color="auto"/>
            </w:tcBorders>
            <w:shd w:val="clear" w:color="auto" w:fill="auto"/>
          </w:tcPr>
          <w:p w14:paraId="38689695"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Thousand Baht</w:t>
            </w:r>
          </w:p>
        </w:tc>
      </w:tr>
      <w:tr w:rsidR="000766FA" w:rsidRPr="00094A5C" w14:paraId="03B91639" w14:textId="77777777" w:rsidTr="00094A5C">
        <w:trPr>
          <w:trHeight w:val="20"/>
        </w:trPr>
        <w:tc>
          <w:tcPr>
            <w:tcW w:w="6498" w:type="dxa"/>
            <w:shd w:val="clear" w:color="auto" w:fill="auto"/>
          </w:tcPr>
          <w:p w14:paraId="197AA6AB" w14:textId="77777777" w:rsidR="000766FA" w:rsidRPr="00094A5C" w:rsidRDefault="000766FA" w:rsidP="00094A5C">
            <w:pPr>
              <w:rPr>
                <w:rFonts w:ascii="Arial" w:eastAsia="Arial Unicode MS" w:hAnsi="Arial" w:cs="Arial"/>
                <w:b/>
                <w:bCs/>
                <w:sz w:val="18"/>
                <w:szCs w:val="18"/>
              </w:rPr>
            </w:pPr>
          </w:p>
        </w:tc>
        <w:tc>
          <w:tcPr>
            <w:tcW w:w="1612" w:type="dxa"/>
          </w:tcPr>
          <w:p w14:paraId="11589CA8" w14:textId="77777777" w:rsidR="000766FA" w:rsidRPr="00094A5C" w:rsidRDefault="000766FA" w:rsidP="00094A5C">
            <w:pPr>
              <w:jc w:val="right"/>
              <w:rPr>
                <w:rFonts w:ascii="Arial" w:eastAsia="Arial Unicode MS" w:hAnsi="Arial" w:cs="Arial"/>
                <w:sz w:val="18"/>
                <w:szCs w:val="18"/>
              </w:rPr>
            </w:pPr>
          </w:p>
        </w:tc>
        <w:tc>
          <w:tcPr>
            <w:tcW w:w="1440" w:type="dxa"/>
            <w:shd w:val="clear" w:color="auto" w:fill="FAFAFA"/>
          </w:tcPr>
          <w:p w14:paraId="0F7E84CB" w14:textId="77777777" w:rsidR="000766FA" w:rsidRPr="00094A5C" w:rsidRDefault="000766FA" w:rsidP="00094A5C">
            <w:pPr>
              <w:jc w:val="right"/>
              <w:rPr>
                <w:rFonts w:ascii="Arial" w:eastAsia="Arial Unicode MS" w:hAnsi="Arial" w:cs="Arial"/>
                <w:sz w:val="18"/>
                <w:szCs w:val="18"/>
              </w:rPr>
            </w:pPr>
          </w:p>
        </w:tc>
      </w:tr>
      <w:tr w:rsidR="000766FA" w:rsidRPr="00094A5C" w14:paraId="05ED75DE" w14:textId="77777777" w:rsidTr="00094A5C">
        <w:trPr>
          <w:trHeight w:val="20"/>
        </w:trPr>
        <w:tc>
          <w:tcPr>
            <w:tcW w:w="6498" w:type="dxa"/>
            <w:shd w:val="clear" w:color="auto" w:fill="auto"/>
          </w:tcPr>
          <w:p w14:paraId="6E963E34" w14:textId="77777777" w:rsidR="000766FA" w:rsidRPr="00094A5C" w:rsidRDefault="000766FA" w:rsidP="00094A5C">
            <w:pPr>
              <w:rPr>
                <w:rFonts w:ascii="Arial" w:eastAsia="Arial Unicode MS" w:hAnsi="Arial" w:cs="Arial"/>
                <w:b/>
                <w:bCs/>
                <w:sz w:val="18"/>
                <w:szCs w:val="18"/>
              </w:rPr>
            </w:pPr>
            <w:r w:rsidRPr="00094A5C">
              <w:rPr>
                <w:rFonts w:ascii="Arial" w:eastAsia="SimSun" w:hAnsi="Arial" w:cs="Arial"/>
                <w:sz w:val="18"/>
                <w:szCs w:val="18"/>
                <w:shd w:val="clear" w:color="auto" w:fill="FFFFFF"/>
              </w:rPr>
              <w:t>Consideration paid - cash</w:t>
            </w:r>
          </w:p>
        </w:tc>
        <w:tc>
          <w:tcPr>
            <w:tcW w:w="1612" w:type="dxa"/>
          </w:tcPr>
          <w:p w14:paraId="14DD4542" w14:textId="77777777" w:rsidR="000766FA" w:rsidRPr="00094A5C" w:rsidRDefault="000766FA" w:rsidP="00094A5C">
            <w:pPr>
              <w:jc w:val="right"/>
              <w:rPr>
                <w:rFonts w:ascii="Arial" w:eastAsia="Arial Unicode MS" w:hAnsi="Arial" w:cs="Arial"/>
                <w:sz w:val="18"/>
                <w:szCs w:val="18"/>
              </w:rPr>
            </w:pPr>
          </w:p>
        </w:tc>
        <w:tc>
          <w:tcPr>
            <w:tcW w:w="1440" w:type="dxa"/>
            <w:shd w:val="clear" w:color="auto" w:fill="FAFAFA"/>
          </w:tcPr>
          <w:p w14:paraId="07B6ABE7"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188,000</w:t>
            </w:r>
          </w:p>
        </w:tc>
      </w:tr>
      <w:tr w:rsidR="000766FA" w:rsidRPr="00094A5C" w14:paraId="1A633519" w14:textId="77777777" w:rsidTr="00094A5C">
        <w:trPr>
          <w:trHeight w:val="20"/>
        </w:trPr>
        <w:tc>
          <w:tcPr>
            <w:tcW w:w="6498" w:type="dxa"/>
            <w:shd w:val="clear" w:color="auto" w:fill="auto"/>
          </w:tcPr>
          <w:p w14:paraId="01CF7AED" w14:textId="77777777" w:rsidR="000766FA" w:rsidRPr="00094A5C" w:rsidRDefault="000766FA" w:rsidP="00094A5C">
            <w:pPr>
              <w:rPr>
                <w:rFonts w:ascii="Arial" w:eastAsia="SimSun" w:hAnsi="Arial" w:cs="Arial"/>
                <w:sz w:val="18"/>
                <w:szCs w:val="18"/>
                <w:shd w:val="clear" w:color="auto" w:fill="FFFFFF"/>
              </w:rPr>
            </w:pPr>
            <w:r w:rsidRPr="00094A5C">
              <w:rPr>
                <w:rFonts w:ascii="Arial" w:eastAsia="SimSun" w:hAnsi="Arial" w:cs="Arial"/>
                <w:sz w:val="18"/>
                <w:szCs w:val="18"/>
                <w:u w:val="single"/>
                <w:shd w:val="clear" w:color="auto" w:fill="FFFFFF"/>
              </w:rPr>
              <w:t>Less</w:t>
            </w:r>
            <w:r w:rsidRPr="00094A5C">
              <w:rPr>
                <w:rFonts w:ascii="Arial" w:eastAsia="SimSun" w:hAnsi="Arial" w:cs="Arial"/>
                <w:sz w:val="18"/>
                <w:szCs w:val="18"/>
                <w:shd w:val="clear" w:color="auto" w:fill="FFFFFF"/>
              </w:rPr>
              <w:t xml:space="preserve"> Asset acquired - cash</w:t>
            </w:r>
          </w:p>
        </w:tc>
        <w:tc>
          <w:tcPr>
            <w:tcW w:w="1612" w:type="dxa"/>
          </w:tcPr>
          <w:p w14:paraId="0FAB8F32" w14:textId="77777777" w:rsidR="000766FA" w:rsidRPr="00094A5C" w:rsidRDefault="000766FA" w:rsidP="00094A5C">
            <w:pPr>
              <w:jc w:val="right"/>
              <w:rPr>
                <w:rFonts w:ascii="Arial" w:eastAsia="Arial Unicode MS" w:hAnsi="Arial" w:cs="Arial"/>
                <w:sz w:val="18"/>
                <w:szCs w:val="18"/>
              </w:rPr>
            </w:pPr>
          </w:p>
        </w:tc>
        <w:tc>
          <w:tcPr>
            <w:tcW w:w="1440" w:type="dxa"/>
            <w:tcBorders>
              <w:bottom w:val="single" w:sz="4" w:space="0" w:color="auto"/>
            </w:tcBorders>
            <w:shd w:val="clear" w:color="auto" w:fill="FAFAFA"/>
          </w:tcPr>
          <w:p w14:paraId="43A13461"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(24,460)</w:t>
            </w:r>
          </w:p>
        </w:tc>
      </w:tr>
      <w:tr w:rsidR="000766FA" w:rsidRPr="00094A5C" w14:paraId="32B35957" w14:textId="77777777" w:rsidTr="00094A5C">
        <w:trPr>
          <w:trHeight w:val="20"/>
        </w:trPr>
        <w:tc>
          <w:tcPr>
            <w:tcW w:w="6498" w:type="dxa"/>
            <w:shd w:val="clear" w:color="auto" w:fill="auto"/>
          </w:tcPr>
          <w:p w14:paraId="6AF8BAF9" w14:textId="77777777" w:rsidR="000766FA" w:rsidRPr="00094A5C" w:rsidRDefault="000766FA" w:rsidP="00094A5C">
            <w:pPr>
              <w:rPr>
                <w:rFonts w:ascii="Arial" w:eastAsia="SimSun" w:hAnsi="Arial" w:cs="Arial"/>
                <w:sz w:val="18"/>
                <w:szCs w:val="18"/>
                <w:shd w:val="clear" w:color="auto" w:fill="FFFFFF"/>
              </w:rPr>
            </w:pPr>
          </w:p>
        </w:tc>
        <w:tc>
          <w:tcPr>
            <w:tcW w:w="1612" w:type="dxa"/>
          </w:tcPr>
          <w:p w14:paraId="6329D9D1" w14:textId="77777777" w:rsidR="000766FA" w:rsidRPr="00094A5C" w:rsidRDefault="000766FA" w:rsidP="00094A5C">
            <w:pPr>
              <w:jc w:val="right"/>
              <w:rPr>
                <w:rFonts w:ascii="Arial" w:eastAsia="Arial Unicode MS" w:hAnsi="Arial" w:cs="Arial"/>
                <w:sz w:val="18"/>
                <w:szCs w:val="18"/>
              </w:rPr>
            </w:pPr>
          </w:p>
        </w:tc>
        <w:tc>
          <w:tcPr>
            <w:tcW w:w="1440" w:type="dxa"/>
            <w:tcBorders>
              <w:top w:val="single" w:sz="4" w:space="0" w:color="auto"/>
            </w:tcBorders>
            <w:shd w:val="clear" w:color="auto" w:fill="FAFAFA"/>
          </w:tcPr>
          <w:p w14:paraId="57960E67" w14:textId="77777777" w:rsidR="000766FA" w:rsidRPr="00094A5C" w:rsidRDefault="000766FA" w:rsidP="00094A5C">
            <w:pPr>
              <w:jc w:val="right"/>
              <w:rPr>
                <w:rFonts w:ascii="Arial" w:eastAsia="Arial Unicode MS" w:hAnsi="Arial" w:cs="Arial"/>
                <w:sz w:val="18"/>
                <w:szCs w:val="18"/>
              </w:rPr>
            </w:pPr>
          </w:p>
        </w:tc>
      </w:tr>
      <w:tr w:rsidR="000766FA" w:rsidRPr="00094A5C" w14:paraId="5DB62B6E" w14:textId="77777777" w:rsidTr="00094A5C">
        <w:trPr>
          <w:trHeight w:val="20"/>
        </w:trPr>
        <w:tc>
          <w:tcPr>
            <w:tcW w:w="6498" w:type="dxa"/>
            <w:shd w:val="clear" w:color="auto" w:fill="auto"/>
          </w:tcPr>
          <w:p w14:paraId="257722DE" w14:textId="77777777" w:rsidR="000766FA" w:rsidRPr="00094A5C" w:rsidRDefault="000766FA" w:rsidP="00094A5C">
            <w:pPr>
              <w:rPr>
                <w:rFonts w:ascii="Arial" w:eastAsia="SimSun" w:hAnsi="Arial" w:cs="Arial"/>
                <w:sz w:val="18"/>
                <w:szCs w:val="18"/>
                <w:shd w:val="clear" w:color="auto" w:fill="FFFFFF"/>
              </w:rPr>
            </w:pPr>
            <w:r w:rsidRPr="00094A5C">
              <w:rPr>
                <w:rFonts w:ascii="Arial" w:eastAsia="SimSun" w:hAnsi="Arial" w:cs="Arial"/>
                <w:sz w:val="18"/>
                <w:szCs w:val="18"/>
                <w:shd w:val="clear" w:color="auto" w:fill="FFFFFF"/>
              </w:rPr>
              <w:t>Payments for investments in SAL - investing activities</w:t>
            </w:r>
          </w:p>
        </w:tc>
        <w:tc>
          <w:tcPr>
            <w:tcW w:w="1612" w:type="dxa"/>
          </w:tcPr>
          <w:p w14:paraId="66816454" w14:textId="77777777" w:rsidR="000766FA" w:rsidRPr="00094A5C" w:rsidRDefault="000766FA" w:rsidP="00094A5C">
            <w:pPr>
              <w:jc w:val="right"/>
              <w:rPr>
                <w:rFonts w:ascii="Arial" w:eastAsia="Arial Unicode MS" w:hAnsi="Arial" w:cs="Arial"/>
                <w:sz w:val="18"/>
                <w:szCs w:val="18"/>
              </w:rPr>
            </w:pPr>
          </w:p>
        </w:tc>
        <w:tc>
          <w:tcPr>
            <w:tcW w:w="1440" w:type="dxa"/>
            <w:tcBorders>
              <w:bottom w:val="single" w:sz="4" w:space="0" w:color="auto"/>
            </w:tcBorders>
            <w:shd w:val="clear" w:color="auto" w:fill="FAFAFA"/>
          </w:tcPr>
          <w:p w14:paraId="0CF2E7E0"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163,540</w:t>
            </w:r>
          </w:p>
        </w:tc>
      </w:tr>
    </w:tbl>
    <w:p w14:paraId="30ACF780" w14:textId="77777777" w:rsidR="000766FA" w:rsidRPr="00094A5C" w:rsidRDefault="000766FA" w:rsidP="000766FA">
      <w:pPr>
        <w:ind w:right="9"/>
        <w:jc w:val="thaiDistribute"/>
        <w:rPr>
          <w:rFonts w:ascii="Arial" w:eastAsia="Arial Unicode MS" w:hAnsi="Arial" w:cs="Arial"/>
          <w:sz w:val="18"/>
          <w:szCs w:val="18"/>
        </w:rPr>
      </w:pPr>
    </w:p>
    <w:p w14:paraId="769FA97C" w14:textId="79F7945D" w:rsidR="000766FA" w:rsidRPr="00094A5C" w:rsidRDefault="000766FA" w:rsidP="000766FA">
      <w:pPr>
        <w:ind w:left="567" w:right="0" w:hanging="567"/>
        <w:jc w:val="both"/>
        <w:rPr>
          <w:rFonts w:ascii="Arial" w:eastAsia="Arial Unicode MS" w:hAnsi="Arial" w:cs="Arial"/>
          <w:i/>
          <w:iCs/>
          <w:color w:val="D04A02"/>
          <w:sz w:val="18"/>
          <w:szCs w:val="18"/>
        </w:rPr>
      </w:pPr>
      <w:r w:rsidRPr="00094A5C">
        <w:rPr>
          <w:rFonts w:ascii="Arial" w:eastAsia="Arial Unicode MS" w:hAnsi="Arial" w:cs="Arial"/>
          <w:i/>
          <w:iCs/>
          <w:color w:val="D04A02"/>
          <w:sz w:val="18"/>
          <w:szCs w:val="18"/>
        </w:rPr>
        <w:t>Revenue and profit contribution</w:t>
      </w:r>
      <w:r w:rsidR="00E7443F">
        <w:rPr>
          <w:rFonts w:ascii="Arial" w:eastAsia="Arial Unicode MS" w:hAnsi="Arial" w:cs="Arial"/>
          <w:i/>
          <w:iCs/>
          <w:color w:val="D04A02"/>
          <w:sz w:val="18"/>
          <w:szCs w:val="18"/>
        </w:rPr>
        <w:t xml:space="preserve"> in SAL</w:t>
      </w:r>
    </w:p>
    <w:p w14:paraId="6635FEE5" w14:textId="77777777" w:rsidR="000766FA" w:rsidRPr="00094A5C" w:rsidRDefault="000766FA" w:rsidP="000766FA">
      <w:pPr>
        <w:ind w:right="0"/>
        <w:jc w:val="both"/>
        <w:rPr>
          <w:rFonts w:ascii="Arial" w:eastAsia="Arial Unicode MS" w:hAnsi="Arial" w:cs="Arial"/>
          <w:sz w:val="18"/>
          <w:szCs w:val="18"/>
        </w:rPr>
      </w:pPr>
    </w:p>
    <w:p w14:paraId="408072FB" w14:textId="76CDD76B" w:rsidR="000766FA" w:rsidRPr="00094A5C" w:rsidRDefault="000766FA" w:rsidP="000766FA">
      <w:pPr>
        <w:ind w:right="0"/>
        <w:jc w:val="thaiDistribute"/>
        <w:rPr>
          <w:rFonts w:ascii="Arial" w:eastAsia="Arial Unicode MS" w:hAnsi="Arial" w:cs="Arial"/>
          <w:sz w:val="18"/>
          <w:szCs w:val="18"/>
        </w:rPr>
      </w:pPr>
      <w:r w:rsidRPr="00094A5C">
        <w:rPr>
          <w:rFonts w:ascii="Arial" w:eastAsia="Arial Unicode MS" w:hAnsi="Arial" w:cs="Arial"/>
          <w:sz w:val="18"/>
          <w:szCs w:val="18"/>
        </w:rPr>
        <w:t>SAL contributed revenue of Baht 0.18 million and loss of Baht 37.97 million in the consolidated comprehensive income for the period from 12 May 2020 to 29 September 2020 (</w:t>
      </w:r>
      <w:r w:rsidR="00554CF3">
        <w:rPr>
          <w:rFonts w:ascii="Arial" w:eastAsia="Arial Unicode MS" w:hAnsi="Arial" w:cs="Arial"/>
          <w:sz w:val="18"/>
          <w:szCs w:val="18"/>
        </w:rPr>
        <w:t xml:space="preserve">the </w:t>
      </w:r>
      <w:r w:rsidRPr="00094A5C">
        <w:rPr>
          <w:rFonts w:ascii="Arial" w:eastAsia="Arial Unicode MS" w:hAnsi="Arial" w:cs="Arial"/>
          <w:sz w:val="18"/>
          <w:szCs w:val="18"/>
        </w:rPr>
        <w:t xml:space="preserve">date </w:t>
      </w:r>
      <w:r w:rsidR="00554CF3">
        <w:rPr>
          <w:rFonts w:ascii="Arial" w:eastAsia="Arial Unicode MS" w:hAnsi="Arial" w:cs="Arial"/>
          <w:sz w:val="18"/>
          <w:szCs w:val="18"/>
        </w:rPr>
        <w:t>when control was lost</w:t>
      </w:r>
      <w:r w:rsidRPr="00094A5C">
        <w:rPr>
          <w:rFonts w:ascii="Arial" w:eastAsia="Arial Unicode MS" w:hAnsi="Arial" w:cs="Arial"/>
          <w:sz w:val="18"/>
          <w:szCs w:val="18"/>
        </w:rPr>
        <w:t>).</w:t>
      </w:r>
    </w:p>
    <w:p w14:paraId="1AC7CE38" w14:textId="77777777" w:rsidR="000766FA" w:rsidRPr="00094A5C" w:rsidRDefault="000766FA" w:rsidP="000766FA">
      <w:pPr>
        <w:ind w:right="9"/>
        <w:jc w:val="thaiDistribute"/>
        <w:rPr>
          <w:rFonts w:ascii="Arial" w:eastAsia="Arial Unicode MS" w:hAnsi="Arial" w:cs="Arial"/>
          <w:sz w:val="18"/>
          <w:szCs w:val="18"/>
        </w:rPr>
      </w:pPr>
    </w:p>
    <w:p w14:paraId="7E3EF54F" w14:textId="56CF15FC" w:rsidR="000766FA" w:rsidRPr="00094A5C" w:rsidRDefault="000766FA" w:rsidP="000766FA">
      <w:pPr>
        <w:ind w:right="9"/>
        <w:jc w:val="thaiDistribute"/>
        <w:rPr>
          <w:rFonts w:ascii="Arial" w:eastAsia="Arial Unicode MS" w:hAnsi="Arial" w:cs="Arial"/>
          <w:sz w:val="18"/>
          <w:szCs w:val="18"/>
        </w:rPr>
      </w:pPr>
      <w:r w:rsidRPr="00094A5C">
        <w:rPr>
          <w:rFonts w:ascii="Arial" w:eastAsia="Arial Unicode MS" w:hAnsi="Arial" w:cs="Arial"/>
          <w:sz w:val="18"/>
          <w:szCs w:val="18"/>
        </w:rPr>
        <w:t>Had SAL been consolidated from 1 January 2020, the consolidated revenues and loss for the</w:t>
      </w:r>
      <w:r w:rsidR="00E03142">
        <w:rPr>
          <w:rFonts w:ascii="Arial" w:eastAsia="Arial Unicode MS" w:hAnsi="Arial" w:cs="Arial"/>
          <w:sz w:val="18"/>
          <w:szCs w:val="18"/>
        </w:rPr>
        <w:t xml:space="preserve"> year</w:t>
      </w:r>
      <w:r w:rsidRPr="00094A5C">
        <w:rPr>
          <w:rFonts w:ascii="Arial" w:eastAsia="Arial Unicode MS" w:hAnsi="Arial" w:cs="Arial"/>
          <w:sz w:val="18"/>
          <w:szCs w:val="18"/>
        </w:rPr>
        <w:t xml:space="preserve"> ended 3</w:t>
      </w:r>
      <w:r w:rsidR="00E03142">
        <w:rPr>
          <w:rFonts w:ascii="Arial" w:eastAsia="Arial Unicode MS" w:hAnsi="Arial" w:cs="Arial"/>
          <w:sz w:val="18"/>
          <w:szCs w:val="18"/>
        </w:rPr>
        <w:t>1</w:t>
      </w:r>
      <w:r w:rsidRPr="00094A5C">
        <w:rPr>
          <w:rFonts w:ascii="Arial" w:eastAsia="Arial Unicode MS" w:hAnsi="Arial" w:cs="Arial"/>
          <w:sz w:val="18"/>
          <w:szCs w:val="18"/>
        </w:rPr>
        <w:t xml:space="preserve"> </w:t>
      </w:r>
      <w:r w:rsidR="00E03142">
        <w:rPr>
          <w:rFonts w:ascii="Arial" w:eastAsia="Arial Unicode MS" w:hAnsi="Arial" w:cs="Arial"/>
          <w:sz w:val="18"/>
          <w:szCs w:val="18"/>
        </w:rPr>
        <w:t>Dec</w:t>
      </w:r>
      <w:r w:rsidRPr="00094A5C">
        <w:rPr>
          <w:rFonts w:ascii="Arial" w:eastAsia="Arial Unicode MS" w:hAnsi="Arial" w:cs="Arial"/>
          <w:sz w:val="18"/>
          <w:szCs w:val="18"/>
        </w:rPr>
        <w:t>ember 2020 would be Baht 1</w:t>
      </w:r>
      <w:r w:rsidR="00E03142">
        <w:rPr>
          <w:rFonts w:ascii="Arial" w:eastAsia="Arial Unicode MS" w:hAnsi="Arial" w:cs="Arial"/>
          <w:sz w:val="18"/>
          <w:szCs w:val="18"/>
        </w:rPr>
        <w:t>,</w:t>
      </w:r>
      <w:r w:rsidR="00FB0DE9">
        <w:rPr>
          <w:rFonts w:ascii="Arial" w:eastAsia="Arial Unicode MS" w:hAnsi="Arial" w:cs="Arial"/>
          <w:sz w:val="18"/>
          <w:szCs w:val="18"/>
        </w:rPr>
        <w:t>090</w:t>
      </w:r>
      <w:r w:rsidR="00E03142">
        <w:rPr>
          <w:rFonts w:ascii="Arial" w:eastAsia="Arial Unicode MS" w:hAnsi="Arial" w:cs="Arial"/>
          <w:sz w:val="18"/>
          <w:szCs w:val="18"/>
        </w:rPr>
        <w:t>.</w:t>
      </w:r>
      <w:r w:rsidR="00FB0DE9">
        <w:rPr>
          <w:rFonts w:ascii="Arial" w:eastAsia="Arial Unicode MS" w:hAnsi="Arial" w:cs="Arial"/>
          <w:sz w:val="18"/>
          <w:szCs w:val="18"/>
        </w:rPr>
        <w:t>8</w:t>
      </w:r>
      <w:r w:rsidR="00E03142">
        <w:rPr>
          <w:rFonts w:ascii="Arial" w:eastAsia="Arial Unicode MS" w:hAnsi="Arial" w:cs="Arial"/>
          <w:sz w:val="18"/>
          <w:szCs w:val="18"/>
        </w:rPr>
        <w:t>1</w:t>
      </w:r>
      <w:r w:rsidRPr="00094A5C">
        <w:rPr>
          <w:rFonts w:ascii="Arial" w:eastAsia="Arial Unicode MS" w:hAnsi="Arial" w:cs="Arial"/>
          <w:sz w:val="18"/>
          <w:szCs w:val="18"/>
        </w:rPr>
        <w:t xml:space="preserve"> million and Baht </w:t>
      </w:r>
      <w:r w:rsidR="00FB0DE9">
        <w:rPr>
          <w:rFonts w:ascii="Arial" w:eastAsia="Arial Unicode MS" w:hAnsi="Arial" w:cs="Arial"/>
          <w:sz w:val="18"/>
          <w:szCs w:val="18"/>
        </w:rPr>
        <w:t>94.68</w:t>
      </w:r>
      <w:r w:rsidRPr="00094A5C">
        <w:rPr>
          <w:rFonts w:ascii="Arial" w:eastAsia="Arial Unicode MS" w:hAnsi="Arial" w:cs="Arial"/>
          <w:sz w:val="18"/>
          <w:szCs w:val="18"/>
        </w:rPr>
        <w:t xml:space="preserve"> million, respectively.</w:t>
      </w:r>
    </w:p>
    <w:p w14:paraId="5055D607" w14:textId="77777777" w:rsidR="000766FA" w:rsidRPr="00094A5C" w:rsidRDefault="000766FA" w:rsidP="000766FA">
      <w:pPr>
        <w:ind w:right="9"/>
        <w:jc w:val="thaiDistribute"/>
        <w:rPr>
          <w:rFonts w:ascii="Arial" w:eastAsia="Arial Unicode MS" w:hAnsi="Arial" w:cs="Arial"/>
          <w:sz w:val="18"/>
          <w:szCs w:val="18"/>
        </w:rPr>
      </w:pPr>
    </w:p>
    <w:p w14:paraId="0800ADFA" w14:textId="77777777" w:rsidR="000766FA" w:rsidRPr="00094A5C" w:rsidRDefault="000766FA" w:rsidP="000766FA">
      <w:pPr>
        <w:ind w:right="9"/>
        <w:jc w:val="thaiDistribute"/>
        <w:rPr>
          <w:rFonts w:ascii="Arial" w:eastAsia="Arial Unicode MS" w:hAnsi="Arial" w:cs="Arial"/>
          <w:sz w:val="18"/>
          <w:szCs w:val="18"/>
        </w:rPr>
      </w:pPr>
    </w:p>
    <w:p w14:paraId="1D1F04B9" w14:textId="77777777" w:rsidR="000766FA" w:rsidRPr="00094A5C" w:rsidRDefault="000766FA" w:rsidP="000766FA">
      <w:pPr>
        <w:ind w:right="0"/>
        <w:jc w:val="both"/>
        <w:rPr>
          <w:rFonts w:ascii="Arial" w:hAnsi="Arial" w:cs="Arial"/>
          <w:b/>
          <w:bCs/>
          <w:color w:val="CF4A02"/>
          <w:sz w:val="18"/>
          <w:szCs w:val="18"/>
          <w:u w:val="single"/>
        </w:rPr>
      </w:pPr>
      <w:r w:rsidRPr="00094A5C">
        <w:rPr>
          <w:rFonts w:ascii="Arial" w:hAnsi="Arial" w:cs="Arial"/>
          <w:b/>
          <w:bCs/>
          <w:color w:val="CF4A02"/>
          <w:sz w:val="18"/>
          <w:szCs w:val="18"/>
          <w:u w:val="single"/>
        </w:rPr>
        <w:t>Losing control in SAL Group (Thailand) Co., Ltd. (“SAL”)</w:t>
      </w:r>
    </w:p>
    <w:p w14:paraId="4A04E9D3" w14:textId="77777777" w:rsidR="000766FA" w:rsidRPr="00094A5C" w:rsidRDefault="000766FA" w:rsidP="000766FA">
      <w:pPr>
        <w:ind w:right="0"/>
        <w:jc w:val="thaiDistribute"/>
        <w:rPr>
          <w:rFonts w:ascii="Arial" w:eastAsia="Arial Unicode MS" w:hAnsi="Arial" w:cs="Arial"/>
          <w:sz w:val="18"/>
          <w:szCs w:val="18"/>
        </w:rPr>
      </w:pPr>
    </w:p>
    <w:p w14:paraId="1241B85B" w14:textId="31F399F3" w:rsidR="00837754" w:rsidRPr="00094A5C" w:rsidRDefault="00837754" w:rsidP="00837754">
      <w:pPr>
        <w:ind w:right="0"/>
        <w:jc w:val="thaiDistribute"/>
        <w:rPr>
          <w:rFonts w:ascii="Arial" w:eastAsia="Arial Unicode MS" w:hAnsi="Arial" w:cs="Arial"/>
          <w:spacing w:val="-2"/>
          <w:sz w:val="18"/>
          <w:szCs w:val="18"/>
        </w:rPr>
      </w:pPr>
      <w:r w:rsidRPr="00837754">
        <w:rPr>
          <w:rFonts w:ascii="Arial" w:eastAsia="Arial Unicode MS" w:hAnsi="Arial" w:cs="Arial"/>
          <w:spacing w:val="-2"/>
          <w:sz w:val="18"/>
          <w:szCs w:val="18"/>
        </w:rPr>
        <w:t>On 29 September 2020, the Company entered into an agreement to sell 33.20% of SAL shares to a listed company in Thailand (buyer), totalling Baht 157.72 million. The sales resulted in a decrease in the Company’s shareholding proportion from 58.20 % to 25.00%. The status of investment in SAL ha</w:t>
      </w:r>
      <w:r w:rsidR="00731ED0">
        <w:rPr>
          <w:rFonts w:ascii="Arial" w:eastAsia="Arial Unicode MS" w:hAnsi="Arial" w:cs="Browallia New"/>
          <w:spacing w:val="-2"/>
          <w:sz w:val="18"/>
          <w:szCs w:val="22"/>
        </w:rPr>
        <w:t>s</w:t>
      </w:r>
      <w:r w:rsidRPr="00837754">
        <w:rPr>
          <w:rFonts w:ascii="Arial" w:eastAsia="Arial Unicode MS" w:hAnsi="Arial" w:cs="Arial"/>
          <w:spacing w:val="-2"/>
          <w:sz w:val="18"/>
          <w:szCs w:val="18"/>
        </w:rPr>
        <w:t xml:space="preserve"> been changed from subsidiary to joint venture. According to the agreement, the decision of relevant activities of SAL must be approved by both the Company’s and buyer’s directors. The Group deconsolidated SAL and recognised as the investment under equity method from 29 September 2020. The Group had gain on disposal of investment in a subsidiary Baht 43.99 million and Baht 8.23 million in the consolidated financial statements and separate financial statements, respectively presented as the other income. However, the Company was under the process of determining fair value of net assets acquired as at the acquisition date. If the assessment is complete, there will be change in gain on disposal of investment in a subsidiary.</w:t>
      </w:r>
    </w:p>
    <w:p w14:paraId="28A99FF0" w14:textId="0EB2F192" w:rsidR="000766FA" w:rsidRPr="00094A5C" w:rsidRDefault="00094D17" w:rsidP="000766FA">
      <w:pPr>
        <w:ind w:right="0"/>
        <w:jc w:val="thaiDistribute"/>
        <w:rPr>
          <w:rFonts w:ascii="Arial" w:eastAsia="Arial Unicode MS" w:hAnsi="Arial" w:cs="Arial"/>
          <w:sz w:val="18"/>
          <w:szCs w:val="18"/>
        </w:rPr>
      </w:pPr>
      <w:r>
        <w:rPr>
          <w:rFonts w:ascii="Arial" w:eastAsia="Arial Unicode MS" w:hAnsi="Arial" w:cs="Arial"/>
          <w:sz w:val="18"/>
          <w:szCs w:val="18"/>
        </w:rPr>
        <w:br w:type="page"/>
      </w:r>
    </w:p>
    <w:p w14:paraId="0E698FC2" w14:textId="77777777" w:rsidR="000766FA" w:rsidRPr="00094A5C" w:rsidRDefault="000766FA" w:rsidP="000766FA">
      <w:pPr>
        <w:ind w:right="0"/>
        <w:jc w:val="thaiDistribute"/>
        <w:rPr>
          <w:rFonts w:ascii="Arial" w:eastAsia="Arial Unicode MS" w:hAnsi="Arial" w:cs="Arial"/>
          <w:sz w:val="18"/>
          <w:szCs w:val="18"/>
        </w:rPr>
      </w:pPr>
      <w:r w:rsidRPr="00094A5C">
        <w:rPr>
          <w:rFonts w:ascii="Arial" w:eastAsia="Arial Unicode MS" w:hAnsi="Arial" w:cs="Arial"/>
          <w:sz w:val="18"/>
          <w:szCs w:val="18"/>
        </w:rPr>
        <w:t>Details of disposal of investment in a subsidiary are as follows:</w:t>
      </w:r>
    </w:p>
    <w:p w14:paraId="02BCC997" w14:textId="77777777" w:rsidR="000766FA" w:rsidRPr="00094A5C" w:rsidRDefault="000766FA" w:rsidP="000766FA">
      <w:pPr>
        <w:ind w:right="0"/>
        <w:jc w:val="thaiDistribute"/>
        <w:rPr>
          <w:rFonts w:ascii="Arial" w:eastAsia="Arial Unicode MS" w:hAnsi="Arial" w:cs="Arial"/>
          <w:sz w:val="18"/>
          <w:szCs w:val="18"/>
        </w:rPr>
      </w:pPr>
    </w:p>
    <w:tbl>
      <w:tblPr>
        <w:tblW w:w="9572" w:type="dxa"/>
        <w:tblLayout w:type="fixed"/>
        <w:tblLook w:val="04A0" w:firstRow="1" w:lastRow="0" w:firstColumn="1" w:lastColumn="0" w:noHBand="0" w:noVBand="1"/>
      </w:tblPr>
      <w:tblGrid>
        <w:gridCol w:w="5353"/>
        <w:gridCol w:w="490"/>
        <w:gridCol w:w="1296"/>
        <w:gridCol w:w="993"/>
        <w:gridCol w:w="1440"/>
      </w:tblGrid>
      <w:tr w:rsidR="000766FA" w:rsidRPr="00094A5C" w14:paraId="7DCE289C" w14:textId="77777777" w:rsidTr="00094A5C">
        <w:tc>
          <w:tcPr>
            <w:tcW w:w="5353" w:type="dxa"/>
            <w:vAlign w:val="bottom"/>
          </w:tcPr>
          <w:p w14:paraId="1F8E5D9B" w14:textId="77777777" w:rsidR="000766FA" w:rsidRPr="00094A5C" w:rsidRDefault="000766FA" w:rsidP="00094A5C">
            <w:pPr>
              <w:ind w:left="900" w:right="0"/>
              <w:rPr>
                <w:rFonts w:ascii="Arial" w:hAnsi="Arial" w:cs="Arial"/>
                <w:sz w:val="18"/>
                <w:szCs w:val="18"/>
                <w:lang w:val="en-US"/>
              </w:rPr>
            </w:pPr>
          </w:p>
        </w:tc>
        <w:tc>
          <w:tcPr>
            <w:tcW w:w="490" w:type="dxa"/>
            <w:vAlign w:val="bottom"/>
          </w:tcPr>
          <w:p w14:paraId="33A9BC2F" w14:textId="77777777" w:rsidR="000766FA" w:rsidRPr="00094A5C" w:rsidRDefault="000766FA" w:rsidP="00094A5C">
            <w:pPr>
              <w:ind w:right="0"/>
              <w:jc w:val="right"/>
              <w:rPr>
                <w:rFonts w:ascii="Arial" w:hAnsi="Arial" w:cs="Arial"/>
                <w:b/>
                <w:bCs/>
                <w:sz w:val="18"/>
                <w:szCs w:val="18"/>
                <w:lang w:val="en-US"/>
              </w:rPr>
            </w:pPr>
          </w:p>
        </w:tc>
        <w:tc>
          <w:tcPr>
            <w:tcW w:w="1296" w:type="dxa"/>
            <w:vAlign w:val="bottom"/>
          </w:tcPr>
          <w:p w14:paraId="11A51C63" w14:textId="77777777" w:rsidR="000766FA" w:rsidRPr="00094A5C" w:rsidRDefault="000766FA" w:rsidP="00094A5C">
            <w:pPr>
              <w:ind w:right="0"/>
              <w:jc w:val="right"/>
              <w:rPr>
                <w:rFonts w:ascii="Arial" w:hAnsi="Arial" w:cs="Arial"/>
                <w:b/>
                <w:bCs/>
                <w:sz w:val="18"/>
                <w:szCs w:val="18"/>
                <w:lang w:val="en-US"/>
              </w:rPr>
            </w:pPr>
          </w:p>
        </w:tc>
        <w:tc>
          <w:tcPr>
            <w:tcW w:w="993" w:type="dxa"/>
            <w:vAlign w:val="bottom"/>
          </w:tcPr>
          <w:p w14:paraId="063EB61E" w14:textId="77777777" w:rsidR="000766FA" w:rsidRPr="00094A5C" w:rsidRDefault="000766FA" w:rsidP="00094A5C">
            <w:pPr>
              <w:ind w:right="0"/>
              <w:jc w:val="right"/>
              <w:rPr>
                <w:rFonts w:ascii="Arial" w:hAnsi="Arial" w:cs="Arial"/>
                <w:b/>
                <w:bCs/>
                <w:sz w:val="18"/>
                <w:szCs w:val="18"/>
                <w:lang w:val="en-US"/>
              </w:rPr>
            </w:pPr>
          </w:p>
        </w:tc>
        <w:tc>
          <w:tcPr>
            <w:tcW w:w="1440" w:type="dxa"/>
            <w:tcBorders>
              <w:bottom w:val="single" w:sz="4" w:space="0" w:color="auto"/>
            </w:tcBorders>
            <w:vAlign w:val="bottom"/>
          </w:tcPr>
          <w:p w14:paraId="2EDD608F" w14:textId="297F8EB6"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 xml:space="preserve">Consolidated financial </w:t>
            </w:r>
            <w:r w:rsidR="00584664">
              <w:rPr>
                <w:rFonts w:ascii="Arial" w:eastAsia="Arial Unicode MS" w:hAnsi="Arial" w:cs="Arial"/>
                <w:b/>
                <w:bCs/>
                <w:sz w:val="18"/>
                <w:szCs w:val="18"/>
              </w:rPr>
              <w:t>statements</w:t>
            </w:r>
          </w:p>
        </w:tc>
      </w:tr>
      <w:tr w:rsidR="000766FA" w:rsidRPr="00094A5C" w14:paraId="69C0240A" w14:textId="77777777" w:rsidTr="00094A5C">
        <w:tc>
          <w:tcPr>
            <w:tcW w:w="5353" w:type="dxa"/>
            <w:vAlign w:val="bottom"/>
          </w:tcPr>
          <w:p w14:paraId="68F8E0A1" w14:textId="77777777" w:rsidR="000766FA" w:rsidRPr="00094A5C" w:rsidRDefault="000766FA" w:rsidP="00094A5C">
            <w:pPr>
              <w:ind w:left="900" w:right="0"/>
              <w:rPr>
                <w:rFonts w:ascii="Arial" w:hAnsi="Arial" w:cs="Arial"/>
                <w:sz w:val="18"/>
                <w:szCs w:val="18"/>
                <w:lang w:val="en-US"/>
              </w:rPr>
            </w:pPr>
          </w:p>
        </w:tc>
        <w:tc>
          <w:tcPr>
            <w:tcW w:w="490" w:type="dxa"/>
            <w:vAlign w:val="bottom"/>
          </w:tcPr>
          <w:p w14:paraId="2ECE7959" w14:textId="77777777" w:rsidR="000766FA" w:rsidRPr="00094A5C" w:rsidRDefault="000766FA" w:rsidP="00094A5C">
            <w:pPr>
              <w:ind w:right="0"/>
              <w:jc w:val="right"/>
              <w:rPr>
                <w:rFonts w:ascii="Arial" w:hAnsi="Arial" w:cs="Arial"/>
                <w:b/>
                <w:bCs/>
                <w:sz w:val="18"/>
                <w:szCs w:val="18"/>
                <w:lang w:val="en-US"/>
              </w:rPr>
            </w:pPr>
          </w:p>
        </w:tc>
        <w:tc>
          <w:tcPr>
            <w:tcW w:w="1296" w:type="dxa"/>
            <w:vAlign w:val="bottom"/>
          </w:tcPr>
          <w:p w14:paraId="421224A6" w14:textId="77777777" w:rsidR="000766FA" w:rsidRPr="00094A5C" w:rsidRDefault="000766FA" w:rsidP="00094A5C">
            <w:pPr>
              <w:ind w:right="0"/>
              <w:jc w:val="right"/>
              <w:rPr>
                <w:rFonts w:ascii="Arial" w:hAnsi="Arial" w:cs="Arial"/>
                <w:b/>
                <w:bCs/>
                <w:sz w:val="18"/>
                <w:szCs w:val="18"/>
                <w:lang w:val="en-US"/>
              </w:rPr>
            </w:pPr>
          </w:p>
        </w:tc>
        <w:tc>
          <w:tcPr>
            <w:tcW w:w="993" w:type="dxa"/>
            <w:vAlign w:val="bottom"/>
          </w:tcPr>
          <w:p w14:paraId="4D14BB90" w14:textId="77777777" w:rsidR="000766FA" w:rsidRPr="00094A5C" w:rsidRDefault="000766FA" w:rsidP="00094A5C">
            <w:pPr>
              <w:ind w:right="0"/>
              <w:jc w:val="right"/>
              <w:rPr>
                <w:rFonts w:ascii="Arial" w:hAnsi="Arial" w:cs="Arial"/>
                <w:b/>
                <w:bCs/>
                <w:sz w:val="18"/>
                <w:szCs w:val="18"/>
                <w:lang w:val="en-US"/>
              </w:rPr>
            </w:pPr>
          </w:p>
        </w:tc>
        <w:tc>
          <w:tcPr>
            <w:tcW w:w="1440" w:type="dxa"/>
            <w:tcBorders>
              <w:top w:val="single" w:sz="4" w:space="0" w:color="auto"/>
              <w:bottom w:val="single" w:sz="4" w:space="0" w:color="auto"/>
            </w:tcBorders>
            <w:vAlign w:val="bottom"/>
            <w:hideMark/>
          </w:tcPr>
          <w:p w14:paraId="2F6C5330"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Thousand Baht</w:t>
            </w:r>
          </w:p>
        </w:tc>
      </w:tr>
      <w:tr w:rsidR="000766FA" w:rsidRPr="00094A5C" w14:paraId="01EE03D6" w14:textId="77777777" w:rsidTr="00094A5C">
        <w:tc>
          <w:tcPr>
            <w:tcW w:w="5353" w:type="dxa"/>
            <w:vAlign w:val="bottom"/>
          </w:tcPr>
          <w:p w14:paraId="0B33780A" w14:textId="77777777" w:rsidR="000766FA" w:rsidRPr="00094A5C" w:rsidRDefault="000766FA" w:rsidP="00094A5C">
            <w:pPr>
              <w:tabs>
                <w:tab w:val="left" w:pos="2520"/>
              </w:tabs>
              <w:ind w:left="900" w:right="0"/>
              <w:jc w:val="both"/>
              <w:rPr>
                <w:rFonts w:ascii="Arial" w:hAnsi="Arial" w:cs="Arial"/>
                <w:sz w:val="18"/>
                <w:szCs w:val="18"/>
                <w:lang w:val="en-US"/>
              </w:rPr>
            </w:pPr>
          </w:p>
        </w:tc>
        <w:tc>
          <w:tcPr>
            <w:tcW w:w="490" w:type="dxa"/>
          </w:tcPr>
          <w:p w14:paraId="5090DA65" w14:textId="77777777" w:rsidR="000766FA" w:rsidRPr="00094A5C" w:rsidRDefault="000766FA" w:rsidP="00094A5C">
            <w:pPr>
              <w:ind w:right="0"/>
              <w:jc w:val="right"/>
              <w:rPr>
                <w:rFonts w:ascii="Arial" w:hAnsi="Arial" w:cs="Arial"/>
                <w:sz w:val="18"/>
                <w:szCs w:val="18"/>
                <w:lang w:val="en-US"/>
              </w:rPr>
            </w:pPr>
          </w:p>
        </w:tc>
        <w:tc>
          <w:tcPr>
            <w:tcW w:w="1296" w:type="dxa"/>
            <w:vAlign w:val="bottom"/>
          </w:tcPr>
          <w:p w14:paraId="60172876" w14:textId="77777777" w:rsidR="000766FA" w:rsidRPr="00094A5C" w:rsidRDefault="000766FA" w:rsidP="00094A5C">
            <w:pPr>
              <w:ind w:right="0"/>
              <w:jc w:val="right"/>
              <w:rPr>
                <w:rFonts w:ascii="Arial" w:hAnsi="Arial" w:cs="Arial"/>
                <w:sz w:val="18"/>
                <w:szCs w:val="18"/>
                <w:lang w:val="en-US"/>
              </w:rPr>
            </w:pPr>
          </w:p>
        </w:tc>
        <w:tc>
          <w:tcPr>
            <w:tcW w:w="993" w:type="dxa"/>
            <w:vAlign w:val="bottom"/>
          </w:tcPr>
          <w:p w14:paraId="7378138D" w14:textId="77777777" w:rsidR="000766FA" w:rsidRPr="00094A5C" w:rsidRDefault="000766FA" w:rsidP="00094A5C">
            <w:pPr>
              <w:ind w:right="0"/>
              <w:jc w:val="right"/>
              <w:rPr>
                <w:rFonts w:ascii="Arial" w:hAnsi="Arial" w:cs="Arial"/>
                <w:sz w:val="18"/>
                <w:szCs w:val="18"/>
                <w:lang w:val="en-US"/>
              </w:rPr>
            </w:pPr>
          </w:p>
        </w:tc>
        <w:tc>
          <w:tcPr>
            <w:tcW w:w="1440" w:type="dxa"/>
            <w:tcBorders>
              <w:top w:val="single" w:sz="4" w:space="0" w:color="auto"/>
            </w:tcBorders>
            <w:vAlign w:val="bottom"/>
          </w:tcPr>
          <w:p w14:paraId="6092FC82" w14:textId="77777777" w:rsidR="000766FA" w:rsidRPr="00094A5C" w:rsidRDefault="000766FA" w:rsidP="00094A5C">
            <w:pPr>
              <w:jc w:val="right"/>
              <w:rPr>
                <w:rFonts w:ascii="Arial" w:eastAsia="Arial Unicode MS" w:hAnsi="Arial" w:cs="Arial"/>
                <w:sz w:val="18"/>
                <w:szCs w:val="18"/>
              </w:rPr>
            </w:pPr>
          </w:p>
        </w:tc>
      </w:tr>
      <w:tr w:rsidR="000766FA" w:rsidRPr="00094A5C" w14:paraId="26E70891" w14:textId="77777777" w:rsidTr="00094A5C">
        <w:tc>
          <w:tcPr>
            <w:tcW w:w="5353" w:type="dxa"/>
            <w:vAlign w:val="center"/>
            <w:hideMark/>
          </w:tcPr>
          <w:p w14:paraId="2315DED8" w14:textId="77777777" w:rsidR="000766FA" w:rsidRPr="00094A5C" w:rsidRDefault="000766FA" w:rsidP="00094A5C">
            <w:pPr>
              <w:ind w:left="900" w:right="0" w:hanging="900"/>
              <w:jc w:val="both"/>
              <w:rPr>
                <w:rFonts w:ascii="Arial" w:eastAsia="Times New Roman" w:hAnsi="Arial" w:cs="Arial"/>
                <w:sz w:val="18"/>
                <w:szCs w:val="18"/>
                <w:lang w:val="en-US" w:eastAsia="en-GB"/>
              </w:rPr>
            </w:pPr>
            <w:r w:rsidRPr="00094A5C">
              <w:rPr>
                <w:rFonts w:ascii="Arial" w:hAnsi="Arial" w:cs="Arial"/>
                <w:sz w:val="18"/>
                <w:szCs w:val="18"/>
                <w:lang w:val="en-US"/>
              </w:rPr>
              <w:t>Investment selling price consideration</w:t>
            </w:r>
          </w:p>
        </w:tc>
        <w:tc>
          <w:tcPr>
            <w:tcW w:w="490" w:type="dxa"/>
          </w:tcPr>
          <w:p w14:paraId="1912BD7F"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7EFC5E04"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32AFB817" w14:textId="77777777" w:rsidR="000766FA" w:rsidRPr="00094A5C" w:rsidRDefault="000766FA" w:rsidP="00094A5C">
            <w:pPr>
              <w:ind w:right="0" w:hanging="900"/>
              <w:jc w:val="right"/>
              <w:rPr>
                <w:rFonts w:ascii="Arial" w:hAnsi="Arial" w:cs="Arial"/>
                <w:sz w:val="18"/>
                <w:szCs w:val="18"/>
                <w:cs/>
                <w:lang w:val="en-US"/>
              </w:rPr>
            </w:pPr>
          </w:p>
        </w:tc>
        <w:tc>
          <w:tcPr>
            <w:tcW w:w="1440" w:type="dxa"/>
            <w:shd w:val="clear" w:color="auto" w:fill="auto"/>
          </w:tcPr>
          <w:p w14:paraId="1A360EEB"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157,716</w:t>
            </w:r>
          </w:p>
        </w:tc>
      </w:tr>
      <w:tr w:rsidR="000766FA" w:rsidRPr="00094A5C" w14:paraId="0B28BD59" w14:textId="77777777" w:rsidTr="00094A5C">
        <w:tc>
          <w:tcPr>
            <w:tcW w:w="5353" w:type="dxa"/>
            <w:vAlign w:val="center"/>
          </w:tcPr>
          <w:p w14:paraId="08406930" w14:textId="6AC98135" w:rsidR="000766FA" w:rsidRPr="00094A5C" w:rsidRDefault="000766FA" w:rsidP="00094A5C">
            <w:pPr>
              <w:ind w:left="900" w:right="0" w:hanging="900"/>
              <w:jc w:val="both"/>
              <w:rPr>
                <w:rFonts w:ascii="Arial" w:hAnsi="Arial" w:cs="Arial"/>
                <w:sz w:val="18"/>
                <w:szCs w:val="18"/>
                <w:lang w:val="en-US"/>
              </w:rPr>
            </w:pPr>
            <w:r w:rsidRPr="00094A5C">
              <w:rPr>
                <w:rFonts w:ascii="Arial" w:hAnsi="Arial" w:cs="Arial"/>
                <w:sz w:val="18"/>
                <w:szCs w:val="18"/>
                <w:lang w:val="en-US"/>
              </w:rPr>
              <w:t>Fair value of interest retained 25</w:t>
            </w:r>
            <w:r w:rsidR="00584664">
              <w:rPr>
                <w:rFonts w:ascii="Arial" w:hAnsi="Arial" w:cs="Arial"/>
                <w:sz w:val="18"/>
                <w:szCs w:val="18"/>
                <w:lang w:val="en-US"/>
              </w:rPr>
              <w:t>.00</w:t>
            </w:r>
            <w:r w:rsidRPr="00094A5C">
              <w:rPr>
                <w:rFonts w:ascii="Arial" w:hAnsi="Arial" w:cs="Arial"/>
                <w:sz w:val="18"/>
                <w:szCs w:val="18"/>
                <w:lang w:val="en-US"/>
              </w:rPr>
              <w:t>%</w:t>
            </w:r>
          </w:p>
        </w:tc>
        <w:tc>
          <w:tcPr>
            <w:tcW w:w="490" w:type="dxa"/>
          </w:tcPr>
          <w:p w14:paraId="2A1006FE"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43E90CB9"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5E99F5DD"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bottom w:val="single" w:sz="4" w:space="0" w:color="auto"/>
            </w:tcBorders>
            <w:shd w:val="clear" w:color="auto" w:fill="auto"/>
          </w:tcPr>
          <w:p w14:paraId="537A0543"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129,553</w:t>
            </w:r>
          </w:p>
        </w:tc>
      </w:tr>
      <w:tr w:rsidR="000766FA" w:rsidRPr="00094A5C" w14:paraId="06BDEAA7" w14:textId="77777777" w:rsidTr="00094A5C">
        <w:tc>
          <w:tcPr>
            <w:tcW w:w="5353" w:type="dxa"/>
            <w:vAlign w:val="center"/>
          </w:tcPr>
          <w:p w14:paraId="34F4C94A" w14:textId="77777777" w:rsidR="000766FA" w:rsidRPr="00094A5C" w:rsidRDefault="000766FA" w:rsidP="00094A5C">
            <w:pPr>
              <w:ind w:left="900" w:right="0" w:hanging="900"/>
              <w:jc w:val="both"/>
              <w:rPr>
                <w:rFonts w:ascii="Arial" w:hAnsi="Arial" w:cs="Arial"/>
                <w:snapToGrid w:val="0"/>
                <w:sz w:val="18"/>
                <w:szCs w:val="18"/>
                <w:lang w:eastAsia="th-TH"/>
              </w:rPr>
            </w:pPr>
          </w:p>
        </w:tc>
        <w:tc>
          <w:tcPr>
            <w:tcW w:w="490" w:type="dxa"/>
          </w:tcPr>
          <w:p w14:paraId="2DDADA13"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3FECDB9A"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7CB16E78"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top w:val="single" w:sz="4" w:space="0" w:color="auto"/>
            </w:tcBorders>
            <w:shd w:val="clear" w:color="auto" w:fill="auto"/>
          </w:tcPr>
          <w:p w14:paraId="3DE7F565" w14:textId="77777777" w:rsidR="000766FA" w:rsidRPr="00094A5C" w:rsidRDefault="000766FA" w:rsidP="00094A5C">
            <w:pPr>
              <w:jc w:val="right"/>
              <w:rPr>
                <w:rFonts w:ascii="Arial" w:eastAsia="Arial Unicode MS" w:hAnsi="Arial" w:cs="Arial"/>
                <w:sz w:val="18"/>
                <w:szCs w:val="18"/>
              </w:rPr>
            </w:pPr>
          </w:p>
        </w:tc>
      </w:tr>
      <w:tr w:rsidR="000766FA" w:rsidRPr="00094A5C" w14:paraId="219D037A" w14:textId="77777777" w:rsidTr="00094A5C">
        <w:tc>
          <w:tcPr>
            <w:tcW w:w="5353" w:type="dxa"/>
            <w:vAlign w:val="center"/>
          </w:tcPr>
          <w:p w14:paraId="3EDFBCAB" w14:textId="77777777" w:rsidR="000766FA" w:rsidRPr="00094A5C" w:rsidRDefault="000766FA" w:rsidP="00094A5C">
            <w:pPr>
              <w:ind w:left="900" w:right="0" w:hanging="900"/>
              <w:jc w:val="both"/>
              <w:rPr>
                <w:rFonts w:ascii="Arial" w:hAnsi="Arial" w:cs="Arial"/>
                <w:snapToGrid w:val="0"/>
                <w:sz w:val="18"/>
                <w:szCs w:val="18"/>
                <w:lang w:eastAsia="th-TH"/>
              </w:rPr>
            </w:pPr>
          </w:p>
        </w:tc>
        <w:tc>
          <w:tcPr>
            <w:tcW w:w="490" w:type="dxa"/>
          </w:tcPr>
          <w:p w14:paraId="2855C836"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7DEE7C28"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411E01BE" w14:textId="77777777" w:rsidR="000766FA" w:rsidRPr="00094A5C" w:rsidRDefault="000766FA" w:rsidP="00094A5C">
            <w:pPr>
              <w:ind w:right="0" w:hanging="900"/>
              <w:jc w:val="right"/>
              <w:rPr>
                <w:rFonts w:ascii="Arial" w:hAnsi="Arial" w:cs="Arial"/>
                <w:sz w:val="18"/>
                <w:szCs w:val="18"/>
                <w:cs/>
                <w:lang w:val="en-US"/>
              </w:rPr>
            </w:pPr>
          </w:p>
        </w:tc>
        <w:tc>
          <w:tcPr>
            <w:tcW w:w="1440" w:type="dxa"/>
            <w:shd w:val="clear" w:color="auto" w:fill="auto"/>
          </w:tcPr>
          <w:p w14:paraId="3735AF90"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287,269</w:t>
            </w:r>
          </w:p>
        </w:tc>
      </w:tr>
      <w:tr w:rsidR="000766FA" w:rsidRPr="00094A5C" w14:paraId="19DE19EB" w14:textId="77777777" w:rsidTr="00094A5C">
        <w:tc>
          <w:tcPr>
            <w:tcW w:w="5353" w:type="dxa"/>
            <w:vAlign w:val="center"/>
            <w:hideMark/>
          </w:tcPr>
          <w:p w14:paraId="333B2216" w14:textId="77777777" w:rsidR="00554CF3" w:rsidRDefault="000766FA" w:rsidP="00554CF3">
            <w:pPr>
              <w:ind w:left="567" w:right="0" w:hanging="567"/>
              <w:rPr>
                <w:rFonts w:ascii="Arial" w:eastAsia="Times New Roman" w:hAnsi="Arial" w:cs="Arial"/>
                <w:sz w:val="18"/>
                <w:szCs w:val="18"/>
                <w:lang w:val="en-US" w:eastAsia="en-GB"/>
              </w:rPr>
            </w:pPr>
            <w:r w:rsidRPr="00094A5C">
              <w:rPr>
                <w:rFonts w:ascii="Arial" w:eastAsia="Times New Roman" w:hAnsi="Arial" w:cs="Arial"/>
                <w:sz w:val="18"/>
                <w:szCs w:val="18"/>
                <w:u w:val="single"/>
                <w:lang w:val="en-US" w:eastAsia="en-GB"/>
              </w:rPr>
              <w:t>Less</w:t>
            </w:r>
            <w:r w:rsidRPr="00094A5C">
              <w:rPr>
                <w:rFonts w:ascii="Arial" w:eastAsia="Times New Roman" w:hAnsi="Arial" w:cs="Arial"/>
                <w:sz w:val="18"/>
                <w:szCs w:val="18"/>
                <w:lang w:val="en-US" w:eastAsia="en-GB"/>
              </w:rPr>
              <w:t xml:space="preserve"> Net assets </w:t>
            </w:r>
            <w:r w:rsidR="00554CF3">
              <w:rPr>
                <w:rFonts w:ascii="Arial" w:eastAsia="Times New Roman" w:hAnsi="Arial" w:cs="Arial"/>
                <w:sz w:val="18"/>
                <w:szCs w:val="18"/>
                <w:lang w:val="en-US" w:eastAsia="en-GB"/>
              </w:rPr>
              <w:t>of SAL at the date when control was lost in</w:t>
            </w:r>
          </w:p>
          <w:p w14:paraId="1F9B22D5" w14:textId="573F484B" w:rsidR="000766FA" w:rsidRPr="00094A5C" w:rsidRDefault="00554CF3" w:rsidP="00554CF3">
            <w:pPr>
              <w:ind w:left="567" w:right="0" w:hanging="567"/>
              <w:rPr>
                <w:rFonts w:ascii="Arial" w:eastAsia="Times New Roman" w:hAnsi="Arial" w:cs="Arial"/>
                <w:sz w:val="18"/>
                <w:szCs w:val="18"/>
                <w:u w:val="single"/>
                <w:lang w:val="en-US" w:eastAsia="en-GB"/>
              </w:rPr>
            </w:pPr>
            <w:r w:rsidRPr="00554CF3">
              <w:rPr>
                <w:rFonts w:ascii="Arial" w:eastAsia="Times New Roman" w:hAnsi="Arial" w:cs="Arial"/>
                <w:sz w:val="18"/>
                <w:szCs w:val="18"/>
                <w:lang w:val="en-US" w:eastAsia="en-GB"/>
              </w:rPr>
              <w:t xml:space="preserve">         </w:t>
            </w:r>
            <w:r>
              <w:rPr>
                <w:rFonts w:ascii="Arial" w:eastAsia="Times New Roman" w:hAnsi="Arial" w:cs="Arial"/>
                <w:sz w:val="18"/>
                <w:szCs w:val="18"/>
                <w:lang w:val="en-US" w:eastAsia="en-GB"/>
              </w:rPr>
              <w:t>consolidated financial statements</w:t>
            </w:r>
          </w:p>
        </w:tc>
        <w:tc>
          <w:tcPr>
            <w:tcW w:w="490" w:type="dxa"/>
          </w:tcPr>
          <w:p w14:paraId="1D94121C"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54876FA6" w14:textId="77777777" w:rsidR="000766FA" w:rsidRPr="00094A5C" w:rsidRDefault="000766FA" w:rsidP="00094A5C">
            <w:pPr>
              <w:ind w:right="0" w:hanging="900"/>
              <w:jc w:val="right"/>
              <w:rPr>
                <w:rFonts w:ascii="Arial" w:hAnsi="Arial" w:cs="Arial"/>
                <w:sz w:val="18"/>
                <w:szCs w:val="18"/>
                <w:cs/>
                <w:lang w:val="en-US"/>
              </w:rPr>
            </w:pPr>
          </w:p>
        </w:tc>
        <w:tc>
          <w:tcPr>
            <w:tcW w:w="993" w:type="dxa"/>
          </w:tcPr>
          <w:p w14:paraId="6AD304F9" w14:textId="5CC58E48"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(3</w:t>
            </w:r>
            <w:r w:rsidR="00E03142">
              <w:rPr>
                <w:rFonts w:ascii="Arial" w:eastAsia="Arial Unicode MS" w:hAnsi="Arial" w:cs="Arial"/>
                <w:sz w:val="18"/>
                <w:szCs w:val="18"/>
              </w:rPr>
              <w:t>44,47</w:t>
            </w:r>
            <w:r w:rsidR="00E16E8A">
              <w:rPr>
                <w:rFonts w:ascii="Arial" w:eastAsia="Arial Unicode MS" w:hAnsi="Arial" w:cs="Arial"/>
                <w:sz w:val="18"/>
                <w:szCs w:val="18"/>
              </w:rPr>
              <w:t>3</w:t>
            </w:r>
            <w:r w:rsidRPr="00094A5C">
              <w:rPr>
                <w:rFonts w:ascii="Arial" w:eastAsia="Arial Unicode MS" w:hAnsi="Arial" w:cs="Arial"/>
                <w:sz w:val="18"/>
                <w:szCs w:val="18"/>
              </w:rPr>
              <w:t>)</w:t>
            </w:r>
          </w:p>
        </w:tc>
        <w:tc>
          <w:tcPr>
            <w:tcW w:w="1440" w:type="dxa"/>
            <w:shd w:val="clear" w:color="auto" w:fill="auto"/>
          </w:tcPr>
          <w:p w14:paraId="3C72C436" w14:textId="77777777" w:rsidR="000766FA" w:rsidRPr="00094A5C" w:rsidRDefault="000766FA" w:rsidP="00094A5C">
            <w:pPr>
              <w:jc w:val="right"/>
              <w:rPr>
                <w:rFonts w:ascii="Arial" w:eastAsia="Arial Unicode MS" w:hAnsi="Arial" w:cs="Arial"/>
                <w:sz w:val="18"/>
                <w:szCs w:val="18"/>
              </w:rPr>
            </w:pPr>
          </w:p>
        </w:tc>
      </w:tr>
      <w:tr w:rsidR="000766FA" w:rsidRPr="00094A5C" w14:paraId="5B8D7916" w14:textId="77777777" w:rsidTr="00094A5C">
        <w:tc>
          <w:tcPr>
            <w:tcW w:w="5353" w:type="dxa"/>
            <w:vAlign w:val="center"/>
          </w:tcPr>
          <w:p w14:paraId="78951F17" w14:textId="4F6EBCC6" w:rsidR="000766FA" w:rsidRPr="00094A5C" w:rsidRDefault="000766FA" w:rsidP="00094A5C">
            <w:pPr>
              <w:ind w:left="900" w:right="0" w:hanging="900"/>
              <w:jc w:val="both"/>
              <w:rPr>
                <w:rFonts w:ascii="Arial" w:hAnsi="Arial" w:cs="Arial"/>
                <w:snapToGrid w:val="0"/>
                <w:sz w:val="18"/>
                <w:szCs w:val="18"/>
                <w:lang w:val="en-US" w:eastAsia="th-TH"/>
              </w:rPr>
            </w:pPr>
            <w:r w:rsidRPr="00094A5C">
              <w:rPr>
                <w:rFonts w:ascii="Arial" w:hAnsi="Arial" w:cs="Arial"/>
                <w:snapToGrid w:val="0"/>
                <w:sz w:val="18"/>
                <w:szCs w:val="18"/>
                <w:lang w:eastAsia="th-TH"/>
              </w:rPr>
              <w:t xml:space="preserve">        Carrying value of</w:t>
            </w:r>
            <w:r w:rsidRPr="00094A5C">
              <w:rPr>
                <w:rFonts w:ascii="Arial" w:hAnsi="Arial" w:cs="Arial"/>
                <w:sz w:val="18"/>
                <w:szCs w:val="18"/>
              </w:rPr>
              <w:t xml:space="preserve"> </w:t>
            </w:r>
            <w:r w:rsidRPr="00094A5C">
              <w:rPr>
                <w:rFonts w:ascii="Arial" w:hAnsi="Arial" w:cs="Arial"/>
                <w:snapToGrid w:val="0"/>
                <w:sz w:val="18"/>
                <w:szCs w:val="18"/>
                <w:lang w:eastAsia="th-TH"/>
              </w:rPr>
              <w:t xml:space="preserve">non-controlling interest </w:t>
            </w:r>
            <w:r w:rsidRPr="00094A5C">
              <w:rPr>
                <w:rFonts w:ascii="Arial" w:hAnsi="Arial" w:cs="Arial"/>
                <w:snapToGrid w:val="0"/>
                <w:sz w:val="18"/>
                <w:szCs w:val="18"/>
                <w:lang w:val="en-US" w:eastAsia="th-TH"/>
              </w:rPr>
              <w:t>41.8</w:t>
            </w:r>
            <w:r w:rsidR="00584664">
              <w:rPr>
                <w:rFonts w:ascii="Arial" w:hAnsi="Arial" w:cs="Arial"/>
                <w:snapToGrid w:val="0"/>
                <w:sz w:val="18"/>
                <w:szCs w:val="18"/>
                <w:lang w:val="en-US" w:eastAsia="th-TH"/>
              </w:rPr>
              <w:t>0</w:t>
            </w:r>
            <w:r w:rsidRPr="00094A5C">
              <w:rPr>
                <w:rFonts w:ascii="Arial" w:hAnsi="Arial" w:cs="Arial"/>
                <w:snapToGrid w:val="0"/>
                <w:sz w:val="18"/>
                <w:szCs w:val="18"/>
                <w:lang w:val="en-US" w:eastAsia="th-TH"/>
              </w:rPr>
              <w:t>%</w:t>
            </w:r>
          </w:p>
        </w:tc>
        <w:tc>
          <w:tcPr>
            <w:tcW w:w="490" w:type="dxa"/>
          </w:tcPr>
          <w:p w14:paraId="0BD6A394"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444E1FBC" w14:textId="77777777" w:rsidR="000766FA" w:rsidRPr="00094A5C" w:rsidRDefault="000766FA" w:rsidP="00094A5C">
            <w:pPr>
              <w:ind w:right="0" w:hanging="900"/>
              <w:jc w:val="right"/>
              <w:rPr>
                <w:rFonts w:ascii="Arial" w:hAnsi="Arial" w:cs="Arial"/>
                <w:sz w:val="18"/>
                <w:szCs w:val="18"/>
                <w:cs/>
                <w:lang w:val="en-US"/>
              </w:rPr>
            </w:pPr>
          </w:p>
        </w:tc>
        <w:tc>
          <w:tcPr>
            <w:tcW w:w="993" w:type="dxa"/>
            <w:tcBorders>
              <w:bottom w:val="single" w:sz="4" w:space="0" w:color="auto"/>
            </w:tcBorders>
          </w:tcPr>
          <w:p w14:paraId="04244744" w14:textId="1C5BBFC2" w:rsidR="000766FA" w:rsidRPr="00094A5C" w:rsidRDefault="00E03142" w:rsidP="00094A5C">
            <w:pPr>
              <w:jc w:val="right"/>
              <w:rPr>
                <w:rFonts w:ascii="Arial" w:eastAsia="Arial Unicode MS" w:hAnsi="Arial" w:cs="Arial"/>
                <w:sz w:val="18"/>
                <w:szCs w:val="18"/>
              </w:rPr>
            </w:pPr>
            <w:r>
              <w:rPr>
                <w:rFonts w:ascii="Arial" w:eastAsia="Arial Unicode MS" w:hAnsi="Arial" w:cs="Arial"/>
                <w:sz w:val="18"/>
                <w:szCs w:val="18"/>
              </w:rPr>
              <w:t>101,1</w:t>
            </w:r>
            <w:r w:rsidR="00E16E8A">
              <w:rPr>
                <w:rFonts w:ascii="Arial" w:eastAsia="Arial Unicode MS" w:hAnsi="Arial" w:cs="Arial"/>
                <w:sz w:val="18"/>
                <w:szCs w:val="18"/>
              </w:rPr>
              <w:t>88</w:t>
            </w:r>
          </w:p>
        </w:tc>
        <w:tc>
          <w:tcPr>
            <w:tcW w:w="1440" w:type="dxa"/>
            <w:tcBorders>
              <w:bottom w:val="single" w:sz="4" w:space="0" w:color="auto"/>
            </w:tcBorders>
            <w:shd w:val="clear" w:color="auto" w:fill="auto"/>
          </w:tcPr>
          <w:p w14:paraId="7ECEB89E" w14:textId="30C1469F"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(24</w:t>
            </w:r>
            <w:r w:rsidR="00E03142">
              <w:rPr>
                <w:rFonts w:ascii="Arial" w:eastAsia="Arial Unicode MS" w:hAnsi="Arial" w:cs="Arial"/>
                <w:sz w:val="18"/>
                <w:szCs w:val="18"/>
              </w:rPr>
              <w:t>3</w:t>
            </w:r>
            <w:r w:rsidRPr="00094A5C">
              <w:rPr>
                <w:rFonts w:ascii="Arial" w:eastAsia="Arial Unicode MS" w:hAnsi="Arial" w:cs="Arial"/>
                <w:sz w:val="18"/>
                <w:szCs w:val="18"/>
              </w:rPr>
              <w:t>,2</w:t>
            </w:r>
            <w:r w:rsidR="00E03142">
              <w:rPr>
                <w:rFonts w:ascii="Arial" w:eastAsia="Arial Unicode MS" w:hAnsi="Arial" w:cs="Arial"/>
                <w:sz w:val="18"/>
                <w:szCs w:val="18"/>
              </w:rPr>
              <w:t>8</w:t>
            </w:r>
            <w:r w:rsidR="00E16E8A">
              <w:rPr>
                <w:rFonts w:ascii="Arial" w:eastAsia="Arial Unicode MS" w:hAnsi="Arial" w:cs="Arial"/>
                <w:sz w:val="18"/>
                <w:szCs w:val="18"/>
              </w:rPr>
              <w:t>5</w:t>
            </w:r>
            <w:r w:rsidRPr="00094A5C">
              <w:rPr>
                <w:rFonts w:ascii="Arial" w:eastAsia="Arial Unicode MS" w:hAnsi="Arial" w:cs="Arial"/>
                <w:sz w:val="18"/>
                <w:szCs w:val="18"/>
              </w:rPr>
              <w:t>)</w:t>
            </w:r>
          </w:p>
        </w:tc>
      </w:tr>
      <w:tr w:rsidR="000766FA" w:rsidRPr="00094A5C" w14:paraId="5DF14461" w14:textId="77777777" w:rsidTr="00094A5C">
        <w:tc>
          <w:tcPr>
            <w:tcW w:w="5353" w:type="dxa"/>
            <w:vAlign w:val="center"/>
          </w:tcPr>
          <w:p w14:paraId="5D6B2C37" w14:textId="77777777" w:rsidR="000766FA" w:rsidRPr="00094A5C" w:rsidRDefault="000766FA" w:rsidP="00094A5C">
            <w:pPr>
              <w:ind w:left="900" w:right="0" w:hanging="900"/>
              <w:jc w:val="both"/>
              <w:rPr>
                <w:rFonts w:ascii="Arial" w:hAnsi="Arial" w:cs="Arial"/>
                <w:snapToGrid w:val="0"/>
                <w:sz w:val="18"/>
                <w:szCs w:val="18"/>
                <w:lang w:eastAsia="th-TH"/>
              </w:rPr>
            </w:pPr>
          </w:p>
        </w:tc>
        <w:tc>
          <w:tcPr>
            <w:tcW w:w="490" w:type="dxa"/>
          </w:tcPr>
          <w:p w14:paraId="738C110B"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5F76D5BF" w14:textId="77777777" w:rsidR="000766FA" w:rsidRPr="00094A5C" w:rsidRDefault="000766FA" w:rsidP="00094A5C">
            <w:pPr>
              <w:ind w:right="0" w:hanging="900"/>
              <w:jc w:val="right"/>
              <w:rPr>
                <w:rFonts w:ascii="Arial" w:hAnsi="Arial" w:cs="Arial"/>
                <w:sz w:val="18"/>
                <w:szCs w:val="18"/>
                <w:cs/>
                <w:lang w:val="en-US"/>
              </w:rPr>
            </w:pPr>
          </w:p>
        </w:tc>
        <w:tc>
          <w:tcPr>
            <w:tcW w:w="993" w:type="dxa"/>
            <w:tcBorders>
              <w:top w:val="single" w:sz="4" w:space="0" w:color="auto"/>
            </w:tcBorders>
            <w:vAlign w:val="bottom"/>
          </w:tcPr>
          <w:p w14:paraId="6CF2D8E0"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top w:val="single" w:sz="4" w:space="0" w:color="auto"/>
            </w:tcBorders>
            <w:shd w:val="clear" w:color="auto" w:fill="auto"/>
          </w:tcPr>
          <w:p w14:paraId="3B76F712" w14:textId="77777777" w:rsidR="000766FA" w:rsidRPr="00094A5C" w:rsidRDefault="000766FA" w:rsidP="00094A5C">
            <w:pPr>
              <w:jc w:val="right"/>
              <w:rPr>
                <w:rFonts w:ascii="Arial" w:eastAsia="Arial Unicode MS" w:hAnsi="Arial" w:cs="Arial"/>
                <w:sz w:val="18"/>
                <w:szCs w:val="18"/>
              </w:rPr>
            </w:pPr>
          </w:p>
        </w:tc>
      </w:tr>
      <w:tr w:rsidR="000766FA" w:rsidRPr="00094A5C" w14:paraId="0888CA8B" w14:textId="77777777" w:rsidTr="00094A5C">
        <w:tc>
          <w:tcPr>
            <w:tcW w:w="5353" w:type="dxa"/>
            <w:vAlign w:val="center"/>
          </w:tcPr>
          <w:p w14:paraId="0BD92B16" w14:textId="77777777" w:rsidR="000766FA" w:rsidRPr="00094A5C" w:rsidRDefault="000766FA" w:rsidP="00094A5C">
            <w:pPr>
              <w:ind w:left="900" w:right="0" w:hanging="900"/>
              <w:jc w:val="both"/>
              <w:rPr>
                <w:rFonts w:ascii="Arial" w:eastAsia="Times New Roman" w:hAnsi="Arial" w:cs="Arial"/>
                <w:sz w:val="18"/>
                <w:szCs w:val="18"/>
                <w:cs/>
                <w:lang w:val="en-US" w:eastAsia="en-GB"/>
              </w:rPr>
            </w:pPr>
            <w:r w:rsidRPr="00094A5C">
              <w:rPr>
                <w:rFonts w:ascii="Arial" w:eastAsia="Times New Roman" w:hAnsi="Arial" w:cs="Arial"/>
                <w:sz w:val="18"/>
                <w:szCs w:val="18"/>
                <w:lang w:val="en-US" w:eastAsia="en-GB"/>
              </w:rPr>
              <w:t>Gain on disposal of investment in a subsidiary</w:t>
            </w:r>
          </w:p>
        </w:tc>
        <w:tc>
          <w:tcPr>
            <w:tcW w:w="490" w:type="dxa"/>
          </w:tcPr>
          <w:p w14:paraId="2556A969"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08ADE063"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1185F522"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bottom w:val="single" w:sz="4" w:space="0" w:color="auto"/>
            </w:tcBorders>
            <w:shd w:val="clear" w:color="auto" w:fill="auto"/>
          </w:tcPr>
          <w:p w14:paraId="5B19D18C" w14:textId="17C72055"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4</w:t>
            </w:r>
            <w:r w:rsidR="00E03142">
              <w:rPr>
                <w:rFonts w:ascii="Arial" w:eastAsia="Arial Unicode MS" w:hAnsi="Arial" w:cs="Arial"/>
                <w:sz w:val="18"/>
                <w:szCs w:val="18"/>
              </w:rPr>
              <w:t>3</w:t>
            </w:r>
            <w:r w:rsidRPr="00094A5C">
              <w:rPr>
                <w:rFonts w:ascii="Arial" w:eastAsia="Arial Unicode MS" w:hAnsi="Arial" w:cs="Arial"/>
                <w:sz w:val="18"/>
                <w:szCs w:val="18"/>
              </w:rPr>
              <w:t>,</w:t>
            </w:r>
            <w:r w:rsidR="00E03142">
              <w:rPr>
                <w:rFonts w:ascii="Arial" w:eastAsia="Arial Unicode MS" w:hAnsi="Arial" w:cs="Arial"/>
                <w:sz w:val="18"/>
                <w:szCs w:val="18"/>
              </w:rPr>
              <w:t>98</w:t>
            </w:r>
            <w:r w:rsidR="00E16E8A">
              <w:rPr>
                <w:rFonts w:ascii="Arial" w:eastAsia="Arial Unicode MS" w:hAnsi="Arial" w:cs="Arial"/>
                <w:sz w:val="18"/>
                <w:szCs w:val="18"/>
              </w:rPr>
              <w:t>4</w:t>
            </w:r>
          </w:p>
        </w:tc>
      </w:tr>
    </w:tbl>
    <w:p w14:paraId="02CEF271" w14:textId="77777777" w:rsidR="000766FA" w:rsidRPr="00094A5C" w:rsidRDefault="000766FA" w:rsidP="000766FA">
      <w:pPr>
        <w:ind w:right="0"/>
        <w:contextualSpacing/>
        <w:jc w:val="thaiDistribute"/>
        <w:rPr>
          <w:rFonts w:ascii="Arial" w:eastAsia="Calibri" w:hAnsi="Arial" w:cs="Arial"/>
          <w:color w:val="auto"/>
          <w:sz w:val="18"/>
          <w:szCs w:val="18"/>
        </w:rPr>
      </w:pPr>
    </w:p>
    <w:tbl>
      <w:tblPr>
        <w:tblW w:w="9572" w:type="dxa"/>
        <w:tblLayout w:type="fixed"/>
        <w:tblLook w:val="04A0" w:firstRow="1" w:lastRow="0" w:firstColumn="1" w:lastColumn="0" w:noHBand="0" w:noVBand="1"/>
      </w:tblPr>
      <w:tblGrid>
        <w:gridCol w:w="5353"/>
        <w:gridCol w:w="490"/>
        <w:gridCol w:w="1296"/>
        <w:gridCol w:w="993"/>
        <w:gridCol w:w="1440"/>
      </w:tblGrid>
      <w:tr w:rsidR="000766FA" w:rsidRPr="00094A5C" w14:paraId="532C3144" w14:textId="77777777" w:rsidTr="00094A5C">
        <w:tc>
          <w:tcPr>
            <w:tcW w:w="5353" w:type="dxa"/>
            <w:vAlign w:val="bottom"/>
          </w:tcPr>
          <w:p w14:paraId="58379884" w14:textId="77777777" w:rsidR="000766FA" w:rsidRPr="00094A5C" w:rsidRDefault="000766FA" w:rsidP="00094A5C">
            <w:pPr>
              <w:ind w:left="900" w:right="0"/>
              <w:rPr>
                <w:rFonts w:ascii="Arial" w:hAnsi="Arial" w:cs="Arial"/>
                <w:sz w:val="18"/>
                <w:szCs w:val="18"/>
                <w:lang w:val="en-US"/>
              </w:rPr>
            </w:pPr>
          </w:p>
        </w:tc>
        <w:tc>
          <w:tcPr>
            <w:tcW w:w="490" w:type="dxa"/>
            <w:vAlign w:val="bottom"/>
          </w:tcPr>
          <w:p w14:paraId="67E2D406" w14:textId="77777777" w:rsidR="000766FA" w:rsidRPr="00094A5C" w:rsidRDefault="000766FA" w:rsidP="00094A5C">
            <w:pPr>
              <w:ind w:right="0"/>
              <w:jc w:val="right"/>
              <w:rPr>
                <w:rFonts w:ascii="Arial" w:hAnsi="Arial" w:cs="Arial"/>
                <w:b/>
                <w:bCs/>
                <w:sz w:val="18"/>
                <w:szCs w:val="18"/>
                <w:lang w:val="en-US"/>
              </w:rPr>
            </w:pPr>
          </w:p>
        </w:tc>
        <w:tc>
          <w:tcPr>
            <w:tcW w:w="1296" w:type="dxa"/>
            <w:vAlign w:val="bottom"/>
          </w:tcPr>
          <w:p w14:paraId="03ECD362" w14:textId="77777777" w:rsidR="000766FA" w:rsidRPr="00094A5C" w:rsidRDefault="000766FA" w:rsidP="00094A5C">
            <w:pPr>
              <w:ind w:right="0"/>
              <w:jc w:val="right"/>
              <w:rPr>
                <w:rFonts w:ascii="Arial" w:hAnsi="Arial" w:cs="Arial"/>
                <w:b/>
                <w:bCs/>
                <w:sz w:val="18"/>
                <w:szCs w:val="18"/>
                <w:lang w:val="en-US"/>
              </w:rPr>
            </w:pPr>
          </w:p>
        </w:tc>
        <w:tc>
          <w:tcPr>
            <w:tcW w:w="993" w:type="dxa"/>
            <w:vAlign w:val="bottom"/>
          </w:tcPr>
          <w:p w14:paraId="2F760AFA" w14:textId="77777777" w:rsidR="000766FA" w:rsidRPr="00094A5C" w:rsidRDefault="000766FA" w:rsidP="00094A5C">
            <w:pPr>
              <w:ind w:right="0"/>
              <w:jc w:val="right"/>
              <w:rPr>
                <w:rFonts w:ascii="Arial" w:hAnsi="Arial" w:cs="Arial"/>
                <w:b/>
                <w:bCs/>
                <w:sz w:val="18"/>
                <w:szCs w:val="18"/>
                <w:lang w:val="en-US"/>
              </w:rPr>
            </w:pPr>
          </w:p>
        </w:tc>
        <w:tc>
          <w:tcPr>
            <w:tcW w:w="1440" w:type="dxa"/>
            <w:tcBorders>
              <w:bottom w:val="single" w:sz="4" w:space="0" w:color="auto"/>
            </w:tcBorders>
            <w:vAlign w:val="bottom"/>
          </w:tcPr>
          <w:p w14:paraId="5E8FF162" w14:textId="78BD743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 xml:space="preserve">Separated financial </w:t>
            </w:r>
            <w:r w:rsidR="00584664">
              <w:rPr>
                <w:rFonts w:ascii="Arial" w:eastAsia="Arial Unicode MS" w:hAnsi="Arial" w:cs="Arial"/>
                <w:b/>
                <w:bCs/>
                <w:sz w:val="18"/>
                <w:szCs w:val="18"/>
              </w:rPr>
              <w:t>statements</w:t>
            </w:r>
          </w:p>
        </w:tc>
      </w:tr>
      <w:tr w:rsidR="000766FA" w:rsidRPr="00094A5C" w14:paraId="7116C093" w14:textId="77777777" w:rsidTr="00094A5C">
        <w:tc>
          <w:tcPr>
            <w:tcW w:w="5353" w:type="dxa"/>
            <w:vAlign w:val="bottom"/>
          </w:tcPr>
          <w:p w14:paraId="616AD06C" w14:textId="77777777" w:rsidR="000766FA" w:rsidRPr="00094A5C" w:rsidRDefault="000766FA" w:rsidP="00094A5C">
            <w:pPr>
              <w:ind w:left="900" w:right="0"/>
              <w:rPr>
                <w:rFonts w:ascii="Arial" w:hAnsi="Arial" w:cs="Arial"/>
                <w:sz w:val="18"/>
                <w:szCs w:val="18"/>
                <w:lang w:val="en-US"/>
              </w:rPr>
            </w:pPr>
          </w:p>
        </w:tc>
        <w:tc>
          <w:tcPr>
            <w:tcW w:w="490" w:type="dxa"/>
            <w:vAlign w:val="bottom"/>
          </w:tcPr>
          <w:p w14:paraId="59CAAD74" w14:textId="77777777" w:rsidR="000766FA" w:rsidRPr="00094A5C" w:rsidRDefault="000766FA" w:rsidP="00094A5C">
            <w:pPr>
              <w:ind w:right="0"/>
              <w:jc w:val="right"/>
              <w:rPr>
                <w:rFonts w:ascii="Arial" w:hAnsi="Arial" w:cs="Arial"/>
                <w:b/>
                <w:bCs/>
                <w:sz w:val="18"/>
                <w:szCs w:val="18"/>
                <w:lang w:val="en-US"/>
              </w:rPr>
            </w:pPr>
          </w:p>
        </w:tc>
        <w:tc>
          <w:tcPr>
            <w:tcW w:w="1296" w:type="dxa"/>
            <w:vAlign w:val="bottom"/>
          </w:tcPr>
          <w:p w14:paraId="4F6D1C66" w14:textId="77777777" w:rsidR="000766FA" w:rsidRPr="00094A5C" w:rsidRDefault="000766FA" w:rsidP="00094A5C">
            <w:pPr>
              <w:ind w:right="0"/>
              <w:jc w:val="right"/>
              <w:rPr>
                <w:rFonts w:ascii="Arial" w:hAnsi="Arial" w:cs="Arial"/>
                <w:b/>
                <w:bCs/>
                <w:sz w:val="18"/>
                <w:szCs w:val="18"/>
                <w:lang w:val="en-US"/>
              </w:rPr>
            </w:pPr>
          </w:p>
        </w:tc>
        <w:tc>
          <w:tcPr>
            <w:tcW w:w="993" w:type="dxa"/>
            <w:vAlign w:val="bottom"/>
          </w:tcPr>
          <w:p w14:paraId="27E7460E" w14:textId="77777777" w:rsidR="000766FA" w:rsidRPr="00094A5C" w:rsidRDefault="000766FA" w:rsidP="00094A5C">
            <w:pPr>
              <w:ind w:right="0"/>
              <w:jc w:val="right"/>
              <w:rPr>
                <w:rFonts w:ascii="Arial" w:hAnsi="Arial" w:cs="Arial"/>
                <w:b/>
                <w:bCs/>
                <w:sz w:val="18"/>
                <w:szCs w:val="18"/>
                <w:lang w:val="en-US"/>
              </w:rPr>
            </w:pPr>
          </w:p>
        </w:tc>
        <w:tc>
          <w:tcPr>
            <w:tcW w:w="1440" w:type="dxa"/>
            <w:tcBorders>
              <w:top w:val="single" w:sz="4" w:space="0" w:color="auto"/>
              <w:bottom w:val="single" w:sz="4" w:space="0" w:color="auto"/>
            </w:tcBorders>
            <w:vAlign w:val="bottom"/>
            <w:hideMark/>
          </w:tcPr>
          <w:p w14:paraId="6E77481F"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Thousand Baht</w:t>
            </w:r>
          </w:p>
        </w:tc>
      </w:tr>
      <w:tr w:rsidR="000766FA" w:rsidRPr="00094A5C" w14:paraId="4A73AABE" w14:textId="77777777" w:rsidTr="00094A5C">
        <w:tc>
          <w:tcPr>
            <w:tcW w:w="5353" w:type="dxa"/>
            <w:vAlign w:val="bottom"/>
          </w:tcPr>
          <w:p w14:paraId="10E6B639" w14:textId="77777777" w:rsidR="000766FA" w:rsidRPr="00094A5C" w:rsidRDefault="000766FA" w:rsidP="00094A5C">
            <w:pPr>
              <w:tabs>
                <w:tab w:val="left" w:pos="2520"/>
              </w:tabs>
              <w:ind w:left="900" w:right="0"/>
              <w:jc w:val="both"/>
              <w:rPr>
                <w:rFonts w:ascii="Arial" w:hAnsi="Arial" w:cs="Arial"/>
                <w:sz w:val="18"/>
                <w:szCs w:val="18"/>
                <w:lang w:val="en-US"/>
              </w:rPr>
            </w:pPr>
          </w:p>
        </w:tc>
        <w:tc>
          <w:tcPr>
            <w:tcW w:w="490" w:type="dxa"/>
          </w:tcPr>
          <w:p w14:paraId="7DE9750E" w14:textId="77777777" w:rsidR="000766FA" w:rsidRPr="00094A5C" w:rsidRDefault="000766FA" w:rsidP="00094A5C">
            <w:pPr>
              <w:ind w:right="0"/>
              <w:jc w:val="right"/>
              <w:rPr>
                <w:rFonts w:ascii="Arial" w:hAnsi="Arial" w:cs="Arial"/>
                <w:sz w:val="18"/>
                <w:szCs w:val="18"/>
                <w:lang w:val="en-US"/>
              </w:rPr>
            </w:pPr>
          </w:p>
        </w:tc>
        <w:tc>
          <w:tcPr>
            <w:tcW w:w="1296" w:type="dxa"/>
            <w:vAlign w:val="bottom"/>
          </w:tcPr>
          <w:p w14:paraId="003C9DD0" w14:textId="77777777" w:rsidR="000766FA" w:rsidRPr="00094A5C" w:rsidRDefault="000766FA" w:rsidP="00094A5C">
            <w:pPr>
              <w:ind w:right="0"/>
              <w:jc w:val="right"/>
              <w:rPr>
                <w:rFonts w:ascii="Arial" w:hAnsi="Arial" w:cs="Arial"/>
                <w:sz w:val="18"/>
                <w:szCs w:val="18"/>
                <w:lang w:val="en-US"/>
              </w:rPr>
            </w:pPr>
          </w:p>
        </w:tc>
        <w:tc>
          <w:tcPr>
            <w:tcW w:w="993" w:type="dxa"/>
            <w:vAlign w:val="bottom"/>
          </w:tcPr>
          <w:p w14:paraId="307EF4A1" w14:textId="77777777" w:rsidR="000766FA" w:rsidRPr="00094A5C" w:rsidRDefault="000766FA" w:rsidP="00094A5C">
            <w:pPr>
              <w:ind w:right="0"/>
              <w:jc w:val="right"/>
              <w:rPr>
                <w:rFonts w:ascii="Arial" w:hAnsi="Arial" w:cs="Arial"/>
                <w:sz w:val="18"/>
                <w:szCs w:val="18"/>
                <w:lang w:val="en-US"/>
              </w:rPr>
            </w:pPr>
          </w:p>
        </w:tc>
        <w:tc>
          <w:tcPr>
            <w:tcW w:w="1440" w:type="dxa"/>
            <w:tcBorders>
              <w:top w:val="single" w:sz="4" w:space="0" w:color="auto"/>
            </w:tcBorders>
            <w:vAlign w:val="bottom"/>
          </w:tcPr>
          <w:p w14:paraId="117B8395" w14:textId="77777777" w:rsidR="000766FA" w:rsidRPr="00094A5C" w:rsidRDefault="000766FA" w:rsidP="00094A5C">
            <w:pPr>
              <w:jc w:val="right"/>
              <w:rPr>
                <w:rFonts w:ascii="Arial" w:eastAsia="Arial Unicode MS" w:hAnsi="Arial" w:cs="Arial"/>
                <w:sz w:val="18"/>
                <w:szCs w:val="18"/>
              </w:rPr>
            </w:pPr>
          </w:p>
        </w:tc>
      </w:tr>
      <w:tr w:rsidR="000766FA" w:rsidRPr="00094A5C" w14:paraId="2FA40E68" w14:textId="77777777" w:rsidTr="00094A5C">
        <w:tc>
          <w:tcPr>
            <w:tcW w:w="5353" w:type="dxa"/>
            <w:vAlign w:val="center"/>
            <w:hideMark/>
          </w:tcPr>
          <w:p w14:paraId="526A1D07" w14:textId="77777777" w:rsidR="000766FA" w:rsidRPr="00094A5C" w:rsidRDefault="000766FA" w:rsidP="00094A5C">
            <w:pPr>
              <w:ind w:left="900" w:right="0" w:hanging="900"/>
              <w:jc w:val="both"/>
              <w:rPr>
                <w:rFonts w:ascii="Arial" w:eastAsia="Times New Roman" w:hAnsi="Arial" w:cs="Arial"/>
                <w:sz w:val="18"/>
                <w:szCs w:val="18"/>
                <w:lang w:val="en-US" w:eastAsia="en-GB"/>
              </w:rPr>
            </w:pPr>
            <w:r w:rsidRPr="00094A5C">
              <w:rPr>
                <w:rFonts w:ascii="Arial" w:hAnsi="Arial" w:cs="Arial"/>
                <w:sz w:val="18"/>
                <w:szCs w:val="18"/>
                <w:lang w:val="en-US"/>
              </w:rPr>
              <w:t>Investment selling price consideration</w:t>
            </w:r>
          </w:p>
        </w:tc>
        <w:tc>
          <w:tcPr>
            <w:tcW w:w="490" w:type="dxa"/>
          </w:tcPr>
          <w:p w14:paraId="4BE885DC"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32642D7A"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48317205" w14:textId="77777777" w:rsidR="000766FA" w:rsidRPr="00094A5C" w:rsidRDefault="000766FA" w:rsidP="00094A5C">
            <w:pPr>
              <w:ind w:right="0" w:hanging="900"/>
              <w:jc w:val="right"/>
              <w:rPr>
                <w:rFonts w:ascii="Arial" w:hAnsi="Arial" w:cs="Arial"/>
                <w:sz w:val="18"/>
                <w:szCs w:val="18"/>
                <w:cs/>
                <w:lang w:val="en-US"/>
              </w:rPr>
            </w:pPr>
          </w:p>
        </w:tc>
        <w:tc>
          <w:tcPr>
            <w:tcW w:w="1440" w:type="dxa"/>
            <w:shd w:val="clear" w:color="auto" w:fill="auto"/>
          </w:tcPr>
          <w:p w14:paraId="2BEFF558"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157,716</w:t>
            </w:r>
          </w:p>
        </w:tc>
      </w:tr>
      <w:tr w:rsidR="000766FA" w:rsidRPr="00094A5C" w14:paraId="410F4E06" w14:textId="77777777" w:rsidTr="00094A5C">
        <w:tc>
          <w:tcPr>
            <w:tcW w:w="5353" w:type="dxa"/>
            <w:vAlign w:val="center"/>
          </w:tcPr>
          <w:p w14:paraId="43C972AA" w14:textId="77777777" w:rsidR="000766FA" w:rsidRPr="00094A5C" w:rsidRDefault="000766FA" w:rsidP="00094A5C">
            <w:pPr>
              <w:ind w:left="900" w:right="0" w:hanging="900"/>
              <w:jc w:val="both"/>
              <w:rPr>
                <w:rFonts w:ascii="Arial" w:hAnsi="Arial" w:cs="Arial"/>
                <w:snapToGrid w:val="0"/>
                <w:sz w:val="18"/>
                <w:szCs w:val="18"/>
                <w:lang w:val="en-US" w:eastAsia="th-TH"/>
              </w:rPr>
            </w:pPr>
            <w:r w:rsidRPr="00094A5C">
              <w:rPr>
                <w:rFonts w:ascii="Arial" w:hAnsi="Arial" w:cs="Arial"/>
                <w:snapToGrid w:val="0"/>
                <w:sz w:val="18"/>
                <w:szCs w:val="18"/>
                <w:lang w:eastAsia="th-TH"/>
              </w:rPr>
              <w:t>Carrying value of investment in a subsidiary for disposed portion</w:t>
            </w:r>
          </w:p>
        </w:tc>
        <w:tc>
          <w:tcPr>
            <w:tcW w:w="490" w:type="dxa"/>
          </w:tcPr>
          <w:p w14:paraId="2240B728"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27BF3361"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6D22CC67"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bottom w:val="single" w:sz="4" w:space="0" w:color="auto"/>
            </w:tcBorders>
            <w:shd w:val="clear" w:color="auto" w:fill="auto"/>
          </w:tcPr>
          <w:p w14:paraId="6B088626"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(149,488)</w:t>
            </w:r>
          </w:p>
        </w:tc>
      </w:tr>
      <w:tr w:rsidR="000766FA" w:rsidRPr="00094A5C" w14:paraId="20C222DD" w14:textId="77777777" w:rsidTr="00094A5C">
        <w:tc>
          <w:tcPr>
            <w:tcW w:w="5353" w:type="dxa"/>
            <w:vAlign w:val="center"/>
          </w:tcPr>
          <w:p w14:paraId="03311D84" w14:textId="77777777" w:rsidR="000766FA" w:rsidRPr="00094A5C" w:rsidRDefault="000766FA" w:rsidP="00094A5C">
            <w:pPr>
              <w:ind w:left="900" w:right="0" w:hanging="900"/>
              <w:jc w:val="both"/>
              <w:rPr>
                <w:rFonts w:ascii="Arial" w:hAnsi="Arial" w:cs="Arial"/>
                <w:snapToGrid w:val="0"/>
                <w:sz w:val="18"/>
                <w:szCs w:val="18"/>
                <w:lang w:eastAsia="th-TH"/>
              </w:rPr>
            </w:pPr>
          </w:p>
        </w:tc>
        <w:tc>
          <w:tcPr>
            <w:tcW w:w="490" w:type="dxa"/>
          </w:tcPr>
          <w:p w14:paraId="0E46028F"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2EDCE4DF"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6B44FCFA"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top w:val="single" w:sz="4" w:space="0" w:color="auto"/>
            </w:tcBorders>
            <w:shd w:val="clear" w:color="auto" w:fill="auto"/>
          </w:tcPr>
          <w:p w14:paraId="50A9E4FA" w14:textId="77777777" w:rsidR="000766FA" w:rsidRPr="00094A5C" w:rsidRDefault="000766FA" w:rsidP="00094A5C">
            <w:pPr>
              <w:jc w:val="right"/>
              <w:rPr>
                <w:rFonts w:ascii="Arial" w:eastAsia="Arial Unicode MS" w:hAnsi="Arial" w:cs="Arial"/>
                <w:sz w:val="18"/>
                <w:szCs w:val="18"/>
              </w:rPr>
            </w:pPr>
          </w:p>
        </w:tc>
      </w:tr>
      <w:tr w:rsidR="000766FA" w:rsidRPr="00094A5C" w14:paraId="4A6FC8EA" w14:textId="77777777" w:rsidTr="00094A5C">
        <w:tc>
          <w:tcPr>
            <w:tcW w:w="5353" w:type="dxa"/>
            <w:vAlign w:val="center"/>
            <w:hideMark/>
          </w:tcPr>
          <w:p w14:paraId="52C03C2B" w14:textId="77777777" w:rsidR="000766FA" w:rsidRPr="00094A5C" w:rsidRDefault="000766FA" w:rsidP="00094A5C">
            <w:pPr>
              <w:ind w:left="900" w:right="0" w:hanging="900"/>
              <w:jc w:val="both"/>
              <w:rPr>
                <w:rFonts w:ascii="Arial" w:eastAsia="Times New Roman" w:hAnsi="Arial" w:cs="Arial"/>
                <w:sz w:val="18"/>
                <w:szCs w:val="18"/>
                <w:cs/>
                <w:lang w:val="en-US" w:eastAsia="en-GB"/>
              </w:rPr>
            </w:pPr>
            <w:r w:rsidRPr="00094A5C">
              <w:rPr>
                <w:rFonts w:ascii="Arial" w:eastAsia="Times New Roman" w:hAnsi="Arial" w:cs="Arial"/>
                <w:sz w:val="18"/>
                <w:szCs w:val="18"/>
                <w:lang w:val="en-US" w:eastAsia="en-GB"/>
              </w:rPr>
              <w:t>Gain on disposal of investment in a subsidiary</w:t>
            </w:r>
          </w:p>
        </w:tc>
        <w:tc>
          <w:tcPr>
            <w:tcW w:w="490" w:type="dxa"/>
          </w:tcPr>
          <w:p w14:paraId="33D12D31" w14:textId="77777777" w:rsidR="000766FA" w:rsidRPr="00094A5C" w:rsidRDefault="000766FA" w:rsidP="00094A5C">
            <w:pPr>
              <w:ind w:right="0" w:hanging="900"/>
              <w:jc w:val="right"/>
              <w:rPr>
                <w:rFonts w:ascii="Arial" w:hAnsi="Arial" w:cs="Arial"/>
                <w:sz w:val="18"/>
                <w:szCs w:val="18"/>
                <w:lang w:val="en-US"/>
              </w:rPr>
            </w:pPr>
          </w:p>
        </w:tc>
        <w:tc>
          <w:tcPr>
            <w:tcW w:w="1296" w:type="dxa"/>
          </w:tcPr>
          <w:p w14:paraId="7ABF7608" w14:textId="77777777" w:rsidR="000766FA" w:rsidRPr="00094A5C" w:rsidRDefault="000766FA" w:rsidP="00094A5C">
            <w:pPr>
              <w:ind w:right="0" w:hanging="900"/>
              <w:jc w:val="right"/>
              <w:rPr>
                <w:rFonts w:ascii="Arial" w:hAnsi="Arial" w:cs="Arial"/>
                <w:sz w:val="18"/>
                <w:szCs w:val="18"/>
                <w:cs/>
                <w:lang w:val="en-US"/>
              </w:rPr>
            </w:pPr>
          </w:p>
        </w:tc>
        <w:tc>
          <w:tcPr>
            <w:tcW w:w="993" w:type="dxa"/>
            <w:vAlign w:val="bottom"/>
          </w:tcPr>
          <w:p w14:paraId="1E200AD1" w14:textId="77777777" w:rsidR="000766FA" w:rsidRPr="00094A5C" w:rsidRDefault="000766FA" w:rsidP="00094A5C">
            <w:pPr>
              <w:ind w:right="0" w:hanging="900"/>
              <w:jc w:val="right"/>
              <w:rPr>
                <w:rFonts w:ascii="Arial" w:hAnsi="Arial" w:cs="Arial"/>
                <w:sz w:val="18"/>
                <w:szCs w:val="18"/>
                <w:cs/>
                <w:lang w:val="en-US"/>
              </w:rPr>
            </w:pPr>
          </w:p>
        </w:tc>
        <w:tc>
          <w:tcPr>
            <w:tcW w:w="1440" w:type="dxa"/>
            <w:tcBorders>
              <w:bottom w:val="single" w:sz="4" w:space="0" w:color="auto"/>
            </w:tcBorders>
            <w:shd w:val="clear" w:color="auto" w:fill="auto"/>
          </w:tcPr>
          <w:p w14:paraId="4E4BBBC8"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8,228</w:t>
            </w:r>
          </w:p>
        </w:tc>
      </w:tr>
    </w:tbl>
    <w:p w14:paraId="3D7B8A01" w14:textId="77777777" w:rsidR="000766FA" w:rsidRPr="00094A5C" w:rsidRDefault="000766FA" w:rsidP="000766FA">
      <w:pPr>
        <w:ind w:left="900" w:right="0" w:hanging="900"/>
        <w:jc w:val="thaiDistribute"/>
        <w:rPr>
          <w:rFonts w:ascii="Arial" w:hAnsi="Arial" w:cs="Arial"/>
          <w:sz w:val="18"/>
          <w:szCs w:val="18"/>
          <w:lang w:val="en-US"/>
        </w:rPr>
      </w:pPr>
    </w:p>
    <w:p w14:paraId="4FB73F27" w14:textId="77777777" w:rsidR="000766FA" w:rsidRPr="00094A5C" w:rsidRDefault="000766FA" w:rsidP="000766FA">
      <w:pPr>
        <w:ind w:left="900" w:right="0" w:hanging="900"/>
        <w:rPr>
          <w:rFonts w:ascii="Arial" w:hAnsi="Arial" w:cs="Arial"/>
          <w:sz w:val="18"/>
          <w:szCs w:val="18"/>
          <w:lang w:val="en-US"/>
        </w:rPr>
      </w:pPr>
      <w:r w:rsidRPr="00094A5C">
        <w:rPr>
          <w:rFonts w:ascii="Arial" w:hAnsi="Arial" w:cs="Arial"/>
          <w:sz w:val="18"/>
          <w:szCs w:val="18"/>
          <w:lang w:val="en-US"/>
        </w:rPr>
        <w:t>Details of net assets disposed from losing control in SAL are as follows:</w:t>
      </w:r>
    </w:p>
    <w:p w14:paraId="43FEA9E9" w14:textId="77777777" w:rsidR="000766FA" w:rsidRPr="00094A5C" w:rsidRDefault="000766FA" w:rsidP="000766FA">
      <w:pPr>
        <w:ind w:left="900" w:right="0" w:hanging="900"/>
        <w:rPr>
          <w:rFonts w:ascii="Arial" w:hAnsi="Arial" w:cs="Arial"/>
          <w:sz w:val="18"/>
          <w:szCs w:val="18"/>
          <w:lang w:val="en-US"/>
        </w:rPr>
      </w:pPr>
    </w:p>
    <w:tbl>
      <w:tblPr>
        <w:tblW w:w="9558" w:type="dxa"/>
        <w:tblLayout w:type="fixed"/>
        <w:tblLook w:val="04A0" w:firstRow="1" w:lastRow="0" w:firstColumn="1" w:lastColumn="0" w:noHBand="0" w:noVBand="1"/>
      </w:tblPr>
      <w:tblGrid>
        <w:gridCol w:w="8188"/>
        <w:gridCol w:w="1370"/>
      </w:tblGrid>
      <w:tr w:rsidR="00584664" w:rsidRPr="00094A5C" w14:paraId="5BC319C9" w14:textId="77777777" w:rsidTr="00094A5C">
        <w:tc>
          <w:tcPr>
            <w:tcW w:w="8188" w:type="dxa"/>
          </w:tcPr>
          <w:p w14:paraId="545E5A57" w14:textId="77777777" w:rsidR="00584664" w:rsidRPr="00094A5C" w:rsidRDefault="00584664" w:rsidP="00094A5C">
            <w:pPr>
              <w:ind w:left="540" w:right="0" w:hanging="900"/>
              <w:rPr>
                <w:rFonts w:ascii="Arial" w:hAnsi="Arial" w:cs="Arial"/>
                <w:snapToGrid w:val="0"/>
                <w:sz w:val="18"/>
                <w:szCs w:val="18"/>
                <w:lang w:val="en-US" w:eastAsia="th-TH"/>
              </w:rPr>
            </w:pPr>
          </w:p>
        </w:tc>
        <w:tc>
          <w:tcPr>
            <w:tcW w:w="1370" w:type="dxa"/>
            <w:tcBorders>
              <w:bottom w:val="single" w:sz="4" w:space="0" w:color="auto"/>
            </w:tcBorders>
          </w:tcPr>
          <w:p w14:paraId="42BCB045" w14:textId="01E7B941" w:rsidR="00584664" w:rsidRPr="00094A5C" w:rsidRDefault="00584664" w:rsidP="00094A5C">
            <w:pPr>
              <w:jc w:val="right"/>
              <w:rPr>
                <w:rFonts w:ascii="Arial" w:eastAsia="Arial Unicode MS" w:hAnsi="Arial" w:cs="Arial"/>
                <w:b/>
                <w:bCs/>
                <w:sz w:val="18"/>
                <w:szCs w:val="18"/>
              </w:rPr>
            </w:pPr>
            <w:r>
              <w:rPr>
                <w:rFonts w:ascii="Arial" w:eastAsia="Arial Unicode MS" w:hAnsi="Arial" w:cs="Arial"/>
                <w:b/>
                <w:bCs/>
                <w:sz w:val="18"/>
                <w:szCs w:val="18"/>
              </w:rPr>
              <w:t>Consolidated financial statements</w:t>
            </w:r>
          </w:p>
        </w:tc>
      </w:tr>
      <w:tr w:rsidR="000766FA" w:rsidRPr="00094A5C" w14:paraId="4E68A089" w14:textId="77777777" w:rsidTr="00094A5C">
        <w:tc>
          <w:tcPr>
            <w:tcW w:w="8188" w:type="dxa"/>
          </w:tcPr>
          <w:p w14:paraId="1BC93B52" w14:textId="77777777" w:rsidR="000766FA" w:rsidRPr="00094A5C" w:rsidRDefault="000766FA" w:rsidP="00094A5C">
            <w:pPr>
              <w:ind w:left="540" w:right="0" w:hanging="900"/>
              <w:rPr>
                <w:rFonts w:ascii="Arial" w:hAnsi="Arial" w:cs="Arial"/>
                <w:snapToGrid w:val="0"/>
                <w:sz w:val="18"/>
                <w:szCs w:val="18"/>
                <w:lang w:val="en-US" w:eastAsia="th-TH"/>
              </w:rPr>
            </w:pPr>
          </w:p>
        </w:tc>
        <w:tc>
          <w:tcPr>
            <w:tcW w:w="1370" w:type="dxa"/>
            <w:tcBorders>
              <w:bottom w:val="single" w:sz="4" w:space="0" w:color="auto"/>
            </w:tcBorders>
            <w:hideMark/>
          </w:tcPr>
          <w:p w14:paraId="11F56CF1"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29 September</w:t>
            </w:r>
          </w:p>
          <w:p w14:paraId="0F611D37"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2020</w:t>
            </w:r>
          </w:p>
          <w:p w14:paraId="1BAA7B48"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Thousand</w:t>
            </w:r>
          </w:p>
          <w:p w14:paraId="76484AC0" w14:textId="77777777" w:rsidR="000766FA" w:rsidRPr="00094A5C" w:rsidRDefault="000766FA" w:rsidP="00094A5C">
            <w:pPr>
              <w:jc w:val="right"/>
              <w:rPr>
                <w:rFonts w:ascii="Arial" w:eastAsia="Arial Unicode MS" w:hAnsi="Arial" w:cs="Arial"/>
                <w:b/>
                <w:bCs/>
                <w:sz w:val="18"/>
                <w:szCs w:val="18"/>
              </w:rPr>
            </w:pPr>
            <w:r w:rsidRPr="00094A5C">
              <w:rPr>
                <w:rFonts w:ascii="Arial" w:eastAsia="Arial Unicode MS" w:hAnsi="Arial" w:cs="Arial"/>
                <w:b/>
                <w:bCs/>
                <w:sz w:val="18"/>
                <w:szCs w:val="18"/>
              </w:rPr>
              <w:t>Baht</w:t>
            </w:r>
          </w:p>
        </w:tc>
      </w:tr>
      <w:tr w:rsidR="000766FA" w:rsidRPr="00094A5C" w14:paraId="39081F4B" w14:textId="77777777" w:rsidTr="00094A5C">
        <w:tc>
          <w:tcPr>
            <w:tcW w:w="8188" w:type="dxa"/>
          </w:tcPr>
          <w:p w14:paraId="1EE37A1E" w14:textId="77777777" w:rsidR="000766FA" w:rsidRPr="00094A5C" w:rsidRDefault="000766FA" w:rsidP="00094A5C">
            <w:pPr>
              <w:ind w:left="540" w:right="0" w:hanging="900"/>
              <w:rPr>
                <w:rFonts w:ascii="Arial" w:hAnsi="Arial" w:cs="Arial"/>
                <w:snapToGrid w:val="0"/>
                <w:sz w:val="18"/>
                <w:szCs w:val="18"/>
                <w:cs/>
                <w:lang w:val="en-US" w:eastAsia="th-TH"/>
              </w:rPr>
            </w:pPr>
          </w:p>
        </w:tc>
        <w:tc>
          <w:tcPr>
            <w:tcW w:w="1370" w:type="dxa"/>
            <w:tcBorders>
              <w:top w:val="single" w:sz="4" w:space="0" w:color="auto"/>
            </w:tcBorders>
          </w:tcPr>
          <w:p w14:paraId="17D09C47" w14:textId="77777777" w:rsidR="000766FA" w:rsidRPr="00094A5C" w:rsidRDefault="000766FA" w:rsidP="00094A5C">
            <w:pPr>
              <w:jc w:val="right"/>
              <w:rPr>
                <w:rFonts w:ascii="Arial" w:eastAsia="Arial Unicode MS" w:hAnsi="Arial" w:cs="Arial"/>
                <w:sz w:val="18"/>
                <w:szCs w:val="18"/>
                <w:cs/>
              </w:rPr>
            </w:pPr>
          </w:p>
        </w:tc>
      </w:tr>
      <w:tr w:rsidR="000766FA" w:rsidRPr="00094A5C" w14:paraId="753F5FC8" w14:textId="77777777" w:rsidTr="00094A5C">
        <w:tc>
          <w:tcPr>
            <w:tcW w:w="8188" w:type="dxa"/>
            <w:hideMark/>
          </w:tcPr>
          <w:p w14:paraId="07A54F60" w14:textId="77777777" w:rsidR="000766FA" w:rsidRPr="00094A5C" w:rsidRDefault="000766FA" w:rsidP="00094A5C">
            <w:pPr>
              <w:ind w:left="900" w:right="0" w:hanging="900"/>
              <w:rPr>
                <w:rFonts w:ascii="Arial" w:hAnsi="Arial" w:cs="Arial"/>
                <w:snapToGrid w:val="0"/>
                <w:sz w:val="18"/>
                <w:szCs w:val="18"/>
                <w:cs/>
                <w:lang w:val="en-US" w:eastAsia="th-TH"/>
              </w:rPr>
            </w:pPr>
            <w:r w:rsidRPr="00094A5C">
              <w:rPr>
                <w:rFonts w:ascii="Arial" w:hAnsi="Arial" w:cs="Arial"/>
                <w:snapToGrid w:val="0"/>
                <w:sz w:val="18"/>
                <w:szCs w:val="18"/>
                <w:lang w:val="en-US" w:eastAsia="th-TH"/>
              </w:rPr>
              <w:t>Cash and cash equivalents</w:t>
            </w:r>
          </w:p>
        </w:tc>
        <w:tc>
          <w:tcPr>
            <w:tcW w:w="1370" w:type="dxa"/>
          </w:tcPr>
          <w:p w14:paraId="6BE2C228"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21,355</w:t>
            </w:r>
          </w:p>
        </w:tc>
      </w:tr>
      <w:tr w:rsidR="000766FA" w:rsidRPr="00094A5C" w14:paraId="1BFCD768" w14:textId="77777777" w:rsidTr="00094A5C">
        <w:tc>
          <w:tcPr>
            <w:tcW w:w="8188" w:type="dxa"/>
            <w:hideMark/>
          </w:tcPr>
          <w:p w14:paraId="1B4A6130" w14:textId="77777777" w:rsidR="000766FA" w:rsidRPr="00094A5C" w:rsidRDefault="000766FA" w:rsidP="00094A5C">
            <w:pPr>
              <w:ind w:left="900" w:right="0" w:hanging="900"/>
              <w:rPr>
                <w:rFonts w:ascii="Arial" w:hAnsi="Arial" w:cs="Arial"/>
                <w:snapToGrid w:val="0"/>
                <w:sz w:val="18"/>
                <w:szCs w:val="18"/>
                <w:lang w:val="en-US" w:eastAsia="th-TH"/>
              </w:rPr>
            </w:pPr>
            <w:r w:rsidRPr="00094A5C">
              <w:rPr>
                <w:rFonts w:ascii="Arial" w:hAnsi="Arial" w:cs="Arial"/>
                <w:snapToGrid w:val="0"/>
                <w:sz w:val="18"/>
                <w:szCs w:val="18"/>
                <w:lang w:val="en-US" w:eastAsia="th-TH"/>
              </w:rPr>
              <w:t>Trade</w:t>
            </w:r>
            <w:r w:rsidRPr="00094A5C">
              <w:rPr>
                <w:rFonts w:ascii="Arial" w:hAnsi="Arial" w:cs="Arial"/>
                <w:snapToGrid w:val="0"/>
                <w:sz w:val="18"/>
                <w:szCs w:val="18"/>
                <w:cs/>
                <w:lang w:val="en-US" w:eastAsia="th-TH"/>
              </w:rPr>
              <w:t xml:space="preserve"> </w:t>
            </w:r>
            <w:r w:rsidRPr="00094A5C">
              <w:rPr>
                <w:rFonts w:ascii="Arial" w:hAnsi="Arial" w:cs="Arial"/>
                <w:snapToGrid w:val="0"/>
                <w:sz w:val="18"/>
                <w:szCs w:val="18"/>
                <w:lang w:val="en-US" w:eastAsia="th-TH"/>
              </w:rPr>
              <w:t>and other receivables</w:t>
            </w:r>
          </w:p>
        </w:tc>
        <w:tc>
          <w:tcPr>
            <w:tcW w:w="1370" w:type="dxa"/>
          </w:tcPr>
          <w:p w14:paraId="0F7F26B6"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517</w:t>
            </w:r>
          </w:p>
        </w:tc>
      </w:tr>
      <w:tr w:rsidR="000766FA" w:rsidRPr="00094A5C" w14:paraId="3839FC5A" w14:textId="77777777" w:rsidTr="00094A5C">
        <w:tc>
          <w:tcPr>
            <w:tcW w:w="8188" w:type="dxa"/>
            <w:hideMark/>
          </w:tcPr>
          <w:p w14:paraId="4DE0689A" w14:textId="5B931A65" w:rsidR="000766FA" w:rsidRPr="00094A5C" w:rsidRDefault="000766FA" w:rsidP="00094A5C">
            <w:pPr>
              <w:ind w:right="0"/>
              <w:rPr>
                <w:rFonts w:ascii="Arial" w:eastAsia="SimSun" w:hAnsi="Arial" w:cs="Arial"/>
                <w:sz w:val="18"/>
                <w:szCs w:val="18"/>
                <w:shd w:val="clear" w:color="auto" w:fill="FFFFFF"/>
                <w:lang w:val="en-US"/>
              </w:rPr>
            </w:pPr>
            <w:r w:rsidRPr="00094A5C">
              <w:rPr>
                <w:rFonts w:ascii="Arial" w:eastAsia="SimSun" w:hAnsi="Arial" w:cs="Arial"/>
                <w:sz w:val="18"/>
                <w:szCs w:val="18"/>
                <w:shd w:val="clear" w:color="auto" w:fill="FFFFFF"/>
                <w:lang w:val="en-US"/>
              </w:rPr>
              <w:t>Investment in associate</w:t>
            </w:r>
            <w:r w:rsidR="00E16E8A">
              <w:rPr>
                <w:rFonts w:ascii="Arial" w:eastAsia="SimSun" w:hAnsi="Arial" w:cs="Arial"/>
                <w:sz w:val="18"/>
                <w:szCs w:val="18"/>
                <w:shd w:val="clear" w:color="auto" w:fill="FFFFFF"/>
                <w:lang w:val="en-US"/>
              </w:rPr>
              <w:t xml:space="preserve"> (Note 17.1)</w:t>
            </w:r>
          </w:p>
        </w:tc>
        <w:tc>
          <w:tcPr>
            <w:tcW w:w="1370" w:type="dxa"/>
          </w:tcPr>
          <w:p w14:paraId="3519C226" w14:textId="3D866D4D" w:rsidR="000766FA" w:rsidRPr="00094A5C" w:rsidRDefault="00E03142" w:rsidP="00094A5C">
            <w:pPr>
              <w:jc w:val="right"/>
              <w:rPr>
                <w:rFonts w:ascii="Arial" w:eastAsia="Arial Unicode MS" w:hAnsi="Arial" w:cs="Arial"/>
                <w:sz w:val="18"/>
                <w:szCs w:val="18"/>
              </w:rPr>
            </w:pPr>
            <w:r>
              <w:rPr>
                <w:rFonts w:ascii="Arial" w:eastAsia="Arial Unicode MS" w:hAnsi="Arial" w:cs="Arial"/>
                <w:sz w:val="18"/>
                <w:szCs w:val="18"/>
              </w:rPr>
              <w:t>193,595</w:t>
            </w:r>
          </w:p>
        </w:tc>
      </w:tr>
      <w:tr w:rsidR="000766FA" w:rsidRPr="00094A5C" w14:paraId="0DC066AF" w14:textId="77777777" w:rsidTr="00094A5C">
        <w:tc>
          <w:tcPr>
            <w:tcW w:w="8188" w:type="dxa"/>
            <w:hideMark/>
          </w:tcPr>
          <w:p w14:paraId="2392ECA7" w14:textId="77777777" w:rsidR="000766FA" w:rsidRPr="00094A5C" w:rsidRDefault="000766FA" w:rsidP="00094A5C">
            <w:pPr>
              <w:ind w:right="0"/>
              <w:rPr>
                <w:rFonts w:ascii="Arial" w:eastAsia="Arial Unicode MS" w:hAnsi="Arial" w:cs="Arial"/>
                <w:b/>
                <w:bCs/>
                <w:sz w:val="18"/>
                <w:szCs w:val="18"/>
                <w:lang w:val="en-US"/>
              </w:rPr>
            </w:pPr>
            <w:r w:rsidRPr="00094A5C">
              <w:rPr>
                <w:rFonts w:ascii="Arial" w:eastAsia="SimSun" w:hAnsi="Arial" w:cs="Arial"/>
                <w:sz w:val="18"/>
                <w:szCs w:val="18"/>
                <w:shd w:val="clear" w:color="auto" w:fill="FFFFFF"/>
                <w:lang w:val="en-US"/>
              </w:rPr>
              <w:t>Property, plant and equipment, net</w:t>
            </w:r>
          </w:p>
        </w:tc>
        <w:tc>
          <w:tcPr>
            <w:tcW w:w="1370" w:type="dxa"/>
          </w:tcPr>
          <w:p w14:paraId="568D81FB"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20,369</w:t>
            </w:r>
          </w:p>
        </w:tc>
      </w:tr>
      <w:tr w:rsidR="000766FA" w:rsidRPr="00094A5C" w14:paraId="1ABF9235" w14:textId="77777777" w:rsidTr="00094A5C">
        <w:tc>
          <w:tcPr>
            <w:tcW w:w="8188" w:type="dxa"/>
          </w:tcPr>
          <w:p w14:paraId="292FFBA7" w14:textId="77777777" w:rsidR="000766FA" w:rsidRPr="00094A5C" w:rsidRDefault="000766FA" w:rsidP="00094A5C">
            <w:pPr>
              <w:ind w:left="900" w:right="0" w:hanging="900"/>
              <w:rPr>
                <w:rFonts w:ascii="Arial" w:hAnsi="Arial" w:cs="Arial"/>
                <w:snapToGrid w:val="0"/>
                <w:color w:val="auto"/>
                <w:sz w:val="18"/>
                <w:szCs w:val="18"/>
                <w:cs/>
                <w:lang w:val="en-US" w:eastAsia="th-TH"/>
              </w:rPr>
            </w:pPr>
            <w:r w:rsidRPr="00094A5C">
              <w:rPr>
                <w:rFonts w:ascii="Arial" w:hAnsi="Arial" w:cs="Arial"/>
                <w:snapToGrid w:val="0"/>
                <w:color w:val="auto"/>
                <w:sz w:val="18"/>
                <w:szCs w:val="18"/>
                <w:lang w:val="en-US" w:eastAsia="th-TH"/>
              </w:rPr>
              <w:t>Other assets</w:t>
            </w:r>
          </w:p>
        </w:tc>
        <w:tc>
          <w:tcPr>
            <w:tcW w:w="1370" w:type="dxa"/>
          </w:tcPr>
          <w:p w14:paraId="30D5F25C" w14:textId="028A876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2,97</w:t>
            </w:r>
            <w:r w:rsidR="00E16E8A">
              <w:rPr>
                <w:rFonts w:ascii="Arial" w:eastAsia="Arial Unicode MS" w:hAnsi="Arial" w:cs="Arial"/>
                <w:sz w:val="18"/>
                <w:szCs w:val="18"/>
              </w:rPr>
              <w:t>7</w:t>
            </w:r>
          </w:p>
        </w:tc>
      </w:tr>
      <w:tr w:rsidR="000766FA" w:rsidRPr="00094A5C" w14:paraId="6E2D034A" w14:textId="77777777" w:rsidTr="00094A5C">
        <w:tc>
          <w:tcPr>
            <w:tcW w:w="8188" w:type="dxa"/>
            <w:hideMark/>
          </w:tcPr>
          <w:p w14:paraId="4258CC7A" w14:textId="757FC1A9" w:rsidR="000766FA" w:rsidRPr="00094A5C" w:rsidRDefault="000766FA" w:rsidP="00094A5C">
            <w:pPr>
              <w:ind w:left="900" w:right="0" w:hanging="900"/>
              <w:rPr>
                <w:rFonts w:ascii="Arial" w:hAnsi="Arial" w:cs="Arial"/>
                <w:snapToGrid w:val="0"/>
                <w:color w:val="auto"/>
                <w:sz w:val="18"/>
                <w:szCs w:val="18"/>
                <w:lang w:val="en-US" w:eastAsia="th-TH"/>
              </w:rPr>
            </w:pPr>
            <w:r w:rsidRPr="00094A5C">
              <w:rPr>
                <w:rFonts w:ascii="Arial" w:hAnsi="Arial" w:cs="Arial"/>
                <w:snapToGrid w:val="0"/>
                <w:color w:val="auto"/>
                <w:sz w:val="18"/>
                <w:szCs w:val="18"/>
                <w:lang w:val="en-US" w:eastAsia="th-TH"/>
              </w:rPr>
              <w:t>Trade and other payable</w:t>
            </w:r>
            <w:r w:rsidR="007961FC">
              <w:rPr>
                <w:rFonts w:ascii="Arial" w:hAnsi="Arial" w:cs="Arial"/>
                <w:snapToGrid w:val="0"/>
                <w:color w:val="auto"/>
                <w:sz w:val="18"/>
                <w:szCs w:val="18"/>
                <w:lang w:val="en-US" w:eastAsia="th-TH"/>
              </w:rPr>
              <w:t>s</w:t>
            </w:r>
          </w:p>
        </w:tc>
        <w:tc>
          <w:tcPr>
            <w:tcW w:w="1370" w:type="dxa"/>
          </w:tcPr>
          <w:p w14:paraId="63A93A43"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(620)</w:t>
            </w:r>
          </w:p>
        </w:tc>
      </w:tr>
      <w:tr w:rsidR="000766FA" w:rsidRPr="00094A5C" w14:paraId="6E79ADDA" w14:textId="77777777" w:rsidTr="00094A5C">
        <w:tc>
          <w:tcPr>
            <w:tcW w:w="8188" w:type="dxa"/>
            <w:hideMark/>
          </w:tcPr>
          <w:p w14:paraId="4FE41DC0" w14:textId="77777777" w:rsidR="000766FA" w:rsidRPr="00094A5C" w:rsidRDefault="000766FA" w:rsidP="00094A5C">
            <w:pPr>
              <w:ind w:left="900" w:right="0" w:hanging="900"/>
              <w:rPr>
                <w:rFonts w:ascii="Arial" w:hAnsi="Arial" w:cs="Arial"/>
                <w:snapToGrid w:val="0"/>
                <w:color w:val="auto"/>
                <w:sz w:val="18"/>
                <w:szCs w:val="18"/>
                <w:lang w:val="en-US" w:eastAsia="th-TH"/>
              </w:rPr>
            </w:pPr>
            <w:r w:rsidRPr="00094A5C">
              <w:rPr>
                <w:rFonts w:ascii="Arial" w:hAnsi="Arial" w:cs="Arial"/>
                <w:snapToGrid w:val="0"/>
                <w:color w:val="auto"/>
                <w:sz w:val="18"/>
                <w:szCs w:val="18"/>
                <w:lang w:val="en-US" w:eastAsia="th-TH"/>
              </w:rPr>
              <w:t>Other liabilities</w:t>
            </w:r>
          </w:p>
        </w:tc>
        <w:tc>
          <w:tcPr>
            <w:tcW w:w="1370" w:type="dxa"/>
            <w:tcBorders>
              <w:bottom w:val="single" w:sz="4" w:space="0" w:color="auto"/>
            </w:tcBorders>
          </w:tcPr>
          <w:p w14:paraId="7D562FEE"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(2,499)</w:t>
            </w:r>
          </w:p>
        </w:tc>
      </w:tr>
      <w:tr w:rsidR="000766FA" w:rsidRPr="00094A5C" w14:paraId="2DF58502" w14:textId="77777777" w:rsidTr="00094A5C">
        <w:tc>
          <w:tcPr>
            <w:tcW w:w="8188" w:type="dxa"/>
          </w:tcPr>
          <w:p w14:paraId="4D0F6FB8" w14:textId="77777777" w:rsidR="000766FA" w:rsidRPr="00094A5C" w:rsidRDefault="000766FA" w:rsidP="00094A5C">
            <w:pPr>
              <w:ind w:left="900" w:right="0" w:hanging="900"/>
              <w:rPr>
                <w:rFonts w:ascii="Arial" w:hAnsi="Arial" w:cs="Arial"/>
                <w:snapToGrid w:val="0"/>
                <w:color w:val="auto"/>
                <w:sz w:val="18"/>
                <w:szCs w:val="18"/>
                <w:lang w:val="en-US" w:eastAsia="th-TH"/>
              </w:rPr>
            </w:pPr>
          </w:p>
        </w:tc>
        <w:tc>
          <w:tcPr>
            <w:tcW w:w="1370" w:type="dxa"/>
            <w:tcBorders>
              <w:top w:val="single" w:sz="4" w:space="0" w:color="auto"/>
            </w:tcBorders>
          </w:tcPr>
          <w:p w14:paraId="643DB27E" w14:textId="77777777" w:rsidR="000766FA" w:rsidRPr="00094A5C" w:rsidRDefault="000766FA" w:rsidP="00094A5C">
            <w:pPr>
              <w:jc w:val="right"/>
              <w:rPr>
                <w:rFonts w:ascii="Arial" w:eastAsia="Arial Unicode MS" w:hAnsi="Arial" w:cs="Arial"/>
                <w:sz w:val="18"/>
                <w:szCs w:val="18"/>
                <w:cs/>
              </w:rPr>
            </w:pPr>
          </w:p>
        </w:tc>
      </w:tr>
      <w:tr w:rsidR="000766FA" w:rsidRPr="00094A5C" w14:paraId="75A9249F" w14:textId="77777777" w:rsidTr="00094A5C">
        <w:tc>
          <w:tcPr>
            <w:tcW w:w="8188" w:type="dxa"/>
            <w:hideMark/>
          </w:tcPr>
          <w:p w14:paraId="3EFC7385" w14:textId="77777777" w:rsidR="000766FA" w:rsidRPr="00094A5C" w:rsidRDefault="000766FA" w:rsidP="00094A5C">
            <w:pPr>
              <w:ind w:left="900" w:right="0" w:hanging="900"/>
              <w:rPr>
                <w:rFonts w:ascii="Arial" w:hAnsi="Arial" w:cs="Arial"/>
                <w:snapToGrid w:val="0"/>
                <w:color w:val="auto"/>
                <w:sz w:val="18"/>
                <w:szCs w:val="18"/>
                <w:cs/>
                <w:lang w:val="en-US" w:eastAsia="th-TH"/>
              </w:rPr>
            </w:pPr>
            <w:r w:rsidRPr="00094A5C">
              <w:rPr>
                <w:rFonts w:ascii="Arial" w:hAnsi="Arial" w:cs="Arial"/>
                <w:snapToGrid w:val="0"/>
                <w:color w:val="auto"/>
                <w:sz w:val="18"/>
                <w:szCs w:val="18"/>
                <w:lang w:val="en-US" w:eastAsia="th-TH"/>
              </w:rPr>
              <w:t>Decrease in net assets</w:t>
            </w:r>
          </w:p>
        </w:tc>
        <w:tc>
          <w:tcPr>
            <w:tcW w:w="1370" w:type="dxa"/>
          </w:tcPr>
          <w:p w14:paraId="75E88E54" w14:textId="1C89B6E6"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23</w:t>
            </w:r>
            <w:r w:rsidR="00E03142">
              <w:rPr>
                <w:rFonts w:ascii="Arial" w:eastAsia="Arial Unicode MS" w:hAnsi="Arial" w:cs="Arial"/>
                <w:sz w:val="18"/>
                <w:szCs w:val="18"/>
              </w:rPr>
              <w:t>5,69</w:t>
            </w:r>
            <w:r w:rsidR="00E16E8A">
              <w:rPr>
                <w:rFonts w:ascii="Arial" w:eastAsia="Arial Unicode MS" w:hAnsi="Arial" w:cs="Arial"/>
                <w:sz w:val="18"/>
                <w:szCs w:val="18"/>
              </w:rPr>
              <w:t>4</w:t>
            </w:r>
          </w:p>
        </w:tc>
      </w:tr>
      <w:tr w:rsidR="000766FA" w:rsidRPr="00094A5C" w14:paraId="532A4F21" w14:textId="77777777" w:rsidTr="00094A5C">
        <w:tc>
          <w:tcPr>
            <w:tcW w:w="8188" w:type="dxa"/>
            <w:hideMark/>
          </w:tcPr>
          <w:p w14:paraId="74EEEE8E" w14:textId="77777777" w:rsidR="000766FA" w:rsidRPr="00094A5C" w:rsidRDefault="000766FA" w:rsidP="00094A5C">
            <w:pPr>
              <w:ind w:left="900" w:right="0" w:hanging="900"/>
              <w:rPr>
                <w:rFonts w:ascii="Arial" w:hAnsi="Arial" w:cs="Arial"/>
                <w:snapToGrid w:val="0"/>
                <w:sz w:val="18"/>
                <w:szCs w:val="18"/>
                <w:lang w:val="en-US" w:eastAsia="th-TH"/>
              </w:rPr>
            </w:pPr>
            <w:r w:rsidRPr="00094A5C">
              <w:rPr>
                <w:rFonts w:ascii="Arial" w:hAnsi="Arial" w:cs="Arial"/>
                <w:snapToGrid w:val="0"/>
                <w:sz w:val="18"/>
                <w:szCs w:val="18"/>
                <w:u w:val="single"/>
                <w:lang w:val="en-US" w:eastAsia="th-TH"/>
              </w:rPr>
              <w:t>Add</w:t>
            </w:r>
            <w:r w:rsidRPr="00094A5C">
              <w:rPr>
                <w:rFonts w:ascii="Arial" w:hAnsi="Arial" w:cs="Arial"/>
                <w:snapToGrid w:val="0"/>
                <w:sz w:val="18"/>
                <w:szCs w:val="18"/>
                <w:lang w:val="en-US" w:eastAsia="th-TH"/>
              </w:rPr>
              <w:t xml:space="preserve"> Goodwill</w:t>
            </w:r>
          </w:p>
        </w:tc>
        <w:tc>
          <w:tcPr>
            <w:tcW w:w="1370" w:type="dxa"/>
            <w:tcBorders>
              <w:bottom w:val="single" w:sz="4" w:space="0" w:color="auto"/>
            </w:tcBorders>
          </w:tcPr>
          <w:p w14:paraId="0D42B51A" w14:textId="77777777" w:rsidR="000766FA" w:rsidRPr="00094A5C" w:rsidRDefault="000766FA" w:rsidP="00094A5C">
            <w:pPr>
              <w:jc w:val="right"/>
              <w:rPr>
                <w:rFonts w:ascii="Arial" w:eastAsia="Arial Unicode MS" w:hAnsi="Arial" w:cs="Arial"/>
                <w:sz w:val="18"/>
                <w:szCs w:val="18"/>
              </w:rPr>
            </w:pPr>
            <w:r w:rsidRPr="00094A5C">
              <w:rPr>
                <w:rFonts w:ascii="Arial" w:eastAsia="Arial Unicode MS" w:hAnsi="Arial" w:cs="Arial"/>
                <w:sz w:val="18"/>
                <w:szCs w:val="18"/>
              </w:rPr>
              <w:t>108,779</w:t>
            </w:r>
          </w:p>
        </w:tc>
      </w:tr>
      <w:tr w:rsidR="000766FA" w:rsidRPr="00094A5C" w14:paraId="5ED84002" w14:textId="77777777" w:rsidTr="00094A5C">
        <w:tc>
          <w:tcPr>
            <w:tcW w:w="8188" w:type="dxa"/>
          </w:tcPr>
          <w:p w14:paraId="192A9708" w14:textId="77777777" w:rsidR="000766FA" w:rsidRPr="00094A5C" w:rsidRDefault="000766FA" w:rsidP="00094A5C">
            <w:pPr>
              <w:ind w:left="900" w:right="0" w:hanging="900"/>
              <w:rPr>
                <w:rFonts w:ascii="Arial" w:hAnsi="Arial" w:cs="Arial"/>
                <w:snapToGrid w:val="0"/>
                <w:sz w:val="18"/>
                <w:szCs w:val="18"/>
                <w:lang w:val="en-US" w:eastAsia="th-TH"/>
              </w:rPr>
            </w:pPr>
          </w:p>
        </w:tc>
        <w:tc>
          <w:tcPr>
            <w:tcW w:w="1370" w:type="dxa"/>
            <w:tcBorders>
              <w:top w:val="single" w:sz="4" w:space="0" w:color="auto"/>
            </w:tcBorders>
          </w:tcPr>
          <w:p w14:paraId="11F0D2EB" w14:textId="77777777" w:rsidR="000766FA" w:rsidRPr="00094A5C" w:rsidRDefault="000766FA" w:rsidP="00094A5C">
            <w:pPr>
              <w:jc w:val="right"/>
              <w:rPr>
                <w:rFonts w:ascii="Arial" w:eastAsia="Arial Unicode MS" w:hAnsi="Arial" w:cs="Arial"/>
                <w:sz w:val="18"/>
                <w:szCs w:val="18"/>
                <w:cs/>
              </w:rPr>
            </w:pPr>
          </w:p>
        </w:tc>
      </w:tr>
      <w:tr w:rsidR="000766FA" w:rsidRPr="00094A5C" w14:paraId="3FF57A0D" w14:textId="77777777" w:rsidTr="00094A5C">
        <w:tc>
          <w:tcPr>
            <w:tcW w:w="8188" w:type="dxa"/>
            <w:hideMark/>
          </w:tcPr>
          <w:p w14:paraId="291C873C" w14:textId="77777777" w:rsidR="000766FA" w:rsidRPr="00094A5C" w:rsidRDefault="000766FA" w:rsidP="00094A5C">
            <w:pPr>
              <w:ind w:left="900" w:right="0" w:hanging="900"/>
              <w:rPr>
                <w:rFonts w:ascii="Arial" w:hAnsi="Arial" w:cs="Arial"/>
                <w:snapToGrid w:val="0"/>
                <w:sz w:val="18"/>
                <w:szCs w:val="18"/>
                <w:u w:val="single"/>
                <w:cs/>
                <w:lang w:val="en-US" w:eastAsia="th-TH"/>
              </w:rPr>
            </w:pPr>
            <w:r w:rsidRPr="00094A5C">
              <w:rPr>
                <w:rFonts w:ascii="Arial" w:hAnsi="Arial" w:cs="Arial"/>
                <w:snapToGrid w:val="0"/>
                <w:sz w:val="18"/>
                <w:szCs w:val="18"/>
                <w:lang w:val="en-US" w:eastAsia="th-TH"/>
              </w:rPr>
              <w:t xml:space="preserve">Total net assets disposed from losing control in a subsidiary </w:t>
            </w:r>
          </w:p>
        </w:tc>
        <w:tc>
          <w:tcPr>
            <w:tcW w:w="1370" w:type="dxa"/>
            <w:tcBorders>
              <w:bottom w:val="single" w:sz="4" w:space="0" w:color="auto"/>
            </w:tcBorders>
          </w:tcPr>
          <w:p w14:paraId="467CE1F6" w14:textId="594A06FE" w:rsidR="000766FA" w:rsidRPr="00094A5C" w:rsidRDefault="000766FA" w:rsidP="00094A5C">
            <w:pPr>
              <w:jc w:val="right"/>
              <w:rPr>
                <w:rFonts w:ascii="Arial" w:eastAsia="Arial Unicode MS" w:hAnsi="Arial" w:cs="Arial"/>
                <w:sz w:val="18"/>
                <w:szCs w:val="18"/>
                <w:cs/>
              </w:rPr>
            </w:pPr>
            <w:r w:rsidRPr="00094A5C">
              <w:rPr>
                <w:rFonts w:ascii="Arial" w:eastAsia="Arial Unicode MS" w:hAnsi="Arial" w:cs="Arial"/>
                <w:sz w:val="18"/>
                <w:szCs w:val="18"/>
              </w:rPr>
              <w:t>3</w:t>
            </w:r>
            <w:r w:rsidR="00E03142">
              <w:rPr>
                <w:rFonts w:ascii="Arial" w:eastAsia="Arial Unicode MS" w:hAnsi="Arial" w:cs="Arial"/>
                <w:sz w:val="18"/>
                <w:szCs w:val="18"/>
              </w:rPr>
              <w:t>44,47</w:t>
            </w:r>
            <w:r w:rsidR="00E16E8A">
              <w:rPr>
                <w:rFonts w:ascii="Arial" w:eastAsia="Arial Unicode MS" w:hAnsi="Arial" w:cs="Arial"/>
                <w:sz w:val="18"/>
                <w:szCs w:val="18"/>
              </w:rPr>
              <w:t>3</w:t>
            </w:r>
          </w:p>
        </w:tc>
      </w:tr>
    </w:tbl>
    <w:p w14:paraId="47581CD7" w14:textId="77777777" w:rsidR="000766FA" w:rsidRPr="00094A5C" w:rsidRDefault="000766FA" w:rsidP="000766FA">
      <w:pPr>
        <w:ind w:left="900" w:right="0" w:hanging="900"/>
        <w:jc w:val="thaiDistribute"/>
        <w:rPr>
          <w:rFonts w:ascii="Arial" w:hAnsi="Arial" w:cs="Arial"/>
          <w:sz w:val="18"/>
          <w:szCs w:val="18"/>
          <w:lang w:val="en-US"/>
        </w:rPr>
      </w:pPr>
    </w:p>
    <w:p w14:paraId="1A572EF6" w14:textId="4430BB5B" w:rsidR="000766FA" w:rsidRDefault="000766FA" w:rsidP="000766FA">
      <w:pPr>
        <w:ind w:right="0"/>
        <w:jc w:val="thaiDistribute"/>
        <w:rPr>
          <w:rFonts w:ascii="Arial" w:hAnsi="Arial" w:cs="Arial"/>
          <w:color w:val="auto"/>
          <w:sz w:val="18"/>
          <w:szCs w:val="18"/>
          <w:shd w:val="clear" w:color="auto" w:fill="FFFFFF"/>
        </w:rPr>
      </w:pPr>
      <w:r w:rsidRPr="00094A5C">
        <w:rPr>
          <w:rFonts w:ascii="Arial" w:hAnsi="Arial" w:cs="Arial"/>
          <w:color w:val="auto"/>
          <w:sz w:val="18"/>
          <w:szCs w:val="18"/>
          <w:shd w:val="clear" w:color="auto" w:fill="FFFFFF"/>
        </w:rPr>
        <w:t>As at 3</w:t>
      </w:r>
      <w:r w:rsidR="00584664">
        <w:rPr>
          <w:rFonts w:ascii="Arial" w:hAnsi="Arial" w:cs="Arial"/>
          <w:color w:val="auto"/>
          <w:sz w:val="18"/>
          <w:szCs w:val="18"/>
          <w:shd w:val="clear" w:color="auto" w:fill="FFFFFF"/>
        </w:rPr>
        <w:t>1</w:t>
      </w:r>
      <w:r w:rsidRPr="00094A5C">
        <w:rPr>
          <w:rFonts w:ascii="Arial" w:hAnsi="Arial" w:cs="Arial"/>
          <w:color w:val="auto"/>
          <w:sz w:val="18"/>
          <w:szCs w:val="18"/>
          <w:shd w:val="clear" w:color="auto" w:fill="FFFFFF"/>
        </w:rPr>
        <w:t xml:space="preserve"> </w:t>
      </w:r>
      <w:r w:rsidR="00584664">
        <w:rPr>
          <w:rFonts w:ascii="Arial" w:hAnsi="Arial" w:cs="Arial"/>
          <w:color w:val="auto"/>
          <w:sz w:val="18"/>
          <w:szCs w:val="18"/>
          <w:shd w:val="clear" w:color="auto" w:fill="FFFFFF"/>
        </w:rPr>
        <w:t>December</w:t>
      </w:r>
      <w:r w:rsidRPr="00094A5C">
        <w:rPr>
          <w:rFonts w:ascii="Arial" w:hAnsi="Arial" w:cs="Arial"/>
          <w:color w:val="auto"/>
          <w:sz w:val="18"/>
          <w:szCs w:val="18"/>
          <w:shd w:val="clear" w:color="auto" w:fill="FFFFFF"/>
        </w:rPr>
        <w:t xml:space="preserve"> 2020, the Company was under the process of determining fair value of the net assets acquired and reviewing purchase price allocation (“PPA”) from changing status of the investment to a joint venture.</w:t>
      </w:r>
    </w:p>
    <w:p w14:paraId="20C6DAA5" w14:textId="5D432BE8" w:rsidR="00A17EA5" w:rsidRDefault="00A17EA5" w:rsidP="000766FA">
      <w:pPr>
        <w:ind w:right="0"/>
        <w:jc w:val="thaiDistribute"/>
        <w:rPr>
          <w:rFonts w:ascii="Arial" w:hAnsi="Arial" w:cs="Arial"/>
          <w:color w:val="auto"/>
          <w:sz w:val="18"/>
          <w:szCs w:val="18"/>
          <w:shd w:val="clear" w:color="auto" w:fill="FFFFFF"/>
        </w:rPr>
      </w:pPr>
    </w:p>
    <w:p w14:paraId="74F840B7" w14:textId="72D799B9" w:rsidR="00A17EA5" w:rsidRDefault="00A17EA5" w:rsidP="000766FA">
      <w:pPr>
        <w:ind w:right="0"/>
        <w:jc w:val="thaiDistribute"/>
        <w:rPr>
          <w:rFonts w:ascii="Arial" w:hAnsi="Arial" w:cs="Arial"/>
          <w:color w:val="auto"/>
          <w:sz w:val="18"/>
          <w:szCs w:val="18"/>
          <w:shd w:val="clear" w:color="auto" w:fill="FFFFFF"/>
        </w:rPr>
      </w:pPr>
    </w:p>
    <w:p w14:paraId="5431481D" w14:textId="01A86EC2" w:rsidR="00A17EA5" w:rsidRDefault="00A17EA5" w:rsidP="000766FA">
      <w:pPr>
        <w:ind w:right="0"/>
        <w:jc w:val="thaiDistribute"/>
        <w:rPr>
          <w:rFonts w:ascii="Arial" w:hAnsi="Arial" w:cs="Arial"/>
          <w:color w:val="auto"/>
          <w:sz w:val="18"/>
          <w:szCs w:val="18"/>
          <w:shd w:val="clear" w:color="auto" w:fill="FFFFFF"/>
        </w:rPr>
      </w:pPr>
    </w:p>
    <w:p w14:paraId="35ADC35F" w14:textId="662CE482" w:rsidR="00A17EA5" w:rsidRDefault="00A17EA5" w:rsidP="000766FA">
      <w:pPr>
        <w:ind w:right="0"/>
        <w:jc w:val="thaiDistribute"/>
        <w:rPr>
          <w:rFonts w:ascii="Arial" w:hAnsi="Arial" w:cs="Arial"/>
          <w:color w:val="auto"/>
          <w:sz w:val="18"/>
          <w:szCs w:val="18"/>
          <w:shd w:val="clear" w:color="auto" w:fill="FFFFFF"/>
        </w:rPr>
      </w:pPr>
    </w:p>
    <w:p w14:paraId="63474217" w14:textId="3FBF57A7" w:rsidR="00A17EA5" w:rsidRDefault="00A17EA5" w:rsidP="000766FA">
      <w:pPr>
        <w:ind w:right="0"/>
        <w:jc w:val="thaiDistribute"/>
        <w:rPr>
          <w:rFonts w:ascii="Arial" w:hAnsi="Arial" w:cs="Arial"/>
          <w:color w:val="auto"/>
          <w:sz w:val="18"/>
          <w:szCs w:val="18"/>
          <w:shd w:val="clear" w:color="auto" w:fill="FFFFFF"/>
        </w:rPr>
      </w:pPr>
    </w:p>
    <w:p w14:paraId="2A927FB4" w14:textId="5139F4A8" w:rsidR="00A17EA5" w:rsidRDefault="00A17EA5" w:rsidP="000766FA">
      <w:pPr>
        <w:ind w:right="0"/>
        <w:jc w:val="thaiDistribute"/>
        <w:rPr>
          <w:rFonts w:ascii="Arial" w:hAnsi="Arial" w:cs="Arial"/>
          <w:color w:val="auto"/>
          <w:sz w:val="18"/>
          <w:szCs w:val="18"/>
          <w:shd w:val="clear" w:color="auto" w:fill="FFFFFF"/>
        </w:rPr>
      </w:pPr>
    </w:p>
    <w:p w14:paraId="376BA9D2" w14:textId="385EC07F" w:rsidR="00A17EA5" w:rsidRDefault="00A17EA5" w:rsidP="000766FA">
      <w:pPr>
        <w:ind w:right="0"/>
        <w:jc w:val="thaiDistribute"/>
        <w:rPr>
          <w:rFonts w:ascii="Arial" w:hAnsi="Arial" w:cs="Arial"/>
          <w:color w:val="auto"/>
          <w:sz w:val="18"/>
          <w:szCs w:val="18"/>
          <w:shd w:val="clear" w:color="auto" w:fill="FFFFFF"/>
        </w:rPr>
      </w:pPr>
    </w:p>
    <w:p w14:paraId="260B8E7F" w14:textId="2466671E" w:rsidR="00A17EA5" w:rsidRDefault="00A17EA5" w:rsidP="000766FA">
      <w:pPr>
        <w:ind w:right="0"/>
        <w:jc w:val="thaiDistribute"/>
        <w:rPr>
          <w:rFonts w:ascii="Arial" w:hAnsi="Arial" w:cs="Arial"/>
          <w:color w:val="auto"/>
          <w:sz w:val="18"/>
          <w:szCs w:val="18"/>
          <w:shd w:val="clear" w:color="auto" w:fill="FFFFFF"/>
        </w:rPr>
      </w:pPr>
    </w:p>
    <w:p w14:paraId="078EC098" w14:textId="0A7F40C4" w:rsidR="00A17EA5" w:rsidRDefault="00A17EA5" w:rsidP="000766FA">
      <w:pPr>
        <w:ind w:right="0"/>
        <w:jc w:val="thaiDistribute"/>
        <w:rPr>
          <w:rFonts w:ascii="Arial" w:hAnsi="Arial" w:cs="Arial"/>
          <w:color w:val="auto"/>
          <w:sz w:val="18"/>
          <w:szCs w:val="18"/>
          <w:shd w:val="clear" w:color="auto" w:fill="FFFFFF"/>
        </w:rPr>
      </w:pPr>
    </w:p>
    <w:p w14:paraId="4EE465DC" w14:textId="77777777" w:rsidR="00A17EA5" w:rsidRDefault="00A17EA5" w:rsidP="000766FA">
      <w:pPr>
        <w:ind w:right="0"/>
        <w:jc w:val="thaiDistribute"/>
        <w:rPr>
          <w:rFonts w:ascii="Arial" w:hAnsi="Arial" w:cs="Arial"/>
          <w:color w:val="auto"/>
          <w:sz w:val="18"/>
          <w:szCs w:val="18"/>
          <w:shd w:val="clear" w:color="auto" w:fill="FFFFFF"/>
        </w:rPr>
      </w:pPr>
    </w:p>
    <w:p w14:paraId="6AF952A4" w14:textId="79E441C1" w:rsidR="00A17EA5" w:rsidRDefault="00A17EA5" w:rsidP="000766FA">
      <w:pPr>
        <w:ind w:right="0"/>
        <w:jc w:val="thaiDistribute"/>
        <w:rPr>
          <w:rFonts w:ascii="Arial" w:hAnsi="Arial" w:cs="Arial"/>
          <w:color w:val="auto"/>
          <w:sz w:val="18"/>
          <w:szCs w:val="18"/>
          <w:shd w:val="clear" w:color="auto" w:fill="FFFFFF"/>
        </w:rPr>
      </w:pPr>
    </w:p>
    <w:p w14:paraId="68BB03BE" w14:textId="6669108E" w:rsidR="00A17EA5" w:rsidRPr="00C30F59" w:rsidRDefault="00A17EA5" w:rsidP="00A17EA5">
      <w:pPr>
        <w:pStyle w:val="Header"/>
        <w:jc w:val="thaiDistribute"/>
        <w:rPr>
          <w:rFonts w:cs="Arial"/>
          <w:sz w:val="18"/>
          <w:szCs w:val="18"/>
        </w:rPr>
      </w:pPr>
      <w:r w:rsidRPr="00C30F59">
        <w:rPr>
          <w:rFonts w:cs="Arial"/>
          <w:sz w:val="18"/>
          <w:szCs w:val="18"/>
        </w:rPr>
        <w:t xml:space="preserve">The reconciliation of cash received from </w:t>
      </w:r>
      <w:r>
        <w:rPr>
          <w:rFonts w:cs="Arial"/>
          <w:sz w:val="18"/>
          <w:szCs w:val="18"/>
        </w:rPr>
        <w:t>disposal of investment in a subsidiary</w:t>
      </w:r>
      <w:r w:rsidRPr="00C30F59">
        <w:rPr>
          <w:rFonts w:cs="Arial"/>
          <w:sz w:val="18"/>
          <w:szCs w:val="18"/>
        </w:rPr>
        <w:t>:</w:t>
      </w:r>
    </w:p>
    <w:p w14:paraId="698B6E6E" w14:textId="77777777" w:rsidR="00A17EA5" w:rsidRPr="00C30F59" w:rsidRDefault="00A17EA5" w:rsidP="00A17EA5">
      <w:pPr>
        <w:tabs>
          <w:tab w:val="center" w:pos="4680"/>
          <w:tab w:val="right" w:pos="9360"/>
        </w:tabs>
        <w:jc w:val="thaiDistribute"/>
        <w:rPr>
          <w:rFonts w:ascii="Arial" w:hAnsi="Arial" w:cs="Arial"/>
          <w:sz w:val="18"/>
          <w:szCs w:val="18"/>
          <w:shd w:val="clear" w:color="auto" w:fill="FFFFFF"/>
        </w:rPr>
      </w:pPr>
    </w:p>
    <w:tbl>
      <w:tblPr>
        <w:tblW w:w="4978" w:type="pct"/>
        <w:tblInd w:w="-72" w:type="dxa"/>
        <w:tblLook w:val="04A0" w:firstRow="1" w:lastRow="0" w:firstColumn="1" w:lastColumn="0" w:noHBand="0" w:noVBand="1"/>
      </w:tblPr>
      <w:tblGrid>
        <w:gridCol w:w="6459"/>
        <w:gridCol w:w="1518"/>
        <w:gridCol w:w="1655"/>
      </w:tblGrid>
      <w:tr w:rsidR="00A17EA5" w:rsidRPr="00C30F59" w14:paraId="5930F8A2" w14:textId="77777777" w:rsidTr="00A702A8">
        <w:tc>
          <w:tcPr>
            <w:tcW w:w="3353" w:type="pct"/>
          </w:tcPr>
          <w:p w14:paraId="25186D12" w14:textId="77777777" w:rsidR="00A17EA5" w:rsidRPr="00C30F59" w:rsidRDefault="00A17EA5" w:rsidP="00A702A8">
            <w:pPr>
              <w:ind w:left="75"/>
              <w:rPr>
                <w:rFonts w:ascii="Arial" w:eastAsia="Arial Unicode MS" w:hAnsi="Arial" w:cs="Arial"/>
                <w:sz w:val="18"/>
                <w:szCs w:val="18"/>
              </w:rPr>
            </w:pPr>
          </w:p>
        </w:tc>
        <w:tc>
          <w:tcPr>
            <w:tcW w:w="788" w:type="pct"/>
          </w:tcPr>
          <w:p w14:paraId="351D0FBA" w14:textId="77777777" w:rsidR="00A17EA5" w:rsidRPr="00C30F59" w:rsidRDefault="00A17EA5" w:rsidP="00A702A8">
            <w:pPr>
              <w:jc w:val="right"/>
              <w:rPr>
                <w:rFonts w:ascii="Arial" w:hAnsi="Arial" w:cs="Arial"/>
                <w:b/>
                <w:bCs/>
                <w:spacing w:val="-4"/>
                <w:sz w:val="18"/>
                <w:szCs w:val="18"/>
                <w:cs/>
              </w:rPr>
            </w:pPr>
          </w:p>
        </w:tc>
        <w:tc>
          <w:tcPr>
            <w:tcW w:w="859" w:type="pct"/>
            <w:tcBorders>
              <w:top w:val="single" w:sz="4" w:space="0" w:color="auto"/>
              <w:left w:val="nil"/>
              <w:bottom w:val="single" w:sz="4" w:space="0" w:color="auto"/>
              <w:right w:val="nil"/>
            </w:tcBorders>
            <w:hideMark/>
          </w:tcPr>
          <w:p w14:paraId="0B8C9C39" w14:textId="77777777" w:rsidR="00A17EA5" w:rsidRDefault="00A17EA5" w:rsidP="00A702A8">
            <w:pPr>
              <w:jc w:val="right"/>
              <w:rPr>
                <w:rFonts w:ascii="Arial" w:eastAsia="Arial Unicode MS" w:hAnsi="Arial" w:cs="Arial"/>
                <w:b/>
                <w:bCs/>
                <w:sz w:val="18"/>
                <w:szCs w:val="18"/>
              </w:rPr>
            </w:pPr>
            <w:r w:rsidRPr="00C30F59">
              <w:rPr>
                <w:rFonts w:ascii="Arial" w:hAnsi="Arial" w:cs="Arial"/>
                <w:b/>
                <w:bCs/>
                <w:sz w:val="18"/>
                <w:szCs w:val="18"/>
              </w:rPr>
              <w:t>Consolidated financial statements</w:t>
            </w:r>
            <w:r w:rsidRPr="00C30F59">
              <w:rPr>
                <w:rFonts w:ascii="Arial" w:eastAsia="Arial Unicode MS" w:hAnsi="Arial" w:cs="Arial"/>
                <w:b/>
                <w:bCs/>
                <w:sz w:val="18"/>
                <w:szCs w:val="18"/>
              </w:rPr>
              <w:t xml:space="preserve"> </w:t>
            </w:r>
          </w:p>
          <w:p w14:paraId="36F11149" w14:textId="07C5EEA8" w:rsidR="00A17EA5" w:rsidRPr="00C30F59" w:rsidRDefault="00A17EA5" w:rsidP="00A17EA5">
            <w:pPr>
              <w:jc w:val="right"/>
              <w:rPr>
                <w:rFonts w:ascii="Arial" w:eastAsia="Arial Unicode MS" w:hAnsi="Arial" w:cs="Arial"/>
                <w:b/>
                <w:bCs/>
                <w:sz w:val="18"/>
                <w:szCs w:val="18"/>
              </w:rPr>
            </w:pPr>
            <w:r>
              <w:rPr>
                <w:rFonts w:ascii="Arial" w:eastAsia="Arial Unicode MS" w:hAnsi="Arial" w:cs="Arial"/>
                <w:b/>
                <w:bCs/>
                <w:sz w:val="18"/>
                <w:szCs w:val="18"/>
              </w:rPr>
              <w:t xml:space="preserve">Thousand </w:t>
            </w:r>
            <w:r w:rsidRPr="00C30F59">
              <w:rPr>
                <w:rFonts w:ascii="Arial" w:eastAsia="Arial Unicode MS" w:hAnsi="Arial" w:cs="Arial"/>
                <w:b/>
                <w:bCs/>
                <w:sz w:val="18"/>
                <w:szCs w:val="18"/>
              </w:rPr>
              <w:t>Baht</w:t>
            </w:r>
          </w:p>
        </w:tc>
      </w:tr>
      <w:tr w:rsidR="00A17EA5" w:rsidRPr="00C30F59" w14:paraId="4F029214" w14:textId="77777777" w:rsidTr="00A702A8">
        <w:tc>
          <w:tcPr>
            <w:tcW w:w="3353" w:type="pct"/>
          </w:tcPr>
          <w:p w14:paraId="46BF33E5" w14:textId="77777777" w:rsidR="00A17EA5" w:rsidRPr="00C30F59" w:rsidRDefault="00A17EA5" w:rsidP="00A702A8">
            <w:pPr>
              <w:ind w:left="75"/>
              <w:rPr>
                <w:rFonts w:ascii="Arial" w:eastAsia="Arial Unicode MS" w:hAnsi="Arial" w:cs="Arial"/>
                <w:sz w:val="18"/>
                <w:szCs w:val="18"/>
              </w:rPr>
            </w:pPr>
          </w:p>
        </w:tc>
        <w:tc>
          <w:tcPr>
            <w:tcW w:w="788" w:type="pct"/>
          </w:tcPr>
          <w:p w14:paraId="3036B840" w14:textId="77777777" w:rsidR="00A17EA5" w:rsidRPr="00C30F59" w:rsidRDefault="00A17EA5" w:rsidP="00A702A8">
            <w:pPr>
              <w:jc w:val="right"/>
              <w:rPr>
                <w:rFonts w:ascii="Arial" w:hAnsi="Arial" w:cs="Arial"/>
                <w:b/>
                <w:bCs/>
                <w:spacing w:val="-4"/>
                <w:sz w:val="18"/>
                <w:szCs w:val="18"/>
                <w:cs/>
              </w:rPr>
            </w:pPr>
          </w:p>
        </w:tc>
        <w:tc>
          <w:tcPr>
            <w:tcW w:w="859" w:type="pct"/>
            <w:tcBorders>
              <w:top w:val="single" w:sz="4" w:space="0" w:color="auto"/>
              <w:left w:val="nil"/>
              <w:bottom w:val="nil"/>
              <w:right w:val="nil"/>
            </w:tcBorders>
            <w:shd w:val="clear" w:color="auto" w:fill="FAFAFA"/>
          </w:tcPr>
          <w:p w14:paraId="3E4743D8" w14:textId="77777777" w:rsidR="00A17EA5" w:rsidRPr="00C30F59" w:rsidRDefault="00A17EA5" w:rsidP="00A702A8">
            <w:pPr>
              <w:jc w:val="right"/>
              <w:rPr>
                <w:rFonts w:ascii="Arial" w:hAnsi="Arial" w:cs="Arial"/>
                <w:b/>
                <w:bCs/>
                <w:sz w:val="18"/>
                <w:szCs w:val="18"/>
              </w:rPr>
            </w:pPr>
          </w:p>
        </w:tc>
      </w:tr>
      <w:tr w:rsidR="00A17EA5" w:rsidRPr="00C30F59" w14:paraId="17B337D9" w14:textId="77777777" w:rsidTr="00A17EA5">
        <w:tc>
          <w:tcPr>
            <w:tcW w:w="3353" w:type="pct"/>
            <w:hideMark/>
          </w:tcPr>
          <w:p w14:paraId="30AAF696" w14:textId="77777777" w:rsidR="00A17EA5" w:rsidRPr="00C30F59" w:rsidRDefault="00A17EA5" w:rsidP="00A702A8">
            <w:pPr>
              <w:ind w:left="75"/>
              <w:rPr>
                <w:rFonts w:ascii="Arial" w:eastAsia="Arial Unicode MS" w:hAnsi="Arial" w:cs="Arial"/>
                <w:sz w:val="18"/>
                <w:szCs w:val="18"/>
              </w:rPr>
            </w:pPr>
            <w:r w:rsidRPr="00C30F59">
              <w:rPr>
                <w:rFonts w:ascii="Arial" w:eastAsia="Arial Unicode MS" w:hAnsi="Arial" w:cs="Arial"/>
                <w:sz w:val="18"/>
                <w:szCs w:val="18"/>
              </w:rPr>
              <w:t>Consideration received - Cash</w:t>
            </w:r>
          </w:p>
        </w:tc>
        <w:tc>
          <w:tcPr>
            <w:tcW w:w="788" w:type="pct"/>
          </w:tcPr>
          <w:p w14:paraId="29C2B2DB" w14:textId="77777777" w:rsidR="00A17EA5" w:rsidRPr="00C30F59" w:rsidRDefault="00A17EA5" w:rsidP="00A702A8">
            <w:pPr>
              <w:jc w:val="right"/>
              <w:rPr>
                <w:rFonts w:ascii="Arial" w:eastAsia="Arial Unicode MS" w:hAnsi="Arial" w:cs="Arial"/>
                <w:sz w:val="18"/>
                <w:szCs w:val="18"/>
              </w:rPr>
            </w:pPr>
          </w:p>
        </w:tc>
        <w:tc>
          <w:tcPr>
            <w:tcW w:w="859" w:type="pct"/>
            <w:shd w:val="clear" w:color="auto" w:fill="FAFAFA"/>
          </w:tcPr>
          <w:p w14:paraId="2D5457A6" w14:textId="06B3310D" w:rsidR="00A17EA5" w:rsidRPr="00C30F59" w:rsidRDefault="00A17EA5" w:rsidP="00A702A8">
            <w:pPr>
              <w:spacing w:line="200" w:lineRule="exact"/>
              <w:jc w:val="right"/>
              <w:rPr>
                <w:rFonts w:ascii="Arial" w:hAnsi="Arial" w:cs="Arial"/>
                <w:noProof/>
                <w:snapToGrid w:val="0"/>
                <w:sz w:val="18"/>
                <w:szCs w:val="18"/>
              </w:rPr>
            </w:pPr>
            <w:r>
              <w:rPr>
                <w:rFonts w:ascii="Arial" w:hAnsi="Arial" w:cs="Arial"/>
                <w:noProof/>
                <w:snapToGrid w:val="0"/>
                <w:sz w:val="18"/>
                <w:szCs w:val="18"/>
              </w:rPr>
              <w:t>157,716</w:t>
            </w:r>
          </w:p>
        </w:tc>
      </w:tr>
      <w:tr w:rsidR="00A17EA5" w:rsidRPr="00C30F59" w14:paraId="3075C3A1" w14:textId="77777777" w:rsidTr="00A17EA5">
        <w:tc>
          <w:tcPr>
            <w:tcW w:w="3353" w:type="pct"/>
            <w:hideMark/>
          </w:tcPr>
          <w:p w14:paraId="517250AE" w14:textId="26D71476" w:rsidR="00A17EA5" w:rsidRPr="00C30F59" w:rsidRDefault="00A17EA5" w:rsidP="00A702A8">
            <w:pPr>
              <w:ind w:left="75"/>
              <w:rPr>
                <w:rFonts w:ascii="Arial" w:eastAsia="Arial Unicode MS" w:hAnsi="Arial" w:cs="Arial"/>
                <w:sz w:val="18"/>
                <w:szCs w:val="18"/>
              </w:rPr>
            </w:pPr>
            <w:r w:rsidRPr="00C30F59">
              <w:rPr>
                <w:rFonts w:ascii="Arial" w:eastAsia="Arial Unicode MS" w:hAnsi="Arial" w:cs="Arial"/>
                <w:sz w:val="18"/>
                <w:szCs w:val="18"/>
                <w:u w:val="single"/>
              </w:rPr>
              <w:t>Less</w:t>
            </w:r>
            <w:r w:rsidRPr="00C30F59">
              <w:rPr>
                <w:rFonts w:ascii="Arial" w:eastAsia="Arial Unicode MS" w:hAnsi="Arial" w:cs="Arial"/>
                <w:sz w:val="18"/>
                <w:szCs w:val="18"/>
              </w:rPr>
              <w:t xml:space="preserve"> cash and cash equivalents</w:t>
            </w:r>
            <w:r>
              <w:rPr>
                <w:rFonts w:ascii="Arial" w:eastAsia="Arial Unicode MS" w:hAnsi="Arial" w:cs="Arial"/>
                <w:sz w:val="18"/>
                <w:szCs w:val="18"/>
              </w:rPr>
              <w:t xml:space="preserve"> of investment a subsidiary</w:t>
            </w:r>
          </w:p>
        </w:tc>
        <w:tc>
          <w:tcPr>
            <w:tcW w:w="788" w:type="pct"/>
          </w:tcPr>
          <w:p w14:paraId="298DFCAD" w14:textId="77777777" w:rsidR="00A17EA5" w:rsidRPr="00C30F59" w:rsidRDefault="00A17EA5" w:rsidP="00A702A8">
            <w:pPr>
              <w:jc w:val="right"/>
              <w:rPr>
                <w:rFonts w:ascii="Arial" w:eastAsia="Arial Unicode MS" w:hAnsi="Arial" w:cs="Arial"/>
                <w:sz w:val="18"/>
                <w:szCs w:val="18"/>
              </w:rPr>
            </w:pPr>
          </w:p>
        </w:tc>
        <w:tc>
          <w:tcPr>
            <w:tcW w:w="859" w:type="pct"/>
            <w:tcBorders>
              <w:top w:val="nil"/>
              <w:left w:val="nil"/>
              <w:bottom w:val="single" w:sz="4" w:space="0" w:color="auto"/>
              <w:right w:val="nil"/>
            </w:tcBorders>
            <w:shd w:val="clear" w:color="auto" w:fill="FAFAFA"/>
          </w:tcPr>
          <w:p w14:paraId="47234E0A" w14:textId="733F254E" w:rsidR="00A17EA5" w:rsidRPr="00C30F59" w:rsidRDefault="00A17EA5" w:rsidP="00A702A8">
            <w:pPr>
              <w:spacing w:line="200" w:lineRule="exact"/>
              <w:jc w:val="right"/>
              <w:rPr>
                <w:rFonts w:ascii="Arial" w:hAnsi="Arial" w:cs="Arial"/>
                <w:noProof/>
                <w:snapToGrid w:val="0"/>
                <w:sz w:val="18"/>
                <w:szCs w:val="18"/>
              </w:rPr>
            </w:pPr>
            <w:r>
              <w:rPr>
                <w:rFonts w:ascii="Arial" w:hAnsi="Arial" w:cs="Arial"/>
                <w:noProof/>
                <w:snapToGrid w:val="0"/>
                <w:sz w:val="18"/>
                <w:szCs w:val="18"/>
              </w:rPr>
              <w:t>(21,355)</w:t>
            </w:r>
          </w:p>
        </w:tc>
      </w:tr>
      <w:tr w:rsidR="00A17EA5" w:rsidRPr="00C30F59" w14:paraId="04A48DD2" w14:textId="77777777" w:rsidTr="00A702A8">
        <w:tc>
          <w:tcPr>
            <w:tcW w:w="3353" w:type="pct"/>
          </w:tcPr>
          <w:p w14:paraId="30DEC3D7" w14:textId="77777777" w:rsidR="00A17EA5" w:rsidRPr="00C30F59" w:rsidRDefault="00A17EA5" w:rsidP="00A702A8">
            <w:pPr>
              <w:ind w:left="75"/>
              <w:rPr>
                <w:rFonts w:ascii="Arial" w:eastAsia="Arial Unicode MS" w:hAnsi="Arial" w:cs="Arial"/>
                <w:sz w:val="18"/>
                <w:szCs w:val="18"/>
              </w:rPr>
            </w:pPr>
          </w:p>
        </w:tc>
        <w:tc>
          <w:tcPr>
            <w:tcW w:w="788" w:type="pct"/>
          </w:tcPr>
          <w:p w14:paraId="6D0BEC77" w14:textId="77777777" w:rsidR="00A17EA5" w:rsidRPr="00C30F59" w:rsidRDefault="00A17EA5" w:rsidP="00A702A8">
            <w:pPr>
              <w:jc w:val="right"/>
              <w:rPr>
                <w:rFonts w:ascii="Arial" w:eastAsia="Arial Unicode MS" w:hAnsi="Arial" w:cs="Arial"/>
                <w:sz w:val="18"/>
                <w:szCs w:val="18"/>
                <w:cs/>
              </w:rPr>
            </w:pPr>
          </w:p>
        </w:tc>
        <w:tc>
          <w:tcPr>
            <w:tcW w:w="859" w:type="pct"/>
            <w:tcBorders>
              <w:top w:val="single" w:sz="4" w:space="0" w:color="auto"/>
              <w:left w:val="nil"/>
              <w:bottom w:val="nil"/>
              <w:right w:val="nil"/>
            </w:tcBorders>
            <w:shd w:val="clear" w:color="auto" w:fill="FAFAFA"/>
          </w:tcPr>
          <w:p w14:paraId="7D7B7781" w14:textId="77777777" w:rsidR="00A17EA5" w:rsidRPr="00C30F59" w:rsidRDefault="00A17EA5" w:rsidP="00A702A8">
            <w:pPr>
              <w:jc w:val="right"/>
              <w:rPr>
                <w:rFonts w:ascii="Arial" w:eastAsia="Arial Unicode MS" w:hAnsi="Arial" w:cs="Arial"/>
                <w:sz w:val="18"/>
                <w:szCs w:val="18"/>
              </w:rPr>
            </w:pPr>
          </w:p>
        </w:tc>
      </w:tr>
      <w:tr w:rsidR="00A17EA5" w:rsidRPr="00C30F59" w14:paraId="7FB7D6B5" w14:textId="77777777" w:rsidTr="00A17EA5">
        <w:tc>
          <w:tcPr>
            <w:tcW w:w="3353" w:type="pct"/>
            <w:hideMark/>
          </w:tcPr>
          <w:p w14:paraId="37E171CE" w14:textId="2438CBCF" w:rsidR="00A17EA5" w:rsidRPr="00C30F59" w:rsidRDefault="00A17EA5" w:rsidP="00A702A8">
            <w:pPr>
              <w:ind w:left="75"/>
              <w:rPr>
                <w:rFonts w:ascii="Arial" w:eastAsia="Arial Unicode MS" w:hAnsi="Arial" w:cs="Arial"/>
                <w:sz w:val="18"/>
                <w:szCs w:val="18"/>
              </w:rPr>
            </w:pPr>
            <w:r w:rsidRPr="00C30F59">
              <w:rPr>
                <w:rFonts w:ascii="Arial" w:eastAsia="Arial Unicode MS" w:hAnsi="Arial" w:cs="Arial"/>
                <w:sz w:val="18"/>
                <w:szCs w:val="18"/>
              </w:rPr>
              <w:t xml:space="preserve">Proceeds from disposal of </w:t>
            </w:r>
            <w:r>
              <w:rPr>
                <w:rFonts w:ascii="Arial" w:eastAsia="Arial Unicode MS" w:hAnsi="Arial" w:cs="Arial"/>
                <w:sz w:val="18"/>
                <w:szCs w:val="18"/>
              </w:rPr>
              <w:t>investment in a subsidiary</w:t>
            </w:r>
          </w:p>
        </w:tc>
        <w:tc>
          <w:tcPr>
            <w:tcW w:w="788" w:type="pct"/>
          </w:tcPr>
          <w:p w14:paraId="5ED7AE5F" w14:textId="77777777" w:rsidR="00A17EA5" w:rsidRPr="00C30F59" w:rsidRDefault="00A17EA5" w:rsidP="00A702A8">
            <w:pPr>
              <w:jc w:val="right"/>
              <w:rPr>
                <w:rFonts w:ascii="Arial" w:eastAsia="Arial Unicode MS" w:hAnsi="Arial" w:cs="Arial"/>
                <w:sz w:val="18"/>
                <w:szCs w:val="18"/>
                <w:cs/>
              </w:rPr>
            </w:pPr>
          </w:p>
        </w:tc>
        <w:tc>
          <w:tcPr>
            <w:tcW w:w="859" w:type="pct"/>
            <w:tcBorders>
              <w:top w:val="nil"/>
              <w:left w:val="nil"/>
              <w:bottom w:val="single" w:sz="4" w:space="0" w:color="auto"/>
              <w:right w:val="nil"/>
            </w:tcBorders>
            <w:shd w:val="clear" w:color="auto" w:fill="FAFAFA"/>
          </w:tcPr>
          <w:p w14:paraId="134957BE" w14:textId="02C801ED" w:rsidR="00A17EA5" w:rsidRPr="00C30F59" w:rsidRDefault="00A17EA5" w:rsidP="00A702A8">
            <w:pPr>
              <w:spacing w:line="200" w:lineRule="exact"/>
              <w:jc w:val="right"/>
              <w:rPr>
                <w:rFonts w:ascii="Arial" w:hAnsi="Arial" w:cs="Arial"/>
                <w:noProof/>
                <w:snapToGrid w:val="0"/>
                <w:sz w:val="18"/>
                <w:szCs w:val="18"/>
              </w:rPr>
            </w:pPr>
            <w:r>
              <w:rPr>
                <w:rFonts w:ascii="Arial" w:hAnsi="Arial" w:cs="Arial"/>
                <w:noProof/>
                <w:snapToGrid w:val="0"/>
                <w:sz w:val="18"/>
                <w:szCs w:val="18"/>
              </w:rPr>
              <w:t>136,361</w:t>
            </w:r>
          </w:p>
        </w:tc>
      </w:tr>
    </w:tbl>
    <w:p w14:paraId="5647C99D" w14:textId="77777777" w:rsidR="002F4472" w:rsidRDefault="002F4472" w:rsidP="00584664">
      <w:pPr>
        <w:jc w:val="thaiDistribute"/>
        <w:rPr>
          <w:rFonts w:ascii="Arial" w:eastAsia="Arial Unicode MS" w:hAnsi="Arial" w:cs="Arial"/>
          <w:color w:val="auto"/>
          <w:sz w:val="18"/>
          <w:szCs w:val="18"/>
          <w:u w:val="single"/>
        </w:rPr>
      </w:pPr>
    </w:p>
    <w:p w14:paraId="2FDF3418" w14:textId="1E26EC66" w:rsidR="00584664" w:rsidRPr="00DC1902" w:rsidRDefault="00DC1902" w:rsidP="00584664">
      <w:pPr>
        <w:jc w:val="thaiDistribute"/>
        <w:rPr>
          <w:rFonts w:ascii="Arial" w:eastAsia="Arial Unicode MS" w:hAnsi="Arial" w:cs="Arial"/>
          <w:color w:val="auto"/>
          <w:sz w:val="18"/>
          <w:szCs w:val="18"/>
          <w:u w:val="single"/>
        </w:rPr>
      </w:pPr>
      <w:r w:rsidRPr="00DC1902">
        <w:rPr>
          <w:rFonts w:ascii="Arial" w:eastAsia="Arial Unicode MS" w:hAnsi="Arial" w:cs="Arial"/>
          <w:color w:val="auto"/>
          <w:sz w:val="18"/>
          <w:szCs w:val="18"/>
          <w:u w:val="single"/>
        </w:rPr>
        <w:t>Dividend</w:t>
      </w:r>
      <w:r>
        <w:rPr>
          <w:rFonts w:ascii="Arial" w:eastAsia="Arial Unicode MS" w:hAnsi="Arial" w:cs="Arial"/>
          <w:color w:val="auto"/>
          <w:sz w:val="18"/>
          <w:szCs w:val="18"/>
          <w:u w:val="single"/>
        </w:rPr>
        <w:t>s</w:t>
      </w:r>
      <w:r w:rsidRPr="00DC1902">
        <w:rPr>
          <w:rFonts w:ascii="Arial" w:eastAsia="Arial Unicode MS" w:hAnsi="Arial" w:cs="Arial"/>
          <w:color w:val="auto"/>
          <w:sz w:val="18"/>
          <w:szCs w:val="18"/>
          <w:u w:val="single"/>
        </w:rPr>
        <w:t xml:space="preserve"> paid</w:t>
      </w:r>
    </w:p>
    <w:p w14:paraId="674D8D3A" w14:textId="77777777" w:rsidR="00DC1902" w:rsidRPr="00DC1902" w:rsidRDefault="00DC1902" w:rsidP="00DC1902">
      <w:pPr>
        <w:jc w:val="thaiDistribute"/>
        <w:rPr>
          <w:rFonts w:ascii="Arial" w:eastAsia="Arial Unicode MS" w:hAnsi="Arial" w:cs="Arial"/>
          <w:color w:val="auto"/>
          <w:sz w:val="18"/>
          <w:szCs w:val="18"/>
          <w:u w:val="single"/>
        </w:rPr>
      </w:pPr>
    </w:p>
    <w:p w14:paraId="369E87C1" w14:textId="36DCF99C" w:rsidR="00DC1902" w:rsidRDefault="00DC1902" w:rsidP="00584664">
      <w:pPr>
        <w:jc w:val="thaiDistribute"/>
        <w:rPr>
          <w:rFonts w:ascii="Arial" w:eastAsia="Arial Unicode MS" w:hAnsi="Arial" w:cs="Arial"/>
          <w:color w:val="auto"/>
          <w:sz w:val="18"/>
          <w:szCs w:val="18"/>
        </w:rPr>
      </w:pPr>
      <w:r>
        <w:rPr>
          <w:rFonts w:ascii="Arial" w:eastAsia="Arial Unicode MS" w:hAnsi="Arial" w:cs="Arial"/>
          <w:color w:val="auto"/>
          <w:sz w:val="18"/>
          <w:szCs w:val="18"/>
        </w:rPr>
        <w:t xml:space="preserve">The Board of Director’s Meeting No. 1/2020 on 31 March </w:t>
      </w:r>
      <w:r w:rsidR="002F4472">
        <w:rPr>
          <w:rFonts w:ascii="Arial" w:eastAsia="Arial Unicode MS" w:hAnsi="Arial" w:cs="Arial"/>
          <w:color w:val="auto"/>
          <w:sz w:val="18"/>
          <w:szCs w:val="18"/>
        </w:rPr>
        <w:t>2020 of Triple i International Pte. Ltd. approved the interim dividend payment to the shareholders of USD 4 per share for 100,000 shares, totalling USD 400,000 or Baht 12.</w:t>
      </w:r>
      <w:r w:rsidR="005862BC">
        <w:rPr>
          <w:rFonts w:ascii="Arial" w:eastAsia="Arial Unicode MS" w:hAnsi="Arial" w:cs="Arial"/>
          <w:color w:val="auto"/>
          <w:sz w:val="18"/>
          <w:szCs w:val="18"/>
        </w:rPr>
        <w:t>51</w:t>
      </w:r>
      <w:r w:rsidR="002F4472">
        <w:rPr>
          <w:rFonts w:ascii="Arial" w:eastAsia="Arial Unicode MS" w:hAnsi="Arial" w:cs="Arial"/>
          <w:color w:val="auto"/>
          <w:sz w:val="18"/>
          <w:szCs w:val="18"/>
        </w:rPr>
        <w:t xml:space="preserve"> million approximately. The subsidiary paid the dividends on 11 May 2020</w:t>
      </w:r>
      <w:r w:rsidR="00E16E8A">
        <w:rPr>
          <w:rFonts w:ascii="Arial" w:eastAsia="Arial Unicode MS" w:hAnsi="Arial" w:cs="Arial"/>
          <w:color w:val="auto"/>
          <w:sz w:val="18"/>
          <w:szCs w:val="18"/>
        </w:rPr>
        <w:t>.</w:t>
      </w:r>
    </w:p>
    <w:p w14:paraId="44D2CBE1" w14:textId="77777777" w:rsidR="002F4472" w:rsidRDefault="002F4472" w:rsidP="002F4472">
      <w:pPr>
        <w:jc w:val="thaiDistribute"/>
        <w:rPr>
          <w:rFonts w:ascii="Arial" w:eastAsia="Arial Unicode MS" w:hAnsi="Arial" w:cs="Arial"/>
          <w:color w:val="auto"/>
          <w:sz w:val="18"/>
          <w:szCs w:val="18"/>
        </w:rPr>
      </w:pPr>
    </w:p>
    <w:p w14:paraId="73DBA883" w14:textId="6BD67553" w:rsidR="002F4472" w:rsidRDefault="002F4472" w:rsidP="002F4472">
      <w:pPr>
        <w:jc w:val="thaiDistribute"/>
        <w:rPr>
          <w:rFonts w:ascii="Arial" w:eastAsia="Arial Unicode MS" w:hAnsi="Arial" w:cs="Arial"/>
          <w:color w:val="auto"/>
          <w:sz w:val="18"/>
          <w:szCs w:val="18"/>
        </w:rPr>
      </w:pPr>
      <w:r>
        <w:rPr>
          <w:rFonts w:ascii="Arial" w:eastAsia="Arial Unicode MS" w:hAnsi="Arial" w:cs="Arial"/>
          <w:color w:val="auto"/>
          <w:sz w:val="18"/>
          <w:szCs w:val="18"/>
        </w:rPr>
        <w:t>The Board of Director’s Meeting No. 2/2020 on 16 December 2020 of Triple i International Pte. Ltd. approved the interim dividend payment to the shareholders of USD 2 per share for 100,000 shares, totalling USD 200,000 or Baht 6.23 million approximately. The subsidiary will pay the dividends in 2021.</w:t>
      </w:r>
    </w:p>
    <w:p w14:paraId="60A2C2E3" w14:textId="77777777" w:rsidR="002F4472" w:rsidRDefault="002F4472" w:rsidP="002F4472">
      <w:pPr>
        <w:jc w:val="thaiDistribute"/>
        <w:rPr>
          <w:rFonts w:ascii="Arial" w:eastAsia="Arial Unicode MS" w:hAnsi="Arial" w:cs="Arial"/>
          <w:color w:val="auto"/>
          <w:sz w:val="18"/>
          <w:szCs w:val="18"/>
        </w:rPr>
      </w:pPr>
    </w:p>
    <w:p w14:paraId="5F1B72AD" w14:textId="696390DC" w:rsidR="002F4472" w:rsidRDefault="002F4472" w:rsidP="002F4472">
      <w:pPr>
        <w:jc w:val="thaiDistribute"/>
        <w:rPr>
          <w:rFonts w:ascii="Arial" w:eastAsia="Arial Unicode MS" w:hAnsi="Arial" w:cs="Arial"/>
          <w:color w:val="auto"/>
          <w:sz w:val="18"/>
          <w:szCs w:val="18"/>
        </w:rPr>
      </w:pPr>
      <w:r>
        <w:rPr>
          <w:rFonts w:ascii="Arial" w:eastAsia="Arial Unicode MS" w:hAnsi="Arial" w:cs="Arial"/>
          <w:color w:val="auto"/>
          <w:sz w:val="18"/>
          <w:szCs w:val="18"/>
        </w:rPr>
        <w:t>The Board of Director’s Meeting No. 1/2020 on 23 December 2020 of HazChem Logistics Management Co., Ltd. approved the interim dividend payment to the shareholders of Baht 32 per share for 500,000 shares, totalling Baht 16.00 million. The subsidiary will pay the dividends in 2021.</w:t>
      </w:r>
    </w:p>
    <w:p w14:paraId="31D2CA93" w14:textId="77777777" w:rsidR="002F4472" w:rsidRDefault="002F4472" w:rsidP="002F4472">
      <w:pPr>
        <w:jc w:val="thaiDistribute"/>
        <w:rPr>
          <w:rFonts w:ascii="Arial" w:eastAsia="Arial Unicode MS" w:hAnsi="Arial" w:cs="Arial"/>
          <w:color w:val="auto"/>
          <w:sz w:val="18"/>
          <w:szCs w:val="18"/>
        </w:rPr>
      </w:pPr>
    </w:p>
    <w:p w14:paraId="7EB22591" w14:textId="07EA759D" w:rsidR="002F4472" w:rsidRDefault="002F4472" w:rsidP="002F4472">
      <w:pPr>
        <w:jc w:val="thaiDistribute"/>
        <w:rPr>
          <w:rFonts w:ascii="Arial" w:eastAsia="Arial Unicode MS" w:hAnsi="Arial" w:cs="Arial"/>
          <w:color w:val="auto"/>
          <w:sz w:val="18"/>
          <w:szCs w:val="18"/>
        </w:rPr>
      </w:pPr>
      <w:r>
        <w:rPr>
          <w:rFonts w:ascii="Arial" w:eastAsia="Arial Unicode MS" w:hAnsi="Arial" w:cs="Arial"/>
          <w:color w:val="auto"/>
          <w:sz w:val="18"/>
          <w:szCs w:val="18"/>
        </w:rPr>
        <w:t>The Board of Director’s Meeting No. 1/2020 on 23 December 2020 of DG Packaging (Thailand) Co., Ltd. approved the interim dividend payment to the shareholders of Baht 300 per share for 10,000 shares, totalling Baht 3.00 million. The subsidiary will pay the dividends in 2021.</w:t>
      </w:r>
    </w:p>
    <w:p w14:paraId="3B6AD3FA" w14:textId="77777777" w:rsidR="002F4472" w:rsidRDefault="002F4472" w:rsidP="002F4472">
      <w:pPr>
        <w:jc w:val="thaiDistribute"/>
        <w:rPr>
          <w:rFonts w:ascii="Arial" w:eastAsia="Arial Unicode MS" w:hAnsi="Arial" w:cs="Arial"/>
          <w:color w:val="auto"/>
          <w:sz w:val="18"/>
          <w:szCs w:val="18"/>
        </w:rPr>
      </w:pPr>
    </w:p>
    <w:p w14:paraId="0C52DEDD" w14:textId="00AE42DF" w:rsidR="002F4472" w:rsidRDefault="002F4472" w:rsidP="002F4472">
      <w:pPr>
        <w:jc w:val="thaiDistribute"/>
        <w:rPr>
          <w:rFonts w:ascii="Arial" w:eastAsia="Arial Unicode MS" w:hAnsi="Arial" w:cs="Arial"/>
          <w:color w:val="auto"/>
          <w:sz w:val="18"/>
          <w:szCs w:val="18"/>
        </w:rPr>
      </w:pPr>
      <w:r>
        <w:rPr>
          <w:rFonts w:ascii="Arial" w:eastAsia="Arial Unicode MS" w:hAnsi="Arial" w:cs="Arial"/>
          <w:color w:val="auto"/>
          <w:sz w:val="18"/>
          <w:szCs w:val="18"/>
        </w:rPr>
        <w:t>The Board of Director’s Meeting No. 1/2020 on 2</w:t>
      </w:r>
      <w:r w:rsidR="00E03142">
        <w:rPr>
          <w:rFonts w:ascii="Arial" w:eastAsia="Arial Unicode MS" w:hAnsi="Arial" w:cs="Arial"/>
          <w:color w:val="auto"/>
          <w:sz w:val="18"/>
          <w:szCs w:val="18"/>
        </w:rPr>
        <w:t>5</w:t>
      </w:r>
      <w:r>
        <w:rPr>
          <w:rFonts w:ascii="Arial" w:eastAsia="Arial Unicode MS" w:hAnsi="Arial" w:cs="Arial"/>
          <w:color w:val="auto"/>
          <w:sz w:val="18"/>
          <w:szCs w:val="18"/>
        </w:rPr>
        <w:t xml:space="preserve"> December 2020 of Triple i Air Express Co., Ltd. approved the interim dividend payment to the shareholders of Baht 12 per share for 500,000 shares, totalling Baht 6.00 million. The subsidiary will pay the dividends in 2021.</w:t>
      </w:r>
    </w:p>
    <w:p w14:paraId="4DDCBA74" w14:textId="3F87D8AA" w:rsidR="00E9361A" w:rsidRDefault="00E9361A" w:rsidP="006E7E3C">
      <w:pPr>
        <w:jc w:val="thaiDistribute"/>
        <w:rPr>
          <w:rFonts w:ascii="Arial" w:hAnsi="Arial" w:cs="Arial"/>
          <w:color w:val="auto"/>
          <w:sz w:val="18"/>
          <w:szCs w:val="18"/>
        </w:rPr>
      </w:pPr>
    </w:p>
    <w:p w14:paraId="598FC082" w14:textId="77777777" w:rsidR="008440F7" w:rsidRPr="00811834" w:rsidRDefault="008440F7" w:rsidP="006E7E3C">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572DB" w:rsidRPr="00811834" w14:paraId="7511FD77" w14:textId="77777777" w:rsidTr="004A35FB">
        <w:trPr>
          <w:trHeight w:val="405"/>
        </w:trPr>
        <w:tc>
          <w:tcPr>
            <w:tcW w:w="9461" w:type="dxa"/>
            <w:shd w:val="clear" w:color="auto" w:fill="FFA543"/>
            <w:vAlign w:val="center"/>
            <w:hideMark/>
          </w:tcPr>
          <w:p w14:paraId="551DD8C6" w14:textId="77777777" w:rsidR="00B572DB" w:rsidRPr="00811834" w:rsidRDefault="00B572DB" w:rsidP="004A35FB">
            <w:pPr>
              <w:ind w:left="432" w:right="0" w:hanging="432"/>
              <w:jc w:val="both"/>
              <w:rPr>
                <w:rFonts w:ascii="Arial" w:eastAsia="Arial Unicode MS" w:hAnsi="Arial" w:cs="Arial"/>
                <w:b/>
                <w:bCs/>
                <w:color w:val="FFFFFF"/>
                <w:sz w:val="18"/>
                <w:szCs w:val="18"/>
              </w:rPr>
            </w:pPr>
            <w:r w:rsidRPr="00811834">
              <w:rPr>
                <w:rFonts w:ascii="Arial" w:eastAsia="Arial Unicode MS" w:hAnsi="Arial" w:cs="Arial"/>
                <w:b/>
                <w:bCs/>
                <w:color w:val="FFFFFF"/>
                <w:sz w:val="18"/>
                <w:szCs w:val="18"/>
              </w:rPr>
              <w:t>1</w:t>
            </w:r>
            <w:r w:rsidR="000766FA" w:rsidRPr="00811834">
              <w:rPr>
                <w:rFonts w:ascii="Arial" w:eastAsia="Arial Unicode MS" w:hAnsi="Arial" w:cs="Arial"/>
                <w:b/>
                <w:bCs/>
                <w:color w:val="FFFFFF"/>
                <w:sz w:val="18"/>
                <w:szCs w:val="18"/>
              </w:rPr>
              <w:t>7</w:t>
            </w:r>
            <w:r w:rsidRPr="00811834">
              <w:rPr>
                <w:rFonts w:ascii="Arial" w:eastAsia="Arial Unicode MS" w:hAnsi="Arial" w:cs="Arial"/>
                <w:b/>
                <w:bCs/>
                <w:color w:val="FFFFFF"/>
                <w:sz w:val="18"/>
                <w:szCs w:val="18"/>
              </w:rPr>
              <w:tab/>
              <w:t>Investments in associates and joint ventures</w:t>
            </w:r>
          </w:p>
        </w:tc>
      </w:tr>
    </w:tbl>
    <w:p w14:paraId="4E35C0C1" w14:textId="77777777" w:rsidR="006615C6" w:rsidRPr="00811834" w:rsidRDefault="006615C6" w:rsidP="00B572DB">
      <w:pPr>
        <w:jc w:val="thaiDistribute"/>
        <w:rPr>
          <w:rFonts w:ascii="Arial" w:hAnsi="Arial" w:cs="Arial"/>
          <w:color w:val="auto"/>
          <w:sz w:val="18"/>
          <w:szCs w:val="18"/>
        </w:rPr>
      </w:pPr>
    </w:p>
    <w:p w14:paraId="7F309622" w14:textId="77777777" w:rsidR="00BF4077" w:rsidRPr="00811834" w:rsidRDefault="00BF4077" w:rsidP="00B572DB">
      <w:pPr>
        <w:jc w:val="thaiDistribute"/>
        <w:rPr>
          <w:rFonts w:ascii="Arial" w:hAnsi="Arial" w:cs="Arial"/>
          <w:color w:val="auto"/>
          <w:sz w:val="18"/>
          <w:szCs w:val="18"/>
        </w:rPr>
      </w:pPr>
      <w:r w:rsidRPr="00811834">
        <w:rPr>
          <w:rFonts w:ascii="Arial" w:hAnsi="Arial" w:cs="Arial"/>
          <w:color w:val="auto"/>
          <w:sz w:val="18"/>
          <w:szCs w:val="18"/>
        </w:rPr>
        <w:t>The amount</w:t>
      </w:r>
      <w:r w:rsidR="006615C6" w:rsidRPr="00811834">
        <w:rPr>
          <w:rFonts w:ascii="Arial" w:hAnsi="Arial" w:cs="Arial"/>
          <w:color w:val="auto"/>
          <w:sz w:val="18"/>
          <w:szCs w:val="18"/>
        </w:rPr>
        <w:t>s</w:t>
      </w:r>
      <w:r w:rsidRPr="00811834">
        <w:rPr>
          <w:rFonts w:ascii="Arial" w:hAnsi="Arial" w:cs="Arial"/>
          <w:color w:val="auto"/>
          <w:sz w:val="18"/>
          <w:szCs w:val="18"/>
        </w:rPr>
        <w:t xml:space="preserve"> recognise</w:t>
      </w:r>
      <w:r w:rsidR="006615C6" w:rsidRPr="00811834">
        <w:rPr>
          <w:rFonts w:ascii="Arial" w:hAnsi="Arial" w:cs="Arial"/>
          <w:color w:val="auto"/>
          <w:sz w:val="18"/>
          <w:szCs w:val="18"/>
        </w:rPr>
        <w:t>d</w:t>
      </w:r>
      <w:r w:rsidRPr="00811834">
        <w:rPr>
          <w:rFonts w:ascii="Arial" w:hAnsi="Arial" w:cs="Arial"/>
          <w:color w:val="auto"/>
          <w:sz w:val="18"/>
          <w:szCs w:val="18"/>
        </w:rPr>
        <w:t xml:space="preserve"> in </w:t>
      </w:r>
      <w:r w:rsidR="006132D8" w:rsidRPr="00811834">
        <w:rPr>
          <w:rFonts w:ascii="Arial" w:hAnsi="Arial" w:cs="Arial"/>
          <w:color w:val="auto"/>
          <w:sz w:val="18"/>
          <w:szCs w:val="18"/>
        </w:rPr>
        <w:t xml:space="preserve">the </w:t>
      </w:r>
      <w:r w:rsidRPr="00811834">
        <w:rPr>
          <w:rFonts w:ascii="Arial" w:hAnsi="Arial" w:cs="Arial"/>
          <w:color w:val="auto"/>
          <w:sz w:val="18"/>
          <w:szCs w:val="18"/>
        </w:rPr>
        <w:t xml:space="preserve">statement of </w:t>
      </w:r>
      <w:r w:rsidR="006615C6" w:rsidRPr="00811834">
        <w:rPr>
          <w:rFonts w:ascii="Arial" w:hAnsi="Arial" w:cs="Arial"/>
          <w:color w:val="auto"/>
          <w:sz w:val="18"/>
          <w:szCs w:val="18"/>
        </w:rPr>
        <w:t>financial position</w:t>
      </w:r>
      <w:r w:rsidRPr="00811834">
        <w:rPr>
          <w:rFonts w:ascii="Arial" w:hAnsi="Arial" w:cs="Arial"/>
          <w:color w:val="auto"/>
          <w:sz w:val="18"/>
          <w:szCs w:val="18"/>
        </w:rPr>
        <w:t xml:space="preserve"> are as follow</w:t>
      </w:r>
      <w:r w:rsidR="006615C6" w:rsidRPr="00811834">
        <w:rPr>
          <w:rFonts w:ascii="Arial" w:hAnsi="Arial" w:cs="Arial"/>
          <w:color w:val="auto"/>
          <w:sz w:val="18"/>
          <w:szCs w:val="18"/>
        </w:rPr>
        <w:t>s</w:t>
      </w:r>
      <w:r w:rsidRPr="00811834">
        <w:rPr>
          <w:rFonts w:ascii="Arial" w:hAnsi="Arial" w:cs="Arial"/>
          <w:color w:val="auto"/>
          <w:sz w:val="18"/>
          <w:szCs w:val="18"/>
        </w:rPr>
        <w:t>:</w:t>
      </w:r>
    </w:p>
    <w:p w14:paraId="05FC9762" w14:textId="77777777" w:rsidR="003A0DFC" w:rsidRPr="00811834"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811834" w14:paraId="72EE2D2C" w14:textId="77777777" w:rsidTr="006E1B08">
        <w:tc>
          <w:tcPr>
            <w:tcW w:w="4378" w:type="dxa"/>
            <w:tcBorders>
              <w:top w:val="nil"/>
              <w:left w:val="nil"/>
              <w:bottom w:val="nil"/>
              <w:right w:val="nil"/>
            </w:tcBorders>
          </w:tcPr>
          <w:p w14:paraId="464835FC" w14:textId="77777777" w:rsidR="006615C6" w:rsidRPr="00811834"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B4BE4E7"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Consolidated</w:t>
            </w:r>
          </w:p>
          <w:p w14:paraId="09996264"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C603C17"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Separate</w:t>
            </w:r>
            <w:r w:rsidRPr="00811834">
              <w:rPr>
                <w:rFonts w:ascii="Arial" w:hAnsi="Arial" w:cs="Arial"/>
                <w:b/>
                <w:bCs/>
                <w:color w:val="auto"/>
                <w:sz w:val="18"/>
                <w:szCs w:val="18"/>
              </w:rPr>
              <w:br/>
              <w:t>financial statements</w:t>
            </w:r>
          </w:p>
        </w:tc>
      </w:tr>
      <w:tr w:rsidR="00C5500F" w:rsidRPr="00811834" w14:paraId="4B3992C4" w14:textId="77777777" w:rsidTr="006E1B08">
        <w:tc>
          <w:tcPr>
            <w:tcW w:w="4378" w:type="dxa"/>
            <w:tcBorders>
              <w:top w:val="nil"/>
              <w:left w:val="nil"/>
              <w:bottom w:val="nil"/>
              <w:right w:val="nil"/>
            </w:tcBorders>
          </w:tcPr>
          <w:p w14:paraId="3647E3A0" w14:textId="77777777" w:rsidR="001C35EC" w:rsidRPr="00811834" w:rsidRDefault="001C35EC" w:rsidP="006E1B08">
            <w:pPr>
              <w:ind w:left="6"/>
              <w:rPr>
                <w:rFonts w:ascii="Arial" w:hAnsi="Arial" w:cs="Arial"/>
                <w:b/>
                <w:bCs/>
                <w:color w:val="auto"/>
                <w:sz w:val="18"/>
                <w:szCs w:val="18"/>
                <w:cs/>
              </w:rPr>
            </w:pPr>
            <w:r w:rsidRPr="00811834">
              <w:rPr>
                <w:rFonts w:ascii="Arial" w:hAnsi="Arial" w:cs="Arial"/>
                <w:b/>
                <w:bCs/>
                <w:color w:val="auto"/>
                <w:sz w:val="18"/>
                <w:szCs w:val="18"/>
              </w:rPr>
              <w:t>As at 31 December</w:t>
            </w:r>
          </w:p>
        </w:tc>
        <w:tc>
          <w:tcPr>
            <w:tcW w:w="1296" w:type="dxa"/>
            <w:tcBorders>
              <w:top w:val="single" w:sz="4" w:space="0" w:color="auto"/>
              <w:left w:val="nil"/>
              <w:right w:val="nil"/>
            </w:tcBorders>
            <w:vAlign w:val="center"/>
          </w:tcPr>
          <w:p w14:paraId="7EF447AA" w14:textId="77777777" w:rsidR="001C35EC" w:rsidRPr="00811834" w:rsidRDefault="00015232"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7C6E3D17" w14:textId="77777777" w:rsidR="001C35EC" w:rsidRPr="00811834" w:rsidRDefault="001F5FA3"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c>
          <w:tcPr>
            <w:tcW w:w="1296" w:type="dxa"/>
            <w:tcBorders>
              <w:top w:val="single" w:sz="4" w:space="0" w:color="auto"/>
              <w:left w:val="nil"/>
              <w:right w:val="nil"/>
            </w:tcBorders>
            <w:vAlign w:val="center"/>
          </w:tcPr>
          <w:p w14:paraId="2C2A90C5" w14:textId="77777777" w:rsidR="001C35EC" w:rsidRPr="00811834" w:rsidRDefault="00015232"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7800A151" w14:textId="77777777" w:rsidR="001C35EC" w:rsidRPr="00811834" w:rsidRDefault="001F5FA3"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r>
      <w:tr w:rsidR="00C406AF" w:rsidRPr="00811834" w14:paraId="3C01D1B0" w14:textId="77777777" w:rsidTr="006E1B08">
        <w:tc>
          <w:tcPr>
            <w:tcW w:w="4378" w:type="dxa"/>
            <w:tcBorders>
              <w:top w:val="nil"/>
              <w:left w:val="nil"/>
              <w:bottom w:val="nil"/>
              <w:right w:val="nil"/>
            </w:tcBorders>
            <w:vAlign w:val="center"/>
          </w:tcPr>
          <w:p w14:paraId="7AC04A3B" w14:textId="77777777" w:rsidR="00C406AF" w:rsidRPr="00811834" w:rsidRDefault="00C406AF" w:rsidP="006E1B08">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DECC241"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EE5052A"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303F605"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A020EE1"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r>
      <w:tr w:rsidR="00C406AF" w:rsidRPr="00811834" w14:paraId="5BFCBF7C" w14:textId="77777777" w:rsidTr="006E1B08">
        <w:tc>
          <w:tcPr>
            <w:tcW w:w="4378" w:type="dxa"/>
            <w:tcBorders>
              <w:top w:val="nil"/>
              <w:left w:val="nil"/>
              <w:bottom w:val="nil"/>
              <w:right w:val="nil"/>
            </w:tcBorders>
            <w:vAlign w:val="center"/>
          </w:tcPr>
          <w:p w14:paraId="2CD621D5" w14:textId="77777777" w:rsidR="00C406AF" w:rsidRPr="00811834"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DDCBA80"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7EB9D57"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4FFC81A"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3AC81D0" w14:textId="77777777" w:rsidR="00C406AF" w:rsidRPr="00811834" w:rsidRDefault="00C406AF" w:rsidP="006E1B08">
            <w:pPr>
              <w:jc w:val="right"/>
              <w:rPr>
                <w:rFonts w:ascii="Arial" w:hAnsi="Arial" w:cs="Arial"/>
                <w:color w:val="auto"/>
                <w:sz w:val="18"/>
                <w:szCs w:val="18"/>
              </w:rPr>
            </w:pPr>
          </w:p>
        </w:tc>
      </w:tr>
      <w:tr w:rsidR="0009274D" w:rsidRPr="00811834" w14:paraId="23C2E01C" w14:textId="77777777" w:rsidTr="006E1B08">
        <w:tc>
          <w:tcPr>
            <w:tcW w:w="4378" w:type="dxa"/>
            <w:tcBorders>
              <w:top w:val="nil"/>
              <w:left w:val="nil"/>
              <w:bottom w:val="nil"/>
              <w:right w:val="nil"/>
            </w:tcBorders>
          </w:tcPr>
          <w:p w14:paraId="0A4AD75C" w14:textId="77777777" w:rsidR="0009274D" w:rsidRPr="00811834" w:rsidRDefault="0009274D" w:rsidP="0009274D">
            <w:pPr>
              <w:ind w:left="6"/>
              <w:rPr>
                <w:rFonts w:ascii="Arial" w:hAnsi="Arial" w:cs="Arial"/>
                <w:color w:val="auto"/>
                <w:sz w:val="18"/>
                <w:szCs w:val="18"/>
                <w:cs/>
              </w:rPr>
            </w:pPr>
            <w:r w:rsidRPr="00811834">
              <w:rPr>
                <w:rFonts w:ascii="Arial" w:hAnsi="Arial" w:cs="Arial"/>
                <w:color w:val="auto"/>
                <w:sz w:val="18"/>
                <w:szCs w:val="18"/>
              </w:rPr>
              <w:t>Associates</w:t>
            </w:r>
          </w:p>
        </w:tc>
        <w:tc>
          <w:tcPr>
            <w:tcW w:w="1296" w:type="dxa"/>
            <w:tcBorders>
              <w:top w:val="nil"/>
              <w:left w:val="nil"/>
              <w:right w:val="nil"/>
            </w:tcBorders>
            <w:shd w:val="clear" w:color="auto" w:fill="FAFAFA"/>
          </w:tcPr>
          <w:p w14:paraId="743499B1" w14:textId="502824FA" w:rsidR="0009274D" w:rsidRPr="00811834" w:rsidRDefault="00E03142" w:rsidP="0009274D">
            <w:pPr>
              <w:jc w:val="right"/>
              <w:rPr>
                <w:rFonts w:ascii="Arial" w:hAnsi="Arial" w:cs="Arial"/>
                <w:color w:val="auto"/>
                <w:sz w:val="18"/>
                <w:szCs w:val="18"/>
              </w:rPr>
            </w:pPr>
            <w:r>
              <w:rPr>
                <w:rFonts w:ascii="Arial" w:hAnsi="Arial" w:cs="Arial"/>
                <w:color w:val="auto"/>
                <w:sz w:val="18"/>
                <w:szCs w:val="18"/>
              </w:rPr>
              <w:t>8</w:t>
            </w:r>
            <w:r w:rsidR="002547A2">
              <w:rPr>
                <w:rFonts w:ascii="Arial" w:hAnsi="Arial" w:cs="Arial"/>
                <w:color w:val="auto"/>
                <w:sz w:val="18"/>
                <w:szCs w:val="18"/>
              </w:rPr>
              <w:t>7,001,158</w:t>
            </w:r>
          </w:p>
        </w:tc>
        <w:tc>
          <w:tcPr>
            <w:tcW w:w="1296" w:type="dxa"/>
            <w:tcBorders>
              <w:top w:val="nil"/>
              <w:left w:val="nil"/>
              <w:right w:val="nil"/>
            </w:tcBorders>
            <w:shd w:val="clear" w:color="auto" w:fill="auto"/>
          </w:tcPr>
          <w:p w14:paraId="20F92120"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14,627,442 </w:t>
            </w:r>
          </w:p>
        </w:tc>
        <w:tc>
          <w:tcPr>
            <w:tcW w:w="1296" w:type="dxa"/>
            <w:tcBorders>
              <w:top w:val="nil"/>
              <w:left w:val="nil"/>
              <w:right w:val="nil"/>
            </w:tcBorders>
            <w:shd w:val="clear" w:color="auto" w:fill="FAFAFA"/>
          </w:tcPr>
          <w:p w14:paraId="10788BFD" w14:textId="6364405E"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75,522,563</w:t>
            </w:r>
          </w:p>
        </w:tc>
        <w:tc>
          <w:tcPr>
            <w:tcW w:w="1296" w:type="dxa"/>
            <w:tcBorders>
              <w:top w:val="nil"/>
              <w:left w:val="nil"/>
              <w:right w:val="nil"/>
            </w:tcBorders>
            <w:shd w:val="clear" w:color="auto" w:fill="auto"/>
          </w:tcPr>
          <w:p w14:paraId="7B9F27B2"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5,437,563 </w:t>
            </w:r>
          </w:p>
        </w:tc>
      </w:tr>
      <w:tr w:rsidR="0009274D" w:rsidRPr="00811834" w14:paraId="32EB1090" w14:textId="77777777" w:rsidTr="006E1B08">
        <w:tc>
          <w:tcPr>
            <w:tcW w:w="4378" w:type="dxa"/>
            <w:tcBorders>
              <w:top w:val="nil"/>
              <w:left w:val="nil"/>
              <w:bottom w:val="nil"/>
              <w:right w:val="nil"/>
            </w:tcBorders>
          </w:tcPr>
          <w:p w14:paraId="061C632C" w14:textId="77777777" w:rsidR="0009274D" w:rsidRPr="00811834" w:rsidRDefault="0009274D" w:rsidP="0009274D">
            <w:pPr>
              <w:ind w:left="6"/>
              <w:rPr>
                <w:rFonts w:ascii="Arial" w:hAnsi="Arial" w:cs="Arial"/>
                <w:color w:val="auto"/>
                <w:sz w:val="18"/>
                <w:szCs w:val="18"/>
              </w:rPr>
            </w:pPr>
            <w:r w:rsidRPr="0081183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A155007" w14:textId="0D442E79"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1,15</w:t>
            </w:r>
            <w:r w:rsidR="00E03142">
              <w:rPr>
                <w:rFonts w:ascii="Arial" w:hAnsi="Arial" w:cs="Arial"/>
                <w:color w:val="auto"/>
                <w:sz w:val="18"/>
                <w:szCs w:val="18"/>
              </w:rPr>
              <w:t>1,461,632</w:t>
            </w:r>
          </w:p>
        </w:tc>
        <w:tc>
          <w:tcPr>
            <w:tcW w:w="1296" w:type="dxa"/>
            <w:tcBorders>
              <w:top w:val="nil"/>
              <w:left w:val="nil"/>
              <w:bottom w:val="single" w:sz="4" w:space="0" w:color="auto"/>
              <w:right w:val="nil"/>
            </w:tcBorders>
            <w:shd w:val="clear" w:color="auto" w:fill="auto"/>
          </w:tcPr>
          <w:p w14:paraId="6EABC321"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877,897,397 </w:t>
            </w:r>
          </w:p>
        </w:tc>
        <w:tc>
          <w:tcPr>
            <w:tcW w:w="1296" w:type="dxa"/>
            <w:tcBorders>
              <w:top w:val="nil"/>
              <w:left w:val="nil"/>
              <w:bottom w:val="single" w:sz="4" w:space="0" w:color="auto"/>
              <w:right w:val="nil"/>
            </w:tcBorders>
            <w:shd w:val="clear" w:color="auto" w:fill="FAFAFA"/>
          </w:tcPr>
          <w:p w14:paraId="4E69B7BB" w14:textId="4104BD73"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989,926,124</w:t>
            </w:r>
          </w:p>
        </w:tc>
        <w:tc>
          <w:tcPr>
            <w:tcW w:w="1296" w:type="dxa"/>
            <w:tcBorders>
              <w:top w:val="nil"/>
              <w:left w:val="nil"/>
              <w:bottom w:val="single" w:sz="4" w:space="0" w:color="auto"/>
              <w:right w:val="nil"/>
            </w:tcBorders>
            <w:shd w:val="clear" w:color="auto" w:fill="auto"/>
          </w:tcPr>
          <w:p w14:paraId="48BA6CC1"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810,488,416 </w:t>
            </w:r>
          </w:p>
        </w:tc>
      </w:tr>
      <w:tr w:rsidR="0009274D" w:rsidRPr="00811834" w14:paraId="4AF496EF" w14:textId="77777777" w:rsidTr="006E1B08">
        <w:trPr>
          <w:trHeight w:val="103"/>
        </w:trPr>
        <w:tc>
          <w:tcPr>
            <w:tcW w:w="4378" w:type="dxa"/>
            <w:tcBorders>
              <w:top w:val="nil"/>
              <w:left w:val="nil"/>
              <w:bottom w:val="nil"/>
              <w:right w:val="nil"/>
            </w:tcBorders>
            <w:vAlign w:val="center"/>
          </w:tcPr>
          <w:p w14:paraId="7EE74617" w14:textId="77777777" w:rsidR="0009274D" w:rsidRPr="00811834" w:rsidRDefault="0009274D" w:rsidP="0009274D">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0978E223"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D87FCE7"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E1FDA"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418EACE" w14:textId="77777777" w:rsidR="0009274D" w:rsidRPr="00811834" w:rsidRDefault="0009274D" w:rsidP="0009274D">
            <w:pPr>
              <w:jc w:val="right"/>
              <w:rPr>
                <w:rFonts w:ascii="Arial" w:hAnsi="Arial" w:cs="Arial"/>
                <w:color w:val="auto"/>
                <w:sz w:val="18"/>
                <w:szCs w:val="18"/>
              </w:rPr>
            </w:pPr>
          </w:p>
        </w:tc>
      </w:tr>
      <w:tr w:rsidR="0009274D" w:rsidRPr="00811834" w14:paraId="579CC977" w14:textId="77777777" w:rsidTr="006E1B08">
        <w:tc>
          <w:tcPr>
            <w:tcW w:w="4378" w:type="dxa"/>
            <w:tcBorders>
              <w:top w:val="nil"/>
              <w:left w:val="nil"/>
              <w:bottom w:val="nil"/>
              <w:right w:val="nil"/>
            </w:tcBorders>
          </w:tcPr>
          <w:p w14:paraId="244F2E36" w14:textId="77777777" w:rsidR="0009274D" w:rsidRPr="00811834" w:rsidRDefault="0009274D" w:rsidP="0009274D">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0CAC89DD" w14:textId="4E405E0D"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1,2</w:t>
            </w:r>
            <w:r w:rsidR="00E03142">
              <w:rPr>
                <w:rFonts w:ascii="Arial" w:hAnsi="Arial" w:cs="Arial"/>
                <w:color w:val="auto"/>
                <w:sz w:val="18"/>
                <w:szCs w:val="18"/>
              </w:rPr>
              <w:t>38,</w:t>
            </w:r>
            <w:r w:rsidR="002547A2">
              <w:rPr>
                <w:rFonts w:ascii="Arial" w:hAnsi="Arial" w:cs="Arial"/>
                <w:color w:val="auto"/>
                <w:sz w:val="18"/>
                <w:szCs w:val="18"/>
              </w:rPr>
              <w:t>462,790</w:t>
            </w:r>
          </w:p>
        </w:tc>
        <w:tc>
          <w:tcPr>
            <w:tcW w:w="1296" w:type="dxa"/>
            <w:tcBorders>
              <w:top w:val="nil"/>
              <w:left w:val="nil"/>
              <w:bottom w:val="single" w:sz="4" w:space="0" w:color="auto"/>
              <w:right w:val="nil"/>
            </w:tcBorders>
            <w:shd w:val="clear" w:color="auto" w:fill="auto"/>
          </w:tcPr>
          <w:p w14:paraId="52319842"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892,524,839 </w:t>
            </w:r>
          </w:p>
        </w:tc>
        <w:tc>
          <w:tcPr>
            <w:tcW w:w="1296" w:type="dxa"/>
            <w:tcBorders>
              <w:top w:val="nil"/>
              <w:left w:val="nil"/>
              <w:bottom w:val="single" w:sz="4" w:space="0" w:color="auto"/>
              <w:right w:val="nil"/>
            </w:tcBorders>
            <w:shd w:val="clear" w:color="auto" w:fill="FAFAFA"/>
          </w:tcPr>
          <w:p w14:paraId="53AB05ED" w14:textId="311EE906"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1,065,448,687</w:t>
            </w:r>
          </w:p>
        </w:tc>
        <w:tc>
          <w:tcPr>
            <w:tcW w:w="1296" w:type="dxa"/>
            <w:tcBorders>
              <w:top w:val="nil"/>
              <w:left w:val="nil"/>
              <w:bottom w:val="single" w:sz="4" w:space="0" w:color="auto"/>
              <w:right w:val="nil"/>
            </w:tcBorders>
            <w:shd w:val="clear" w:color="auto" w:fill="auto"/>
          </w:tcPr>
          <w:p w14:paraId="630F28CA"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 815,925,979 </w:t>
            </w:r>
          </w:p>
        </w:tc>
      </w:tr>
    </w:tbl>
    <w:p w14:paraId="34E9AC47" w14:textId="77777777" w:rsidR="0077349A" w:rsidRPr="00811834" w:rsidRDefault="0077349A" w:rsidP="00B572DB">
      <w:pPr>
        <w:jc w:val="thaiDistribute"/>
        <w:rPr>
          <w:rFonts w:ascii="Arial" w:hAnsi="Arial" w:cs="Arial"/>
          <w:color w:val="auto"/>
          <w:sz w:val="18"/>
          <w:szCs w:val="18"/>
        </w:rPr>
      </w:pPr>
    </w:p>
    <w:p w14:paraId="0382F5AA" w14:textId="0C5E8D7E" w:rsidR="00CA175C" w:rsidRPr="00811834" w:rsidRDefault="00CA175C" w:rsidP="00B572DB">
      <w:pPr>
        <w:jc w:val="thaiDistribute"/>
        <w:rPr>
          <w:rFonts w:ascii="Arial" w:hAnsi="Arial" w:cs="Arial"/>
          <w:color w:val="auto"/>
          <w:sz w:val="18"/>
          <w:szCs w:val="18"/>
        </w:rPr>
      </w:pPr>
      <w:r w:rsidRPr="00811834">
        <w:rPr>
          <w:rFonts w:ascii="Arial" w:hAnsi="Arial" w:cs="Arial"/>
          <w:color w:val="auto"/>
          <w:sz w:val="18"/>
          <w:szCs w:val="18"/>
        </w:rPr>
        <w:t xml:space="preserve">The amounts recognised in </w:t>
      </w:r>
      <w:r w:rsidR="006132D8" w:rsidRPr="00811834">
        <w:rPr>
          <w:rFonts w:ascii="Arial" w:hAnsi="Arial" w:cs="Arial"/>
          <w:color w:val="auto"/>
          <w:sz w:val="18"/>
          <w:szCs w:val="18"/>
        </w:rPr>
        <w:t xml:space="preserve">the </w:t>
      </w:r>
      <w:r w:rsidRPr="00811834">
        <w:rPr>
          <w:rFonts w:ascii="Arial" w:hAnsi="Arial" w:cs="Arial"/>
          <w:color w:val="auto"/>
          <w:sz w:val="18"/>
          <w:szCs w:val="18"/>
        </w:rPr>
        <w:t>statement of comprehensive income are as follow:</w:t>
      </w:r>
    </w:p>
    <w:p w14:paraId="52173460" w14:textId="77777777" w:rsidR="00CA175C" w:rsidRPr="00811834" w:rsidRDefault="00CA175C" w:rsidP="00B572DB">
      <w:pPr>
        <w:jc w:val="thaiDistribute"/>
        <w:rPr>
          <w:rFonts w:ascii="Arial" w:hAnsi="Arial" w:cs="Arial"/>
          <w:color w:val="auto"/>
          <w:sz w:val="18"/>
          <w:szCs w:val="18"/>
        </w:rPr>
      </w:pPr>
    </w:p>
    <w:p w14:paraId="5F413ADD" w14:textId="3BD4C3D4" w:rsidR="00CA175C" w:rsidRPr="00811834" w:rsidRDefault="00CA175C" w:rsidP="00B572DB">
      <w:pPr>
        <w:jc w:val="thaiDistribute"/>
        <w:rPr>
          <w:rFonts w:ascii="Arial" w:hAnsi="Arial" w:cs="Arial"/>
          <w:color w:val="auto"/>
          <w:sz w:val="18"/>
          <w:szCs w:val="18"/>
        </w:rPr>
      </w:pPr>
      <w:r w:rsidRPr="00811834">
        <w:rPr>
          <w:rFonts w:ascii="Arial" w:hAnsi="Arial" w:cs="Arial"/>
          <w:color w:val="auto"/>
          <w:sz w:val="18"/>
          <w:szCs w:val="18"/>
        </w:rPr>
        <w:t xml:space="preserve">Share </w:t>
      </w:r>
      <w:r w:rsidR="006132D8" w:rsidRPr="00811834">
        <w:rPr>
          <w:rFonts w:ascii="Arial" w:hAnsi="Arial" w:cs="Arial"/>
          <w:color w:val="auto"/>
          <w:sz w:val="18"/>
          <w:szCs w:val="18"/>
        </w:rPr>
        <w:t xml:space="preserve">of </w:t>
      </w:r>
      <w:r w:rsidRPr="00811834">
        <w:rPr>
          <w:rFonts w:ascii="Arial" w:hAnsi="Arial" w:cs="Arial"/>
          <w:color w:val="auto"/>
          <w:sz w:val="18"/>
          <w:szCs w:val="18"/>
        </w:rPr>
        <w:t>profits</w:t>
      </w:r>
      <w:r w:rsidR="00E03142">
        <w:rPr>
          <w:rFonts w:ascii="Arial" w:hAnsi="Arial" w:cs="Arial"/>
          <w:color w:val="auto"/>
          <w:sz w:val="18"/>
          <w:szCs w:val="18"/>
        </w:rPr>
        <w:t xml:space="preserve"> (losses)</w:t>
      </w:r>
      <w:r w:rsidRPr="00811834">
        <w:rPr>
          <w:rFonts w:ascii="Arial" w:hAnsi="Arial" w:cs="Arial"/>
          <w:color w:val="auto"/>
          <w:sz w:val="18"/>
          <w:szCs w:val="18"/>
        </w:rPr>
        <w:t xml:space="preserve"> from investments in associates and joint ventures</w:t>
      </w:r>
    </w:p>
    <w:p w14:paraId="647C1104" w14:textId="77777777" w:rsidR="00CA175C" w:rsidRPr="00811834"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811834" w14:paraId="0220E007" w14:textId="77777777" w:rsidTr="006E1B08">
        <w:tc>
          <w:tcPr>
            <w:tcW w:w="4378" w:type="dxa"/>
            <w:tcBorders>
              <w:top w:val="nil"/>
              <w:left w:val="nil"/>
              <w:bottom w:val="nil"/>
              <w:right w:val="nil"/>
            </w:tcBorders>
          </w:tcPr>
          <w:p w14:paraId="06A5B367" w14:textId="77777777" w:rsidR="006615C6" w:rsidRPr="00811834" w:rsidRDefault="006615C6" w:rsidP="006E1B08">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DE02DF1"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Consolidated</w:t>
            </w:r>
          </w:p>
          <w:p w14:paraId="3C4F40E1"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4778D8C5" w14:textId="77777777" w:rsidR="006615C6" w:rsidRPr="00811834" w:rsidRDefault="006615C6" w:rsidP="006E1B08">
            <w:pPr>
              <w:pStyle w:val="a"/>
              <w:ind w:right="-72"/>
              <w:jc w:val="center"/>
              <w:rPr>
                <w:rFonts w:ascii="Arial" w:hAnsi="Arial" w:cs="Arial"/>
                <w:b/>
                <w:bCs/>
                <w:color w:val="auto"/>
                <w:sz w:val="18"/>
                <w:szCs w:val="18"/>
              </w:rPr>
            </w:pPr>
            <w:r w:rsidRPr="00811834">
              <w:rPr>
                <w:rFonts w:ascii="Arial" w:hAnsi="Arial" w:cs="Arial"/>
                <w:b/>
                <w:bCs/>
                <w:color w:val="auto"/>
                <w:sz w:val="18"/>
                <w:szCs w:val="18"/>
              </w:rPr>
              <w:t>Separate</w:t>
            </w:r>
            <w:r w:rsidRPr="00811834">
              <w:rPr>
                <w:rFonts w:ascii="Arial" w:hAnsi="Arial" w:cs="Arial"/>
                <w:b/>
                <w:bCs/>
                <w:color w:val="auto"/>
                <w:sz w:val="18"/>
                <w:szCs w:val="18"/>
              </w:rPr>
              <w:br/>
              <w:t>financial statements</w:t>
            </w:r>
          </w:p>
        </w:tc>
      </w:tr>
      <w:tr w:rsidR="00C5500F" w:rsidRPr="00811834" w14:paraId="17EDF15D" w14:textId="77777777" w:rsidTr="006E1B08">
        <w:tc>
          <w:tcPr>
            <w:tcW w:w="4378" w:type="dxa"/>
            <w:tcBorders>
              <w:top w:val="nil"/>
              <w:left w:val="nil"/>
              <w:bottom w:val="nil"/>
              <w:right w:val="nil"/>
            </w:tcBorders>
          </w:tcPr>
          <w:p w14:paraId="423F1395" w14:textId="77777777" w:rsidR="001C35EC" w:rsidRPr="00811834" w:rsidRDefault="001C35EC" w:rsidP="006E1B08">
            <w:pPr>
              <w:ind w:left="6"/>
              <w:rPr>
                <w:rFonts w:ascii="Arial" w:hAnsi="Arial" w:cs="Arial"/>
                <w:b/>
                <w:bCs/>
                <w:color w:val="auto"/>
                <w:sz w:val="18"/>
                <w:szCs w:val="18"/>
                <w:cs/>
              </w:rPr>
            </w:pPr>
            <w:r w:rsidRPr="00811834">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08DF06F6" w14:textId="77777777" w:rsidR="001C35EC" w:rsidRPr="00811834" w:rsidRDefault="00015232"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6F1ACEF3" w14:textId="77777777" w:rsidR="001C35EC" w:rsidRPr="00811834" w:rsidRDefault="001F5FA3"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c>
          <w:tcPr>
            <w:tcW w:w="1296" w:type="dxa"/>
            <w:tcBorders>
              <w:top w:val="single" w:sz="4" w:space="0" w:color="auto"/>
              <w:left w:val="nil"/>
              <w:right w:val="nil"/>
            </w:tcBorders>
            <w:vAlign w:val="center"/>
          </w:tcPr>
          <w:p w14:paraId="72823A55" w14:textId="77777777" w:rsidR="001C35EC" w:rsidRPr="00811834" w:rsidRDefault="00015232"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0904CB0A" w14:textId="77777777" w:rsidR="001C35EC" w:rsidRPr="00811834" w:rsidRDefault="001F5FA3" w:rsidP="006E1B08">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r>
      <w:tr w:rsidR="00C406AF" w:rsidRPr="00811834" w14:paraId="2085CB4F" w14:textId="77777777" w:rsidTr="006E1B08">
        <w:tc>
          <w:tcPr>
            <w:tcW w:w="4378" w:type="dxa"/>
            <w:tcBorders>
              <w:top w:val="nil"/>
              <w:left w:val="nil"/>
              <w:bottom w:val="nil"/>
              <w:right w:val="nil"/>
            </w:tcBorders>
            <w:vAlign w:val="center"/>
          </w:tcPr>
          <w:p w14:paraId="1E512F24" w14:textId="77777777" w:rsidR="00C406AF" w:rsidRPr="00811834" w:rsidRDefault="00C406AF" w:rsidP="006E1B08">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8A2DF4"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F11B41E"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537D1DF"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7B0BF1" w14:textId="77777777" w:rsidR="00C406AF" w:rsidRPr="00811834" w:rsidRDefault="00C406AF" w:rsidP="006E1B08">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r>
      <w:tr w:rsidR="00C406AF" w:rsidRPr="00811834" w14:paraId="6F71BF32" w14:textId="77777777" w:rsidTr="006E1B08">
        <w:tc>
          <w:tcPr>
            <w:tcW w:w="4378" w:type="dxa"/>
            <w:tcBorders>
              <w:top w:val="nil"/>
              <w:left w:val="nil"/>
              <w:bottom w:val="nil"/>
              <w:right w:val="nil"/>
            </w:tcBorders>
            <w:vAlign w:val="center"/>
          </w:tcPr>
          <w:p w14:paraId="47D5565D" w14:textId="77777777" w:rsidR="00C406AF" w:rsidRPr="00811834"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5E5EFE42"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D4D06F6"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F10F52B" w14:textId="77777777" w:rsidR="00C406AF" w:rsidRPr="00811834" w:rsidRDefault="00C406AF" w:rsidP="006E1B0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89A3862" w14:textId="77777777" w:rsidR="00C406AF" w:rsidRPr="00811834" w:rsidRDefault="00C406AF" w:rsidP="006E1B08">
            <w:pPr>
              <w:jc w:val="right"/>
              <w:rPr>
                <w:rFonts w:ascii="Arial" w:hAnsi="Arial" w:cs="Arial"/>
                <w:color w:val="auto"/>
                <w:sz w:val="18"/>
                <w:szCs w:val="18"/>
              </w:rPr>
            </w:pPr>
          </w:p>
        </w:tc>
      </w:tr>
      <w:tr w:rsidR="0009274D" w:rsidRPr="00811834" w14:paraId="00FB6729" w14:textId="77777777" w:rsidTr="006E1B08">
        <w:tc>
          <w:tcPr>
            <w:tcW w:w="4378" w:type="dxa"/>
            <w:tcBorders>
              <w:top w:val="nil"/>
              <w:left w:val="nil"/>
              <w:bottom w:val="nil"/>
              <w:right w:val="nil"/>
            </w:tcBorders>
          </w:tcPr>
          <w:p w14:paraId="79C0D8D2" w14:textId="77777777" w:rsidR="0009274D" w:rsidRPr="00811834" w:rsidRDefault="0009274D" w:rsidP="0009274D">
            <w:pPr>
              <w:ind w:left="6"/>
              <w:rPr>
                <w:rFonts w:ascii="Arial" w:hAnsi="Arial" w:cs="Arial"/>
                <w:color w:val="auto"/>
                <w:sz w:val="18"/>
                <w:szCs w:val="18"/>
                <w:cs/>
              </w:rPr>
            </w:pPr>
            <w:r w:rsidRPr="00811834">
              <w:rPr>
                <w:rFonts w:ascii="Arial" w:hAnsi="Arial" w:cs="Arial"/>
                <w:color w:val="auto"/>
                <w:sz w:val="18"/>
                <w:szCs w:val="18"/>
              </w:rPr>
              <w:t>Associates</w:t>
            </w:r>
          </w:p>
        </w:tc>
        <w:tc>
          <w:tcPr>
            <w:tcW w:w="1296" w:type="dxa"/>
            <w:tcBorders>
              <w:top w:val="nil"/>
              <w:left w:val="nil"/>
              <w:right w:val="nil"/>
            </w:tcBorders>
            <w:shd w:val="clear" w:color="auto" w:fill="FAFAFA"/>
          </w:tcPr>
          <w:p w14:paraId="764AF3A3" w14:textId="1DC2203A"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(2</w:t>
            </w:r>
            <w:r w:rsidR="00E03142">
              <w:rPr>
                <w:rFonts w:ascii="Arial" w:hAnsi="Arial" w:cs="Arial"/>
                <w:color w:val="auto"/>
                <w:sz w:val="18"/>
                <w:szCs w:val="18"/>
              </w:rPr>
              <w:t>1,3</w:t>
            </w:r>
            <w:r w:rsidR="00E15BB5">
              <w:rPr>
                <w:rFonts w:ascii="Arial" w:hAnsi="Arial" w:cs="Arial"/>
                <w:color w:val="auto"/>
                <w:sz w:val="18"/>
                <w:szCs w:val="18"/>
              </w:rPr>
              <w:t>27</w:t>
            </w:r>
            <w:r w:rsidR="00E03142">
              <w:rPr>
                <w:rFonts w:ascii="Arial" w:hAnsi="Arial" w:cs="Arial"/>
                <w:color w:val="auto"/>
                <w:sz w:val="18"/>
                <w:szCs w:val="18"/>
              </w:rPr>
              <w:t>,</w:t>
            </w:r>
            <w:r w:rsidR="00E15BB5">
              <w:rPr>
                <w:rFonts w:ascii="Arial" w:hAnsi="Arial" w:cs="Arial"/>
                <w:color w:val="auto"/>
                <w:sz w:val="18"/>
                <w:szCs w:val="18"/>
              </w:rPr>
              <w:t>134</w:t>
            </w:r>
            <w:r>
              <w:rPr>
                <w:rFonts w:ascii="Arial" w:hAnsi="Arial" w:cs="Arial"/>
                <w:color w:val="auto"/>
                <w:sz w:val="18"/>
                <w:szCs w:val="18"/>
              </w:rPr>
              <w:t>)</w:t>
            </w:r>
          </w:p>
        </w:tc>
        <w:tc>
          <w:tcPr>
            <w:tcW w:w="1296" w:type="dxa"/>
            <w:tcBorders>
              <w:top w:val="nil"/>
              <w:left w:val="nil"/>
              <w:right w:val="nil"/>
            </w:tcBorders>
            <w:shd w:val="clear" w:color="auto" w:fill="auto"/>
          </w:tcPr>
          <w:p w14:paraId="34719E17"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7,153,294</w:t>
            </w:r>
          </w:p>
        </w:tc>
        <w:tc>
          <w:tcPr>
            <w:tcW w:w="1296" w:type="dxa"/>
            <w:tcBorders>
              <w:top w:val="nil"/>
              <w:left w:val="nil"/>
              <w:right w:val="nil"/>
            </w:tcBorders>
            <w:shd w:val="clear" w:color="auto" w:fill="FAFAFA"/>
          </w:tcPr>
          <w:p w14:paraId="05CAA529" w14:textId="3CFEEB42"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auto"/>
          </w:tcPr>
          <w:p w14:paraId="4A2ED057"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r w:rsidR="0009274D" w:rsidRPr="00811834" w14:paraId="71FF2DF5" w14:textId="77777777" w:rsidTr="006E1B08">
        <w:tc>
          <w:tcPr>
            <w:tcW w:w="4378" w:type="dxa"/>
            <w:tcBorders>
              <w:top w:val="nil"/>
              <w:left w:val="nil"/>
              <w:bottom w:val="nil"/>
              <w:right w:val="nil"/>
            </w:tcBorders>
          </w:tcPr>
          <w:p w14:paraId="47B1434C" w14:textId="77777777" w:rsidR="0009274D" w:rsidRPr="00811834" w:rsidRDefault="0009274D" w:rsidP="0009274D">
            <w:pPr>
              <w:ind w:left="6"/>
              <w:rPr>
                <w:rFonts w:ascii="Arial" w:hAnsi="Arial" w:cs="Arial"/>
                <w:color w:val="auto"/>
                <w:sz w:val="18"/>
                <w:szCs w:val="18"/>
              </w:rPr>
            </w:pPr>
            <w:r w:rsidRPr="0081183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66F8550" w14:textId="333C2DFA"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15</w:t>
            </w:r>
            <w:r w:rsidR="00E03142">
              <w:rPr>
                <w:rFonts w:ascii="Arial" w:hAnsi="Arial" w:cs="Arial"/>
                <w:color w:val="auto"/>
                <w:sz w:val="18"/>
                <w:szCs w:val="18"/>
              </w:rPr>
              <w:t>6,754,151</w:t>
            </w:r>
          </w:p>
        </w:tc>
        <w:tc>
          <w:tcPr>
            <w:tcW w:w="1296" w:type="dxa"/>
            <w:tcBorders>
              <w:top w:val="nil"/>
              <w:left w:val="nil"/>
              <w:bottom w:val="single" w:sz="4" w:space="0" w:color="auto"/>
              <w:right w:val="nil"/>
            </w:tcBorders>
            <w:shd w:val="clear" w:color="auto" w:fill="auto"/>
          </w:tcPr>
          <w:p w14:paraId="2F5A370A"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89,019,404</w:t>
            </w:r>
          </w:p>
        </w:tc>
        <w:tc>
          <w:tcPr>
            <w:tcW w:w="1296" w:type="dxa"/>
            <w:tcBorders>
              <w:top w:val="nil"/>
              <w:left w:val="nil"/>
              <w:bottom w:val="single" w:sz="4" w:space="0" w:color="auto"/>
              <w:right w:val="nil"/>
            </w:tcBorders>
            <w:shd w:val="clear" w:color="auto" w:fill="FAFAFA"/>
          </w:tcPr>
          <w:p w14:paraId="32FE408B" w14:textId="1A941553"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EFEDA07"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r w:rsidR="0009274D" w:rsidRPr="00811834" w14:paraId="590FE509" w14:textId="77777777" w:rsidTr="006E1B08">
        <w:tc>
          <w:tcPr>
            <w:tcW w:w="4378" w:type="dxa"/>
            <w:tcBorders>
              <w:top w:val="nil"/>
              <w:left w:val="nil"/>
              <w:bottom w:val="nil"/>
              <w:right w:val="nil"/>
            </w:tcBorders>
            <w:vAlign w:val="center"/>
          </w:tcPr>
          <w:p w14:paraId="65931407" w14:textId="77777777" w:rsidR="0009274D" w:rsidRPr="00811834" w:rsidRDefault="0009274D" w:rsidP="0009274D">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6742C7B"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1DB3FA7"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325C2C3"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AAD6531" w14:textId="77777777" w:rsidR="0009274D" w:rsidRPr="00811834" w:rsidRDefault="0009274D" w:rsidP="0009274D">
            <w:pPr>
              <w:jc w:val="right"/>
              <w:rPr>
                <w:rFonts w:ascii="Arial" w:hAnsi="Arial" w:cs="Arial"/>
                <w:color w:val="auto"/>
                <w:sz w:val="18"/>
                <w:szCs w:val="18"/>
              </w:rPr>
            </w:pPr>
          </w:p>
        </w:tc>
      </w:tr>
      <w:tr w:rsidR="0009274D" w:rsidRPr="00811834" w14:paraId="18516F35" w14:textId="77777777" w:rsidTr="006E1B08">
        <w:tc>
          <w:tcPr>
            <w:tcW w:w="4378" w:type="dxa"/>
            <w:tcBorders>
              <w:top w:val="nil"/>
              <w:left w:val="nil"/>
              <w:bottom w:val="nil"/>
              <w:right w:val="nil"/>
            </w:tcBorders>
          </w:tcPr>
          <w:p w14:paraId="51D27B1C" w14:textId="77777777" w:rsidR="0009274D" w:rsidRPr="00811834" w:rsidRDefault="0009274D" w:rsidP="0009274D">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12C9D025" w14:textId="0703A359"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13</w:t>
            </w:r>
            <w:r w:rsidR="00E03142">
              <w:rPr>
                <w:rFonts w:ascii="Arial" w:hAnsi="Arial" w:cs="Arial"/>
                <w:color w:val="auto"/>
                <w:sz w:val="18"/>
                <w:szCs w:val="18"/>
              </w:rPr>
              <w:t>5,</w:t>
            </w:r>
            <w:r w:rsidR="00E15BB5">
              <w:rPr>
                <w:rFonts w:ascii="Arial" w:hAnsi="Arial" w:cs="Arial"/>
                <w:color w:val="auto"/>
                <w:sz w:val="18"/>
                <w:szCs w:val="18"/>
              </w:rPr>
              <w:t>427</w:t>
            </w:r>
            <w:r w:rsidR="00E03142">
              <w:rPr>
                <w:rFonts w:ascii="Arial" w:hAnsi="Arial" w:cs="Arial"/>
                <w:color w:val="auto"/>
                <w:sz w:val="18"/>
                <w:szCs w:val="18"/>
              </w:rPr>
              <w:t>,</w:t>
            </w:r>
            <w:r w:rsidR="00E15BB5">
              <w:rPr>
                <w:rFonts w:ascii="Arial" w:hAnsi="Arial" w:cs="Arial"/>
                <w:color w:val="auto"/>
                <w:sz w:val="18"/>
                <w:szCs w:val="18"/>
              </w:rPr>
              <w:t>017</w:t>
            </w:r>
          </w:p>
        </w:tc>
        <w:tc>
          <w:tcPr>
            <w:tcW w:w="1296" w:type="dxa"/>
            <w:tcBorders>
              <w:top w:val="nil"/>
              <w:left w:val="nil"/>
              <w:bottom w:val="single" w:sz="4" w:space="0" w:color="auto"/>
              <w:right w:val="nil"/>
            </w:tcBorders>
            <w:shd w:val="clear" w:color="auto" w:fill="auto"/>
          </w:tcPr>
          <w:p w14:paraId="6342CF4A"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 xml:space="preserve">96,172,698 </w:t>
            </w:r>
          </w:p>
        </w:tc>
        <w:tc>
          <w:tcPr>
            <w:tcW w:w="1296" w:type="dxa"/>
            <w:tcBorders>
              <w:top w:val="nil"/>
              <w:left w:val="nil"/>
              <w:bottom w:val="single" w:sz="4" w:space="0" w:color="auto"/>
              <w:right w:val="nil"/>
            </w:tcBorders>
            <w:shd w:val="clear" w:color="auto" w:fill="FAFAFA"/>
          </w:tcPr>
          <w:p w14:paraId="15173E66" w14:textId="3E02DC88"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37C193D7"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bl>
    <w:p w14:paraId="0723FE67" w14:textId="00085FA8" w:rsidR="008440F7" w:rsidRDefault="008440F7" w:rsidP="009A3626">
      <w:pPr>
        <w:ind w:left="540" w:hanging="540"/>
        <w:jc w:val="thaiDistribute"/>
        <w:rPr>
          <w:rFonts w:ascii="Arial" w:hAnsi="Arial" w:cs="Arial"/>
          <w:snapToGrid w:val="0"/>
          <w:color w:val="auto"/>
          <w:sz w:val="18"/>
          <w:szCs w:val="18"/>
          <w:lang w:eastAsia="th-TH"/>
        </w:rPr>
      </w:pPr>
    </w:p>
    <w:p w14:paraId="5C4A72F1" w14:textId="77777777" w:rsidR="008440F7" w:rsidRDefault="008440F7">
      <w:pPr>
        <w:ind w:right="0"/>
        <w:rPr>
          <w:rFonts w:ascii="Arial" w:hAnsi="Arial" w:cs="Arial"/>
          <w:snapToGrid w:val="0"/>
          <w:color w:val="auto"/>
          <w:sz w:val="18"/>
          <w:szCs w:val="18"/>
          <w:lang w:eastAsia="th-TH"/>
        </w:rPr>
      </w:pPr>
      <w:r>
        <w:rPr>
          <w:rFonts w:ascii="Arial" w:hAnsi="Arial" w:cs="Arial"/>
          <w:snapToGrid w:val="0"/>
          <w:color w:val="auto"/>
          <w:sz w:val="18"/>
          <w:szCs w:val="18"/>
          <w:lang w:eastAsia="th-TH"/>
        </w:rPr>
        <w:br w:type="page"/>
      </w:r>
    </w:p>
    <w:p w14:paraId="0AE36719" w14:textId="1950CFEA" w:rsidR="00AA699C" w:rsidRPr="00811834" w:rsidRDefault="00AA699C" w:rsidP="00AA699C">
      <w:pPr>
        <w:jc w:val="thaiDistribute"/>
        <w:rPr>
          <w:rFonts w:ascii="Arial" w:hAnsi="Arial" w:cs="Arial"/>
          <w:color w:val="auto"/>
          <w:sz w:val="18"/>
          <w:szCs w:val="18"/>
        </w:rPr>
      </w:pPr>
      <w:r w:rsidRPr="00811834">
        <w:rPr>
          <w:rFonts w:ascii="Arial" w:hAnsi="Arial" w:cs="Arial"/>
          <w:color w:val="auto"/>
          <w:sz w:val="18"/>
          <w:szCs w:val="18"/>
        </w:rPr>
        <w:t xml:space="preserve">Share </w:t>
      </w:r>
      <w:r w:rsidR="006132D8" w:rsidRPr="00811834">
        <w:rPr>
          <w:rFonts w:ascii="Arial" w:hAnsi="Arial" w:cs="Arial"/>
          <w:color w:val="auto"/>
          <w:sz w:val="18"/>
          <w:szCs w:val="18"/>
        </w:rPr>
        <w:t xml:space="preserve">of </w:t>
      </w:r>
      <w:r w:rsidRPr="00811834">
        <w:rPr>
          <w:rFonts w:ascii="Arial" w:hAnsi="Arial" w:cs="Arial"/>
          <w:sz w:val="18"/>
          <w:szCs w:val="18"/>
        </w:rPr>
        <w:t>other comprehensive income</w:t>
      </w:r>
      <w:r w:rsidRPr="00811834">
        <w:rPr>
          <w:rFonts w:ascii="Arial" w:hAnsi="Arial" w:cs="Arial"/>
          <w:color w:val="auto"/>
          <w:sz w:val="18"/>
          <w:szCs w:val="18"/>
        </w:rPr>
        <w:t xml:space="preserve"> </w:t>
      </w:r>
      <w:r w:rsidR="002F4472">
        <w:rPr>
          <w:rFonts w:ascii="Arial" w:hAnsi="Arial" w:cs="Arial"/>
          <w:color w:val="auto"/>
          <w:sz w:val="18"/>
          <w:szCs w:val="18"/>
        </w:rPr>
        <w:t>(</w:t>
      </w:r>
      <w:r w:rsidR="007961FC">
        <w:rPr>
          <w:rFonts w:ascii="Arial" w:hAnsi="Arial" w:cs="Arial"/>
          <w:color w:val="auto"/>
          <w:sz w:val="18"/>
          <w:szCs w:val="18"/>
        </w:rPr>
        <w:t>loss</w:t>
      </w:r>
      <w:r w:rsidR="002F4472">
        <w:rPr>
          <w:rFonts w:ascii="Arial" w:hAnsi="Arial" w:cs="Arial"/>
          <w:color w:val="auto"/>
          <w:sz w:val="18"/>
          <w:szCs w:val="18"/>
        </w:rPr>
        <w:t xml:space="preserve">) </w:t>
      </w:r>
      <w:r w:rsidRPr="00811834">
        <w:rPr>
          <w:rFonts w:ascii="Arial" w:hAnsi="Arial" w:cs="Arial"/>
          <w:color w:val="auto"/>
          <w:sz w:val="18"/>
          <w:szCs w:val="18"/>
        </w:rPr>
        <w:t>from investments in associates and joint ventures</w:t>
      </w:r>
    </w:p>
    <w:p w14:paraId="50F6EDF7" w14:textId="77777777" w:rsidR="00AA699C" w:rsidRPr="00811834"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AA699C" w:rsidRPr="00811834" w14:paraId="7249530D" w14:textId="77777777" w:rsidTr="00F801B5">
        <w:tc>
          <w:tcPr>
            <w:tcW w:w="4378" w:type="dxa"/>
            <w:tcBorders>
              <w:top w:val="nil"/>
              <w:left w:val="nil"/>
              <w:bottom w:val="nil"/>
              <w:right w:val="nil"/>
            </w:tcBorders>
          </w:tcPr>
          <w:p w14:paraId="2C140C4D" w14:textId="77777777" w:rsidR="00AA699C" w:rsidRPr="00811834" w:rsidRDefault="00AA699C" w:rsidP="00F801B5">
            <w:pPr>
              <w:ind w:left="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28AB36" w14:textId="77777777" w:rsidR="00AA699C" w:rsidRPr="00811834" w:rsidRDefault="00AA699C" w:rsidP="00F801B5">
            <w:pPr>
              <w:pStyle w:val="a"/>
              <w:ind w:right="-72"/>
              <w:jc w:val="center"/>
              <w:rPr>
                <w:rFonts w:ascii="Arial" w:hAnsi="Arial" w:cs="Arial"/>
                <w:b/>
                <w:bCs/>
                <w:color w:val="auto"/>
                <w:sz w:val="18"/>
                <w:szCs w:val="18"/>
              </w:rPr>
            </w:pPr>
            <w:r w:rsidRPr="00811834">
              <w:rPr>
                <w:rFonts w:ascii="Arial" w:hAnsi="Arial" w:cs="Arial"/>
                <w:b/>
                <w:bCs/>
                <w:color w:val="auto"/>
                <w:sz w:val="18"/>
                <w:szCs w:val="18"/>
              </w:rPr>
              <w:t>Consolidated</w:t>
            </w:r>
          </w:p>
          <w:p w14:paraId="6B3CE3CC" w14:textId="77777777" w:rsidR="00AA699C" w:rsidRPr="00811834" w:rsidRDefault="00AA699C" w:rsidP="00F801B5">
            <w:pPr>
              <w:pStyle w:val="a"/>
              <w:ind w:right="-72"/>
              <w:jc w:val="center"/>
              <w:rPr>
                <w:rFonts w:ascii="Arial" w:hAnsi="Arial" w:cs="Arial"/>
                <w:b/>
                <w:bCs/>
                <w:color w:val="auto"/>
                <w:sz w:val="18"/>
                <w:szCs w:val="18"/>
              </w:rPr>
            </w:pPr>
            <w:r w:rsidRPr="0081183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9FBF742" w14:textId="77777777" w:rsidR="00AA699C" w:rsidRPr="00811834" w:rsidRDefault="00AA699C" w:rsidP="00F801B5">
            <w:pPr>
              <w:pStyle w:val="a"/>
              <w:ind w:right="-72"/>
              <w:jc w:val="center"/>
              <w:rPr>
                <w:rFonts w:ascii="Arial" w:hAnsi="Arial" w:cs="Arial"/>
                <w:b/>
                <w:bCs/>
                <w:color w:val="auto"/>
                <w:sz w:val="18"/>
                <w:szCs w:val="18"/>
              </w:rPr>
            </w:pPr>
            <w:r w:rsidRPr="00811834">
              <w:rPr>
                <w:rFonts w:ascii="Arial" w:hAnsi="Arial" w:cs="Arial"/>
                <w:b/>
                <w:bCs/>
                <w:color w:val="auto"/>
                <w:sz w:val="18"/>
                <w:szCs w:val="18"/>
              </w:rPr>
              <w:t>Separate</w:t>
            </w:r>
            <w:r w:rsidRPr="00811834">
              <w:rPr>
                <w:rFonts w:ascii="Arial" w:hAnsi="Arial" w:cs="Arial"/>
                <w:b/>
                <w:bCs/>
                <w:color w:val="auto"/>
                <w:sz w:val="18"/>
                <w:szCs w:val="18"/>
              </w:rPr>
              <w:br/>
              <w:t>financial statements</w:t>
            </w:r>
          </w:p>
        </w:tc>
      </w:tr>
      <w:tr w:rsidR="00AA699C" w:rsidRPr="00811834" w14:paraId="40DD6BDF" w14:textId="77777777" w:rsidTr="00F801B5">
        <w:tc>
          <w:tcPr>
            <w:tcW w:w="4378" w:type="dxa"/>
            <w:tcBorders>
              <w:top w:val="nil"/>
              <w:left w:val="nil"/>
              <w:bottom w:val="nil"/>
              <w:right w:val="nil"/>
            </w:tcBorders>
          </w:tcPr>
          <w:p w14:paraId="0203FCC8" w14:textId="77777777" w:rsidR="00AA699C" w:rsidRPr="00811834" w:rsidRDefault="00AA699C" w:rsidP="00F801B5">
            <w:pPr>
              <w:ind w:left="6"/>
              <w:rPr>
                <w:rFonts w:ascii="Arial" w:hAnsi="Arial" w:cs="Arial"/>
                <w:b/>
                <w:bCs/>
                <w:color w:val="auto"/>
                <w:sz w:val="18"/>
                <w:szCs w:val="18"/>
                <w:cs/>
              </w:rPr>
            </w:pPr>
            <w:r w:rsidRPr="00811834">
              <w:rPr>
                <w:rFonts w:ascii="Arial" w:hAnsi="Arial" w:cs="Arial"/>
                <w:b/>
                <w:bCs/>
                <w:color w:val="auto"/>
                <w:sz w:val="18"/>
                <w:szCs w:val="18"/>
              </w:rPr>
              <w:t>For the year ended 31 December</w:t>
            </w:r>
          </w:p>
        </w:tc>
        <w:tc>
          <w:tcPr>
            <w:tcW w:w="1296" w:type="dxa"/>
            <w:tcBorders>
              <w:top w:val="single" w:sz="4" w:space="0" w:color="auto"/>
              <w:left w:val="nil"/>
              <w:right w:val="nil"/>
            </w:tcBorders>
            <w:vAlign w:val="center"/>
          </w:tcPr>
          <w:p w14:paraId="6E053D3A" w14:textId="77777777" w:rsidR="00AA699C" w:rsidRPr="00811834" w:rsidRDefault="00015232" w:rsidP="00F801B5">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5A0AB93B" w14:textId="77777777" w:rsidR="00AA699C" w:rsidRPr="00811834" w:rsidRDefault="001F5FA3" w:rsidP="00F801B5">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c>
          <w:tcPr>
            <w:tcW w:w="1296" w:type="dxa"/>
            <w:tcBorders>
              <w:top w:val="single" w:sz="4" w:space="0" w:color="auto"/>
              <w:left w:val="nil"/>
              <w:right w:val="nil"/>
            </w:tcBorders>
            <w:vAlign w:val="center"/>
          </w:tcPr>
          <w:p w14:paraId="6870F136" w14:textId="77777777" w:rsidR="00AA699C" w:rsidRPr="00811834" w:rsidRDefault="00015232" w:rsidP="00F801B5">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2020</w:t>
            </w:r>
          </w:p>
        </w:tc>
        <w:tc>
          <w:tcPr>
            <w:tcW w:w="1296" w:type="dxa"/>
            <w:tcBorders>
              <w:top w:val="single" w:sz="4" w:space="0" w:color="auto"/>
              <w:left w:val="nil"/>
              <w:right w:val="nil"/>
            </w:tcBorders>
            <w:vAlign w:val="center"/>
          </w:tcPr>
          <w:p w14:paraId="4FE28A38" w14:textId="77777777" w:rsidR="00AA699C" w:rsidRPr="00811834" w:rsidRDefault="001F5FA3" w:rsidP="00F801B5">
            <w:pPr>
              <w:pStyle w:val="a"/>
              <w:spacing w:line="220" w:lineRule="exact"/>
              <w:ind w:right="-72"/>
              <w:jc w:val="right"/>
              <w:rPr>
                <w:rFonts w:ascii="Arial" w:hAnsi="Arial" w:cs="Arial"/>
                <w:b/>
                <w:bCs/>
                <w:color w:val="auto"/>
                <w:sz w:val="18"/>
                <w:szCs w:val="18"/>
                <w:cs/>
              </w:rPr>
            </w:pPr>
            <w:r w:rsidRPr="00811834">
              <w:rPr>
                <w:rFonts w:ascii="Arial" w:hAnsi="Arial" w:cs="Arial"/>
                <w:b/>
                <w:bCs/>
                <w:color w:val="auto"/>
                <w:sz w:val="18"/>
                <w:szCs w:val="18"/>
              </w:rPr>
              <w:t>2019</w:t>
            </w:r>
          </w:p>
        </w:tc>
      </w:tr>
      <w:tr w:rsidR="00AA699C" w:rsidRPr="00811834" w14:paraId="4CA7B4EE" w14:textId="77777777" w:rsidTr="00F801B5">
        <w:tc>
          <w:tcPr>
            <w:tcW w:w="4378" w:type="dxa"/>
            <w:tcBorders>
              <w:top w:val="nil"/>
              <w:left w:val="nil"/>
              <w:bottom w:val="nil"/>
              <w:right w:val="nil"/>
            </w:tcBorders>
            <w:vAlign w:val="center"/>
          </w:tcPr>
          <w:p w14:paraId="09802893" w14:textId="77777777" w:rsidR="00AA699C" w:rsidRPr="00811834" w:rsidRDefault="00AA699C" w:rsidP="00F801B5">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4A14BB9" w14:textId="77777777" w:rsidR="00AA699C" w:rsidRPr="00811834" w:rsidRDefault="00AA699C" w:rsidP="00F801B5">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AE2B427" w14:textId="77777777" w:rsidR="00AA699C" w:rsidRPr="00811834" w:rsidRDefault="00AA699C" w:rsidP="00F801B5">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625FBA2" w14:textId="77777777" w:rsidR="00AA699C" w:rsidRPr="00811834" w:rsidRDefault="00AA699C" w:rsidP="00F801B5">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A3349EB" w14:textId="77777777" w:rsidR="00AA699C" w:rsidRPr="00811834" w:rsidRDefault="00AA699C" w:rsidP="00F801B5">
            <w:pPr>
              <w:pStyle w:val="a"/>
              <w:ind w:right="-72"/>
              <w:jc w:val="right"/>
              <w:rPr>
                <w:rFonts w:ascii="Arial" w:hAnsi="Arial" w:cs="Arial"/>
                <w:b/>
                <w:bCs/>
                <w:color w:val="auto"/>
                <w:sz w:val="18"/>
                <w:szCs w:val="18"/>
              </w:rPr>
            </w:pPr>
            <w:r w:rsidRPr="00811834">
              <w:rPr>
                <w:rFonts w:ascii="Arial" w:hAnsi="Arial" w:cs="Arial"/>
                <w:b/>
                <w:bCs/>
                <w:color w:val="auto"/>
                <w:sz w:val="18"/>
                <w:szCs w:val="18"/>
              </w:rPr>
              <w:t>Baht</w:t>
            </w:r>
          </w:p>
        </w:tc>
      </w:tr>
      <w:tr w:rsidR="00AA699C" w:rsidRPr="00811834" w14:paraId="601326A0" w14:textId="77777777" w:rsidTr="00F801B5">
        <w:tc>
          <w:tcPr>
            <w:tcW w:w="4378" w:type="dxa"/>
            <w:tcBorders>
              <w:top w:val="nil"/>
              <w:left w:val="nil"/>
              <w:bottom w:val="nil"/>
              <w:right w:val="nil"/>
            </w:tcBorders>
            <w:vAlign w:val="center"/>
          </w:tcPr>
          <w:p w14:paraId="58D4F244" w14:textId="77777777" w:rsidR="00AA699C" w:rsidRPr="00811834" w:rsidRDefault="00AA699C" w:rsidP="00F801B5">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7C5EF271" w14:textId="77777777" w:rsidR="00AA699C" w:rsidRPr="00811834"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187CDCA" w14:textId="77777777" w:rsidR="00AA699C" w:rsidRPr="00811834"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1EE9839" w14:textId="77777777" w:rsidR="00AA699C" w:rsidRPr="00811834" w:rsidRDefault="00AA699C" w:rsidP="00F801B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9529461" w14:textId="77777777" w:rsidR="00AA699C" w:rsidRPr="00811834" w:rsidRDefault="00AA699C" w:rsidP="00F801B5">
            <w:pPr>
              <w:jc w:val="right"/>
              <w:rPr>
                <w:rFonts w:ascii="Arial" w:hAnsi="Arial" w:cs="Arial"/>
                <w:color w:val="auto"/>
                <w:sz w:val="18"/>
                <w:szCs w:val="18"/>
              </w:rPr>
            </w:pPr>
          </w:p>
        </w:tc>
      </w:tr>
      <w:tr w:rsidR="0009274D" w:rsidRPr="00811834" w14:paraId="78599845" w14:textId="77777777" w:rsidTr="00F801B5">
        <w:tc>
          <w:tcPr>
            <w:tcW w:w="4378" w:type="dxa"/>
            <w:tcBorders>
              <w:top w:val="nil"/>
              <w:left w:val="nil"/>
              <w:bottom w:val="nil"/>
              <w:right w:val="nil"/>
            </w:tcBorders>
          </w:tcPr>
          <w:p w14:paraId="59BDBCB6" w14:textId="77777777" w:rsidR="0009274D" w:rsidRPr="00811834" w:rsidRDefault="0009274D" w:rsidP="0009274D">
            <w:pPr>
              <w:ind w:left="6"/>
              <w:rPr>
                <w:rFonts w:ascii="Arial" w:hAnsi="Arial" w:cs="Arial"/>
                <w:color w:val="auto"/>
                <w:sz w:val="18"/>
                <w:szCs w:val="18"/>
                <w:cs/>
              </w:rPr>
            </w:pPr>
            <w:r w:rsidRPr="00811834">
              <w:rPr>
                <w:rFonts w:ascii="Arial" w:hAnsi="Arial" w:cs="Arial"/>
                <w:color w:val="auto"/>
                <w:sz w:val="18"/>
                <w:szCs w:val="18"/>
              </w:rPr>
              <w:t>Associates</w:t>
            </w:r>
          </w:p>
        </w:tc>
        <w:tc>
          <w:tcPr>
            <w:tcW w:w="1296" w:type="dxa"/>
            <w:tcBorders>
              <w:top w:val="nil"/>
              <w:left w:val="nil"/>
              <w:right w:val="nil"/>
            </w:tcBorders>
            <w:shd w:val="clear" w:color="auto" w:fill="FAFAFA"/>
          </w:tcPr>
          <w:p w14:paraId="5EFD843B" w14:textId="0ED31CE9"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auto"/>
          </w:tcPr>
          <w:p w14:paraId="3EC6BDC6"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(292,393)</w:t>
            </w:r>
          </w:p>
        </w:tc>
        <w:tc>
          <w:tcPr>
            <w:tcW w:w="1296" w:type="dxa"/>
            <w:tcBorders>
              <w:top w:val="nil"/>
              <w:left w:val="nil"/>
              <w:right w:val="nil"/>
            </w:tcBorders>
            <w:shd w:val="clear" w:color="auto" w:fill="FAFAFA"/>
          </w:tcPr>
          <w:p w14:paraId="696B35CF" w14:textId="7926B52C"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auto"/>
          </w:tcPr>
          <w:p w14:paraId="50FC4115"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r w:rsidR="0009274D" w:rsidRPr="00811834" w14:paraId="235149D6" w14:textId="77777777" w:rsidTr="00F801B5">
        <w:tc>
          <w:tcPr>
            <w:tcW w:w="4378" w:type="dxa"/>
            <w:tcBorders>
              <w:top w:val="nil"/>
              <w:left w:val="nil"/>
              <w:bottom w:val="nil"/>
              <w:right w:val="nil"/>
            </w:tcBorders>
          </w:tcPr>
          <w:p w14:paraId="20338083" w14:textId="77777777" w:rsidR="0009274D" w:rsidRPr="00811834" w:rsidRDefault="0009274D" w:rsidP="0009274D">
            <w:pPr>
              <w:ind w:left="6"/>
              <w:rPr>
                <w:rFonts w:ascii="Arial" w:hAnsi="Arial" w:cs="Arial"/>
                <w:color w:val="auto"/>
                <w:sz w:val="18"/>
                <w:szCs w:val="18"/>
              </w:rPr>
            </w:pPr>
            <w:r w:rsidRPr="00811834">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2D5D55D" w14:textId="2CCB32A5"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2,013,827</w:t>
            </w:r>
          </w:p>
        </w:tc>
        <w:tc>
          <w:tcPr>
            <w:tcW w:w="1296" w:type="dxa"/>
            <w:tcBorders>
              <w:top w:val="nil"/>
              <w:left w:val="nil"/>
              <w:bottom w:val="single" w:sz="4" w:space="0" w:color="auto"/>
              <w:right w:val="nil"/>
            </w:tcBorders>
            <w:shd w:val="clear" w:color="auto" w:fill="auto"/>
          </w:tcPr>
          <w:p w14:paraId="10673E55"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(388,018)</w:t>
            </w:r>
          </w:p>
        </w:tc>
        <w:tc>
          <w:tcPr>
            <w:tcW w:w="1296" w:type="dxa"/>
            <w:tcBorders>
              <w:top w:val="nil"/>
              <w:left w:val="nil"/>
              <w:bottom w:val="single" w:sz="4" w:space="0" w:color="auto"/>
              <w:right w:val="nil"/>
            </w:tcBorders>
            <w:shd w:val="clear" w:color="auto" w:fill="FAFAFA"/>
          </w:tcPr>
          <w:p w14:paraId="63CF0BEF" w14:textId="5D01428F"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1909AD7D"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r w:rsidR="0009274D" w:rsidRPr="00811834" w14:paraId="4E4B4AB3" w14:textId="77777777" w:rsidTr="00F801B5">
        <w:tc>
          <w:tcPr>
            <w:tcW w:w="4378" w:type="dxa"/>
            <w:tcBorders>
              <w:top w:val="nil"/>
              <w:left w:val="nil"/>
              <w:bottom w:val="nil"/>
              <w:right w:val="nil"/>
            </w:tcBorders>
            <w:vAlign w:val="center"/>
          </w:tcPr>
          <w:p w14:paraId="008A5DC7" w14:textId="77777777" w:rsidR="0009274D" w:rsidRPr="00811834" w:rsidRDefault="0009274D" w:rsidP="0009274D">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3C5643"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0C6204F"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BD23F15" w14:textId="77777777" w:rsidR="0009274D" w:rsidRPr="00811834" w:rsidRDefault="0009274D" w:rsidP="000927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BCACDF1" w14:textId="77777777" w:rsidR="0009274D" w:rsidRPr="00811834" w:rsidRDefault="0009274D" w:rsidP="0009274D">
            <w:pPr>
              <w:jc w:val="right"/>
              <w:rPr>
                <w:rFonts w:ascii="Arial" w:hAnsi="Arial" w:cs="Arial"/>
                <w:color w:val="auto"/>
                <w:sz w:val="18"/>
                <w:szCs w:val="18"/>
              </w:rPr>
            </w:pPr>
          </w:p>
        </w:tc>
      </w:tr>
      <w:tr w:rsidR="0009274D" w:rsidRPr="00811834" w14:paraId="5AB0B465" w14:textId="77777777" w:rsidTr="00F801B5">
        <w:tc>
          <w:tcPr>
            <w:tcW w:w="4378" w:type="dxa"/>
            <w:tcBorders>
              <w:top w:val="nil"/>
              <w:left w:val="nil"/>
              <w:bottom w:val="nil"/>
              <w:right w:val="nil"/>
            </w:tcBorders>
          </w:tcPr>
          <w:p w14:paraId="397D9F0D" w14:textId="77777777" w:rsidR="0009274D" w:rsidRPr="00811834" w:rsidRDefault="0009274D" w:rsidP="0009274D">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234B9063" w14:textId="070F8324"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2,013,827</w:t>
            </w:r>
          </w:p>
        </w:tc>
        <w:tc>
          <w:tcPr>
            <w:tcW w:w="1296" w:type="dxa"/>
            <w:tcBorders>
              <w:top w:val="nil"/>
              <w:left w:val="nil"/>
              <w:bottom w:val="single" w:sz="4" w:space="0" w:color="auto"/>
              <w:right w:val="nil"/>
            </w:tcBorders>
            <w:shd w:val="clear" w:color="auto" w:fill="auto"/>
          </w:tcPr>
          <w:p w14:paraId="24EEF790"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(680,411)</w:t>
            </w:r>
          </w:p>
        </w:tc>
        <w:tc>
          <w:tcPr>
            <w:tcW w:w="1296" w:type="dxa"/>
            <w:tcBorders>
              <w:top w:val="nil"/>
              <w:left w:val="nil"/>
              <w:bottom w:val="single" w:sz="4" w:space="0" w:color="auto"/>
              <w:right w:val="nil"/>
            </w:tcBorders>
            <w:shd w:val="clear" w:color="auto" w:fill="FAFAFA"/>
          </w:tcPr>
          <w:p w14:paraId="7E9C21BB" w14:textId="14633F3E" w:rsidR="0009274D" w:rsidRPr="00811834" w:rsidRDefault="00584664" w:rsidP="0009274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6C6FBA5" w14:textId="77777777" w:rsidR="0009274D" w:rsidRPr="00811834" w:rsidRDefault="0009274D" w:rsidP="0009274D">
            <w:pPr>
              <w:jc w:val="right"/>
              <w:rPr>
                <w:rFonts w:ascii="Arial" w:hAnsi="Arial" w:cs="Arial"/>
                <w:color w:val="auto"/>
                <w:sz w:val="18"/>
                <w:szCs w:val="18"/>
              </w:rPr>
            </w:pPr>
            <w:r w:rsidRPr="00811834">
              <w:rPr>
                <w:rFonts w:ascii="Arial" w:hAnsi="Arial" w:cs="Arial"/>
                <w:color w:val="auto"/>
                <w:sz w:val="18"/>
                <w:szCs w:val="18"/>
              </w:rPr>
              <w:t>-</w:t>
            </w:r>
          </w:p>
        </w:tc>
      </w:tr>
    </w:tbl>
    <w:p w14:paraId="48055D29" w14:textId="77777777" w:rsidR="00AA699C" w:rsidRPr="00094A5C" w:rsidRDefault="00AA699C" w:rsidP="004059A8">
      <w:pPr>
        <w:jc w:val="right"/>
        <w:rPr>
          <w:rFonts w:ascii="Arial" w:hAnsi="Arial" w:cs="Arial"/>
          <w:snapToGrid w:val="0"/>
          <w:color w:val="auto"/>
          <w:sz w:val="18"/>
          <w:szCs w:val="18"/>
          <w:lang w:eastAsia="th-TH"/>
        </w:rPr>
        <w:sectPr w:rsidR="00AA699C" w:rsidRPr="00094A5C" w:rsidSect="0077653B">
          <w:pgSz w:w="11907" w:h="16840" w:code="9"/>
          <w:pgMar w:top="720" w:right="720" w:bottom="1440" w:left="1728" w:header="706" w:footer="706" w:gutter="0"/>
          <w:cols w:space="720"/>
          <w:noEndnote/>
          <w:docGrid w:linePitch="326"/>
        </w:sectPr>
      </w:pPr>
    </w:p>
    <w:p w14:paraId="25692294" w14:textId="61BB8996" w:rsidR="003F0F43" w:rsidRPr="00094A5C" w:rsidRDefault="003F0F43" w:rsidP="001A1F14">
      <w:pPr>
        <w:ind w:left="540" w:hanging="540"/>
        <w:jc w:val="both"/>
        <w:outlineLvl w:val="0"/>
        <w:rPr>
          <w:rFonts w:ascii="Arial" w:hAnsi="Arial" w:cs="Arial"/>
          <w:b/>
          <w:bCs/>
          <w:color w:val="CF4A02"/>
          <w:sz w:val="18"/>
          <w:szCs w:val="18"/>
          <w:cs/>
        </w:rPr>
      </w:pPr>
      <w:r w:rsidRPr="00094A5C">
        <w:rPr>
          <w:rFonts w:ascii="Arial" w:hAnsi="Arial" w:cs="Arial"/>
          <w:b/>
          <w:bCs/>
          <w:color w:val="CF4A02"/>
          <w:sz w:val="18"/>
          <w:szCs w:val="18"/>
        </w:rPr>
        <w:lastRenderedPageBreak/>
        <w:t>1</w:t>
      </w:r>
      <w:r w:rsidR="00E15103">
        <w:rPr>
          <w:rFonts w:ascii="Arial" w:hAnsi="Arial" w:cs="Arial"/>
          <w:b/>
          <w:bCs/>
          <w:color w:val="CF4A02"/>
          <w:sz w:val="18"/>
          <w:szCs w:val="18"/>
        </w:rPr>
        <w:t>7</w:t>
      </w:r>
      <w:r w:rsidRPr="00094A5C">
        <w:rPr>
          <w:rFonts w:ascii="Arial" w:hAnsi="Arial" w:cs="Arial"/>
          <w:b/>
          <w:bCs/>
          <w:color w:val="CF4A02"/>
          <w:sz w:val="18"/>
          <w:szCs w:val="18"/>
        </w:rPr>
        <w:t>.1</w:t>
      </w:r>
      <w:r w:rsidRPr="00094A5C">
        <w:rPr>
          <w:rFonts w:ascii="Arial" w:hAnsi="Arial" w:cs="Arial"/>
          <w:b/>
          <w:bCs/>
          <w:color w:val="CF4A02"/>
          <w:sz w:val="18"/>
          <w:szCs w:val="18"/>
          <w:cs/>
        </w:rPr>
        <w:tab/>
      </w:r>
      <w:r w:rsidRPr="00094A5C">
        <w:rPr>
          <w:rFonts w:ascii="Arial" w:hAnsi="Arial" w:cs="Arial"/>
          <w:b/>
          <w:bCs/>
          <w:color w:val="CF4A02"/>
          <w:sz w:val="18"/>
          <w:szCs w:val="18"/>
        </w:rPr>
        <w:t>Investments in associates</w:t>
      </w:r>
    </w:p>
    <w:p w14:paraId="4D604522" w14:textId="77777777" w:rsidR="00BA3D1A" w:rsidRPr="00094A5C" w:rsidRDefault="00BA3D1A" w:rsidP="00BA3D1A">
      <w:pPr>
        <w:ind w:right="0"/>
        <w:jc w:val="thaiDistribute"/>
        <w:rPr>
          <w:rFonts w:ascii="Arial" w:eastAsia="MS Mincho" w:hAnsi="Arial" w:cs="Arial"/>
          <w:color w:val="auto"/>
          <w:sz w:val="18"/>
          <w:szCs w:val="18"/>
        </w:rPr>
      </w:pPr>
    </w:p>
    <w:tbl>
      <w:tblPr>
        <w:tblW w:w="14585" w:type="dxa"/>
        <w:tblInd w:w="648" w:type="dxa"/>
        <w:tblLayout w:type="fixed"/>
        <w:tblLook w:val="04A0" w:firstRow="1" w:lastRow="0" w:firstColumn="1" w:lastColumn="0" w:noHBand="0" w:noVBand="1"/>
      </w:tblPr>
      <w:tblGrid>
        <w:gridCol w:w="3150"/>
        <w:gridCol w:w="3420"/>
        <w:gridCol w:w="1530"/>
        <w:gridCol w:w="1080"/>
        <w:gridCol w:w="1081"/>
        <w:gridCol w:w="1081"/>
        <w:gridCol w:w="1081"/>
        <w:gridCol w:w="1081"/>
        <w:gridCol w:w="1081"/>
      </w:tblGrid>
      <w:tr w:rsidR="00CD7933" w:rsidRPr="00094A5C" w14:paraId="792533C7" w14:textId="77777777" w:rsidTr="00003E98">
        <w:trPr>
          <w:cantSplit/>
        </w:trPr>
        <w:tc>
          <w:tcPr>
            <w:tcW w:w="3150" w:type="dxa"/>
            <w:vAlign w:val="bottom"/>
          </w:tcPr>
          <w:p w14:paraId="651AA73E" w14:textId="77777777" w:rsidR="00CD7933" w:rsidRPr="00094A5C" w:rsidRDefault="00CD7933" w:rsidP="009C6A82">
            <w:pPr>
              <w:ind w:left="-112"/>
              <w:jc w:val="center"/>
              <w:rPr>
                <w:rFonts w:ascii="Arial" w:hAnsi="Arial" w:cs="Arial"/>
                <w:b/>
                <w:bCs/>
                <w:color w:val="auto"/>
                <w:sz w:val="18"/>
                <w:szCs w:val="18"/>
              </w:rPr>
            </w:pPr>
          </w:p>
        </w:tc>
        <w:tc>
          <w:tcPr>
            <w:tcW w:w="3420" w:type="dxa"/>
            <w:vAlign w:val="bottom"/>
          </w:tcPr>
          <w:p w14:paraId="4A8EDFB2" w14:textId="77777777" w:rsidR="00CD7933" w:rsidRPr="00094A5C" w:rsidRDefault="00CD7933" w:rsidP="000B4E48">
            <w:pPr>
              <w:jc w:val="center"/>
              <w:rPr>
                <w:rFonts w:ascii="Arial" w:hAnsi="Arial" w:cs="Arial"/>
                <w:b/>
                <w:bCs/>
                <w:snapToGrid w:val="0"/>
                <w:color w:val="auto"/>
                <w:sz w:val="18"/>
                <w:szCs w:val="18"/>
              </w:rPr>
            </w:pPr>
          </w:p>
        </w:tc>
        <w:tc>
          <w:tcPr>
            <w:tcW w:w="1530" w:type="dxa"/>
            <w:vAlign w:val="bottom"/>
          </w:tcPr>
          <w:p w14:paraId="66289843" w14:textId="77777777" w:rsidR="00CD7933" w:rsidRPr="00094A5C" w:rsidRDefault="00CD7933" w:rsidP="000B4E48">
            <w:pPr>
              <w:jc w:val="center"/>
              <w:rPr>
                <w:rFonts w:ascii="Arial" w:hAnsi="Arial" w:cs="Arial"/>
                <w:b/>
                <w:bCs/>
                <w:color w:val="auto"/>
                <w:sz w:val="18"/>
                <w:szCs w:val="18"/>
              </w:rPr>
            </w:pPr>
          </w:p>
        </w:tc>
        <w:tc>
          <w:tcPr>
            <w:tcW w:w="2161" w:type="dxa"/>
            <w:gridSpan w:val="2"/>
            <w:vMerge w:val="restart"/>
            <w:tcBorders>
              <w:top w:val="single" w:sz="4" w:space="0" w:color="auto"/>
              <w:bottom w:val="single" w:sz="4" w:space="0" w:color="auto"/>
            </w:tcBorders>
            <w:vAlign w:val="center"/>
          </w:tcPr>
          <w:p w14:paraId="3E66320F" w14:textId="2E47D2C6" w:rsidR="00CD7933" w:rsidRPr="00094A5C" w:rsidRDefault="00CD7933" w:rsidP="000B4E48">
            <w:pPr>
              <w:jc w:val="center"/>
              <w:rPr>
                <w:rFonts w:ascii="Arial" w:hAnsi="Arial" w:cs="Arial"/>
                <w:b/>
                <w:bCs/>
                <w:color w:val="auto"/>
                <w:sz w:val="18"/>
                <w:szCs w:val="18"/>
              </w:rPr>
            </w:pPr>
            <w:r w:rsidRPr="00094A5C">
              <w:rPr>
                <w:rFonts w:ascii="Arial" w:hAnsi="Arial" w:cs="Arial"/>
                <w:b/>
                <w:bCs/>
                <w:color w:val="auto"/>
                <w:sz w:val="18"/>
                <w:szCs w:val="18"/>
              </w:rPr>
              <w:t>Shareholding</w:t>
            </w:r>
            <w:r w:rsidRPr="00094A5C">
              <w:rPr>
                <w:rFonts w:ascii="Arial" w:hAnsi="Arial" w:cs="Arial"/>
                <w:b/>
                <w:bCs/>
                <w:color w:val="auto"/>
                <w:sz w:val="18"/>
                <w:szCs w:val="18"/>
              </w:rPr>
              <w:br/>
            </w:r>
            <w:r>
              <w:rPr>
                <w:rFonts w:ascii="Arial" w:hAnsi="Arial" w:cs="Arial"/>
                <w:b/>
                <w:bCs/>
                <w:color w:val="auto"/>
                <w:sz w:val="18"/>
                <w:szCs w:val="18"/>
              </w:rPr>
              <w:t>D</w:t>
            </w:r>
            <w:r w:rsidRPr="00094A5C">
              <w:rPr>
                <w:rFonts w:ascii="Arial" w:hAnsi="Arial" w:cs="Arial"/>
                <w:b/>
                <w:bCs/>
                <w:color w:val="auto"/>
                <w:sz w:val="18"/>
                <w:szCs w:val="18"/>
              </w:rPr>
              <w:t>irect and indirect</w:t>
            </w:r>
          </w:p>
        </w:tc>
        <w:tc>
          <w:tcPr>
            <w:tcW w:w="2162" w:type="dxa"/>
            <w:gridSpan w:val="2"/>
            <w:tcBorders>
              <w:top w:val="single" w:sz="4" w:space="0" w:color="auto"/>
              <w:bottom w:val="single" w:sz="4" w:space="0" w:color="auto"/>
            </w:tcBorders>
            <w:vAlign w:val="bottom"/>
          </w:tcPr>
          <w:p w14:paraId="320CA52C" w14:textId="77777777" w:rsidR="00CD7933" w:rsidRDefault="00CD7933" w:rsidP="00E7394C">
            <w:pPr>
              <w:jc w:val="center"/>
              <w:rPr>
                <w:rFonts w:ascii="Arial" w:hAnsi="Arial" w:cs="Arial"/>
                <w:b/>
                <w:bCs/>
                <w:color w:val="auto"/>
                <w:sz w:val="18"/>
                <w:szCs w:val="18"/>
              </w:rPr>
            </w:pPr>
            <w:r>
              <w:rPr>
                <w:rFonts w:ascii="Arial" w:hAnsi="Arial" w:cs="Arial"/>
                <w:b/>
                <w:bCs/>
                <w:color w:val="auto"/>
                <w:sz w:val="18"/>
                <w:szCs w:val="18"/>
              </w:rPr>
              <w:t xml:space="preserve">Consolidated </w:t>
            </w:r>
          </w:p>
          <w:p w14:paraId="719B3C9E" w14:textId="37C8EBD9" w:rsidR="00CD7933" w:rsidRPr="00094A5C" w:rsidRDefault="00CD7933" w:rsidP="00E7394C">
            <w:pPr>
              <w:jc w:val="center"/>
              <w:rPr>
                <w:rFonts w:ascii="Arial" w:hAnsi="Arial" w:cs="Arial"/>
                <w:b/>
                <w:bCs/>
                <w:color w:val="auto"/>
                <w:sz w:val="18"/>
                <w:szCs w:val="18"/>
              </w:rPr>
            </w:pPr>
            <w:r>
              <w:rPr>
                <w:rFonts w:ascii="Arial" w:hAnsi="Arial" w:cs="Arial"/>
                <w:b/>
                <w:bCs/>
                <w:color w:val="auto"/>
                <w:sz w:val="18"/>
                <w:szCs w:val="18"/>
              </w:rPr>
              <w:t>financial statements</w:t>
            </w:r>
          </w:p>
        </w:tc>
        <w:tc>
          <w:tcPr>
            <w:tcW w:w="2162" w:type="dxa"/>
            <w:gridSpan w:val="2"/>
            <w:tcBorders>
              <w:top w:val="single" w:sz="4" w:space="0" w:color="auto"/>
              <w:bottom w:val="single" w:sz="4" w:space="0" w:color="auto"/>
            </w:tcBorders>
          </w:tcPr>
          <w:p w14:paraId="6393CA68" w14:textId="77777777" w:rsidR="00CD7933" w:rsidRDefault="00CD7933" w:rsidP="000B4E48">
            <w:pPr>
              <w:jc w:val="center"/>
              <w:rPr>
                <w:rFonts w:ascii="Arial" w:hAnsi="Arial" w:cs="Arial"/>
                <w:b/>
                <w:bCs/>
                <w:color w:val="auto"/>
                <w:sz w:val="18"/>
                <w:szCs w:val="18"/>
              </w:rPr>
            </w:pPr>
            <w:r>
              <w:rPr>
                <w:rFonts w:ascii="Arial" w:hAnsi="Arial" w:cs="Arial"/>
                <w:b/>
                <w:bCs/>
                <w:color w:val="auto"/>
                <w:sz w:val="18"/>
                <w:szCs w:val="18"/>
              </w:rPr>
              <w:t xml:space="preserve">Separate </w:t>
            </w:r>
          </w:p>
          <w:p w14:paraId="6B716B10" w14:textId="65756440" w:rsidR="00CD7933" w:rsidRDefault="00CD7933" w:rsidP="000B4E48">
            <w:pPr>
              <w:jc w:val="center"/>
              <w:rPr>
                <w:rFonts w:ascii="Arial" w:hAnsi="Arial" w:cs="Arial"/>
                <w:b/>
                <w:bCs/>
                <w:color w:val="auto"/>
                <w:sz w:val="18"/>
                <w:szCs w:val="18"/>
              </w:rPr>
            </w:pPr>
            <w:r>
              <w:rPr>
                <w:rFonts w:ascii="Arial" w:hAnsi="Arial" w:cs="Arial"/>
                <w:b/>
                <w:bCs/>
                <w:color w:val="auto"/>
                <w:sz w:val="18"/>
                <w:szCs w:val="18"/>
              </w:rPr>
              <w:t>financial statements</w:t>
            </w:r>
          </w:p>
        </w:tc>
      </w:tr>
      <w:tr w:rsidR="00CD7933" w:rsidRPr="00094A5C" w14:paraId="23E85D43" w14:textId="77777777" w:rsidTr="00CD7933">
        <w:trPr>
          <w:cantSplit/>
        </w:trPr>
        <w:tc>
          <w:tcPr>
            <w:tcW w:w="3150" w:type="dxa"/>
            <w:vAlign w:val="bottom"/>
          </w:tcPr>
          <w:p w14:paraId="0148FA21" w14:textId="77777777" w:rsidR="00CD7933" w:rsidRPr="00094A5C" w:rsidRDefault="00CD7933" w:rsidP="009C6A82">
            <w:pPr>
              <w:ind w:left="-112"/>
              <w:jc w:val="center"/>
              <w:rPr>
                <w:rFonts w:ascii="Arial" w:hAnsi="Arial" w:cs="Arial"/>
                <w:b/>
                <w:bCs/>
                <w:color w:val="auto"/>
                <w:sz w:val="18"/>
                <w:szCs w:val="18"/>
              </w:rPr>
            </w:pPr>
          </w:p>
        </w:tc>
        <w:tc>
          <w:tcPr>
            <w:tcW w:w="3420" w:type="dxa"/>
            <w:vAlign w:val="bottom"/>
          </w:tcPr>
          <w:p w14:paraId="67B0701E" w14:textId="77777777" w:rsidR="00CD7933" w:rsidRPr="00094A5C" w:rsidRDefault="00CD7933" w:rsidP="000B4E48">
            <w:pPr>
              <w:jc w:val="center"/>
              <w:rPr>
                <w:rFonts w:ascii="Arial" w:hAnsi="Arial" w:cs="Arial"/>
                <w:b/>
                <w:bCs/>
                <w:snapToGrid w:val="0"/>
                <w:color w:val="auto"/>
                <w:sz w:val="18"/>
                <w:szCs w:val="18"/>
              </w:rPr>
            </w:pPr>
          </w:p>
        </w:tc>
        <w:tc>
          <w:tcPr>
            <w:tcW w:w="1530" w:type="dxa"/>
            <w:vAlign w:val="bottom"/>
          </w:tcPr>
          <w:p w14:paraId="76CA2E93" w14:textId="77777777" w:rsidR="00CD7933" w:rsidRPr="00094A5C" w:rsidRDefault="00CD7933" w:rsidP="000B4E48">
            <w:pPr>
              <w:jc w:val="center"/>
              <w:rPr>
                <w:rFonts w:ascii="Arial" w:hAnsi="Arial" w:cs="Arial"/>
                <w:b/>
                <w:bCs/>
                <w:color w:val="auto"/>
                <w:sz w:val="18"/>
                <w:szCs w:val="18"/>
              </w:rPr>
            </w:pPr>
          </w:p>
        </w:tc>
        <w:tc>
          <w:tcPr>
            <w:tcW w:w="2161" w:type="dxa"/>
            <w:gridSpan w:val="2"/>
            <w:vMerge/>
            <w:tcBorders>
              <w:bottom w:val="single" w:sz="4" w:space="0" w:color="auto"/>
            </w:tcBorders>
            <w:vAlign w:val="bottom"/>
          </w:tcPr>
          <w:p w14:paraId="4569B67D" w14:textId="2C756246" w:rsidR="00CD7933" w:rsidRPr="00094A5C" w:rsidRDefault="00CD7933" w:rsidP="000B4E48">
            <w:pPr>
              <w:jc w:val="center"/>
              <w:rPr>
                <w:rFonts w:ascii="Arial" w:hAnsi="Arial" w:cs="Arial"/>
                <w:b/>
                <w:bCs/>
                <w:color w:val="auto"/>
                <w:sz w:val="18"/>
                <w:szCs w:val="18"/>
              </w:rPr>
            </w:pPr>
          </w:p>
        </w:tc>
        <w:tc>
          <w:tcPr>
            <w:tcW w:w="2162" w:type="dxa"/>
            <w:gridSpan w:val="2"/>
            <w:tcBorders>
              <w:top w:val="single" w:sz="4" w:space="0" w:color="auto"/>
              <w:bottom w:val="single" w:sz="4" w:space="0" w:color="auto"/>
            </w:tcBorders>
            <w:vAlign w:val="bottom"/>
          </w:tcPr>
          <w:p w14:paraId="06BD5A2F" w14:textId="77777777" w:rsidR="00CD7933" w:rsidRPr="00094A5C" w:rsidRDefault="00CD7933" w:rsidP="00E7394C">
            <w:pPr>
              <w:jc w:val="center"/>
              <w:rPr>
                <w:rFonts w:ascii="Arial" w:hAnsi="Arial" w:cs="Arial"/>
                <w:b/>
                <w:bCs/>
                <w:color w:val="auto"/>
                <w:sz w:val="18"/>
                <w:szCs w:val="18"/>
              </w:rPr>
            </w:pPr>
            <w:r w:rsidRPr="00094A5C">
              <w:rPr>
                <w:rFonts w:ascii="Arial" w:hAnsi="Arial" w:cs="Arial"/>
                <w:b/>
                <w:bCs/>
                <w:color w:val="auto"/>
                <w:sz w:val="18"/>
                <w:szCs w:val="18"/>
              </w:rPr>
              <w:t>Investment value</w:t>
            </w:r>
          </w:p>
          <w:p w14:paraId="78598EF5" w14:textId="2939634A" w:rsidR="00CD7933" w:rsidRPr="00094A5C" w:rsidRDefault="00CD7933" w:rsidP="00E7394C">
            <w:pPr>
              <w:jc w:val="center"/>
              <w:rPr>
                <w:rFonts w:ascii="Arial" w:hAnsi="Arial" w:cs="Arial"/>
                <w:b/>
                <w:bCs/>
                <w:snapToGrid w:val="0"/>
                <w:color w:val="auto"/>
                <w:sz w:val="18"/>
                <w:szCs w:val="18"/>
              </w:rPr>
            </w:pPr>
            <w:r w:rsidRPr="00094A5C">
              <w:rPr>
                <w:rFonts w:ascii="Arial" w:hAnsi="Arial" w:cs="Arial"/>
                <w:b/>
                <w:bCs/>
                <w:color w:val="auto"/>
                <w:sz w:val="18"/>
                <w:szCs w:val="18"/>
              </w:rPr>
              <w:t>under equity method</w:t>
            </w:r>
          </w:p>
        </w:tc>
        <w:tc>
          <w:tcPr>
            <w:tcW w:w="2162" w:type="dxa"/>
            <w:gridSpan w:val="2"/>
            <w:tcBorders>
              <w:top w:val="single" w:sz="4" w:space="0" w:color="auto"/>
              <w:bottom w:val="single" w:sz="4" w:space="0" w:color="auto"/>
            </w:tcBorders>
          </w:tcPr>
          <w:p w14:paraId="4939E930" w14:textId="77777777" w:rsidR="00CD7933" w:rsidRDefault="00CD7933" w:rsidP="000B4E48">
            <w:pPr>
              <w:jc w:val="center"/>
              <w:rPr>
                <w:rFonts w:ascii="Arial" w:hAnsi="Arial" w:cs="Arial"/>
                <w:b/>
                <w:bCs/>
                <w:color w:val="auto"/>
                <w:sz w:val="18"/>
                <w:szCs w:val="18"/>
              </w:rPr>
            </w:pPr>
            <w:r>
              <w:rPr>
                <w:rFonts w:ascii="Arial" w:hAnsi="Arial" w:cs="Arial"/>
                <w:b/>
                <w:bCs/>
                <w:color w:val="auto"/>
                <w:sz w:val="18"/>
                <w:szCs w:val="18"/>
              </w:rPr>
              <w:t>Cost</w:t>
            </w:r>
          </w:p>
          <w:p w14:paraId="6A218B42" w14:textId="77FE278B" w:rsidR="00CD7933" w:rsidRPr="00094A5C" w:rsidRDefault="00CD7933" w:rsidP="000B4E48">
            <w:pPr>
              <w:jc w:val="center"/>
              <w:rPr>
                <w:rFonts w:ascii="Arial" w:hAnsi="Arial" w:cs="Arial"/>
                <w:b/>
                <w:bCs/>
                <w:color w:val="auto"/>
                <w:sz w:val="18"/>
                <w:szCs w:val="18"/>
              </w:rPr>
            </w:pPr>
            <w:r>
              <w:rPr>
                <w:rFonts w:ascii="Arial" w:hAnsi="Arial" w:cs="Arial"/>
                <w:b/>
                <w:bCs/>
                <w:color w:val="auto"/>
                <w:sz w:val="18"/>
                <w:szCs w:val="18"/>
              </w:rPr>
              <w:t>(Direct investment)</w:t>
            </w:r>
          </w:p>
        </w:tc>
      </w:tr>
      <w:tr w:rsidR="00B74B89" w:rsidRPr="00094A5C" w14:paraId="7698D088" w14:textId="77777777" w:rsidTr="00CD7933">
        <w:trPr>
          <w:cantSplit/>
        </w:trPr>
        <w:tc>
          <w:tcPr>
            <w:tcW w:w="3150" w:type="dxa"/>
            <w:vAlign w:val="bottom"/>
          </w:tcPr>
          <w:p w14:paraId="244E979A" w14:textId="4B9E576C" w:rsidR="00B74B89" w:rsidRPr="00094A5C" w:rsidRDefault="00B74B89" w:rsidP="009C6A82">
            <w:pPr>
              <w:ind w:left="-112"/>
              <w:jc w:val="center"/>
              <w:rPr>
                <w:rFonts w:ascii="Arial" w:hAnsi="Arial" w:cs="Arial"/>
                <w:b/>
                <w:bCs/>
                <w:color w:val="auto"/>
                <w:sz w:val="18"/>
                <w:szCs w:val="18"/>
              </w:rPr>
            </w:pPr>
          </w:p>
        </w:tc>
        <w:tc>
          <w:tcPr>
            <w:tcW w:w="3420" w:type="dxa"/>
            <w:tcBorders>
              <w:bottom w:val="single" w:sz="4" w:space="0" w:color="auto"/>
            </w:tcBorders>
            <w:vAlign w:val="bottom"/>
            <w:hideMark/>
          </w:tcPr>
          <w:p w14:paraId="761AB4A0" w14:textId="77777777" w:rsidR="00B74B89" w:rsidRPr="00094A5C" w:rsidRDefault="00B74B89" w:rsidP="000B4E48">
            <w:pPr>
              <w:jc w:val="center"/>
              <w:rPr>
                <w:rFonts w:ascii="Arial" w:hAnsi="Arial" w:cs="Arial"/>
                <w:b/>
                <w:bCs/>
                <w:color w:val="auto"/>
                <w:sz w:val="18"/>
                <w:szCs w:val="18"/>
              </w:rPr>
            </w:pPr>
            <w:r w:rsidRPr="00094A5C">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905B7A" w14:textId="77777777" w:rsidR="00B74B89" w:rsidRPr="00094A5C" w:rsidRDefault="00B74B89" w:rsidP="000B4E48">
            <w:pPr>
              <w:jc w:val="center"/>
              <w:rPr>
                <w:rFonts w:ascii="Arial" w:hAnsi="Arial" w:cs="Arial"/>
                <w:b/>
                <w:bCs/>
                <w:color w:val="auto"/>
                <w:sz w:val="18"/>
                <w:szCs w:val="18"/>
              </w:rPr>
            </w:pPr>
            <w:r w:rsidRPr="00094A5C">
              <w:rPr>
                <w:rFonts w:ascii="Arial" w:hAnsi="Arial" w:cs="Arial"/>
                <w:b/>
                <w:bCs/>
                <w:color w:val="auto"/>
                <w:sz w:val="18"/>
                <w:szCs w:val="18"/>
              </w:rPr>
              <w:t>Country of incorporation</w:t>
            </w:r>
          </w:p>
        </w:tc>
        <w:tc>
          <w:tcPr>
            <w:tcW w:w="1080" w:type="dxa"/>
            <w:tcBorders>
              <w:top w:val="single" w:sz="4" w:space="0" w:color="auto"/>
              <w:bottom w:val="single" w:sz="4" w:space="0" w:color="auto"/>
            </w:tcBorders>
            <w:vAlign w:val="bottom"/>
            <w:hideMark/>
          </w:tcPr>
          <w:p w14:paraId="3212532E" w14:textId="77777777" w:rsidR="00B74B89" w:rsidRPr="00094A5C" w:rsidRDefault="00015232" w:rsidP="000B4E48">
            <w:pPr>
              <w:jc w:val="right"/>
              <w:rPr>
                <w:rFonts w:ascii="Arial" w:hAnsi="Arial" w:cs="Arial"/>
                <w:b/>
                <w:bCs/>
                <w:color w:val="auto"/>
                <w:sz w:val="18"/>
                <w:szCs w:val="18"/>
              </w:rPr>
            </w:pPr>
            <w:r w:rsidRPr="00094A5C">
              <w:rPr>
                <w:rFonts w:ascii="Arial" w:hAnsi="Arial" w:cs="Arial"/>
                <w:b/>
                <w:bCs/>
                <w:color w:val="auto"/>
                <w:sz w:val="18"/>
                <w:szCs w:val="18"/>
              </w:rPr>
              <w:t>2020</w:t>
            </w:r>
          </w:p>
          <w:p w14:paraId="040DC8EE" w14:textId="77777777" w:rsidR="00B74B89" w:rsidRPr="00094A5C" w:rsidRDefault="00B74B89" w:rsidP="000B4E48">
            <w:pPr>
              <w:jc w:val="right"/>
              <w:rPr>
                <w:rFonts w:ascii="Arial" w:hAnsi="Arial" w:cs="Arial"/>
                <w:b/>
                <w:bCs/>
                <w:color w:val="auto"/>
                <w:sz w:val="18"/>
                <w:szCs w:val="18"/>
              </w:rPr>
            </w:pPr>
            <w:r w:rsidRPr="00094A5C">
              <w:rPr>
                <w:rFonts w:ascii="Arial" w:hAnsi="Arial" w:cs="Arial"/>
                <w:b/>
                <w:bCs/>
                <w:color w:val="auto"/>
                <w:sz w:val="18"/>
                <w:szCs w:val="18"/>
              </w:rPr>
              <w:t>%</w:t>
            </w:r>
          </w:p>
        </w:tc>
        <w:tc>
          <w:tcPr>
            <w:tcW w:w="1081" w:type="dxa"/>
            <w:tcBorders>
              <w:top w:val="single" w:sz="4" w:space="0" w:color="auto"/>
              <w:bottom w:val="single" w:sz="4" w:space="0" w:color="auto"/>
            </w:tcBorders>
            <w:vAlign w:val="bottom"/>
          </w:tcPr>
          <w:p w14:paraId="1FE2154D" w14:textId="77777777" w:rsidR="00B74B89" w:rsidRPr="00094A5C" w:rsidRDefault="001F5FA3" w:rsidP="000B4E48">
            <w:pPr>
              <w:jc w:val="right"/>
              <w:rPr>
                <w:rFonts w:ascii="Arial" w:hAnsi="Arial" w:cs="Arial"/>
                <w:b/>
                <w:bCs/>
                <w:color w:val="auto"/>
                <w:sz w:val="18"/>
                <w:szCs w:val="18"/>
              </w:rPr>
            </w:pPr>
            <w:r w:rsidRPr="00094A5C">
              <w:rPr>
                <w:rFonts w:ascii="Arial" w:hAnsi="Arial" w:cs="Arial"/>
                <w:b/>
                <w:bCs/>
                <w:color w:val="auto"/>
                <w:sz w:val="18"/>
                <w:szCs w:val="18"/>
              </w:rPr>
              <w:t>2019</w:t>
            </w:r>
          </w:p>
          <w:p w14:paraId="3F57DF59" w14:textId="77777777" w:rsidR="00B74B89" w:rsidRPr="00094A5C" w:rsidRDefault="00B74B89" w:rsidP="000B4E48">
            <w:pPr>
              <w:jc w:val="right"/>
              <w:rPr>
                <w:rFonts w:ascii="Arial" w:hAnsi="Arial" w:cs="Arial"/>
                <w:b/>
                <w:bCs/>
                <w:color w:val="auto"/>
                <w:sz w:val="18"/>
                <w:szCs w:val="18"/>
              </w:rPr>
            </w:pPr>
            <w:r w:rsidRPr="00094A5C">
              <w:rPr>
                <w:rFonts w:ascii="Arial" w:hAnsi="Arial" w:cs="Arial"/>
                <w:b/>
                <w:bCs/>
                <w:color w:val="auto"/>
                <w:sz w:val="18"/>
                <w:szCs w:val="18"/>
              </w:rPr>
              <w:t>%</w:t>
            </w:r>
          </w:p>
        </w:tc>
        <w:tc>
          <w:tcPr>
            <w:tcW w:w="1081" w:type="dxa"/>
            <w:tcBorders>
              <w:top w:val="single" w:sz="4" w:space="0" w:color="auto"/>
              <w:bottom w:val="single" w:sz="4" w:space="0" w:color="auto"/>
            </w:tcBorders>
            <w:vAlign w:val="bottom"/>
          </w:tcPr>
          <w:p w14:paraId="292031E6" w14:textId="77777777" w:rsidR="00B74B89" w:rsidRPr="00094A5C" w:rsidRDefault="00015232" w:rsidP="000B4E48">
            <w:pPr>
              <w:jc w:val="right"/>
              <w:rPr>
                <w:rFonts w:ascii="Arial" w:hAnsi="Arial" w:cs="Arial"/>
                <w:b/>
                <w:bCs/>
                <w:color w:val="auto"/>
                <w:sz w:val="18"/>
                <w:szCs w:val="18"/>
              </w:rPr>
            </w:pPr>
            <w:r w:rsidRPr="00094A5C">
              <w:rPr>
                <w:rFonts w:ascii="Arial" w:hAnsi="Arial" w:cs="Arial"/>
                <w:b/>
                <w:bCs/>
                <w:color w:val="auto"/>
                <w:sz w:val="18"/>
                <w:szCs w:val="18"/>
              </w:rPr>
              <w:t>2020</w:t>
            </w:r>
          </w:p>
          <w:p w14:paraId="532712DB" w14:textId="77777777" w:rsidR="00B74B89" w:rsidRPr="00094A5C" w:rsidRDefault="00B74B89" w:rsidP="000B4E48">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14:paraId="1D0B2E48" w14:textId="77777777" w:rsidR="00B74B89" w:rsidRPr="00094A5C" w:rsidRDefault="001F5FA3" w:rsidP="000B4E48">
            <w:pPr>
              <w:jc w:val="right"/>
              <w:rPr>
                <w:rFonts w:ascii="Arial" w:hAnsi="Arial" w:cs="Arial"/>
                <w:b/>
                <w:bCs/>
                <w:color w:val="auto"/>
                <w:sz w:val="18"/>
                <w:szCs w:val="18"/>
              </w:rPr>
            </w:pPr>
            <w:r w:rsidRPr="00094A5C">
              <w:rPr>
                <w:rFonts w:ascii="Arial" w:hAnsi="Arial" w:cs="Arial"/>
                <w:b/>
                <w:bCs/>
                <w:color w:val="auto"/>
                <w:sz w:val="18"/>
                <w:szCs w:val="18"/>
              </w:rPr>
              <w:t>2019</w:t>
            </w:r>
          </w:p>
          <w:p w14:paraId="50FB4803" w14:textId="77777777" w:rsidR="00B74B89" w:rsidRPr="00094A5C" w:rsidRDefault="00B74B89" w:rsidP="000B4E48">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14:paraId="53067C59" w14:textId="77777777" w:rsidR="00B74B89" w:rsidRPr="00094A5C" w:rsidRDefault="00015232" w:rsidP="000B4E48">
            <w:pPr>
              <w:jc w:val="right"/>
              <w:rPr>
                <w:rFonts w:ascii="Arial" w:hAnsi="Arial" w:cs="Arial"/>
                <w:b/>
                <w:bCs/>
                <w:color w:val="auto"/>
                <w:sz w:val="18"/>
                <w:szCs w:val="18"/>
              </w:rPr>
            </w:pPr>
            <w:r w:rsidRPr="00094A5C">
              <w:rPr>
                <w:rFonts w:ascii="Arial" w:hAnsi="Arial" w:cs="Arial"/>
                <w:b/>
                <w:bCs/>
                <w:color w:val="auto"/>
                <w:sz w:val="18"/>
                <w:szCs w:val="18"/>
              </w:rPr>
              <w:t>2020</w:t>
            </w:r>
          </w:p>
          <w:p w14:paraId="3ADD3355" w14:textId="77777777" w:rsidR="00B74B89" w:rsidRPr="00094A5C" w:rsidRDefault="00B74B89" w:rsidP="000B4E48">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081" w:type="dxa"/>
            <w:tcBorders>
              <w:top w:val="single" w:sz="4" w:space="0" w:color="auto"/>
              <w:bottom w:val="single" w:sz="4" w:space="0" w:color="auto"/>
            </w:tcBorders>
            <w:vAlign w:val="bottom"/>
          </w:tcPr>
          <w:p w14:paraId="530704EA" w14:textId="77777777" w:rsidR="00B74B89" w:rsidRPr="00094A5C" w:rsidRDefault="001F5FA3" w:rsidP="000B4E48">
            <w:pPr>
              <w:jc w:val="right"/>
              <w:rPr>
                <w:rFonts w:ascii="Arial" w:hAnsi="Arial" w:cs="Arial"/>
                <w:b/>
                <w:bCs/>
                <w:color w:val="auto"/>
                <w:sz w:val="18"/>
                <w:szCs w:val="18"/>
              </w:rPr>
            </w:pPr>
            <w:r w:rsidRPr="00094A5C">
              <w:rPr>
                <w:rFonts w:ascii="Arial" w:hAnsi="Arial" w:cs="Arial"/>
                <w:b/>
                <w:bCs/>
                <w:color w:val="auto"/>
                <w:sz w:val="18"/>
                <w:szCs w:val="18"/>
              </w:rPr>
              <w:t>2019</w:t>
            </w:r>
          </w:p>
          <w:p w14:paraId="4F547852" w14:textId="77777777" w:rsidR="00B74B89" w:rsidRPr="00094A5C" w:rsidRDefault="00B74B89" w:rsidP="000B4E48">
            <w:pPr>
              <w:jc w:val="right"/>
              <w:rPr>
                <w:rFonts w:ascii="Arial" w:hAnsi="Arial" w:cs="Arial"/>
                <w:b/>
                <w:bCs/>
                <w:color w:val="auto"/>
                <w:sz w:val="18"/>
                <w:szCs w:val="18"/>
                <w:cs/>
              </w:rPr>
            </w:pPr>
            <w:r w:rsidRPr="00094A5C">
              <w:rPr>
                <w:rFonts w:ascii="Arial" w:hAnsi="Arial" w:cs="Arial"/>
                <w:b/>
                <w:bCs/>
                <w:color w:val="auto"/>
                <w:sz w:val="18"/>
                <w:szCs w:val="18"/>
              </w:rPr>
              <w:t>Baht</w:t>
            </w:r>
          </w:p>
        </w:tc>
      </w:tr>
      <w:tr w:rsidR="00B74B89" w:rsidRPr="00094A5C" w14:paraId="4B4CF962" w14:textId="77777777" w:rsidTr="00CD7933">
        <w:trPr>
          <w:cantSplit/>
        </w:trPr>
        <w:tc>
          <w:tcPr>
            <w:tcW w:w="3150" w:type="dxa"/>
          </w:tcPr>
          <w:p w14:paraId="5F84DD14" w14:textId="77777777" w:rsidR="00B74B89" w:rsidRPr="00094A5C" w:rsidRDefault="00B74B89" w:rsidP="009C6A82">
            <w:pPr>
              <w:ind w:left="-112"/>
              <w:jc w:val="center"/>
              <w:rPr>
                <w:rFonts w:ascii="Arial" w:hAnsi="Arial" w:cs="Arial"/>
                <w:color w:val="auto"/>
                <w:sz w:val="18"/>
                <w:szCs w:val="18"/>
                <w:cs/>
              </w:rPr>
            </w:pPr>
          </w:p>
        </w:tc>
        <w:tc>
          <w:tcPr>
            <w:tcW w:w="3420" w:type="dxa"/>
            <w:tcBorders>
              <w:top w:val="single" w:sz="4" w:space="0" w:color="auto"/>
            </w:tcBorders>
          </w:tcPr>
          <w:p w14:paraId="072222DC" w14:textId="77777777" w:rsidR="00B74B89" w:rsidRPr="00094A5C" w:rsidRDefault="00B74B89" w:rsidP="000B4E48">
            <w:pPr>
              <w:jc w:val="center"/>
              <w:rPr>
                <w:rFonts w:ascii="Arial" w:hAnsi="Arial" w:cs="Arial"/>
                <w:color w:val="auto"/>
                <w:sz w:val="18"/>
                <w:szCs w:val="18"/>
              </w:rPr>
            </w:pPr>
          </w:p>
        </w:tc>
        <w:tc>
          <w:tcPr>
            <w:tcW w:w="1530" w:type="dxa"/>
            <w:tcBorders>
              <w:top w:val="single" w:sz="4" w:space="0" w:color="auto"/>
            </w:tcBorders>
          </w:tcPr>
          <w:p w14:paraId="439FF630" w14:textId="77777777" w:rsidR="00B74B89" w:rsidRPr="00094A5C" w:rsidRDefault="00B74B89" w:rsidP="000B4E48">
            <w:pPr>
              <w:jc w:val="center"/>
              <w:rPr>
                <w:rFonts w:ascii="Arial" w:hAnsi="Arial" w:cs="Arial"/>
                <w:color w:val="auto"/>
                <w:sz w:val="18"/>
                <w:szCs w:val="18"/>
                <w:cs/>
              </w:rPr>
            </w:pPr>
          </w:p>
        </w:tc>
        <w:tc>
          <w:tcPr>
            <w:tcW w:w="1080" w:type="dxa"/>
            <w:tcBorders>
              <w:top w:val="single" w:sz="4" w:space="0" w:color="auto"/>
            </w:tcBorders>
            <w:shd w:val="clear" w:color="auto" w:fill="FAFAFA"/>
          </w:tcPr>
          <w:p w14:paraId="6AB465FA" w14:textId="77777777" w:rsidR="00B74B89" w:rsidRPr="00094A5C" w:rsidRDefault="00B74B89" w:rsidP="000B4E48">
            <w:pPr>
              <w:jc w:val="right"/>
              <w:rPr>
                <w:rFonts w:ascii="Arial" w:hAnsi="Arial" w:cs="Arial"/>
                <w:color w:val="auto"/>
                <w:sz w:val="18"/>
                <w:szCs w:val="18"/>
                <w:cs/>
              </w:rPr>
            </w:pPr>
          </w:p>
        </w:tc>
        <w:tc>
          <w:tcPr>
            <w:tcW w:w="1081" w:type="dxa"/>
            <w:tcBorders>
              <w:top w:val="single" w:sz="4" w:space="0" w:color="auto"/>
            </w:tcBorders>
          </w:tcPr>
          <w:p w14:paraId="25B92028" w14:textId="77777777" w:rsidR="00B74B89" w:rsidRPr="00094A5C" w:rsidRDefault="00B74B89" w:rsidP="000B4E48">
            <w:pPr>
              <w:jc w:val="right"/>
              <w:rPr>
                <w:rFonts w:ascii="Arial" w:hAnsi="Arial" w:cs="Arial"/>
                <w:color w:val="auto"/>
                <w:sz w:val="18"/>
                <w:szCs w:val="18"/>
                <w:cs/>
              </w:rPr>
            </w:pPr>
          </w:p>
        </w:tc>
        <w:tc>
          <w:tcPr>
            <w:tcW w:w="1081" w:type="dxa"/>
            <w:tcBorders>
              <w:top w:val="single" w:sz="4" w:space="0" w:color="auto"/>
            </w:tcBorders>
            <w:shd w:val="clear" w:color="auto" w:fill="FAFAFA"/>
          </w:tcPr>
          <w:p w14:paraId="4A136D6E" w14:textId="77777777" w:rsidR="00B74B89" w:rsidRPr="00094A5C" w:rsidRDefault="00B74B89" w:rsidP="000B4E48">
            <w:pPr>
              <w:jc w:val="right"/>
              <w:rPr>
                <w:rFonts w:ascii="Arial" w:hAnsi="Arial" w:cs="Arial"/>
                <w:color w:val="auto"/>
                <w:sz w:val="18"/>
                <w:szCs w:val="18"/>
                <w:cs/>
              </w:rPr>
            </w:pPr>
          </w:p>
        </w:tc>
        <w:tc>
          <w:tcPr>
            <w:tcW w:w="1081" w:type="dxa"/>
            <w:tcBorders>
              <w:top w:val="single" w:sz="4" w:space="0" w:color="auto"/>
            </w:tcBorders>
          </w:tcPr>
          <w:p w14:paraId="6659F910" w14:textId="77777777" w:rsidR="00B74B89" w:rsidRPr="00094A5C" w:rsidRDefault="00B74B89" w:rsidP="000B4E48">
            <w:pPr>
              <w:jc w:val="right"/>
              <w:rPr>
                <w:rFonts w:ascii="Arial" w:hAnsi="Arial" w:cs="Arial"/>
                <w:color w:val="auto"/>
                <w:sz w:val="18"/>
                <w:szCs w:val="18"/>
                <w:cs/>
              </w:rPr>
            </w:pPr>
          </w:p>
        </w:tc>
        <w:tc>
          <w:tcPr>
            <w:tcW w:w="1081" w:type="dxa"/>
            <w:tcBorders>
              <w:top w:val="single" w:sz="4" w:space="0" w:color="auto"/>
            </w:tcBorders>
            <w:shd w:val="clear" w:color="auto" w:fill="FAFAFA"/>
          </w:tcPr>
          <w:p w14:paraId="24B4CE6E" w14:textId="77777777" w:rsidR="00B74B89" w:rsidRPr="00094A5C" w:rsidRDefault="00B74B89" w:rsidP="000B4E48">
            <w:pPr>
              <w:jc w:val="right"/>
              <w:rPr>
                <w:rFonts w:ascii="Arial" w:hAnsi="Arial" w:cs="Arial"/>
                <w:color w:val="auto"/>
                <w:sz w:val="18"/>
                <w:szCs w:val="18"/>
                <w:cs/>
              </w:rPr>
            </w:pPr>
          </w:p>
        </w:tc>
        <w:tc>
          <w:tcPr>
            <w:tcW w:w="1081" w:type="dxa"/>
            <w:tcBorders>
              <w:top w:val="single" w:sz="4" w:space="0" w:color="auto"/>
            </w:tcBorders>
          </w:tcPr>
          <w:p w14:paraId="47600FDA" w14:textId="77777777" w:rsidR="00B74B89" w:rsidRPr="00094A5C" w:rsidRDefault="00B74B89" w:rsidP="000B4E48">
            <w:pPr>
              <w:jc w:val="right"/>
              <w:rPr>
                <w:rFonts w:ascii="Arial" w:hAnsi="Arial" w:cs="Arial"/>
                <w:color w:val="auto"/>
                <w:sz w:val="18"/>
                <w:szCs w:val="18"/>
                <w:cs/>
              </w:rPr>
            </w:pPr>
          </w:p>
        </w:tc>
      </w:tr>
      <w:tr w:rsidR="00FF0C7D" w:rsidRPr="00094A5C" w14:paraId="4499D3A3" w14:textId="77777777" w:rsidTr="0003224F">
        <w:trPr>
          <w:cantSplit/>
        </w:trPr>
        <w:tc>
          <w:tcPr>
            <w:tcW w:w="3150" w:type="dxa"/>
          </w:tcPr>
          <w:p w14:paraId="6308009D" w14:textId="77777777" w:rsidR="00FF0C7D" w:rsidRPr="005C4E68" w:rsidRDefault="00FF0C7D" w:rsidP="009C6A82">
            <w:pPr>
              <w:ind w:left="-112"/>
              <w:jc w:val="thaiDistribute"/>
              <w:rPr>
                <w:rFonts w:ascii="Arial" w:hAnsi="Arial" w:cs="Arial"/>
                <w:color w:val="auto"/>
                <w:spacing w:val="-4"/>
                <w:sz w:val="18"/>
                <w:szCs w:val="18"/>
                <w:u w:val="single"/>
              </w:rPr>
            </w:pPr>
            <w:r w:rsidRPr="005C4E68">
              <w:rPr>
                <w:rFonts w:ascii="Arial" w:hAnsi="Arial" w:cs="Arial"/>
                <w:color w:val="auto"/>
                <w:spacing w:val="-4"/>
                <w:sz w:val="18"/>
                <w:szCs w:val="18"/>
                <w:u w:val="single"/>
              </w:rPr>
              <w:t>Direct associates</w:t>
            </w:r>
          </w:p>
        </w:tc>
        <w:tc>
          <w:tcPr>
            <w:tcW w:w="3420" w:type="dxa"/>
          </w:tcPr>
          <w:p w14:paraId="450C62F9" w14:textId="77777777" w:rsidR="00FF0C7D" w:rsidRPr="00094A5C" w:rsidRDefault="00FF0C7D" w:rsidP="000B4E48">
            <w:pPr>
              <w:jc w:val="center"/>
              <w:rPr>
                <w:rFonts w:ascii="Arial" w:hAnsi="Arial" w:cs="Arial"/>
                <w:color w:val="auto"/>
                <w:sz w:val="18"/>
                <w:szCs w:val="18"/>
              </w:rPr>
            </w:pPr>
          </w:p>
        </w:tc>
        <w:tc>
          <w:tcPr>
            <w:tcW w:w="1530" w:type="dxa"/>
            <w:vAlign w:val="bottom"/>
          </w:tcPr>
          <w:p w14:paraId="073DBF6E" w14:textId="77777777" w:rsidR="00FF0C7D" w:rsidRPr="00094A5C" w:rsidRDefault="00FF0C7D" w:rsidP="000B4E48">
            <w:pPr>
              <w:ind w:left="43" w:right="43"/>
              <w:jc w:val="center"/>
              <w:rPr>
                <w:rFonts w:ascii="Arial" w:hAnsi="Arial" w:cs="Arial"/>
                <w:color w:val="auto"/>
                <w:sz w:val="18"/>
                <w:szCs w:val="18"/>
              </w:rPr>
            </w:pPr>
          </w:p>
        </w:tc>
        <w:tc>
          <w:tcPr>
            <w:tcW w:w="1080" w:type="dxa"/>
            <w:shd w:val="clear" w:color="auto" w:fill="FAFAFA"/>
          </w:tcPr>
          <w:p w14:paraId="66E591AF" w14:textId="77777777" w:rsidR="00FF0C7D" w:rsidRPr="00094A5C" w:rsidRDefault="00FF0C7D" w:rsidP="0003224F">
            <w:pPr>
              <w:jc w:val="right"/>
              <w:rPr>
                <w:rFonts w:ascii="Arial" w:hAnsi="Arial" w:cs="Arial"/>
                <w:color w:val="auto"/>
                <w:sz w:val="18"/>
                <w:szCs w:val="18"/>
              </w:rPr>
            </w:pPr>
          </w:p>
        </w:tc>
        <w:tc>
          <w:tcPr>
            <w:tcW w:w="1081" w:type="dxa"/>
          </w:tcPr>
          <w:p w14:paraId="1012E5A8" w14:textId="77777777" w:rsidR="00FF0C7D" w:rsidRPr="00094A5C" w:rsidRDefault="00FF0C7D" w:rsidP="0003224F">
            <w:pPr>
              <w:jc w:val="right"/>
              <w:rPr>
                <w:rFonts w:ascii="Arial" w:hAnsi="Arial" w:cs="Arial"/>
                <w:color w:val="auto"/>
                <w:sz w:val="18"/>
                <w:szCs w:val="18"/>
              </w:rPr>
            </w:pPr>
          </w:p>
        </w:tc>
        <w:tc>
          <w:tcPr>
            <w:tcW w:w="1081" w:type="dxa"/>
            <w:shd w:val="clear" w:color="auto" w:fill="FAFAFA"/>
          </w:tcPr>
          <w:p w14:paraId="400113E8" w14:textId="77777777" w:rsidR="00FF0C7D" w:rsidRPr="00094A5C" w:rsidRDefault="00FF0C7D" w:rsidP="0003224F">
            <w:pPr>
              <w:jc w:val="right"/>
              <w:rPr>
                <w:rFonts w:ascii="Arial" w:hAnsi="Arial" w:cs="Arial"/>
                <w:color w:val="auto"/>
                <w:sz w:val="18"/>
                <w:szCs w:val="18"/>
              </w:rPr>
            </w:pPr>
          </w:p>
        </w:tc>
        <w:tc>
          <w:tcPr>
            <w:tcW w:w="1081" w:type="dxa"/>
          </w:tcPr>
          <w:p w14:paraId="046575C4" w14:textId="77777777" w:rsidR="00FF0C7D" w:rsidRPr="00094A5C" w:rsidRDefault="00FF0C7D" w:rsidP="0003224F">
            <w:pPr>
              <w:jc w:val="right"/>
              <w:rPr>
                <w:rFonts w:ascii="Arial" w:hAnsi="Arial" w:cs="Arial"/>
                <w:color w:val="auto"/>
                <w:sz w:val="18"/>
                <w:szCs w:val="18"/>
              </w:rPr>
            </w:pPr>
          </w:p>
        </w:tc>
        <w:tc>
          <w:tcPr>
            <w:tcW w:w="1081" w:type="dxa"/>
            <w:shd w:val="clear" w:color="auto" w:fill="FAFAFA"/>
          </w:tcPr>
          <w:p w14:paraId="43638272" w14:textId="77777777" w:rsidR="00FF0C7D" w:rsidRPr="00094A5C" w:rsidRDefault="00FF0C7D" w:rsidP="0003224F">
            <w:pPr>
              <w:jc w:val="right"/>
              <w:rPr>
                <w:rFonts w:ascii="Arial" w:hAnsi="Arial" w:cs="Arial"/>
                <w:color w:val="auto"/>
                <w:sz w:val="18"/>
                <w:szCs w:val="18"/>
              </w:rPr>
            </w:pPr>
          </w:p>
        </w:tc>
        <w:tc>
          <w:tcPr>
            <w:tcW w:w="1081" w:type="dxa"/>
          </w:tcPr>
          <w:p w14:paraId="5B9029A0" w14:textId="77777777" w:rsidR="00FF0C7D" w:rsidRPr="00094A5C" w:rsidRDefault="00FF0C7D" w:rsidP="0003224F">
            <w:pPr>
              <w:jc w:val="right"/>
              <w:rPr>
                <w:rFonts w:ascii="Arial" w:hAnsi="Arial" w:cs="Arial"/>
                <w:color w:val="auto"/>
                <w:sz w:val="18"/>
                <w:szCs w:val="18"/>
              </w:rPr>
            </w:pPr>
          </w:p>
        </w:tc>
      </w:tr>
      <w:tr w:rsidR="0009274D" w:rsidRPr="00094A5C" w14:paraId="5E941211" w14:textId="77777777" w:rsidTr="007961FC">
        <w:trPr>
          <w:cantSplit/>
        </w:trPr>
        <w:tc>
          <w:tcPr>
            <w:tcW w:w="3150" w:type="dxa"/>
          </w:tcPr>
          <w:p w14:paraId="5C58FF5C" w14:textId="77777777" w:rsidR="0009274D" w:rsidRPr="005C5640" w:rsidRDefault="0009274D" w:rsidP="0009274D">
            <w:pPr>
              <w:ind w:left="-112"/>
              <w:jc w:val="thaiDistribute"/>
              <w:rPr>
                <w:rFonts w:ascii="Arial" w:hAnsi="Arial"/>
                <w:color w:val="auto"/>
                <w:spacing w:val="-4"/>
                <w:sz w:val="18"/>
                <w:szCs w:val="18"/>
                <w:cs/>
              </w:rPr>
            </w:pPr>
            <w:r w:rsidRPr="00094A5C">
              <w:rPr>
                <w:rFonts w:ascii="Arial" w:hAnsi="Arial" w:cs="Arial"/>
                <w:color w:val="auto"/>
                <w:spacing w:val="-4"/>
                <w:sz w:val="18"/>
                <w:szCs w:val="18"/>
              </w:rPr>
              <w:t>CK Line (Thailand) Co., Ltd</w:t>
            </w:r>
          </w:p>
        </w:tc>
        <w:tc>
          <w:tcPr>
            <w:tcW w:w="3420" w:type="dxa"/>
            <w:vAlign w:val="bottom"/>
          </w:tcPr>
          <w:p w14:paraId="5D4962E2" w14:textId="53DFC324" w:rsidR="0009274D" w:rsidRPr="00094A5C" w:rsidRDefault="0009274D" w:rsidP="007961FC">
            <w:pPr>
              <w:jc w:val="center"/>
              <w:rPr>
                <w:rFonts w:ascii="Arial" w:hAnsi="Arial" w:cs="Arial"/>
                <w:color w:val="auto"/>
                <w:sz w:val="18"/>
                <w:szCs w:val="18"/>
                <w:cs/>
              </w:rPr>
            </w:pPr>
            <w:r w:rsidRPr="00094A5C">
              <w:rPr>
                <w:rFonts w:ascii="Arial" w:hAnsi="Arial" w:cs="Arial"/>
                <w:color w:val="auto"/>
                <w:sz w:val="18"/>
                <w:szCs w:val="18"/>
              </w:rPr>
              <w:t xml:space="preserve">International </w:t>
            </w:r>
            <w:r w:rsidR="007961FC">
              <w:rPr>
                <w:rFonts w:ascii="Arial" w:hAnsi="Arial" w:cs="Arial"/>
                <w:color w:val="auto"/>
                <w:sz w:val="18"/>
                <w:szCs w:val="18"/>
              </w:rPr>
              <w:t>m</w:t>
            </w:r>
            <w:r w:rsidRPr="00094A5C">
              <w:rPr>
                <w:rFonts w:ascii="Arial" w:hAnsi="Arial" w:cs="Arial"/>
                <w:color w:val="auto"/>
                <w:sz w:val="18"/>
                <w:szCs w:val="18"/>
              </w:rPr>
              <w:t>aritime shipping agency</w:t>
            </w:r>
          </w:p>
        </w:tc>
        <w:tc>
          <w:tcPr>
            <w:tcW w:w="1530" w:type="dxa"/>
            <w:vAlign w:val="bottom"/>
          </w:tcPr>
          <w:p w14:paraId="6363589B" w14:textId="77777777" w:rsidR="0009274D" w:rsidRPr="00094A5C" w:rsidRDefault="0009274D" w:rsidP="007961FC">
            <w:pPr>
              <w:ind w:left="43" w:right="43"/>
              <w:jc w:val="center"/>
              <w:rPr>
                <w:rFonts w:ascii="Arial" w:hAnsi="Arial" w:cs="Arial"/>
                <w:color w:val="auto"/>
                <w:sz w:val="18"/>
                <w:szCs w:val="18"/>
              </w:rPr>
            </w:pPr>
            <w:r w:rsidRPr="00094A5C">
              <w:rPr>
                <w:rFonts w:ascii="Arial" w:hAnsi="Arial" w:cs="Arial"/>
                <w:color w:val="auto"/>
                <w:sz w:val="18"/>
                <w:szCs w:val="18"/>
              </w:rPr>
              <w:t>Thailand</w:t>
            </w:r>
          </w:p>
        </w:tc>
        <w:tc>
          <w:tcPr>
            <w:tcW w:w="1080" w:type="dxa"/>
            <w:shd w:val="clear" w:color="auto" w:fill="FAFAFA"/>
            <w:vAlign w:val="bottom"/>
          </w:tcPr>
          <w:p w14:paraId="754B30B6" w14:textId="0D79B333" w:rsidR="0009274D" w:rsidRPr="00094A5C" w:rsidRDefault="00EA52D6" w:rsidP="007961FC">
            <w:pPr>
              <w:jc w:val="center"/>
              <w:rPr>
                <w:rFonts w:ascii="Arial" w:hAnsi="Arial" w:cs="Arial"/>
                <w:color w:val="auto"/>
                <w:sz w:val="18"/>
                <w:szCs w:val="18"/>
              </w:rPr>
            </w:pPr>
            <w:r>
              <w:rPr>
                <w:rFonts w:ascii="Arial" w:hAnsi="Arial" w:cs="Arial"/>
                <w:color w:val="auto"/>
                <w:sz w:val="18"/>
                <w:szCs w:val="18"/>
              </w:rPr>
              <w:t>42.00</w:t>
            </w:r>
          </w:p>
        </w:tc>
        <w:tc>
          <w:tcPr>
            <w:tcW w:w="1081" w:type="dxa"/>
            <w:vAlign w:val="bottom"/>
          </w:tcPr>
          <w:p w14:paraId="6098A05D"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42.00</w:t>
            </w:r>
          </w:p>
        </w:tc>
        <w:tc>
          <w:tcPr>
            <w:tcW w:w="1081" w:type="dxa"/>
            <w:shd w:val="clear" w:color="auto" w:fill="FAFAFA"/>
            <w:vAlign w:val="bottom"/>
          </w:tcPr>
          <w:p w14:paraId="5A4CFF81" w14:textId="7C9B895F"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7,032,638</w:t>
            </w:r>
          </w:p>
        </w:tc>
        <w:tc>
          <w:tcPr>
            <w:tcW w:w="1081" w:type="dxa"/>
            <w:vAlign w:val="bottom"/>
          </w:tcPr>
          <w:p w14:paraId="56F2CB08" w14:textId="5843037F"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7,071,883</w:t>
            </w:r>
          </w:p>
        </w:tc>
        <w:tc>
          <w:tcPr>
            <w:tcW w:w="1081" w:type="dxa"/>
            <w:shd w:val="clear" w:color="auto" w:fill="FAFAFA"/>
            <w:vAlign w:val="bottom"/>
          </w:tcPr>
          <w:p w14:paraId="3B63E393" w14:textId="51BDAEA6"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2,100,000</w:t>
            </w:r>
          </w:p>
        </w:tc>
        <w:tc>
          <w:tcPr>
            <w:tcW w:w="1081" w:type="dxa"/>
            <w:vAlign w:val="bottom"/>
          </w:tcPr>
          <w:p w14:paraId="021E46F0" w14:textId="6AB8C045"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2,100</w:t>
            </w:r>
            <w:r w:rsidR="00A46807">
              <w:rPr>
                <w:rFonts w:ascii="Arial" w:hAnsi="Arial" w:cs="Arial"/>
                <w:color w:val="auto"/>
                <w:sz w:val="18"/>
                <w:szCs w:val="18"/>
              </w:rPr>
              <w:t>,000</w:t>
            </w:r>
          </w:p>
        </w:tc>
      </w:tr>
      <w:tr w:rsidR="0009274D" w:rsidRPr="00094A5C" w14:paraId="237BC1F5" w14:textId="77777777" w:rsidTr="007961FC">
        <w:trPr>
          <w:cantSplit/>
        </w:trPr>
        <w:tc>
          <w:tcPr>
            <w:tcW w:w="3150" w:type="dxa"/>
          </w:tcPr>
          <w:p w14:paraId="71860ECF" w14:textId="77777777" w:rsidR="0009274D" w:rsidRPr="00094A5C" w:rsidRDefault="0009274D" w:rsidP="0009274D">
            <w:pPr>
              <w:ind w:left="-112"/>
              <w:jc w:val="thaiDistribute"/>
              <w:rPr>
                <w:rFonts w:ascii="Arial" w:hAnsi="Arial" w:cs="Arial"/>
                <w:color w:val="auto"/>
                <w:spacing w:val="-4"/>
                <w:sz w:val="18"/>
                <w:szCs w:val="18"/>
              </w:rPr>
            </w:pPr>
            <w:r w:rsidRPr="00094A5C">
              <w:rPr>
                <w:rFonts w:ascii="Arial" w:hAnsi="Arial" w:cs="Arial"/>
                <w:color w:val="auto"/>
                <w:spacing w:val="-4"/>
                <w:sz w:val="18"/>
                <w:szCs w:val="18"/>
              </w:rPr>
              <w:t>ECU Worldwide (Thailand) Co., Ltd.</w:t>
            </w:r>
          </w:p>
        </w:tc>
        <w:tc>
          <w:tcPr>
            <w:tcW w:w="3420" w:type="dxa"/>
            <w:vAlign w:val="bottom"/>
          </w:tcPr>
          <w:p w14:paraId="3EF31CFA"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International freight forwarding</w:t>
            </w:r>
          </w:p>
        </w:tc>
        <w:tc>
          <w:tcPr>
            <w:tcW w:w="1530" w:type="dxa"/>
            <w:vAlign w:val="bottom"/>
          </w:tcPr>
          <w:p w14:paraId="0FAB6D61" w14:textId="77777777" w:rsidR="0009274D" w:rsidRPr="00094A5C" w:rsidRDefault="0009274D" w:rsidP="007961FC">
            <w:pPr>
              <w:ind w:left="43" w:right="43"/>
              <w:jc w:val="center"/>
              <w:rPr>
                <w:rFonts w:ascii="Arial" w:hAnsi="Arial" w:cs="Arial"/>
                <w:color w:val="auto"/>
                <w:sz w:val="18"/>
                <w:szCs w:val="18"/>
              </w:rPr>
            </w:pPr>
            <w:r w:rsidRPr="00094A5C">
              <w:rPr>
                <w:rFonts w:ascii="Arial" w:hAnsi="Arial" w:cs="Arial"/>
                <w:color w:val="auto"/>
                <w:sz w:val="18"/>
                <w:szCs w:val="18"/>
              </w:rPr>
              <w:t>Thailand</w:t>
            </w:r>
          </w:p>
        </w:tc>
        <w:tc>
          <w:tcPr>
            <w:tcW w:w="1080" w:type="dxa"/>
            <w:shd w:val="clear" w:color="auto" w:fill="FAFAFA"/>
            <w:vAlign w:val="bottom"/>
          </w:tcPr>
          <w:p w14:paraId="3E8FCB73" w14:textId="5131D3A1" w:rsidR="0009274D" w:rsidRPr="00094A5C" w:rsidRDefault="00EA52D6" w:rsidP="007961FC">
            <w:pPr>
              <w:jc w:val="center"/>
              <w:rPr>
                <w:rFonts w:ascii="Arial" w:hAnsi="Arial" w:cs="Arial"/>
                <w:color w:val="auto"/>
                <w:sz w:val="18"/>
                <w:szCs w:val="18"/>
              </w:rPr>
            </w:pPr>
            <w:r>
              <w:rPr>
                <w:rFonts w:ascii="Arial" w:hAnsi="Arial" w:cs="Arial"/>
                <w:color w:val="auto"/>
                <w:sz w:val="18"/>
                <w:szCs w:val="18"/>
              </w:rPr>
              <w:t>43.00</w:t>
            </w:r>
          </w:p>
        </w:tc>
        <w:tc>
          <w:tcPr>
            <w:tcW w:w="1081" w:type="dxa"/>
            <w:vAlign w:val="bottom"/>
          </w:tcPr>
          <w:p w14:paraId="2D7CD0DF"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43.00</w:t>
            </w:r>
          </w:p>
        </w:tc>
        <w:tc>
          <w:tcPr>
            <w:tcW w:w="1081" w:type="dxa"/>
            <w:shd w:val="clear" w:color="auto" w:fill="FAFAFA"/>
            <w:vAlign w:val="bottom"/>
          </w:tcPr>
          <w:p w14:paraId="2865C98A" w14:textId="4D528AFB" w:rsidR="0009274D" w:rsidRPr="00094A5C" w:rsidRDefault="005C4E68" w:rsidP="007961FC">
            <w:pPr>
              <w:jc w:val="right"/>
              <w:rPr>
                <w:rFonts w:ascii="Arial" w:hAnsi="Arial" w:cs="Arial"/>
                <w:color w:val="auto"/>
                <w:sz w:val="18"/>
                <w:szCs w:val="18"/>
              </w:rPr>
            </w:pPr>
            <w:r>
              <w:rPr>
                <w:rFonts w:ascii="Arial" w:hAnsi="Arial" w:cs="Arial"/>
                <w:color w:val="auto"/>
                <w:sz w:val="18"/>
                <w:szCs w:val="18"/>
              </w:rPr>
              <w:t>4,457,088</w:t>
            </w:r>
          </w:p>
        </w:tc>
        <w:tc>
          <w:tcPr>
            <w:tcW w:w="1081" w:type="dxa"/>
            <w:vAlign w:val="bottom"/>
          </w:tcPr>
          <w:p w14:paraId="63F17465" w14:textId="737B1BE2"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3,817,171</w:t>
            </w:r>
          </w:p>
        </w:tc>
        <w:tc>
          <w:tcPr>
            <w:tcW w:w="1081" w:type="dxa"/>
            <w:shd w:val="clear" w:color="auto" w:fill="FAFAFA"/>
            <w:vAlign w:val="bottom"/>
          </w:tcPr>
          <w:p w14:paraId="410B288C" w14:textId="13BB1328"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2,365,215</w:t>
            </w:r>
          </w:p>
        </w:tc>
        <w:tc>
          <w:tcPr>
            <w:tcW w:w="1081" w:type="dxa"/>
            <w:vAlign w:val="bottom"/>
          </w:tcPr>
          <w:p w14:paraId="641F653D" w14:textId="7630AC00" w:rsidR="0009274D" w:rsidRPr="00094A5C" w:rsidRDefault="00A46807" w:rsidP="007961FC">
            <w:pPr>
              <w:jc w:val="right"/>
              <w:rPr>
                <w:rFonts w:ascii="Arial" w:hAnsi="Arial" w:cs="Arial"/>
                <w:color w:val="auto"/>
                <w:sz w:val="18"/>
                <w:szCs w:val="18"/>
              </w:rPr>
            </w:pPr>
            <w:r>
              <w:rPr>
                <w:rFonts w:ascii="Arial" w:hAnsi="Arial" w:cs="Arial"/>
                <w:color w:val="auto"/>
                <w:sz w:val="18"/>
                <w:szCs w:val="18"/>
              </w:rPr>
              <w:t>2,365,215</w:t>
            </w:r>
          </w:p>
        </w:tc>
      </w:tr>
      <w:tr w:rsidR="0009274D" w:rsidRPr="00094A5C" w14:paraId="3D2BB195" w14:textId="77777777" w:rsidTr="007961FC">
        <w:trPr>
          <w:cantSplit/>
        </w:trPr>
        <w:tc>
          <w:tcPr>
            <w:tcW w:w="3150" w:type="dxa"/>
            <w:vAlign w:val="bottom"/>
          </w:tcPr>
          <w:p w14:paraId="0860BBA0" w14:textId="77777777" w:rsidR="0009274D" w:rsidRPr="00094A5C" w:rsidRDefault="0009274D" w:rsidP="0009274D">
            <w:pPr>
              <w:ind w:left="-112"/>
              <w:rPr>
                <w:rFonts w:ascii="Arial" w:hAnsi="Arial" w:cs="Arial"/>
                <w:color w:val="auto"/>
                <w:sz w:val="18"/>
                <w:szCs w:val="18"/>
              </w:rPr>
            </w:pPr>
            <w:r w:rsidRPr="00094A5C">
              <w:rPr>
                <w:rFonts w:ascii="Arial" w:hAnsi="Arial" w:cs="Arial"/>
                <w:color w:val="auto"/>
                <w:sz w:val="18"/>
                <w:szCs w:val="18"/>
              </w:rPr>
              <w:t>Excel Air (Cambodia) Limited</w:t>
            </w:r>
          </w:p>
        </w:tc>
        <w:tc>
          <w:tcPr>
            <w:tcW w:w="3420" w:type="dxa"/>
            <w:vAlign w:val="bottom"/>
          </w:tcPr>
          <w:p w14:paraId="020A8DC5"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Air freight agency</w:t>
            </w:r>
          </w:p>
        </w:tc>
        <w:tc>
          <w:tcPr>
            <w:tcW w:w="1530" w:type="dxa"/>
            <w:vAlign w:val="bottom"/>
          </w:tcPr>
          <w:p w14:paraId="69ED6B39" w14:textId="77777777" w:rsidR="0009274D" w:rsidRPr="00094A5C" w:rsidRDefault="0009274D" w:rsidP="007961FC">
            <w:pPr>
              <w:ind w:left="43" w:right="43"/>
              <w:jc w:val="center"/>
              <w:rPr>
                <w:rFonts w:ascii="Arial" w:hAnsi="Arial" w:cs="Arial"/>
                <w:color w:val="auto"/>
                <w:sz w:val="18"/>
                <w:szCs w:val="18"/>
              </w:rPr>
            </w:pPr>
            <w:r w:rsidRPr="00094A5C">
              <w:rPr>
                <w:rFonts w:ascii="Arial" w:hAnsi="Arial" w:cs="Arial"/>
                <w:color w:val="auto"/>
                <w:sz w:val="18"/>
                <w:szCs w:val="18"/>
              </w:rPr>
              <w:t>Cambodia</w:t>
            </w:r>
          </w:p>
        </w:tc>
        <w:tc>
          <w:tcPr>
            <w:tcW w:w="1080" w:type="dxa"/>
            <w:shd w:val="clear" w:color="auto" w:fill="FAFAFA"/>
            <w:vAlign w:val="bottom"/>
          </w:tcPr>
          <w:p w14:paraId="54374D70" w14:textId="4A19B905" w:rsidR="0009274D" w:rsidRPr="00094A5C" w:rsidRDefault="00EA52D6" w:rsidP="007961FC">
            <w:pPr>
              <w:jc w:val="center"/>
              <w:rPr>
                <w:rFonts w:ascii="Arial" w:hAnsi="Arial" w:cs="Arial"/>
                <w:color w:val="auto"/>
                <w:sz w:val="18"/>
                <w:szCs w:val="18"/>
              </w:rPr>
            </w:pPr>
            <w:r>
              <w:rPr>
                <w:rFonts w:ascii="Arial" w:hAnsi="Arial" w:cs="Arial"/>
                <w:color w:val="auto"/>
                <w:sz w:val="18"/>
                <w:szCs w:val="18"/>
              </w:rPr>
              <w:t>32.00</w:t>
            </w:r>
          </w:p>
        </w:tc>
        <w:tc>
          <w:tcPr>
            <w:tcW w:w="1081" w:type="dxa"/>
            <w:vAlign w:val="bottom"/>
          </w:tcPr>
          <w:p w14:paraId="68A2A976"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32.00</w:t>
            </w:r>
          </w:p>
        </w:tc>
        <w:tc>
          <w:tcPr>
            <w:tcW w:w="1081" w:type="dxa"/>
            <w:shd w:val="clear" w:color="auto" w:fill="FAFAFA"/>
            <w:vAlign w:val="bottom"/>
          </w:tcPr>
          <w:p w14:paraId="434C03A9" w14:textId="7A487D50"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805,061</w:t>
            </w:r>
          </w:p>
        </w:tc>
        <w:tc>
          <w:tcPr>
            <w:tcW w:w="1081" w:type="dxa"/>
            <w:vAlign w:val="bottom"/>
          </w:tcPr>
          <w:p w14:paraId="56354488" w14:textId="25BE473F"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916,678</w:t>
            </w:r>
          </w:p>
        </w:tc>
        <w:tc>
          <w:tcPr>
            <w:tcW w:w="1081" w:type="dxa"/>
            <w:shd w:val="clear" w:color="auto" w:fill="FAFAFA"/>
            <w:vAlign w:val="bottom"/>
          </w:tcPr>
          <w:p w14:paraId="549302F3" w14:textId="6847261A"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972,348</w:t>
            </w:r>
          </w:p>
        </w:tc>
        <w:tc>
          <w:tcPr>
            <w:tcW w:w="1081" w:type="dxa"/>
            <w:vAlign w:val="bottom"/>
          </w:tcPr>
          <w:p w14:paraId="26E5138C" w14:textId="55BFDC6B" w:rsidR="0009274D" w:rsidRPr="00094A5C" w:rsidRDefault="00A46807" w:rsidP="007961FC">
            <w:pPr>
              <w:jc w:val="right"/>
              <w:rPr>
                <w:rFonts w:ascii="Arial" w:hAnsi="Arial" w:cs="Arial"/>
                <w:color w:val="auto"/>
                <w:sz w:val="18"/>
                <w:szCs w:val="18"/>
              </w:rPr>
            </w:pPr>
            <w:r>
              <w:rPr>
                <w:rFonts w:ascii="Arial" w:hAnsi="Arial" w:cs="Arial"/>
                <w:color w:val="auto"/>
                <w:sz w:val="18"/>
                <w:szCs w:val="18"/>
              </w:rPr>
              <w:t>972,348</w:t>
            </w:r>
          </w:p>
        </w:tc>
      </w:tr>
      <w:tr w:rsidR="00EA52D6" w:rsidRPr="00094A5C" w14:paraId="4D8087F1" w14:textId="77777777" w:rsidTr="007961FC">
        <w:trPr>
          <w:cantSplit/>
        </w:trPr>
        <w:tc>
          <w:tcPr>
            <w:tcW w:w="3150" w:type="dxa"/>
            <w:vAlign w:val="bottom"/>
          </w:tcPr>
          <w:p w14:paraId="6E36229A" w14:textId="401ECA53" w:rsidR="00EA52D6" w:rsidRPr="00094A5C" w:rsidRDefault="00EA52D6" w:rsidP="0009274D">
            <w:pPr>
              <w:ind w:left="-112"/>
              <w:rPr>
                <w:rFonts w:ascii="Arial" w:hAnsi="Arial" w:cs="Arial"/>
                <w:color w:val="auto"/>
                <w:sz w:val="18"/>
                <w:szCs w:val="18"/>
              </w:rPr>
            </w:pPr>
            <w:r>
              <w:rPr>
                <w:rFonts w:ascii="Arial" w:hAnsi="Arial" w:cs="Arial"/>
                <w:color w:val="auto"/>
                <w:sz w:val="18"/>
                <w:szCs w:val="18"/>
              </w:rPr>
              <w:t>Galaxy Ventures Co., Ltd.</w:t>
            </w:r>
          </w:p>
        </w:tc>
        <w:tc>
          <w:tcPr>
            <w:tcW w:w="3420" w:type="dxa"/>
            <w:vAlign w:val="bottom"/>
          </w:tcPr>
          <w:p w14:paraId="2DDA562C" w14:textId="610C0DC7" w:rsidR="00EA52D6" w:rsidRPr="00094A5C" w:rsidRDefault="005C4E68" w:rsidP="007961FC">
            <w:pPr>
              <w:jc w:val="center"/>
              <w:rPr>
                <w:rFonts w:ascii="Arial" w:hAnsi="Arial" w:cs="Arial"/>
                <w:color w:val="auto"/>
                <w:sz w:val="18"/>
                <w:szCs w:val="18"/>
              </w:rPr>
            </w:pPr>
            <w:r>
              <w:rPr>
                <w:rFonts w:ascii="Arial" w:hAnsi="Arial" w:cs="Arial"/>
                <w:color w:val="auto"/>
                <w:sz w:val="18"/>
                <w:szCs w:val="18"/>
                <w:lang w:val="en-US"/>
              </w:rPr>
              <w:t xml:space="preserve">Holding </w:t>
            </w:r>
            <w:r w:rsidR="00EA52D6">
              <w:rPr>
                <w:rFonts w:ascii="Arial" w:hAnsi="Arial" w:cs="Arial"/>
                <w:color w:val="auto"/>
                <w:sz w:val="18"/>
                <w:szCs w:val="18"/>
              </w:rPr>
              <w:t>company</w:t>
            </w:r>
          </w:p>
        </w:tc>
        <w:tc>
          <w:tcPr>
            <w:tcW w:w="1530" w:type="dxa"/>
            <w:vAlign w:val="bottom"/>
          </w:tcPr>
          <w:p w14:paraId="2C28A2F0" w14:textId="1F37F074" w:rsidR="00EA52D6" w:rsidRPr="00094A5C" w:rsidRDefault="00EA52D6" w:rsidP="007961FC">
            <w:pPr>
              <w:ind w:left="43" w:right="43"/>
              <w:jc w:val="center"/>
              <w:rPr>
                <w:rFonts w:ascii="Arial" w:hAnsi="Arial" w:cs="Arial"/>
                <w:color w:val="auto"/>
                <w:sz w:val="18"/>
                <w:szCs w:val="18"/>
              </w:rPr>
            </w:pPr>
            <w:r>
              <w:rPr>
                <w:rFonts w:ascii="Arial" w:hAnsi="Arial" w:cs="Arial"/>
                <w:color w:val="auto"/>
                <w:sz w:val="18"/>
                <w:szCs w:val="18"/>
              </w:rPr>
              <w:t>Thailand</w:t>
            </w:r>
          </w:p>
        </w:tc>
        <w:tc>
          <w:tcPr>
            <w:tcW w:w="1080" w:type="dxa"/>
            <w:shd w:val="clear" w:color="auto" w:fill="FAFAFA"/>
            <w:vAlign w:val="bottom"/>
          </w:tcPr>
          <w:p w14:paraId="2DFF9992" w14:textId="03EC960C" w:rsidR="00EA52D6" w:rsidRPr="00094A5C" w:rsidRDefault="00EA52D6" w:rsidP="007961FC">
            <w:pPr>
              <w:jc w:val="center"/>
              <w:rPr>
                <w:rFonts w:ascii="Arial" w:hAnsi="Arial" w:cs="Arial"/>
                <w:color w:val="auto"/>
                <w:sz w:val="18"/>
                <w:szCs w:val="18"/>
              </w:rPr>
            </w:pPr>
            <w:r>
              <w:rPr>
                <w:rFonts w:ascii="Arial" w:hAnsi="Arial" w:cs="Arial"/>
                <w:color w:val="auto"/>
                <w:sz w:val="18"/>
                <w:szCs w:val="18"/>
              </w:rPr>
              <w:t>3</w:t>
            </w:r>
            <w:r w:rsidR="00A46807">
              <w:rPr>
                <w:rFonts w:ascii="Arial" w:hAnsi="Arial" w:cs="Arial"/>
                <w:color w:val="auto"/>
                <w:sz w:val="18"/>
                <w:szCs w:val="18"/>
              </w:rPr>
              <w:t>0</w:t>
            </w:r>
            <w:r>
              <w:rPr>
                <w:rFonts w:ascii="Arial" w:hAnsi="Arial" w:cs="Arial"/>
                <w:color w:val="auto"/>
                <w:sz w:val="18"/>
                <w:szCs w:val="18"/>
              </w:rPr>
              <w:t>.00</w:t>
            </w:r>
          </w:p>
        </w:tc>
        <w:tc>
          <w:tcPr>
            <w:tcW w:w="1081" w:type="dxa"/>
            <w:vAlign w:val="bottom"/>
          </w:tcPr>
          <w:p w14:paraId="41B33B59" w14:textId="33654F3A" w:rsidR="00EA52D6" w:rsidRPr="00094A5C" w:rsidRDefault="00EA52D6" w:rsidP="007961FC">
            <w:pPr>
              <w:jc w:val="center"/>
              <w:rPr>
                <w:rFonts w:ascii="Arial" w:hAnsi="Arial" w:cs="Arial"/>
                <w:color w:val="auto"/>
                <w:sz w:val="18"/>
                <w:szCs w:val="18"/>
              </w:rPr>
            </w:pPr>
            <w:r>
              <w:rPr>
                <w:rFonts w:ascii="Arial" w:hAnsi="Arial" w:cs="Arial"/>
                <w:color w:val="auto"/>
                <w:sz w:val="18"/>
                <w:szCs w:val="18"/>
              </w:rPr>
              <w:t>-</w:t>
            </w:r>
          </w:p>
        </w:tc>
        <w:tc>
          <w:tcPr>
            <w:tcW w:w="1081" w:type="dxa"/>
            <w:shd w:val="clear" w:color="auto" w:fill="FAFAFA"/>
            <w:vAlign w:val="bottom"/>
          </w:tcPr>
          <w:p w14:paraId="13F89FD9" w14:textId="3388A3F2" w:rsidR="00EA52D6" w:rsidRPr="00094A5C" w:rsidRDefault="00E7394C" w:rsidP="007961FC">
            <w:pPr>
              <w:jc w:val="right"/>
              <w:rPr>
                <w:rFonts w:ascii="Arial" w:hAnsi="Arial" w:cs="Arial"/>
                <w:color w:val="auto"/>
                <w:sz w:val="18"/>
                <w:szCs w:val="18"/>
              </w:rPr>
            </w:pPr>
            <w:r>
              <w:rPr>
                <w:rFonts w:ascii="Arial" w:hAnsi="Arial" w:cs="Arial"/>
                <w:color w:val="auto"/>
                <w:sz w:val="18"/>
                <w:szCs w:val="18"/>
              </w:rPr>
              <w:t>71,</w:t>
            </w:r>
            <w:r w:rsidR="005C4E68">
              <w:rPr>
                <w:rFonts w:ascii="Arial" w:hAnsi="Arial" w:cs="Arial"/>
                <w:color w:val="auto"/>
                <w:sz w:val="18"/>
                <w:szCs w:val="18"/>
              </w:rPr>
              <w:t>2</w:t>
            </w:r>
            <w:r w:rsidR="00E15BB5">
              <w:rPr>
                <w:rFonts w:ascii="Arial" w:hAnsi="Arial" w:cs="Arial"/>
                <w:color w:val="auto"/>
                <w:sz w:val="18"/>
                <w:szCs w:val="18"/>
              </w:rPr>
              <w:t>5</w:t>
            </w:r>
            <w:r w:rsidR="005C4E68">
              <w:rPr>
                <w:rFonts w:ascii="Arial" w:hAnsi="Arial" w:cs="Arial"/>
                <w:color w:val="auto"/>
                <w:sz w:val="18"/>
                <w:szCs w:val="18"/>
              </w:rPr>
              <w:t>4,</w:t>
            </w:r>
            <w:r w:rsidR="00E15BB5">
              <w:rPr>
                <w:rFonts w:ascii="Arial" w:hAnsi="Arial" w:cs="Arial"/>
                <w:color w:val="auto"/>
                <w:sz w:val="18"/>
                <w:szCs w:val="18"/>
              </w:rPr>
              <w:t>972</w:t>
            </w:r>
          </w:p>
        </w:tc>
        <w:tc>
          <w:tcPr>
            <w:tcW w:w="1081" w:type="dxa"/>
            <w:vAlign w:val="bottom"/>
          </w:tcPr>
          <w:p w14:paraId="44190B7E" w14:textId="0FC006BE" w:rsidR="00EA52D6" w:rsidRPr="00094A5C" w:rsidRDefault="00E7394C" w:rsidP="007961FC">
            <w:pPr>
              <w:jc w:val="right"/>
              <w:rPr>
                <w:rFonts w:ascii="Arial" w:hAnsi="Arial" w:cs="Arial"/>
                <w:color w:val="auto"/>
                <w:sz w:val="18"/>
                <w:szCs w:val="18"/>
              </w:rPr>
            </w:pPr>
            <w:r>
              <w:rPr>
                <w:rFonts w:ascii="Arial" w:hAnsi="Arial" w:cs="Arial"/>
                <w:color w:val="auto"/>
                <w:sz w:val="18"/>
                <w:szCs w:val="18"/>
              </w:rPr>
              <w:t>-</w:t>
            </w:r>
          </w:p>
        </w:tc>
        <w:tc>
          <w:tcPr>
            <w:tcW w:w="1081" w:type="dxa"/>
            <w:shd w:val="clear" w:color="auto" w:fill="FAFAFA"/>
            <w:vAlign w:val="bottom"/>
          </w:tcPr>
          <w:p w14:paraId="0FDABB71" w14:textId="716B85BE" w:rsidR="00EA52D6" w:rsidRPr="00094A5C" w:rsidRDefault="00E7394C" w:rsidP="007961FC">
            <w:pPr>
              <w:jc w:val="right"/>
              <w:rPr>
                <w:rFonts w:ascii="Arial" w:hAnsi="Arial" w:cs="Arial"/>
                <w:color w:val="auto"/>
                <w:sz w:val="18"/>
                <w:szCs w:val="18"/>
              </w:rPr>
            </w:pPr>
            <w:r>
              <w:rPr>
                <w:rFonts w:ascii="Arial" w:hAnsi="Arial" w:cs="Arial"/>
                <w:color w:val="auto"/>
                <w:sz w:val="18"/>
                <w:szCs w:val="18"/>
              </w:rPr>
              <w:t>70,085,000</w:t>
            </w:r>
          </w:p>
        </w:tc>
        <w:tc>
          <w:tcPr>
            <w:tcW w:w="1081" w:type="dxa"/>
            <w:vAlign w:val="bottom"/>
          </w:tcPr>
          <w:p w14:paraId="55558949" w14:textId="3C77D41B" w:rsidR="00EA52D6" w:rsidRPr="00094A5C" w:rsidRDefault="00A46807" w:rsidP="007961FC">
            <w:pPr>
              <w:jc w:val="right"/>
              <w:rPr>
                <w:rFonts w:ascii="Arial" w:hAnsi="Arial" w:cs="Arial"/>
                <w:color w:val="auto"/>
                <w:sz w:val="18"/>
                <w:szCs w:val="18"/>
              </w:rPr>
            </w:pPr>
            <w:r>
              <w:rPr>
                <w:rFonts w:ascii="Arial" w:hAnsi="Arial" w:cs="Arial"/>
                <w:color w:val="auto"/>
                <w:sz w:val="18"/>
                <w:szCs w:val="18"/>
              </w:rPr>
              <w:t>-</w:t>
            </w:r>
          </w:p>
        </w:tc>
      </w:tr>
      <w:tr w:rsidR="0009274D" w:rsidRPr="00094A5C" w14:paraId="26D14AB9" w14:textId="77777777" w:rsidTr="007961FC">
        <w:trPr>
          <w:cantSplit/>
        </w:trPr>
        <w:tc>
          <w:tcPr>
            <w:tcW w:w="3150" w:type="dxa"/>
          </w:tcPr>
          <w:p w14:paraId="50488528" w14:textId="77777777" w:rsidR="0009274D" w:rsidRPr="00094A5C" w:rsidRDefault="0009274D" w:rsidP="0009274D">
            <w:pPr>
              <w:ind w:left="-112"/>
              <w:rPr>
                <w:rFonts w:ascii="Arial" w:hAnsi="Arial" w:cs="Arial"/>
                <w:color w:val="auto"/>
                <w:sz w:val="18"/>
                <w:szCs w:val="18"/>
              </w:rPr>
            </w:pPr>
          </w:p>
        </w:tc>
        <w:tc>
          <w:tcPr>
            <w:tcW w:w="3420" w:type="dxa"/>
            <w:vAlign w:val="bottom"/>
          </w:tcPr>
          <w:p w14:paraId="09293C2E" w14:textId="77777777" w:rsidR="0009274D" w:rsidRPr="00094A5C" w:rsidRDefault="0009274D" w:rsidP="007961FC">
            <w:pPr>
              <w:jc w:val="center"/>
              <w:rPr>
                <w:rFonts w:ascii="Arial" w:hAnsi="Arial" w:cs="Arial"/>
                <w:color w:val="auto"/>
                <w:sz w:val="18"/>
                <w:szCs w:val="18"/>
                <w:cs/>
              </w:rPr>
            </w:pPr>
          </w:p>
        </w:tc>
        <w:tc>
          <w:tcPr>
            <w:tcW w:w="1530" w:type="dxa"/>
            <w:vAlign w:val="bottom"/>
          </w:tcPr>
          <w:p w14:paraId="0DF672BA" w14:textId="77777777" w:rsidR="0009274D" w:rsidRPr="00094A5C" w:rsidRDefault="0009274D" w:rsidP="007961FC">
            <w:pPr>
              <w:ind w:left="43" w:right="43"/>
              <w:jc w:val="center"/>
              <w:rPr>
                <w:rFonts w:ascii="Arial" w:hAnsi="Arial" w:cs="Arial"/>
                <w:color w:val="auto"/>
                <w:sz w:val="18"/>
                <w:szCs w:val="18"/>
                <w:cs/>
              </w:rPr>
            </w:pPr>
          </w:p>
        </w:tc>
        <w:tc>
          <w:tcPr>
            <w:tcW w:w="1080" w:type="dxa"/>
            <w:shd w:val="clear" w:color="auto" w:fill="FAFAFA"/>
            <w:vAlign w:val="bottom"/>
          </w:tcPr>
          <w:p w14:paraId="429BFE05" w14:textId="77777777" w:rsidR="0009274D" w:rsidRPr="00094A5C" w:rsidRDefault="0009274D" w:rsidP="007961FC">
            <w:pPr>
              <w:jc w:val="center"/>
              <w:rPr>
                <w:rFonts w:ascii="Arial" w:hAnsi="Arial" w:cs="Arial"/>
                <w:color w:val="auto"/>
                <w:sz w:val="18"/>
                <w:szCs w:val="18"/>
              </w:rPr>
            </w:pPr>
          </w:p>
        </w:tc>
        <w:tc>
          <w:tcPr>
            <w:tcW w:w="1081" w:type="dxa"/>
            <w:vAlign w:val="bottom"/>
          </w:tcPr>
          <w:p w14:paraId="756CE559" w14:textId="77777777" w:rsidR="0009274D" w:rsidRPr="00094A5C" w:rsidRDefault="0009274D" w:rsidP="007961FC">
            <w:pPr>
              <w:jc w:val="center"/>
              <w:rPr>
                <w:rFonts w:ascii="Arial" w:hAnsi="Arial" w:cs="Arial"/>
                <w:color w:val="auto"/>
                <w:sz w:val="18"/>
                <w:szCs w:val="18"/>
              </w:rPr>
            </w:pPr>
          </w:p>
        </w:tc>
        <w:tc>
          <w:tcPr>
            <w:tcW w:w="1081" w:type="dxa"/>
            <w:shd w:val="clear" w:color="auto" w:fill="FAFAFA"/>
            <w:vAlign w:val="bottom"/>
          </w:tcPr>
          <w:p w14:paraId="6DA777DF" w14:textId="77777777" w:rsidR="0009274D" w:rsidRPr="00094A5C" w:rsidRDefault="0009274D" w:rsidP="007961FC">
            <w:pPr>
              <w:jc w:val="right"/>
              <w:rPr>
                <w:rFonts w:ascii="Arial" w:hAnsi="Arial" w:cs="Arial"/>
                <w:color w:val="auto"/>
                <w:sz w:val="18"/>
                <w:szCs w:val="18"/>
              </w:rPr>
            </w:pPr>
          </w:p>
        </w:tc>
        <w:tc>
          <w:tcPr>
            <w:tcW w:w="1081" w:type="dxa"/>
            <w:vAlign w:val="bottom"/>
          </w:tcPr>
          <w:p w14:paraId="4CAE9F9F" w14:textId="77777777" w:rsidR="0009274D" w:rsidRPr="00094A5C" w:rsidRDefault="0009274D" w:rsidP="007961FC">
            <w:pPr>
              <w:jc w:val="right"/>
              <w:rPr>
                <w:rFonts w:ascii="Arial" w:hAnsi="Arial" w:cs="Arial"/>
                <w:color w:val="auto"/>
                <w:sz w:val="18"/>
                <w:szCs w:val="18"/>
              </w:rPr>
            </w:pPr>
          </w:p>
        </w:tc>
        <w:tc>
          <w:tcPr>
            <w:tcW w:w="1081" w:type="dxa"/>
            <w:shd w:val="clear" w:color="auto" w:fill="FAFAFA"/>
            <w:vAlign w:val="bottom"/>
          </w:tcPr>
          <w:p w14:paraId="622E691B" w14:textId="77777777" w:rsidR="0009274D" w:rsidRPr="00094A5C" w:rsidRDefault="0009274D" w:rsidP="007961FC">
            <w:pPr>
              <w:jc w:val="right"/>
              <w:rPr>
                <w:rFonts w:ascii="Arial" w:hAnsi="Arial" w:cs="Arial"/>
                <w:color w:val="auto"/>
                <w:sz w:val="18"/>
                <w:szCs w:val="18"/>
              </w:rPr>
            </w:pPr>
          </w:p>
        </w:tc>
        <w:tc>
          <w:tcPr>
            <w:tcW w:w="1081" w:type="dxa"/>
            <w:vAlign w:val="bottom"/>
          </w:tcPr>
          <w:p w14:paraId="2983228D" w14:textId="77777777" w:rsidR="0009274D" w:rsidRPr="00094A5C" w:rsidRDefault="0009274D" w:rsidP="007961FC">
            <w:pPr>
              <w:jc w:val="right"/>
              <w:rPr>
                <w:rFonts w:ascii="Arial" w:hAnsi="Arial" w:cs="Arial"/>
                <w:color w:val="auto"/>
                <w:sz w:val="18"/>
                <w:szCs w:val="18"/>
              </w:rPr>
            </w:pPr>
          </w:p>
        </w:tc>
      </w:tr>
      <w:tr w:rsidR="0009274D" w:rsidRPr="00094A5C" w14:paraId="4C0F638D" w14:textId="77777777" w:rsidTr="007961FC">
        <w:trPr>
          <w:cantSplit/>
          <w:trHeight w:val="66"/>
        </w:trPr>
        <w:tc>
          <w:tcPr>
            <w:tcW w:w="3150" w:type="dxa"/>
            <w:vAlign w:val="bottom"/>
          </w:tcPr>
          <w:p w14:paraId="462C6A55" w14:textId="19F34BB4" w:rsidR="0009274D" w:rsidRPr="005C4E68" w:rsidRDefault="0009274D" w:rsidP="0009274D">
            <w:pPr>
              <w:ind w:left="-112"/>
              <w:rPr>
                <w:rFonts w:ascii="Arial" w:hAnsi="Arial" w:cs="Arial"/>
                <w:color w:val="auto"/>
                <w:sz w:val="18"/>
                <w:szCs w:val="18"/>
                <w:u w:val="single"/>
              </w:rPr>
            </w:pPr>
            <w:r w:rsidRPr="005C4E68">
              <w:rPr>
                <w:rFonts w:ascii="Arial" w:hAnsi="Arial" w:cs="Arial"/>
                <w:color w:val="auto"/>
                <w:sz w:val="18"/>
                <w:szCs w:val="18"/>
                <w:u w:val="single"/>
              </w:rPr>
              <w:t>Indirect associate</w:t>
            </w:r>
          </w:p>
        </w:tc>
        <w:tc>
          <w:tcPr>
            <w:tcW w:w="3420" w:type="dxa"/>
            <w:vAlign w:val="bottom"/>
          </w:tcPr>
          <w:p w14:paraId="30F81187" w14:textId="77777777" w:rsidR="0009274D" w:rsidRPr="00094A5C" w:rsidRDefault="0009274D" w:rsidP="007961FC">
            <w:pPr>
              <w:jc w:val="center"/>
              <w:rPr>
                <w:rFonts w:ascii="Arial" w:hAnsi="Arial" w:cs="Arial"/>
                <w:color w:val="auto"/>
                <w:sz w:val="18"/>
                <w:szCs w:val="18"/>
                <w:cs/>
              </w:rPr>
            </w:pPr>
          </w:p>
        </w:tc>
        <w:tc>
          <w:tcPr>
            <w:tcW w:w="1530" w:type="dxa"/>
            <w:vAlign w:val="bottom"/>
          </w:tcPr>
          <w:p w14:paraId="37C528EF" w14:textId="77777777" w:rsidR="0009274D" w:rsidRPr="00094A5C" w:rsidRDefault="0009274D" w:rsidP="007961FC">
            <w:pPr>
              <w:ind w:left="43" w:right="43"/>
              <w:jc w:val="center"/>
              <w:rPr>
                <w:rFonts w:ascii="Arial" w:hAnsi="Arial" w:cs="Arial"/>
                <w:color w:val="auto"/>
                <w:sz w:val="18"/>
                <w:szCs w:val="18"/>
                <w:cs/>
              </w:rPr>
            </w:pPr>
          </w:p>
        </w:tc>
        <w:tc>
          <w:tcPr>
            <w:tcW w:w="1080" w:type="dxa"/>
            <w:shd w:val="clear" w:color="auto" w:fill="FAFAFA"/>
            <w:vAlign w:val="bottom"/>
          </w:tcPr>
          <w:p w14:paraId="21C017D7" w14:textId="77777777" w:rsidR="0009274D" w:rsidRPr="00094A5C" w:rsidRDefault="0009274D" w:rsidP="007961FC">
            <w:pPr>
              <w:jc w:val="center"/>
              <w:rPr>
                <w:rFonts w:ascii="Arial" w:hAnsi="Arial" w:cs="Arial"/>
                <w:color w:val="auto"/>
                <w:sz w:val="18"/>
                <w:szCs w:val="18"/>
              </w:rPr>
            </w:pPr>
          </w:p>
        </w:tc>
        <w:tc>
          <w:tcPr>
            <w:tcW w:w="1081" w:type="dxa"/>
            <w:vAlign w:val="bottom"/>
          </w:tcPr>
          <w:p w14:paraId="615F63BA" w14:textId="77777777" w:rsidR="0009274D" w:rsidRPr="00094A5C" w:rsidRDefault="0009274D" w:rsidP="007961FC">
            <w:pPr>
              <w:jc w:val="center"/>
              <w:rPr>
                <w:rFonts w:ascii="Arial" w:hAnsi="Arial" w:cs="Arial"/>
                <w:color w:val="auto"/>
                <w:sz w:val="18"/>
                <w:szCs w:val="18"/>
              </w:rPr>
            </w:pPr>
          </w:p>
        </w:tc>
        <w:tc>
          <w:tcPr>
            <w:tcW w:w="1081" w:type="dxa"/>
            <w:shd w:val="clear" w:color="auto" w:fill="FAFAFA"/>
            <w:vAlign w:val="bottom"/>
          </w:tcPr>
          <w:p w14:paraId="2381C17F" w14:textId="77777777" w:rsidR="0009274D" w:rsidRPr="00094A5C" w:rsidRDefault="0009274D" w:rsidP="007961FC">
            <w:pPr>
              <w:jc w:val="right"/>
              <w:rPr>
                <w:rFonts w:ascii="Arial" w:hAnsi="Arial" w:cs="Arial"/>
                <w:color w:val="auto"/>
                <w:sz w:val="18"/>
                <w:szCs w:val="18"/>
              </w:rPr>
            </w:pPr>
          </w:p>
        </w:tc>
        <w:tc>
          <w:tcPr>
            <w:tcW w:w="1081" w:type="dxa"/>
            <w:vAlign w:val="bottom"/>
          </w:tcPr>
          <w:p w14:paraId="43E8E055" w14:textId="77777777" w:rsidR="0009274D" w:rsidRPr="00094A5C" w:rsidRDefault="0009274D" w:rsidP="007961FC">
            <w:pPr>
              <w:jc w:val="right"/>
              <w:rPr>
                <w:rFonts w:ascii="Arial" w:hAnsi="Arial" w:cs="Arial"/>
                <w:color w:val="auto"/>
                <w:sz w:val="18"/>
                <w:szCs w:val="18"/>
              </w:rPr>
            </w:pPr>
          </w:p>
        </w:tc>
        <w:tc>
          <w:tcPr>
            <w:tcW w:w="1081" w:type="dxa"/>
            <w:shd w:val="clear" w:color="auto" w:fill="FAFAFA"/>
            <w:vAlign w:val="bottom"/>
          </w:tcPr>
          <w:p w14:paraId="57F2E363" w14:textId="77777777" w:rsidR="0009274D" w:rsidRPr="00094A5C" w:rsidRDefault="0009274D" w:rsidP="007961FC">
            <w:pPr>
              <w:jc w:val="right"/>
              <w:rPr>
                <w:rFonts w:ascii="Arial" w:hAnsi="Arial" w:cs="Arial"/>
                <w:color w:val="auto"/>
                <w:sz w:val="18"/>
                <w:szCs w:val="18"/>
              </w:rPr>
            </w:pPr>
          </w:p>
        </w:tc>
        <w:tc>
          <w:tcPr>
            <w:tcW w:w="1081" w:type="dxa"/>
            <w:vAlign w:val="bottom"/>
          </w:tcPr>
          <w:p w14:paraId="1C0A23E2" w14:textId="77777777" w:rsidR="0009274D" w:rsidRPr="00094A5C" w:rsidRDefault="0009274D" w:rsidP="007961FC">
            <w:pPr>
              <w:jc w:val="right"/>
              <w:rPr>
                <w:rFonts w:ascii="Arial" w:hAnsi="Arial" w:cs="Arial"/>
                <w:color w:val="auto"/>
                <w:sz w:val="18"/>
                <w:szCs w:val="18"/>
              </w:rPr>
            </w:pPr>
          </w:p>
        </w:tc>
      </w:tr>
      <w:tr w:rsidR="0009274D" w:rsidRPr="00094A5C" w14:paraId="322F2DDC" w14:textId="77777777" w:rsidTr="007961FC">
        <w:trPr>
          <w:cantSplit/>
          <w:trHeight w:val="66"/>
        </w:trPr>
        <w:tc>
          <w:tcPr>
            <w:tcW w:w="3150" w:type="dxa"/>
          </w:tcPr>
          <w:p w14:paraId="056AF8E2" w14:textId="77777777" w:rsidR="0009274D" w:rsidRPr="00094A5C" w:rsidRDefault="0009274D" w:rsidP="0009274D">
            <w:pPr>
              <w:ind w:left="-112"/>
              <w:jc w:val="thaiDistribute"/>
              <w:rPr>
                <w:rFonts w:ascii="Arial" w:hAnsi="Arial" w:cs="Arial"/>
                <w:color w:val="auto"/>
                <w:sz w:val="18"/>
                <w:szCs w:val="18"/>
              </w:rPr>
            </w:pPr>
            <w:r w:rsidRPr="00094A5C">
              <w:rPr>
                <w:rFonts w:ascii="Arial" w:hAnsi="Arial" w:cs="Arial"/>
                <w:color w:val="auto"/>
                <w:sz w:val="18"/>
                <w:szCs w:val="18"/>
              </w:rPr>
              <w:t>Excel Air Limited</w:t>
            </w:r>
          </w:p>
          <w:p w14:paraId="73DAB5B6" w14:textId="77777777" w:rsidR="0009274D" w:rsidRPr="00094A5C" w:rsidRDefault="0009274D" w:rsidP="0009274D">
            <w:pPr>
              <w:ind w:left="-112"/>
              <w:jc w:val="thaiDistribute"/>
              <w:rPr>
                <w:rFonts w:ascii="Arial" w:hAnsi="Arial" w:cs="Arial"/>
                <w:color w:val="auto"/>
                <w:spacing w:val="-4"/>
                <w:sz w:val="18"/>
                <w:szCs w:val="18"/>
              </w:rPr>
            </w:pPr>
            <w:r w:rsidRPr="00094A5C">
              <w:rPr>
                <w:rFonts w:ascii="Arial" w:hAnsi="Arial" w:cs="Arial"/>
                <w:color w:val="auto"/>
                <w:sz w:val="18"/>
                <w:szCs w:val="18"/>
              </w:rPr>
              <w:t xml:space="preserve">   </w:t>
            </w:r>
            <w:r w:rsidRPr="00094A5C">
              <w:rPr>
                <w:rFonts w:ascii="Arial" w:hAnsi="Arial" w:cs="Arial"/>
                <w:color w:val="auto"/>
                <w:spacing w:val="-4"/>
                <w:sz w:val="18"/>
                <w:szCs w:val="18"/>
              </w:rPr>
              <w:t>(held by Triple i International Pte. Ltd.)</w:t>
            </w:r>
          </w:p>
        </w:tc>
        <w:tc>
          <w:tcPr>
            <w:tcW w:w="3420" w:type="dxa"/>
            <w:vAlign w:val="bottom"/>
          </w:tcPr>
          <w:p w14:paraId="6DB0F85D" w14:textId="77777777" w:rsidR="0009274D" w:rsidRPr="00094A5C" w:rsidRDefault="0009274D" w:rsidP="007961FC">
            <w:pPr>
              <w:jc w:val="center"/>
              <w:rPr>
                <w:rFonts w:ascii="Arial" w:hAnsi="Arial" w:cs="Arial"/>
                <w:color w:val="auto"/>
                <w:sz w:val="18"/>
                <w:szCs w:val="18"/>
                <w:cs/>
              </w:rPr>
            </w:pPr>
            <w:r w:rsidRPr="00094A5C">
              <w:rPr>
                <w:rFonts w:ascii="Arial" w:hAnsi="Arial" w:cs="Arial"/>
                <w:color w:val="auto"/>
                <w:sz w:val="18"/>
                <w:szCs w:val="18"/>
              </w:rPr>
              <w:t>Air freight agency</w:t>
            </w:r>
          </w:p>
        </w:tc>
        <w:tc>
          <w:tcPr>
            <w:tcW w:w="1530" w:type="dxa"/>
            <w:vAlign w:val="bottom"/>
          </w:tcPr>
          <w:p w14:paraId="3E5B9674" w14:textId="77777777" w:rsidR="0009274D" w:rsidRPr="00094A5C" w:rsidRDefault="0009274D" w:rsidP="007961FC">
            <w:pPr>
              <w:ind w:right="43"/>
              <w:jc w:val="center"/>
              <w:rPr>
                <w:rFonts w:ascii="Arial" w:hAnsi="Arial" w:cs="Arial"/>
                <w:color w:val="auto"/>
                <w:sz w:val="18"/>
                <w:szCs w:val="18"/>
                <w:cs/>
              </w:rPr>
            </w:pPr>
            <w:r w:rsidRPr="00094A5C">
              <w:rPr>
                <w:rFonts w:ascii="Arial" w:hAnsi="Arial" w:cs="Arial"/>
                <w:color w:val="auto"/>
                <w:sz w:val="18"/>
                <w:szCs w:val="18"/>
              </w:rPr>
              <w:t>Hong Kong</w:t>
            </w:r>
          </w:p>
        </w:tc>
        <w:tc>
          <w:tcPr>
            <w:tcW w:w="1080" w:type="dxa"/>
            <w:shd w:val="clear" w:color="auto" w:fill="FAFAFA"/>
            <w:vAlign w:val="bottom"/>
          </w:tcPr>
          <w:p w14:paraId="5AA7B99B" w14:textId="7B8363D3" w:rsidR="0009274D" w:rsidRPr="00094A5C" w:rsidRDefault="00EA52D6" w:rsidP="007961FC">
            <w:pPr>
              <w:jc w:val="center"/>
              <w:rPr>
                <w:rFonts w:ascii="Arial" w:hAnsi="Arial" w:cs="Arial"/>
                <w:color w:val="auto"/>
                <w:sz w:val="18"/>
                <w:szCs w:val="18"/>
              </w:rPr>
            </w:pPr>
            <w:r>
              <w:rPr>
                <w:rFonts w:ascii="Arial" w:hAnsi="Arial" w:cs="Arial"/>
                <w:color w:val="auto"/>
                <w:sz w:val="18"/>
                <w:szCs w:val="18"/>
              </w:rPr>
              <w:t>20.00</w:t>
            </w:r>
          </w:p>
        </w:tc>
        <w:tc>
          <w:tcPr>
            <w:tcW w:w="1081" w:type="dxa"/>
            <w:vAlign w:val="bottom"/>
          </w:tcPr>
          <w:p w14:paraId="59B8D07E" w14:textId="77777777" w:rsidR="0009274D" w:rsidRPr="00094A5C" w:rsidRDefault="0009274D" w:rsidP="007961FC">
            <w:pPr>
              <w:jc w:val="center"/>
              <w:rPr>
                <w:rFonts w:ascii="Arial" w:hAnsi="Arial" w:cs="Arial"/>
                <w:color w:val="auto"/>
                <w:sz w:val="18"/>
                <w:szCs w:val="18"/>
              </w:rPr>
            </w:pPr>
            <w:r w:rsidRPr="00094A5C">
              <w:rPr>
                <w:rFonts w:ascii="Arial" w:hAnsi="Arial" w:cs="Arial"/>
                <w:color w:val="auto"/>
                <w:sz w:val="18"/>
                <w:szCs w:val="18"/>
              </w:rPr>
              <w:t>20.00</w:t>
            </w:r>
          </w:p>
        </w:tc>
        <w:tc>
          <w:tcPr>
            <w:tcW w:w="1081" w:type="dxa"/>
            <w:shd w:val="clear" w:color="auto" w:fill="FAFAFA"/>
            <w:vAlign w:val="bottom"/>
          </w:tcPr>
          <w:p w14:paraId="2223647E" w14:textId="45ED2CD0"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3,451,3</w:t>
            </w:r>
            <w:r w:rsidR="00E16E8A">
              <w:rPr>
                <w:rFonts w:ascii="Arial" w:hAnsi="Arial" w:cs="Arial"/>
                <w:color w:val="auto"/>
                <w:sz w:val="18"/>
                <w:szCs w:val="18"/>
              </w:rPr>
              <w:t>9</w:t>
            </w:r>
            <w:r>
              <w:rPr>
                <w:rFonts w:ascii="Arial" w:hAnsi="Arial" w:cs="Arial"/>
                <w:color w:val="auto"/>
                <w:sz w:val="18"/>
                <w:szCs w:val="18"/>
              </w:rPr>
              <w:t>9</w:t>
            </w:r>
          </w:p>
        </w:tc>
        <w:tc>
          <w:tcPr>
            <w:tcW w:w="1081" w:type="dxa"/>
            <w:vAlign w:val="bottom"/>
          </w:tcPr>
          <w:p w14:paraId="30D227D8" w14:textId="7ADC0B4D"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2,821,710</w:t>
            </w:r>
          </w:p>
        </w:tc>
        <w:tc>
          <w:tcPr>
            <w:tcW w:w="1081" w:type="dxa"/>
            <w:shd w:val="clear" w:color="auto" w:fill="FAFAFA"/>
            <w:vAlign w:val="bottom"/>
          </w:tcPr>
          <w:p w14:paraId="094F60FD" w14:textId="44F6B1A6" w:rsidR="0009274D" w:rsidRPr="00094A5C" w:rsidRDefault="00E7394C" w:rsidP="007961FC">
            <w:pPr>
              <w:jc w:val="right"/>
              <w:rPr>
                <w:rFonts w:ascii="Arial" w:hAnsi="Arial" w:cs="Arial"/>
                <w:color w:val="auto"/>
                <w:sz w:val="18"/>
                <w:szCs w:val="18"/>
              </w:rPr>
            </w:pPr>
            <w:r>
              <w:rPr>
                <w:rFonts w:ascii="Arial" w:hAnsi="Arial" w:cs="Arial"/>
                <w:color w:val="auto"/>
                <w:sz w:val="18"/>
                <w:szCs w:val="18"/>
              </w:rPr>
              <w:t>-</w:t>
            </w:r>
          </w:p>
        </w:tc>
        <w:tc>
          <w:tcPr>
            <w:tcW w:w="1081" w:type="dxa"/>
            <w:vAlign w:val="bottom"/>
          </w:tcPr>
          <w:p w14:paraId="09E5064B" w14:textId="5C10E47A" w:rsidR="0009274D" w:rsidRPr="00094A5C" w:rsidRDefault="00A46807" w:rsidP="007961FC">
            <w:pPr>
              <w:jc w:val="right"/>
              <w:rPr>
                <w:rFonts w:ascii="Arial" w:hAnsi="Arial" w:cs="Arial"/>
                <w:color w:val="auto"/>
                <w:sz w:val="18"/>
                <w:szCs w:val="18"/>
              </w:rPr>
            </w:pPr>
            <w:r>
              <w:rPr>
                <w:rFonts w:ascii="Arial" w:hAnsi="Arial" w:cs="Arial"/>
                <w:color w:val="auto"/>
                <w:sz w:val="18"/>
                <w:szCs w:val="18"/>
              </w:rPr>
              <w:t>-</w:t>
            </w:r>
          </w:p>
        </w:tc>
      </w:tr>
      <w:tr w:rsidR="0009274D" w:rsidRPr="00094A5C" w14:paraId="50A78AD7" w14:textId="77777777" w:rsidTr="00003E98">
        <w:trPr>
          <w:cantSplit/>
        </w:trPr>
        <w:tc>
          <w:tcPr>
            <w:tcW w:w="3150" w:type="dxa"/>
          </w:tcPr>
          <w:p w14:paraId="7AAF7602" w14:textId="77777777" w:rsidR="0009274D" w:rsidRPr="00094A5C" w:rsidRDefault="0009274D" w:rsidP="0009274D">
            <w:pPr>
              <w:ind w:left="-112"/>
              <w:jc w:val="center"/>
              <w:rPr>
                <w:rFonts w:ascii="Arial" w:hAnsi="Arial" w:cs="Arial"/>
                <w:color w:val="auto"/>
                <w:sz w:val="10"/>
                <w:szCs w:val="10"/>
                <w:cs/>
              </w:rPr>
            </w:pPr>
          </w:p>
        </w:tc>
        <w:tc>
          <w:tcPr>
            <w:tcW w:w="3420" w:type="dxa"/>
          </w:tcPr>
          <w:p w14:paraId="384F20F7" w14:textId="77777777" w:rsidR="0009274D" w:rsidRPr="00094A5C" w:rsidRDefault="0009274D" w:rsidP="0009274D">
            <w:pPr>
              <w:jc w:val="center"/>
              <w:rPr>
                <w:rFonts w:ascii="Arial" w:hAnsi="Arial" w:cs="Arial"/>
                <w:color w:val="auto"/>
                <w:sz w:val="10"/>
                <w:szCs w:val="10"/>
              </w:rPr>
            </w:pPr>
          </w:p>
        </w:tc>
        <w:tc>
          <w:tcPr>
            <w:tcW w:w="1530" w:type="dxa"/>
          </w:tcPr>
          <w:p w14:paraId="4EB06F7B" w14:textId="77777777" w:rsidR="0009274D" w:rsidRPr="00094A5C" w:rsidRDefault="0009274D" w:rsidP="0009274D">
            <w:pPr>
              <w:jc w:val="center"/>
              <w:rPr>
                <w:rFonts w:ascii="Arial" w:hAnsi="Arial" w:cs="Arial"/>
                <w:color w:val="auto"/>
                <w:sz w:val="10"/>
                <w:szCs w:val="10"/>
                <w:cs/>
              </w:rPr>
            </w:pPr>
          </w:p>
        </w:tc>
        <w:tc>
          <w:tcPr>
            <w:tcW w:w="1080" w:type="dxa"/>
            <w:shd w:val="clear" w:color="auto" w:fill="FAFAFA"/>
          </w:tcPr>
          <w:p w14:paraId="61B1B406" w14:textId="77777777" w:rsidR="0009274D" w:rsidRPr="00094A5C" w:rsidRDefault="0009274D" w:rsidP="00003E98">
            <w:pPr>
              <w:jc w:val="right"/>
              <w:rPr>
                <w:rFonts w:ascii="Arial" w:hAnsi="Arial" w:cs="Arial"/>
                <w:color w:val="auto"/>
                <w:sz w:val="10"/>
                <w:szCs w:val="10"/>
                <w:cs/>
              </w:rPr>
            </w:pPr>
          </w:p>
        </w:tc>
        <w:tc>
          <w:tcPr>
            <w:tcW w:w="1081" w:type="dxa"/>
          </w:tcPr>
          <w:p w14:paraId="79542B0F" w14:textId="77777777" w:rsidR="0009274D" w:rsidRPr="00094A5C" w:rsidRDefault="0009274D" w:rsidP="00003E98">
            <w:pPr>
              <w:jc w:val="right"/>
              <w:rPr>
                <w:rFonts w:ascii="Arial" w:hAnsi="Arial" w:cs="Arial"/>
                <w:color w:val="auto"/>
                <w:sz w:val="10"/>
                <w:szCs w:val="10"/>
                <w:cs/>
              </w:rPr>
            </w:pPr>
          </w:p>
        </w:tc>
        <w:tc>
          <w:tcPr>
            <w:tcW w:w="1081" w:type="dxa"/>
            <w:tcBorders>
              <w:top w:val="single" w:sz="4" w:space="0" w:color="auto"/>
            </w:tcBorders>
            <w:shd w:val="clear" w:color="auto" w:fill="FAFAFA"/>
            <w:vAlign w:val="bottom"/>
          </w:tcPr>
          <w:p w14:paraId="2D04D955" w14:textId="77777777" w:rsidR="0009274D" w:rsidRPr="00094A5C" w:rsidRDefault="0009274D" w:rsidP="00A46807">
            <w:pPr>
              <w:jc w:val="right"/>
              <w:rPr>
                <w:rFonts w:ascii="Arial" w:hAnsi="Arial" w:cs="Arial"/>
                <w:color w:val="auto"/>
                <w:sz w:val="10"/>
                <w:szCs w:val="10"/>
                <w:cs/>
              </w:rPr>
            </w:pPr>
          </w:p>
        </w:tc>
        <w:tc>
          <w:tcPr>
            <w:tcW w:w="1081" w:type="dxa"/>
            <w:tcBorders>
              <w:top w:val="single" w:sz="4" w:space="0" w:color="auto"/>
            </w:tcBorders>
            <w:vAlign w:val="bottom"/>
          </w:tcPr>
          <w:p w14:paraId="2E126786" w14:textId="77777777" w:rsidR="0009274D" w:rsidRPr="00094A5C" w:rsidRDefault="0009274D" w:rsidP="00A46807">
            <w:pPr>
              <w:jc w:val="right"/>
              <w:rPr>
                <w:rFonts w:ascii="Arial" w:hAnsi="Arial" w:cs="Arial"/>
                <w:color w:val="auto"/>
                <w:sz w:val="10"/>
                <w:szCs w:val="10"/>
                <w:cs/>
              </w:rPr>
            </w:pPr>
          </w:p>
        </w:tc>
        <w:tc>
          <w:tcPr>
            <w:tcW w:w="1081" w:type="dxa"/>
            <w:tcBorders>
              <w:top w:val="single" w:sz="4" w:space="0" w:color="auto"/>
            </w:tcBorders>
            <w:shd w:val="clear" w:color="auto" w:fill="FAFAFA"/>
            <w:vAlign w:val="bottom"/>
          </w:tcPr>
          <w:p w14:paraId="131A4AC3" w14:textId="77777777" w:rsidR="0009274D" w:rsidRPr="00094A5C" w:rsidRDefault="0009274D" w:rsidP="00A46807">
            <w:pPr>
              <w:jc w:val="right"/>
              <w:rPr>
                <w:rFonts w:ascii="Arial" w:hAnsi="Arial" w:cs="Arial"/>
                <w:color w:val="auto"/>
                <w:sz w:val="10"/>
                <w:szCs w:val="10"/>
                <w:cs/>
              </w:rPr>
            </w:pPr>
          </w:p>
        </w:tc>
        <w:tc>
          <w:tcPr>
            <w:tcW w:w="1081" w:type="dxa"/>
            <w:tcBorders>
              <w:top w:val="single" w:sz="4" w:space="0" w:color="auto"/>
            </w:tcBorders>
            <w:vAlign w:val="bottom"/>
          </w:tcPr>
          <w:p w14:paraId="72B2CE76" w14:textId="77777777" w:rsidR="0009274D" w:rsidRPr="00094A5C" w:rsidRDefault="0009274D" w:rsidP="00A46807">
            <w:pPr>
              <w:jc w:val="right"/>
              <w:rPr>
                <w:rFonts w:ascii="Arial" w:hAnsi="Arial" w:cs="Arial"/>
                <w:color w:val="auto"/>
                <w:sz w:val="10"/>
                <w:szCs w:val="10"/>
                <w:cs/>
              </w:rPr>
            </w:pPr>
          </w:p>
        </w:tc>
      </w:tr>
      <w:tr w:rsidR="0009274D" w:rsidRPr="00094A5C" w14:paraId="1FCABAB2" w14:textId="77777777" w:rsidTr="00A46807">
        <w:trPr>
          <w:cantSplit/>
        </w:trPr>
        <w:tc>
          <w:tcPr>
            <w:tcW w:w="3150" w:type="dxa"/>
          </w:tcPr>
          <w:p w14:paraId="46862B41" w14:textId="77777777" w:rsidR="0009274D" w:rsidRPr="00094A5C" w:rsidRDefault="0009274D" w:rsidP="0009274D">
            <w:pPr>
              <w:ind w:left="-112"/>
              <w:jc w:val="thaiDistribute"/>
              <w:rPr>
                <w:rFonts w:ascii="Arial" w:hAnsi="Arial" w:cs="Arial"/>
                <w:color w:val="auto"/>
                <w:sz w:val="18"/>
                <w:szCs w:val="18"/>
              </w:rPr>
            </w:pPr>
          </w:p>
        </w:tc>
        <w:tc>
          <w:tcPr>
            <w:tcW w:w="3420" w:type="dxa"/>
          </w:tcPr>
          <w:p w14:paraId="24362B97" w14:textId="77777777" w:rsidR="0009274D" w:rsidRPr="00094A5C" w:rsidRDefault="0009274D" w:rsidP="0009274D">
            <w:pPr>
              <w:jc w:val="center"/>
              <w:rPr>
                <w:rFonts w:ascii="Arial" w:hAnsi="Arial" w:cs="Arial"/>
                <w:color w:val="auto"/>
                <w:sz w:val="18"/>
                <w:szCs w:val="18"/>
                <w:cs/>
              </w:rPr>
            </w:pPr>
          </w:p>
        </w:tc>
        <w:tc>
          <w:tcPr>
            <w:tcW w:w="1530" w:type="dxa"/>
          </w:tcPr>
          <w:p w14:paraId="4D330490" w14:textId="77777777" w:rsidR="0009274D" w:rsidRPr="00094A5C" w:rsidRDefault="0009274D" w:rsidP="0009274D">
            <w:pPr>
              <w:ind w:left="43" w:right="43"/>
              <w:jc w:val="center"/>
              <w:rPr>
                <w:rFonts w:ascii="Arial" w:hAnsi="Arial" w:cs="Arial"/>
                <w:color w:val="auto"/>
                <w:sz w:val="18"/>
                <w:szCs w:val="18"/>
                <w:cs/>
              </w:rPr>
            </w:pPr>
          </w:p>
        </w:tc>
        <w:tc>
          <w:tcPr>
            <w:tcW w:w="1080" w:type="dxa"/>
            <w:shd w:val="clear" w:color="auto" w:fill="FAFAFA"/>
          </w:tcPr>
          <w:p w14:paraId="3942F7CE" w14:textId="77777777" w:rsidR="0009274D" w:rsidRPr="00094A5C" w:rsidRDefault="0009274D" w:rsidP="0009274D">
            <w:pPr>
              <w:jc w:val="right"/>
              <w:rPr>
                <w:rFonts w:ascii="Arial" w:hAnsi="Arial" w:cs="Arial"/>
                <w:color w:val="auto"/>
                <w:sz w:val="18"/>
                <w:szCs w:val="18"/>
              </w:rPr>
            </w:pPr>
          </w:p>
        </w:tc>
        <w:tc>
          <w:tcPr>
            <w:tcW w:w="1081" w:type="dxa"/>
          </w:tcPr>
          <w:p w14:paraId="59297E77" w14:textId="77777777" w:rsidR="0009274D" w:rsidRPr="00094A5C" w:rsidRDefault="0009274D" w:rsidP="0009274D">
            <w:pPr>
              <w:jc w:val="right"/>
              <w:rPr>
                <w:rFonts w:ascii="Arial" w:hAnsi="Arial" w:cs="Arial"/>
                <w:color w:val="auto"/>
                <w:sz w:val="18"/>
                <w:szCs w:val="18"/>
              </w:rPr>
            </w:pPr>
          </w:p>
        </w:tc>
        <w:tc>
          <w:tcPr>
            <w:tcW w:w="1081" w:type="dxa"/>
            <w:tcBorders>
              <w:bottom w:val="single" w:sz="4" w:space="0" w:color="auto"/>
            </w:tcBorders>
            <w:shd w:val="clear" w:color="auto" w:fill="FAFAFA"/>
            <w:vAlign w:val="bottom"/>
          </w:tcPr>
          <w:p w14:paraId="27E572E6" w14:textId="38C18B54" w:rsidR="0009274D" w:rsidRPr="00094A5C" w:rsidRDefault="005C4E68" w:rsidP="00A46807">
            <w:pPr>
              <w:jc w:val="right"/>
              <w:rPr>
                <w:rFonts w:ascii="Arial" w:hAnsi="Arial" w:cs="Arial"/>
                <w:color w:val="auto"/>
                <w:sz w:val="18"/>
                <w:szCs w:val="18"/>
              </w:rPr>
            </w:pPr>
            <w:r>
              <w:rPr>
                <w:rFonts w:ascii="Arial" w:hAnsi="Arial" w:cs="Arial"/>
                <w:color w:val="auto"/>
                <w:sz w:val="18"/>
                <w:szCs w:val="18"/>
              </w:rPr>
              <w:t>8</w:t>
            </w:r>
            <w:r w:rsidR="00E15BB5">
              <w:rPr>
                <w:rFonts w:ascii="Arial" w:hAnsi="Arial" w:cs="Arial"/>
                <w:color w:val="auto"/>
                <w:sz w:val="18"/>
                <w:szCs w:val="18"/>
              </w:rPr>
              <w:t>7,001,158</w:t>
            </w:r>
          </w:p>
        </w:tc>
        <w:tc>
          <w:tcPr>
            <w:tcW w:w="1081" w:type="dxa"/>
            <w:tcBorders>
              <w:bottom w:val="single" w:sz="4" w:space="0" w:color="auto"/>
            </w:tcBorders>
            <w:vAlign w:val="bottom"/>
          </w:tcPr>
          <w:p w14:paraId="2875A8F7" w14:textId="741B14CE" w:rsidR="0009274D" w:rsidRPr="00094A5C" w:rsidRDefault="0009274D" w:rsidP="00A46807">
            <w:pPr>
              <w:jc w:val="right"/>
              <w:rPr>
                <w:rFonts w:ascii="Arial" w:hAnsi="Arial" w:cs="Arial"/>
                <w:color w:val="auto"/>
                <w:sz w:val="18"/>
                <w:szCs w:val="18"/>
              </w:rPr>
            </w:pPr>
            <w:r w:rsidRPr="00094A5C">
              <w:rPr>
                <w:rFonts w:ascii="Arial" w:hAnsi="Arial" w:cs="Arial"/>
                <w:color w:val="auto"/>
                <w:sz w:val="18"/>
                <w:szCs w:val="18"/>
              </w:rPr>
              <w:t xml:space="preserve"> </w:t>
            </w:r>
            <w:r w:rsidR="00E7394C">
              <w:rPr>
                <w:rFonts w:ascii="Arial" w:hAnsi="Arial" w:cs="Arial"/>
                <w:color w:val="auto"/>
                <w:sz w:val="18"/>
                <w:szCs w:val="18"/>
              </w:rPr>
              <w:t>14,627,442</w:t>
            </w:r>
            <w:r w:rsidRPr="00094A5C">
              <w:rPr>
                <w:rFonts w:ascii="Arial" w:hAnsi="Arial" w:cs="Arial"/>
                <w:color w:val="auto"/>
                <w:sz w:val="18"/>
                <w:szCs w:val="18"/>
              </w:rPr>
              <w:t xml:space="preserve"> </w:t>
            </w:r>
          </w:p>
        </w:tc>
        <w:tc>
          <w:tcPr>
            <w:tcW w:w="1081" w:type="dxa"/>
            <w:tcBorders>
              <w:bottom w:val="single" w:sz="4" w:space="0" w:color="auto"/>
            </w:tcBorders>
            <w:shd w:val="clear" w:color="auto" w:fill="FAFAFA"/>
            <w:vAlign w:val="bottom"/>
          </w:tcPr>
          <w:p w14:paraId="44DFC32D" w14:textId="5A530D29" w:rsidR="0009274D" w:rsidRPr="00094A5C" w:rsidRDefault="00E7394C" w:rsidP="00A46807">
            <w:pPr>
              <w:jc w:val="right"/>
              <w:rPr>
                <w:rFonts w:ascii="Arial" w:hAnsi="Arial" w:cs="Arial"/>
                <w:color w:val="auto"/>
                <w:sz w:val="18"/>
                <w:szCs w:val="18"/>
              </w:rPr>
            </w:pPr>
            <w:r>
              <w:rPr>
                <w:rFonts w:ascii="Arial" w:hAnsi="Arial" w:cs="Arial"/>
                <w:color w:val="auto"/>
                <w:sz w:val="18"/>
                <w:szCs w:val="18"/>
              </w:rPr>
              <w:t>75,522,563</w:t>
            </w:r>
          </w:p>
        </w:tc>
        <w:tc>
          <w:tcPr>
            <w:tcW w:w="1081" w:type="dxa"/>
            <w:tcBorders>
              <w:bottom w:val="single" w:sz="4" w:space="0" w:color="auto"/>
            </w:tcBorders>
            <w:vAlign w:val="bottom"/>
          </w:tcPr>
          <w:p w14:paraId="574F7F12" w14:textId="7F75C4DA" w:rsidR="0009274D" w:rsidRPr="00094A5C" w:rsidRDefault="00A46807" w:rsidP="00A46807">
            <w:pPr>
              <w:jc w:val="right"/>
              <w:rPr>
                <w:rFonts w:ascii="Arial" w:hAnsi="Arial" w:cs="Arial"/>
                <w:color w:val="auto"/>
                <w:sz w:val="18"/>
                <w:szCs w:val="18"/>
              </w:rPr>
            </w:pPr>
            <w:r>
              <w:rPr>
                <w:rFonts w:ascii="Arial" w:hAnsi="Arial" w:cs="Arial"/>
                <w:color w:val="auto"/>
                <w:sz w:val="18"/>
                <w:szCs w:val="18"/>
              </w:rPr>
              <w:t>5,437,563</w:t>
            </w:r>
            <w:r w:rsidR="0009274D" w:rsidRPr="00094A5C">
              <w:rPr>
                <w:rFonts w:ascii="Arial" w:hAnsi="Arial" w:cs="Arial"/>
                <w:color w:val="auto"/>
                <w:sz w:val="18"/>
                <w:szCs w:val="18"/>
              </w:rPr>
              <w:t xml:space="preserve"> </w:t>
            </w:r>
          </w:p>
        </w:tc>
      </w:tr>
    </w:tbl>
    <w:p w14:paraId="3F68FA62" w14:textId="77777777" w:rsidR="001D7E93" w:rsidRPr="00094A5C" w:rsidRDefault="001D7E93" w:rsidP="001A1F14">
      <w:pPr>
        <w:ind w:left="540" w:right="0"/>
        <w:jc w:val="both"/>
        <w:rPr>
          <w:rFonts w:ascii="Arial" w:eastAsia="MS Mincho" w:hAnsi="Arial" w:cs="Arial"/>
          <w:b/>
          <w:bCs/>
          <w:color w:val="auto"/>
          <w:sz w:val="18"/>
          <w:szCs w:val="18"/>
        </w:rPr>
      </w:pPr>
    </w:p>
    <w:p w14:paraId="395A5286" w14:textId="77777777" w:rsidR="005845BA" w:rsidRPr="00094A5C" w:rsidRDefault="005845BA" w:rsidP="00622594">
      <w:pPr>
        <w:jc w:val="both"/>
        <w:outlineLvl w:val="0"/>
        <w:rPr>
          <w:rFonts w:ascii="Arial" w:hAnsi="Arial" w:cs="Arial"/>
          <w:color w:val="auto"/>
          <w:sz w:val="18"/>
          <w:szCs w:val="18"/>
        </w:rPr>
      </w:pPr>
    </w:p>
    <w:p w14:paraId="591CBF1C" w14:textId="77777777" w:rsidR="00512F55" w:rsidRPr="00094A5C" w:rsidRDefault="00512F55" w:rsidP="006F7A1A">
      <w:pPr>
        <w:ind w:left="1080" w:right="28"/>
        <w:jc w:val="thaiDistribute"/>
        <w:rPr>
          <w:rFonts w:ascii="Arial" w:hAnsi="Arial" w:cs="Angsana New"/>
          <w:color w:val="auto"/>
          <w:sz w:val="18"/>
          <w:szCs w:val="18"/>
          <w:cs/>
        </w:rPr>
        <w:sectPr w:rsidR="00512F55" w:rsidRPr="00094A5C" w:rsidSect="003B43C2">
          <w:pgSz w:w="16840" w:h="11907" w:orient="landscape" w:code="9"/>
          <w:pgMar w:top="1440" w:right="864" w:bottom="720" w:left="864" w:header="706" w:footer="706" w:gutter="0"/>
          <w:cols w:space="720"/>
          <w:noEndnote/>
          <w:docGrid w:linePitch="326"/>
        </w:sectPr>
      </w:pPr>
    </w:p>
    <w:p w14:paraId="2E0B04AE" w14:textId="57A0055F" w:rsidR="006D6C86" w:rsidRPr="00094A5C" w:rsidRDefault="006D6C86" w:rsidP="006D6C86">
      <w:pPr>
        <w:ind w:left="540"/>
        <w:jc w:val="thaiDistribute"/>
        <w:rPr>
          <w:rFonts w:ascii="Arial" w:hAnsi="Arial" w:cs="Arial"/>
          <w:sz w:val="18"/>
          <w:szCs w:val="18"/>
        </w:rPr>
      </w:pPr>
      <w:r w:rsidRPr="00094A5C">
        <w:rPr>
          <w:rFonts w:ascii="Arial" w:hAnsi="Arial" w:cs="Arial"/>
          <w:sz w:val="18"/>
          <w:szCs w:val="18"/>
        </w:rPr>
        <w:lastRenderedPageBreak/>
        <w:t>The movements of investments i</w:t>
      </w:r>
      <w:r w:rsidR="00D55BBA">
        <w:rPr>
          <w:rFonts w:ascii="Arial" w:hAnsi="Arial" w:cs="Arial"/>
          <w:sz w:val="18"/>
          <w:szCs w:val="18"/>
        </w:rPr>
        <w:t>n associate</w:t>
      </w:r>
      <w:r w:rsidRPr="00094A5C">
        <w:rPr>
          <w:rFonts w:ascii="Arial" w:hAnsi="Arial" w:cs="Arial"/>
          <w:sz w:val="18"/>
          <w:szCs w:val="18"/>
        </w:rPr>
        <w:t>s during the year are as follows:</w:t>
      </w:r>
    </w:p>
    <w:p w14:paraId="77BF500A" w14:textId="77777777" w:rsidR="006D6C86" w:rsidRPr="00094A5C" w:rsidRDefault="006D6C86" w:rsidP="006D6C86">
      <w:pPr>
        <w:ind w:left="540"/>
        <w:rPr>
          <w:rFonts w:ascii="Arial" w:hAnsi="Arial" w:cs="Arial"/>
          <w:sz w:val="18"/>
          <w:szCs w:val="18"/>
        </w:rPr>
      </w:pPr>
    </w:p>
    <w:tbl>
      <w:tblPr>
        <w:tblW w:w="8901" w:type="dxa"/>
        <w:tblInd w:w="648" w:type="dxa"/>
        <w:tblLayout w:type="fixed"/>
        <w:tblLook w:val="01E0" w:firstRow="1" w:lastRow="1" w:firstColumn="1" w:lastColumn="1" w:noHBand="0" w:noVBand="0"/>
      </w:tblPr>
      <w:tblGrid>
        <w:gridCol w:w="2853"/>
        <w:gridCol w:w="1512"/>
        <w:gridCol w:w="1512"/>
        <w:gridCol w:w="1512"/>
        <w:gridCol w:w="1512"/>
      </w:tblGrid>
      <w:tr w:rsidR="007961FC" w:rsidRPr="00342B85" w14:paraId="01FB5FE9" w14:textId="1C15CE66" w:rsidTr="00342B85">
        <w:trPr>
          <w:trHeight w:val="20"/>
        </w:trPr>
        <w:tc>
          <w:tcPr>
            <w:tcW w:w="2853" w:type="dxa"/>
            <w:shd w:val="clear" w:color="auto" w:fill="auto"/>
          </w:tcPr>
          <w:p w14:paraId="016E7EC1" w14:textId="77777777" w:rsidR="007961FC" w:rsidRPr="00342B85" w:rsidRDefault="007961FC" w:rsidP="00342B85">
            <w:pPr>
              <w:ind w:left="-74" w:right="-74"/>
              <w:rPr>
                <w:rFonts w:ascii="Arial" w:hAnsi="Arial" w:cs="Arial"/>
                <w:b/>
                <w:bCs/>
                <w:sz w:val="18"/>
                <w:szCs w:val="18"/>
              </w:rPr>
            </w:pPr>
          </w:p>
          <w:p w14:paraId="070173FB" w14:textId="77777777" w:rsidR="007961FC" w:rsidRPr="00342B85" w:rsidRDefault="007961FC" w:rsidP="00342B85">
            <w:pPr>
              <w:tabs>
                <w:tab w:val="left" w:pos="2862"/>
              </w:tabs>
              <w:ind w:left="-74" w:right="-74"/>
              <w:rPr>
                <w:rFonts w:ascii="Arial" w:hAnsi="Arial" w:cs="Arial"/>
                <w:b/>
                <w:bCs/>
                <w:sz w:val="18"/>
                <w:szCs w:val="18"/>
              </w:rPr>
            </w:pPr>
          </w:p>
        </w:tc>
        <w:tc>
          <w:tcPr>
            <w:tcW w:w="3024" w:type="dxa"/>
            <w:gridSpan w:val="2"/>
            <w:tcBorders>
              <w:top w:val="single" w:sz="4" w:space="0" w:color="auto"/>
              <w:bottom w:val="single" w:sz="4" w:space="0" w:color="auto"/>
            </w:tcBorders>
            <w:shd w:val="clear" w:color="auto" w:fill="auto"/>
            <w:vAlign w:val="center"/>
          </w:tcPr>
          <w:p w14:paraId="3F961EC8" w14:textId="1E1A4D9B" w:rsidR="007961FC" w:rsidRPr="00342B85" w:rsidRDefault="007961FC" w:rsidP="00342B85">
            <w:pPr>
              <w:jc w:val="center"/>
              <w:rPr>
                <w:rFonts w:ascii="Arial Bold" w:hAnsi="Arial Bold" w:cs="Arial"/>
                <w:b/>
                <w:spacing w:val="-4"/>
                <w:sz w:val="18"/>
                <w:szCs w:val="18"/>
              </w:rPr>
            </w:pPr>
            <w:r w:rsidRPr="00342B85">
              <w:rPr>
                <w:rFonts w:ascii="Arial Bold" w:hAnsi="Arial Bold" w:cs="Arial"/>
                <w:b/>
                <w:spacing w:val="-4"/>
                <w:sz w:val="18"/>
                <w:szCs w:val="18"/>
              </w:rPr>
              <w:t>Consolidated financial statements</w:t>
            </w:r>
          </w:p>
        </w:tc>
        <w:tc>
          <w:tcPr>
            <w:tcW w:w="3024" w:type="dxa"/>
            <w:gridSpan w:val="2"/>
            <w:tcBorders>
              <w:top w:val="single" w:sz="4" w:space="0" w:color="auto"/>
              <w:bottom w:val="single" w:sz="4" w:space="0" w:color="auto"/>
            </w:tcBorders>
            <w:shd w:val="clear" w:color="auto" w:fill="auto"/>
            <w:vAlign w:val="center"/>
          </w:tcPr>
          <w:p w14:paraId="0B9BDEBF" w14:textId="45FDDD7D" w:rsidR="007961FC" w:rsidRPr="00342B85" w:rsidRDefault="007961FC" w:rsidP="00342B85">
            <w:pPr>
              <w:jc w:val="center"/>
              <w:rPr>
                <w:rFonts w:ascii="Arial" w:hAnsi="Arial" w:cs="Arial"/>
                <w:b/>
                <w:sz w:val="18"/>
                <w:szCs w:val="18"/>
              </w:rPr>
            </w:pPr>
            <w:r w:rsidRPr="00342B85">
              <w:rPr>
                <w:rFonts w:ascii="Arial" w:hAnsi="Arial" w:cs="Arial"/>
                <w:b/>
                <w:sz w:val="18"/>
                <w:szCs w:val="18"/>
              </w:rPr>
              <w:t>Separate financial statements</w:t>
            </w:r>
          </w:p>
        </w:tc>
      </w:tr>
      <w:tr w:rsidR="007961FC" w:rsidRPr="00342B85" w14:paraId="19A19EB7" w14:textId="77777777" w:rsidTr="00342B85">
        <w:trPr>
          <w:trHeight w:val="20"/>
        </w:trPr>
        <w:tc>
          <w:tcPr>
            <w:tcW w:w="2853" w:type="dxa"/>
            <w:shd w:val="clear" w:color="auto" w:fill="auto"/>
          </w:tcPr>
          <w:p w14:paraId="31F64576" w14:textId="0598B486" w:rsidR="007961FC" w:rsidRPr="00342B85" w:rsidRDefault="007961FC" w:rsidP="00342B85">
            <w:pPr>
              <w:tabs>
                <w:tab w:val="left" w:pos="2862"/>
              </w:tabs>
              <w:ind w:left="-74" w:right="-74"/>
              <w:rPr>
                <w:rFonts w:ascii="Arial" w:hAnsi="Arial" w:cs="Arial"/>
                <w:b/>
                <w:bCs/>
                <w:sz w:val="18"/>
                <w:szCs w:val="18"/>
              </w:rPr>
            </w:pPr>
            <w:r w:rsidRPr="00342B85">
              <w:rPr>
                <w:rFonts w:ascii="Arial" w:hAnsi="Arial" w:cs="Arial"/>
                <w:b/>
                <w:bCs/>
                <w:sz w:val="18"/>
                <w:szCs w:val="18"/>
              </w:rPr>
              <w:t>For the year ended 31 December</w:t>
            </w:r>
          </w:p>
        </w:tc>
        <w:tc>
          <w:tcPr>
            <w:tcW w:w="1512" w:type="dxa"/>
            <w:tcBorders>
              <w:top w:val="single" w:sz="4" w:space="0" w:color="auto"/>
            </w:tcBorders>
            <w:shd w:val="clear" w:color="auto" w:fill="auto"/>
            <w:vAlign w:val="bottom"/>
          </w:tcPr>
          <w:p w14:paraId="4FD39E6D" w14:textId="67AD0121" w:rsidR="007961FC" w:rsidRPr="00342B85" w:rsidRDefault="007961FC" w:rsidP="00342B85">
            <w:pPr>
              <w:jc w:val="right"/>
              <w:rPr>
                <w:rFonts w:ascii="Arial" w:hAnsi="Arial" w:cs="Arial"/>
                <w:b/>
                <w:sz w:val="18"/>
                <w:szCs w:val="18"/>
              </w:rPr>
            </w:pPr>
            <w:r w:rsidRPr="00342B85">
              <w:rPr>
                <w:rFonts w:ascii="Arial" w:hAnsi="Arial" w:cs="Arial"/>
                <w:b/>
                <w:sz w:val="18"/>
                <w:szCs w:val="18"/>
              </w:rPr>
              <w:t>2020</w:t>
            </w:r>
          </w:p>
        </w:tc>
        <w:tc>
          <w:tcPr>
            <w:tcW w:w="1512" w:type="dxa"/>
            <w:tcBorders>
              <w:top w:val="single" w:sz="4" w:space="0" w:color="auto"/>
            </w:tcBorders>
            <w:vAlign w:val="bottom"/>
          </w:tcPr>
          <w:p w14:paraId="04719E48" w14:textId="2270DF86" w:rsidR="007961FC" w:rsidRPr="00342B85" w:rsidRDefault="007961FC" w:rsidP="00342B85">
            <w:pPr>
              <w:jc w:val="right"/>
              <w:rPr>
                <w:rFonts w:ascii="Arial" w:hAnsi="Arial" w:cs="Arial"/>
                <w:b/>
                <w:sz w:val="18"/>
                <w:szCs w:val="18"/>
              </w:rPr>
            </w:pPr>
            <w:r w:rsidRPr="00342B85">
              <w:rPr>
                <w:rFonts w:ascii="Arial" w:hAnsi="Arial" w:cs="Arial"/>
                <w:b/>
                <w:sz w:val="18"/>
                <w:szCs w:val="18"/>
              </w:rPr>
              <w:t>2019</w:t>
            </w:r>
          </w:p>
        </w:tc>
        <w:tc>
          <w:tcPr>
            <w:tcW w:w="1512" w:type="dxa"/>
            <w:tcBorders>
              <w:top w:val="single" w:sz="4" w:space="0" w:color="auto"/>
            </w:tcBorders>
            <w:shd w:val="clear" w:color="auto" w:fill="auto"/>
            <w:vAlign w:val="bottom"/>
          </w:tcPr>
          <w:p w14:paraId="15D1EC1A" w14:textId="7845BEC0" w:rsidR="007961FC" w:rsidRPr="00342B85" w:rsidRDefault="007961FC" w:rsidP="00342B85">
            <w:pPr>
              <w:jc w:val="right"/>
              <w:rPr>
                <w:rFonts w:ascii="Arial" w:hAnsi="Arial" w:cs="Arial"/>
                <w:b/>
                <w:sz w:val="18"/>
                <w:szCs w:val="18"/>
              </w:rPr>
            </w:pPr>
            <w:r w:rsidRPr="00342B85">
              <w:rPr>
                <w:rFonts w:ascii="Arial" w:hAnsi="Arial" w:cs="Arial"/>
                <w:b/>
                <w:sz w:val="18"/>
                <w:szCs w:val="18"/>
              </w:rPr>
              <w:t>2020</w:t>
            </w:r>
          </w:p>
        </w:tc>
        <w:tc>
          <w:tcPr>
            <w:tcW w:w="1512" w:type="dxa"/>
            <w:tcBorders>
              <w:top w:val="single" w:sz="4" w:space="0" w:color="auto"/>
            </w:tcBorders>
            <w:vAlign w:val="bottom"/>
          </w:tcPr>
          <w:p w14:paraId="315B60E9" w14:textId="0B5A3417" w:rsidR="007961FC" w:rsidRPr="00342B85" w:rsidRDefault="007961FC" w:rsidP="00342B85">
            <w:pPr>
              <w:ind w:left="-207" w:firstLine="207"/>
              <w:jc w:val="right"/>
              <w:rPr>
                <w:rFonts w:ascii="Arial" w:hAnsi="Arial" w:cs="Arial"/>
                <w:b/>
                <w:sz w:val="18"/>
                <w:szCs w:val="18"/>
              </w:rPr>
            </w:pPr>
            <w:r w:rsidRPr="00342B85">
              <w:rPr>
                <w:rFonts w:ascii="Arial" w:hAnsi="Arial" w:cs="Arial"/>
                <w:b/>
                <w:sz w:val="18"/>
                <w:szCs w:val="18"/>
              </w:rPr>
              <w:t>2019</w:t>
            </w:r>
          </w:p>
        </w:tc>
      </w:tr>
      <w:tr w:rsidR="007961FC" w:rsidRPr="00342B85" w14:paraId="0397FAC2" w14:textId="75BD07FF" w:rsidTr="00342B85">
        <w:trPr>
          <w:trHeight w:val="20"/>
        </w:trPr>
        <w:tc>
          <w:tcPr>
            <w:tcW w:w="2853" w:type="dxa"/>
            <w:shd w:val="clear" w:color="auto" w:fill="auto"/>
          </w:tcPr>
          <w:p w14:paraId="239B0CE4" w14:textId="4E522C02" w:rsidR="007961FC" w:rsidRPr="00342B85" w:rsidRDefault="007961FC" w:rsidP="00342B85">
            <w:pPr>
              <w:tabs>
                <w:tab w:val="left" w:pos="2862"/>
              </w:tabs>
              <w:ind w:left="-74" w:right="-74"/>
              <w:rPr>
                <w:rFonts w:ascii="Arial" w:hAnsi="Arial" w:cs="Arial"/>
                <w:sz w:val="18"/>
                <w:szCs w:val="18"/>
                <w:cs/>
              </w:rPr>
            </w:pPr>
          </w:p>
        </w:tc>
        <w:tc>
          <w:tcPr>
            <w:tcW w:w="1512" w:type="dxa"/>
            <w:tcBorders>
              <w:bottom w:val="single" w:sz="4" w:space="0" w:color="auto"/>
            </w:tcBorders>
            <w:shd w:val="clear" w:color="auto" w:fill="auto"/>
            <w:vAlign w:val="bottom"/>
          </w:tcPr>
          <w:p w14:paraId="0E4A56DB" w14:textId="77777777" w:rsidR="007961FC" w:rsidRPr="00342B85" w:rsidRDefault="007961FC" w:rsidP="00342B85">
            <w:pPr>
              <w:jc w:val="right"/>
              <w:rPr>
                <w:rFonts w:ascii="Arial" w:hAnsi="Arial" w:cs="Arial"/>
                <w:b/>
                <w:sz w:val="18"/>
                <w:szCs w:val="18"/>
                <w:cs/>
              </w:rPr>
            </w:pPr>
            <w:r w:rsidRPr="00342B85">
              <w:rPr>
                <w:rFonts w:ascii="Arial" w:hAnsi="Arial" w:cs="Arial"/>
                <w:b/>
                <w:sz w:val="18"/>
                <w:szCs w:val="18"/>
              </w:rPr>
              <w:t>Baht</w:t>
            </w:r>
          </w:p>
        </w:tc>
        <w:tc>
          <w:tcPr>
            <w:tcW w:w="1512" w:type="dxa"/>
            <w:tcBorders>
              <w:bottom w:val="single" w:sz="4" w:space="0" w:color="auto"/>
            </w:tcBorders>
          </w:tcPr>
          <w:p w14:paraId="77483888" w14:textId="1751CA46" w:rsidR="007961FC" w:rsidRPr="00342B85" w:rsidRDefault="007961FC" w:rsidP="00342B85">
            <w:pPr>
              <w:jc w:val="right"/>
              <w:rPr>
                <w:rFonts w:ascii="Arial" w:hAnsi="Arial" w:cs="Arial"/>
                <w:b/>
                <w:sz w:val="18"/>
                <w:szCs w:val="18"/>
              </w:rPr>
            </w:pPr>
            <w:r w:rsidRPr="00342B85">
              <w:rPr>
                <w:rFonts w:ascii="Arial" w:hAnsi="Arial" w:cs="Arial"/>
                <w:b/>
                <w:sz w:val="18"/>
                <w:szCs w:val="18"/>
              </w:rPr>
              <w:t>Baht</w:t>
            </w:r>
          </w:p>
        </w:tc>
        <w:tc>
          <w:tcPr>
            <w:tcW w:w="1512" w:type="dxa"/>
            <w:tcBorders>
              <w:bottom w:val="single" w:sz="4" w:space="0" w:color="auto"/>
            </w:tcBorders>
            <w:shd w:val="clear" w:color="auto" w:fill="auto"/>
            <w:vAlign w:val="bottom"/>
          </w:tcPr>
          <w:p w14:paraId="54F2D9BD" w14:textId="7D27B498" w:rsidR="007961FC" w:rsidRPr="00342B85" w:rsidRDefault="007961FC" w:rsidP="00342B85">
            <w:pPr>
              <w:jc w:val="right"/>
              <w:rPr>
                <w:rFonts w:ascii="Arial" w:hAnsi="Arial" w:cs="Arial"/>
                <w:b/>
                <w:sz w:val="18"/>
                <w:szCs w:val="18"/>
                <w:cs/>
              </w:rPr>
            </w:pPr>
            <w:r w:rsidRPr="00342B85">
              <w:rPr>
                <w:rFonts w:ascii="Arial" w:hAnsi="Arial" w:cs="Arial"/>
                <w:b/>
                <w:sz w:val="18"/>
                <w:szCs w:val="18"/>
              </w:rPr>
              <w:t>Baht</w:t>
            </w:r>
          </w:p>
        </w:tc>
        <w:tc>
          <w:tcPr>
            <w:tcW w:w="1512" w:type="dxa"/>
            <w:tcBorders>
              <w:bottom w:val="single" w:sz="4" w:space="0" w:color="auto"/>
            </w:tcBorders>
          </w:tcPr>
          <w:p w14:paraId="6FE8ADD5" w14:textId="275EADA8" w:rsidR="007961FC" w:rsidRPr="00342B85" w:rsidRDefault="007961FC" w:rsidP="00342B85">
            <w:pPr>
              <w:ind w:left="-207" w:firstLine="207"/>
              <w:jc w:val="right"/>
              <w:rPr>
                <w:rFonts w:ascii="Arial" w:hAnsi="Arial" w:cs="Arial"/>
                <w:b/>
                <w:sz w:val="18"/>
                <w:szCs w:val="18"/>
              </w:rPr>
            </w:pPr>
            <w:r w:rsidRPr="00342B85">
              <w:rPr>
                <w:rFonts w:ascii="Arial" w:hAnsi="Arial" w:cs="Arial"/>
                <w:b/>
                <w:sz w:val="18"/>
                <w:szCs w:val="18"/>
              </w:rPr>
              <w:t>Baht</w:t>
            </w:r>
          </w:p>
        </w:tc>
      </w:tr>
      <w:tr w:rsidR="007961FC" w:rsidRPr="00342B85" w14:paraId="537F30DC" w14:textId="4C61A94F" w:rsidTr="00342B85">
        <w:trPr>
          <w:trHeight w:val="20"/>
        </w:trPr>
        <w:tc>
          <w:tcPr>
            <w:tcW w:w="2853" w:type="dxa"/>
          </w:tcPr>
          <w:p w14:paraId="787BA8CF" w14:textId="77777777" w:rsidR="007961FC" w:rsidRPr="00342B85" w:rsidRDefault="007961FC" w:rsidP="00342B85">
            <w:pPr>
              <w:ind w:left="-74" w:right="-74"/>
              <w:rPr>
                <w:rFonts w:ascii="Arial" w:eastAsia="SimSun" w:hAnsi="Arial" w:cs="Arial"/>
                <w:sz w:val="18"/>
                <w:szCs w:val="18"/>
                <w:lang w:eastAsia="zh-CN"/>
              </w:rPr>
            </w:pPr>
          </w:p>
        </w:tc>
        <w:tc>
          <w:tcPr>
            <w:tcW w:w="1512" w:type="dxa"/>
            <w:tcBorders>
              <w:top w:val="single" w:sz="4" w:space="0" w:color="auto"/>
            </w:tcBorders>
            <w:shd w:val="clear" w:color="auto" w:fill="FAFAFA"/>
          </w:tcPr>
          <w:p w14:paraId="3B080037" w14:textId="77777777" w:rsidR="007961FC" w:rsidRPr="00342B85"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FAFAFA"/>
          </w:tcPr>
          <w:p w14:paraId="2949835B" w14:textId="77777777" w:rsidR="007961FC" w:rsidRPr="00342B85"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FAFAFA"/>
          </w:tcPr>
          <w:p w14:paraId="3CFD10ED" w14:textId="28ADA96D" w:rsidR="007961FC" w:rsidRPr="00342B85" w:rsidRDefault="007961FC" w:rsidP="00342B85">
            <w:pPr>
              <w:jc w:val="right"/>
              <w:rPr>
                <w:rFonts w:ascii="Arial" w:hAnsi="Arial" w:cs="Arial"/>
                <w:snapToGrid w:val="0"/>
                <w:sz w:val="18"/>
                <w:szCs w:val="18"/>
                <w:lang w:eastAsia="th-TH"/>
              </w:rPr>
            </w:pPr>
          </w:p>
        </w:tc>
        <w:tc>
          <w:tcPr>
            <w:tcW w:w="1512" w:type="dxa"/>
            <w:tcBorders>
              <w:top w:val="single" w:sz="4" w:space="0" w:color="auto"/>
            </w:tcBorders>
            <w:shd w:val="clear" w:color="auto" w:fill="FAFAFA"/>
          </w:tcPr>
          <w:p w14:paraId="59A908F3" w14:textId="77777777" w:rsidR="007961FC" w:rsidRPr="00342B85" w:rsidRDefault="007961FC" w:rsidP="00342B85">
            <w:pPr>
              <w:ind w:left="-207" w:firstLine="207"/>
              <w:jc w:val="right"/>
              <w:rPr>
                <w:rFonts w:ascii="Arial" w:hAnsi="Arial" w:cs="Arial"/>
                <w:snapToGrid w:val="0"/>
                <w:sz w:val="18"/>
                <w:szCs w:val="18"/>
                <w:lang w:eastAsia="th-TH"/>
              </w:rPr>
            </w:pPr>
          </w:p>
        </w:tc>
      </w:tr>
      <w:tr w:rsidR="007961FC" w:rsidRPr="00342B85" w14:paraId="2F252F07" w14:textId="44C93688" w:rsidTr="00342B85">
        <w:trPr>
          <w:trHeight w:val="20"/>
        </w:trPr>
        <w:tc>
          <w:tcPr>
            <w:tcW w:w="2853" w:type="dxa"/>
          </w:tcPr>
          <w:p w14:paraId="51823CD1" w14:textId="1A9170CD"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Opening net book value</w:t>
            </w:r>
          </w:p>
        </w:tc>
        <w:tc>
          <w:tcPr>
            <w:tcW w:w="1512" w:type="dxa"/>
            <w:shd w:val="clear" w:color="auto" w:fill="FAFAFA"/>
            <w:vAlign w:val="bottom"/>
          </w:tcPr>
          <w:p w14:paraId="0C63F00D" w14:textId="1177911D" w:rsidR="007961FC" w:rsidRPr="00342B85" w:rsidRDefault="007961FC" w:rsidP="00342B85">
            <w:pPr>
              <w:jc w:val="right"/>
              <w:rPr>
                <w:rFonts w:ascii="Arial" w:hAnsi="Arial" w:cs="Arial"/>
                <w:sz w:val="18"/>
                <w:szCs w:val="18"/>
              </w:rPr>
            </w:pPr>
            <w:r w:rsidRPr="00342B85">
              <w:rPr>
                <w:rFonts w:ascii="Arial" w:hAnsi="Arial" w:cs="Arial"/>
                <w:sz w:val="18"/>
                <w:szCs w:val="18"/>
              </w:rPr>
              <w:t>14,627,442</w:t>
            </w:r>
          </w:p>
        </w:tc>
        <w:tc>
          <w:tcPr>
            <w:tcW w:w="1512" w:type="dxa"/>
            <w:shd w:val="clear" w:color="auto" w:fill="FAFAFA"/>
            <w:vAlign w:val="bottom"/>
          </w:tcPr>
          <w:p w14:paraId="4C0A79BD" w14:textId="3306BF9B" w:rsidR="007961FC" w:rsidRPr="00342B85" w:rsidRDefault="007961FC" w:rsidP="00342B85">
            <w:pPr>
              <w:jc w:val="right"/>
              <w:rPr>
                <w:rFonts w:ascii="Arial" w:hAnsi="Arial" w:cs="Arial"/>
                <w:sz w:val="18"/>
                <w:szCs w:val="18"/>
              </w:rPr>
            </w:pPr>
            <w:r w:rsidRPr="00342B85">
              <w:rPr>
                <w:rFonts w:ascii="Arial" w:hAnsi="Arial" w:cs="Arial"/>
                <w:sz w:val="18"/>
                <w:szCs w:val="18"/>
              </w:rPr>
              <w:t>32,569,704</w:t>
            </w:r>
          </w:p>
        </w:tc>
        <w:tc>
          <w:tcPr>
            <w:tcW w:w="1512" w:type="dxa"/>
            <w:shd w:val="clear" w:color="auto" w:fill="FAFAFA"/>
            <w:vAlign w:val="bottom"/>
          </w:tcPr>
          <w:p w14:paraId="70FCD931" w14:textId="5D246D9B" w:rsidR="007961FC" w:rsidRPr="00342B85" w:rsidRDefault="007961FC" w:rsidP="00342B85">
            <w:pPr>
              <w:jc w:val="right"/>
              <w:rPr>
                <w:rFonts w:ascii="Arial" w:hAnsi="Arial" w:cs="Arial"/>
                <w:sz w:val="18"/>
                <w:szCs w:val="18"/>
              </w:rPr>
            </w:pPr>
            <w:r w:rsidRPr="00342B85">
              <w:rPr>
                <w:rFonts w:ascii="Arial" w:hAnsi="Arial" w:cs="Arial"/>
                <w:sz w:val="18"/>
                <w:szCs w:val="18"/>
              </w:rPr>
              <w:t>5,437,563</w:t>
            </w:r>
          </w:p>
        </w:tc>
        <w:tc>
          <w:tcPr>
            <w:tcW w:w="1512" w:type="dxa"/>
            <w:shd w:val="clear" w:color="auto" w:fill="FAFAFA"/>
            <w:vAlign w:val="bottom"/>
          </w:tcPr>
          <w:p w14:paraId="763DDA97" w14:textId="598DC280"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5,065,215</w:t>
            </w:r>
          </w:p>
        </w:tc>
      </w:tr>
      <w:tr w:rsidR="007961FC" w:rsidRPr="00342B85" w14:paraId="2AEBCF2A" w14:textId="77777777" w:rsidTr="00342B85">
        <w:trPr>
          <w:trHeight w:val="20"/>
        </w:trPr>
        <w:tc>
          <w:tcPr>
            <w:tcW w:w="2853" w:type="dxa"/>
          </w:tcPr>
          <w:p w14:paraId="4BA422AA" w14:textId="77777777"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Reclassification to </w:t>
            </w:r>
          </w:p>
          <w:p w14:paraId="363E0AA9" w14:textId="37ED81F2"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   investment in </w:t>
            </w:r>
            <w:r w:rsidR="009525F2" w:rsidRPr="00342B85">
              <w:rPr>
                <w:rFonts w:ascii="Arial" w:hAnsi="Arial" w:cs="Arial"/>
                <w:sz w:val="18"/>
                <w:szCs w:val="18"/>
              </w:rPr>
              <w:t xml:space="preserve">a </w:t>
            </w:r>
            <w:r w:rsidRPr="00342B85">
              <w:rPr>
                <w:rFonts w:ascii="Arial" w:hAnsi="Arial" w:cs="Arial"/>
                <w:sz w:val="18"/>
                <w:szCs w:val="18"/>
              </w:rPr>
              <w:t>joint venture</w:t>
            </w:r>
          </w:p>
        </w:tc>
        <w:tc>
          <w:tcPr>
            <w:tcW w:w="1512" w:type="dxa"/>
            <w:shd w:val="clear" w:color="auto" w:fill="FAFAFA"/>
            <w:vAlign w:val="bottom"/>
          </w:tcPr>
          <w:p w14:paraId="052BC25A" w14:textId="70A4708C"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7ACB98B6" w14:textId="6F7E9721" w:rsidR="007961FC" w:rsidRPr="00342B85" w:rsidRDefault="007961FC" w:rsidP="00342B85">
            <w:pPr>
              <w:jc w:val="right"/>
              <w:rPr>
                <w:rFonts w:ascii="Arial" w:hAnsi="Arial" w:cs="Arial"/>
                <w:sz w:val="18"/>
                <w:szCs w:val="18"/>
              </w:rPr>
            </w:pPr>
            <w:r w:rsidRPr="00342B85">
              <w:rPr>
                <w:rFonts w:ascii="Arial" w:hAnsi="Arial" w:cs="Arial"/>
                <w:sz w:val="18"/>
                <w:szCs w:val="18"/>
              </w:rPr>
              <w:t>(13,400,654)</w:t>
            </w:r>
          </w:p>
        </w:tc>
        <w:tc>
          <w:tcPr>
            <w:tcW w:w="1512" w:type="dxa"/>
            <w:shd w:val="clear" w:color="auto" w:fill="FAFAFA"/>
            <w:vAlign w:val="bottom"/>
          </w:tcPr>
          <w:p w14:paraId="6FAE69C9" w14:textId="6678B8F5"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111D44F9" w14:textId="405C8577"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(600,000)</w:t>
            </w:r>
          </w:p>
        </w:tc>
      </w:tr>
      <w:tr w:rsidR="007961FC" w:rsidRPr="00342B85" w14:paraId="04F8CAE3" w14:textId="3DF7D53B" w:rsidTr="00342B85">
        <w:trPr>
          <w:trHeight w:val="20"/>
        </w:trPr>
        <w:tc>
          <w:tcPr>
            <w:tcW w:w="2853" w:type="dxa"/>
          </w:tcPr>
          <w:p w14:paraId="5B79069C" w14:textId="77777777" w:rsidR="00802755"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Increase from </w:t>
            </w:r>
            <w:r w:rsidR="00802755" w:rsidRPr="00342B85">
              <w:rPr>
                <w:rFonts w:ascii="Arial" w:hAnsi="Arial" w:cs="Arial"/>
                <w:sz w:val="18"/>
                <w:szCs w:val="18"/>
              </w:rPr>
              <w:t>acquisition of</w:t>
            </w:r>
            <w:r w:rsidRPr="00342B85">
              <w:rPr>
                <w:rFonts w:ascii="Arial" w:hAnsi="Arial" w:cs="Arial"/>
                <w:sz w:val="18"/>
                <w:szCs w:val="18"/>
              </w:rPr>
              <w:t xml:space="preserve"> a </w:t>
            </w:r>
          </w:p>
          <w:p w14:paraId="4089EDB2" w14:textId="571F4BB4" w:rsidR="007961FC" w:rsidRPr="00342B85" w:rsidRDefault="00802755"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   </w:t>
            </w:r>
            <w:r w:rsidR="007961FC" w:rsidRPr="00342B85">
              <w:rPr>
                <w:rFonts w:ascii="Arial" w:hAnsi="Arial" w:cs="Arial"/>
                <w:sz w:val="18"/>
                <w:szCs w:val="18"/>
              </w:rPr>
              <w:t>subsidiary (Note 16)</w:t>
            </w:r>
          </w:p>
        </w:tc>
        <w:tc>
          <w:tcPr>
            <w:tcW w:w="1512" w:type="dxa"/>
            <w:shd w:val="clear" w:color="auto" w:fill="FAFAFA"/>
            <w:vAlign w:val="bottom"/>
          </w:tcPr>
          <w:p w14:paraId="160458B4" w14:textId="77777777" w:rsidR="007961FC" w:rsidRPr="00342B85" w:rsidRDefault="007961FC" w:rsidP="00342B85">
            <w:pPr>
              <w:jc w:val="right"/>
              <w:rPr>
                <w:rFonts w:ascii="Arial" w:hAnsi="Arial" w:cs="Arial"/>
                <w:sz w:val="18"/>
                <w:szCs w:val="18"/>
              </w:rPr>
            </w:pPr>
          </w:p>
          <w:p w14:paraId="06708A74" w14:textId="3FCBB547" w:rsidR="007961FC" w:rsidRPr="00342B85" w:rsidRDefault="007961FC" w:rsidP="00342B85">
            <w:pPr>
              <w:jc w:val="right"/>
              <w:rPr>
                <w:rFonts w:ascii="Arial" w:hAnsi="Arial" w:cs="Arial"/>
                <w:sz w:val="18"/>
                <w:szCs w:val="18"/>
              </w:rPr>
            </w:pPr>
            <w:r w:rsidRPr="00342B85">
              <w:rPr>
                <w:rFonts w:ascii="Arial" w:hAnsi="Arial" w:cs="Arial"/>
                <w:sz w:val="18"/>
                <w:szCs w:val="18"/>
              </w:rPr>
              <w:t>223,004,406</w:t>
            </w:r>
          </w:p>
        </w:tc>
        <w:tc>
          <w:tcPr>
            <w:tcW w:w="1512" w:type="dxa"/>
            <w:shd w:val="clear" w:color="auto" w:fill="FAFAFA"/>
            <w:vAlign w:val="bottom"/>
          </w:tcPr>
          <w:p w14:paraId="04F62E00" w14:textId="77777777" w:rsidR="007961FC" w:rsidRPr="00342B85" w:rsidRDefault="007961FC" w:rsidP="00342B85">
            <w:pPr>
              <w:jc w:val="right"/>
              <w:rPr>
                <w:rFonts w:ascii="Arial" w:hAnsi="Arial" w:cs="Arial"/>
                <w:sz w:val="18"/>
                <w:szCs w:val="18"/>
              </w:rPr>
            </w:pPr>
          </w:p>
          <w:p w14:paraId="4EDFBE01" w14:textId="734F7B3B"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2B4377D4" w14:textId="77777777" w:rsidR="007961FC" w:rsidRPr="00342B85" w:rsidRDefault="007961FC" w:rsidP="00342B85">
            <w:pPr>
              <w:jc w:val="right"/>
              <w:rPr>
                <w:rFonts w:ascii="Arial" w:hAnsi="Arial" w:cs="Arial"/>
                <w:sz w:val="18"/>
                <w:szCs w:val="18"/>
              </w:rPr>
            </w:pPr>
          </w:p>
          <w:p w14:paraId="267C2DE1" w14:textId="5658BAE9"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25074DA5" w14:textId="77777777" w:rsidR="007961FC" w:rsidRPr="00342B85" w:rsidRDefault="007961FC" w:rsidP="00342B85">
            <w:pPr>
              <w:jc w:val="right"/>
              <w:rPr>
                <w:rFonts w:ascii="Arial" w:hAnsi="Arial" w:cs="Arial"/>
                <w:sz w:val="18"/>
                <w:szCs w:val="18"/>
              </w:rPr>
            </w:pPr>
          </w:p>
          <w:p w14:paraId="67BC145E" w14:textId="243A73FB"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5EA98070" w14:textId="3566557B" w:rsidTr="00342B85">
        <w:trPr>
          <w:trHeight w:val="20"/>
        </w:trPr>
        <w:tc>
          <w:tcPr>
            <w:tcW w:w="2853" w:type="dxa"/>
          </w:tcPr>
          <w:p w14:paraId="3EB52BF0" w14:textId="77777777"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Decrease from losing control </w:t>
            </w:r>
          </w:p>
          <w:p w14:paraId="578C1824" w14:textId="6143CE10"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   in a subsidiary (Note 16)</w:t>
            </w:r>
          </w:p>
        </w:tc>
        <w:tc>
          <w:tcPr>
            <w:tcW w:w="1512" w:type="dxa"/>
            <w:shd w:val="clear" w:color="auto" w:fill="FAFAFA"/>
            <w:vAlign w:val="bottom"/>
          </w:tcPr>
          <w:p w14:paraId="5DE9D418" w14:textId="77777777" w:rsidR="007961FC" w:rsidRPr="00342B85" w:rsidRDefault="007961FC" w:rsidP="00342B85">
            <w:pPr>
              <w:jc w:val="right"/>
              <w:rPr>
                <w:rFonts w:ascii="Arial" w:hAnsi="Arial" w:cs="Arial"/>
                <w:sz w:val="18"/>
                <w:szCs w:val="18"/>
              </w:rPr>
            </w:pPr>
          </w:p>
          <w:p w14:paraId="34870754" w14:textId="6E7A888A" w:rsidR="007961FC" w:rsidRPr="00342B85" w:rsidRDefault="007961FC" w:rsidP="00342B85">
            <w:pPr>
              <w:jc w:val="right"/>
              <w:rPr>
                <w:rFonts w:ascii="Arial" w:hAnsi="Arial" w:cs="Arial"/>
                <w:sz w:val="18"/>
                <w:szCs w:val="18"/>
              </w:rPr>
            </w:pPr>
            <w:r w:rsidRPr="00342B85">
              <w:rPr>
                <w:rFonts w:ascii="Arial" w:hAnsi="Arial" w:cs="Arial"/>
                <w:sz w:val="18"/>
                <w:szCs w:val="18"/>
              </w:rPr>
              <w:t>(193,594,858)</w:t>
            </w:r>
          </w:p>
        </w:tc>
        <w:tc>
          <w:tcPr>
            <w:tcW w:w="1512" w:type="dxa"/>
            <w:shd w:val="clear" w:color="auto" w:fill="FAFAFA"/>
            <w:vAlign w:val="bottom"/>
          </w:tcPr>
          <w:p w14:paraId="6DD4FE95" w14:textId="77777777" w:rsidR="007961FC" w:rsidRPr="00342B85" w:rsidRDefault="007961FC" w:rsidP="00342B85">
            <w:pPr>
              <w:jc w:val="right"/>
              <w:rPr>
                <w:rFonts w:ascii="Arial" w:hAnsi="Arial" w:cs="Arial"/>
                <w:sz w:val="18"/>
                <w:szCs w:val="18"/>
              </w:rPr>
            </w:pPr>
          </w:p>
          <w:p w14:paraId="3C5263F8" w14:textId="1F377C10"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2CBC3EA8" w14:textId="77777777" w:rsidR="007961FC" w:rsidRPr="00342B85" w:rsidRDefault="007961FC" w:rsidP="00342B85">
            <w:pPr>
              <w:jc w:val="right"/>
              <w:rPr>
                <w:rFonts w:ascii="Arial" w:hAnsi="Arial" w:cs="Arial"/>
                <w:sz w:val="18"/>
                <w:szCs w:val="18"/>
              </w:rPr>
            </w:pPr>
          </w:p>
          <w:p w14:paraId="3B30EAB9" w14:textId="4CBC7F3C"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7669F038" w14:textId="77777777" w:rsidR="007961FC" w:rsidRPr="00342B85" w:rsidRDefault="007961FC" w:rsidP="00342B85">
            <w:pPr>
              <w:jc w:val="right"/>
              <w:rPr>
                <w:rFonts w:ascii="Arial" w:hAnsi="Arial" w:cs="Arial"/>
                <w:sz w:val="18"/>
                <w:szCs w:val="18"/>
              </w:rPr>
            </w:pPr>
          </w:p>
          <w:p w14:paraId="31EA28C6" w14:textId="593182DD"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72FF5A20" w14:textId="77777777" w:rsidTr="00342B85">
        <w:trPr>
          <w:trHeight w:val="20"/>
        </w:trPr>
        <w:tc>
          <w:tcPr>
            <w:tcW w:w="2853" w:type="dxa"/>
          </w:tcPr>
          <w:p w14:paraId="2245501F" w14:textId="246FF9D2"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Investments in associate</w:t>
            </w:r>
          </w:p>
        </w:tc>
        <w:tc>
          <w:tcPr>
            <w:tcW w:w="1512" w:type="dxa"/>
            <w:shd w:val="clear" w:color="auto" w:fill="FAFAFA"/>
            <w:vAlign w:val="bottom"/>
          </w:tcPr>
          <w:p w14:paraId="581F6BCF" w14:textId="5B762F20" w:rsidR="007961FC" w:rsidRPr="00342B85" w:rsidRDefault="007961FC" w:rsidP="00342B85">
            <w:pPr>
              <w:jc w:val="right"/>
              <w:rPr>
                <w:rFonts w:ascii="Arial" w:hAnsi="Arial" w:cs="Arial"/>
                <w:sz w:val="18"/>
                <w:szCs w:val="18"/>
              </w:rPr>
            </w:pPr>
            <w:r w:rsidRPr="00342B85">
              <w:rPr>
                <w:rFonts w:ascii="Arial" w:hAnsi="Arial" w:cs="Arial"/>
                <w:sz w:val="18"/>
                <w:szCs w:val="18"/>
              </w:rPr>
              <w:t>67,085,000</w:t>
            </w:r>
          </w:p>
        </w:tc>
        <w:tc>
          <w:tcPr>
            <w:tcW w:w="1512" w:type="dxa"/>
            <w:shd w:val="clear" w:color="auto" w:fill="FAFAFA"/>
            <w:vAlign w:val="bottom"/>
          </w:tcPr>
          <w:p w14:paraId="4877C708" w14:textId="5FFACC78" w:rsidR="007961FC" w:rsidRPr="00342B85" w:rsidRDefault="007961FC" w:rsidP="00342B85">
            <w:pPr>
              <w:jc w:val="right"/>
              <w:rPr>
                <w:rFonts w:ascii="Arial" w:hAnsi="Arial" w:cs="Arial"/>
                <w:sz w:val="18"/>
                <w:szCs w:val="18"/>
              </w:rPr>
            </w:pPr>
            <w:r w:rsidRPr="00342B85">
              <w:rPr>
                <w:rFonts w:ascii="Arial" w:hAnsi="Arial" w:cs="Arial"/>
                <w:sz w:val="18"/>
                <w:szCs w:val="18"/>
              </w:rPr>
              <w:t>972,348</w:t>
            </w:r>
          </w:p>
        </w:tc>
        <w:tc>
          <w:tcPr>
            <w:tcW w:w="1512" w:type="dxa"/>
            <w:shd w:val="clear" w:color="auto" w:fill="FAFAFA"/>
            <w:vAlign w:val="bottom"/>
          </w:tcPr>
          <w:p w14:paraId="361B47C9" w14:textId="3382FC60" w:rsidR="007961FC" w:rsidRPr="00342B85" w:rsidRDefault="007961FC" w:rsidP="00342B85">
            <w:pPr>
              <w:jc w:val="right"/>
              <w:rPr>
                <w:rFonts w:ascii="Arial" w:hAnsi="Arial" w:cs="Arial"/>
                <w:sz w:val="18"/>
                <w:szCs w:val="18"/>
              </w:rPr>
            </w:pPr>
            <w:r w:rsidRPr="00342B85">
              <w:rPr>
                <w:rFonts w:ascii="Arial" w:hAnsi="Arial" w:cs="Arial"/>
                <w:sz w:val="18"/>
                <w:szCs w:val="18"/>
              </w:rPr>
              <w:t>67,085,000</w:t>
            </w:r>
          </w:p>
        </w:tc>
        <w:tc>
          <w:tcPr>
            <w:tcW w:w="1512" w:type="dxa"/>
            <w:shd w:val="clear" w:color="auto" w:fill="FAFAFA"/>
            <w:vAlign w:val="bottom"/>
          </w:tcPr>
          <w:p w14:paraId="4F9DC79B" w14:textId="4318AE1D"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972,348</w:t>
            </w:r>
          </w:p>
        </w:tc>
      </w:tr>
      <w:tr w:rsidR="007961FC" w:rsidRPr="00342B85" w14:paraId="780EF0B7" w14:textId="77777777" w:rsidTr="00342B85">
        <w:trPr>
          <w:trHeight w:val="20"/>
        </w:trPr>
        <w:tc>
          <w:tcPr>
            <w:tcW w:w="2853" w:type="dxa"/>
          </w:tcPr>
          <w:p w14:paraId="2FD5C1B7" w14:textId="77777777"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Additional investments in </w:t>
            </w:r>
          </w:p>
          <w:p w14:paraId="53694674" w14:textId="51653C30" w:rsidR="007961FC" w:rsidRPr="00342B85" w:rsidRDefault="007961FC" w:rsidP="00342B85">
            <w:pPr>
              <w:tabs>
                <w:tab w:val="left" w:pos="1080"/>
                <w:tab w:val="center" w:pos="2821"/>
              </w:tabs>
              <w:ind w:left="-74" w:right="-74"/>
              <w:rPr>
                <w:rFonts w:ascii="Arial" w:hAnsi="Arial" w:cs="Arial"/>
                <w:sz w:val="18"/>
                <w:szCs w:val="18"/>
              </w:rPr>
            </w:pPr>
            <w:r w:rsidRPr="00342B85">
              <w:rPr>
                <w:rFonts w:ascii="Arial" w:hAnsi="Arial" w:cs="Arial"/>
                <w:sz w:val="18"/>
                <w:szCs w:val="18"/>
              </w:rPr>
              <w:t xml:space="preserve">   associate</w:t>
            </w:r>
          </w:p>
        </w:tc>
        <w:tc>
          <w:tcPr>
            <w:tcW w:w="1512" w:type="dxa"/>
            <w:shd w:val="clear" w:color="auto" w:fill="FAFAFA"/>
            <w:vAlign w:val="bottom"/>
          </w:tcPr>
          <w:p w14:paraId="08C0A27E" w14:textId="24DC7411" w:rsidR="007961FC" w:rsidRPr="00342B85" w:rsidRDefault="007961FC" w:rsidP="00342B85">
            <w:pPr>
              <w:jc w:val="right"/>
              <w:rPr>
                <w:rFonts w:ascii="Arial" w:hAnsi="Arial" w:cs="Arial"/>
                <w:sz w:val="18"/>
                <w:szCs w:val="18"/>
              </w:rPr>
            </w:pPr>
            <w:r w:rsidRPr="00342B85">
              <w:rPr>
                <w:rFonts w:ascii="Arial" w:hAnsi="Arial" w:cs="Arial"/>
                <w:sz w:val="18"/>
                <w:szCs w:val="18"/>
              </w:rPr>
              <w:t>3,000,000</w:t>
            </w:r>
          </w:p>
        </w:tc>
        <w:tc>
          <w:tcPr>
            <w:tcW w:w="1512" w:type="dxa"/>
            <w:shd w:val="clear" w:color="auto" w:fill="FAFAFA"/>
            <w:vAlign w:val="bottom"/>
          </w:tcPr>
          <w:p w14:paraId="612660C9" w14:textId="385D685F"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185BF4E2" w14:textId="7279E731" w:rsidR="007961FC" w:rsidRPr="00342B85" w:rsidRDefault="007961FC" w:rsidP="00342B85">
            <w:pPr>
              <w:jc w:val="right"/>
              <w:rPr>
                <w:rFonts w:ascii="Arial" w:hAnsi="Arial" w:cs="Arial"/>
                <w:sz w:val="18"/>
                <w:szCs w:val="18"/>
              </w:rPr>
            </w:pPr>
            <w:r w:rsidRPr="00342B85">
              <w:rPr>
                <w:rFonts w:ascii="Arial" w:hAnsi="Arial" w:cs="Arial"/>
                <w:sz w:val="18"/>
                <w:szCs w:val="18"/>
              </w:rPr>
              <w:t>3,000,000</w:t>
            </w:r>
          </w:p>
        </w:tc>
        <w:tc>
          <w:tcPr>
            <w:tcW w:w="1512" w:type="dxa"/>
            <w:shd w:val="clear" w:color="auto" w:fill="FAFAFA"/>
            <w:vAlign w:val="bottom"/>
          </w:tcPr>
          <w:p w14:paraId="1ACE513A" w14:textId="49A7251B"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25D4C6A5" w14:textId="20A79944" w:rsidTr="00342B85">
        <w:trPr>
          <w:trHeight w:val="20"/>
        </w:trPr>
        <w:tc>
          <w:tcPr>
            <w:tcW w:w="2853" w:type="dxa"/>
          </w:tcPr>
          <w:p w14:paraId="1E1DE1D8" w14:textId="4FA37236"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Share of profit (loss)</w:t>
            </w:r>
          </w:p>
        </w:tc>
        <w:tc>
          <w:tcPr>
            <w:tcW w:w="1512" w:type="dxa"/>
            <w:shd w:val="clear" w:color="auto" w:fill="FAFAFA"/>
            <w:vAlign w:val="bottom"/>
          </w:tcPr>
          <w:p w14:paraId="7B6DEBF0" w14:textId="448F1CA4" w:rsidR="007961FC" w:rsidRPr="00342B85" w:rsidRDefault="007961FC" w:rsidP="00342B85">
            <w:pPr>
              <w:jc w:val="right"/>
              <w:rPr>
                <w:rFonts w:ascii="Arial" w:hAnsi="Arial" w:cs="Arial"/>
                <w:sz w:val="18"/>
                <w:szCs w:val="18"/>
              </w:rPr>
            </w:pPr>
            <w:r w:rsidRPr="00342B85">
              <w:rPr>
                <w:rFonts w:ascii="Arial" w:hAnsi="Arial" w:cs="Arial"/>
                <w:sz w:val="18"/>
                <w:szCs w:val="18"/>
              </w:rPr>
              <w:t>(21,3</w:t>
            </w:r>
            <w:r w:rsidR="00E15BB5" w:rsidRPr="00342B85">
              <w:rPr>
                <w:rFonts w:ascii="Arial" w:hAnsi="Arial" w:cs="Arial"/>
                <w:sz w:val="18"/>
                <w:szCs w:val="18"/>
              </w:rPr>
              <w:t>27,134</w:t>
            </w:r>
            <w:r w:rsidRPr="00342B85">
              <w:rPr>
                <w:rFonts w:ascii="Arial" w:hAnsi="Arial" w:cs="Arial"/>
                <w:sz w:val="18"/>
                <w:szCs w:val="18"/>
              </w:rPr>
              <w:t>)</w:t>
            </w:r>
          </w:p>
        </w:tc>
        <w:tc>
          <w:tcPr>
            <w:tcW w:w="1512" w:type="dxa"/>
            <w:shd w:val="clear" w:color="auto" w:fill="FAFAFA"/>
            <w:vAlign w:val="bottom"/>
          </w:tcPr>
          <w:p w14:paraId="6FC887A6" w14:textId="14AC51B8" w:rsidR="007961FC" w:rsidRPr="00342B85" w:rsidRDefault="007961FC" w:rsidP="00342B85">
            <w:pPr>
              <w:jc w:val="right"/>
              <w:rPr>
                <w:rFonts w:ascii="Arial" w:hAnsi="Arial" w:cs="Arial"/>
                <w:sz w:val="18"/>
                <w:szCs w:val="18"/>
              </w:rPr>
            </w:pPr>
            <w:r w:rsidRPr="00342B85">
              <w:rPr>
                <w:rFonts w:ascii="Arial" w:hAnsi="Arial" w:cs="Arial"/>
                <w:sz w:val="18"/>
                <w:szCs w:val="18"/>
              </w:rPr>
              <w:t>7,153,294</w:t>
            </w:r>
          </w:p>
        </w:tc>
        <w:tc>
          <w:tcPr>
            <w:tcW w:w="1512" w:type="dxa"/>
            <w:shd w:val="clear" w:color="auto" w:fill="FAFAFA"/>
            <w:vAlign w:val="bottom"/>
          </w:tcPr>
          <w:p w14:paraId="43015989" w14:textId="56B57142"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58AF9547" w14:textId="09C6E5B8"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628C8459" w14:textId="77777777" w:rsidTr="00342B85">
        <w:trPr>
          <w:trHeight w:val="20"/>
        </w:trPr>
        <w:tc>
          <w:tcPr>
            <w:tcW w:w="2853" w:type="dxa"/>
          </w:tcPr>
          <w:p w14:paraId="5AEACBE2" w14:textId="77777777"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 xml:space="preserve">Share of other </w:t>
            </w:r>
          </w:p>
          <w:p w14:paraId="6646B939" w14:textId="22922E75"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 xml:space="preserve">   comprehensive income</w:t>
            </w:r>
          </w:p>
        </w:tc>
        <w:tc>
          <w:tcPr>
            <w:tcW w:w="1512" w:type="dxa"/>
            <w:shd w:val="clear" w:color="auto" w:fill="FAFAFA"/>
            <w:vAlign w:val="bottom"/>
          </w:tcPr>
          <w:p w14:paraId="423C9E7E" w14:textId="2E67772C"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2A9918FF" w14:textId="525396B8" w:rsidR="007961FC" w:rsidRPr="00342B85" w:rsidRDefault="007961FC" w:rsidP="00342B85">
            <w:pPr>
              <w:jc w:val="right"/>
              <w:rPr>
                <w:rFonts w:ascii="Arial" w:hAnsi="Arial" w:cs="Arial"/>
                <w:sz w:val="18"/>
                <w:szCs w:val="18"/>
              </w:rPr>
            </w:pPr>
            <w:r w:rsidRPr="00342B85">
              <w:rPr>
                <w:rFonts w:ascii="Arial" w:hAnsi="Arial" w:cs="Arial"/>
                <w:sz w:val="18"/>
                <w:szCs w:val="18"/>
              </w:rPr>
              <w:t>(292,393)</w:t>
            </w:r>
          </w:p>
        </w:tc>
        <w:tc>
          <w:tcPr>
            <w:tcW w:w="1512" w:type="dxa"/>
            <w:shd w:val="clear" w:color="auto" w:fill="FAFAFA"/>
            <w:vAlign w:val="bottom"/>
          </w:tcPr>
          <w:p w14:paraId="4E60C494" w14:textId="6BC9F279"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716248B7" w14:textId="3D67FFCC"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646D10E4" w14:textId="62FE9AE2" w:rsidTr="00342B85">
        <w:trPr>
          <w:trHeight w:val="20"/>
        </w:trPr>
        <w:tc>
          <w:tcPr>
            <w:tcW w:w="2853" w:type="dxa"/>
          </w:tcPr>
          <w:p w14:paraId="6ED574AA" w14:textId="77777777"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Dividends received</w:t>
            </w:r>
          </w:p>
        </w:tc>
        <w:tc>
          <w:tcPr>
            <w:tcW w:w="1512" w:type="dxa"/>
            <w:shd w:val="clear" w:color="auto" w:fill="FAFAFA"/>
            <w:vAlign w:val="bottom"/>
          </w:tcPr>
          <w:p w14:paraId="0DE99DF7" w14:textId="29BADDD9" w:rsidR="007961FC" w:rsidRPr="00342B85" w:rsidRDefault="007961FC" w:rsidP="00342B85">
            <w:pPr>
              <w:jc w:val="right"/>
              <w:rPr>
                <w:rFonts w:ascii="Arial" w:hAnsi="Arial" w:cs="Arial"/>
                <w:sz w:val="18"/>
                <w:szCs w:val="18"/>
              </w:rPr>
            </w:pPr>
            <w:r w:rsidRPr="00342B85">
              <w:rPr>
                <w:rFonts w:ascii="Arial" w:hAnsi="Arial" w:cs="Arial"/>
                <w:sz w:val="18"/>
                <w:szCs w:val="18"/>
              </w:rPr>
              <w:t>(5,770,000)</w:t>
            </w:r>
          </w:p>
        </w:tc>
        <w:tc>
          <w:tcPr>
            <w:tcW w:w="1512" w:type="dxa"/>
            <w:shd w:val="clear" w:color="auto" w:fill="FAFAFA"/>
            <w:vAlign w:val="bottom"/>
          </w:tcPr>
          <w:p w14:paraId="1EE3DBB3" w14:textId="00DDA2BB" w:rsidR="007961FC" w:rsidRPr="00342B85" w:rsidRDefault="007961FC" w:rsidP="00342B85">
            <w:pPr>
              <w:jc w:val="right"/>
              <w:rPr>
                <w:rFonts w:ascii="Arial" w:hAnsi="Arial" w:cs="Arial"/>
                <w:sz w:val="18"/>
                <w:szCs w:val="18"/>
              </w:rPr>
            </w:pPr>
            <w:r w:rsidRPr="00342B85">
              <w:rPr>
                <w:rFonts w:ascii="Arial" w:hAnsi="Arial" w:cs="Arial"/>
                <w:sz w:val="18"/>
                <w:szCs w:val="18"/>
              </w:rPr>
              <w:t>(12,153,006)</w:t>
            </w:r>
          </w:p>
        </w:tc>
        <w:tc>
          <w:tcPr>
            <w:tcW w:w="1512" w:type="dxa"/>
            <w:shd w:val="clear" w:color="auto" w:fill="FAFAFA"/>
            <w:vAlign w:val="bottom"/>
          </w:tcPr>
          <w:p w14:paraId="565DB81D" w14:textId="2FD3E224"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shd w:val="clear" w:color="auto" w:fill="FAFAFA"/>
            <w:vAlign w:val="bottom"/>
          </w:tcPr>
          <w:p w14:paraId="5C88C4FD" w14:textId="6E97400A"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7961FC" w:rsidRPr="00342B85" w14:paraId="392F982D" w14:textId="05FA058A" w:rsidTr="00342B85">
        <w:trPr>
          <w:trHeight w:val="20"/>
        </w:trPr>
        <w:tc>
          <w:tcPr>
            <w:tcW w:w="2853" w:type="dxa"/>
          </w:tcPr>
          <w:p w14:paraId="472DEB4C" w14:textId="4D97DF7B"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Currency translation differences</w:t>
            </w:r>
          </w:p>
        </w:tc>
        <w:tc>
          <w:tcPr>
            <w:tcW w:w="1512" w:type="dxa"/>
            <w:tcBorders>
              <w:bottom w:val="single" w:sz="4" w:space="0" w:color="auto"/>
            </w:tcBorders>
            <w:shd w:val="clear" w:color="auto" w:fill="FAFAFA"/>
            <w:vAlign w:val="bottom"/>
          </w:tcPr>
          <w:p w14:paraId="47A88EBD" w14:textId="525288D6" w:rsidR="007961FC" w:rsidRPr="00342B85" w:rsidRDefault="007961FC" w:rsidP="00342B85">
            <w:pPr>
              <w:jc w:val="right"/>
              <w:rPr>
                <w:rFonts w:ascii="Arial" w:hAnsi="Arial" w:cs="Arial"/>
                <w:sz w:val="18"/>
                <w:szCs w:val="18"/>
              </w:rPr>
            </w:pPr>
            <w:r w:rsidRPr="00342B85">
              <w:rPr>
                <w:rFonts w:ascii="Arial" w:hAnsi="Arial" w:cs="Arial"/>
                <w:sz w:val="18"/>
                <w:szCs w:val="18"/>
              </w:rPr>
              <w:t>(23,698)</w:t>
            </w:r>
          </w:p>
        </w:tc>
        <w:tc>
          <w:tcPr>
            <w:tcW w:w="1512" w:type="dxa"/>
            <w:tcBorders>
              <w:bottom w:val="single" w:sz="4" w:space="0" w:color="auto"/>
            </w:tcBorders>
            <w:shd w:val="clear" w:color="auto" w:fill="FAFAFA"/>
            <w:vAlign w:val="bottom"/>
          </w:tcPr>
          <w:p w14:paraId="36FB3042" w14:textId="43584C9D" w:rsidR="007961FC" w:rsidRPr="00342B85" w:rsidRDefault="007961FC" w:rsidP="00342B85">
            <w:pPr>
              <w:jc w:val="right"/>
              <w:rPr>
                <w:rFonts w:ascii="Arial" w:hAnsi="Arial" w:cs="Arial"/>
                <w:sz w:val="18"/>
                <w:szCs w:val="18"/>
              </w:rPr>
            </w:pPr>
            <w:r w:rsidRPr="00342B85">
              <w:rPr>
                <w:rFonts w:ascii="Arial" w:hAnsi="Arial" w:cs="Arial"/>
                <w:sz w:val="18"/>
                <w:szCs w:val="18"/>
              </w:rPr>
              <w:t>(221,851)</w:t>
            </w:r>
          </w:p>
        </w:tc>
        <w:tc>
          <w:tcPr>
            <w:tcW w:w="1512" w:type="dxa"/>
            <w:tcBorders>
              <w:bottom w:val="single" w:sz="4" w:space="0" w:color="auto"/>
            </w:tcBorders>
            <w:shd w:val="clear" w:color="auto" w:fill="FAFAFA"/>
            <w:vAlign w:val="bottom"/>
          </w:tcPr>
          <w:p w14:paraId="2878B11E" w14:textId="2179B608" w:rsidR="007961FC" w:rsidRPr="00342B85" w:rsidRDefault="007961FC" w:rsidP="00342B85">
            <w:pPr>
              <w:jc w:val="right"/>
              <w:rPr>
                <w:rFonts w:ascii="Arial" w:hAnsi="Arial" w:cs="Arial"/>
                <w:sz w:val="18"/>
                <w:szCs w:val="18"/>
              </w:rPr>
            </w:pPr>
            <w:r w:rsidRPr="00342B85">
              <w:rPr>
                <w:rFonts w:ascii="Arial" w:hAnsi="Arial" w:cs="Arial"/>
                <w:sz w:val="18"/>
                <w:szCs w:val="18"/>
              </w:rPr>
              <w:t>-</w:t>
            </w:r>
          </w:p>
        </w:tc>
        <w:tc>
          <w:tcPr>
            <w:tcW w:w="1512" w:type="dxa"/>
            <w:tcBorders>
              <w:bottom w:val="single" w:sz="4" w:space="0" w:color="auto"/>
            </w:tcBorders>
            <w:shd w:val="clear" w:color="auto" w:fill="FAFAFA"/>
            <w:vAlign w:val="bottom"/>
          </w:tcPr>
          <w:p w14:paraId="63B33AA0" w14:textId="554922A7"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w:t>
            </w:r>
          </w:p>
        </w:tc>
      </w:tr>
      <w:tr w:rsidR="00342B85" w:rsidRPr="00342B85" w14:paraId="4BC4E658" w14:textId="77777777" w:rsidTr="00342B85">
        <w:trPr>
          <w:trHeight w:val="20"/>
        </w:trPr>
        <w:tc>
          <w:tcPr>
            <w:tcW w:w="2853" w:type="dxa"/>
          </w:tcPr>
          <w:p w14:paraId="7F26B566" w14:textId="77777777" w:rsidR="00342B85" w:rsidRPr="00342B85" w:rsidRDefault="00342B85" w:rsidP="00342B85">
            <w:pPr>
              <w:tabs>
                <w:tab w:val="left" w:pos="1080"/>
              </w:tabs>
              <w:ind w:left="-74" w:right="-74"/>
              <w:rPr>
                <w:rFonts w:ascii="Arial" w:hAnsi="Arial" w:cs="Arial"/>
                <w:sz w:val="18"/>
                <w:szCs w:val="18"/>
              </w:rPr>
            </w:pPr>
          </w:p>
        </w:tc>
        <w:tc>
          <w:tcPr>
            <w:tcW w:w="1512" w:type="dxa"/>
            <w:tcBorders>
              <w:top w:val="single" w:sz="4" w:space="0" w:color="auto"/>
            </w:tcBorders>
            <w:shd w:val="clear" w:color="auto" w:fill="FAFAFA"/>
            <w:vAlign w:val="bottom"/>
          </w:tcPr>
          <w:p w14:paraId="0B09F8F4" w14:textId="77777777" w:rsidR="00342B85" w:rsidRPr="00342B85" w:rsidRDefault="00342B85" w:rsidP="00342B85">
            <w:pPr>
              <w:jc w:val="right"/>
              <w:rPr>
                <w:rFonts w:ascii="Arial" w:hAnsi="Arial" w:cs="Arial"/>
                <w:sz w:val="18"/>
                <w:szCs w:val="18"/>
              </w:rPr>
            </w:pPr>
          </w:p>
        </w:tc>
        <w:tc>
          <w:tcPr>
            <w:tcW w:w="1512" w:type="dxa"/>
            <w:tcBorders>
              <w:top w:val="single" w:sz="4" w:space="0" w:color="auto"/>
            </w:tcBorders>
            <w:shd w:val="clear" w:color="auto" w:fill="FAFAFA"/>
            <w:vAlign w:val="bottom"/>
          </w:tcPr>
          <w:p w14:paraId="18A05587" w14:textId="77777777" w:rsidR="00342B85" w:rsidRPr="00342B85" w:rsidRDefault="00342B85" w:rsidP="00342B85">
            <w:pPr>
              <w:jc w:val="right"/>
              <w:rPr>
                <w:rFonts w:ascii="Arial" w:hAnsi="Arial" w:cs="Arial"/>
                <w:sz w:val="18"/>
                <w:szCs w:val="18"/>
              </w:rPr>
            </w:pPr>
          </w:p>
        </w:tc>
        <w:tc>
          <w:tcPr>
            <w:tcW w:w="1512" w:type="dxa"/>
            <w:tcBorders>
              <w:top w:val="single" w:sz="4" w:space="0" w:color="auto"/>
            </w:tcBorders>
            <w:shd w:val="clear" w:color="auto" w:fill="FAFAFA"/>
            <w:vAlign w:val="bottom"/>
          </w:tcPr>
          <w:p w14:paraId="59FDC7F3" w14:textId="77777777" w:rsidR="00342B85" w:rsidRPr="00342B85" w:rsidRDefault="00342B85" w:rsidP="00342B85">
            <w:pPr>
              <w:jc w:val="right"/>
              <w:rPr>
                <w:rFonts w:ascii="Arial" w:hAnsi="Arial" w:cs="Arial"/>
                <w:sz w:val="18"/>
                <w:szCs w:val="18"/>
              </w:rPr>
            </w:pPr>
          </w:p>
        </w:tc>
        <w:tc>
          <w:tcPr>
            <w:tcW w:w="1512" w:type="dxa"/>
            <w:tcBorders>
              <w:top w:val="single" w:sz="4" w:space="0" w:color="auto"/>
            </w:tcBorders>
            <w:shd w:val="clear" w:color="auto" w:fill="FAFAFA"/>
            <w:vAlign w:val="bottom"/>
          </w:tcPr>
          <w:p w14:paraId="77ECA00C" w14:textId="77777777" w:rsidR="00342B85" w:rsidRPr="00342B85" w:rsidRDefault="00342B85" w:rsidP="00342B85">
            <w:pPr>
              <w:ind w:left="-207" w:firstLine="207"/>
              <w:jc w:val="right"/>
              <w:rPr>
                <w:rFonts w:ascii="Arial" w:hAnsi="Arial" w:cs="Arial"/>
                <w:sz w:val="18"/>
                <w:szCs w:val="18"/>
              </w:rPr>
            </w:pPr>
          </w:p>
        </w:tc>
      </w:tr>
      <w:tr w:rsidR="007961FC" w:rsidRPr="00342B85" w14:paraId="60DFFEE1" w14:textId="2FB09E58" w:rsidTr="00342B85">
        <w:trPr>
          <w:trHeight w:val="20"/>
        </w:trPr>
        <w:tc>
          <w:tcPr>
            <w:tcW w:w="2853" w:type="dxa"/>
          </w:tcPr>
          <w:p w14:paraId="3F57E2E9" w14:textId="3BEB513A" w:rsidR="007961FC" w:rsidRPr="00342B85" w:rsidRDefault="007961FC" w:rsidP="00342B85">
            <w:pPr>
              <w:tabs>
                <w:tab w:val="left" w:pos="1080"/>
              </w:tabs>
              <w:ind w:left="-74" w:right="-74"/>
              <w:rPr>
                <w:rFonts w:ascii="Arial" w:hAnsi="Arial" w:cs="Arial"/>
                <w:sz w:val="18"/>
                <w:szCs w:val="18"/>
              </w:rPr>
            </w:pPr>
            <w:r w:rsidRPr="00342B85">
              <w:rPr>
                <w:rFonts w:ascii="Arial" w:hAnsi="Arial" w:cs="Arial"/>
                <w:sz w:val="18"/>
                <w:szCs w:val="18"/>
              </w:rPr>
              <w:t>Closing net book value</w:t>
            </w:r>
          </w:p>
        </w:tc>
        <w:tc>
          <w:tcPr>
            <w:tcW w:w="1512" w:type="dxa"/>
            <w:tcBorders>
              <w:bottom w:val="single" w:sz="4" w:space="0" w:color="auto"/>
            </w:tcBorders>
            <w:shd w:val="clear" w:color="auto" w:fill="FAFAFA"/>
            <w:vAlign w:val="bottom"/>
          </w:tcPr>
          <w:p w14:paraId="29A8EBBF" w14:textId="2E75196C" w:rsidR="007961FC" w:rsidRPr="00342B85" w:rsidRDefault="00E15BB5" w:rsidP="00342B85">
            <w:pPr>
              <w:jc w:val="right"/>
              <w:rPr>
                <w:rFonts w:ascii="Arial" w:hAnsi="Arial" w:cs="Arial"/>
                <w:sz w:val="18"/>
                <w:szCs w:val="18"/>
              </w:rPr>
            </w:pPr>
            <w:r w:rsidRPr="00342B85">
              <w:rPr>
                <w:rFonts w:ascii="Arial" w:hAnsi="Arial" w:cs="Arial"/>
                <w:sz w:val="18"/>
                <w:szCs w:val="18"/>
              </w:rPr>
              <w:t>87,001,158</w:t>
            </w:r>
          </w:p>
        </w:tc>
        <w:tc>
          <w:tcPr>
            <w:tcW w:w="1512" w:type="dxa"/>
            <w:tcBorders>
              <w:bottom w:val="single" w:sz="4" w:space="0" w:color="auto"/>
            </w:tcBorders>
            <w:shd w:val="clear" w:color="auto" w:fill="FAFAFA"/>
            <w:vAlign w:val="bottom"/>
          </w:tcPr>
          <w:p w14:paraId="097FA498" w14:textId="753B7381" w:rsidR="007961FC" w:rsidRPr="00342B85" w:rsidRDefault="007961FC" w:rsidP="00342B85">
            <w:pPr>
              <w:jc w:val="right"/>
              <w:rPr>
                <w:rFonts w:ascii="Arial" w:hAnsi="Arial" w:cs="Arial"/>
                <w:sz w:val="18"/>
                <w:szCs w:val="18"/>
              </w:rPr>
            </w:pPr>
            <w:r w:rsidRPr="00342B85">
              <w:rPr>
                <w:rFonts w:ascii="Arial" w:hAnsi="Arial" w:cs="Arial"/>
                <w:sz w:val="18"/>
                <w:szCs w:val="18"/>
              </w:rPr>
              <w:t>14,627,442</w:t>
            </w:r>
          </w:p>
        </w:tc>
        <w:tc>
          <w:tcPr>
            <w:tcW w:w="1512" w:type="dxa"/>
            <w:tcBorders>
              <w:bottom w:val="single" w:sz="4" w:space="0" w:color="auto"/>
            </w:tcBorders>
            <w:shd w:val="clear" w:color="auto" w:fill="FAFAFA"/>
            <w:vAlign w:val="bottom"/>
          </w:tcPr>
          <w:p w14:paraId="5068D5D4" w14:textId="7D70FBD2" w:rsidR="007961FC" w:rsidRPr="00342B85" w:rsidRDefault="007961FC" w:rsidP="00342B85">
            <w:pPr>
              <w:jc w:val="right"/>
              <w:rPr>
                <w:rFonts w:ascii="Arial" w:hAnsi="Arial" w:cs="Arial"/>
                <w:sz w:val="18"/>
                <w:szCs w:val="18"/>
              </w:rPr>
            </w:pPr>
            <w:r w:rsidRPr="00342B85">
              <w:rPr>
                <w:rFonts w:ascii="Arial" w:hAnsi="Arial" w:cs="Arial"/>
                <w:sz w:val="18"/>
                <w:szCs w:val="18"/>
              </w:rPr>
              <w:t>75,522,563</w:t>
            </w:r>
          </w:p>
        </w:tc>
        <w:tc>
          <w:tcPr>
            <w:tcW w:w="1512" w:type="dxa"/>
            <w:tcBorders>
              <w:bottom w:val="single" w:sz="4" w:space="0" w:color="auto"/>
            </w:tcBorders>
            <w:shd w:val="clear" w:color="auto" w:fill="FAFAFA"/>
            <w:vAlign w:val="bottom"/>
          </w:tcPr>
          <w:p w14:paraId="25B7688B" w14:textId="7279A46B" w:rsidR="007961FC" w:rsidRPr="00342B85" w:rsidRDefault="007961FC" w:rsidP="00342B85">
            <w:pPr>
              <w:ind w:left="-207" w:firstLine="207"/>
              <w:jc w:val="right"/>
              <w:rPr>
                <w:rFonts w:ascii="Arial" w:hAnsi="Arial" w:cs="Arial"/>
                <w:sz w:val="18"/>
                <w:szCs w:val="18"/>
              </w:rPr>
            </w:pPr>
            <w:r w:rsidRPr="00342B85">
              <w:rPr>
                <w:rFonts w:ascii="Arial" w:hAnsi="Arial" w:cs="Arial"/>
                <w:sz w:val="18"/>
                <w:szCs w:val="18"/>
              </w:rPr>
              <w:t>5,437,563</w:t>
            </w:r>
          </w:p>
        </w:tc>
      </w:tr>
    </w:tbl>
    <w:p w14:paraId="576ABE3E" w14:textId="77777777" w:rsidR="00D91D9C" w:rsidRPr="00094A5C" w:rsidRDefault="00D91D9C" w:rsidP="004A35FB">
      <w:pPr>
        <w:ind w:left="540" w:right="0"/>
        <w:jc w:val="both"/>
        <w:rPr>
          <w:rFonts w:ascii="Arial" w:eastAsia="MS Mincho" w:hAnsi="Arial" w:cs="Arial"/>
          <w:color w:val="auto"/>
          <w:sz w:val="18"/>
          <w:szCs w:val="18"/>
        </w:rPr>
      </w:pPr>
    </w:p>
    <w:p w14:paraId="3511403E" w14:textId="77777777" w:rsidR="00235817" w:rsidRPr="00094A5C" w:rsidRDefault="00235817" w:rsidP="00235817">
      <w:pPr>
        <w:ind w:right="-9" w:firstLine="540"/>
        <w:jc w:val="both"/>
        <w:rPr>
          <w:rFonts w:ascii="Arial" w:eastAsia="Arial Unicode MS" w:hAnsi="Arial" w:cs="Arial"/>
          <w:color w:val="CF4A02"/>
          <w:sz w:val="18"/>
          <w:szCs w:val="18"/>
          <w:u w:val="single"/>
        </w:rPr>
      </w:pPr>
      <w:r w:rsidRPr="00094A5C">
        <w:rPr>
          <w:rFonts w:ascii="Arial" w:eastAsia="Arial Unicode MS" w:hAnsi="Arial" w:cs="Arial"/>
          <w:color w:val="CF4A02"/>
          <w:sz w:val="18"/>
          <w:szCs w:val="18"/>
          <w:u w:val="single"/>
        </w:rPr>
        <w:t>Investments in associate</w:t>
      </w:r>
    </w:p>
    <w:p w14:paraId="71DA5DB1" w14:textId="77777777" w:rsidR="00235817" w:rsidRPr="00094A5C" w:rsidRDefault="00235817" w:rsidP="00235817">
      <w:pPr>
        <w:ind w:left="540" w:right="-9"/>
        <w:jc w:val="both"/>
        <w:rPr>
          <w:rFonts w:ascii="Arial" w:hAnsi="Arial" w:cs="Arial"/>
          <w:color w:val="auto"/>
          <w:sz w:val="18"/>
          <w:szCs w:val="18"/>
        </w:rPr>
      </w:pPr>
    </w:p>
    <w:p w14:paraId="614940F7" w14:textId="2ECD9085" w:rsidR="00235817" w:rsidRPr="00094A5C" w:rsidRDefault="00235817" w:rsidP="00235817">
      <w:pPr>
        <w:ind w:left="540" w:right="-9"/>
        <w:jc w:val="both"/>
        <w:rPr>
          <w:rFonts w:ascii="Arial" w:hAnsi="Arial" w:cs="Arial"/>
          <w:color w:val="auto"/>
          <w:sz w:val="18"/>
          <w:szCs w:val="18"/>
          <w:shd w:val="clear" w:color="auto" w:fill="FFFFFF"/>
          <w:cs/>
        </w:rPr>
      </w:pPr>
      <w:r w:rsidRPr="00094A5C">
        <w:rPr>
          <w:rFonts w:ascii="Arial" w:hAnsi="Arial" w:cs="Arial"/>
          <w:color w:val="auto"/>
          <w:sz w:val="18"/>
          <w:szCs w:val="18"/>
          <w:shd w:val="clear" w:color="auto" w:fill="FFFFFF"/>
        </w:rPr>
        <w:t xml:space="preserve">The Board of Directors’ Meeting No. 3/2020 on 24 February 2020 approved the purchase of shares in Galaxy Ventures Co., Ltd. (“GV”) from the previous shareholders of 600,000 shares, representing 30.00% of the total </w:t>
      </w:r>
      <w:r w:rsidRPr="00094A5C">
        <w:rPr>
          <w:rFonts w:ascii="Arial" w:hAnsi="Arial" w:cs="Arial"/>
          <w:color w:val="auto"/>
          <w:spacing w:val="-4"/>
          <w:sz w:val="18"/>
          <w:szCs w:val="18"/>
          <w:shd w:val="clear" w:color="auto" w:fill="FFFFFF"/>
        </w:rPr>
        <w:t>registered and paid-up share capital. On 2</w:t>
      </w:r>
      <w:r w:rsidR="00E74D21">
        <w:rPr>
          <w:rFonts w:ascii="Arial" w:hAnsi="Arial" w:cs="Arial"/>
          <w:color w:val="auto"/>
          <w:spacing w:val="-4"/>
          <w:sz w:val="18"/>
          <w:szCs w:val="18"/>
          <w:shd w:val="clear" w:color="auto" w:fill="FFFFFF"/>
        </w:rPr>
        <w:t>7</w:t>
      </w:r>
      <w:r w:rsidRPr="00094A5C">
        <w:rPr>
          <w:rFonts w:ascii="Arial" w:hAnsi="Arial" w:cs="Arial"/>
          <w:color w:val="auto"/>
          <w:spacing w:val="-4"/>
          <w:sz w:val="18"/>
          <w:szCs w:val="18"/>
          <w:shd w:val="clear" w:color="auto" w:fill="FFFFFF"/>
        </w:rPr>
        <w:t xml:space="preserve"> March 2020, the Company paid for the investment of Baht 65.00 million</w:t>
      </w:r>
      <w:r w:rsidRPr="00094A5C">
        <w:rPr>
          <w:rFonts w:ascii="Arial" w:hAnsi="Arial" w:cs="Arial"/>
          <w:color w:val="auto"/>
          <w:sz w:val="18"/>
          <w:szCs w:val="18"/>
          <w:shd w:val="clear" w:color="auto" w:fill="FFFFFF"/>
        </w:rPr>
        <w:t xml:space="preserve"> and 30.00% of share capital were transferred to the Company. </w:t>
      </w:r>
      <w:r w:rsidRPr="00094A5C">
        <w:rPr>
          <w:rFonts w:ascii="Arial" w:hAnsi="Arial" w:cs="Arial"/>
          <w:color w:val="auto"/>
          <w:spacing w:val="-4"/>
          <w:sz w:val="18"/>
          <w:szCs w:val="18"/>
          <w:shd w:val="clear" w:color="auto" w:fill="FFFFFF"/>
        </w:rPr>
        <w:t>Transaction cost relating</w:t>
      </w:r>
      <w:r w:rsidRPr="00094A5C">
        <w:rPr>
          <w:rFonts w:ascii="Arial" w:hAnsi="Arial" w:cs="Arial"/>
          <w:color w:val="auto"/>
          <w:spacing w:val="-4"/>
          <w:sz w:val="18"/>
          <w:szCs w:val="18"/>
          <w:shd w:val="clear" w:color="auto" w:fill="FFFFFF"/>
          <w:cs/>
        </w:rPr>
        <w:t xml:space="preserve"> </w:t>
      </w:r>
      <w:r w:rsidRPr="00094A5C">
        <w:rPr>
          <w:rFonts w:ascii="Arial" w:hAnsi="Arial" w:cs="Arial"/>
          <w:color w:val="auto"/>
          <w:spacing w:val="-4"/>
          <w:sz w:val="18"/>
          <w:szCs w:val="18"/>
          <w:shd w:val="clear" w:color="auto" w:fill="FFFFFF"/>
        </w:rPr>
        <w:t>to investment in this associate of Baht</w:t>
      </w:r>
      <w:r w:rsidRPr="00094A5C">
        <w:rPr>
          <w:rFonts w:ascii="Arial" w:hAnsi="Arial" w:cs="Arial"/>
          <w:color w:val="auto"/>
          <w:spacing w:val="-4"/>
          <w:sz w:val="18"/>
          <w:szCs w:val="18"/>
          <w:shd w:val="clear" w:color="auto" w:fill="FFFFFF"/>
          <w:cs/>
        </w:rPr>
        <w:t xml:space="preserve"> </w:t>
      </w:r>
      <w:r w:rsidRPr="00094A5C">
        <w:rPr>
          <w:rFonts w:ascii="Arial" w:hAnsi="Arial" w:cs="Arial"/>
          <w:color w:val="auto"/>
          <w:spacing w:val="-4"/>
          <w:sz w:val="18"/>
          <w:szCs w:val="18"/>
          <w:shd w:val="clear" w:color="auto" w:fill="FFFFFF"/>
        </w:rPr>
        <w:t>2.</w:t>
      </w:r>
      <w:r w:rsidR="00A46807">
        <w:rPr>
          <w:rFonts w:ascii="Arial" w:hAnsi="Arial" w:cs="Arial"/>
          <w:color w:val="auto"/>
          <w:spacing w:val="-4"/>
          <w:sz w:val="18"/>
          <w:szCs w:val="18"/>
          <w:shd w:val="clear" w:color="auto" w:fill="FFFFFF"/>
        </w:rPr>
        <w:t>09</w:t>
      </w:r>
      <w:r w:rsidRPr="00094A5C">
        <w:rPr>
          <w:rFonts w:ascii="Arial" w:hAnsi="Arial" w:cs="Arial"/>
          <w:color w:val="auto"/>
          <w:spacing w:val="-4"/>
          <w:sz w:val="18"/>
          <w:szCs w:val="18"/>
          <w:shd w:val="clear" w:color="auto" w:fill="FFFFFF"/>
        </w:rPr>
        <w:t xml:space="preserve"> million was presented </w:t>
      </w:r>
      <w:r w:rsidR="00D55BBA">
        <w:rPr>
          <w:rFonts w:ascii="Arial" w:hAnsi="Arial" w:cs="Arial"/>
          <w:color w:val="auto"/>
          <w:spacing w:val="-4"/>
          <w:sz w:val="18"/>
          <w:szCs w:val="18"/>
          <w:shd w:val="clear" w:color="auto" w:fill="FFFFFF"/>
        </w:rPr>
        <w:t>included in</w:t>
      </w:r>
      <w:r w:rsidRPr="00094A5C">
        <w:rPr>
          <w:rFonts w:ascii="Arial" w:hAnsi="Arial" w:cs="Arial"/>
          <w:color w:val="auto"/>
          <w:spacing w:val="-4"/>
          <w:sz w:val="18"/>
          <w:szCs w:val="18"/>
          <w:shd w:val="clear" w:color="auto" w:fill="FFFFFF"/>
        </w:rPr>
        <w:t xml:space="preserve"> cost of investments</w:t>
      </w:r>
      <w:r w:rsidRPr="00094A5C">
        <w:rPr>
          <w:rFonts w:ascii="Arial" w:hAnsi="Arial" w:cs="Arial"/>
          <w:color w:val="auto"/>
          <w:sz w:val="18"/>
          <w:szCs w:val="18"/>
          <w:shd w:val="clear" w:color="auto" w:fill="FFFFFF"/>
        </w:rPr>
        <w:t xml:space="preserve"> in associate.</w:t>
      </w:r>
    </w:p>
    <w:p w14:paraId="524E32B3" w14:textId="77777777" w:rsidR="00235817" w:rsidRPr="00094A5C" w:rsidRDefault="00235817" w:rsidP="00235817">
      <w:pPr>
        <w:ind w:left="540" w:right="-9"/>
        <w:jc w:val="both"/>
        <w:rPr>
          <w:rFonts w:ascii="Arial" w:hAnsi="Arial" w:cs="Arial"/>
          <w:color w:val="auto"/>
          <w:sz w:val="18"/>
          <w:szCs w:val="18"/>
          <w:shd w:val="clear" w:color="auto" w:fill="FFFFFF"/>
        </w:rPr>
      </w:pPr>
    </w:p>
    <w:p w14:paraId="1CFBD73E" w14:textId="7E5E31A3" w:rsidR="00235817" w:rsidRPr="00094A5C" w:rsidRDefault="007D50E5" w:rsidP="00235817">
      <w:pPr>
        <w:ind w:left="540" w:right="0"/>
        <w:jc w:val="both"/>
        <w:rPr>
          <w:rFonts w:ascii="Arial" w:hAnsi="Arial" w:cs="Arial"/>
          <w:color w:val="auto"/>
          <w:spacing w:val="-2"/>
          <w:sz w:val="18"/>
          <w:szCs w:val="18"/>
        </w:rPr>
      </w:pPr>
      <w:r>
        <w:rPr>
          <w:rFonts w:ascii="Arial" w:hAnsi="Arial" w:cs="Arial"/>
          <w:color w:val="auto"/>
          <w:spacing w:val="-2"/>
          <w:sz w:val="18"/>
          <w:szCs w:val="18"/>
        </w:rPr>
        <w:t xml:space="preserve">The Company completed purchase price allocation for an acquisition of investment. </w:t>
      </w:r>
      <w:r w:rsidR="006F511B">
        <w:rPr>
          <w:rFonts w:ascii="Arial" w:hAnsi="Arial" w:cs="Arial"/>
          <w:color w:val="auto"/>
          <w:spacing w:val="-2"/>
          <w:sz w:val="18"/>
          <w:szCs w:val="18"/>
        </w:rPr>
        <w:t>The d</w:t>
      </w:r>
      <w:r w:rsidR="00235817" w:rsidRPr="00094A5C">
        <w:rPr>
          <w:rFonts w:ascii="Arial" w:hAnsi="Arial" w:cs="Arial"/>
          <w:color w:val="auto"/>
          <w:spacing w:val="-2"/>
          <w:sz w:val="18"/>
          <w:szCs w:val="18"/>
        </w:rPr>
        <w:t>etails of the cost of investment in GV</w:t>
      </w:r>
      <w:r w:rsidR="00235817" w:rsidRPr="00094A5C">
        <w:rPr>
          <w:rFonts w:ascii="Arial" w:hAnsi="Arial" w:cs="Arial"/>
          <w:color w:val="auto"/>
          <w:spacing w:val="-6"/>
          <w:sz w:val="18"/>
          <w:szCs w:val="18"/>
        </w:rPr>
        <w:t xml:space="preserve"> and the Group’s portion of carrying value of net assets acquired and recognised at the acquisition date are as follows:</w:t>
      </w:r>
      <w:r w:rsidR="00235817" w:rsidRPr="00094A5C">
        <w:rPr>
          <w:rFonts w:ascii="Arial" w:hAnsi="Arial" w:cs="Arial"/>
          <w:color w:val="auto"/>
          <w:spacing w:val="-2"/>
          <w:sz w:val="18"/>
          <w:szCs w:val="18"/>
        </w:rPr>
        <w:t xml:space="preserve"> </w:t>
      </w:r>
    </w:p>
    <w:p w14:paraId="047D33AD" w14:textId="77777777" w:rsidR="00235817" w:rsidRPr="00094A5C" w:rsidRDefault="00235817" w:rsidP="00235817">
      <w:pPr>
        <w:ind w:left="540" w:right="0"/>
        <w:jc w:val="both"/>
        <w:rPr>
          <w:rFonts w:ascii="Arial" w:hAnsi="Arial" w:cs="Arial"/>
          <w:color w:val="auto"/>
          <w:spacing w:val="-2"/>
          <w:sz w:val="18"/>
          <w:szCs w:val="18"/>
        </w:rPr>
      </w:pPr>
    </w:p>
    <w:tbl>
      <w:tblPr>
        <w:tblW w:w="9000" w:type="dxa"/>
        <w:tblInd w:w="558" w:type="dxa"/>
        <w:tblLayout w:type="fixed"/>
        <w:tblLook w:val="04A0" w:firstRow="1" w:lastRow="0" w:firstColumn="1" w:lastColumn="0" w:noHBand="0" w:noVBand="1"/>
      </w:tblPr>
      <w:tblGrid>
        <w:gridCol w:w="5504"/>
        <w:gridCol w:w="1843"/>
        <w:gridCol w:w="1653"/>
      </w:tblGrid>
      <w:tr w:rsidR="00235817" w:rsidRPr="00094A5C" w14:paraId="7730370F" w14:textId="77777777" w:rsidTr="00094A5C">
        <w:trPr>
          <w:trHeight w:val="20"/>
        </w:trPr>
        <w:tc>
          <w:tcPr>
            <w:tcW w:w="5504" w:type="dxa"/>
          </w:tcPr>
          <w:p w14:paraId="523438A2" w14:textId="77777777" w:rsidR="00235817" w:rsidRPr="00094A5C" w:rsidRDefault="00235817" w:rsidP="00094A5C">
            <w:pPr>
              <w:rPr>
                <w:rFonts w:ascii="Arial" w:hAnsi="Arial" w:cs="Arial"/>
                <w:snapToGrid w:val="0"/>
                <w:sz w:val="18"/>
                <w:szCs w:val="18"/>
                <w:lang w:val="en-US" w:eastAsia="th-TH"/>
              </w:rPr>
            </w:pPr>
          </w:p>
        </w:tc>
        <w:tc>
          <w:tcPr>
            <w:tcW w:w="1843" w:type="dxa"/>
          </w:tcPr>
          <w:p w14:paraId="386D6EF3" w14:textId="77777777" w:rsidR="00235817" w:rsidRPr="00094A5C" w:rsidRDefault="00235817" w:rsidP="00094A5C">
            <w:pPr>
              <w:jc w:val="right"/>
              <w:rPr>
                <w:rFonts w:ascii="Arial" w:hAnsi="Arial" w:cs="Arial"/>
                <w:b/>
                <w:bCs/>
                <w:sz w:val="18"/>
                <w:szCs w:val="18"/>
                <w:lang w:val="en-US"/>
              </w:rPr>
            </w:pPr>
          </w:p>
        </w:tc>
        <w:tc>
          <w:tcPr>
            <w:tcW w:w="1653" w:type="dxa"/>
            <w:tcBorders>
              <w:top w:val="single" w:sz="4" w:space="0" w:color="auto"/>
            </w:tcBorders>
            <w:hideMark/>
          </w:tcPr>
          <w:p w14:paraId="594640C9" w14:textId="318A20B7" w:rsidR="00235817" w:rsidRPr="00094A5C" w:rsidRDefault="00235817" w:rsidP="00094A5C">
            <w:pPr>
              <w:jc w:val="right"/>
              <w:rPr>
                <w:rFonts w:ascii="Arial" w:hAnsi="Arial" w:cs="Arial"/>
                <w:b/>
                <w:bCs/>
                <w:sz w:val="18"/>
                <w:szCs w:val="18"/>
                <w:lang w:val="en-US"/>
              </w:rPr>
            </w:pPr>
            <w:r w:rsidRPr="00094A5C">
              <w:rPr>
                <w:rFonts w:ascii="Arial" w:hAnsi="Arial" w:cs="Arial"/>
                <w:b/>
                <w:bCs/>
                <w:sz w:val="18"/>
                <w:szCs w:val="18"/>
                <w:lang w:val="en-US"/>
              </w:rPr>
              <w:t>2</w:t>
            </w:r>
            <w:r w:rsidR="00E74D21">
              <w:rPr>
                <w:rFonts w:ascii="Arial" w:hAnsi="Arial" w:cs="Arial"/>
                <w:b/>
                <w:bCs/>
                <w:sz w:val="18"/>
                <w:szCs w:val="18"/>
                <w:lang w:val="en-US"/>
              </w:rPr>
              <w:t>7</w:t>
            </w:r>
            <w:r w:rsidRPr="00094A5C">
              <w:rPr>
                <w:rFonts w:ascii="Arial" w:hAnsi="Arial" w:cs="Arial"/>
                <w:b/>
                <w:bCs/>
                <w:sz w:val="18"/>
                <w:szCs w:val="18"/>
                <w:lang w:val="en-US"/>
              </w:rPr>
              <w:t xml:space="preserve"> March 2020</w:t>
            </w:r>
          </w:p>
        </w:tc>
      </w:tr>
      <w:tr w:rsidR="00235817" w:rsidRPr="00094A5C" w14:paraId="3C8BE13C" w14:textId="77777777" w:rsidTr="00094A5C">
        <w:trPr>
          <w:trHeight w:val="20"/>
        </w:trPr>
        <w:tc>
          <w:tcPr>
            <w:tcW w:w="5504" w:type="dxa"/>
          </w:tcPr>
          <w:p w14:paraId="0FBD24B3" w14:textId="77777777" w:rsidR="00235817" w:rsidRPr="00094A5C" w:rsidRDefault="00235817" w:rsidP="00094A5C">
            <w:pPr>
              <w:rPr>
                <w:rFonts w:ascii="Arial" w:hAnsi="Arial" w:cs="Arial"/>
                <w:snapToGrid w:val="0"/>
                <w:sz w:val="18"/>
                <w:szCs w:val="18"/>
                <w:lang w:val="en-US" w:eastAsia="th-TH"/>
              </w:rPr>
            </w:pPr>
          </w:p>
        </w:tc>
        <w:tc>
          <w:tcPr>
            <w:tcW w:w="1843" w:type="dxa"/>
          </w:tcPr>
          <w:p w14:paraId="6635B061" w14:textId="77777777" w:rsidR="00235817" w:rsidRPr="00094A5C" w:rsidRDefault="00235817" w:rsidP="00094A5C">
            <w:pPr>
              <w:jc w:val="right"/>
              <w:rPr>
                <w:rFonts w:ascii="Arial" w:hAnsi="Arial" w:cs="Arial"/>
                <w:b/>
                <w:bCs/>
                <w:sz w:val="18"/>
                <w:szCs w:val="18"/>
                <w:lang w:val="en-US"/>
              </w:rPr>
            </w:pPr>
          </w:p>
        </w:tc>
        <w:tc>
          <w:tcPr>
            <w:tcW w:w="1653" w:type="dxa"/>
            <w:tcBorders>
              <w:bottom w:val="single" w:sz="4" w:space="0" w:color="auto"/>
            </w:tcBorders>
            <w:hideMark/>
          </w:tcPr>
          <w:p w14:paraId="34BC72C6" w14:textId="77777777" w:rsidR="00235817" w:rsidRPr="00094A5C" w:rsidRDefault="00235817" w:rsidP="00094A5C">
            <w:pPr>
              <w:jc w:val="right"/>
              <w:rPr>
                <w:rFonts w:ascii="Arial" w:hAnsi="Arial" w:cs="Arial"/>
                <w:b/>
                <w:bCs/>
                <w:sz w:val="18"/>
                <w:szCs w:val="18"/>
                <w:lang w:val="en-US"/>
              </w:rPr>
            </w:pPr>
            <w:r w:rsidRPr="00094A5C">
              <w:rPr>
                <w:rFonts w:ascii="Arial" w:hAnsi="Arial" w:cs="Arial"/>
                <w:b/>
                <w:bCs/>
                <w:sz w:val="18"/>
                <w:szCs w:val="18"/>
                <w:lang w:val="en-US"/>
              </w:rPr>
              <w:t>Thousand Baht</w:t>
            </w:r>
          </w:p>
        </w:tc>
      </w:tr>
      <w:tr w:rsidR="00235817" w:rsidRPr="00094A5C" w14:paraId="29481BF2" w14:textId="77777777" w:rsidTr="00094A5C">
        <w:trPr>
          <w:trHeight w:val="20"/>
        </w:trPr>
        <w:tc>
          <w:tcPr>
            <w:tcW w:w="5504" w:type="dxa"/>
          </w:tcPr>
          <w:p w14:paraId="5D4C8353" w14:textId="77777777" w:rsidR="00235817" w:rsidRPr="00094A5C" w:rsidRDefault="00235817" w:rsidP="00094A5C">
            <w:pPr>
              <w:rPr>
                <w:rFonts w:ascii="Arial" w:hAnsi="Arial" w:cs="Arial"/>
                <w:snapToGrid w:val="0"/>
                <w:sz w:val="18"/>
                <w:szCs w:val="18"/>
                <w:lang w:val="en-US" w:eastAsia="th-TH"/>
              </w:rPr>
            </w:pPr>
          </w:p>
        </w:tc>
        <w:tc>
          <w:tcPr>
            <w:tcW w:w="1843" w:type="dxa"/>
          </w:tcPr>
          <w:p w14:paraId="5B5700C2" w14:textId="77777777" w:rsidR="00235817" w:rsidRPr="00094A5C" w:rsidRDefault="00235817" w:rsidP="00094A5C">
            <w:pPr>
              <w:jc w:val="right"/>
              <w:rPr>
                <w:rFonts w:ascii="Arial" w:hAnsi="Arial" w:cs="Arial"/>
                <w:snapToGrid w:val="0"/>
                <w:sz w:val="18"/>
                <w:szCs w:val="18"/>
                <w:lang w:val="en-US" w:eastAsia="th-TH"/>
              </w:rPr>
            </w:pPr>
          </w:p>
        </w:tc>
        <w:tc>
          <w:tcPr>
            <w:tcW w:w="1653" w:type="dxa"/>
            <w:tcBorders>
              <w:top w:val="single" w:sz="4" w:space="0" w:color="auto"/>
            </w:tcBorders>
            <w:shd w:val="clear" w:color="auto" w:fill="FAFAFA"/>
          </w:tcPr>
          <w:p w14:paraId="33C50B1D" w14:textId="77777777" w:rsidR="00235817" w:rsidRPr="00094A5C" w:rsidRDefault="00235817" w:rsidP="00094A5C">
            <w:pPr>
              <w:jc w:val="right"/>
              <w:rPr>
                <w:rFonts w:ascii="Arial" w:hAnsi="Arial" w:cs="Arial"/>
                <w:snapToGrid w:val="0"/>
                <w:sz w:val="18"/>
                <w:szCs w:val="18"/>
                <w:lang w:val="en-US" w:eastAsia="th-TH"/>
              </w:rPr>
            </w:pPr>
          </w:p>
        </w:tc>
      </w:tr>
      <w:tr w:rsidR="00235817" w:rsidRPr="00094A5C" w14:paraId="5471A28A" w14:textId="77777777" w:rsidTr="00094A5C">
        <w:trPr>
          <w:trHeight w:val="20"/>
        </w:trPr>
        <w:tc>
          <w:tcPr>
            <w:tcW w:w="5504" w:type="dxa"/>
            <w:hideMark/>
          </w:tcPr>
          <w:p w14:paraId="4E64E689"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Cash and cash equivalents</w:t>
            </w:r>
            <w:r w:rsidRPr="00094A5C">
              <w:rPr>
                <w:rFonts w:ascii="Arial" w:hAnsi="Arial" w:cs="Arial"/>
                <w:sz w:val="18"/>
                <w:szCs w:val="18"/>
                <w:cs/>
                <w:lang w:val="en-US"/>
              </w:rPr>
              <w:t xml:space="preserve"> </w:t>
            </w:r>
          </w:p>
        </w:tc>
        <w:tc>
          <w:tcPr>
            <w:tcW w:w="1843" w:type="dxa"/>
          </w:tcPr>
          <w:p w14:paraId="0FECE486" w14:textId="77777777" w:rsidR="00235817" w:rsidRPr="00094A5C" w:rsidRDefault="00235817" w:rsidP="00094A5C">
            <w:pPr>
              <w:jc w:val="right"/>
              <w:rPr>
                <w:rFonts w:ascii="Arial" w:hAnsi="Arial" w:cs="Arial"/>
                <w:sz w:val="18"/>
                <w:szCs w:val="18"/>
                <w:cs/>
                <w:lang w:val="en-US"/>
              </w:rPr>
            </w:pPr>
          </w:p>
        </w:tc>
        <w:tc>
          <w:tcPr>
            <w:tcW w:w="1653" w:type="dxa"/>
            <w:shd w:val="clear" w:color="auto" w:fill="FAFAFA"/>
          </w:tcPr>
          <w:p w14:paraId="0E07987D" w14:textId="77777777" w:rsidR="00235817" w:rsidRPr="00094A5C" w:rsidRDefault="00235817" w:rsidP="00094A5C">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105</w:t>
            </w:r>
          </w:p>
        </w:tc>
      </w:tr>
      <w:tr w:rsidR="00235817" w:rsidRPr="00094A5C" w14:paraId="60B2179F" w14:textId="77777777" w:rsidTr="00094A5C">
        <w:trPr>
          <w:trHeight w:val="20"/>
        </w:trPr>
        <w:tc>
          <w:tcPr>
            <w:tcW w:w="5504" w:type="dxa"/>
            <w:hideMark/>
          </w:tcPr>
          <w:p w14:paraId="26756BA4"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Investments in associates and joint ventures</w:t>
            </w:r>
          </w:p>
        </w:tc>
        <w:tc>
          <w:tcPr>
            <w:tcW w:w="1843" w:type="dxa"/>
          </w:tcPr>
          <w:p w14:paraId="01AF2E73" w14:textId="77777777" w:rsidR="00235817" w:rsidRPr="00094A5C" w:rsidRDefault="00235817" w:rsidP="00094A5C">
            <w:pPr>
              <w:jc w:val="right"/>
              <w:rPr>
                <w:rFonts w:ascii="Arial" w:hAnsi="Arial" w:cs="Arial"/>
                <w:sz w:val="18"/>
                <w:szCs w:val="18"/>
                <w:lang w:val="en-US"/>
              </w:rPr>
            </w:pPr>
          </w:p>
        </w:tc>
        <w:tc>
          <w:tcPr>
            <w:tcW w:w="1653" w:type="dxa"/>
            <w:shd w:val="clear" w:color="auto" w:fill="FAFAFA"/>
          </w:tcPr>
          <w:p w14:paraId="3895AA46" w14:textId="390C6D9F" w:rsidR="00235817" w:rsidRPr="00094A5C" w:rsidRDefault="00ED0C74" w:rsidP="00094A5C">
            <w:pPr>
              <w:jc w:val="right"/>
              <w:rPr>
                <w:rFonts w:ascii="Arial" w:hAnsi="Arial" w:cs="Arial"/>
                <w:snapToGrid w:val="0"/>
                <w:sz w:val="18"/>
                <w:szCs w:val="18"/>
                <w:lang w:val="en-US" w:eastAsia="th-TH"/>
              </w:rPr>
            </w:pPr>
            <w:r>
              <w:rPr>
                <w:rFonts w:ascii="Arial" w:hAnsi="Arial" w:cs="Arial"/>
                <w:snapToGrid w:val="0"/>
                <w:sz w:val="18"/>
                <w:szCs w:val="18"/>
                <w:lang w:val="en-US" w:eastAsia="th-TH"/>
              </w:rPr>
              <w:t>223,458</w:t>
            </w:r>
          </w:p>
        </w:tc>
      </w:tr>
      <w:tr w:rsidR="00235817" w:rsidRPr="00094A5C" w14:paraId="5FB75F3C" w14:textId="77777777" w:rsidTr="00ED0C74">
        <w:trPr>
          <w:trHeight w:val="20"/>
        </w:trPr>
        <w:tc>
          <w:tcPr>
            <w:tcW w:w="5504" w:type="dxa"/>
            <w:hideMark/>
          </w:tcPr>
          <w:p w14:paraId="2B411797"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 xml:space="preserve">Trade and other payables </w:t>
            </w:r>
          </w:p>
        </w:tc>
        <w:tc>
          <w:tcPr>
            <w:tcW w:w="1843" w:type="dxa"/>
          </w:tcPr>
          <w:p w14:paraId="7B32B3C0" w14:textId="77777777" w:rsidR="00235817" w:rsidRPr="00094A5C" w:rsidRDefault="00235817" w:rsidP="00094A5C">
            <w:pPr>
              <w:jc w:val="right"/>
              <w:rPr>
                <w:rFonts w:ascii="Arial" w:hAnsi="Arial" w:cs="Arial"/>
                <w:sz w:val="18"/>
                <w:szCs w:val="18"/>
                <w:cs/>
                <w:lang w:val="en-US"/>
              </w:rPr>
            </w:pPr>
          </w:p>
        </w:tc>
        <w:tc>
          <w:tcPr>
            <w:tcW w:w="1653" w:type="dxa"/>
            <w:shd w:val="clear" w:color="auto" w:fill="FAFAFA"/>
          </w:tcPr>
          <w:p w14:paraId="6326B9EB" w14:textId="77777777" w:rsidR="00235817" w:rsidRPr="00094A5C" w:rsidRDefault="00235817" w:rsidP="00094A5C">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(18)</w:t>
            </w:r>
          </w:p>
        </w:tc>
      </w:tr>
      <w:tr w:rsidR="00235817" w:rsidRPr="00094A5C" w14:paraId="19CD5808" w14:textId="77777777" w:rsidTr="00ED0C74">
        <w:trPr>
          <w:trHeight w:val="20"/>
        </w:trPr>
        <w:tc>
          <w:tcPr>
            <w:tcW w:w="5504" w:type="dxa"/>
            <w:hideMark/>
          </w:tcPr>
          <w:p w14:paraId="18CD6C19"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Other current liabilities</w:t>
            </w:r>
          </w:p>
        </w:tc>
        <w:tc>
          <w:tcPr>
            <w:tcW w:w="1843" w:type="dxa"/>
          </w:tcPr>
          <w:p w14:paraId="1BB8B2C2" w14:textId="77777777" w:rsidR="00235817" w:rsidRPr="00094A5C" w:rsidRDefault="00235817" w:rsidP="00094A5C">
            <w:pPr>
              <w:jc w:val="right"/>
              <w:rPr>
                <w:rFonts w:ascii="Arial" w:hAnsi="Arial" w:cs="Arial"/>
                <w:sz w:val="18"/>
                <w:szCs w:val="18"/>
                <w:cs/>
                <w:lang w:val="en-US"/>
              </w:rPr>
            </w:pPr>
          </w:p>
        </w:tc>
        <w:tc>
          <w:tcPr>
            <w:tcW w:w="1653" w:type="dxa"/>
            <w:tcBorders>
              <w:bottom w:val="single" w:sz="4" w:space="0" w:color="auto"/>
            </w:tcBorders>
            <w:shd w:val="clear" w:color="auto" w:fill="FAFAFA"/>
          </w:tcPr>
          <w:p w14:paraId="17AE6E62" w14:textId="77777777" w:rsidR="00235817" w:rsidRPr="00094A5C" w:rsidRDefault="00235817" w:rsidP="00094A5C">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(62)</w:t>
            </w:r>
          </w:p>
        </w:tc>
      </w:tr>
      <w:tr w:rsidR="00235817" w:rsidRPr="00094A5C" w14:paraId="377D6609" w14:textId="77777777" w:rsidTr="00ED0C74">
        <w:trPr>
          <w:trHeight w:val="20"/>
        </w:trPr>
        <w:tc>
          <w:tcPr>
            <w:tcW w:w="5504" w:type="dxa"/>
            <w:hideMark/>
          </w:tcPr>
          <w:p w14:paraId="2628DDDF" w14:textId="3CD06021" w:rsidR="00235817" w:rsidRPr="00094A5C" w:rsidRDefault="006658E1" w:rsidP="00094A5C">
            <w:pPr>
              <w:jc w:val="thaiDistribute"/>
              <w:rPr>
                <w:rFonts w:ascii="Arial" w:hAnsi="Arial" w:cs="Arial"/>
                <w:sz w:val="18"/>
                <w:szCs w:val="18"/>
                <w:lang w:val="en-US"/>
              </w:rPr>
            </w:pPr>
            <w:r>
              <w:rPr>
                <w:rFonts w:ascii="Arial" w:hAnsi="Arial" w:cs="Arial"/>
                <w:sz w:val="18"/>
                <w:szCs w:val="18"/>
                <w:lang w:val="en-US"/>
              </w:rPr>
              <w:t>Fair</w:t>
            </w:r>
            <w:r w:rsidR="00235817" w:rsidRPr="00094A5C">
              <w:rPr>
                <w:rFonts w:ascii="Arial" w:hAnsi="Arial" w:cs="Arial"/>
                <w:sz w:val="18"/>
                <w:szCs w:val="18"/>
                <w:lang w:val="en-US"/>
              </w:rPr>
              <w:t xml:space="preserve"> value of net assets</w:t>
            </w:r>
          </w:p>
        </w:tc>
        <w:tc>
          <w:tcPr>
            <w:tcW w:w="1843" w:type="dxa"/>
          </w:tcPr>
          <w:p w14:paraId="08D4890F" w14:textId="77777777" w:rsidR="00235817" w:rsidRPr="00094A5C" w:rsidRDefault="00235817" w:rsidP="00094A5C">
            <w:pPr>
              <w:jc w:val="right"/>
              <w:rPr>
                <w:rFonts w:ascii="Arial" w:hAnsi="Arial" w:cs="Arial"/>
                <w:sz w:val="18"/>
                <w:szCs w:val="18"/>
                <w:cs/>
              </w:rPr>
            </w:pPr>
          </w:p>
        </w:tc>
        <w:tc>
          <w:tcPr>
            <w:tcW w:w="1653" w:type="dxa"/>
            <w:tcBorders>
              <w:top w:val="single" w:sz="4" w:space="0" w:color="auto"/>
            </w:tcBorders>
            <w:shd w:val="clear" w:color="auto" w:fill="FAFAFA"/>
          </w:tcPr>
          <w:p w14:paraId="5C9ABE25" w14:textId="74089041" w:rsidR="00235817" w:rsidRPr="00094A5C" w:rsidRDefault="00C20102" w:rsidP="00094A5C">
            <w:pPr>
              <w:jc w:val="right"/>
              <w:rPr>
                <w:rFonts w:ascii="Arial" w:hAnsi="Arial" w:cs="Arial"/>
                <w:snapToGrid w:val="0"/>
                <w:sz w:val="18"/>
                <w:szCs w:val="18"/>
                <w:lang w:val="en-US" w:eastAsia="th-TH"/>
              </w:rPr>
            </w:pPr>
            <w:r>
              <w:rPr>
                <w:rFonts w:ascii="Arial" w:hAnsi="Arial" w:cs="Arial"/>
                <w:snapToGrid w:val="0"/>
                <w:sz w:val="18"/>
                <w:szCs w:val="18"/>
                <w:lang w:val="en-US" w:eastAsia="th-TH"/>
              </w:rPr>
              <w:t>223,483</w:t>
            </w:r>
          </w:p>
        </w:tc>
      </w:tr>
      <w:tr w:rsidR="00235817" w:rsidRPr="00094A5C" w14:paraId="60E7F8A6" w14:textId="77777777" w:rsidTr="00ED0C74">
        <w:trPr>
          <w:trHeight w:val="20"/>
        </w:trPr>
        <w:tc>
          <w:tcPr>
            <w:tcW w:w="5504" w:type="dxa"/>
          </w:tcPr>
          <w:p w14:paraId="60C043E1" w14:textId="77777777" w:rsidR="00235817" w:rsidRPr="00094A5C" w:rsidRDefault="00235817" w:rsidP="00094A5C">
            <w:pPr>
              <w:jc w:val="thaiDistribute"/>
              <w:rPr>
                <w:rFonts w:ascii="Arial" w:hAnsi="Arial" w:cs="Arial"/>
                <w:sz w:val="18"/>
                <w:szCs w:val="18"/>
              </w:rPr>
            </w:pPr>
            <w:r w:rsidRPr="00094A5C">
              <w:rPr>
                <w:rFonts w:ascii="Arial" w:hAnsi="Arial" w:cs="Arial"/>
                <w:sz w:val="18"/>
                <w:szCs w:val="18"/>
                <w:u w:val="single"/>
                <w:lang w:val="en-US"/>
              </w:rPr>
              <w:t>Less</w:t>
            </w:r>
            <w:r w:rsidRPr="00094A5C">
              <w:rPr>
                <w:rFonts w:ascii="Arial" w:hAnsi="Arial" w:cs="Arial"/>
                <w:sz w:val="18"/>
                <w:szCs w:val="18"/>
                <w:lang w:val="en-US"/>
              </w:rPr>
              <w:t xml:space="preserve"> Non-controlling</w:t>
            </w:r>
            <w:r w:rsidRPr="00094A5C">
              <w:rPr>
                <w:rFonts w:ascii="Arial" w:hAnsi="Arial" w:cs="Arial"/>
                <w:sz w:val="18"/>
                <w:szCs w:val="18"/>
                <w:cs/>
                <w:lang w:val="en-US"/>
              </w:rPr>
              <w:t xml:space="preserve"> </w:t>
            </w:r>
            <w:r w:rsidRPr="00094A5C">
              <w:rPr>
                <w:rFonts w:ascii="Arial" w:hAnsi="Arial" w:cs="Arial"/>
                <w:sz w:val="18"/>
                <w:szCs w:val="18"/>
              </w:rPr>
              <w:t>interests of GV</w:t>
            </w:r>
          </w:p>
        </w:tc>
        <w:tc>
          <w:tcPr>
            <w:tcW w:w="1843" w:type="dxa"/>
          </w:tcPr>
          <w:p w14:paraId="4AF8FC0F" w14:textId="77777777" w:rsidR="00235817" w:rsidRPr="00094A5C" w:rsidRDefault="00235817" w:rsidP="00094A5C">
            <w:pPr>
              <w:jc w:val="right"/>
              <w:rPr>
                <w:rFonts w:ascii="Arial" w:hAnsi="Arial" w:cs="Arial"/>
                <w:sz w:val="18"/>
                <w:szCs w:val="18"/>
                <w:cs/>
              </w:rPr>
            </w:pPr>
          </w:p>
        </w:tc>
        <w:tc>
          <w:tcPr>
            <w:tcW w:w="1653" w:type="dxa"/>
            <w:tcBorders>
              <w:bottom w:val="single" w:sz="4" w:space="0" w:color="auto"/>
            </w:tcBorders>
            <w:shd w:val="clear" w:color="auto" w:fill="FAFAFA"/>
          </w:tcPr>
          <w:p w14:paraId="4CEAA5D0" w14:textId="5BCE5281" w:rsidR="00235817" w:rsidRPr="00094A5C" w:rsidRDefault="00235817" w:rsidP="00094A5C">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w:t>
            </w:r>
            <w:r w:rsidR="00C20102">
              <w:rPr>
                <w:rFonts w:ascii="Arial" w:hAnsi="Arial" w:cs="Arial"/>
                <w:snapToGrid w:val="0"/>
                <w:sz w:val="18"/>
                <w:szCs w:val="18"/>
                <w:lang w:val="en-US" w:eastAsia="th-TH"/>
              </w:rPr>
              <w:t>156,438</w:t>
            </w:r>
            <w:r w:rsidRPr="00094A5C">
              <w:rPr>
                <w:rFonts w:ascii="Arial" w:hAnsi="Arial" w:cs="Arial"/>
                <w:snapToGrid w:val="0"/>
                <w:sz w:val="18"/>
                <w:szCs w:val="18"/>
                <w:lang w:val="en-US" w:eastAsia="th-TH"/>
              </w:rPr>
              <w:t>)</w:t>
            </w:r>
          </w:p>
        </w:tc>
      </w:tr>
      <w:tr w:rsidR="00235817" w:rsidRPr="00094A5C" w14:paraId="24807C10" w14:textId="77777777" w:rsidTr="00ED0C74">
        <w:trPr>
          <w:trHeight w:val="20"/>
        </w:trPr>
        <w:tc>
          <w:tcPr>
            <w:tcW w:w="5504" w:type="dxa"/>
          </w:tcPr>
          <w:p w14:paraId="0A124D4C" w14:textId="70A2BBF8" w:rsidR="00235817" w:rsidRPr="00094A5C" w:rsidRDefault="00ED0C74" w:rsidP="00094A5C">
            <w:pPr>
              <w:jc w:val="thaiDistribute"/>
              <w:rPr>
                <w:rFonts w:ascii="Arial" w:hAnsi="Arial" w:cs="Arial"/>
                <w:sz w:val="18"/>
                <w:szCs w:val="18"/>
                <w:lang w:val="en-US"/>
              </w:rPr>
            </w:pPr>
            <w:r>
              <w:rPr>
                <w:rFonts w:ascii="Arial" w:hAnsi="Arial" w:cs="Arial"/>
                <w:sz w:val="18"/>
                <w:szCs w:val="18"/>
                <w:lang w:val="en-US"/>
              </w:rPr>
              <w:t>Fair</w:t>
            </w:r>
            <w:r w:rsidR="00235817" w:rsidRPr="00094A5C">
              <w:rPr>
                <w:rFonts w:ascii="Arial" w:hAnsi="Arial" w:cs="Arial"/>
                <w:sz w:val="18"/>
                <w:szCs w:val="18"/>
                <w:lang w:val="en-US"/>
              </w:rPr>
              <w:t xml:space="preserve"> value of net assets</w:t>
            </w:r>
          </w:p>
        </w:tc>
        <w:tc>
          <w:tcPr>
            <w:tcW w:w="1843" w:type="dxa"/>
          </w:tcPr>
          <w:p w14:paraId="7B2C20B8" w14:textId="77777777" w:rsidR="00235817" w:rsidRPr="00094A5C" w:rsidRDefault="00235817" w:rsidP="00094A5C">
            <w:pPr>
              <w:jc w:val="right"/>
              <w:rPr>
                <w:rFonts w:ascii="Arial" w:hAnsi="Arial" w:cs="Arial"/>
                <w:sz w:val="18"/>
                <w:szCs w:val="18"/>
                <w:cs/>
              </w:rPr>
            </w:pPr>
          </w:p>
        </w:tc>
        <w:tc>
          <w:tcPr>
            <w:tcW w:w="1653" w:type="dxa"/>
            <w:tcBorders>
              <w:top w:val="single" w:sz="4" w:space="0" w:color="auto"/>
            </w:tcBorders>
            <w:shd w:val="clear" w:color="auto" w:fill="FAFAFA"/>
          </w:tcPr>
          <w:p w14:paraId="66F01C74" w14:textId="27F7572C" w:rsidR="00235817" w:rsidRPr="00094A5C" w:rsidRDefault="00C20102" w:rsidP="00094A5C">
            <w:pPr>
              <w:jc w:val="right"/>
              <w:rPr>
                <w:rFonts w:ascii="Arial" w:hAnsi="Arial" w:cs="Arial"/>
                <w:snapToGrid w:val="0"/>
                <w:sz w:val="18"/>
                <w:szCs w:val="18"/>
                <w:lang w:val="en-US" w:eastAsia="th-TH"/>
              </w:rPr>
            </w:pPr>
            <w:r>
              <w:rPr>
                <w:rFonts w:ascii="Arial" w:hAnsi="Arial" w:cs="Arial"/>
                <w:snapToGrid w:val="0"/>
                <w:sz w:val="18"/>
                <w:szCs w:val="18"/>
                <w:lang w:val="en-US" w:eastAsia="th-TH"/>
              </w:rPr>
              <w:t>67,045</w:t>
            </w:r>
          </w:p>
        </w:tc>
      </w:tr>
      <w:tr w:rsidR="00235817" w:rsidRPr="00094A5C" w14:paraId="0C438661" w14:textId="77777777" w:rsidTr="00094A5C">
        <w:trPr>
          <w:trHeight w:val="20"/>
        </w:trPr>
        <w:tc>
          <w:tcPr>
            <w:tcW w:w="5504" w:type="dxa"/>
            <w:hideMark/>
          </w:tcPr>
          <w:p w14:paraId="70243732"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 xml:space="preserve">Cost of investment comprises of </w:t>
            </w:r>
          </w:p>
        </w:tc>
        <w:tc>
          <w:tcPr>
            <w:tcW w:w="1843" w:type="dxa"/>
          </w:tcPr>
          <w:p w14:paraId="38665AA6" w14:textId="77777777" w:rsidR="00235817" w:rsidRPr="00094A5C" w:rsidRDefault="00235817" w:rsidP="00094A5C">
            <w:pPr>
              <w:jc w:val="right"/>
              <w:rPr>
                <w:rFonts w:ascii="Arial" w:hAnsi="Arial" w:cs="Arial"/>
                <w:sz w:val="18"/>
                <w:szCs w:val="18"/>
              </w:rPr>
            </w:pPr>
          </w:p>
        </w:tc>
        <w:tc>
          <w:tcPr>
            <w:tcW w:w="1653" w:type="dxa"/>
            <w:shd w:val="clear" w:color="auto" w:fill="FAFAFA"/>
          </w:tcPr>
          <w:p w14:paraId="49B051EB" w14:textId="77777777" w:rsidR="00235817" w:rsidRPr="00094A5C" w:rsidRDefault="00235817" w:rsidP="00094A5C">
            <w:pPr>
              <w:jc w:val="right"/>
              <w:rPr>
                <w:rFonts w:ascii="Arial" w:hAnsi="Arial" w:cs="Arial"/>
                <w:snapToGrid w:val="0"/>
                <w:sz w:val="18"/>
                <w:szCs w:val="18"/>
                <w:lang w:val="en-US" w:eastAsia="th-TH"/>
              </w:rPr>
            </w:pPr>
          </w:p>
        </w:tc>
      </w:tr>
      <w:tr w:rsidR="00235817" w:rsidRPr="00094A5C" w14:paraId="0F71C615" w14:textId="77777777" w:rsidTr="00094A5C">
        <w:trPr>
          <w:trHeight w:val="20"/>
        </w:trPr>
        <w:tc>
          <w:tcPr>
            <w:tcW w:w="5504" w:type="dxa"/>
            <w:hideMark/>
          </w:tcPr>
          <w:p w14:paraId="15870132"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 xml:space="preserve">   Payment on acquisition date</w:t>
            </w:r>
          </w:p>
        </w:tc>
        <w:tc>
          <w:tcPr>
            <w:tcW w:w="1843" w:type="dxa"/>
          </w:tcPr>
          <w:p w14:paraId="7745995A" w14:textId="77777777" w:rsidR="00235817" w:rsidRPr="00094A5C" w:rsidRDefault="00235817" w:rsidP="00094A5C">
            <w:pPr>
              <w:jc w:val="right"/>
              <w:rPr>
                <w:rFonts w:ascii="Arial" w:hAnsi="Arial" w:cs="Arial"/>
                <w:sz w:val="18"/>
                <w:szCs w:val="18"/>
                <w:lang w:val="en-US"/>
              </w:rPr>
            </w:pPr>
          </w:p>
        </w:tc>
        <w:tc>
          <w:tcPr>
            <w:tcW w:w="1653" w:type="dxa"/>
            <w:shd w:val="clear" w:color="auto" w:fill="FAFAFA"/>
          </w:tcPr>
          <w:p w14:paraId="441908C2" w14:textId="77777777" w:rsidR="00235817" w:rsidRPr="00094A5C" w:rsidRDefault="00235817" w:rsidP="00094A5C">
            <w:pPr>
              <w:jc w:val="right"/>
              <w:rPr>
                <w:rFonts w:ascii="Arial" w:hAnsi="Arial" w:cs="Arial"/>
                <w:sz w:val="18"/>
                <w:szCs w:val="18"/>
                <w:lang w:val="en-US"/>
              </w:rPr>
            </w:pPr>
            <w:r w:rsidRPr="00094A5C">
              <w:rPr>
                <w:rFonts w:ascii="Arial" w:hAnsi="Arial" w:cs="Arial"/>
                <w:sz w:val="18"/>
                <w:szCs w:val="18"/>
                <w:lang w:val="en-US"/>
              </w:rPr>
              <w:t>65,000</w:t>
            </w:r>
          </w:p>
        </w:tc>
      </w:tr>
      <w:tr w:rsidR="00235817" w:rsidRPr="00094A5C" w14:paraId="67EF63B7" w14:textId="77777777" w:rsidTr="00094A5C">
        <w:trPr>
          <w:trHeight w:val="20"/>
        </w:trPr>
        <w:tc>
          <w:tcPr>
            <w:tcW w:w="5504" w:type="dxa"/>
          </w:tcPr>
          <w:p w14:paraId="1AC8D1AC"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 xml:space="preserve">   Transaction costs</w:t>
            </w:r>
          </w:p>
        </w:tc>
        <w:tc>
          <w:tcPr>
            <w:tcW w:w="1843" w:type="dxa"/>
            <w:tcBorders>
              <w:top w:val="nil"/>
              <w:left w:val="nil"/>
              <w:right w:val="nil"/>
            </w:tcBorders>
          </w:tcPr>
          <w:p w14:paraId="2520763F" w14:textId="77777777" w:rsidR="00235817" w:rsidRPr="00094A5C" w:rsidRDefault="00235817" w:rsidP="00094A5C">
            <w:pPr>
              <w:jc w:val="right"/>
              <w:rPr>
                <w:rFonts w:ascii="Arial" w:hAnsi="Arial" w:cs="Arial"/>
                <w:sz w:val="18"/>
                <w:szCs w:val="18"/>
                <w:lang w:val="en-US"/>
              </w:rPr>
            </w:pPr>
          </w:p>
        </w:tc>
        <w:tc>
          <w:tcPr>
            <w:tcW w:w="1653" w:type="dxa"/>
            <w:tcBorders>
              <w:bottom w:val="single" w:sz="4" w:space="0" w:color="auto"/>
            </w:tcBorders>
            <w:shd w:val="clear" w:color="auto" w:fill="FAFAFA"/>
          </w:tcPr>
          <w:p w14:paraId="696522A8" w14:textId="0CC7B09C" w:rsidR="00235817" w:rsidRPr="00094A5C" w:rsidRDefault="00A46807" w:rsidP="00094A5C">
            <w:pPr>
              <w:jc w:val="right"/>
              <w:rPr>
                <w:rFonts w:ascii="Arial" w:hAnsi="Arial" w:cs="Arial"/>
                <w:sz w:val="18"/>
                <w:szCs w:val="18"/>
                <w:lang w:val="en-US"/>
              </w:rPr>
            </w:pPr>
            <w:r>
              <w:rPr>
                <w:rFonts w:ascii="Arial" w:hAnsi="Arial" w:cs="Arial"/>
                <w:sz w:val="18"/>
                <w:szCs w:val="18"/>
                <w:lang w:val="en-US"/>
              </w:rPr>
              <w:t>2,085</w:t>
            </w:r>
          </w:p>
        </w:tc>
      </w:tr>
      <w:tr w:rsidR="00235817" w:rsidRPr="00094A5C" w14:paraId="11A3F4FE" w14:textId="77777777" w:rsidTr="00094A5C">
        <w:trPr>
          <w:trHeight w:val="20"/>
        </w:trPr>
        <w:tc>
          <w:tcPr>
            <w:tcW w:w="5504" w:type="dxa"/>
            <w:hideMark/>
          </w:tcPr>
          <w:p w14:paraId="16DC55E7" w14:textId="77777777" w:rsidR="00235817" w:rsidRPr="00094A5C" w:rsidRDefault="00235817" w:rsidP="00094A5C">
            <w:pPr>
              <w:jc w:val="thaiDistribute"/>
              <w:rPr>
                <w:rFonts w:ascii="Arial" w:hAnsi="Arial" w:cs="Arial"/>
                <w:sz w:val="18"/>
                <w:szCs w:val="18"/>
                <w:lang w:val="en-US"/>
              </w:rPr>
            </w:pPr>
            <w:r w:rsidRPr="00094A5C">
              <w:rPr>
                <w:rFonts w:ascii="Arial" w:hAnsi="Arial" w:cs="Arial"/>
                <w:sz w:val="18"/>
                <w:szCs w:val="18"/>
                <w:lang w:val="en-US"/>
              </w:rPr>
              <w:t xml:space="preserve">   Total</w:t>
            </w:r>
          </w:p>
        </w:tc>
        <w:tc>
          <w:tcPr>
            <w:tcW w:w="1843" w:type="dxa"/>
          </w:tcPr>
          <w:p w14:paraId="1DD833E5" w14:textId="77777777" w:rsidR="00235817" w:rsidRPr="00094A5C" w:rsidRDefault="00235817" w:rsidP="00094A5C">
            <w:pPr>
              <w:jc w:val="right"/>
              <w:rPr>
                <w:rFonts w:ascii="Arial" w:hAnsi="Arial" w:cs="Arial"/>
                <w:sz w:val="18"/>
                <w:szCs w:val="18"/>
                <w:lang w:val="en-US"/>
              </w:rPr>
            </w:pPr>
          </w:p>
        </w:tc>
        <w:tc>
          <w:tcPr>
            <w:tcW w:w="1653" w:type="dxa"/>
            <w:tcBorders>
              <w:top w:val="nil"/>
              <w:left w:val="nil"/>
              <w:bottom w:val="single" w:sz="4" w:space="0" w:color="auto"/>
              <w:right w:val="nil"/>
            </w:tcBorders>
            <w:shd w:val="clear" w:color="auto" w:fill="FAFAFA"/>
          </w:tcPr>
          <w:p w14:paraId="0A4B9BC8" w14:textId="08DCBB0F" w:rsidR="00235817" w:rsidRPr="00094A5C" w:rsidRDefault="00A46807" w:rsidP="00094A5C">
            <w:pPr>
              <w:jc w:val="right"/>
              <w:rPr>
                <w:rFonts w:ascii="Arial" w:hAnsi="Arial" w:cs="Arial"/>
                <w:snapToGrid w:val="0"/>
                <w:sz w:val="18"/>
                <w:szCs w:val="18"/>
                <w:lang w:val="en-US" w:eastAsia="th-TH"/>
              </w:rPr>
            </w:pPr>
            <w:r>
              <w:rPr>
                <w:rFonts w:ascii="Arial" w:hAnsi="Arial" w:cs="Arial"/>
                <w:snapToGrid w:val="0"/>
                <w:sz w:val="18"/>
                <w:szCs w:val="18"/>
                <w:lang w:val="en-US" w:eastAsia="th-TH"/>
              </w:rPr>
              <w:t>67,085</w:t>
            </w:r>
          </w:p>
        </w:tc>
      </w:tr>
      <w:tr w:rsidR="00235817" w:rsidRPr="00094A5C" w14:paraId="06FA075A" w14:textId="77777777" w:rsidTr="00094A5C">
        <w:trPr>
          <w:trHeight w:val="20"/>
        </w:trPr>
        <w:tc>
          <w:tcPr>
            <w:tcW w:w="5504" w:type="dxa"/>
          </w:tcPr>
          <w:p w14:paraId="59FA63A0" w14:textId="77777777" w:rsidR="00235817" w:rsidRPr="00094A5C" w:rsidRDefault="00235817" w:rsidP="00094A5C">
            <w:pPr>
              <w:rPr>
                <w:rFonts w:ascii="Arial" w:hAnsi="Arial" w:cs="Arial"/>
                <w:snapToGrid w:val="0"/>
                <w:sz w:val="18"/>
                <w:szCs w:val="18"/>
                <w:lang w:val="en-US" w:eastAsia="th-TH"/>
              </w:rPr>
            </w:pPr>
          </w:p>
        </w:tc>
        <w:tc>
          <w:tcPr>
            <w:tcW w:w="1843" w:type="dxa"/>
          </w:tcPr>
          <w:p w14:paraId="75CCE988" w14:textId="77777777" w:rsidR="00235817" w:rsidRPr="00094A5C" w:rsidRDefault="00235817" w:rsidP="00094A5C">
            <w:pPr>
              <w:jc w:val="right"/>
              <w:rPr>
                <w:rFonts w:ascii="Arial" w:hAnsi="Arial" w:cs="Arial"/>
                <w:snapToGrid w:val="0"/>
                <w:sz w:val="18"/>
                <w:szCs w:val="18"/>
                <w:lang w:val="en-US" w:eastAsia="th-TH"/>
              </w:rPr>
            </w:pPr>
          </w:p>
        </w:tc>
        <w:tc>
          <w:tcPr>
            <w:tcW w:w="1653" w:type="dxa"/>
            <w:tcBorders>
              <w:top w:val="single" w:sz="4" w:space="0" w:color="auto"/>
              <w:left w:val="nil"/>
              <w:right w:val="nil"/>
            </w:tcBorders>
            <w:shd w:val="clear" w:color="auto" w:fill="FAFAFA"/>
          </w:tcPr>
          <w:p w14:paraId="512802A3" w14:textId="77777777" w:rsidR="00235817" w:rsidRPr="00094A5C" w:rsidRDefault="00235817" w:rsidP="00094A5C">
            <w:pPr>
              <w:jc w:val="right"/>
              <w:rPr>
                <w:rFonts w:ascii="Arial" w:hAnsi="Arial" w:cs="Arial"/>
                <w:snapToGrid w:val="0"/>
                <w:sz w:val="18"/>
                <w:szCs w:val="18"/>
                <w:lang w:val="en-US" w:eastAsia="th-TH"/>
              </w:rPr>
            </w:pPr>
          </w:p>
        </w:tc>
      </w:tr>
      <w:tr w:rsidR="00235817" w:rsidRPr="00094A5C" w14:paraId="0E627820" w14:textId="77777777" w:rsidTr="00094A5C">
        <w:trPr>
          <w:trHeight w:val="223"/>
        </w:trPr>
        <w:tc>
          <w:tcPr>
            <w:tcW w:w="5504" w:type="dxa"/>
            <w:hideMark/>
          </w:tcPr>
          <w:p w14:paraId="40F8BCE5" w14:textId="6138EB6E" w:rsidR="00235817" w:rsidRPr="00094A5C" w:rsidRDefault="00802755" w:rsidP="00094A5C">
            <w:pPr>
              <w:jc w:val="thaiDistribute"/>
              <w:rPr>
                <w:rFonts w:ascii="Arial" w:hAnsi="Arial" w:cs="Arial"/>
                <w:sz w:val="18"/>
                <w:szCs w:val="18"/>
                <w:lang w:val="en-US"/>
              </w:rPr>
            </w:pPr>
            <w:r>
              <w:rPr>
                <w:rFonts w:ascii="Arial" w:hAnsi="Arial" w:cs="Arial"/>
                <w:sz w:val="18"/>
                <w:szCs w:val="18"/>
                <w:lang w:val="en-US"/>
              </w:rPr>
              <w:t>Goodwill – included in investment in an associate</w:t>
            </w:r>
          </w:p>
        </w:tc>
        <w:tc>
          <w:tcPr>
            <w:tcW w:w="1843" w:type="dxa"/>
          </w:tcPr>
          <w:p w14:paraId="217375AF" w14:textId="77777777" w:rsidR="00235817" w:rsidRPr="00094A5C" w:rsidRDefault="00235817" w:rsidP="00094A5C">
            <w:pPr>
              <w:jc w:val="right"/>
              <w:rPr>
                <w:rFonts w:ascii="Arial" w:hAnsi="Arial" w:cs="Arial"/>
                <w:sz w:val="18"/>
                <w:szCs w:val="18"/>
                <w:cs/>
                <w:lang w:val="en-US"/>
              </w:rPr>
            </w:pPr>
          </w:p>
        </w:tc>
        <w:tc>
          <w:tcPr>
            <w:tcW w:w="1653" w:type="dxa"/>
            <w:tcBorders>
              <w:top w:val="nil"/>
              <w:left w:val="nil"/>
              <w:bottom w:val="single" w:sz="4" w:space="0" w:color="auto"/>
              <w:right w:val="nil"/>
            </w:tcBorders>
            <w:shd w:val="clear" w:color="auto" w:fill="FAFAFA"/>
          </w:tcPr>
          <w:p w14:paraId="657681E7" w14:textId="17E96F18" w:rsidR="00235817" w:rsidRPr="00094A5C" w:rsidRDefault="00C20102" w:rsidP="00094A5C">
            <w:pPr>
              <w:jc w:val="right"/>
              <w:rPr>
                <w:rFonts w:ascii="Arial" w:hAnsi="Arial" w:cs="Arial"/>
                <w:snapToGrid w:val="0"/>
                <w:sz w:val="18"/>
                <w:szCs w:val="18"/>
                <w:lang w:val="en-US" w:eastAsia="th-TH"/>
              </w:rPr>
            </w:pPr>
            <w:r>
              <w:rPr>
                <w:rFonts w:ascii="Arial" w:hAnsi="Arial" w:cs="Arial"/>
                <w:snapToGrid w:val="0"/>
                <w:sz w:val="18"/>
                <w:szCs w:val="18"/>
                <w:lang w:val="en-US" w:eastAsia="th-TH"/>
              </w:rPr>
              <w:t>40</w:t>
            </w:r>
          </w:p>
        </w:tc>
      </w:tr>
    </w:tbl>
    <w:p w14:paraId="72A72B1B" w14:textId="77777777" w:rsidR="00235817" w:rsidRPr="00094A5C" w:rsidRDefault="00235817" w:rsidP="00235817">
      <w:pPr>
        <w:ind w:left="540" w:right="9"/>
        <w:jc w:val="both"/>
        <w:rPr>
          <w:rFonts w:ascii="Arial" w:hAnsi="Arial" w:cs="Arial"/>
          <w:color w:val="auto"/>
          <w:sz w:val="18"/>
          <w:szCs w:val="18"/>
          <w:shd w:val="clear" w:color="auto" w:fill="FFFFFF"/>
        </w:rPr>
      </w:pPr>
    </w:p>
    <w:p w14:paraId="09E6DA17" w14:textId="28575354" w:rsidR="00ED0C74" w:rsidRPr="00094A5C" w:rsidRDefault="00ED0C74" w:rsidP="00ED0C74">
      <w:pPr>
        <w:ind w:right="-9" w:firstLine="540"/>
        <w:jc w:val="both"/>
        <w:rPr>
          <w:rFonts w:ascii="Arial" w:eastAsia="Arial Unicode MS" w:hAnsi="Arial" w:cs="Arial"/>
          <w:color w:val="CF4A02"/>
          <w:sz w:val="18"/>
          <w:szCs w:val="18"/>
          <w:u w:val="single"/>
        </w:rPr>
      </w:pPr>
      <w:r>
        <w:rPr>
          <w:rFonts w:ascii="Arial" w:eastAsia="Arial Unicode MS" w:hAnsi="Arial" w:cs="Arial"/>
          <w:color w:val="CF4A02"/>
          <w:sz w:val="18"/>
          <w:szCs w:val="18"/>
          <w:u w:val="single"/>
        </w:rPr>
        <w:t>Additional i</w:t>
      </w:r>
      <w:r w:rsidRPr="00094A5C">
        <w:rPr>
          <w:rFonts w:ascii="Arial" w:eastAsia="Arial Unicode MS" w:hAnsi="Arial" w:cs="Arial"/>
          <w:color w:val="CF4A02"/>
          <w:sz w:val="18"/>
          <w:szCs w:val="18"/>
          <w:u w:val="single"/>
        </w:rPr>
        <w:t>nvestments in associate</w:t>
      </w:r>
    </w:p>
    <w:p w14:paraId="2A251546" w14:textId="77777777" w:rsidR="00ED0C74" w:rsidRDefault="00ED0C74" w:rsidP="00ED0C74">
      <w:pPr>
        <w:ind w:right="9"/>
        <w:jc w:val="both"/>
        <w:rPr>
          <w:rFonts w:ascii="Arial" w:hAnsi="Arial" w:cs="Arial"/>
          <w:color w:val="auto"/>
          <w:sz w:val="18"/>
          <w:szCs w:val="18"/>
          <w:shd w:val="clear" w:color="auto" w:fill="FFFFFF"/>
        </w:rPr>
      </w:pPr>
    </w:p>
    <w:p w14:paraId="122D8F97" w14:textId="7E2107E5" w:rsidR="00235817" w:rsidRPr="00094A5C" w:rsidRDefault="00235817" w:rsidP="00235817">
      <w:pPr>
        <w:ind w:left="540" w:right="9"/>
        <w:jc w:val="both"/>
        <w:rPr>
          <w:rFonts w:ascii="Arial" w:hAnsi="Arial" w:cs="Arial"/>
          <w:color w:val="auto"/>
          <w:sz w:val="18"/>
          <w:szCs w:val="18"/>
          <w:shd w:val="clear" w:color="auto" w:fill="FFFFFF"/>
        </w:rPr>
      </w:pPr>
      <w:r w:rsidRPr="00094A5C">
        <w:rPr>
          <w:rFonts w:ascii="Arial" w:hAnsi="Arial" w:cs="Arial"/>
          <w:color w:val="auto"/>
          <w:sz w:val="18"/>
          <w:szCs w:val="18"/>
          <w:shd w:val="clear" w:color="auto" w:fill="FFFFFF"/>
        </w:rPr>
        <w:t>On 29 April 2020, the Company increased its investment in Galaxy Ventures Co., Ltd. by purchasing 300,000 new ordinary shares at Baht 10 per share, totalling Baht 3.00 million. The Company’s shareholding proportion of 30% had not been changed.</w:t>
      </w:r>
    </w:p>
    <w:p w14:paraId="2D50AA57" w14:textId="77777777" w:rsidR="00235817" w:rsidRPr="00094A5C" w:rsidRDefault="00235817" w:rsidP="00C20102">
      <w:pPr>
        <w:ind w:right="-9"/>
        <w:jc w:val="both"/>
        <w:rPr>
          <w:rFonts w:ascii="Arial" w:hAnsi="Arial" w:cs="Arial"/>
          <w:color w:val="auto"/>
          <w:sz w:val="18"/>
          <w:szCs w:val="18"/>
          <w:shd w:val="clear" w:color="auto" w:fill="FFFFFF"/>
        </w:rPr>
      </w:pPr>
    </w:p>
    <w:p w14:paraId="2C57FC3B" w14:textId="55D9FA11" w:rsidR="00235817" w:rsidRDefault="00235817" w:rsidP="006F511B">
      <w:pPr>
        <w:ind w:right="-9"/>
        <w:jc w:val="both"/>
        <w:rPr>
          <w:rFonts w:ascii="Arial" w:hAnsi="Arial" w:cs="Arial"/>
          <w:color w:val="auto"/>
          <w:sz w:val="18"/>
          <w:szCs w:val="18"/>
          <w:shd w:val="clear" w:color="auto" w:fill="FFFFFF"/>
        </w:rPr>
      </w:pPr>
    </w:p>
    <w:p w14:paraId="265B4534" w14:textId="167AAC5E" w:rsidR="006F511B" w:rsidRDefault="006F511B" w:rsidP="006F511B">
      <w:pPr>
        <w:ind w:right="-9"/>
        <w:jc w:val="both"/>
        <w:rPr>
          <w:rFonts w:ascii="Arial" w:hAnsi="Arial" w:cs="Arial"/>
          <w:color w:val="auto"/>
          <w:sz w:val="18"/>
          <w:szCs w:val="18"/>
          <w:shd w:val="clear" w:color="auto" w:fill="FFFFFF"/>
        </w:rPr>
      </w:pPr>
    </w:p>
    <w:p w14:paraId="7B3348C5" w14:textId="797B975D" w:rsidR="006F511B" w:rsidRDefault="006F511B" w:rsidP="006F511B">
      <w:pPr>
        <w:ind w:right="-9"/>
        <w:jc w:val="both"/>
        <w:rPr>
          <w:rFonts w:ascii="Arial" w:hAnsi="Arial" w:cs="Arial"/>
          <w:color w:val="auto"/>
          <w:sz w:val="18"/>
          <w:szCs w:val="18"/>
          <w:shd w:val="clear" w:color="auto" w:fill="FFFFFF"/>
        </w:rPr>
      </w:pPr>
    </w:p>
    <w:p w14:paraId="156AB6E9" w14:textId="39F7C051" w:rsidR="006F511B" w:rsidRDefault="006F511B" w:rsidP="006F511B">
      <w:pPr>
        <w:ind w:right="-9"/>
        <w:jc w:val="both"/>
        <w:rPr>
          <w:rFonts w:ascii="Arial" w:hAnsi="Arial" w:cs="Arial"/>
          <w:color w:val="auto"/>
          <w:sz w:val="18"/>
          <w:szCs w:val="18"/>
          <w:shd w:val="clear" w:color="auto" w:fill="FFFFFF"/>
        </w:rPr>
      </w:pPr>
    </w:p>
    <w:p w14:paraId="7099BBB0" w14:textId="54C24E17" w:rsidR="006F511B" w:rsidRDefault="006F511B" w:rsidP="006F511B">
      <w:pPr>
        <w:ind w:right="-9"/>
        <w:jc w:val="both"/>
        <w:rPr>
          <w:rFonts w:ascii="Arial" w:hAnsi="Arial" w:cs="Arial"/>
          <w:color w:val="auto"/>
          <w:sz w:val="18"/>
          <w:szCs w:val="18"/>
          <w:shd w:val="clear" w:color="auto" w:fill="FFFFFF"/>
        </w:rPr>
      </w:pPr>
    </w:p>
    <w:p w14:paraId="3D3AABA3" w14:textId="1B228AE9" w:rsidR="00342B85" w:rsidRDefault="00342B85">
      <w:pPr>
        <w:ind w:right="0"/>
        <w:rPr>
          <w:rFonts w:ascii="Arial" w:hAnsi="Arial" w:cs="Arial"/>
          <w:color w:val="auto"/>
          <w:sz w:val="18"/>
          <w:szCs w:val="18"/>
          <w:shd w:val="clear" w:color="auto" w:fill="FFFFFF"/>
        </w:rPr>
      </w:pPr>
      <w:r>
        <w:rPr>
          <w:rFonts w:ascii="Arial" w:hAnsi="Arial" w:cs="Arial"/>
          <w:color w:val="auto"/>
          <w:sz w:val="18"/>
          <w:szCs w:val="18"/>
          <w:shd w:val="clear" w:color="auto" w:fill="FFFFFF"/>
        </w:rPr>
        <w:br w:type="page"/>
      </w:r>
    </w:p>
    <w:p w14:paraId="46742CF0" w14:textId="77777777" w:rsidR="00235817" w:rsidRPr="00094A5C" w:rsidRDefault="00235817" w:rsidP="00235817">
      <w:pPr>
        <w:ind w:left="540" w:right="-9"/>
        <w:jc w:val="both"/>
        <w:rPr>
          <w:rFonts w:ascii="Arial" w:eastAsia="Arial Unicode MS" w:hAnsi="Arial" w:cs="Arial"/>
          <w:color w:val="CF4A02"/>
          <w:sz w:val="18"/>
          <w:szCs w:val="18"/>
          <w:u w:val="single"/>
        </w:rPr>
      </w:pPr>
      <w:r w:rsidRPr="00094A5C">
        <w:rPr>
          <w:rFonts w:ascii="Arial" w:eastAsia="Arial Unicode MS" w:hAnsi="Arial" w:cs="Arial"/>
          <w:color w:val="CF4A02"/>
          <w:sz w:val="18"/>
          <w:szCs w:val="18"/>
          <w:u w:val="single"/>
        </w:rPr>
        <w:t>Dividends received from associate</w:t>
      </w:r>
    </w:p>
    <w:p w14:paraId="71ECD44B" w14:textId="77777777" w:rsidR="00235817" w:rsidRPr="00094A5C" w:rsidRDefault="00235817" w:rsidP="00235817">
      <w:pPr>
        <w:ind w:left="540" w:right="-9"/>
        <w:jc w:val="both"/>
        <w:rPr>
          <w:rFonts w:ascii="Arial" w:eastAsia="Arial Unicode MS" w:hAnsi="Arial" w:cs="Arial"/>
          <w:color w:val="auto"/>
          <w:sz w:val="18"/>
          <w:szCs w:val="18"/>
          <w:u w:val="single"/>
        </w:rPr>
      </w:pPr>
    </w:p>
    <w:p w14:paraId="25992AAC" w14:textId="7BCADAA9" w:rsidR="00235817" w:rsidRDefault="00235817" w:rsidP="00235817">
      <w:pPr>
        <w:ind w:left="540" w:right="9"/>
        <w:jc w:val="thaiDistribute"/>
        <w:rPr>
          <w:rFonts w:ascii="Arial" w:eastAsia="Arial Unicode MS" w:hAnsi="Arial" w:cs="Arial"/>
          <w:color w:val="auto"/>
          <w:spacing w:val="-4"/>
          <w:sz w:val="18"/>
          <w:szCs w:val="18"/>
        </w:rPr>
      </w:pPr>
      <w:r w:rsidRPr="00094A5C">
        <w:rPr>
          <w:rFonts w:ascii="Arial" w:hAnsi="Arial" w:cs="Arial"/>
          <w:color w:val="auto"/>
          <w:sz w:val="18"/>
          <w:szCs w:val="22"/>
          <w:shd w:val="clear" w:color="auto" w:fill="FFFFFF"/>
        </w:rPr>
        <w:t>O</w:t>
      </w:r>
      <w:r w:rsidRPr="00094A5C">
        <w:rPr>
          <w:rFonts w:ascii="Arial" w:hAnsi="Arial" w:cs="Arial"/>
          <w:color w:val="auto"/>
          <w:sz w:val="18"/>
          <w:szCs w:val="18"/>
          <w:shd w:val="clear" w:color="auto" w:fill="FFFFFF"/>
        </w:rPr>
        <w:t>n 13 March 2020, the Extraordinary Meeting of Shareholders No. 1/2020 of CK Line (Thailand) Co., Ltd. approved the interim dividend payment of Baht 100 per share for 50,000 ordinary shares, totalling Baht 5.00 million. The Company’s proportion is Baht 2.10 million. However, on 13 May 2020, the Board of Directors’ Meeting No. 2/2020 of CK Line (Thailand) Co., Ltd. approved the adjustment of the interim dividend payment to Baht 70 per share for 50,000 ordinary shares, totalling Baht 3.50 million. The Company received the interim dividend of their portion amounting to Baht 1.47 million. The dividend was paid on 29 May 2020.</w:t>
      </w:r>
      <w:r w:rsidRPr="00094A5C">
        <w:rPr>
          <w:rFonts w:ascii="Arial" w:eastAsia="Arial Unicode MS" w:hAnsi="Arial" w:cs="Arial"/>
          <w:color w:val="auto"/>
          <w:spacing w:val="-4"/>
          <w:sz w:val="18"/>
          <w:szCs w:val="18"/>
        </w:rPr>
        <w:t xml:space="preserve">   </w:t>
      </w:r>
    </w:p>
    <w:p w14:paraId="303371D1" w14:textId="40A23279" w:rsidR="00A46807" w:rsidRDefault="00A46807" w:rsidP="00235817">
      <w:pPr>
        <w:ind w:left="540" w:right="9"/>
        <w:jc w:val="thaiDistribute"/>
        <w:rPr>
          <w:rFonts w:ascii="Arial" w:eastAsia="Arial Unicode MS" w:hAnsi="Arial" w:cs="Arial"/>
          <w:color w:val="auto"/>
          <w:spacing w:val="-4"/>
          <w:sz w:val="18"/>
          <w:szCs w:val="18"/>
        </w:rPr>
      </w:pPr>
    </w:p>
    <w:p w14:paraId="297713BD" w14:textId="7CA9B493" w:rsidR="00A46807" w:rsidRPr="00094A5C" w:rsidRDefault="00A46807" w:rsidP="00235817">
      <w:pPr>
        <w:ind w:left="540" w:right="9"/>
        <w:jc w:val="thaiDistribute"/>
        <w:rPr>
          <w:rFonts w:ascii="Arial" w:eastAsia="Arial Unicode MS" w:hAnsi="Arial" w:cs="Arial"/>
          <w:color w:val="auto"/>
          <w:spacing w:val="-4"/>
          <w:sz w:val="18"/>
          <w:szCs w:val="18"/>
        </w:rPr>
      </w:pPr>
      <w:r>
        <w:rPr>
          <w:rFonts w:ascii="Arial" w:eastAsia="Arial Unicode MS" w:hAnsi="Arial" w:cs="Arial"/>
          <w:color w:val="auto"/>
          <w:spacing w:val="-4"/>
          <w:sz w:val="18"/>
          <w:szCs w:val="18"/>
        </w:rPr>
        <w:t xml:space="preserve">On 15 December 2020, the Board of Directors’ Meeting No. 1/2020 of ECU Worldwide (Thailand) Co., Ltd. approved the interim dividend payment of Baht 200 per share for 50,000 ordinary shares, totalling Baht 10.00 million. </w:t>
      </w:r>
      <w:r w:rsidR="00ED0C74">
        <w:rPr>
          <w:rFonts w:ascii="Arial" w:eastAsia="Arial Unicode MS" w:hAnsi="Arial" w:cs="Arial"/>
          <w:color w:val="auto"/>
          <w:spacing w:val="-4"/>
          <w:sz w:val="18"/>
          <w:szCs w:val="18"/>
        </w:rPr>
        <w:t>The Company</w:t>
      </w:r>
      <w:r w:rsidR="009525F2">
        <w:rPr>
          <w:rFonts w:ascii="Arial" w:eastAsia="Arial Unicode MS" w:hAnsi="Arial" w:cs="Arial"/>
          <w:color w:val="auto"/>
          <w:spacing w:val="-4"/>
          <w:sz w:val="18"/>
          <w:szCs w:val="18"/>
        </w:rPr>
        <w:t xml:space="preserve"> </w:t>
      </w:r>
      <w:r w:rsidR="00ED0C74">
        <w:rPr>
          <w:rFonts w:ascii="Arial" w:eastAsia="Arial Unicode MS" w:hAnsi="Arial" w:cs="Arial"/>
          <w:color w:val="auto"/>
          <w:spacing w:val="-4"/>
          <w:sz w:val="18"/>
          <w:szCs w:val="18"/>
        </w:rPr>
        <w:t>receive</w:t>
      </w:r>
      <w:r w:rsidR="009525F2">
        <w:rPr>
          <w:rFonts w:ascii="Arial" w:eastAsia="Arial Unicode MS" w:hAnsi="Arial" w:cs="Arial"/>
          <w:color w:val="auto"/>
          <w:spacing w:val="-4"/>
          <w:sz w:val="18"/>
          <w:szCs w:val="18"/>
        </w:rPr>
        <w:t>d</w:t>
      </w:r>
      <w:r w:rsidR="00ED0C74">
        <w:rPr>
          <w:rFonts w:ascii="Arial" w:eastAsia="Arial Unicode MS" w:hAnsi="Arial" w:cs="Arial"/>
          <w:color w:val="auto"/>
          <w:spacing w:val="-4"/>
          <w:sz w:val="18"/>
          <w:szCs w:val="18"/>
        </w:rPr>
        <w:t xml:space="preserve"> the dividend in the propotion </w:t>
      </w:r>
      <w:r w:rsidR="009525F2">
        <w:rPr>
          <w:rFonts w:ascii="Arial" w:eastAsia="Arial Unicode MS" w:hAnsi="Arial" w:cs="Arial"/>
          <w:color w:val="auto"/>
          <w:spacing w:val="-4"/>
          <w:sz w:val="18"/>
          <w:szCs w:val="18"/>
        </w:rPr>
        <w:t xml:space="preserve">of 43% </w:t>
      </w:r>
      <w:r w:rsidR="00ED0C74">
        <w:rPr>
          <w:rFonts w:ascii="Arial" w:eastAsia="Arial Unicode MS" w:hAnsi="Arial" w:cs="Arial"/>
          <w:color w:val="auto"/>
          <w:spacing w:val="-4"/>
          <w:sz w:val="18"/>
          <w:szCs w:val="18"/>
        </w:rPr>
        <w:t>shareholding, totalling Baht 2.15 million</w:t>
      </w:r>
      <w:r w:rsidR="009525F2">
        <w:rPr>
          <w:rFonts w:ascii="Arial" w:eastAsia="Arial Unicode MS" w:hAnsi="Arial" w:cs="Arial"/>
          <w:color w:val="auto"/>
          <w:spacing w:val="-4"/>
          <w:sz w:val="18"/>
          <w:szCs w:val="18"/>
        </w:rPr>
        <w:t xml:space="preserve"> on 30 December 2020</w:t>
      </w:r>
      <w:r w:rsidR="00ED0C74">
        <w:rPr>
          <w:rFonts w:ascii="Arial" w:eastAsia="Arial Unicode MS" w:hAnsi="Arial" w:cs="Arial"/>
          <w:color w:val="auto"/>
          <w:spacing w:val="-4"/>
          <w:sz w:val="18"/>
          <w:szCs w:val="18"/>
        </w:rPr>
        <w:t xml:space="preserve">. </w:t>
      </w:r>
      <w:r>
        <w:rPr>
          <w:rFonts w:ascii="Arial" w:eastAsia="Arial Unicode MS" w:hAnsi="Arial" w:cs="Arial"/>
          <w:color w:val="auto"/>
          <w:spacing w:val="-4"/>
          <w:sz w:val="18"/>
          <w:szCs w:val="18"/>
        </w:rPr>
        <w:t>The Company</w:t>
      </w:r>
      <w:r w:rsidR="009525F2">
        <w:rPr>
          <w:rFonts w:ascii="Arial" w:eastAsia="Arial Unicode MS" w:hAnsi="Arial" w:cs="Arial"/>
          <w:color w:val="auto"/>
          <w:spacing w:val="-4"/>
          <w:sz w:val="18"/>
          <w:szCs w:val="18"/>
        </w:rPr>
        <w:t xml:space="preserve"> will receive </w:t>
      </w:r>
      <w:r w:rsidR="00B73E20">
        <w:rPr>
          <w:rFonts w:ascii="Arial" w:eastAsia="Arial Unicode MS" w:hAnsi="Arial" w:cs="Arial"/>
          <w:color w:val="auto"/>
          <w:spacing w:val="-4"/>
          <w:sz w:val="18"/>
          <w:szCs w:val="18"/>
        </w:rPr>
        <w:t>Baht 2.15 million</w:t>
      </w:r>
      <w:r w:rsidR="009525F2">
        <w:rPr>
          <w:rFonts w:ascii="Arial" w:eastAsia="Arial Unicode MS" w:hAnsi="Arial" w:cs="Arial"/>
          <w:color w:val="auto"/>
          <w:spacing w:val="-4"/>
          <w:sz w:val="18"/>
          <w:szCs w:val="18"/>
        </w:rPr>
        <w:t xml:space="preserve"> </w:t>
      </w:r>
      <w:r w:rsidR="00C20102">
        <w:rPr>
          <w:rFonts w:ascii="Arial" w:eastAsia="Arial Unicode MS" w:hAnsi="Arial" w:cs="Arial"/>
          <w:color w:val="auto"/>
          <w:spacing w:val="-4"/>
          <w:sz w:val="18"/>
          <w:szCs w:val="18"/>
        </w:rPr>
        <w:t>in</w:t>
      </w:r>
      <w:r w:rsidR="00B73E20">
        <w:rPr>
          <w:rFonts w:ascii="Arial" w:eastAsia="Arial Unicode MS" w:hAnsi="Arial" w:cs="Arial"/>
          <w:color w:val="auto"/>
          <w:spacing w:val="-4"/>
          <w:sz w:val="18"/>
          <w:szCs w:val="18"/>
        </w:rPr>
        <w:t xml:space="preserve"> 2021.</w:t>
      </w:r>
    </w:p>
    <w:p w14:paraId="20ACF847" w14:textId="77777777" w:rsidR="00235817" w:rsidRPr="00094A5C" w:rsidRDefault="00235817" w:rsidP="00235817">
      <w:pPr>
        <w:ind w:right="0"/>
        <w:jc w:val="both"/>
        <w:rPr>
          <w:rFonts w:ascii="Arial" w:eastAsia="MS Mincho" w:hAnsi="Arial" w:cs="Arial"/>
          <w:b/>
          <w:bCs/>
          <w:color w:val="auto"/>
          <w:sz w:val="18"/>
          <w:szCs w:val="18"/>
        </w:rPr>
      </w:pPr>
    </w:p>
    <w:p w14:paraId="2224812D" w14:textId="6F99DB9C" w:rsidR="00B73E20" w:rsidRDefault="00EB0748" w:rsidP="004A35FB">
      <w:pPr>
        <w:ind w:left="540" w:right="0"/>
        <w:jc w:val="both"/>
        <w:rPr>
          <w:rFonts w:ascii="Arial" w:eastAsia="MS Mincho" w:hAnsi="Arial" w:cs="Arial"/>
          <w:b/>
          <w:bCs/>
          <w:color w:val="auto"/>
          <w:sz w:val="18"/>
          <w:szCs w:val="18"/>
        </w:rPr>
      </w:pPr>
      <w:r>
        <w:rPr>
          <w:rFonts w:ascii="Arial" w:hAnsi="Arial" w:cs="Arial"/>
          <w:b/>
          <w:bCs/>
          <w:color w:val="CF4A02"/>
          <w:sz w:val="18"/>
          <w:szCs w:val="18"/>
        </w:rPr>
        <w:t>Summary of financial information of significant associates</w:t>
      </w:r>
    </w:p>
    <w:p w14:paraId="6E99D4CF" w14:textId="1E85FA91" w:rsidR="00B73E20" w:rsidRDefault="00B73E20" w:rsidP="004A35FB">
      <w:pPr>
        <w:ind w:left="540" w:right="0"/>
        <w:jc w:val="both"/>
        <w:rPr>
          <w:rFonts w:ascii="Arial" w:eastAsia="MS Mincho" w:hAnsi="Arial" w:cs="Arial"/>
          <w:b/>
          <w:bCs/>
          <w:color w:val="auto"/>
          <w:sz w:val="18"/>
          <w:szCs w:val="18"/>
        </w:rPr>
      </w:pPr>
    </w:p>
    <w:p w14:paraId="14EA5FC6" w14:textId="7FD82E92" w:rsidR="00B73E20" w:rsidRPr="00B73E20" w:rsidRDefault="005A707A" w:rsidP="00B73E20">
      <w:pPr>
        <w:ind w:left="540" w:right="0"/>
        <w:jc w:val="both"/>
        <w:rPr>
          <w:rFonts w:ascii="Arial" w:eastAsia="MS Mincho" w:hAnsi="Arial" w:cs="Arial"/>
          <w:color w:val="auto"/>
          <w:sz w:val="18"/>
          <w:szCs w:val="18"/>
        </w:rPr>
      </w:pPr>
      <w:r>
        <w:rPr>
          <w:rFonts w:ascii="Arial" w:eastAsia="MS Mincho" w:hAnsi="Arial" w:cs="Arial"/>
          <w:color w:val="auto"/>
          <w:sz w:val="18"/>
          <w:szCs w:val="18"/>
        </w:rPr>
        <w:t xml:space="preserve">Set out below are the summarised financial information for </w:t>
      </w:r>
      <w:r w:rsidR="009525F2">
        <w:rPr>
          <w:rFonts w:ascii="Arial" w:eastAsia="MS Mincho" w:hAnsi="Arial" w:cs="Arial"/>
          <w:color w:val="auto"/>
          <w:sz w:val="18"/>
          <w:szCs w:val="18"/>
        </w:rPr>
        <w:t>significant associates</w:t>
      </w:r>
      <w:r>
        <w:rPr>
          <w:rFonts w:ascii="Arial" w:eastAsia="MS Mincho" w:hAnsi="Arial" w:cs="Arial"/>
          <w:color w:val="auto"/>
          <w:sz w:val="18"/>
          <w:szCs w:val="18"/>
        </w:rPr>
        <w:t xml:space="preserve"> which are accounted for using the equity method.</w:t>
      </w:r>
    </w:p>
    <w:p w14:paraId="58FC3761" w14:textId="77777777" w:rsidR="00B73E20" w:rsidRDefault="00B73E20" w:rsidP="004A35FB">
      <w:pPr>
        <w:ind w:left="540" w:right="0"/>
        <w:jc w:val="both"/>
        <w:rPr>
          <w:rFonts w:ascii="Arial" w:eastAsia="MS Mincho" w:hAnsi="Arial" w:cs="Arial"/>
          <w:b/>
          <w:bCs/>
          <w:color w:val="auto"/>
          <w:sz w:val="18"/>
          <w:szCs w:val="18"/>
        </w:rPr>
      </w:pPr>
    </w:p>
    <w:p w14:paraId="26BD8719" w14:textId="69C2ECE3" w:rsidR="00ED6CB7" w:rsidRPr="00094A5C" w:rsidRDefault="00EB0748" w:rsidP="004A35FB">
      <w:pPr>
        <w:ind w:left="540" w:right="0"/>
        <w:jc w:val="both"/>
        <w:rPr>
          <w:rFonts w:ascii="Arial" w:eastAsia="MS Mincho" w:hAnsi="Arial" w:cs="Arial"/>
          <w:b/>
          <w:bCs/>
          <w:color w:val="auto"/>
          <w:sz w:val="18"/>
          <w:szCs w:val="18"/>
        </w:rPr>
      </w:pPr>
      <w:r>
        <w:rPr>
          <w:rFonts w:ascii="Arial" w:hAnsi="Arial" w:cs="Arial"/>
          <w:b/>
          <w:bCs/>
          <w:color w:val="CF4A02"/>
          <w:sz w:val="18"/>
          <w:szCs w:val="18"/>
        </w:rPr>
        <w:t xml:space="preserve">Summarised statements of financial position </w:t>
      </w:r>
    </w:p>
    <w:p w14:paraId="4FF4A040" w14:textId="77777777" w:rsidR="002670A6" w:rsidRPr="00094A5C" w:rsidRDefault="002670A6" w:rsidP="004A35FB">
      <w:pPr>
        <w:ind w:left="540" w:right="0"/>
        <w:jc w:val="both"/>
        <w:rPr>
          <w:rFonts w:ascii="Arial" w:eastAsia="MS Mincho" w:hAnsi="Arial" w:cs="Arial"/>
          <w:b/>
          <w:bCs/>
          <w:color w:val="auto"/>
          <w:sz w:val="18"/>
          <w:szCs w:val="18"/>
        </w:rPr>
      </w:pPr>
    </w:p>
    <w:tbl>
      <w:tblPr>
        <w:tblW w:w="9949" w:type="dxa"/>
        <w:tblInd w:w="-318" w:type="dxa"/>
        <w:tblLayout w:type="fixed"/>
        <w:tblLook w:val="0000" w:firstRow="0" w:lastRow="0" w:firstColumn="0" w:lastColumn="0" w:noHBand="0" w:noVBand="0"/>
      </w:tblPr>
      <w:tblGrid>
        <w:gridCol w:w="5955"/>
        <w:gridCol w:w="1038"/>
        <w:gridCol w:w="1038"/>
        <w:gridCol w:w="1104"/>
        <w:gridCol w:w="814"/>
      </w:tblGrid>
      <w:tr w:rsidR="009525F2" w:rsidRPr="00094A5C" w14:paraId="47CEDFE3" w14:textId="77777777" w:rsidTr="006658E1">
        <w:trPr>
          <w:cantSplit/>
        </w:trPr>
        <w:tc>
          <w:tcPr>
            <w:tcW w:w="5955" w:type="dxa"/>
          </w:tcPr>
          <w:p w14:paraId="3FBE267E" w14:textId="77777777" w:rsidR="009525F2" w:rsidRPr="00094A5C" w:rsidRDefault="009525F2" w:rsidP="000B4E48">
            <w:pPr>
              <w:ind w:left="852"/>
              <w:rPr>
                <w:rFonts w:ascii="Arial" w:hAnsi="Arial" w:cs="Arial"/>
                <w:b/>
                <w:bCs/>
                <w:color w:val="auto"/>
                <w:sz w:val="16"/>
                <w:szCs w:val="16"/>
              </w:rPr>
            </w:pPr>
          </w:p>
        </w:tc>
        <w:tc>
          <w:tcPr>
            <w:tcW w:w="2076" w:type="dxa"/>
            <w:gridSpan w:val="2"/>
            <w:tcBorders>
              <w:top w:val="single" w:sz="4" w:space="0" w:color="auto"/>
              <w:left w:val="nil"/>
              <w:right w:val="nil"/>
            </w:tcBorders>
            <w:vAlign w:val="center"/>
          </w:tcPr>
          <w:p w14:paraId="7425F970" w14:textId="32EDFBD2" w:rsidR="009525F2" w:rsidRPr="00094A5C" w:rsidRDefault="009525F2" w:rsidP="009525F2">
            <w:pPr>
              <w:pStyle w:val="a"/>
              <w:spacing w:line="220" w:lineRule="exact"/>
              <w:ind w:right="-72"/>
              <w:jc w:val="center"/>
              <w:rPr>
                <w:rFonts w:ascii="Arial" w:hAnsi="Arial" w:cs="Arial"/>
                <w:b/>
                <w:bCs/>
                <w:color w:val="auto"/>
                <w:sz w:val="16"/>
                <w:szCs w:val="16"/>
              </w:rPr>
            </w:pPr>
            <w:r>
              <w:rPr>
                <w:rFonts w:ascii="Arial" w:hAnsi="Arial" w:cs="Arial"/>
                <w:b/>
                <w:bCs/>
                <w:color w:val="auto"/>
                <w:sz w:val="16"/>
                <w:szCs w:val="16"/>
              </w:rPr>
              <w:t>ECU Worldwide (Thailand) Co., Ltd.</w:t>
            </w:r>
          </w:p>
        </w:tc>
        <w:tc>
          <w:tcPr>
            <w:tcW w:w="1918" w:type="dxa"/>
            <w:gridSpan w:val="2"/>
            <w:tcBorders>
              <w:top w:val="single" w:sz="4" w:space="0" w:color="auto"/>
              <w:left w:val="nil"/>
              <w:right w:val="nil"/>
            </w:tcBorders>
            <w:vAlign w:val="center"/>
          </w:tcPr>
          <w:p w14:paraId="373B9921" w14:textId="77777777" w:rsidR="009525F2" w:rsidRDefault="009525F2" w:rsidP="009525F2">
            <w:pPr>
              <w:pStyle w:val="a"/>
              <w:spacing w:line="220" w:lineRule="exact"/>
              <w:ind w:right="-72"/>
              <w:jc w:val="center"/>
              <w:rPr>
                <w:rFonts w:ascii="Arial" w:hAnsi="Arial" w:cs="Arial"/>
                <w:b/>
                <w:bCs/>
                <w:color w:val="auto"/>
                <w:sz w:val="16"/>
                <w:szCs w:val="16"/>
              </w:rPr>
            </w:pPr>
            <w:r>
              <w:rPr>
                <w:rFonts w:ascii="Arial" w:hAnsi="Arial" w:cs="Arial"/>
                <w:b/>
                <w:bCs/>
                <w:color w:val="auto"/>
                <w:sz w:val="16"/>
                <w:szCs w:val="16"/>
              </w:rPr>
              <w:t xml:space="preserve">Galaxy Ventures </w:t>
            </w:r>
          </w:p>
          <w:p w14:paraId="5F25CA4D" w14:textId="0B0AC531" w:rsidR="009525F2" w:rsidRPr="00094A5C" w:rsidRDefault="009525F2" w:rsidP="009525F2">
            <w:pPr>
              <w:pStyle w:val="a"/>
              <w:spacing w:line="220" w:lineRule="exact"/>
              <w:ind w:right="-72"/>
              <w:jc w:val="center"/>
              <w:rPr>
                <w:rFonts w:ascii="Arial" w:hAnsi="Arial" w:cs="Arial"/>
                <w:b/>
                <w:bCs/>
                <w:color w:val="auto"/>
                <w:sz w:val="16"/>
                <w:szCs w:val="16"/>
              </w:rPr>
            </w:pPr>
            <w:r>
              <w:rPr>
                <w:rFonts w:ascii="Arial" w:hAnsi="Arial" w:cs="Arial"/>
                <w:b/>
                <w:bCs/>
                <w:color w:val="auto"/>
                <w:sz w:val="16"/>
                <w:szCs w:val="16"/>
              </w:rPr>
              <w:t>Co., Ltd.</w:t>
            </w:r>
          </w:p>
        </w:tc>
      </w:tr>
      <w:tr w:rsidR="009525F2" w:rsidRPr="00094A5C" w14:paraId="1E066A39" w14:textId="77777777" w:rsidTr="006658E1">
        <w:trPr>
          <w:cantSplit/>
        </w:trPr>
        <w:tc>
          <w:tcPr>
            <w:tcW w:w="5955" w:type="dxa"/>
          </w:tcPr>
          <w:p w14:paraId="6A8A02B9" w14:textId="77777777" w:rsidR="009525F2" w:rsidRPr="00094A5C" w:rsidRDefault="009525F2" w:rsidP="000B4E48">
            <w:pPr>
              <w:ind w:left="852"/>
              <w:rPr>
                <w:rFonts w:ascii="Arial" w:hAnsi="Arial" w:cs="Arial"/>
                <w:b/>
                <w:bCs/>
                <w:color w:val="auto"/>
                <w:sz w:val="16"/>
                <w:szCs w:val="16"/>
              </w:rPr>
            </w:pPr>
            <w:r w:rsidRPr="00094A5C">
              <w:rPr>
                <w:rFonts w:ascii="Arial" w:hAnsi="Arial" w:cs="Arial"/>
                <w:b/>
                <w:bCs/>
                <w:color w:val="auto"/>
                <w:sz w:val="16"/>
                <w:szCs w:val="16"/>
              </w:rPr>
              <w:t>As at 31 December</w:t>
            </w:r>
          </w:p>
        </w:tc>
        <w:tc>
          <w:tcPr>
            <w:tcW w:w="1038" w:type="dxa"/>
            <w:tcBorders>
              <w:top w:val="single" w:sz="4" w:space="0" w:color="auto"/>
              <w:left w:val="nil"/>
              <w:right w:val="nil"/>
            </w:tcBorders>
            <w:vAlign w:val="center"/>
          </w:tcPr>
          <w:p w14:paraId="24F85B9E" w14:textId="77777777" w:rsidR="009525F2" w:rsidRPr="00094A5C" w:rsidRDefault="009525F2" w:rsidP="000B4E48">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38" w:type="dxa"/>
            <w:tcBorders>
              <w:top w:val="single" w:sz="4" w:space="0" w:color="auto"/>
              <w:left w:val="nil"/>
              <w:right w:val="nil"/>
            </w:tcBorders>
            <w:vAlign w:val="center"/>
          </w:tcPr>
          <w:p w14:paraId="66DF8155" w14:textId="77777777" w:rsidR="009525F2" w:rsidRPr="00094A5C" w:rsidRDefault="009525F2" w:rsidP="000B4E48">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104" w:type="dxa"/>
            <w:tcBorders>
              <w:top w:val="single" w:sz="4" w:space="0" w:color="auto"/>
              <w:left w:val="nil"/>
              <w:right w:val="nil"/>
            </w:tcBorders>
            <w:vAlign w:val="center"/>
          </w:tcPr>
          <w:p w14:paraId="277177EA" w14:textId="77777777" w:rsidR="009525F2" w:rsidRPr="00094A5C" w:rsidRDefault="009525F2" w:rsidP="000B4E48">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814" w:type="dxa"/>
            <w:tcBorders>
              <w:top w:val="single" w:sz="4" w:space="0" w:color="auto"/>
              <w:left w:val="nil"/>
              <w:right w:val="nil"/>
            </w:tcBorders>
            <w:vAlign w:val="center"/>
          </w:tcPr>
          <w:p w14:paraId="47122446" w14:textId="77777777" w:rsidR="009525F2" w:rsidRPr="00094A5C" w:rsidRDefault="009525F2" w:rsidP="000B4E48">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r>
      <w:tr w:rsidR="009525F2" w:rsidRPr="00094A5C" w14:paraId="5A85FBEC" w14:textId="77777777" w:rsidTr="006658E1">
        <w:trPr>
          <w:cantSplit/>
        </w:trPr>
        <w:tc>
          <w:tcPr>
            <w:tcW w:w="5955" w:type="dxa"/>
          </w:tcPr>
          <w:p w14:paraId="7725C98C" w14:textId="77777777" w:rsidR="009525F2" w:rsidRPr="00094A5C" w:rsidRDefault="009525F2" w:rsidP="000B4E48">
            <w:pPr>
              <w:ind w:left="852"/>
              <w:rPr>
                <w:rFonts w:ascii="Arial" w:hAnsi="Arial" w:cs="Arial"/>
                <w:color w:val="auto"/>
                <w:sz w:val="16"/>
                <w:szCs w:val="16"/>
              </w:rPr>
            </w:pPr>
          </w:p>
        </w:tc>
        <w:tc>
          <w:tcPr>
            <w:tcW w:w="1038" w:type="dxa"/>
            <w:tcBorders>
              <w:bottom w:val="single" w:sz="4" w:space="0" w:color="auto"/>
            </w:tcBorders>
            <w:vAlign w:val="bottom"/>
          </w:tcPr>
          <w:p w14:paraId="5F11BDCF" w14:textId="77777777" w:rsidR="009525F2" w:rsidRPr="00094A5C" w:rsidRDefault="009525F2" w:rsidP="000B4E48">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38" w:type="dxa"/>
            <w:tcBorders>
              <w:bottom w:val="single" w:sz="4" w:space="0" w:color="auto"/>
            </w:tcBorders>
            <w:vAlign w:val="bottom"/>
          </w:tcPr>
          <w:p w14:paraId="46AB90F4" w14:textId="77777777" w:rsidR="009525F2" w:rsidRPr="00094A5C" w:rsidRDefault="009525F2" w:rsidP="000B4E48">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104" w:type="dxa"/>
            <w:tcBorders>
              <w:bottom w:val="single" w:sz="4" w:space="0" w:color="auto"/>
            </w:tcBorders>
            <w:vAlign w:val="bottom"/>
          </w:tcPr>
          <w:p w14:paraId="3EE4C9EA" w14:textId="77777777" w:rsidR="009525F2" w:rsidRPr="00094A5C" w:rsidRDefault="009525F2" w:rsidP="000B4E48">
            <w:pPr>
              <w:jc w:val="right"/>
              <w:rPr>
                <w:rFonts w:ascii="Arial" w:hAnsi="Arial" w:cs="Arial"/>
                <w:b/>
                <w:bCs/>
                <w:color w:val="auto"/>
                <w:sz w:val="16"/>
                <w:szCs w:val="16"/>
              </w:rPr>
            </w:pPr>
            <w:r w:rsidRPr="00094A5C">
              <w:rPr>
                <w:rFonts w:ascii="Arial" w:hAnsi="Arial" w:cs="Arial"/>
                <w:b/>
                <w:bCs/>
                <w:color w:val="auto"/>
                <w:sz w:val="16"/>
                <w:szCs w:val="16"/>
              </w:rPr>
              <w:t>Baht</w:t>
            </w:r>
          </w:p>
        </w:tc>
        <w:tc>
          <w:tcPr>
            <w:tcW w:w="814" w:type="dxa"/>
            <w:tcBorders>
              <w:bottom w:val="single" w:sz="4" w:space="0" w:color="auto"/>
            </w:tcBorders>
            <w:vAlign w:val="bottom"/>
          </w:tcPr>
          <w:p w14:paraId="6A22F7B6" w14:textId="77777777" w:rsidR="009525F2" w:rsidRPr="00094A5C" w:rsidRDefault="009525F2" w:rsidP="000B4E48">
            <w:pPr>
              <w:jc w:val="right"/>
              <w:rPr>
                <w:rFonts w:ascii="Arial" w:hAnsi="Arial" w:cs="Arial"/>
                <w:b/>
                <w:bCs/>
                <w:color w:val="auto"/>
                <w:sz w:val="16"/>
                <w:szCs w:val="16"/>
              </w:rPr>
            </w:pPr>
            <w:r w:rsidRPr="00094A5C">
              <w:rPr>
                <w:rFonts w:ascii="Arial" w:hAnsi="Arial" w:cs="Arial"/>
                <w:b/>
                <w:bCs/>
                <w:color w:val="auto"/>
                <w:sz w:val="16"/>
                <w:szCs w:val="16"/>
              </w:rPr>
              <w:t>Baht</w:t>
            </w:r>
          </w:p>
        </w:tc>
      </w:tr>
      <w:tr w:rsidR="009525F2" w:rsidRPr="00094A5C" w14:paraId="76D3076B" w14:textId="77777777" w:rsidTr="006658E1">
        <w:trPr>
          <w:cantSplit/>
        </w:trPr>
        <w:tc>
          <w:tcPr>
            <w:tcW w:w="5955" w:type="dxa"/>
          </w:tcPr>
          <w:p w14:paraId="611E81C5" w14:textId="77777777" w:rsidR="009525F2" w:rsidRPr="00094A5C" w:rsidRDefault="009525F2" w:rsidP="000B4E48">
            <w:pPr>
              <w:ind w:left="852"/>
              <w:rPr>
                <w:rFonts w:ascii="Arial" w:hAnsi="Arial" w:cs="Arial"/>
                <w:b/>
                <w:bCs/>
                <w:color w:val="auto"/>
                <w:sz w:val="16"/>
                <w:szCs w:val="16"/>
              </w:rPr>
            </w:pPr>
            <w:r w:rsidRPr="00094A5C">
              <w:rPr>
                <w:rFonts w:ascii="Arial" w:hAnsi="Arial" w:cs="Arial"/>
                <w:b/>
                <w:bCs/>
                <w:color w:val="auto"/>
                <w:sz w:val="16"/>
                <w:szCs w:val="16"/>
              </w:rPr>
              <w:t>Current portion</w:t>
            </w:r>
          </w:p>
        </w:tc>
        <w:tc>
          <w:tcPr>
            <w:tcW w:w="1038" w:type="dxa"/>
            <w:tcBorders>
              <w:top w:val="single" w:sz="4" w:space="0" w:color="auto"/>
            </w:tcBorders>
            <w:shd w:val="clear" w:color="auto" w:fill="FAFAFA"/>
          </w:tcPr>
          <w:p w14:paraId="1846CE14" w14:textId="77777777" w:rsidR="009525F2" w:rsidRPr="00094A5C" w:rsidRDefault="009525F2" w:rsidP="000B4E48">
            <w:pPr>
              <w:jc w:val="right"/>
              <w:rPr>
                <w:rFonts w:ascii="Arial" w:hAnsi="Arial" w:cs="Arial"/>
                <w:color w:val="auto"/>
                <w:sz w:val="16"/>
                <w:szCs w:val="16"/>
              </w:rPr>
            </w:pPr>
          </w:p>
        </w:tc>
        <w:tc>
          <w:tcPr>
            <w:tcW w:w="1038" w:type="dxa"/>
            <w:tcBorders>
              <w:top w:val="single" w:sz="4" w:space="0" w:color="auto"/>
            </w:tcBorders>
          </w:tcPr>
          <w:p w14:paraId="6F5C94A7" w14:textId="77777777" w:rsidR="009525F2" w:rsidRPr="00094A5C" w:rsidRDefault="009525F2" w:rsidP="000B4E48">
            <w:pPr>
              <w:jc w:val="right"/>
              <w:rPr>
                <w:rFonts w:ascii="Arial" w:hAnsi="Arial" w:cs="Arial"/>
                <w:color w:val="auto"/>
                <w:sz w:val="16"/>
                <w:szCs w:val="16"/>
              </w:rPr>
            </w:pPr>
          </w:p>
        </w:tc>
        <w:tc>
          <w:tcPr>
            <w:tcW w:w="1104" w:type="dxa"/>
            <w:tcBorders>
              <w:top w:val="single" w:sz="4" w:space="0" w:color="auto"/>
            </w:tcBorders>
            <w:shd w:val="clear" w:color="auto" w:fill="FAFAFA"/>
          </w:tcPr>
          <w:p w14:paraId="4DBFBE22" w14:textId="77777777" w:rsidR="009525F2" w:rsidRPr="00094A5C" w:rsidRDefault="009525F2" w:rsidP="000B4E48">
            <w:pPr>
              <w:jc w:val="right"/>
              <w:rPr>
                <w:rFonts w:ascii="Arial" w:hAnsi="Arial" w:cs="Arial"/>
                <w:color w:val="auto"/>
                <w:sz w:val="16"/>
                <w:szCs w:val="16"/>
              </w:rPr>
            </w:pPr>
          </w:p>
        </w:tc>
        <w:tc>
          <w:tcPr>
            <w:tcW w:w="814" w:type="dxa"/>
            <w:tcBorders>
              <w:top w:val="single" w:sz="4" w:space="0" w:color="auto"/>
            </w:tcBorders>
          </w:tcPr>
          <w:p w14:paraId="4FEDF4BE" w14:textId="77777777" w:rsidR="009525F2" w:rsidRPr="00094A5C" w:rsidRDefault="009525F2" w:rsidP="000B4E48">
            <w:pPr>
              <w:jc w:val="right"/>
              <w:rPr>
                <w:rFonts w:ascii="Arial" w:hAnsi="Arial" w:cs="Arial"/>
                <w:color w:val="auto"/>
                <w:sz w:val="16"/>
                <w:szCs w:val="16"/>
              </w:rPr>
            </w:pPr>
          </w:p>
        </w:tc>
      </w:tr>
      <w:tr w:rsidR="009525F2" w:rsidRPr="00094A5C" w14:paraId="421E9EE3" w14:textId="77777777" w:rsidTr="006658E1">
        <w:trPr>
          <w:cantSplit/>
        </w:trPr>
        <w:tc>
          <w:tcPr>
            <w:tcW w:w="5955" w:type="dxa"/>
          </w:tcPr>
          <w:p w14:paraId="18D09161" w14:textId="77777777" w:rsidR="009525F2" w:rsidRPr="00094A5C" w:rsidRDefault="009525F2" w:rsidP="004A28BA">
            <w:pPr>
              <w:ind w:left="852"/>
              <w:rPr>
                <w:rFonts w:ascii="Arial" w:hAnsi="Arial" w:cs="Arial"/>
                <w:color w:val="auto"/>
                <w:sz w:val="16"/>
                <w:szCs w:val="16"/>
              </w:rPr>
            </w:pPr>
            <w:r w:rsidRPr="00094A5C">
              <w:rPr>
                <w:rFonts w:ascii="Arial" w:hAnsi="Arial" w:cs="Arial"/>
                <w:color w:val="auto"/>
                <w:sz w:val="16"/>
                <w:szCs w:val="16"/>
              </w:rPr>
              <w:t>Cash and cash equivalents</w:t>
            </w:r>
          </w:p>
        </w:tc>
        <w:tc>
          <w:tcPr>
            <w:tcW w:w="1038" w:type="dxa"/>
            <w:shd w:val="clear" w:color="auto" w:fill="FAFAFA"/>
          </w:tcPr>
          <w:p w14:paraId="2D231A90" w14:textId="3BA89F47" w:rsidR="009525F2" w:rsidRPr="00174454" w:rsidRDefault="009525F2" w:rsidP="004A28BA">
            <w:pPr>
              <w:jc w:val="right"/>
              <w:rPr>
                <w:rFonts w:ascii="Arial" w:hAnsi="Arial" w:cs="Arial"/>
                <w:color w:val="auto"/>
                <w:sz w:val="16"/>
                <w:szCs w:val="16"/>
              </w:rPr>
            </w:pPr>
            <w:r w:rsidRPr="00174454">
              <w:rPr>
                <w:rFonts w:ascii="Arial" w:hAnsi="Arial" w:cs="Arial"/>
                <w:color w:val="auto"/>
                <w:sz w:val="16"/>
                <w:szCs w:val="16"/>
              </w:rPr>
              <w:t>13,876,408</w:t>
            </w:r>
          </w:p>
        </w:tc>
        <w:tc>
          <w:tcPr>
            <w:tcW w:w="1038" w:type="dxa"/>
          </w:tcPr>
          <w:p w14:paraId="36BEDE21"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21,135,001 </w:t>
            </w:r>
          </w:p>
        </w:tc>
        <w:tc>
          <w:tcPr>
            <w:tcW w:w="1104" w:type="dxa"/>
            <w:shd w:val="clear" w:color="auto" w:fill="FAFAFA"/>
          </w:tcPr>
          <w:p w14:paraId="535C6D55" w14:textId="66431CC5" w:rsidR="009525F2" w:rsidRPr="00094A5C" w:rsidRDefault="009525F2" w:rsidP="004A28BA">
            <w:pPr>
              <w:jc w:val="right"/>
              <w:rPr>
                <w:rFonts w:ascii="Arial" w:hAnsi="Arial" w:cs="Arial"/>
                <w:color w:val="auto"/>
                <w:sz w:val="16"/>
                <w:szCs w:val="16"/>
              </w:rPr>
            </w:pPr>
            <w:r>
              <w:rPr>
                <w:rFonts w:ascii="Arial" w:hAnsi="Arial" w:cs="Arial"/>
                <w:color w:val="auto"/>
                <w:sz w:val="16"/>
                <w:szCs w:val="16"/>
              </w:rPr>
              <w:t>6,336,930</w:t>
            </w:r>
          </w:p>
        </w:tc>
        <w:tc>
          <w:tcPr>
            <w:tcW w:w="814" w:type="dxa"/>
          </w:tcPr>
          <w:p w14:paraId="1BDB2B73"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 </w:t>
            </w:r>
          </w:p>
        </w:tc>
      </w:tr>
      <w:tr w:rsidR="009525F2" w:rsidRPr="00094A5C" w14:paraId="3F743A4B" w14:textId="77777777" w:rsidTr="006658E1">
        <w:trPr>
          <w:cantSplit/>
        </w:trPr>
        <w:tc>
          <w:tcPr>
            <w:tcW w:w="5955" w:type="dxa"/>
          </w:tcPr>
          <w:p w14:paraId="2BC24894" w14:textId="77777777" w:rsidR="009525F2" w:rsidRPr="00094A5C" w:rsidRDefault="009525F2" w:rsidP="004A28BA">
            <w:pPr>
              <w:ind w:left="852"/>
              <w:rPr>
                <w:rFonts w:ascii="Arial" w:hAnsi="Arial" w:cs="Arial"/>
                <w:color w:val="auto"/>
                <w:sz w:val="16"/>
                <w:szCs w:val="16"/>
              </w:rPr>
            </w:pPr>
            <w:r w:rsidRPr="00094A5C">
              <w:rPr>
                <w:rFonts w:ascii="Arial" w:hAnsi="Arial" w:cs="Arial"/>
                <w:color w:val="auto"/>
                <w:sz w:val="16"/>
                <w:szCs w:val="16"/>
              </w:rPr>
              <w:t>Other current assets (exclude cash)</w:t>
            </w:r>
          </w:p>
        </w:tc>
        <w:tc>
          <w:tcPr>
            <w:tcW w:w="1038" w:type="dxa"/>
            <w:tcBorders>
              <w:bottom w:val="single" w:sz="4" w:space="0" w:color="auto"/>
            </w:tcBorders>
            <w:shd w:val="clear" w:color="auto" w:fill="FAFAFA"/>
          </w:tcPr>
          <w:p w14:paraId="269D5CAF" w14:textId="08D2E598" w:rsidR="009525F2" w:rsidRPr="00174454" w:rsidRDefault="009525F2" w:rsidP="004A28BA">
            <w:pPr>
              <w:jc w:val="right"/>
              <w:rPr>
                <w:rFonts w:ascii="Arial" w:hAnsi="Arial" w:cs="Arial"/>
                <w:color w:val="auto"/>
                <w:sz w:val="16"/>
                <w:szCs w:val="16"/>
                <w:lang w:val="en-US"/>
              </w:rPr>
            </w:pPr>
            <w:r w:rsidRPr="00174454">
              <w:rPr>
                <w:rFonts w:ascii="Arial" w:hAnsi="Arial" w:cs="Arial"/>
                <w:sz w:val="16"/>
                <w:szCs w:val="16"/>
              </w:rPr>
              <w:t>62,658,682</w:t>
            </w:r>
          </w:p>
        </w:tc>
        <w:tc>
          <w:tcPr>
            <w:tcW w:w="1038" w:type="dxa"/>
            <w:tcBorders>
              <w:bottom w:val="single" w:sz="4" w:space="0" w:color="auto"/>
            </w:tcBorders>
          </w:tcPr>
          <w:p w14:paraId="7DF96868"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77,473,893 </w:t>
            </w:r>
          </w:p>
        </w:tc>
        <w:tc>
          <w:tcPr>
            <w:tcW w:w="1104" w:type="dxa"/>
            <w:tcBorders>
              <w:bottom w:val="single" w:sz="4" w:space="0" w:color="auto"/>
            </w:tcBorders>
            <w:shd w:val="clear" w:color="auto" w:fill="FAFAFA"/>
          </w:tcPr>
          <w:p w14:paraId="64275EE1" w14:textId="4E01FB35" w:rsidR="009525F2" w:rsidRPr="00094A5C" w:rsidRDefault="009525F2" w:rsidP="004A28BA">
            <w:pPr>
              <w:jc w:val="right"/>
              <w:rPr>
                <w:rFonts w:ascii="Arial" w:hAnsi="Arial" w:cs="Arial"/>
                <w:color w:val="auto"/>
                <w:sz w:val="16"/>
                <w:szCs w:val="16"/>
              </w:rPr>
            </w:pPr>
            <w:r>
              <w:rPr>
                <w:rFonts w:ascii="Arial" w:hAnsi="Arial" w:cs="Arial"/>
                <w:color w:val="auto"/>
                <w:sz w:val="16"/>
                <w:szCs w:val="16"/>
              </w:rPr>
              <w:t>34</w:t>
            </w:r>
          </w:p>
        </w:tc>
        <w:tc>
          <w:tcPr>
            <w:tcW w:w="814" w:type="dxa"/>
            <w:tcBorders>
              <w:bottom w:val="single" w:sz="4" w:space="0" w:color="auto"/>
            </w:tcBorders>
          </w:tcPr>
          <w:p w14:paraId="556FDCBE"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 </w:t>
            </w:r>
          </w:p>
        </w:tc>
      </w:tr>
      <w:tr w:rsidR="009525F2" w:rsidRPr="00094A5C" w14:paraId="1A1782C7" w14:textId="77777777" w:rsidTr="006658E1">
        <w:trPr>
          <w:cantSplit/>
        </w:trPr>
        <w:tc>
          <w:tcPr>
            <w:tcW w:w="5955" w:type="dxa"/>
          </w:tcPr>
          <w:p w14:paraId="7A79C87D" w14:textId="77777777" w:rsidR="009525F2" w:rsidRPr="009525F2" w:rsidRDefault="009525F2" w:rsidP="004A28BA">
            <w:pPr>
              <w:ind w:left="852"/>
              <w:rPr>
                <w:rFonts w:ascii="Arial" w:hAnsi="Arial" w:cs="Arial"/>
                <w:color w:val="auto"/>
                <w:sz w:val="16"/>
                <w:szCs w:val="16"/>
              </w:rPr>
            </w:pPr>
            <w:r w:rsidRPr="009525F2">
              <w:rPr>
                <w:rFonts w:ascii="Arial" w:hAnsi="Arial" w:cs="Arial"/>
                <w:color w:val="auto"/>
                <w:sz w:val="16"/>
                <w:szCs w:val="16"/>
              </w:rPr>
              <w:t>Total current assets</w:t>
            </w:r>
          </w:p>
        </w:tc>
        <w:tc>
          <w:tcPr>
            <w:tcW w:w="1038" w:type="dxa"/>
            <w:tcBorders>
              <w:bottom w:val="single" w:sz="4" w:space="0" w:color="auto"/>
            </w:tcBorders>
            <w:shd w:val="clear" w:color="auto" w:fill="FAFAFA"/>
          </w:tcPr>
          <w:p w14:paraId="7515A59B" w14:textId="6D70403D" w:rsidR="009525F2" w:rsidRPr="00174454" w:rsidRDefault="009525F2" w:rsidP="004A28BA">
            <w:pPr>
              <w:jc w:val="right"/>
              <w:rPr>
                <w:rFonts w:ascii="Arial" w:hAnsi="Arial" w:cs="Arial"/>
                <w:color w:val="auto"/>
                <w:sz w:val="16"/>
                <w:szCs w:val="16"/>
              </w:rPr>
            </w:pPr>
            <w:r w:rsidRPr="00174454">
              <w:rPr>
                <w:rFonts w:ascii="Arial" w:hAnsi="Arial" w:cs="Arial"/>
                <w:sz w:val="16"/>
                <w:szCs w:val="16"/>
              </w:rPr>
              <w:t>76,535,090</w:t>
            </w:r>
          </w:p>
        </w:tc>
        <w:tc>
          <w:tcPr>
            <w:tcW w:w="1038" w:type="dxa"/>
            <w:tcBorders>
              <w:bottom w:val="single" w:sz="4" w:space="0" w:color="auto"/>
            </w:tcBorders>
          </w:tcPr>
          <w:p w14:paraId="5A7F2404"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98,608,894 </w:t>
            </w:r>
          </w:p>
        </w:tc>
        <w:tc>
          <w:tcPr>
            <w:tcW w:w="1104" w:type="dxa"/>
            <w:tcBorders>
              <w:bottom w:val="single" w:sz="4" w:space="0" w:color="auto"/>
            </w:tcBorders>
            <w:shd w:val="clear" w:color="auto" w:fill="FAFAFA"/>
          </w:tcPr>
          <w:p w14:paraId="5A959F45" w14:textId="00E2DAD5" w:rsidR="009525F2" w:rsidRPr="00094A5C" w:rsidRDefault="009525F2" w:rsidP="004A28BA">
            <w:pPr>
              <w:jc w:val="right"/>
              <w:rPr>
                <w:rFonts w:ascii="Arial" w:hAnsi="Arial" w:cs="Arial"/>
                <w:color w:val="auto"/>
                <w:sz w:val="16"/>
                <w:szCs w:val="16"/>
              </w:rPr>
            </w:pPr>
            <w:r>
              <w:rPr>
                <w:rFonts w:ascii="Arial" w:hAnsi="Arial" w:cs="Arial"/>
                <w:color w:val="auto"/>
                <w:sz w:val="16"/>
                <w:szCs w:val="16"/>
              </w:rPr>
              <w:t>6,336,964</w:t>
            </w:r>
          </w:p>
        </w:tc>
        <w:tc>
          <w:tcPr>
            <w:tcW w:w="814" w:type="dxa"/>
            <w:tcBorders>
              <w:bottom w:val="single" w:sz="4" w:space="0" w:color="auto"/>
            </w:tcBorders>
          </w:tcPr>
          <w:p w14:paraId="390BF089"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w:t>
            </w:r>
          </w:p>
        </w:tc>
      </w:tr>
      <w:tr w:rsidR="009525F2" w:rsidRPr="00094A5C" w14:paraId="651B3B90" w14:textId="77777777" w:rsidTr="006658E1">
        <w:trPr>
          <w:cantSplit/>
          <w:trHeight w:val="155"/>
        </w:trPr>
        <w:tc>
          <w:tcPr>
            <w:tcW w:w="5955" w:type="dxa"/>
          </w:tcPr>
          <w:p w14:paraId="1300B8F4" w14:textId="77777777" w:rsidR="009525F2" w:rsidRPr="00094A5C" w:rsidRDefault="009525F2" w:rsidP="004A28BA">
            <w:pPr>
              <w:ind w:left="852"/>
              <w:rPr>
                <w:rFonts w:ascii="Arial" w:hAnsi="Arial" w:cs="Arial"/>
                <w:color w:val="auto"/>
                <w:sz w:val="16"/>
                <w:szCs w:val="16"/>
              </w:rPr>
            </w:pPr>
          </w:p>
        </w:tc>
        <w:tc>
          <w:tcPr>
            <w:tcW w:w="1038" w:type="dxa"/>
            <w:tcBorders>
              <w:top w:val="single" w:sz="4" w:space="0" w:color="auto"/>
            </w:tcBorders>
            <w:shd w:val="clear" w:color="auto" w:fill="FAFAFA"/>
          </w:tcPr>
          <w:p w14:paraId="6A415FFE" w14:textId="77777777" w:rsidR="009525F2" w:rsidRPr="00174454" w:rsidRDefault="009525F2" w:rsidP="004A28BA">
            <w:pPr>
              <w:jc w:val="right"/>
              <w:rPr>
                <w:rFonts w:ascii="Arial" w:hAnsi="Arial" w:cs="Arial"/>
                <w:color w:val="auto"/>
                <w:sz w:val="16"/>
                <w:szCs w:val="16"/>
              </w:rPr>
            </w:pPr>
          </w:p>
        </w:tc>
        <w:tc>
          <w:tcPr>
            <w:tcW w:w="1038" w:type="dxa"/>
            <w:tcBorders>
              <w:top w:val="single" w:sz="4" w:space="0" w:color="auto"/>
            </w:tcBorders>
          </w:tcPr>
          <w:p w14:paraId="690C92F3" w14:textId="77777777" w:rsidR="009525F2" w:rsidRPr="00094A5C" w:rsidRDefault="009525F2" w:rsidP="004A28BA">
            <w:pPr>
              <w:jc w:val="right"/>
              <w:rPr>
                <w:rFonts w:ascii="Arial" w:hAnsi="Arial" w:cs="Arial"/>
                <w:color w:val="auto"/>
                <w:sz w:val="16"/>
                <w:szCs w:val="16"/>
              </w:rPr>
            </w:pPr>
          </w:p>
        </w:tc>
        <w:tc>
          <w:tcPr>
            <w:tcW w:w="1104" w:type="dxa"/>
            <w:tcBorders>
              <w:top w:val="single" w:sz="4" w:space="0" w:color="auto"/>
            </w:tcBorders>
            <w:shd w:val="clear" w:color="auto" w:fill="FAFAFA"/>
          </w:tcPr>
          <w:p w14:paraId="226E61E6" w14:textId="77777777" w:rsidR="009525F2" w:rsidRPr="00094A5C" w:rsidRDefault="009525F2" w:rsidP="004A28BA">
            <w:pPr>
              <w:jc w:val="right"/>
              <w:rPr>
                <w:rFonts w:ascii="Arial" w:hAnsi="Arial" w:cs="Arial"/>
                <w:color w:val="auto"/>
                <w:sz w:val="16"/>
                <w:szCs w:val="16"/>
              </w:rPr>
            </w:pPr>
          </w:p>
        </w:tc>
        <w:tc>
          <w:tcPr>
            <w:tcW w:w="814" w:type="dxa"/>
            <w:tcBorders>
              <w:top w:val="single" w:sz="4" w:space="0" w:color="auto"/>
            </w:tcBorders>
          </w:tcPr>
          <w:p w14:paraId="7FAE846D" w14:textId="77777777" w:rsidR="009525F2" w:rsidRPr="00094A5C" w:rsidRDefault="009525F2" w:rsidP="004A28BA">
            <w:pPr>
              <w:jc w:val="right"/>
              <w:rPr>
                <w:rFonts w:ascii="Arial" w:hAnsi="Arial" w:cs="Arial"/>
                <w:color w:val="auto"/>
                <w:sz w:val="16"/>
                <w:szCs w:val="16"/>
              </w:rPr>
            </w:pPr>
          </w:p>
        </w:tc>
      </w:tr>
      <w:tr w:rsidR="009525F2" w:rsidRPr="00094A5C" w14:paraId="30B11C87" w14:textId="77777777" w:rsidTr="006658E1">
        <w:trPr>
          <w:cantSplit/>
        </w:trPr>
        <w:tc>
          <w:tcPr>
            <w:tcW w:w="5955" w:type="dxa"/>
          </w:tcPr>
          <w:p w14:paraId="697FB18A" w14:textId="127F4769" w:rsidR="009525F2" w:rsidRPr="00094A5C" w:rsidRDefault="009525F2" w:rsidP="004A28BA">
            <w:pPr>
              <w:ind w:left="852"/>
              <w:rPr>
                <w:rFonts w:ascii="Arial" w:hAnsi="Arial" w:cs="Arial"/>
                <w:color w:val="auto"/>
                <w:sz w:val="16"/>
                <w:szCs w:val="16"/>
              </w:rPr>
            </w:pPr>
            <w:r w:rsidRPr="00094A5C">
              <w:rPr>
                <w:rFonts w:ascii="Arial" w:hAnsi="Arial" w:cs="Arial"/>
                <w:color w:val="auto"/>
                <w:sz w:val="16"/>
                <w:szCs w:val="16"/>
              </w:rPr>
              <w:t xml:space="preserve"> </w:t>
            </w:r>
            <w:r w:rsidR="006658E1" w:rsidRPr="00094A5C">
              <w:rPr>
                <w:rFonts w:ascii="Arial" w:hAnsi="Arial" w:cs="Arial"/>
                <w:color w:val="auto"/>
                <w:sz w:val="16"/>
                <w:szCs w:val="16"/>
              </w:rPr>
              <w:t>Other current liabilities</w:t>
            </w:r>
            <w:r w:rsidRPr="00094A5C">
              <w:rPr>
                <w:rFonts w:ascii="Arial" w:hAnsi="Arial" w:cs="Arial"/>
                <w:color w:val="auto"/>
                <w:sz w:val="16"/>
                <w:szCs w:val="16"/>
              </w:rPr>
              <w:t xml:space="preserve"> (include accounts payable)</w:t>
            </w:r>
          </w:p>
        </w:tc>
        <w:tc>
          <w:tcPr>
            <w:tcW w:w="1038" w:type="dxa"/>
            <w:tcBorders>
              <w:bottom w:val="single" w:sz="4" w:space="0" w:color="auto"/>
            </w:tcBorders>
            <w:shd w:val="clear" w:color="auto" w:fill="FAFAFA"/>
          </w:tcPr>
          <w:p w14:paraId="1C012053" w14:textId="33F60C20" w:rsidR="009525F2" w:rsidRPr="00174454" w:rsidRDefault="009525F2" w:rsidP="004A28BA">
            <w:pPr>
              <w:jc w:val="right"/>
              <w:rPr>
                <w:rFonts w:ascii="Arial" w:hAnsi="Arial" w:cs="Arial"/>
                <w:color w:val="auto"/>
                <w:sz w:val="16"/>
                <w:szCs w:val="16"/>
              </w:rPr>
            </w:pPr>
            <w:r w:rsidRPr="00174454">
              <w:rPr>
                <w:rFonts w:ascii="Arial" w:hAnsi="Arial" w:cs="Arial"/>
                <w:sz w:val="16"/>
                <w:szCs w:val="16"/>
              </w:rPr>
              <w:t>62,608,276</w:t>
            </w:r>
          </w:p>
        </w:tc>
        <w:tc>
          <w:tcPr>
            <w:tcW w:w="1038" w:type="dxa"/>
            <w:tcBorders>
              <w:bottom w:val="single" w:sz="4" w:space="0" w:color="auto"/>
            </w:tcBorders>
          </w:tcPr>
          <w:p w14:paraId="7241CC18"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87,138,381 </w:t>
            </w:r>
          </w:p>
        </w:tc>
        <w:tc>
          <w:tcPr>
            <w:tcW w:w="1104" w:type="dxa"/>
            <w:tcBorders>
              <w:bottom w:val="single" w:sz="4" w:space="0" w:color="auto"/>
            </w:tcBorders>
            <w:shd w:val="clear" w:color="auto" w:fill="FAFAFA"/>
          </w:tcPr>
          <w:p w14:paraId="613F9A8B" w14:textId="21E880F8" w:rsidR="009525F2" w:rsidRPr="00094A5C" w:rsidRDefault="009525F2" w:rsidP="004A28BA">
            <w:pPr>
              <w:jc w:val="right"/>
              <w:rPr>
                <w:rFonts w:ascii="Arial" w:hAnsi="Arial" w:cs="Arial"/>
                <w:color w:val="auto"/>
                <w:sz w:val="16"/>
                <w:szCs w:val="16"/>
              </w:rPr>
            </w:pPr>
            <w:r>
              <w:rPr>
                <w:rFonts w:ascii="Arial" w:hAnsi="Arial" w:cs="Arial"/>
                <w:color w:val="auto"/>
                <w:sz w:val="16"/>
                <w:szCs w:val="16"/>
              </w:rPr>
              <w:t>64,500</w:t>
            </w:r>
          </w:p>
        </w:tc>
        <w:tc>
          <w:tcPr>
            <w:tcW w:w="814" w:type="dxa"/>
            <w:tcBorders>
              <w:bottom w:val="single" w:sz="4" w:space="0" w:color="auto"/>
            </w:tcBorders>
          </w:tcPr>
          <w:p w14:paraId="6018C101"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 </w:t>
            </w:r>
          </w:p>
        </w:tc>
      </w:tr>
      <w:tr w:rsidR="009525F2" w:rsidRPr="00094A5C" w14:paraId="15E1EDF3" w14:textId="77777777" w:rsidTr="006658E1">
        <w:trPr>
          <w:cantSplit/>
        </w:trPr>
        <w:tc>
          <w:tcPr>
            <w:tcW w:w="5955" w:type="dxa"/>
          </w:tcPr>
          <w:p w14:paraId="15A046BB" w14:textId="77777777" w:rsidR="009525F2" w:rsidRPr="00094A5C" w:rsidRDefault="009525F2" w:rsidP="004A28BA">
            <w:pPr>
              <w:ind w:left="852"/>
              <w:rPr>
                <w:rFonts w:ascii="Arial" w:hAnsi="Arial" w:cs="Arial"/>
                <w:color w:val="auto"/>
                <w:sz w:val="16"/>
                <w:szCs w:val="16"/>
                <w:cs/>
              </w:rPr>
            </w:pPr>
          </w:p>
        </w:tc>
        <w:tc>
          <w:tcPr>
            <w:tcW w:w="1038" w:type="dxa"/>
            <w:tcBorders>
              <w:top w:val="single" w:sz="4" w:space="0" w:color="auto"/>
            </w:tcBorders>
            <w:shd w:val="clear" w:color="auto" w:fill="FAFAFA"/>
          </w:tcPr>
          <w:p w14:paraId="08857FD5" w14:textId="77777777" w:rsidR="009525F2" w:rsidRPr="00174454" w:rsidRDefault="009525F2" w:rsidP="004A28BA">
            <w:pPr>
              <w:jc w:val="right"/>
              <w:rPr>
                <w:rFonts w:ascii="Arial" w:hAnsi="Arial" w:cs="Arial"/>
                <w:color w:val="auto"/>
                <w:sz w:val="16"/>
                <w:szCs w:val="16"/>
              </w:rPr>
            </w:pPr>
          </w:p>
        </w:tc>
        <w:tc>
          <w:tcPr>
            <w:tcW w:w="1038" w:type="dxa"/>
            <w:tcBorders>
              <w:top w:val="single" w:sz="4" w:space="0" w:color="auto"/>
            </w:tcBorders>
          </w:tcPr>
          <w:p w14:paraId="0485D3FE" w14:textId="77777777" w:rsidR="009525F2" w:rsidRPr="00094A5C" w:rsidRDefault="009525F2" w:rsidP="004A28BA">
            <w:pPr>
              <w:jc w:val="right"/>
              <w:rPr>
                <w:rFonts w:ascii="Arial" w:hAnsi="Arial" w:cs="Arial"/>
                <w:color w:val="auto"/>
                <w:sz w:val="16"/>
                <w:szCs w:val="16"/>
              </w:rPr>
            </w:pPr>
          </w:p>
        </w:tc>
        <w:tc>
          <w:tcPr>
            <w:tcW w:w="1104" w:type="dxa"/>
            <w:tcBorders>
              <w:top w:val="single" w:sz="4" w:space="0" w:color="auto"/>
            </w:tcBorders>
            <w:shd w:val="clear" w:color="auto" w:fill="FAFAFA"/>
          </w:tcPr>
          <w:p w14:paraId="1D2260F0" w14:textId="77777777" w:rsidR="009525F2" w:rsidRPr="00094A5C" w:rsidRDefault="009525F2" w:rsidP="004A28BA">
            <w:pPr>
              <w:jc w:val="right"/>
              <w:rPr>
                <w:rFonts w:ascii="Arial" w:hAnsi="Arial" w:cs="Arial"/>
                <w:color w:val="auto"/>
                <w:sz w:val="16"/>
                <w:szCs w:val="16"/>
              </w:rPr>
            </w:pPr>
          </w:p>
        </w:tc>
        <w:tc>
          <w:tcPr>
            <w:tcW w:w="814" w:type="dxa"/>
            <w:tcBorders>
              <w:top w:val="single" w:sz="4" w:space="0" w:color="auto"/>
            </w:tcBorders>
          </w:tcPr>
          <w:p w14:paraId="4AED8A5D" w14:textId="77777777" w:rsidR="009525F2" w:rsidRPr="00094A5C" w:rsidRDefault="009525F2" w:rsidP="004A28BA">
            <w:pPr>
              <w:jc w:val="right"/>
              <w:rPr>
                <w:rFonts w:ascii="Arial" w:hAnsi="Arial" w:cs="Arial"/>
                <w:color w:val="auto"/>
                <w:sz w:val="16"/>
                <w:szCs w:val="16"/>
              </w:rPr>
            </w:pPr>
          </w:p>
        </w:tc>
      </w:tr>
      <w:tr w:rsidR="009525F2" w:rsidRPr="00094A5C" w14:paraId="7C1531AB" w14:textId="77777777" w:rsidTr="006658E1">
        <w:trPr>
          <w:cantSplit/>
        </w:trPr>
        <w:tc>
          <w:tcPr>
            <w:tcW w:w="5955" w:type="dxa"/>
          </w:tcPr>
          <w:p w14:paraId="177246CA" w14:textId="77777777" w:rsidR="009525F2" w:rsidRPr="009525F2" w:rsidRDefault="009525F2" w:rsidP="004A28BA">
            <w:pPr>
              <w:ind w:left="852"/>
              <w:rPr>
                <w:rFonts w:ascii="Arial" w:hAnsi="Arial" w:cs="Arial"/>
                <w:color w:val="auto"/>
                <w:sz w:val="16"/>
                <w:szCs w:val="16"/>
              </w:rPr>
            </w:pPr>
            <w:r w:rsidRPr="009525F2">
              <w:rPr>
                <w:rFonts w:ascii="Arial" w:hAnsi="Arial" w:cs="Arial"/>
                <w:color w:val="auto"/>
                <w:sz w:val="16"/>
                <w:szCs w:val="16"/>
              </w:rPr>
              <w:t>Total current liabilities</w:t>
            </w:r>
          </w:p>
        </w:tc>
        <w:tc>
          <w:tcPr>
            <w:tcW w:w="1038" w:type="dxa"/>
            <w:tcBorders>
              <w:bottom w:val="single" w:sz="4" w:space="0" w:color="auto"/>
            </w:tcBorders>
            <w:shd w:val="clear" w:color="auto" w:fill="FAFAFA"/>
          </w:tcPr>
          <w:p w14:paraId="750D20C2" w14:textId="610B646A" w:rsidR="009525F2" w:rsidRPr="00174454" w:rsidRDefault="009525F2" w:rsidP="004A28BA">
            <w:pPr>
              <w:jc w:val="right"/>
              <w:rPr>
                <w:rFonts w:ascii="Arial" w:hAnsi="Arial" w:cs="Arial"/>
                <w:color w:val="auto"/>
                <w:sz w:val="16"/>
                <w:szCs w:val="16"/>
              </w:rPr>
            </w:pPr>
            <w:r w:rsidRPr="00174454">
              <w:rPr>
                <w:rFonts w:ascii="Arial" w:hAnsi="Arial" w:cs="Arial"/>
                <w:sz w:val="16"/>
                <w:szCs w:val="16"/>
              </w:rPr>
              <w:t>62,608,276</w:t>
            </w:r>
          </w:p>
        </w:tc>
        <w:tc>
          <w:tcPr>
            <w:tcW w:w="1038" w:type="dxa"/>
            <w:tcBorders>
              <w:bottom w:val="single" w:sz="4" w:space="0" w:color="auto"/>
            </w:tcBorders>
          </w:tcPr>
          <w:p w14:paraId="13AEB23B"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87,138,381 </w:t>
            </w:r>
          </w:p>
        </w:tc>
        <w:tc>
          <w:tcPr>
            <w:tcW w:w="1104" w:type="dxa"/>
            <w:tcBorders>
              <w:bottom w:val="single" w:sz="4" w:space="0" w:color="auto"/>
            </w:tcBorders>
            <w:shd w:val="clear" w:color="auto" w:fill="FAFAFA"/>
          </w:tcPr>
          <w:p w14:paraId="2FF84FBC" w14:textId="3E3EFDFB" w:rsidR="009525F2" w:rsidRPr="00094A5C" w:rsidRDefault="009525F2" w:rsidP="004A28BA">
            <w:pPr>
              <w:jc w:val="right"/>
              <w:rPr>
                <w:rFonts w:ascii="Arial" w:hAnsi="Arial" w:cs="Arial"/>
                <w:color w:val="auto"/>
                <w:sz w:val="16"/>
                <w:szCs w:val="16"/>
              </w:rPr>
            </w:pPr>
            <w:r>
              <w:rPr>
                <w:rFonts w:ascii="Arial" w:hAnsi="Arial" w:cs="Arial"/>
                <w:color w:val="auto"/>
                <w:sz w:val="16"/>
                <w:szCs w:val="16"/>
              </w:rPr>
              <w:t>64,500</w:t>
            </w:r>
          </w:p>
        </w:tc>
        <w:tc>
          <w:tcPr>
            <w:tcW w:w="814" w:type="dxa"/>
            <w:tcBorders>
              <w:bottom w:val="single" w:sz="4" w:space="0" w:color="auto"/>
            </w:tcBorders>
          </w:tcPr>
          <w:p w14:paraId="6417B204" w14:textId="77777777" w:rsidR="009525F2" w:rsidRPr="00094A5C" w:rsidRDefault="009525F2" w:rsidP="004A28BA">
            <w:pPr>
              <w:jc w:val="right"/>
              <w:rPr>
                <w:rFonts w:ascii="Arial" w:hAnsi="Arial" w:cs="Arial"/>
                <w:color w:val="auto"/>
                <w:sz w:val="16"/>
                <w:szCs w:val="16"/>
              </w:rPr>
            </w:pPr>
            <w:r w:rsidRPr="00094A5C">
              <w:rPr>
                <w:rFonts w:ascii="Arial" w:hAnsi="Arial" w:cs="Arial"/>
                <w:color w:val="auto"/>
                <w:sz w:val="16"/>
                <w:szCs w:val="16"/>
              </w:rPr>
              <w:t xml:space="preserve">- </w:t>
            </w:r>
          </w:p>
        </w:tc>
      </w:tr>
      <w:tr w:rsidR="009525F2" w:rsidRPr="00094A5C" w14:paraId="6846721C" w14:textId="77777777" w:rsidTr="006658E1">
        <w:trPr>
          <w:cantSplit/>
        </w:trPr>
        <w:tc>
          <w:tcPr>
            <w:tcW w:w="5955" w:type="dxa"/>
          </w:tcPr>
          <w:p w14:paraId="541F74BE" w14:textId="77777777" w:rsidR="009525F2" w:rsidRPr="00094A5C" w:rsidRDefault="009525F2" w:rsidP="004A28BA">
            <w:pPr>
              <w:ind w:left="852"/>
              <w:rPr>
                <w:rFonts w:ascii="Arial" w:hAnsi="Arial" w:cs="Arial"/>
                <w:color w:val="auto"/>
                <w:sz w:val="16"/>
                <w:szCs w:val="16"/>
              </w:rPr>
            </w:pPr>
          </w:p>
        </w:tc>
        <w:tc>
          <w:tcPr>
            <w:tcW w:w="1038" w:type="dxa"/>
            <w:tcBorders>
              <w:top w:val="single" w:sz="4" w:space="0" w:color="auto"/>
            </w:tcBorders>
            <w:shd w:val="clear" w:color="auto" w:fill="FAFAFA"/>
          </w:tcPr>
          <w:p w14:paraId="2AAC0E14" w14:textId="77777777" w:rsidR="009525F2" w:rsidRPr="00174454" w:rsidRDefault="009525F2" w:rsidP="004A28BA">
            <w:pPr>
              <w:jc w:val="right"/>
              <w:rPr>
                <w:rFonts w:ascii="Arial" w:hAnsi="Arial" w:cs="Arial"/>
                <w:color w:val="auto"/>
                <w:sz w:val="16"/>
                <w:szCs w:val="16"/>
              </w:rPr>
            </w:pPr>
          </w:p>
        </w:tc>
        <w:tc>
          <w:tcPr>
            <w:tcW w:w="1038" w:type="dxa"/>
            <w:tcBorders>
              <w:top w:val="single" w:sz="4" w:space="0" w:color="auto"/>
            </w:tcBorders>
          </w:tcPr>
          <w:p w14:paraId="25A4DE79" w14:textId="77777777" w:rsidR="009525F2" w:rsidRPr="00094A5C" w:rsidRDefault="009525F2" w:rsidP="004A28BA">
            <w:pPr>
              <w:jc w:val="right"/>
              <w:rPr>
                <w:rFonts w:ascii="Arial" w:hAnsi="Arial" w:cs="Arial"/>
                <w:color w:val="auto"/>
                <w:sz w:val="16"/>
                <w:szCs w:val="16"/>
              </w:rPr>
            </w:pPr>
          </w:p>
        </w:tc>
        <w:tc>
          <w:tcPr>
            <w:tcW w:w="1104" w:type="dxa"/>
            <w:tcBorders>
              <w:top w:val="single" w:sz="4" w:space="0" w:color="auto"/>
            </w:tcBorders>
            <w:shd w:val="clear" w:color="auto" w:fill="FAFAFA"/>
          </w:tcPr>
          <w:p w14:paraId="40F78D31" w14:textId="77777777" w:rsidR="009525F2" w:rsidRPr="00094A5C" w:rsidRDefault="009525F2" w:rsidP="004A28BA">
            <w:pPr>
              <w:jc w:val="right"/>
              <w:rPr>
                <w:rFonts w:ascii="Arial" w:hAnsi="Arial" w:cs="Arial"/>
                <w:color w:val="auto"/>
                <w:sz w:val="16"/>
                <w:szCs w:val="16"/>
              </w:rPr>
            </w:pPr>
          </w:p>
        </w:tc>
        <w:tc>
          <w:tcPr>
            <w:tcW w:w="814" w:type="dxa"/>
            <w:tcBorders>
              <w:top w:val="single" w:sz="4" w:space="0" w:color="auto"/>
            </w:tcBorders>
          </w:tcPr>
          <w:p w14:paraId="73F06458" w14:textId="77777777" w:rsidR="009525F2" w:rsidRPr="00094A5C" w:rsidRDefault="009525F2" w:rsidP="004A28BA">
            <w:pPr>
              <w:jc w:val="right"/>
              <w:rPr>
                <w:rFonts w:ascii="Arial" w:hAnsi="Arial" w:cs="Arial"/>
                <w:color w:val="auto"/>
                <w:sz w:val="16"/>
                <w:szCs w:val="16"/>
              </w:rPr>
            </w:pPr>
          </w:p>
        </w:tc>
      </w:tr>
      <w:tr w:rsidR="009525F2" w:rsidRPr="00094A5C" w14:paraId="075045B9" w14:textId="77777777" w:rsidTr="006658E1">
        <w:trPr>
          <w:cantSplit/>
        </w:trPr>
        <w:tc>
          <w:tcPr>
            <w:tcW w:w="5955" w:type="dxa"/>
          </w:tcPr>
          <w:p w14:paraId="71949CF9" w14:textId="77777777" w:rsidR="009525F2" w:rsidRPr="00094A5C" w:rsidRDefault="009525F2" w:rsidP="004A28BA">
            <w:pPr>
              <w:ind w:left="852"/>
              <w:rPr>
                <w:rFonts w:ascii="Arial" w:hAnsi="Arial" w:cs="Arial"/>
                <w:b/>
                <w:bCs/>
                <w:color w:val="auto"/>
                <w:sz w:val="16"/>
                <w:szCs w:val="16"/>
              </w:rPr>
            </w:pPr>
            <w:r w:rsidRPr="00094A5C">
              <w:rPr>
                <w:rFonts w:ascii="Arial" w:hAnsi="Arial" w:cs="Arial"/>
                <w:b/>
                <w:bCs/>
                <w:color w:val="auto"/>
                <w:sz w:val="16"/>
                <w:szCs w:val="16"/>
              </w:rPr>
              <w:t>Non-current portion</w:t>
            </w:r>
          </w:p>
        </w:tc>
        <w:tc>
          <w:tcPr>
            <w:tcW w:w="1038" w:type="dxa"/>
            <w:shd w:val="clear" w:color="auto" w:fill="FAFAFA"/>
          </w:tcPr>
          <w:p w14:paraId="25C78AEA" w14:textId="77777777" w:rsidR="009525F2" w:rsidRPr="00174454" w:rsidRDefault="009525F2" w:rsidP="004A28BA">
            <w:pPr>
              <w:jc w:val="right"/>
              <w:rPr>
                <w:rFonts w:ascii="Arial" w:hAnsi="Arial" w:cs="Arial"/>
                <w:color w:val="auto"/>
                <w:sz w:val="16"/>
                <w:szCs w:val="16"/>
              </w:rPr>
            </w:pPr>
          </w:p>
        </w:tc>
        <w:tc>
          <w:tcPr>
            <w:tcW w:w="1038" w:type="dxa"/>
          </w:tcPr>
          <w:p w14:paraId="732907AD" w14:textId="77777777" w:rsidR="009525F2" w:rsidRPr="00094A5C" w:rsidRDefault="009525F2" w:rsidP="004A28BA">
            <w:pPr>
              <w:jc w:val="right"/>
              <w:rPr>
                <w:rFonts w:ascii="Arial" w:hAnsi="Arial" w:cs="Arial"/>
                <w:color w:val="auto"/>
                <w:sz w:val="16"/>
                <w:szCs w:val="16"/>
              </w:rPr>
            </w:pPr>
          </w:p>
        </w:tc>
        <w:tc>
          <w:tcPr>
            <w:tcW w:w="1104" w:type="dxa"/>
            <w:shd w:val="clear" w:color="auto" w:fill="FAFAFA"/>
          </w:tcPr>
          <w:p w14:paraId="08185B6E" w14:textId="77777777" w:rsidR="009525F2" w:rsidRPr="00094A5C" w:rsidRDefault="009525F2" w:rsidP="004A28BA">
            <w:pPr>
              <w:jc w:val="right"/>
              <w:rPr>
                <w:rFonts w:ascii="Arial" w:hAnsi="Arial" w:cs="Arial"/>
                <w:color w:val="auto"/>
                <w:sz w:val="16"/>
                <w:szCs w:val="16"/>
              </w:rPr>
            </w:pPr>
          </w:p>
        </w:tc>
        <w:tc>
          <w:tcPr>
            <w:tcW w:w="814" w:type="dxa"/>
          </w:tcPr>
          <w:p w14:paraId="29784DE0" w14:textId="77777777" w:rsidR="009525F2" w:rsidRPr="00094A5C" w:rsidRDefault="009525F2" w:rsidP="004A28BA">
            <w:pPr>
              <w:jc w:val="right"/>
              <w:rPr>
                <w:rFonts w:ascii="Arial" w:hAnsi="Arial" w:cs="Arial"/>
                <w:color w:val="auto"/>
                <w:sz w:val="16"/>
                <w:szCs w:val="16"/>
              </w:rPr>
            </w:pPr>
          </w:p>
        </w:tc>
      </w:tr>
      <w:tr w:rsidR="009525F2" w:rsidRPr="00094A5C" w14:paraId="20F49CEF" w14:textId="77777777" w:rsidTr="006658E1">
        <w:trPr>
          <w:cantSplit/>
        </w:trPr>
        <w:tc>
          <w:tcPr>
            <w:tcW w:w="5955" w:type="dxa"/>
          </w:tcPr>
          <w:p w14:paraId="5337D12D" w14:textId="13E95C07" w:rsidR="009525F2" w:rsidRPr="00094A5C" w:rsidRDefault="006C58A2" w:rsidP="006658E1">
            <w:pPr>
              <w:ind w:left="852"/>
              <w:rPr>
                <w:rFonts w:ascii="Arial" w:hAnsi="Arial" w:cs="Arial"/>
                <w:color w:val="auto"/>
                <w:sz w:val="16"/>
                <w:szCs w:val="16"/>
              </w:rPr>
            </w:pPr>
            <w:r>
              <w:rPr>
                <w:rFonts w:ascii="Arial" w:hAnsi="Arial" w:cs="Arial"/>
                <w:color w:val="auto"/>
                <w:sz w:val="16"/>
                <w:szCs w:val="16"/>
              </w:rPr>
              <w:t>Investments in associates and joint ventures</w:t>
            </w:r>
          </w:p>
        </w:tc>
        <w:tc>
          <w:tcPr>
            <w:tcW w:w="1038" w:type="dxa"/>
            <w:shd w:val="clear" w:color="auto" w:fill="FAFAFA"/>
            <w:vAlign w:val="bottom"/>
          </w:tcPr>
          <w:p w14:paraId="1F6098E5" w14:textId="15208544" w:rsidR="009525F2" w:rsidRPr="00174454" w:rsidRDefault="006C58A2" w:rsidP="006C58A2">
            <w:pPr>
              <w:jc w:val="right"/>
              <w:rPr>
                <w:rFonts w:ascii="Arial" w:hAnsi="Arial" w:cs="Arial"/>
                <w:sz w:val="16"/>
                <w:szCs w:val="16"/>
              </w:rPr>
            </w:pPr>
            <w:r>
              <w:rPr>
                <w:rFonts w:ascii="Arial" w:hAnsi="Arial" w:cs="Arial"/>
                <w:sz w:val="16"/>
                <w:szCs w:val="16"/>
              </w:rPr>
              <w:t>-</w:t>
            </w:r>
          </w:p>
        </w:tc>
        <w:tc>
          <w:tcPr>
            <w:tcW w:w="1038" w:type="dxa"/>
            <w:vAlign w:val="bottom"/>
          </w:tcPr>
          <w:p w14:paraId="57D65218" w14:textId="1BA52EAA" w:rsidR="009525F2" w:rsidRPr="00094A5C" w:rsidRDefault="006C58A2" w:rsidP="006C58A2">
            <w:pPr>
              <w:jc w:val="right"/>
              <w:rPr>
                <w:rFonts w:ascii="Arial" w:hAnsi="Arial" w:cs="Arial"/>
                <w:color w:val="auto"/>
                <w:sz w:val="16"/>
                <w:szCs w:val="16"/>
              </w:rPr>
            </w:pPr>
            <w:r>
              <w:rPr>
                <w:rFonts w:ascii="Arial" w:hAnsi="Arial" w:cs="Arial"/>
                <w:color w:val="auto"/>
                <w:sz w:val="16"/>
                <w:szCs w:val="16"/>
              </w:rPr>
              <w:t>-</w:t>
            </w:r>
          </w:p>
        </w:tc>
        <w:tc>
          <w:tcPr>
            <w:tcW w:w="1104" w:type="dxa"/>
            <w:shd w:val="clear" w:color="auto" w:fill="FAFAFA"/>
            <w:vAlign w:val="bottom"/>
          </w:tcPr>
          <w:p w14:paraId="541858CE" w14:textId="2F54745D" w:rsidR="009525F2" w:rsidRDefault="006C58A2" w:rsidP="006C58A2">
            <w:pPr>
              <w:jc w:val="right"/>
              <w:rPr>
                <w:rFonts w:ascii="Arial" w:hAnsi="Arial" w:cs="Arial"/>
                <w:color w:val="auto"/>
                <w:sz w:val="16"/>
                <w:szCs w:val="16"/>
              </w:rPr>
            </w:pPr>
            <w:r>
              <w:rPr>
                <w:rFonts w:ascii="Arial" w:hAnsi="Arial" w:cs="Arial"/>
                <w:color w:val="auto"/>
                <w:sz w:val="16"/>
                <w:szCs w:val="16"/>
              </w:rPr>
              <w:t>231,499,210</w:t>
            </w:r>
          </w:p>
        </w:tc>
        <w:tc>
          <w:tcPr>
            <w:tcW w:w="814" w:type="dxa"/>
            <w:vAlign w:val="bottom"/>
          </w:tcPr>
          <w:p w14:paraId="4513BADD" w14:textId="5600ECB9" w:rsidR="009525F2" w:rsidRPr="00094A5C" w:rsidRDefault="006C58A2" w:rsidP="006C58A2">
            <w:pPr>
              <w:jc w:val="right"/>
              <w:rPr>
                <w:rFonts w:ascii="Arial" w:hAnsi="Arial" w:cs="Arial"/>
                <w:color w:val="auto"/>
                <w:sz w:val="16"/>
                <w:szCs w:val="16"/>
              </w:rPr>
            </w:pPr>
            <w:r>
              <w:rPr>
                <w:rFonts w:ascii="Arial" w:hAnsi="Arial" w:cs="Arial"/>
                <w:color w:val="auto"/>
                <w:sz w:val="16"/>
                <w:szCs w:val="16"/>
              </w:rPr>
              <w:t>-</w:t>
            </w:r>
          </w:p>
        </w:tc>
      </w:tr>
      <w:tr w:rsidR="009525F2" w:rsidRPr="00094A5C" w14:paraId="2736B2AB" w14:textId="77777777" w:rsidTr="006658E1">
        <w:trPr>
          <w:cantSplit/>
        </w:trPr>
        <w:tc>
          <w:tcPr>
            <w:tcW w:w="5955" w:type="dxa"/>
          </w:tcPr>
          <w:p w14:paraId="2D8F784A" w14:textId="77777777" w:rsidR="009525F2" w:rsidRPr="00094A5C" w:rsidRDefault="009525F2" w:rsidP="00174454">
            <w:pPr>
              <w:ind w:left="852"/>
              <w:rPr>
                <w:rFonts w:ascii="Arial" w:hAnsi="Arial" w:cs="Arial"/>
                <w:color w:val="auto"/>
                <w:sz w:val="16"/>
                <w:szCs w:val="16"/>
                <w:cs/>
              </w:rPr>
            </w:pPr>
            <w:r w:rsidRPr="00094A5C">
              <w:rPr>
                <w:rFonts w:ascii="Arial" w:hAnsi="Arial" w:cs="Arial"/>
                <w:color w:val="auto"/>
                <w:sz w:val="16"/>
                <w:szCs w:val="16"/>
              </w:rPr>
              <w:t>Non-current assets</w:t>
            </w:r>
          </w:p>
        </w:tc>
        <w:tc>
          <w:tcPr>
            <w:tcW w:w="1038" w:type="dxa"/>
            <w:tcBorders>
              <w:bottom w:val="single" w:sz="4" w:space="0" w:color="auto"/>
            </w:tcBorders>
            <w:shd w:val="clear" w:color="auto" w:fill="FAFAFA"/>
          </w:tcPr>
          <w:p w14:paraId="31F1D97F" w14:textId="49EFD0FA" w:rsidR="009525F2" w:rsidRPr="00174454" w:rsidRDefault="009525F2" w:rsidP="00174454">
            <w:pPr>
              <w:jc w:val="right"/>
              <w:rPr>
                <w:rFonts w:ascii="Arial" w:hAnsi="Arial" w:cs="Arial"/>
                <w:color w:val="auto"/>
                <w:sz w:val="16"/>
                <w:szCs w:val="16"/>
              </w:rPr>
            </w:pPr>
            <w:r w:rsidRPr="00174454">
              <w:rPr>
                <w:rFonts w:ascii="Arial" w:hAnsi="Arial" w:cs="Arial"/>
                <w:sz w:val="16"/>
                <w:szCs w:val="16"/>
              </w:rPr>
              <w:t xml:space="preserve"> 7,645,634 </w:t>
            </w:r>
          </w:p>
        </w:tc>
        <w:tc>
          <w:tcPr>
            <w:tcW w:w="1038" w:type="dxa"/>
            <w:tcBorders>
              <w:bottom w:val="single" w:sz="4" w:space="0" w:color="auto"/>
            </w:tcBorders>
          </w:tcPr>
          <w:p w14:paraId="2631A0E0"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7,277,563 </w:t>
            </w:r>
          </w:p>
        </w:tc>
        <w:tc>
          <w:tcPr>
            <w:tcW w:w="1104" w:type="dxa"/>
            <w:tcBorders>
              <w:bottom w:val="single" w:sz="4" w:space="0" w:color="auto"/>
            </w:tcBorders>
            <w:shd w:val="clear" w:color="auto" w:fill="FAFAFA"/>
          </w:tcPr>
          <w:p w14:paraId="58F56CA4" w14:textId="52D91A54" w:rsidR="009525F2" w:rsidRPr="003E304F" w:rsidRDefault="006C58A2" w:rsidP="00174454">
            <w:pPr>
              <w:jc w:val="right"/>
              <w:rPr>
                <w:rFonts w:ascii="Arial" w:hAnsi="Arial"/>
                <w:color w:val="auto"/>
                <w:sz w:val="16"/>
                <w:szCs w:val="16"/>
              </w:rPr>
            </w:pPr>
            <w:r>
              <w:rPr>
                <w:rFonts w:ascii="Arial" w:hAnsi="Arial" w:cs="Arial"/>
                <w:color w:val="auto"/>
                <w:sz w:val="16"/>
                <w:szCs w:val="16"/>
              </w:rPr>
              <w:t>3,635,69</w:t>
            </w:r>
            <w:r w:rsidR="006658E1" w:rsidRPr="003E304F">
              <w:rPr>
                <w:rFonts w:ascii="Arial" w:hAnsi="Arial"/>
                <w:color w:val="auto"/>
                <w:sz w:val="16"/>
                <w:szCs w:val="16"/>
              </w:rPr>
              <w:t>2</w:t>
            </w:r>
          </w:p>
        </w:tc>
        <w:tc>
          <w:tcPr>
            <w:tcW w:w="814" w:type="dxa"/>
            <w:tcBorders>
              <w:bottom w:val="single" w:sz="4" w:space="0" w:color="auto"/>
            </w:tcBorders>
          </w:tcPr>
          <w:p w14:paraId="5A55C36A"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w:t>
            </w:r>
          </w:p>
        </w:tc>
      </w:tr>
      <w:tr w:rsidR="009525F2" w:rsidRPr="00094A5C" w14:paraId="12405D57" w14:textId="77777777" w:rsidTr="006658E1">
        <w:trPr>
          <w:cantSplit/>
        </w:trPr>
        <w:tc>
          <w:tcPr>
            <w:tcW w:w="5955" w:type="dxa"/>
          </w:tcPr>
          <w:p w14:paraId="04199248" w14:textId="7C3A2C04" w:rsidR="009525F2" w:rsidRPr="00094A5C" w:rsidRDefault="009525F2" w:rsidP="00174454">
            <w:pPr>
              <w:ind w:left="852"/>
              <w:rPr>
                <w:rFonts w:ascii="Arial" w:hAnsi="Arial" w:cs="Arial"/>
                <w:color w:val="auto"/>
                <w:sz w:val="16"/>
                <w:szCs w:val="16"/>
              </w:rPr>
            </w:pPr>
            <w:r>
              <w:rPr>
                <w:rFonts w:ascii="Arial" w:hAnsi="Arial" w:cs="Arial"/>
                <w:color w:val="auto"/>
                <w:sz w:val="16"/>
                <w:szCs w:val="16"/>
              </w:rPr>
              <w:t>Total non-current assets</w:t>
            </w:r>
          </w:p>
        </w:tc>
        <w:tc>
          <w:tcPr>
            <w:tcW w:w="1038" w:type="dxa"/>
            <w:tcBorders>
              <w:top w:val="single" w:sz="4" w:space="0" w:color="auto"/>
            </w:tcBorders>
            <w:shd w:val="clear" w:color="auto" w:fill="FAFAFA"/>
          </w:tcPr>
          <w:p w14:paraId="640D9724" w14:textId="447AB482" w:rsidR="009525F2" w:rsidRPr="00174454" w:rsidRDefault="006C58A2" w:rsidP="00174454">
            <w:pPr>
              <w:jc w:val="right"/>
              <w:rPr>
                <w:rFonts w:ascii="Arial" w:hAnsi="Arial" w:cs="Arial"/>
                <w:color w:val="auto"/>
                <w:sz w:val="16"/>
                <w:szCs w:val="16"/>
              </w:rPr>
            </w:pPr>
            <w:r>
              <w:rPr>
                <w:rFonts w:ascii="Arial" w:hAnsi="Arial" w:cs="Arial"/>
                <w:color w:val="auto"/>
                <w:sz w:val="16"/>
                <w:szCs w:val="16"/>
              </w:rPr>
              <w:t>7,645,634</w:t>
            </w:r>
          </w:p>
        </w:tc>
        <w:tc>
          <w:tcPr>
            <w:tcW w:w="1038" w:type="dxa"/>
            <w:tcBorders>
              <w:top w:val="single" w:sz="4" w:space="0" w:color="auto"/>
            </w:tcBorders>
          </w:tcPr>
          <w:p w14:paraId="786C28C0" w14:textId="3DF78750" w:rsidR="009525F2" w:rsidRPr="00094A5C" w:rsidRDefault="006C58A2" w:rsidP="00174454">
            <w:pPr>
              <w:jc w:val="right"/>
              <w:rPr>
                <w:rFonts w:ascii="Arial" w:hAnsi="Arial" w:cs="Arial"/>
                <w:color w:val="auto"/>
                <w:sz w:val="16"/>
                <w:szCs w:val="16"/>
              </w:rPr>
            </w:pPr>
            <w:r>
              <w:rPr>
                <w:rFonts w:ascii="Arial" w:hAnsi="Arial" w:cs="Arial"/>
                <w:color w:val="auto"/>
                <w:sz w:val="16"/>
                <w:szCs w:val="16"/>
              </w:rPr>
              <w:t>7,277,563</w:t>
            </w:r>
          </w:p>
        </w:tc>
        <w:tc>
          <w:tcPr>
            <w:tcW w:w="1104" w:type="dxa"/>
            <w:tcBorders>
              <w:top w:val="single" w:sz="4" w:space="0" w:color="auto"/>
            </w:tcBorders>
            <w:shd w:val="clear" w:color="auto" w:fill="FAFAFA"/>
          </w:tcPr>
          <w:p w14:paraId="6864446F" w14:textId="3D249EC1" w:rsidR="009525F2" w:rsidRPr="00094A5C" w:rsidRDefault="006C58A2" w:rsidP="00174454">
            <w:pPr>
              <w:jc w:val="right"/>
              <w:rPr>
                <w:rFonts w:ascii="Arial" w:hAnsi="Arial" w:cs="Arial"/>
                <w:color w:val="auto"/>
                <w:sz w:val="16"/>
                <w:szCs w:val="16"/>
              </w:rPr>
            </w:pPr>
            <w:r>
              <w:rPr>
                <w:rFonts w:ascii="Arial" w:hAnsi="Arial" w:cs="Arial"/>
                <w:color w:val="auto"/>
                <w:sz w:val="16"/>
                <w:szCs w:val="16"/>
              </w:rPr>
              <w:t>235,134,902</w:t>
            </w:r>
          </w:p>
        </w:tc>
        <w:tc>
          <w:tcPr>
            <w:tcW w:w="814" w:type="dxa"/>
            <w:tcBorders>
              <w:top w:val="single" w:sz="4" w:space="0" w:color="auto"/>
            </w:tcBorders>
          </w:tcPr>
          <w:p w14:paraId="69A24BBC" w14:textId="68219588" w:rsidR="009525F2" w:rsidRPr="00094A5C" w:rsidRDefault="006C58A2" w:rsidP="00174454">
            <w:pPr>
              <w:jc w:val="right"/>
              <w:rPr>
                <w:rFonts w:ascii="Arial" w:hAnsi="Arial" w:cs="Arial"/>
                <w:color w:val="auto"/>
                <w:sz w:val="16"/>
                <w:szCs w:val="16"/>
              </w:rPr>
            </w:pPr>
            <w:r>
              <w:rPr>
                <w:rFonts w:ascii="Arial" w:hAnsi="Arial" w:cs="Arial"/>
                <w:color w:val="auto"/>
                <w:sz w:val="16"/>
                <w:szCs w:val="16"/>
              </w:rPr>
              <w:t>-</w:t>
            </w:r>
          </w:p>
        </w:tc>
      </w:tr>
      <w:tr w:rsidR="009525F2" w:rsidRPr="00094A5C" w14:paraId="34B701CC" w14:textId="77777777" w:rsidTr="006658E1">
        <w:trPr>
          <w:cantSplit/>
        </w:trPr>
        <w:tc>
          <w:tcPr>
            <w:tcW w:w="5955" w:type="dxa"/>
          </w:tcPr>
          <w:p w14:paraId="787118F1" w14:textId="77777777" w:rsidR="009525F2" w:rsidRPr="00094A5C" w:rsidRDefault="009525F2" w:rsidP="00174454">
            <w:pPr>
              <w:ind w:left="852"/>
              <w:rPr>
                <w:rFonts w:ascii="Arial" w:hAnsi="Arial" w:cs="Arial"/>
                <w:color w:val="auto"/>
                <w:sz w:val="16"/>
                <w:szCs w:val="16"/>
              </w:rPr>
            </w:pPr>
          </w:p>
        </w:tc>
        <w:tc>
          <w:tcPr>
            <w:tcW w:w="1038" w:type="dxa"/>
            <w:tcBorders>
              <w:top w:val="single" w:sz="4" w:space="0" w:color="auto"/>
            </w:tcBorders>
            <w:shd w:val="clear" w:color="auto" w:fill="FAFAFA"/>
          </w:tcPr>
          <w:p w14:paraId="5B6DF178" w14:textId="77777777" w:rsidR="009525F2" w:rsidRPr="00174454" w:rsidRDefault="009525F2" w:rsidP="00174454">
            <w:pPr>
              <w:jc w:val="right"/>
              <w:rPr>
                <w:rFonts w:ascii="Arial" w:hAnsi="Arial" w:cs="Arial"/>
                <w:color w:val="auto"/>
                <w:sz w:val="16"/>
                <w:szCs w:val="16"/>
              </w:rPr>
            </w:pPr>
          </w:p>
        </w:tc>
        <w:tc>
          <w:tcPr>
            <w:tcW w:w="1038" w:type="dxa"/>
            <w:tcBorders>
              <w:top w:val="single" w:sz="4" w:space="0" w:color="auto"/>
            </w:tcBorders>
          </w:tcPr>
          <w:p w14:paraId="23D5632F" w14:textId="77777777" w:rsidR="009525F2" w:rsidRPr="00094A5C" w:rsidRDefault="009525F2" w:rsidP="00174454">
            <w:pPr>
              <w:jc w:val="right"/>
              <w:rPr>
                <w:rFonts w:ascii="Arial" w:hAnsi="Arial" w:cs="Arial"/>
                <w:color w:val="auto"/>
                <w:sz w:val="16"/>
                <w:szCs w:val="16"/>
              </w:rPr>
            </w:pPr>
          </w:p>
        </w:tc>
        <w:tc>
          <w:tcPr>
            <w:tcW w:w="1104" w:type="dxa"/>
            <w:tcBorders>
              <w:top w:val="single" w:sz="4" w:space="0" w:color="auto"/>
            </w:tcBorders>
            <w:shd w:val="clear" w:color="auto" w:fill="FAFAFA"/>
          </w:tcPr>
          <w:p w14:paraId="4C4ACCB4" w14:textId="77777777" w:rsidR="009525F2" w:rsidRPr="00094A5C" w:rsidRDefault="009525F2" w:rsidP="00174454">
            <w:pPr>
              <w:jc w:val="right"/>
              <w:rPr>
                <w:rFonts w:ascii="Arial" w:hAnsi="Arial" w:cs="Arial"/>
                <w:color w:val="auto"/>
                <w:sz w:val="16"/>
                <w:szCs w:val="16"/>
              </w:rPr>
            </w:pPr>
          </w:p>
        </w:tc>
        <w:tc>
          <w:tcPr>
            <w:tcW w:w="814" w:type="dxa"/>
            <w:tcBorders>
              <w:top w:val="single" w:sz="4" w:space="0" w:color="auto"/>
            </w:tcBorders>
          </w:tcPr>
          <w:p w14:paraId="6C9BEBEE" w14:textId="77777777" w:rsidR="009525F2" w:rsidRPr="00094A5C" w:rsidRDefault="009525F2" w:rsidP="00174454">
            <w:pPr>
              <w:jc w:val="right"/>
              <w:rPr>
                <w:rFonts w:ascii="Arial" w:hAnsi="Arial" w:cs="Arial"/>
                <w:color w:val="auto"/>
                <w:sz w:val="16"/>
                <w:szCs w:val="16"/>
              </w:rPr>
            </w:pPr>
          </w:p>
        </w:tc>
      </w:tr>
      <w:tr w:rsidR="009525F2" w:rsidRPr="00094A5C" w14:paraId="203AE73A" w14:textId="77777777" w:rsidTr="006658E1">
        <w:trPr>
          <w:cantSplit/>
        </w:trPr>
        <w:tc>
          <w:tcPr>
            <w:tcW w:w="5955" w:type="dxa"/>
          </w:tcPr>
          <w:p w14:paraId="6BCCBE28" w14:textId="77777777" w:rsidR="009525F2" w:rsidRPr="00094A5C" w:rsidRDefault="009525F2" w:rsidP="00174454">
            <w:pPr>
              <w:ind w:left="852"/>
              <w:rPr>
                <w:rFonts w:ascii="Arial" w:hAnsi="Arial" w:cs="Arial"/>
                <w:color w:val="auto"/>
                <w:sz w:val="16"/>
                <w:szCs w:val="16"/>
                <w:cs/>
              </w:rPr>
            </w:pPr>
            <w:r w:rsidRPr="00094A5C">
              <w:rPr>
                <w:rFonts w:ascii="Arial" w:hAnsi="Arial" w:cs="Arial"/>
                <w:color w:val="auto"/>
                <w:sz w:val="16"/>
                <w:szCs w:val="16"/>
              </w:rPr>
              <w:t>Other non-current liabilities</w:t>
            </w:r>
          </w:p>
        </w:tc>
        <w:tc>
          <w:tcPr>
            <w:tcW w:w="1038" w:type="dxa"/>
            <w:tcBorders>
              <w:bottom w:val="single" w:sz="4" w:space="0" w:color="auto"/>
            </w:tcBorders>
            <w:shd w:val="clear" w:color="auto" w:fill="FAFAFA"/>
          </w:tcPr>
          <w:p w14:paraId="178CA2E4" w14:textId="3BE89EEF" w:rsidR="009525F2" w:rsidRPr="00174454" w:rsidRDefault="009525F2" w:rsidP="00174454">
            <w:pPr>
              <w:jc w:val="right"/>
              <w:rPr>
                <w:rFonts w:ascii="Arial" w:hAnsi="Arial" w:cs="Arial"/>
                <w:color w:val="auto"/>
                <w:sz w:val="16"/>
                <w:szCs w:val="16"/>
              </w:rPr>
            </w:pPr>
            <w:r w:rsidRPr="00174454">
              <w:rPr>
                <w:rFonts w:ascii="Arial" w:hAnsi="Arial" w:cs="Arial"/>
                <w:sz w:val="16"/>
                <w:szCs w:val="16"/>
              </w:rPr>
              <w:t xml:space="preserve"> 11,207,126 </w:t>
            </w:r>
          </w:p>
        </w:tc>
        <w:tc>
          <w:tcPr>
            <w:tcW w:w="1038" w:type="dxa"/>
            <w:tcBorders>
              <w:bottom w:val="single" w:sz="4" w:space="0" w:color="auto"/>
            </w:tcBorders>
          </w:tcPr>
          <w:p w14:paraId="0951D0BC"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9,870,934 </w:t>
            </w:r>
          </w:p>
        </w:tc>
        <w:tc>
          <w:tcPr>
            <w:tcW w:w="1104" w:type="dxa"/>
            <w:tcBorders>
              <w:bottom w:val="single" w:sz="4" w:space="0" w:color="auto"/>
            </w:tcBorders>
            <w:shd w:val="clear" w:color="auto" w:fill="FAFAFA"/>
          </w:tcPr>
          <w:p w14:paraId="22C16FDA" w14:textId="1EB4F23B" w:rsidR="009525F2" w:rsidRPr="00094A5C" w:rsidRDefault="009525F2" w:rsidP="00174454">
            <w:pPr>
              <w:jc w:val="right"/>
              <w:rPr>
                <w:rFonts w:ascii="Arial" w:hAnsi="Arial" w:cs="Arial"/>
                <w:color w:val="auto"/>
                <w:sz w:val="16"/>
                <w:szCs w:val="16"/>
              </w:rPr>
            </w:pPr>
            <w:r>
              <w:rPr>
                <w:rFonts w:ascii="Arial" w:hAnsi="Arial" w:cs="Arial"/>
                <w:color w:val="auto"/>
                <w:sz w:val="16"/>
                <w:szCs w:val="16"/>
              </w:rPr>
              <w:t>4,193,639</w:t>
            </w:r>
          </w:p>
        </w:tc>
        <w:tc>
          <w:tcPr>
            <w:tcW w:w="814" w:type="dxa"/>
            <w:tcBorders>
              <w:bottom w:val="single" w:sz="4" w:space="0" w:color="auto"/>
            </w:tcBorders>
          </w:tcPr>
          <w:p w14:paraId="71ECB078"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   </w:t>
            </w:r>
          </w:p>
        </w:tc>
      </w:tr>
      <w:tr w:rsidR="009525F2" w:rsidRPr="00094A5C" w14:paraId="5FF5C7F9" w14:textId="77777777" w:rsidTr="006658E1">
        <w:trPr>
          <w:cantSplit/>
        </w:trPr>
        <w:tc>
          <w:tcPr>
            <w:tcW w:w="5955" w:type="dxa"/>
          </w:tcPr>
          <w:p w14:paraId="0EC56AD3" w14:textId="77777777" w:rsidR="009525F2" w:rsidRPr="00094A5C" w:rsidRDefault="009525F2" w:rsidP="00174454">
            <w:pPr>
              <w:ind w:left="852"/>
              <w:rPr>
                <w:rFonts w:ascii="Arial" w:hAnsi="Arial" w:cs="Arial"/>
                <w:color w:val="auto"/>
                <w:sz w:val="16"/>
                <w:szCs w:val="16"/>
                <w:cs/>
              </w:rPr>
            </w:pPr>
          </w:p>
        </w:tc>
        <w:tc>
          <w:tcPr>
            <w:tcW w:w="1038" w:type="dxa"/>
            <w:tcBorders>
              <w:top w:val="single" w:sz="4" w:space="0" w:color="auto"/>
            </w:tcBorders>
            <w:shd w:val="clear" w:color="auto" w:fill="FAFAFA"/>
          </w:tcPr>
          <w:p w14:paraId="17133325" w14:textId="77777777" w:rsidR="009525F2" w:rsidRPr="00174454" w:rsidRDefault="009525F2" w:rsidP="00174454">
            <w:pPr>
              <w:jc w:val="right"/>
              <w:rPr>
                <w:rFonts w:ascii="Arial" w:hAnsi="Arial" w:cs="Arial"/>
                <w:color w:val="auto"/>
                <w:sz w:val="16"/>
                <w:szCs w:val="16"/>
              </w:rPr>
            </w:pPr>
          </w:p>
        </w:tc>
        <w:tc>
          <w:tcPr>
            <w:tcW w:w="1038" w:type="dxa"/>
            <w:tcBorders>
              <w:top w:val="single" w:sz="4" w:space="0" w:color="auto"/>
            </w:tcBorders>
          </w:tcPr>
          <w:p w14:paraId="569DCE4F" w14:textId="77777777" w:rsidR="009525F2" w:rsidRPr="00094A5C" w:rsidRDefault="009525F2" w:rsidP="00174454">
            <w:pPr>
              <w:jc w:val="right"/>
              <w:rPr>
                <w:rFonts w:ascii="Arial" w:hAnsi="Arial" w:cs="Arial"/>
                <w:color w:val="auto"/>
                <w:sz w:val="16"/>
                <w:szCs w:val="16"/>
              </w:rPr>
            </w:pPr>
          </w:p>
        </w:tc>
        <w:tc>
          <w:tcPr>
            <w:tcW w:w="1104" w:type="dxa"/>
            <w:tcBorders>
              <w:top w:val="single" w:sz="4" w:space="0" w:color="auto"/>
            </w:tcBorders>
            <w:shd w:val="clear" w:color="auto" w:fill="FAFAFA"/>
          </w:tcPr>
          <w:p w14:paraId="7F008B8E" w14:textId="77777777" w:rsidR="009525F2" w:rsidRPr="00094A5C" w:rsidRDefault="009525F2" w:rsidP="00174454">
            <w:pPr>
              <w:jc w:val="right"/>
              <w:rPr>
                <w:rFonts w:ascii="Arial" w:hAnsi="Arial" w:cs="Arial"/>
                <w:color w:val="auto"/>
                <w:sz w:val="16"/>
                <w:szCs w:val="16"/>
              </w:rPr>
            </w:pPr>
          </w:p>
        </w:tc>
        <w:tc>
          <w:tcPr>
            <w:tcW w:w="814" w:type="dxa"/>
            <w:tcBorders>
              <w:top w:val="single" w:sz="4" w:space="0" w:color="auto"/>
            </w:tcBorders>
          </w:tcPr>
          <w:p w14:paraId="52F6C524" w14:textId="77777777" w:rsidR="009525F2" w:rsidRPr="00094A5C" w:rsidRDefault="009525F2" w:rsidP="00174454">
            <w:pPr>
              <w:jc w:val="right"/>
              <w:rPr>
                <w:rFonts w:ascii="Arial" w:hAnsi="Arial" w:cs="Arial"/>
                <w:color w:val="auto"/>
                <w:sz w:val="16"/>
                <w:szCs w:val="16"/>
              </w:rPr>
            </w:pPr>
          </w:p>
        </w:tc>
      </w:tr>
      <w:tr w:rsidR="009525F2" w:rsidRPr="00094A5C" w14:paraId="1EB2EB8E" w14:textId="77777777" w:rsidTr="006658E1">
        <w:trPr>
          <w:cantSplit/>
        </w:trPr>
        <w:tc>
          <w:tcPr>
            <w:tcW w:w="5955" w:type="dxa"/>
          </w:tcPr>
          <w:p w14:paraId="730589C0" w14:textId="77777777" w:rsidR="009525F2" w:rsidRPr="00094A5C" w:rsidRDefault="009525F2" w:rsidP="00174454">
            <w:pPr>
              <w:ind w:left="852"/>
              <w:rPr>
                <w:rFonts w:ascii="Arial" w:hAnsi="Arial" w:cs="Arial"/>
                <w:b/>
                <w:bCs/>
                <w:color w:val="auto"/>
                <w:sz w:val="16"/>
                <w:szCs w:val="16"/>
                <w:cs/>
              </w:rPr>
            </w:pPr>
            <w:r w:rsidRPr="00094A5C">
              <w:rPr>
                <w:rFonts w:ascii="Arial" w:hAnsi="Arial" w:cs="Arial"/>
                <w:b/>
                <w:bCs/>
                <w:color w:val="auto"/>
                <w:sz w:val="16"/>
                <w:szCs w:val="16"/>
              </w:rPr>
              <w:t>Net assets</w:t>
            </w:r>
          </w:p>
        </w:tc>
        <w:tc>
          <w:tcPr>
            <w:tcW w:w="1038" w:type="dxa"/>
            <w:tcBorders>
              <w:bottom w:val="single" w:sz="4" w:space="0" w:color="auto"/>
            </w:tcBorders>
            <w:shd w:val="clear" w:color="auto" w:fill="FAFAFA"/>
          </w:tcPr>
          <w:p w14:paraId="1AF44D50" w14:textId="5A51FE59" w:rsidR="009525F2" w:rsidRPr="00174454" w:rsidRDefault="009525F2" w:rsidP="00174454">
            <w:pPr>
              <w:jc w:val="right"/>
              <w:rPr>
                <w:rFonts w:ascii="Arial" w:hAnsi="Arial" w:cs="Arial"/>
                <w:color w:val="auto"/>
                <w:sz w:val="16"/>
                <w:szCs w:val="16"/>
              </w:rPr>
            </w:pPr>
            <w:r w:rsidRPr="00174454">
              <w:rPr>
                <w:rFonts w:ascii="Arial" w:hAnsi="Arial" w:cs="Arial"/>
                <w:sz w:val="16"/>
                <w:szCs w:val="16"/>
              </w:rPr>
              <w:t xml:space="preserve"> 10,365,322 </w:t>
            </w:r>
          </w:p>
        </w:tc>
        <w:tc>
          <w:tcPr>
            <w:tcW w:w="1038" w:type="dxa"/>
            <w:tcBorders>
              <w:bottom w:val="single" w:sz="4" w:space="0" w:color="auto"/>
            </w:tcBorders>
          </w:tcPr>
          <w:p w14:paraId="2946BB5F"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8,877,142 </w:t>
            </w:r>
          </w:p>
        </w:tc>
        <w:tc>
          <w:tcPr>
            <w:tcW w:w="1104" w:type="dxa"/>
            <w:tcBorders>
              <w:bottom w:val="single" w:sz="4" w:space="0" w:color="auto"/>
            </w:tcBorders>
            <w:shd w:val="clear" w:color="auto" w:fill="FAFAFA"/>
          </w:tcPr>
          <w:p w14:paraId="198F0607" w14:textId="2F024241" w:rsidR="009525F2" w:rsidRPr="00094A5C" w:rsidRDefault="009525F2" w:rsidP="00174454">
            <w:pPr>
              <w:jc w:val="right"/>
              <w:rPr>
                <w:rFonts w:ascii="Arial" w:hAnsi="Arial" w:cs="Arial"/>
                <w:color w:val="auto"/>
                <w:sz w:val="16"/>
                <w:szCs w:val="16"/>
              </w:rPr>
            </w:pPr>
            <w:r>
              <w:rPr>
                <w:rFonts w:ascii="Arial" w:hAnsi="Arial" w:cs="Arial"/>
                <w:color w:val="auto"/>
                <w:sz w:val="16"/>
                <w:szCs w:val="16"/>
              </w:rPr>
              <w:t>237,213,727</w:t>
            </w:r>
          </w:p>
        </w:tc>
        <w:tc>
          <w:tcPr>
            <w:tcW w:w="814" w:type="dxa"/>
            <w:tcBorders>
              <w:bottom w:val="single" w:sz="4" w:space="0" w:color="auto"/>
            </w:tcBorders>
          </w:tcPr>
          <w:p w14:paraId="1EE6FE35" w14:textId="77777777" w:rsidR="009525F2" w:rsidRPr="00094A5C" w:rsidRDefault="009525F2" w:rsidP="00174454">
            <w:pPr>
              <w:jc w:val="right"/>
              <w:rPr>
                <w:rFonts w:ascii="Arial" w:hAnsi="Arial" w:cs="Arial"/>
                <w:color w:val="auto"/>
                <w:sz w:val="16"/>
                <w:szCs w:val="16"/>
              </w:rPr>
            </w:pPr>
            <w:r w:rsidRPr="00094A5C">
              <w:rPr>
                <w:rFonts w:ascii="Arial" w:hAnsi="Arial" w:cs="Arial"/>
                <w:color w:val="auto"/>
                <w:sz w:val="16"/>
                <w:szCs w:val="16"/>
              </w:rPr>
              <w:t xml:space="preserve"> - </w:t>
            </w:r>
          </w:p>
        </w:tc>
      </w:tr>
    </w:tbl>
    <w:p w14:paraId="5103782F" w14:textId="77777777" w:rsidR="00ED6CB7" w:rsidRPr="00094A5C" w:rsidRDefault="00ED6CB7" w:rsidP="004A35FB">
      <w:pPr>
        <w:ind w:left="540" w:right="0"/>
        <w:jc w:val="both"/>
        <w:rPr>
          <w:rFonts w:ascii="Arial" w:eastAsia="MS Mincho" w:hAnsi="Arial" w:cs="Arial"/>
          <w:color w:val="auto"/>
          <w:sz w:val="18"/>
          <w:szCs w:val="18"/>
        </w:rPr>
      </w:pPr>
    </w:p>
    <w:p w14:paraId="0D267580" w14:textId="1A7D47A0" w:rsidR="00465B6E" w:rsidRPr="00094A5C" w:rsidRDefault="00EB0748" w:rsidP="004A35FB">
      <w:pPr>
        <w:ind w:left="540" w:right="0"/>
        <w:jc w:val="both"/>
        <w:rPr>
          <w:rFonts w:ascii="Arial" w:eastAsia="MS Mincho" w:hAnsi="Arial" w:cs="Arial"/>
          <w:b/>
          <w:bCs/>
          <w:color w:val="auto"/>
          <w:sz w:val="18"/>
          <w:szCs w:val="18"/>
        </w:rPr>
      </w:pPr>
      <w:r>
        <w:rPr>
          <w:rFonts w:ascii="Arial" w:hAnsi="Arial" w:cs="Arial"/>
          <w:b/>
          <w:bCs/>
          <w:color w:val="CF4A02"/>
          <w:sz w:val="18"/>
          <w:szCs w:val="18"/>
        </w:rPr>
        <w:t>Summarised statements of comprehensive income</w:t>
      </w:r>
    </w:p>
    <w:p w14:paraId="17765B7C" w14:textId="77777777" w:rsidR="00465B6E" w:rsidRPr="00094A5C" w:rsidRDefault="00465B6E" w:rsidP="004A35FB">
      <w:pPr>
        <w:ind w:left="540" w:right="0"/>
        <w:jc w:val="both"/>
        <w:rPr>
          <w:rFonts w:ascii="Arial" w:eastAsia="MS Mincho" w:hAnsi="Arial" w:cs="Arial"/>
          <w:color w:val="auto"/>
          <w:sz w:val="18"/>
          <w:szCs w:val="18"/>
        </w:rPr>
      </w:pPr>
    </w:p>
    <w:tbl>
      <w:tblPr>
        <w:tblW w:w="9894" w:type="dxa"/>
        <w:tblInd w:w="-318" w:type="dxa"/>
        <w:tblLayout w:type="fixed"/>
        <w:tblLook w:val="0000" w:firstRow="0" w:lastRow="0" w:firstColumn="0" w:lastColumn="0" w:noHBand="0" w:noVBand="0"/>
      </w:tblPr>
      <w:tblGrid>
        <w:gridCol w:w="3846"/>
        <w:gridCol w:w="1008"/>
        <w:gridCol w:w="1008"/>
        <w:gridCol w:w="1008"/>
        <w:gridCol w:w="1008"/>
        <w:gridCol w:w="1008"/>
        <w:gridCol w:w="1008"/>
      </w:tblGrid>
      <w:tr w:rsidR="00D42318" w:rsidRPr="00094A5C" w14:paraId="7E9F0BCD" w14:textId="77777777" w:rsidTr="00D07E8B">
        <w:trPr>
          <w:cantSplit/>
        </w:trPr>
        <w:tc>
          <w:tcPr>
            <w:tcW w:w="3846" w:type="dxa"/>
          </w:tcPr>
          <w:p w14:paraId="32A06F6D" w14:textId="77777777" w:rsidR="00D42318" w:rsidRPr="00094A5C" w:rsidRDefault="00D42318" w:rsidP="00D07E8B">
            <w:pPr>
              <w:ind w:left="852"/>
              <w:rPr>
                <w:rFonts w:ascii="Arial" w:hAnsi="Arial" w:cs="Arial"/>
                <w:color w:val="auto"/>
                <w:sz w:val="16"/>
                <w:szCs w:val="16"/>
              </w:rPr>
            </w:pPr>
          </w:p>
        </w:tc>
        <w:tc>
          <w:tcPr>
            <w:tcW w:w="2016" w:type="dxa"/>
            <w:gridSpan w:val="2"/>
            <w:tcBorders>
              <w:top w:val="single" w:sz="4" w:space="0" w:color="auto"/>
              <w:bottom w:val="single" w:sz="4" w:space="0" w:color="auto"/>
            </w:tcBorders>
          </w:tcPr>
          <w:p w14:paraId="4FDF7819" w14:textId="6AAA2AF1" w:rsidR="00D42318" w:rsidRPr="00094A5C" w:rsidRDefault="00C20102" w:rsidP="00D07E8B">
            <w:pPr>
              <w:jc w:val="center"/>
              <w:rPr>
                <w:rFonts w:ascii="Arial" w:hAnsi="Arial" w:cs="Arial"/>
                <w:b/>
                <w:bCs/>
                <w:color w:val="auto"/>
                <w:sz w:val="16"/>
                <w:szCs w:val="16"/>
              </w:rPr>
            </w:pPr>
            <w:r>
              <w:rPr>
                <w:rFonts w:ascii="Arial" w:hAnsi="Arial" w:cs="Arial"/>
                <w:b/>
                <w:bCs/>
                <w:color w:val="auto"/>
                <w:sz w:val="16"/>
                <w:szCs w:val="16"/>
              </w:rPr>
              <w:t>AOT Ground Aviation Services</w:t>
            </w:r>
            <w:r w:rsidRPr="00094A5C">
              <w:rPr>
                <w:rFonts w:ascii="Arial" w:hAnsi="Arial" w:cs="Arial"/>
                <w:b/>
                <w:bCs/>
                <w:color w:val="auto"/>
                <w:sz w:val="16"/>
                <w:szCs w:val="16"/>
              </w:rPr>
              <w:t xml:space="preserve"> Co., Ltd.</w:t>
            </w:r>
            <w:r>
              <w:rPr>
                <w:rFonts w:ascii="Arial" w:hAnsi="Arial" w:cs="Arial"/>
                <w:b/>
                <w:bCs/>
                <w:color w:val="auto"/>
                <w:sz w:val="16"/>
                <w:szCs w:val="16"/>
              </w:rPr>
              <w:t xml:space="preserve"> *</w:t>
            </w:r>
          </w:p>
        </w:tc>
        <w:tc>
          <w:tcPr>
            <w:tcW w:w="2016" w:type="dxa"/>
            <w:gridSpan w:val="2"/>
            <w:tcBorders>
              <w:top w:val="single" w:sz="4" w:space="0" w:color="auto"/>
              <w:bottom w:val="single" w:sz="4" w:space="0" w:color="auto"/>
            </w:tcBorders>
            <w:vAlign w:val="bottom"/>
          </w:tcPr>
          <w:p w14:paraId="4B0F2635" w14:textId="77777777" w:rsidR="00D42318" w:rsidRPr="00094A5C" w:rsidRDefault="00D42318" w:rsidP="00D07E8B">
            <w:pPr>
              <w:jc w:val="center"/>
              <w:rPr>
                <w:rFonts w:ascii="Arial" w:hAnsi="Arial" w:cs="Arial"/>
                <w:b/>
                <w:bCs/>
                <w:color w:val="auto"/>
                <w:sz w:val="16"/>
                <w:szCs w:val="16"/>
                <w:cs/>
              </w:rPr>
            </w:pPr>
            <w:r w:rsidRPr="00094A5C">
              <w:rPr>
                <w:rFonts w:ascii="Arial" w:hAnsi="Arial" w:cs="Arial"/>
                <w:b/>
                <w:bCs/>
                <w:color w:val="auto"/>
                <w:sz w:val="16"/>
                <w:szCs w:val="16"/>
              </w:rPr>
              <w:t>ECU Worldwide (Thailand) Co., Ltd.</w:t>
            </w:r>
          </w:p>
        </w:tc>
        <w:tc>
          <w:tcPr>
            <w:tcW w:w="2016" w:type="dxa"/>
            <w:gridSpan w:val="2"/>
            <w:tcBorders>
              <w:top w:val="single" w:sz="4" w:space="0" w:color="auto"/>
              <w:bottom w:val="single" w:sz="4" w:space="0" w:color="auto"/>
            </w:tcBorders>
            <w:vAlign w:val="bottom"/>
          </w:tcPr>
          <w:p w14:paraId="7D8C2784" w14:textId="77777777" w:rsidR="00AC2DBF" w:rsidRDefault="00AC2DBF" w:rsidP="00D07E8B">
            <w:pPr>
              <w:jc w:val="center"/>
              <w:rPr>
                <w:rFonts w:ascii="Arial" w:hAnsi="Arial" w:cs="Arial"/>
                <w:b/>
                <w:bCs/>
                <w:color w:val="auto"/>
                <w:sz w:val="16"/>
                <w:szCs w:val="16"/>
              </w:rPr>
            </w:pPr>
            <w:r>
              <w:rPr>
                <w:rFonts w:ascii="Arial" w:hAnsi="Arial" w:cs="Arial"/>
                <w:b/>
                <w:bCs/>
                <w:color w:val="auto"/>
                <w:sz w:val="16"/>
                <w:szCs w:val="16"/>
              </w:rPr>
              <w:t>Galaxy Ventures</w:t>
            </w:r>
            <w:r w:rsidR="00D42318" w:rsidRPr="00094A5C">
              <w:rPr>
                <w:rFonts w:ascii="Arial" w:hAnsi="Arial" w:cs="Arial"/>
                <w:b/>
                <w:bCs/>
                <w:color w:val="auto"/>
                <w:sz w:val="16"/>
                <w:szCs w:val="16"/>
              </w:rPr>
              <w:t xml:space="preserve"> </w:t>
            </w:r>
          </w:p>
          <w:p w14:paraId="1F3991E7" w14:textId="11B972DE" w:rsidR="00D42318" w:rsidRPr="00094A5C" w:rsidRDefault="00D42318" w:rsidP="00D07E8B">
            <w:pPr>
              <w:jc w:val="center"/>
              <w:rPr>
                <w:rFonts w:ascii="Arial" w:hAnsi="Arial" w:cs="Arial"/>
                <w:b/>
                <w:bCs/>
                <w:color w:val="auto"/>
                <w:sz w:val="16"/>
                <w:szCs w:val="16"/>
                <w:cs/>
              </w:rPr>
            </w:pPr>
            <w:r w:rsidRPr="00094A5C">
              <w:rPr>
                <w:rFonts w:ascii="Arial" w:hAnsi="Arial" w:cs="Arial"/>
                <w:b/>
                <w:bCs/>
                <w:color w:val="auto"/>
                <w:sz w:val="16"/>
                <w:szCs w:val="16"/>
              </w:rPr>
              <w:t>Co., Ltd.</w:t>
            </w:r>
            <w:r w:rsidR="00AC2DBF">
              <w:rPr>
                <w:rFonts w:ascii="Arial" w:hAnsi="Arial" w:cs="Arial"/>
                <w:b/>
                <w:bCs/>
                <w:color w:val="auto"/>
                <w:sz w:val="16"/>
                <w:szCs w:val="16"/>
              </w:rPr>
              <w:t>*</w:t>
            </w:r>
            <w:r w:rsidR="00C20102">
              <w:rPr>
                <w:rFonts w:ascii="Arial" w:hAnsi="Arial" w:cs="Arial"/>
                <w:b/>
                <w:bCs/>
                <w:color w:val="auto"/>
                <w:sz w:val="16"/>
                <w:szCs w:val="16"/>
              </w:rPr>
              <w:t>*</w:t>
            </w:r>
          </w:p>
        </w:tc>
      </w:tr>
      <w:tr w:rsidR="00C5500F" w:rsidRPr="00094A5C" w14:paraId="68FBF337" w14:textId="77777777" w:rsidTr="00D07E8B">
        <w:trPr>
          <w:cantSplit/>
        </w:trPr>
        <w:tc>
          <w:tcPr>
            <w:tcW w:w="3846" w:type="dxa"/>
          </w:tcPr>
          <w:p w14:paraId="3694C337" w14:textId="77777777" w:rsidR="001C35EC" w:rsidRPr="00094A5C" w:rsidRDefault="001C35EC" w:rsidP="00D07E8B">
            <w:pPr>
              <w:ind w:left="852"/>
              <w:rPr>
                <w:rFonts w:ascii="Arial" w:hAnsi="Arial" w:cs="Arial"/>
                <w:b/>
                <w:bCs/>
                <w:color w:val="auto"/>
                <w:sz w:val="16"/>
                <w:szCs w:val="16"/>
              </w:rPr>
            </w:pPr>
            <w:r w:rsidRPr="00094A5C">
              <w:rPr>
                <w:rFonts w:ascii="Arial" w:hAnsi="Arial" w:cs="Arial"/>
                <w:b/>
                <w:bCs/>
                <w:color w:val="auto"/>
                <w:sz w:val="16"/>
                <w:szCs w:val="16"/>
              </w:rPr>
              <w:t>For the year ended 31 December</w:t>
            </w:r>
          </w:p>
        </w:tc>
        <w:tc>
          <w:tcPr>
            <w:tcW w:w="1008" w:type="dxa"/>
            <w:tcBorders>
              <w:top w:val="single" w:sz="4" w:space="0" w:color="auto"/>
              <w:left w:val="nil"/>
              <w:right w:val="nil"/>
            </w:tcBorders>
            <w:vAlign w:val="center"/>
          </w:tcPr>
          <w:p w14:paraId="0411E5AF"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08" w:type="dxa"/>
            <w:tcBorders>
              <w:top w:val="single" w:sz="4" w:space="0" w:color="auto"/>
              <w:left w:val="nil"/>
              <w:right w:val="nil"/>
            </w:tcBorders>
            <w:vAlign w:val="center"/>
          </w:tcPr>
          <w:p w14:paraId="3DA50FBD"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008" w:type="dxa"/>
            <w:tcBorders>
              <w:top w:val="single" w:sz="4" w:space="0" w:color="auto"/>
              <w:left w:val="nil"/>
              <w:right w:val="nil"/>
            </w:tcBorders>
            <w:vAlign w:val="center"/>
          </w:tcPr>
          <w:p w14:paraId="0059A31A"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08" w:type="dxa"/>
            <w:tcBorders>
              <w:top w:val="single" w:sz="4" w:space="0" w:color="auto"/>
              <w:left w:val="nil"/>
              <w:right w:val="nil"/>
            </w:tcBorders>
            <w:vAlign w:val="center"/>
          </w:tcPr>
          <w:p w14:paraId="09D2BCF8"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008" w:type="dxa"/>
            <w:tcBorders>
              <w:top w:val="single" w:sz="4" w:space="0" w:color="auto"/>
              <w:left w:val="nil"/>
              <w:right w:val="nil"/>
            </w:tcBorders>
            <w:vAlign w:val="center"/>
          </w:tcPr>
          <w:p w14:paraId="74A82320"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08" w:type="dxa"/>
            <w:tcBorders>
              <w:top w:val="single" w:sz="4" w:space="0" w:color="auto"/>
              <w:left w:val="nil"/>
              <w:right w:val="nil"/>
            </w:tcBorders>
            <w:vAlign w:val="center"/>
          </w:tcPr>
          <w:p w14:paraId="71587135" w14:textId="77777777" w:rsidR="001C35EC" w:rsidRPr="00094A5C" w:rsidRDefault="001F5FA3" w:rsidP="00D07E8B">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r>
      <w:tr w:rsidR="00D42318" w:rsidRPr="00094A5C" w14:paraId="401F2BA9" w14:textId="77777777" w:rsidTr="00D07E8B">
        <w:trPr>
          <w:cantSplit/>
        </w:trPr>
        <w:tc>
          <w:tcPr>
            <w:tcW w:w="3846" w:type="dxa"/>
          </w:tcPr>
          <w:p w14:paraId="24AE73A7" w14:textId="77777777" w:rsidR="00D42318" w:rsidRPr="00094A5C" w:rsidRDefault="00D42318" w:rsidP="00D07E8B">
            <w:pPr>
              <w:ind w:left="852"/>
              <w:rPr>
                <w:rFonts w:ascii="Arial" w:hAnsi="Arial" w:cs="Arial"/>
                <w:color w:val="auto"/>
                <w:sz w:val="16"/>
                <w:szCs w:val="16"/>
              </w:rPr>
            </w:pPr>
          </w:p>
        </w:tc>
        <w:tc>
          <w:tcPr>
            <w:tcW w:w="1008" w:type="dxa"/>
            <w:tcBorders>
              <w:bottom w:val="single" w:sz="4" w:space="0" w:color="auto"/>
            </w:tcBorders>
            <w:vAlign w:val="bottom"/>
          </w:tcPr>
          <w:p w14:paraId="53978C02"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08" w:type="dxa"/>
            <w:tcBorders>
              <w:bottom w:val="single" w:sz="4" w:space="0" w:color="auto"/>
            </w:tcBorders>
            <w:vAlign w:val="bottom"/>
          </w:tcPr>
          <w:p w14:paraId="77E3075C"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08" w:type="dxa"/>
            <w:tcBorders>
              <w:bottom w:val="single" w:sz="4" w:space="0" w:color="auto"/>
            </w:tcBorders>
            <w:vAlign w:val="bottom"/>
          </w:tcPr>
          <w:p w14:paraId="5B9E3E12"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08" w:type="dxa"/>
            <w:tcBorders>
              <w:bottom w:val="single" w:sz="4" w:space="0" w:color="auto"/>
            </w:tcBorders>
            <w:vAlign w:val="bottom"/>
          </w:tcPr>
          <w:p w14:paraId="60C016DF"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08" w:type="dxa"/>
            <w:tcBorders>
              <w:bottom w:val="single" w:sz="4" w:space="0" w:color="auto"/>
            </w:tcBorders>
            <w:vAlign w:val="bottom"/>
          </w:tcPr>
          <w:p w14:paraId="443A5D27"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08" w:type="dxa"/>
            <w:tcBorders>
              <w:bottom w:val="single" w:sz="4" w:space="0" w:color="auto"/>
            </w:tcBorders>
            <w:vAlign w:val="bottom"/>
          </w:tcPr>
          <w:p w14:paraId="0E14697A" w14:textId="77777777" w:rsidR="00D42318" w:rsidRPr="00094A5C" w:rsidRDefault="00D42318" w:rsidP="00D07E8B">
            <w:pPr>
              <w:jc w:val="right"/>
              <w:rPr>
                <w:rFonts w:ascii="Arial" w:hAnsi="Arial" w:cs="Arial"/>
                <w:b/>
                <w:bCs/>
                <w:color w:val="auto"/>
                <w:sz w:val="16"/>
                <w:szCs w:val="16"/>
              </w:rPr>
            </w:pPr>
            <w:r w:rsidRPr="00094A5C">
              <w:rPr>
                <w:rFonts w:ascii="Arial" w:hAnsi="Arial" w:cs="Arial"/>
                <w:b/>
                <w:bCs/>
                <w:color w:val="auto"/>
                <w:sz w:val="16"/>
                <w:szCs w:val="16"/>
              </w:rPr>
              <w:t>Baht</w:t>
            </w:r>
          </w:p>
        </w:tc>
      </w:tr>
      <w:tr w:rsidR="00C5500F" w:rsidRPr="00094A5C" w14:paraId="6CD4AD67" w14:textId="77777777" w:rsidTr="00A665C7">
        <w:trPr>
          <w:cantSplit/>
          <w:trHeight w:val="63"/>
        </w:trPr>
        <w:tc>
          <w:tcPr>
            <w:tcW w:w="3846" w:type="dxa"/>
          </w:tcPr>
          <w:p w14:paraId="06DAD108" w14:textId="77777777" w:rsidR="00D42318" w:rsidRPr="00094A5C" w:rsidRDefault="00D42318" w:rsidP="00D07E8B">
            <w:pPr>
              <w:ind w:left="852"/>
              <w:rPr>
                <w:rFonts w:ascii="Arial" w:hAnsi="Arial" w:cs="Arial"/>
                <w:color w:val="auto"/>
                <w:sz w:val="16"/>
                <w:szCs w:val="16"/>
                <w:cs/>
              </w:rPr>
            </w:pPr>
          </w:p>
        </w:tc>
        <w:tc>
          <w:tcPr>
            <w:tcW w:w="1008" w:type="dxa"/>
            <w:tcBorders>
              <w:top w:val="single" w:sz="4" w:space="0" w:color="auto"/>
            </w:tcBorders>
            <w:shd w:val="clear" w:color="auto" w:fill="FAFAFA"/>
          </w:tcPr>
          <w:p w14:paraId="1391E332" w14:textId="77777777" w:rsidR="00D42318" w:rsidRPr="00094A5C" w:rsidRDefault="00D42318" w:rsidP="00D07E8B">
            <w:pPr>
              <w:jc w:val="right"/>
              <w:rPr>
                <w:rFonts w:ascii="Arial" w:hAnsi="Arial" w:cs="Arial"/>
                <w:color w:val="auto"/>
                <w:sz w:val="16"/>
                <w:szCs w:val="16"/>
              </w:rPr>
            </w:pPr>
          </w:p>
        </w:tc>
        <w:tc>
          <w:tcPr>
            <w:tcW w:w="1008" w:type="dxa"/>
            <w:tcBorders>
              <w:top w:val="single" w:sz="4" w:space="0" w:color="auto"/>
            </w:tcBorders>
          </w:tcPr>
          <w:p w14:paraId="5EC5ACFC" w14:textId="77777777" w:rsidR="00D42318" w:rsidRPr="00094A5C" w:rsidRDefault="00D42318" w:rsidP="00D07E8B">
            <w:pPr>
              <w:jc w:val="right"/>
              <w:rPr>
                <w:rFonts w:ascii="Arial" w:hAnsi="Arial" w:cs="Arial"/>
                <w:color w:val="auto"/>
                <w:sz w:val="16"/>
                <w:szCs w:val="16"/>
              </w:rPr>
            </w:pPr>
          </w:p>
        </w:tc>
        <w:tc>
          <w:tcPr>
            <w:tcW w:w="1008" w:type="dxa"/>
            <w:tcBorders>
              <w:top w:val="single" w:sz="4" w:space="0" w:color="auto"/>
            </w:tcBorders>
            <w:shd w:val="clear" w:color="auto" w:fill="FAFAFA"/>
          </w:tcPr>
          <w:p w14:paraId="608A25BF" w14:textId="77777777" w:rsidR="00D42318" w:rsidRPr="00094A5C" w:rsidRDefault="00D42318" w:rsidP="00D07E8B">
            <w:pPr>
              <w:jc w:val="right"/>
              <w:rPr>
                <w:rFonts w:ascii="Arial" w:hAnsi="Arial" w:cs="Arial"/>
                <w:color w:val="auto"/>
                <w:sz w:val="16"/>
                <w:szCs w:val="16"/>
              </w:rPr>
            </w:pPr>
          </w:p>
        </w:tc>
        <w:tc>
          <w:tcPr>
            <w:tcW w:w="1008" w:type="dxa"/>
            <w:tcBorders>
              <w:top w:val="single" w:sz="4" w:space="0" w:color="auto"/>
            </w:tcBorders>
          </w:tcPr>
          <w:p w14:paraId="2ED7074D" w14:textId="77777777" w:rsidR="00D42318" w:rsidRPr="00094A5C" w:rsidRDefault="00D42318" w:rsidP="00D07E8B">
            <w:pPr>
              <w:jc w:val="right"/>
              <w:rPr>
                <w:rFonts w:ascii="Arial" w:hAnsi="Arial" w:cs="Arial"/>
                <w:color w:val="auto"/>
                <w:sz w:val="16"/>
                <w:szCs w:val="16"/>
              </w:rPr>
            </w:pPr>
          </w:p>
        </w:tc>
        <w:tc>
          <w:tcPr>
            <w:tcW w:w="1008" w:type="dxa"/>
            <w:tcBorders>
              <w:top w:val="single" w:sz="4" w:space="0" w:color="auto"/>
            </w:tcBorders>
            <w:shd w:val="clear" w:color="auto" w:fill="FAFAFA"/>
          </w:tcPr>
          <w:p w14:paraId="0A3FD291" w14:textId="77777777" w:rsidR="00D42318" w:rsidRPr="00094A5C" w:rsidRDefault="00D42318" w:rsidP="00D07E8B">
            <w:pPr>
              <w:jc w:val="right"/>
              <w:rPr>
                <w:rFonts w:ascii="Arial" w:hAnsi="Arial" w:cs="Arial"/>
                <w:color w:val="auto"/>
                <w:sz w:val="16"/>
                <w:szCs w:val="16"/>
              </w:rPr>
            </w:pPr>
          </w:p>
        </w:tc>
        <w:tc>
          <w:tcPr>
            <w:tcW w:w="1008" w:type="dxa"/>
            <w:tcBorders>
              <w:top w:val="single" w:sz="4" w:space="0" w:color="auto"/>
            </w:tcBorders>
          </w:tcPr>
          <w:p w14:paraId="4D7DC3FD" w14:textId="77777777" w:rsidR="00D42318" w:rsidRPr="00094A5C" w:rsidRDefault="00D42318" w:rsidP="00D07E8B">
            <w:pPr>
              <w:jc w:val="right"/>
              <w:rPr>
                <w:rFonts w:ascii="Arial" w:hAnsi="Arial" w:cs="Arial"/>
                <w:color w:val="auto"/>
                <w:sz w:val="16"/>
                <w:szCs w:val="16"/>
              </w:rPr>
            </w:pPr>
          </w:p>
        </w:tc>
      </w:tr>
      <w:tr w:rsidR="004B0564" w:rsidRPr="00094A5C" w14:paraId="7C825AFC" w14:textId="77777777" w:rsidTr="00A665C7">
        <w:trPr>
          <w:cantSplit/>
        </w:trPr>
        <w:tc>
          <w:tcPr>
            <w:tcW w:w="3846" w:type="dxa"/>
          </w:tcPr>
          <w:p w14:paraId="360D4938" w14:textId="77777777" w:rsidR="004B0564" w:rsidRPr="00094A5C" w:rsidRDefault="004B0564" w:rsidP="004B0564">
            <w:pPr>
              <w:ind w:left="852"/>
              <w:rPr>
                <w:rFonts w:ascii="Arial" w:hAnsi="Arial" w:cs="Arial"/>
                <w:color w:val="auto"/>
                <w:sz w:val="16"/>
                <w:szCs w:val="16"/>
                <w:cs/>
              </w:rPr>
            </w:pPr>
            <w:r w:rsidRPr="00094A5C">
              <w:rPr>
                <w:rFonts w:ascii="Arial" w:hAnsi="Arial" w:cs="Arial"/>
                <w:snapToGrid w:val="0"/>
                <w:color w:val="auto"/>
                <w:sz w:val="16"/>
                <w:szCs w:val="16"/>
                <w:cs/>
                <w:lang w:val="th-TH"/>
              </w:rPr>
              <w:t>Revenue</w:t>
            </w:r>
          </w:p>
        </w:tc>
        <w:tc>
          <w:tcPr>
            <w:tcW w:w="1008" w:type="dxa"/>
            <w:shd w:val="clear" w:color="auto" w:fill="FAFAFA"/>
          </w:tcPr>
          <w:p w14:paraId="36BECC7A" w14:textId="5DB84603"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9,842,184</w:t>
            </w:r>
          </w:p>
        </w:tc>
        <w:tc>
          <w:tcPr>
            <w:tcW w:w="1008" w:type="dxa"/>
          </w:tcPr>
          <w:p w14:paraId="50B723B5" w14:textId="43F23EAB"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w:t>
            </w:r>
            <w:r w:rsidR="00C20102">
              <w:rPr>
                <w:rFonts w:ascii="Arial" w:hAnsi="Arial" w:cs="Arial"/>
                <w:color w:val="auto"/>
                <w:spacing w:val="-4"/>
                <w:sz w:val="16"/>
                <w:szCs w:val="16"/>
              </w:rPr>
              <w:t>-</w:t>
            </w:r>
            <w:r w:rsidRPr="00094A5C">
              <w:rPr>
                <w:rFonts w:ascii="Arial" w:hAnsi="Arial" w:cs="Arial"/>
                <w:color w:val="auto"/>
                <w:spacing w:val="-4"/>
                <w:sz w:val="16"/>
                <w:szCs w:val="16"/>
              </w:rPr>
              <w:t xml:space="preserve"> </w:t>
            </w:r>
          </w:p>
        </w:tc>
        <w:tc>
          <w:tcPr>
            <w:tcW w:w="1008" w:type="dxa"/>
            <w:shd w:val="clear" w:color="auto" w:fill="FAFAFA"/>
          </w:tcPr>
          <w:p w14:paraId="1CE1CA39" w14:textId="78C14534"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372,390,680</w:t>
            </w:r>
          </w:p>
        </w:tc>
        <w:tc>
          <w:tcPr>
            <w:tcW w:w="1008" w:type="dxa"/>
          </w:tcPr>
          <w:p w14:paraId="1D179CAA"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292,440,946 </w:t>
            </w:r>
          </w:p>
        </w:tc>
        <w:tc>
          <w:tcPr>
            <w:tcW w:w="1008" w:type="dxa"/>
            <w:shd w:val="clear" w:color="auto" w:fill="FAFAFA"/>
          </w:tcPr>
          <w:p w14:paraId="2DE1E2D3" w14:textId="4A30AACB"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Pr>
          <w:p w14:paraId="4DC793EA" w14:textId="3AB8EE54"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r>
      <w:tr w:rsidR="004B0564" w:rsidRPr="00094A5C" w14:paraId="1D7F4489" w14:textId="77777777" w:rsidTr="00A665C7">
        <w:trPr>
          <w:cantSplit/>
        </w:trPr>
        <w:tc>
          <w:tcPr>
            <w:tcW w:w="3846" w:type="dxa"/>
          </w:tcPr>
          <w:p w14:paraId="292B95A2" w14:textId="16218F94" w:rsidR="004B0564" w:rsidRPr="00094A5C" w:rsidRDefault="004B0564" w:rsidP="004B0564">
            <w:pPr>
              <w:ind w:left="852"/>
              <w:rPr>
                <w:rFonts w:ascii="Arial" w:hAnsi="Arial" w:cs="Arial"/>
                <w:color w:val="auto"/>
                <w:sz w:val="16"/>
                <w:szCs w:val="16"/>
                <w:cs/>
              </w:rPr>
            </w:pPr>
            <w:r w:rsidRPr="00094A5C">
              <w:rPr>
                <w:rFonts w:ascii="Arial" w:hAnsi="Arial" w:cs="Arial"/>
                <w:color w:val="auto"/>
                <w:sz w:val="16"/>
                <w:szCs w:val="16"/>
              </w:rPr>
              <w:t xml:space="preserve">Net profit </w:t>
            </w:r>
            <w:r w:rsidR="00D55BBA">
              <w:rPr>
                <w:rFonts w:ascii="Arial" w:hAnsi="Arial" w:cs="Arial"/>
                <w:color w:val="auto"/>
                <w:sz w:val="16"/>
                <w:szCs w:val="16"/>
              </w:rPr>
              <w:t xml:space="preserve">(loss) </w:t>
            </w:r>
            <w:r w:rsidRPr="00094A5C">
              <w:rPr>
                <w:rFonts w:ascii="Arial" w:hAnsi="Arial" w:cs="Arial"/>
                <w:color w:val="auto"/>
                <w:sz w:val="16"/>
                <w:szCs w:val="16"/>
              </w:rPr>
              <w:t>for the year</w:t>
            </w:r>
          </w:p>
        </w:tc>
        <w:tc>
          <w:tcPr>
            <w:tcW w:w="1008" w:type="dxa"/>
            <w:shd w:val="clear" w:color="auto" w:fill="FAFAFA"/>
          </w:tcPr>
          <w:p w14:paraId="08184298" w14:textId="0A74D53D"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(57,665,770)</w:t>
            </w:r>
          </w:p>
        </w:tc>
        <w:tc>
          <w:tcPr>
            <w:tcW w:w="1008" w:type="dxa"/>
          </w:tcPr>
          <w:p w14:paraId="25BF736C" w14:textId="6EF918CA"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w:t>
            </w:r>
            <w:r w:rsidR="00C20102">
              <w:rPr>
                <w:rFonts w:ascii="Arial" w:hAnsi="Arial" w:cs="Arial"/>
                <w:color w:val="auto"/>
                <w:spacing w:val="-4"/>
                <w:sz w:val="16"/>
                <w:szCs w:val="16"/>
              </w:rPr>
              <w:t>-</w:t>
            </w:r>
          </w:p>
        </w:tc>
        <w:tc>
          <w:tcPr>
            <w:tcW w:w="1008" w:type="dxa"/>
            <w:shd w:val="clear" w:color="auto" w:fill="FAFAFA"/>
          </w:tcPr>
          <w:p w14:paraId="3CBBC489" w14:textId="4EA3EE38" w:rsidR="004B0564" w:rsidRPr="00EB0748" w:rsidRDefault="00EB0748" w:rsidP="004B0564">
            <w:pPr>
              <w:jc w:val="right"/>
              <w:rPr>
                <w:rFonts w:ascii="Arial" w:hAnsi="Arial" w:cs="Arial"/>
                <w:color w:val="auto"/>
                <w:spacing w:val="-4"/>
                <w:sz w:val="16"/>
                <w:szCs w:val="16"/>
              </w:rPr>
            </w:pPr>
            <w:r w:rsidRPr="00EB0748">
              <w:rPr>
                <w:rFonts w:ascii="Arial" w:hAnsi="Arial" w:cs="Arial"/>
                <w:spacing w:val="-4"/>
                <w:sz w:val="16"/>
                <w:szCs w:val="16"/>
              </w:rPr>
              <w:t>11,488,180</w:t>
            </w:r>
          </w:p>
        </w:tc>
        <w:tc>
          <w:tcPr>
            <w:tcW w:w="1008" w:type="dxa"/>
          </w:tcPr>
          <w:p w14:paraId="0A6F8E7E"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10,253,216 </w:t>
            </w:r>
          </w:p>
        </w:tc>
        <w:tc>
          <w:tcPr>
            <w:tcW w:w="1008" w:type="dxa"/>
            <w:shd w:val="clear" w:color="auto" w:fill="FAFAFA"/>
          </w:tcPr>
          <w:p w14:paraId="74BA3FA0" w14:textId="595314BE" w:rsidR="004B0564" w:rsidRPr="00094A5C" w:rsidRDefault="00027694" w:rsidP="004B0564">
            <w:pPr>
              <w:jc w:val="right"/>
              <w:rPr>
                <w:rFonts w:ascii="Arial" w:hAnsi="Arial" w:cs="Arial"/>
                <w:color w:val="auto"/>
                <w:spacing w:val="-4"/>
                <w:sz w:val="16"/>
                <w:szCs w:val="16"/>
              </w:rPr>
            </w:pPr>
            <w:r>
              <w:rPr>
                <w:rFonts w:ascii="Arial" w:hAnsi="Arial" w:cs="Arial"/>
                <w:color w:val="auto"/>
                <w:spacing w:val="-4"/>
                <w:sz w:val="16"/>
                <w:szCs w:val="16"/>
              </w:rPr>
              <w:t>3,899,907</w:t>
            </w:r>
          </w:p>
        </w:tc>
        <w:tc>
          <w:tcPr>
            <w:tcW w:w="1008" w:type="dxa"/>
          </w:tcPr>
          <w:p w14:paraId="2827E4BF" w14:textId="5A7925C2"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r>
      <w:tr w:rsidR="004B0564" w:rsidRPr="00094A5C" w14:paraId="3D663EB3" w14:textId="77777777" w:rsidTr="00A665C7">
        <w:trPr>
          <w:cantSplit/>
        </w:trPr>
        <w:tc>
          <w:tcPr>
            <w:tcW w:w="3846" w:type="dxa"/>
          </w:tcPr>
          <w:p w14:paraId="1286D2ED" w14:textId="26F6B360" w:rsidR="004B0564" w:rsidRPr="00094A5C" w:rsidRDefault="004B0564" w:rsidP="004B0564">
            <w:pPr>
              <w:ind w:left="852"/>
              <w:rPr>
                <w:rFonts w:ascii="Arial" w:hAnsi="Arial" w:cs="Arial"/>
                <w:color w:val="auto"/>
                <w:sz w:val="16"/>
                <w:szCs w:val="16"/>
                <w:cs/>
              </w:rPr>
            </w:pPr>
            <w:r w:rsidRPr="00094A5C">
              <w:rPr>
                <w:rFonts w:ascii="Arial" w:hAnsi="Arial" w:cs="Arial"/>
                <w:color w:val="auto"/>
                <w:sz w:val="16"/>
                <w:szCs w:val="16"/>
              </w:rPr>
              <w:t>Other comprehensive income (</w:t>
            </w:r>
            <w:r w:rsidR="009525F2">
              <w:rPr>
                <w:rFonts w:ascii="Arial" w:hAnsi="Arial" w:cs="Arial"/>
                <w:color w:val="auto"/>
                <w:sz w:val="16"/>
                <w:szCs w:val="16"/>
              </w:rPr>
              <w:t>loss</w:t>
            </w:r>
            <w:r w:rsidRPr="00094A5C">
              <w:rPr>
                <w:rFonts w:ascii="Arial" w:hAnsi="Arial" w:cs="Arial"/>
                <w:color w:val="auto"/>
                <w:sz w:val="16"/>
                <w:szCs w:val="16"/>
              </w:rPr>
              <w:t>)</w:t>
            </w:r>
          </w:p>
        </w:tc>
        <w:tc>
          <w:tcPr>
            <w:tcW w:w="1008" w:type="dxa"/>
            <w:shd w:val="clear" w:color="auto" w:fill="FAFAFA"/>
          </w:tcPr>
          <w:p w14:paraId="595690C8" w14:textId="6613AF01"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Pr>
          <w:p w14:paraId="68FD3BD2" w14:textId="54AC64BB"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shd w:val="clear" w:color="auto" w:fill="FAFAFA"/>
          </w:tcPr>
          <w:p w14:paraId="55ECC818" w14:textId="1C24349C" w:rsidR="004B0564" w:rsidRPr="00EB0748" w:rsidRDefault="00AC2DBF" w:rsidP="004B0564">
            <w:pPr>
              <w:jc w:val="right"/>
              <w:rPr>
                <w:rFonts w:ascii="Arial" w:hAnsi="Arial" w:cs="Arial"/>
                <w:color w:val="auto"/>
                <w:spacing w:val="-4"/>
                <w:sz w:val="16"/>
                <w:szCs w:val="16"/>
              </w:rPr>
            </w:pPr>
            <w:r w:rsidRPr="00EB0748">
              <w:rPr>
                <w:rFonts w:ascii="Arial" w:hAnsi="Arial" w:cs="Arial"/>
                <w:color w:val="auto"/>
                <w:spacing w:val="-4"/>
                <w:sz w:val="16"/>
                <w:szCs w:val="16"/>
              </w:rPr>
              <w:t>-</w:t>
            </w:r>
          </w:p>
        </w:tc>
        <w:tc>
          <w:tcPr>
            <w:tcW w:w="1008" w:type="dxa"/>
          </w:tcPr>
          <w:p w14:paraId="77C534A1"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(776,960) </w:t>
            </w:r>
          </w:p>
        </w:tc>
        <w:tc>
          <w:tcPr>
            <w:tcW w:w="1008" w:type="dxa"/>
            <w:shd w:val="clear" w:color="auto" w:fill="FAFAFA"/>
          </w:tcPr>
          <w:p w14:paraId="6381049D" w14:textId="399A8061"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Pr>
          <w:p w14:paraId="679AEC40"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   </w:t>
            </w:r>
          </w:p>
        </w:tc>
      </w:tr>
      <w:tr w:rsidR="004B0564" w:rsidRPr="00094A5C" w14:paraId="335C0C4F" w14:textId="77777777" w:rsidTr="00BB42FE">
        <w:trPr>
          <w:cantSplit/>
        </w:trPr>
        <w:tc>
          <w:tcPr>
            <w:tcW w:w="3846" w:type="dxa"/>
          </w:tcPr>
          <w:p w14:paraId="1ECC9480" w14:textId="77777777" w:rsidR="004B0564" w:rsidRPr="00094A5C" w:rsidRDefault="004B0564" w:rsidP="004B0564">
            <w:pPr>
              <w:ind w:left="852"/>
              <w:rPr>
                <w:rFonts w:ascii="Arial" w:hAnsi="Arial" w:cs="Arial"/>
                <w:color w:val="auto"/>
                <w:spacing w:val="-4"/>
                <w:sz w:val="16"/>
                <w:szCs w:val="16"/>
                <w:cs/>
              </w:rPr>
            </w:pPr>
            <w:r w:rsidRPr="00094A5C">
              <w:rPr>
                <w:rFonts w:ascii="Arial" w:hAnsi="Arial" w:cs="Arial"/>
                <w:color w:val="auto"/>
                <w:spacing w:val="-4"/>
                <w:sz w:val="16"/>
                <w:szCs w:val="16"/>
              </w:rPr>
              <w:t>Total comprehensive income</w:t>
            </w:r>
          </w:p>
        </w:tc>
        <w:tc>
          <w:tcPr>
            <w:tcW w:w="1008" w:type="dxa"/>
            <w:shd w:val="clear" w:color="auto" w:fill="FAFAFA"/>
          </w:tcPr>
          <w:p w14:paraId="2969BC9B" w14:textId="67A7D57B"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(57,665,770)</w:t>
            </w:r>
          </w:p>
        </w:tc>
        <w:tc>
          <w:tcPr>
            <w:tcW w:w="1008" w:type="dxa"/>
          </w:tcPr>
          <w:p w14:paraId="5875526F" w14:textId="74A13425"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shd w:val="clear" w:color="auto" w:fill="FAFAFA"/>
          </w:tcPr>
          <w:p w14:paraId="27E85B25" w14:textId="7E2CD3DD" w:rsidR="004B0564" w:rsidRPr="00EB0748" w:rsidRDefault="00EB0748" w:rsidP="004B0564">
            <w:pPr>
              <w:jc w:val="right"/>
              <w:rPr>
                <w:rFonts w:ascii="Arial" w:hAnsi="Arial" w:cs="Arial"/>
                <w:color w:val="auto"/>
                <w:spacing w:val="-4"/>
                <w:sz w:val="16"/>
                <w:szCs w:val="16"/>
              </w:rPr>
            </w:pPr>
            <w:r w:rsidRPr="00EB0748">
              <w:rPr>
                <w:rFonts w:ascii="Arial" w:hAnsi="Arial" w:cs="Arial"/>
                <w:spacing w:val="-4"/>
                <w:sz w:val="16"/>
                <w:szCs w:val="16"/>
              </w:rPr>
              <w:t>11,488,180</w:t>
            </w:r>
          </w:p>
        </w:tc>
        <w:tc>
          <w:tcPr>
            <w:tcW w:w="1008" w:type="dxa"/>
          </w:tcPr>
          <w:p w14:paraId="17FD66B9"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9,476,256 </w:t>
            </w:r>
          </w:p>
        </w:tc>
        <w:tc>
          <w:tcPr>
            <w:tcW w:w="1008" w:type="dxa"/>
            <w:shd w:val="clear" w:color="auto" w:fill="FAFAFA"/>
          </w:tcPr>
          <w:p w14:paraId="6F5A773C" w14:textId="57ABFD21"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3,</w:t>
            </w:r>
            <w:r w:rsidR="00027694">
              <w:rPr>
                <w:rFonts w:ascii="Arial" w:hAnsi="Arial" w:cs="Arial"/>
                <w:color w:val="auto"/>
                <w:spacing w:val="-4"/>
                <w:sz w:val="16"/>
                <w:szCs w:val="16"/>
              </w:rPr>
              <w:t>899,907</w:t>
            </w:r>
          </w:p>
        </w:tc>
        <w:tc>
          <w:tcPr>
            <w:tcW w:w="1008" w:type="dxa"/>
          </w:tcPr>
          <w:p w14:paraId="7C9D2331" w14:textId="5F225969"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r>
      <w:tr w:rsidR="004B0564" w:rsidRPr="00094A5C" w14:paraId="4EB0483E" w14:textId="77777777" w:rsidTr="00A665C7">
        <w:trPr>
          <w:cantSplit/>
        </w:trPr>
        <w:tc>
          <w:tcPr>
            <w:tcW w:w="3846" w:type="dxa"/>
          </w:tcPr>
          <w:p w14:paraId="0D62E529" w14:textId="77777777" w:rsidR="004B0564" w:rsidRPr="00094A5C" w:rsidRDefault="004B0564" w:rsidP="004B0564">
            <w:pPr>
              <w:ind w:left="852"/>
              <w:rPr>
                <w:rFonts w:ascii="Arial" w:hAnsi="Arial" w:cs="Arial"/>
                <w:color w:val="auto"/>
                <w:sz w:val="16"/>
                <w:szCs w:val="16"/>
                <w:cs/>
              </w:rPr>
            </w:pPr>
            <w:r w:rsidRPr="00094A5C">
              <w:rPr>
                <w:rFonts w:ascii="Arial" w:hAnsi="Arial" w:cs="Arial"/>
                <w:color w:val="auto"/>
                <w:sz w:val="16"/>
                <w:szCs w:val="16"/>
              </w:rPr>
              <w:t>Dividend received</w:t>
            </w:r>
          </w:p>
        </w:tc>
        <w:tc>
          <w:tcPr>
            <w:tcW w:w="1008" w:type="dxa"/>
            <w:tcBorders>
              <w:bottom w:val="single" w:sz="4" w:space="0" w:color="auto"/>
            </w:tcBorders>
            <w:shd w:val="clear" w:color="auto" w:fill="FAFAFA"/>
          </w:tcPr>
          <w:p w14:paraId="25FE0759" w14:textId="530A1E28"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Borders>
              <w:bottom w:val="single" w:sz="4" w:space="0" w:color="auto"/>
            </w:tcBorders>
          </w:tcPr>
          <w:p w14:paraId="1D6CB6AE" w14:textId="675A63F4" w:rsidR="004B0564" w:rsidRPr="00094A5C" w:rsidRDefault="00C20102"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Borders>
              <w:bottom w:val="single" w:sz="4" w:space="0" w:color="auto"/>
            </w:tcBorders>
            <w:shd w:val="clear" w:color="auto" w:fill="FAFAFA"/>
          </w:tcPr>
          <w:p w14:paraId="6EA8E06A" w14:textId="2698ACFA"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4,300,000</w:t>
            </w:r>
          </w:p>
        </w:tc>
        <w:tc>
          <w:tcPr>
            <w:tcW w:w="1008" w:type="dxa"/>
            <w:tcBorders>
              <w:bottom w:val="single" w:sz="4" w:space="0" w:color="auto"/>
            </w:tcBorders>
          </w:tcPr>
          <w:p w14:paraId="5FB62CFB"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 xml:space="preserve"> 4,300,000 </w:t>
            </w:r>
          </w:p>
        </w:tc>
        <w:tc>
          <w:tcPr>
            <w:tcW w:w="1008" w:type="dxa"/>
            <w:tcBorders>
              <w:bottom w:val="single" w:sz="4" w:space="0" w:color="auto"/>
            </w:tcBorders>
            <w:shd w:val="clear" w:color="auto" w:fill="FAFAFA"/>
          </w:tcPr>
          <w:p w14:paraId="6AE8775E" w14:textId="471E90A0" w:rsidR="004B0564" w:rsidRPr="00094A5C" w:rsidRDefault="00AC2DBF" w:rsidP="004B0564">
            <w:pPr>
              <w:jc w:val="right"/>
              <w:rPr>
                <w:rFonts w:ascii="Arial" w:hAnsi="Arial" w:cs="Arial"/>
                <w:color w:val="auto"/>
                <w:spacing w:val="-4"/>
                <w:sz w:val="16"/>
                <w:szCs w:val="16"/>
              </w:rPr>
            </w:pPr>
            <w:r>
              <w:rPr>
                <w:rFonts w:ascii="Arial" w:hAnsi="Arial" w:cs="Arial"/>
                <w:color w:val="auto"/>
                <w:spacing w:val="-4"/>
                <w:sz w:val="16"/>
                <w:szCs w:val="16"/>
              </w:rPr>
              <w:t>-</w:t>
            </w:r>
          </w:p>
        </w:tc>
        <w:tc>
          <w:tcPr>
            <w:tcW w:w="1008" w:type="dxa"/>
            <w:tcBorders>
              <w:bottom w:val="single" w:sz="4" w:space="0" w:color="auto"/>
            </w:tcBorders>
          </w:tcPr>
          <w:p w14:paraId="73383759" w14:textId="77777777" w:rsidR="004B0564" w:rsidRPr="00094A5C" w:rsidRDefault="004B0564" w:rsidP="004B0564">
            <w:pPr>
              <w:jc w:val="right"/>
              <w:rPr>
                <w:rFonts w:ascii="Arial" w:hAnsi="Arial" w:cs="Arial"/>
                <w:color w:val="auto"/>
                <w:spacing w:val="-4"/>
                <w:sz w:val="16"/>
                <w:szCs w:val="16"/>
              </w:rPr>
            </w:pPr>
            <w:r w:rsidRPr="00094A5C">
              <w:rPr>
                <w:rFonts w:ascii="Arial" w:hAnsi="Arial" w:cs="Arial"/>
                <w:color w:val="auto"/>
                <w:spacing w:val="-4"/>
                <w:sz w:val="16"/>
                <w:szCs w:val="16"/>
              </w:rPr>
              <w:t>-</w:t>
            </w:r>
          </w:p>
        </w:tc>
      </w:tr>
    </w:tbl>
    <w:p w14:paraId="5BD0568D" w14:textId="77777777" w:rsidR="00465B6E" w:rsidRPr="00094A5C" w:rsidRDefault="00465B6E" w:rsidP="00D07E8B">
      <w:pPr>
        <w:ind w:left="540" w:right="0"/>
        <w:jc w:val="both"/>
        <w:rPr>
          <w:rFonts w:ascii="Arial" w:eastAsia="MS Mincho" w:hAnsi="Arial" w:cs="Arial"/>
          <w:color w:val="auto"/>
          <w:sz w:val="18"/>
          <w:szCs w:val="18"/>
        </w:rPr>
      </w:pPr>
    </w:p>
    <w:p w14:paraId="62954BDE" w14:textId="5BC4F60B" w:rsidR="008013A7" w:rsidRDefault="00BD7046" w:rsidP="00CB21AE">
      <w:pPr>
        <w:numPr>
          <w:ilvl w:val="0"/>
          <w:numId w:val="2"/>
        </w:numPr>
        <w:ind w:left="567" w:right="0" w:firstLine="0"/>
        <w:jc w:val="both"/>
        <w:rPr>
          <w:rFonts w:ascii="Arial" w:eastAsia="MS Mincho" w:hAnsi="Arial" w:cs="Arial"/>
          <w:color w:val="auto"/>
          <w:sz w:val="18"/>
          <w:szCs w:val="18"/>
        </w:rPr>
      </w:pPr>
      <w:r w:rsidRPr="00094A5C">
        <w:rPr>
          <w:rFonts w:ascii="Arial" w:eastAsia="MS Mincho" w:hAnsi="Arial" w:cs="Arial"/>
          <w:color w:val="auto"/>
          <w:sz w:val="18"/>
          <w:szCs w:val="22"/>
        </w:rPr>
        <w:t xml:space="preserve">For the year </w:t>
      </w:r>
      <w:r w:rsidR="006658E1">
        <w:rPr>
          <w:rFonts w:ascii="Arial" w:eastAsia="MS Mincho" w:hAnsi="Arial" w:cs="Arial"/>
          <w:color w:val="auto"/>
          <w:sz w:val="18"/>
          <w:szCs w:val="22"/>
        </w:rPr>
        <w:t xml:space="preserve">ended 31 December </w:t>
      </w:r>
      <w:r w:rsidRPr="00094A5C">
        <w:rPr>
          <w:rFonts w:ascii="Arial" w:eastAsia="MS Mincho" w:hAnsi="Arial" w:cs="Arial"/>
          <w:color w:val="auto"/>
          <w:sz w:val="18"/>
          <w:szCs w:val="22"/>
        </w:rPr>
        <w:t>20</w:t>
      </w:r>
      <w:r w:rsidR="00AC2DBF">
        <w:rPr>
          <w:rFonts w:ascii="Arial" w:eastAsia="MS Mincho" w:hAnsi="Arial" w:cs="Arial"/>
          <w:color w:val="auto"/>
          <w:sz w:val="18"/>
          <w:szCs w:val="22"/>
        </w:rPr>
        <w:t>20</w:t>
      </w:r>
      <w:r w:rsidRPr="00094A5C">
        <w:rPr>
          <w:rFonts w:ascii="Arial" w:eastAsia="MS Mincho" w:hAnsi="Arial" w:cs="Arial"/>
          <w:color w:val="auto"/>
          <w:sz w:val="18"/>
          <w:szCs w:val="22"/>
        </w:rPr>
        <w:t xml:space="preserve">, </w:t>
      </w:r>
      <w:r w:rsidR="00AA097E">
        <w:rPr>
          <w:rFonts w:ascii="Arial" w:eastAsia="MS Mincho" w:hAnsi="Arial" w:cs="Arial"/>
          <w:color w:val="auto"/>
          <w:sz w:val="18"/>
          <w:szCs w:val="22"/>
        </w:rPr>
        <w:t xml:space="preserve">summarised </w:t>
      </w:r>
      <w:r w:rsidRPr="00094A5C">
        <w:rPr>
          <w:rFonts w:ascii="Arial" w:eastAsia="MS Mincho" w:hAnsi="Arial" w:cs="Arial"/>
          <w:color w:val="auto"/>
          <w:sz w:val="18"/>
          <w:szCs w:val="22"/>
        </w:rPr>
        <w:t>s</w:t>
      </w:r>
      <w:r w:rsidR="008013A7" w:rsidRPr="00094A5C">
        <w:rPr>
          <w:rFonts w:ascii="Arial" w:eastAsia="MS Mincho" w:hAnsi="Arial" w:cs="Arial"/>
          <w:color w:val="auto"/>
          <w:sz w:val="18"/>
          <w:szCs w:val="18"/>
        </w:rPr>
        <w:t>tatements of comprehensive income</w:t>
      </w:r>
      <w:r w:rsidR="007F505C" w:rsidRPr="00094A5C">
        <w:rPr>
          <w:rFonts w:ascii="Arial" w:eastAsia="MS Mincho" w:hAnsi="Arial" w:cs="Arial"/>
          <w:color w:val="auto"/>
          <w:sz w:val="18"/>
          <w:szCs w:val="18"/>
        </w:rPr>
        <w:t xml:space="preserve"> of </w:t>
      </w:r>
      <w:r w:rsidR="00AA097E">
        <w:rPr>
          <w:rFonts w:ascii="Arial" w:eastAsia="MS Mincho" w:hAnsi="Arial" w:cs="Arial"/>
          <w:color w:val="auto"/>
          <w:sz w:val="18"/>
          <w:szCs w:val="18"/>
        </w:rPr>
        <w:t>AOT Ground Aviation Services</w:t>
      </w:r>
      <w:r w:rsidR="008013A7" w:rsidRPr="00094A5C">
        <w:rPr>
          <w:rFonts w:ascii="Arial" w:eastAsia="MS Mincho" w:hAnsi="Arial" w:cs="Arial"/>
          <w:color w:val="auto"/>
          <w:sz w:val="18"/>
          <w:szCs w:val="18"/>
        </w:rPr>
        <w:t xml:space="preserve"> Co., Ltd</w:t>
      </w:r>
      <w:r w:rsidR="00E76C18" w:rsidRPr="00094A5C">
        <w:rPr>
          <w:rFonts w:ascii="Arial" w:eastAsia="MS Mincho" w:hAnsi="Arial" w:cs="Arial"/>
          <w:color w:val="auto"/>
          <w:sz w:val="18"/>
          <w:szCs w:val="18"/>
        </w:rPr>
        <w:t>.</w:t>
      </w:r>
      <w:r w:rsidR="007F505C" w:rsidRPr="00094A5C">
        <w:rPr>
          <w:rFonts w:ascii="Arial" w:eastAsia="MS Mincho" w:hAnsi="Arial" w:cs="Arial"/>
          <w:color w:val="auto"/>
          <w:sz w:val="18"/>
          <w:szCs w:val="18"/>
        </w:rPr>
        <w:t xml:space="preserve"> represents the information for the period from </w:t>
      </w:r>
      <w:r w:rsidR="00AA097E">
        <w:rPr>
          <w:rFonts w:ascii="Arial" w:eastAsia="MS Mincho" w:hAnsi="Arial" w:cs="Arial"/>
          <w:color w:val="auto"/>
          <w:sz w:val="18"/>
          <w:szCs w:val="18"/>
        </w:rPr>
        <w:t>12</w:t>
      </w:r>
      <w:r w:rsidR="00AC2DBF">
        <w:rPr>
          <w:rFonts w:ascii="Arial" w:eastAsia="MS Mincho" w:hAnsi="Arial" w:cs="Arial"/>
          <w:color w:val="auto"/>
          <w:sz w:val="18"/>
          <w:szCs w:val="18"/>
        </w:rPr>
        <w:t xml:space="preserve"> </w:t>
      </w:r>
      <w:r w:rsidR="00AA097E">
        <w:rPr>
          <w:rFonts w:ascii="Arial" w:eastAsia="MS Mincho" w:hAnsi="Arial" w:cs="Arial"/>
          <w:color w:val="auto"/>
          <w:sz w:val="18"/>
          <w:szCs w:val="18"/>
        </w:rPr>
        <w:t>Ma</w:t>
      </w:r>
      <w:r w:rsidR="00AC2DBF">
        <w:rPr>
          <w:rFonts w:ascii="Arial" w:eastAsia="MS Mincho" w:hAnsi="Arial" w:cs="Arial"/>
          <w:color w:val="auto"/>
          <w:sz w:val="18"/>
          <w:szCs w:val="18"/>
        </w:rPr>
        <w:t>y</w:t>
      </w:r>
      <w:r w:rsidR="007F505C" w:rsidRPr="00094A5C">
        <w:rPr>
          <w:rFonts w:ascii="Arial" w:eastAsia="MS Mincho" w:hAnsi="Arial" w:cs="Arial"/>
          <w:color w:val="auto"/>
          <w:sz w:val="18"/>
          <w:szCs w:val="18"/>
        </w:rPr>
        <w:t xml:space="preserve"> </w:t>
      </w:r>
      <w:r w:rsidR="006658E1">
        <w:rPr>
          <w:rFonts w:ascii="Arial" w:eastAsia="MS Mincho" w:hAnsi="Arial" w:cs="Arial"/>
          <w:color w:val="auto"/>
          <w:sz w:val="18"/>
          <w:szCs w:val="18"/>
        </w:rPr>
        <w:t xml:space="preserve">2020 </w:t>
      </w:r>
      <w:r w:rsidR="007F505C" w:rsidRPr="00094A5C">
        <w:rPr>
          <w:rFonts w:ascii="Arial" w:eastAsia="MS Mincho" w:hAnsi="Arial" w:cs="Arial"/>
          <w:color w:val="auto"/>
          <w:sz w:val="18"/>
          <w:szCs w:val="18"/>
        </w:rPr>
        <w:t xml:space="preserve">to </w:t>
      </w:r>
      <w:r w:rsidR="006C58A2">
        <w:rPr>
          <w:rFonts w:ascii="Arial" w:eastAsia="MS Mincho" w:hAnsi="Arial" w:cs="Arial"/>
          <w:color w:val="auto"/>
          <w:sz w:val="18"/>
          <w:szCs w:val="18"/>
        </w:rPr>
        <w:t>29</w:t>
      </w:r>
      <w:r w:rsidR="007F505C" w:rsidRPr="00094A5C">
        <w:rPr>
          <w:rFonts w:ascii="Arial" w:eastAsia="MS Mincho" w:hAnsi="Arial" w:cs="Arial"/>
          <w:color w:val="auto"/>
          <w:sz w:val="18"/>
          <w:szCs w:val="18"/>
        </w:rPr>
        <w:t xml:space="preserve"> </w:t>
      </w:r>
      <w:r w:rsidR="00AA097E">
        <w:rPr>
          <w:rFonts w:ascii="Arial" w:eastAsia="MS Mincho" w:hAnsi="Arial" w:cs="Arial"/>
          <w:color w:val="auto"/>
          <w:sz w:val="18"/>
          <w:szCs w:val="18"/>
        </w:rPr>
        <w:t>Sept</w:t>
      </w:r>
      <w:r w:rsidR="00AC2DBF">
        <w:rPr>
          <w:rFonts w:ascii="Arial" w:eastAsia="MS Mincho" w:hAnsi="Arial" w:cs="Arial"/>
          <w:color w:val="auto"/>
          <w:sz w:val="18"/>
          <w:szCs w:val="18"/>
        </w:rPr>
        <w:t>ember 2020</w:t>
      </w:r>
      <w:r w:rsidR="003E481B">
        <w:rPr>
          <w:rFonts w:ascii="Arial" w:eastAsia="MS Mincho" w:hAnsi="Arial" w:cs="Arial"/>
          <w:color w:val="auto"/>
          <w:sz w:val="18"/>
          <w:szCs w:val="18"/>
        </w:rPr>
        <w:t xml:space="preserve"> because acquire and dispose during the year (Note 16)</w:t>
      </w:r>
      <w:r w:rsidR="007F505C" w:rsidRPr="00094A5C">
        <w:rPr>
          <w:rFonts w:ascii="Arial" w:eastAsia="MS Mincho" w:hAnsi="Arial" w:cs="Arial"/>
          <w:color w:val="auto"/>
          <w:sz w:val="18"/>
          <w:szCs w:val="18"/>
        </w:rPr>
        <w:t>.</w:t>
      </w:r>
    </w:p>
    <w:p w14:paraId="47867D1D" w14:textId="77777777" w:rsidR="00AA097E" w:rsidRDefault="00AA097E" w:rsidP="00AA097E">
      <w:pPr>
        <w:ind w:left="567" w:right="0"/>
        <w:jc w:val="both"/>
        <w:rPr>
          <w:rFonts w:ascii="Arial" w:eastAsia="MS Mincho" w:hAnsi="Arial" w:cs="Arial"/>
          <w:color w:val="auto"/>
          <w:sz w:val="18"/>
          <w:szCs w:val="18"/>
        </w:rPr>
      </w:pPr>
    </w:p>
    <w:p w14:paraId="523916C7" w14:textId="510A0EA3" w:rsidR="00C20102" w:rsidRPr="00094A5C" w:rsidRDefault="00AA097E" w:rsidP="00AA097E">
      <w:pPr>
        <w:ind w:left="567" w:right="0"/>
        <w:jc w:val="both"/>
        <w:rPr>
          <w:rFonts w:ascii="Arial" w:eastAsia="MS Mincho" w:hAnsi="Arial" w:cs="Arial"/>
          <w:color w:val="auto"/>
          <w:sz w:val="18"/>
          <w:szCs w:val="18"/>
        </w:rPr>
      </w:pPr>
      <w:r>
        <w:rPr>
          <w:rFonts w:ascii="Arial" w:eastAsia="MS Mincho" w:hAnsi="Arial" w:cs="Arial"/>
          <w:color w:val="auto"/>
          <w:sz w:val="18"/>
          <w:szCs w:val="22"/>
        </w:rPr>
        <w:t xml:space="preserve">** </w:t>
      </w:r>
      <w:r w:rsidR="00C20102" w:rsidRPr="00094A5C">
        <w:rPr>
          <w:rFonts w:ascii="Arial" w:eastAsia="MS Mincho" w:hAnsi="Arial" w:cs="Arial"/>
          <w:color w:val="auto"/>
          <w:sz w:val="18"/>
          <w:szCs w:val="22"/>
        </w:rPr>
        <w:t>For the year</w:t>
      </w:r>
      <w:r w:rsidR="006658E1">
        <w:rPr>
          <w:rFonts w:ascii="Arial" w:eastAsia="MS Mincho" w:hAnsi="Arial" w:cs="Arial"/>
          <w:color w:val="auto"/>
          <w:sz w:val="18"/>
          <w:szCs w:val="22"/>
        </w:rPr>
        <w:t xml:space="preserve"> ended 31 December</w:t>
      </w:r>
      <w:r w:rsidR="00C20102" w:rsidRPr="00094A5C">
        <w:rPr>
          <w:rFonts w:ascii="Arial" w:eastAsia="MS Mincho" w:hAnsi="Arial" w:cs="Arial"/>
          <w:color w:val="auto"/>
          <w:sz w:val="18"/>
          <w:szCs w:val="22"/>
        </w:rPr>
        <w:t xml:space="preserve"> 20</w:t>
      </w:r>
      <w:r w:rsidR="00C20102">
        <w:rPr>
          <w:rFonts w:ascii="Arial" w:eastAsia="MS Mincho" w:hAnsi="Arial" w:cs="Arial"/>
          <w:color w:val="auto"/>
          <w:sz w:val="18"/>
          <w:szCs w:val="22"/>
        </w:rPr>
        <w:t>20</w:t>
      </w:r>
      <w:r w:rsidR="00C20102" w:rsidRPr="00094A5C">
        <w:rPr>
          <w:rFonts w:ascii="Arial" w:eastAsia="MS Mincho" w:hAnsi="Arial" w:cs="Arial"/>
          <w:color w:val="auto"/>
          <w:sz w:val="18"/>
          <w:szCs w:val="22"/>
        </w:rPr>
        <w:t xml:space="preserve">, </w:t>
      </w:r>
      <w:r>
        <w:rPr>
          <w:rFonts w:ascii="Arial" w:eastAsia="MS Mincho" w:hAnsi="Arial" w:cs="Arial"/>
          <w:color w:val="auto"/>
          <w:sz w:val="18"/>
          <w:szCs w:val="22"/>
        </w:rPr>
        <w:t xml:space="preserve">summarised </w:t>
      </w:r>
      <w:r w:rsidR="00C20102" w:rsidRPr="00094A5C">
        <w:rPr>
          <w:rFonts w:ascii="Arial" w:eastAsia="MS Mincho" w:hAnsi="Arial" w:cs="Arial"/>
          <w:color w:val="auto"/>
          <w:sz w:val="18"/>
          <w:szCs w:val="22"/>
        </w:rPr>
        <w:t>s</w:t>
      </w:r>
      <w:r w:rsidR="00C20102" w:rsidRPr="00094A5C">
        <w:rPr>
          <w:rFonts w:ascii="Arial" w:eastAsia="MS Mincho" w:hAnsi="Arial" w:cs="Arial"/>
          <w:color w:val="auto"/>
          <w:sz w:val="18"/>
          <w:szCs w:val="18"/>
        </w:rPr>
        <w:t xml:space="preserve">tatements of comprehensive income of </w:t>
      </w:r>
      <w:r w:rsidR="00C20102">
        <w:rPr>
          <w:rFonts w:ascii="Arial" w:eastAsia="MS Mincho" w:hAnsi="Arial" w:cs="Arial"/>
          <w:color w:val="auto"/>
          <w:sz w:val="18"/>
          <w:szCs w:val="18"/>
        </w:rPr>
        <w:t>Galaxy Ventures</w:t>
      </w:r>
      <w:r w:rsidR="00C20102" w:rsidRPr="00094A5C">
        <w:rPr>
          <w:rFonts w:ascii="Arial" w:eastAsia="MS Mincho" w:hAnsi="Arial" w:cs="Arial"/>
          <w:color w:val="auto"/>
          <w:sz w:val="18"/>
          <w:szCs w:val="18"/>
        </w:rPr>
        <w:t xml:space="preserve"> Co., Ltd. represents the information for the period from </w:t>
      </w:r>
      <w:r w:rsidR="00C20102">
        <w:rPr>
          <w:rFonts w:ascii="Arial" w:eastAsia="MS Mincho" w:hAnsi="Arial" w:cs="Arial"/>
          <w:color w:val="auto"/>
          <w:sz w:val="18"/>
          <w:szCs w:val="18"/>
        </w:rPr>
        <w:t>2</w:t>
      </w:r>
      <w:r w:rsidR="00E74D21">
        <w:rPr>
          <w:rFonts w:ascii="Arial" w:eastAsia="MS Mincho" w:hAnsi="Arial" w:cs="Arial"/>
          <w:color w:val="auto"/>
          <w:sz w:val="18"/>
          <w:szCs w:val="18"/>
        </w:rPr>
        <w:t>7</w:t>
      </w:r>
      <w:r w:rsidR="00C20102">
        <w:rPr>
          <w:rFonts w:ascii="Arial" w:eastAsia="MS Mincho" w:hAnsi="Arial" w:cs="Arial"/>
          <w:color w:val="auto"/>
          <w:sz w:val="18"/>
          <w:szCs w:val="18"/>
        </w:rPr>
        <w:t xml:space="preserve"> </w:t>
      </w:r>
      <w:r w:rsidR="00E74D21">
        <w:rPr>
          <w:rFonts w:ascii="Arial" w:eastAsia="MS Mincho" w:hAnsi="Arial" w:cs="Arial"/>
          <w:color w:val="auto"/>
          <w:sz w:val="18"/>
          <w:szCs w:val="18"/>
        </w:rPr>
        <w:t>March</w:t>
      </w:r>
      <w:r w:rsidR="00C20102" w:rsidRPr="00094A5C">
        <w:rPr>
          <w:rFonts w:ascii="Arial" w:eastAsia="MS Mincho" w:hAnsi="Arial" w:cs="Arial"/>
          <w:color w:val="auto"/>
          <w:sz w:val="18"/>
          <w:szCs w:val="18"/>
        </w:rPr>
        <w:t xml:space="preserve"> </w:t>
      </w:r>
      <w:r w:rsidR="006658E1">
        <w:rPr>
          <w:rFonts w:ascii="Arial" w:eastAsia="MS Mincho" w:hAnsi="Arial" w:cs="Arial"/>
          <w:color w:val="auto"/>
          <w:sz w:val="18"/>
          <w:szCs w:val="18"/>
        </w:rPr>
        <w:t>2020</w:t>
      </w:r>
      <w:r w:rsidR="003E481B">
        <w:rPr>
          <w:rFonts w:ascii="Arial" w:eastAsia="MS Mincho" w:hAnsi="Arial" w:cs="Arial"/>
          <w:color w:val="auto"/>
          <w:sz w:val="18"/>
          <w:szCs w:val="18"/>
        </w:rPr>
        <w:t xml:space="preserve"> (</w:t>
      </w:r>
      <w:r w:rsidR="00D834D3">
        <w:rPr>
          <w:rFonts w:ascii="Arial" w:eastAsia="MS Mincho" w:hAnsi="Arial" w:cs="Arial"/>
          <w:color w:val="auto"/>
          <w:sz w:val="18"/>
          <w:szCs w:val="18"/>
        </w:rPr>
        <w:t>d</w:t>
      </w:r>
      <w:r w:rsidR="003E481B">
        <w:rPr>
          <w:rFonts w:ascii="Arial" w:eastAsia="MS Mincho" w:hAnsi="Arial" w:cs="Arial"/>
          <w:color w:val="auto"/>
          <w:sz w:val="18"/>
          <w:szCs w:val="18"/>
        </w:rPr>
        <w:t>ate of acquisition)</w:t>
      </w:r>
      <w:r w:rsidR="006658E1">
        <w:rPr>
          <w:rFonts w:ascii="Arial" w:eastAsia="MS Mincho" w:hAnsi="Arial" w:cs="Arial"/>
          <w:color w:val="auto"/>
          <w:sz w:val="18"/>
          <w:szCs w:val="18"/>
        </w:rPr>
        <w:t xml:space="preserve"> </w:t>
      </w:r>
      <w:r w:rsidR="00C20102" w:rsidRPr="00094A5C">
        <w:rPr>
          <w:rFonts w:ascii="Arial" w:eastAsia="MS Mincho" w:hAnsi="Arial" w:cs="Arial"/>
          <w:color w:val="auto"/>
          <w:sz w:val="18"/>
          <w:szCs w:val="18"/>
        </w:rPr>
        <w:t xml:space="preserve">to </w:t>
      </w:r>
      <w:r w:rsidR="00C20102">
        <w:rPr>
          <w:rFonts w:ascii="Arial" w:eastAsia="MS Mincho" w:hAnsi="Arial" w:cs="Arial"/>
          <w:color w:val="auto"/>
          <w:sz w:val="18"/>
          <w:szCs w:val="18"/>
        </w:rPr>
        <w:t>3</w:t>
      </w:r>
      <w:r w:rsidR="00C20102" w:rsidRPr="00094A5C">
        <w:rPr>
          <w:rFonts w:ascii="Arial" w:eastAsia="MS Mincho" w:hAnsi="Arial" w:cs="Arial"/>
          <w:color w:val="auto"/>
          <w:sz w:val="18"/>
          <w:szCs w:val="18"/>
        </w:rPr>
        <w:t xml:space="preserve">1 </w:t>
      </w:r>
      <w:r w:rsidR="00C20102">
        <w:rPr>
          <w:rFonts w:ascii="Arial" w:eastAsia="MS Mincho" w:hAnsi="Arial" w:cs="Arial"/>
          <w:color w:val="auto"/>
          <w:sz w:val="18"/>
          <w:szCs w:val="18"/>
        </w:rPr>
        <w:t>December 2020</w:t>
      </w:r>
      <w:r w:rsidR="00C20102" w:rsidRPr="00094A5C">
        <w:rPr>
          <w:rFonts w:ascii="Arial" w:eastAsia="MS Mincho" w:hAnsi="Arial" w:cs="Arial"/>
          <w:color w:val="auto"/>
          <w:sz w:val="18"/>
          <w:szCs w:val="18"/>
        </w:rPr>
        <w:t>.</w:t>
      </w:r>
    </w:p>
    <w:p w14:paraId="148C6C07" w14:textId="77777777" w:rsidR="008013A7" w:rsidRPr="00094A5C" w:rsidRDefault="008013A7" w:rsidP="00D07E8B">
      <w:pPr>
        <w:ind w:left="540" w:right="0"/>
        <w:jc w:val="both"/>
        <w:rPr>
          <w:rFonts w:ascii="Arial" w:eastAsia="MS Mincho" w:hAnsi="Arial" w:cs="Arial"/>
          <w:color w:val="auto"/>
          <w:sz w:val="18"/>
          <w:szCs w:val="18"/>
        </w:rPr>
      </w:pPr>
    </w:p>
    <w:p w14:paraId="6A18FCFE" w14:textId="654DC5EF" w:rsidR="00CD3086" w:rsidRPr="00094A5C" w:rsidRDefault="008107C5" w:rsidP="00D07E8B">
      <w:pPr>
        <w:ind w:left="540" w:right="0"/>
        <w:jc w:val="both"/>
        <w:rPr>
          <w:rFonts w:ascii="Arial" w:eastAsia="MS Mincho" w:hAnsi="Arial" w:cs="Arial"/>
          <w:color w:val="auto"/>
          <w:sz w:val="18"/>
          <w:szCs w:val="18"/>
        </w:rPr>
      </w:pPr>
      <w:r w:rsidRPr="00094A5C">
        <w:rPr>
          <w:rFonts w:ascii="Arial" w:eastAsia="MS Mincho" w:hAnsi="Arial" w:cs="Arial"/>
          <w:color w:val="auto"/>
          <w:sz w:val="18"/>
          <w:szCs w:val="18"/>
        </w:rPr>
        <w:t>This information</w:t>
      </w:r>
      <w:r w:rsidR="00CD3086" w:rsidRPr="00094A5C">
        <w:rPr>
          <w:rFonts w:ascii="Arial" w:eastAsia="MS Mincho" w:hAnsi="Arial" w:cs="Arial"/>
          <w:color w:val="auto"/>
          <w:sz w:val="18"/>
          <w:szCs w:val="18"/>
        </w:rPr>
        <w:t xml:space="preserve"> </w:t>
      </w:r>
      <w:r>
        <w:rPr>
          <w:rFonts w:ascii="Arial" w:eastAsia="MS Mincho" w:hAnsi="Arial" w:cs="Arial"/>
          <w:color w:val="auto"/>
          <w:sz w:val="18"/>
          <w:szCs w:val="18"/>
        </w:rPr>
        <w:t>is</w:t>
      </w:r>
      <w:r w:rsidR="00CD3086" w:rsidRPr="00094A5C">
        <w:rPr>
          <w:rFonts w:ascii="Arial" w:eastAsia="MS Mincho" w:hAnsi="Arial" w:cs="Arial"/>
          <w:color w:val="auto"/>
          <w:sz w:val="18"/>
          <w:szCs w:val="18"/>
        </w:rPr>
        <w:t xml:space="preserve"> amounts included in consolidated financial statement of associates (which are not only part of the Group in the associates) and adjusted for difference</w:t>
      </w:r>
      <w:r w:rsidR="002414D3" w:rsidRPr="00094A5C">
        <w:rPr>
          <w:rFonts w:ascii="Arial" w:eastAsia="MS Mincho" w:hAnsi="Arial" w:cs="Arial"/>
          <w:color w:val="auto"/>
          <w:sz w:val="18"/>
          <w:szCs w:val="18"/>
        </w:rPr>
        <w:t>s</w:t>
      </w:r>
      <w:r w:rsidR="00CD3086" w:rsidRPr="00094A5C">
        <w:rPr>
          <w:rFonts w:ascii="Arial" w:eastAsia="MS Mincho" w:hAnsi="Arial" w:cs="Arial"/>
          <w:color w:val="auto"/>
          <w:sz w:val="18"/>
          <w:szCs w:val="18"/>
        </w:rPr>
        <w:t xml:space="preserve"> between accounting polic</w:t>
      </w:r>
      <w:r w:rsidR="002414D3" w:rsidRPr="00094A5C">
        <w:rPr>
          <w:rFonts w:ascii="Arial" w:eastAsia="MS Mincho" w:hAnsi="Arial" w:cs="Arial"/>
          <w:color w:val="auto"/>
          <w:sz w:val="18"/>
          <w:szCs w:val="18"/>
        </w:rPr>
        <w:t>ies</w:t>
      </w:r>
      <w:r w:rsidR="00CD3086" w:rsidRPr="00094A5C">
        <w:rPr>
          <w:rFonts w:ascii="Arial" w:eastAsia="MS Mincho" w:hAnsi="Arial" w:cs="Arial"/>
          <w:color w:val="auto"/>
          <w:sz w:val="18"/>
          <w:szCs w:val="18"/>
        </w:rPr>
        <w:t xml:space="preserve"> of the Group and </w:t>
      </w:r>
      <w:r w:rsidR="002414D3" w:rsidRPr="00094A5C">
        <w:rPr>
          <w:rFonts w:ascii="Arial" w:eastAsia="MS Mincho" w:hAnsi="Arial" w:cs="Arial"/>
          <w:color w:val="auto"/>
          <w:sz w:val="18"/>
          <w:szCs w:val="18"/>
        </w:rPr>
        <w:t>the associates</w:t>
      </w:r>
      <w:r w:rsidR="00396D8B" w:rsidRPr="00094A5C">
        <w:rPr>
          <w:rFonts w:ascii="Arial" w:eastAsia="MS Mincho" w:hAnsi="Arial" w:cs="Arial"/>
          <w:color w:val="auto"/>
          <w:sz w:val="18"/>
          <w:szCs w:val="18"/>
        </w:rPr>
        <w:t>.</w:t>
      </w:r>
    </w:p>
    <w:p w14:paraId="5BAE7BCE" w14:textId="77777777" w:rsidR="00512F55" w:rsidRPr="00094A5C" w:rsidRDefault="00512F55" w:rsidP="00D07E8B">
      <w:pPr>
        <w:ind w:left="540" w:right="0"/>
        <w:jc w:val="both"/>
        <w:rPr>
          <w:rFonts w:ascii="Arial" w:eastAsia="MS Mincho" w:hAnsi="Arial" w:cs="Arial"/>
          <w:color w:val="auto"/>
          <w:sz w:val="18"/>
          <w:szCs w:val="18"/>
        </w:rPr>
      </w:pPr>
    </w:p>
    <w:p w14:paraId="2980E628" w14:textId="77777777" w:rsidR="00094D17" w:rsidRDefault="00094D17" w:rsidP="00D07E8B">
      <w:pPr>
        <w:ind w:left="540"/>
        <w:jc w:val="both"/>
        <w:rPr>
          <w:rFonts w:ascii="Arial" w:hAnsi="Arial" w:cs="Arial"/>
          <w:b/>
          <w:bCs/>
          <w:color w:val="auto"/>
          <w:sz w:val="18"/>
          <w:szCs w:val="18"/>
        </w:rPr>
      </w:pPr>
      <w:r>
        <w:rPr>
          <w:rFonts w:ascii="Arial" w:hAnsi="Arial" w:cs="Arial"/>
          <w:b/>
          <w:bCs/>
          <w:color w:val="auto"/>
          <w:sz w:val="18"/>
          <w:szCs w:val="18"/>
        </w:rPr>
        <w:br w:type="page"/>
      </w:r>
    </w:p>
    <w:p w14:paraId="4FD07E61" w14:textId="22563DDB" w:rsidR="00396D8B" w:rsidRPr="00094A5C" w:rsidRDefault="00EB0748" w:rsidP="00D07E8B">
      <w:pPr>
        <w:ind w:left="540"/>
        <w:jc w:val="both"/>
        <w:rPr>
          <w:rFonts w:ascii="Arial" w:hAnsi="Arial" w:cs="Arial"/>
          <w:b/>
          <w:bCs/>
          <w:color w:val="auto"/>
          <w:sz w:val="18"/>
          <w:szCs w:val="18"/>
        </w:rPr>
      </w:pPr>
      <w:r>
        <w:rPr>
          <w:rFonts w:ascii="Arial" w:hAnsi="Arial" w:cs="Arial"/>
          <w:b/>
          <w:bCs/>
          <w:color w:val="CF4A02"/>
          <w:sz w:val="18"/>
          <w:szCs w:val="18"/>
        </w:rPr>
        <w:t>Reconciliation of summarised financial information</w:t>
      </w:r>
      <w:r w:rsidR="00396D8B" w:rsidRPr="00094A5C">
        <w:rPr>
          <w:rFonts w:ascii="Arial" w:hAnsi="Arial" w:cs="Arial"/>
          <w:b/>
          <w:bCs/>
          <w:color w:val="auto"/>
          <w:sz w:val="18"/>
          <w:szCs w:val="18"/>
        </w:rPr>
        <w:t xml:space="preserve"> </w:t>
      </w:r>
    </w:p>
    <w:p w14:paraId="0C8D2256" w14:textId="77777777" w:rsidR="00396D8B" w:rsidRPr="00094A5C" w:rsidRDefault="00396D8B" w:rsidP="00D07E8B">
      <w:pPr>
        <w:ind w:left="540"/>
        <w:jc w:val="both"/>
        <w:rPr>
          <w:rFonts w:ascii="Arial" w:hAnsi="Arial" w:cs="Arial"/>
          <w:color w:val="auto"/>
          <w:spacing w:val="-4"/>
          <w:sz w:val="18"/>
          <w:szCs w:val="18"/>
        </w:rPr>
      </w:pPr>
    </w:p>
    <w:p w14:paraId="1D6B0194" w14:textId="77777777" w:rsidR="00396D8B" w:rsidRPr="00094A5C" w:rsidRDefault="00396D8B" w:rsidP="00D07E8B">
      <w:pPr>
        <w:ind w:left="540" w:right="0"/>
        <w:jc w:val="both"/>
        <w:rPr>
          <w:rFonts w:ascii="Arial" w:eastAsia="MS Mincho" w:hAnsi="Arial" w:cs="Arial"/>
          <w:color w:val="auto"/>
          <w:spacing w:val="-4"/>
          <w:sz w:val="18"/>
          <w:szCs w:val="18"/>
        </w:rPr>
      </w:pPr>
      <w:r w:rsidRPr="00094A5C">
        <w:rPr>
          <w:rFonts w:ascii="Arial" w:eastAsia="MS Mincho" w:hAnsi="Arial" w:cs="Arial"/>
          <w:color w:val="auto"/>
          <w:spacing w:val="-4"/>
          <w:sz w:val="18"/>
          <w:szCs w:val="18"/>
        </w:rPr>
        <w:t>Reconciliation of the summarised financial information presented to the carrying amount of its interest in associates</w:t>
      </w:r>
    </w:p>
    <w:p w14:paraId="2D28576B" w14:textId="77777777" w:rsidR="00D07E8B" w:rsidRPr="00094A5C" w:rsidRDefault="00D07E8B" w:rsidP="00D07E8B">
      <w:pPr>
        <w:ind w:left="540" w:right="0"/>
        <w:jc w:val="both"/>
        <w:rPr>
          <w:rFonts w:ascii="Arial" w:eastAsia="MS Mincho" w:hAnsi="Arial" w:cs="Arial"/>
          <w:color w:val="auto"/>
          <w:spacing w:val="-4"/>
          <w:sz w:val="18"/>
          <w:szCs w:val="18"/>
        </w:rPr>
      </w:pPr>
    </w:p>
    <w:tbl>
      <w:tblPr>
        <w:tblW w:w="9000" w:type="dxa"/>
        <w:tblInd w:w="558" w:type="dxa"/>
        <w:tblLayout w:type="fixed"/>
        <w:tblLook w:val="0000" w:firstRow="0" w:lastRow="0" w:firstColumn="0" w:lastColumn="0" w:noHBand="0" w:noVBand="0"/>
      </w:tblPr>
      <w:tblGrid>
        <w:gridCol w:w="2527"/>
        <w:gridCol w:w="1276"/>
        <w:gridCol w:w="877"/>
        <w:gridCol w:w="1080"/>
        <w:gridCol w:w="1080"/>
        <w:gridCol w:w="1080"/>
        <w:gridCol w:w="1080"/>
      </w:tblGrid>
      <w:tr w:rsidR="00D42318" w:rsidRPr="00094A5C" w14:paraId="39F556DC" w14:textId="77777777" w:rsidTr="00C54319">
        <w:trPr>
          <w:trHeight w:val="252"/>
        </w:trPr>
        <w:tc>
          <w:tcPr>
            <w:tcW w:w="2527" w:type="dxa"/>
          </w:tcPr>
          <w:p w14:paraId="7FAE76BD" w14:textId="77777777" w:rsidR="00D42318" w:rsidRPr="00094A5C" w:rsidRDefault="00D42318" w:rsidP="00D07E8B">
            <w:pPr>
              <w:ind w:left="-17" w:firstLine="4"/>
              <w:rPr>
                <w:rFonts w:ascii="Arial" w:hAnsi="Arial" w:cs="Arial"/>
                <w:b/>
                <w:bCs/>
                <w:color w:val="auto"/>
                <w:sz w:val="16"/>
                <w:szCs w:val="16"/>
                <w:cs/>
              </w:rPr>
            </w:pPr>
          </w:p>
        </w:tc>
        <w:tc>
          <w:tcPr>
            <w:tcW w:w="2153" w:type="dxa"/>
            <w:gridSpan w:val="2"/>
            <w:tcBorders>
              <w:top w:val="single" w:sz="4" w:space="0" w:color="auto"/>
              <w:bottom w:val="single" w:sz="4" w:space="0" w:color="auto"/>
            </w:tcBorders>
          </w:tcPr>
          <w:p w14:paraId="630E2CD1" w14:textId="5B06756B" w:rsidR="00D42318" w:rsidRPr="00094A5C" w:rsidRDefault="00AA097E" w:rsidP="00D07E8B">
            <w:pPr>
              <w:jc w:val="center"/>
              <w:rPr>
                <w:rFonts w:ascii="Arial" w:hAnsi="Arial" w:cs="Arial"/>
                <w:b/>
                <w:bCs/>
                <w:color w:val="auto"/>
                <w:sz w:val="16"/>
                <w:szCs w:val="16"/>
              </w:rPr>
            </w:pPr>
            <w:r>
              <w:rPr>
                <w:rFonts w:ascii="Arial" w:hAnsi="Arial" w:cs="Arial"/>
                <w:b/>
                <w:bCs/>
                <w:color w:val="auto"/>
                <w:sz w:val="16"/>
                <w:szCs w:val="16"/>
              </w:rPr>
              <w:t>AOT Ground Aviation Services</w:t>
            </w:r>
            <w:r w:rsidRPr="00094A5C">
              <w:rPr>
                <w:rFonts w:ascii="Arial" w:hAnsi="Arial" w:cs="Arial"/>
                <w:b/>
                <w:bCs/>
                <w:color w:val="auto"/>
                <w:sz w:val="16"/>
                <w:szCs w:val="16"/>
              </w:rPr>
              <w:t xml:space="preserve"> Co., Ltd.</w:t>
            </w:r>
            <w:r w:rsidR="009525F2">
              <w:rPr>
                <w:rFonts w:ascii="Arial" w:hAnsi="Arial" w:cs="Arial"/>
                <w:b/>
                <w:bCs/>
                <w:color w:val="auto"/>
                <w:sz w:val="16"/>
                <w:szCs w:val="16"/>
              </w:rPr>
              <w:t xml:space="preserve"> *</w:t>
            </w:r>
          </w:p>
        </w:tc>
        <w:tc>
          <w:tcPr>
            <w:tcW w:w="2160" w:type="dxa"/>
            <w:gridSpan w:val="2"/>
            <w:tcBorders>
              <w:top w:val="single" w:sz="4" w:space="0" w:color="auto"/>
              <w:bottom w:val="single" w:sz="4" w:space="0" w:color="auto"/>
            </w:tcBorders>
            <w:vAlign w:val="bottom"/>
          </w:tcPr>
          <w:p w14:paraId="31DA2704" w14:textId="77777777" w:rsidR="00D42318" w:rsidRPr="00094A5C" w:rsidRDefault="00D42318" w:rsidP="00D07E8B">
            <w:pPr>
              <w:jc w:val="center"/>
              <w:rPr>
                <w:rFonts w:ascii="Arial" w:hAnsi="Arial" w:cs="Arial"/>
                <w:b/>
                <w:bCs/>
                <w:color w:val="auto"/>
                <w:sz w:val="16"/>
                <w:szCs w:val="16"/>
                <w:cs/>
              </w:rPr>
            </w:pPr>
            <w:r w:rsidRPr="00094A5C">
              <w:rPr>
                <w:rFonts w:ascii="Arial" w:hAnsi="Arial" w:cs="Arial"/>
                <w:b/>
                <w:bCs/>
                <w:color w:val="auto"/>
                <w:sz w:val="16"/>
                <w:szCs w:val="16"/>
              </w:rPr>
              <w:t>ECU Worldwide (Thailand) Co., Ltd.</w:t>
            </w:r>
          </w:p>
        </w:tc>
        <w:tc>
          <w:tcPr>
            <w:tcW w:w="2160" w:type="dxa"/>
            <w:gridSpan w:val="2"/>
            <w:tcBorders>
              <w:top w:val="single" w:sz="4" w:space="0" w:color="auto"/>
              <w:bottom w:val="single" w:sz="4" w:space="0" w:color="auto"/>
            </w:tcBorders>
            <w:vAlign w:val="bottom"/>
          </w:tcPr>
          <w:p w14:paraId="6E74EAE4" w14:textId="77777777" w:rsidR="004B5B78" w:rsidRDefault="00FA2DB8" w:rsidP="00D07E8B">
            <w:pPr>
              <w:jc w:val="center"/>
              <w:rPr>
                <w:rFonts w:ascii="Arial" w:hAnsi="Arial" w:cs="Arial"/>
                <w:b/>
                <w:bCs/>
                <w:color w:val="auto"/>
                <w:sz w:val="16"/>
                <w:szCs w:val="16"/>
              </w:rPr>
            </w:pPr>
            <w:r>
              <w:rPr>
                <w:rFonts w:ascii="Arial" w:hAnsi="Arial" w:cs="Arial"/>
                <w:b/>
                <w:bCs/>
                <w:color w:val="auto"/>
                <w:sz w:val="16"/>
                <w:szCs w:val="16"/>
              </w:rPr>
              <w:t>Galaxy Ventures</w:t>
            </w:r>
            <w:r w:rsidR="00D42318" w:rsidRPr="00094A5C">
              <w:rPr>
                <w:rFonts w:ascii="Arial" w:hAnsi="Arial" w:cs="Arial"/>
                <w:b/>
                <w:bCs/>
                <w:color w:val="auto"/>
                <w:sz w:val="16"/>
                <w:szCs w:val="16"/>
              </w:rPr>
              <w:t xml:space="preserve"> </w:t>
            </w:r>
          </w:p>
          <w:p w14:paraId="19179D2C" w14:textId="21D381D5" w:rsidR="00D42318" w:rsidRPr="00094A5C" w:rsidRDefault="00D42318" w:rsidP="00D07E8B">
            <w:pPr>
              <w:jc w:val="center"/>
              <w:rPr>
                <w:rFonts w:ascii="Arial" w:hAnsi="Arial" w:cs="Arial"/>
                <w:b/>
                <w:bCs/>
                <w:color w:val="auto"/>
                <w:sz w:val="16"/>
                <w:szCs w:val="16"/>
                <w:cs/>
              </w:rPr>
            </w:pPr>
            <w:r w:rsidRPr="00094A5C">
              <w:rPr>
                <w:rFonts w:ascii="Arial" w:hAnsi="Arial" w:cs="Arial"/>
                <w:b/>
                <w:bCs/>
                <w:color w:val="auto"/>
                <w:sz w:val="16"/>
                <w:szCs w:val="16"/>
              </w:rPr>
              <w:t>Co., Ltd.</w:t>
            </w:r>
            <w:r w:rsidR="004B5B78">
              <w:rPr>
                <w:rFonts w:ascii="Arial" w:hAnsi="Arial" w:cs="Arial"/>
                <w:b/>
                <w:bCs/>
                <w:color w:val="auto"/>
                <w:sz w:val="16"/>
                <w:szCs w:val="16"/>
              </w:rPr>
              <w:t xml:space="preserve"> *</w:t>
            </w:r>
            <w:r w:rsidR="00B11604">
              <w:rPr>
                <w:rFonts w:ascii="Arial" w:hAnsi="Arial" w:cs="Arial"/>
                <w:b/>
                <w:bCs/>
                <w:color w:val="auto"/>
                <w:sz w:val="16"/>
                <w:szCs w:val="16"/>
              </w:rPr>
              <w:t>*</w:t>
            </w:r>
          </w:p>
        </w:tc>
      </w:tr>
      <w:tr w:rsidR="00396D8B" w:rsidRPr="00094A5C" w14:paraId="1A7E2B41" w14:textId="77777777" w:rsidTr="00C54319">
        <w:trPr>
          <w:cantSplit/>
        </w:trPr>
        <w:tc>
          <w:tcPr>
            <w:tcW w:w="2527" w:type="dxa"/>
          </w:tcPr>
          <w:p w14:paraId="14120067" w14:textId="77777777" w:rsidR="00396D8B" w:rsidRPr="00094A5C" w:rsidRDefault="00396D8B" w:rsidP="00D07E8B">
            <w:pPr>
              <w:ind w:left="-17" w:firstLine="4"/>
              <w:rPr>
                <w:rFonts w:ascii="Arial" w:hAnsi="Arial" w:cs="Arial"/>
                <w:b/>
                <w:bCs/>
                <w:color w:val="auto"/>
                <w:sz w:val="16"/>
                <w:szCs w:val="16"/>
                <w:cs/>
              </w:rPr>
            </w:pPr>
          </w:p>
        </w:tc>
        <w:tc>
          <w:tcPr>
            <w:tcW w:w="2153" w:type="dxa"/>
            <w:gridSpan w:val="2"/>
            <w:tcBorders>
              <w:top w:val="single" w:sz="4" w:space="0" w:color="auto"/>
              <w:bottom w:val="single" w:sz="4" w:space="0" w:color="auto"/>
            </w:tcBorders>
            <w:vAlign w:val="bottom"/>
          </w:tcPr>
          <w:p w14:paraId="11A63807" w14:textId="77777777" w:rsidR="00396D8B" w:rsidRPr="00094A5C" w:rsidRDefault="00396D8B" w:rsidP="00D07E8B">
            <w:pPr>
              <w:jc w:val="center"/>
              <w:rPr>
                <w:rFonts w:ascii="Arial" w:hAnsi="Arial" w:cs="Arial"/>
                <w:b/>
                <w:bCs/>
                <w:color w:val="auto"/>
                <w:sz w:val="16"/>
                <w:szCs w:val="16"/>
                <w:cs/>
              </w:rPr>
            </w:pPr>
            <w:r w:rsidRPr="00094A5C">
              <w:rPr>
                <w:rFonts w:ascii="Arial" w:hAnsi="Arial" w:cs="Arial"/>
                <w:b/>
                <w:bCs/>
                <w:color w:val="auto"/>
                <w:sz w:val="16"/>
                <w:szCs w:val="16"/>
              </w:rPr>
              <w:t>As at 31 December</w:t>
            </w:r>
          </w:p>
        </w:tc>
        <w:tc>
          <w:tcPr>
            <w:tcW w:w="2160" w:type="dxa"/>
            <w:gridSpan w:val="2"/>
            <w:tcBorders>
              <w:top w:val="single" w:sz="4" w:space="0" w:color="auto"/>
              <w:bottom w:val="single" w:sz="4" w:space="0" w:color="auto"/>
            </w:tcBorders>
            <w:vAlign w:val="bottom"/>
          </w:tcPr>
          <w:p w14:paraId="30C01865" w14:textId="77777777" w:rsidR="00396D8B" w:rsidRPr="00094A5C" w:rsidRDefault="00396D8B" w:rsidP="00D07E8B">
            <w:pPr>
              <w:jc w:val="center"/>
              <w:rPr>
                <w:rFonts w:ascii="Arial" w:hAnsi="Arial" w:cs="Arial"/>
                <w:b/>
                <w:bCs/>
                <w:color w:val="auto"/>
                <w:sz w:val="16"/>
                <w:szCs w:val="16"/>
                <w:cs/>
              </w:rPr>
            </w:pPr>
            <w:r w:rsidRPr="00094A5C">
              <w:rPr>
                <w:rFonts w:ascii="Arial" w:hAnsi="Arial" w:cs="Arial"/>
                <w:b/>
                <w:bCs/>
                <w:color w:val="auto"/>
                <w:sz w:val="16"/>
                <w:szCs w:val="16"/>
              </w:rPr>
              <w:t>As at 31 December</w:t>
            </w:r>
          </w:p>
        </w:tc>
        <w:tc>
          <w:tcPr>
            <w:tcW w:w="2160" w:type="dxa"/>
            <w:gridSpan w:val="2"/>
            <w:tcBorders>
              <w:top w:val="single" w:sz="4" w:space="0" w:color="auto"/>
              <w:bottom w:val="single" w:sz="4" w:space="0" w:color="auto"/>
            </w:tcBorders>
            <w:vAlign w:val="bottom"/>
          </w:tcPr>
          <w:p w14:paraId="5474A8D7" w14:textId="77777777" w:rsidR="00396D8B" w:rsidRPr="00094A5C" w:rsidRDefault="00396D8B" w:rsidP="00D07E8B">
            <w:pPr>
              <w:jc w:val="center"/>
              <w:rPr>
                <w:rFonts w:ascii="Arial" w:hAnsi="Arial" w:cs="Arial"/>
                <w:b/>
                <w:bCs/>
                <w:color w:val="auto"/>
                <w:sz w:val="16"/>
                <w:szCs w:val="16"/>
                <w:cs/>
              </w:rPr>
            </w:pPr>
            <w:r w:rsidRPr="00094A5C">
              <w:rPr>
                <w:rFonts w:ascii="Arial" w:hAnsi="Arial" w:cs="Arial"/>
                <w:b/>
                <w:bCs/>
                <w:color w:val="auto"/>
                <w:sz w:val="16"/>
                <w:szCs w:val="16"/>
              </w:rPr>
              <w:t>As at 31 December</w:t>
            </w:r>
          </w:p>
        </w:tc>
      </w:tr>
      <w:tr w:rsidR="00C5500F" w:rsidRPr="00094A5C" w14:paraId="4C32A0EB" w14:textId="77777777" w:rsidTr="00C54319">
        <w:trPr>
          <w:cantSplit/>
        </w:trPr>
        <w:tc>
          <w:tcPr>
            <w:tcW w:w="2527" w:type="dxa"/>
          </w:tcPr>
          <w:p w14:paraId="754E2CB5" w14:textId="605E8AC0" w:rsidR="001C35EC" w:rsidRPr="00094A5C" w:rsidRDefault="00FA2DB8" w:rsidP="00D07E8B">
            <w:pPr>
              <w:ind w:left="-17" w:firstLine="4"/>
              <w:rPr>
                <w:rFonts w:ascii="Arial" w:hAnsi="Arial" w:cs="Arial"/>
                <w:color w:val="auto"/>
                <w:sz w:val="16"/>
                <w:szCs w:val="16"/>
              </w:rPr>
            </w:pPr>
            <w:r>
              <w:rPr>
                <w:rFonts w:ascii="Arial" w:hAnsi="Arial" w:cs="Arial"/>
                <w:b/>
                <w:bCs/>
                <w:noProof/>
                <w:snapToGrid w:val="0"/>
                <w:color w:val="auto"/>
                <w:sz w:val="16"/>
                <w:szCs w:val="16"/>
              </w:rPr>
              <w:t>As at 31 December</w:t>
            </w:r>
          </w:p>
        </w:tc>
        <w:tc>
          <w:tcPr>
            <w:tcW w:w="1276" w:type="dxa"/>
            <w:tcBorders>
              <w:top w:val="single" w:sz="4" w:space="0" w:color="auto"/>
              <w:left w:val="nil"/>
              <w:right w:val="nil"/>
            </w:tcBorders>
          </w:tcPr>
          <w:p w14:paraId="531622A0"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877" w:type="dxa"/>
            <w:tcBorders>
              <w:top w:val="single" w:sz="4" w:space="0" w:color="auto"/>
              <w:left w:val="nil"/>
              <w:right w:val="nil"/>
            </w:tcBorders>
          </w:tcPr>
          <w:p w14:paraId="133B2C2B"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080" w:type="dxa"/>
            <w:tcBorders>
              <w:top w:val="single" w:sz="4" w:space="0" w:color="auto"/>
              <w:left w:val="nil"/>
              <w:right w:val="nil"/>
            </w:tcBorders>
          </w:tcPr>
          <w:p w14:paraId="601A3181"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80" w:type="dxa"/>
            <w:tcBorders>
              <w:top w:val="single" w:sz="4" w:space="0" w:color="auto"/>
              <w:left w:val="nil"/>
              <w:right w:val="nil"/>
            </w:tcBorders>
          </w:tcPr>
          <w:p w14:paraId="67EA116E"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c>
          <w:tcPr>
            <w:tcW w:w="1080" w:type="dxa"/>
            <w:tcBorders>
              <w:top w:val="single" w:sz="4" w:space="0" w:color="auto"/>
              <w:left w:val="nil"/>
              <w:right w:val="nil"/>
            </w:tcBorders>
          </w:tcPr>
          <w:p w14:paraId="19AB9490"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2020</w:t>
            </w:r>
          </w:p>
        </w:tc>
        <w:tc>
          <w:tcPr>
            <w:tcW w:w="1080" w:type="dxa"/>
            <w:tcBorders>
              <w:top w:val="single" w:sz="4" w:space="0" w:color="auto"/>
              <w:left w:val="nil"/>
              <w:right w:val="nil"/>
            </w:tcBorders>
          </w:tcPr>
          <w:p w14:paraId="666F057E" w14:textId="77777777" w:rsidR="001C35EC" w:rsidRPr="00094A5C" w:rsidRDefault="001F5FA3" w:rsidP="00AA097E">
            <w:pPr>
              <w:pStyle w:val="a"/>
              <w:spacing w:line="220" w:lineRule="exact"/>
              <w:ind w:right="-72"/>
              <w:jc w:val="right"/>
              <w:rPr>
                <w:rFonts w:ascii="Arial" w:hAnsi="Arial" w:cs="Arial"/>
                <w:b/>
                <w:bCs/>
                <w:color w:val="auto"/>
                <w:sz w:val="16"/>
                <w:szCs w:val="16"/>
                <w:cs/>
              </w:rPr>
            </w:pPr>
            <w:r w:rsidRPr="00094A5C">
              <w:rPr>
                <w:rFonts w:ascii="Arial" w:hAnsi="Arial" w:cs="Arial"/>
                <w:b/>
                <w:bCs/>
                <w:color w:val="auto"/>
                <w:sz w:val="16"/>
                <w:szCs w:val="16"/>
              </w:rPr>
              <w:t>2019</w:t>
            </w:r>
          </w:p>
        </w:tc>
      </w:tr>
      <w:tr w:rsidR="009478C8" w:rsidRPr="00094A5C" w14:paraId="3065EE60" w14:textId="77777777" w:rsidTr="00C54319">
        <w:trPr>
          <w:cantSplit/>
        </w:trPr>
        <w:tc>
          <w:tcPr>
            <w:tcW w:w="2527" w:type="dxa"/>
          </w:tcPr>
          <w:p w14:paraId="4D5431A9" w14:textId="1C297CC4" w:rsidR="009478C8" w:rsidRPr="00094A5C" w:rsidRDefault="009478C8" w:rsidP="00D07E8B">
            <w:pPr>
              <w:ind w:left="-17" w:firstLine="4"/>
              <w:rPr>
                <w:rFonts w:ascii="Arial" w:hAnsi="Arial" w:cs="Arial"/>
                <w:color w:val="auto"/>
                <w:sz w:val="16"/>
                <w:szCs w:val="16"/>
              </w:rPr>
            </w:pPr>
            <w:r w:rsidRPr="00094A5C">
              <w:rPr>
                <w:rFonts w:ascii="Arial" w:hAnsi="Arial" w:cs="Arial"/>
                <w:b/>
                <w:bCs/>
                <w:noProof/>
                <w:snapToGrid w:val="0"/>
                <w:color w:val="auto"/>
                <w:sz w:val="16"/>
                <w:szCs w:val="16"/>
              </w:rPr>
              <w:t xml:space="preserve"> </w:t>
            </w:r>
          </w:p>
        </w:tc>
        <w:tc>
          <w:tcPr>
            <w:tcW w:w="1276" w:type="dxa"/>
            <w:tcBorders>
              <w:bottom w:val="single" w:sz="4" w:space="0" w:color="auto"/>
            </w:tcBorders>
          </w:tcPr>
          <w:p w14:paraId="3201F584"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c>
          <w:tcPr>
            <w:tcW w:w="877" w:type="dxa"/>
            <w:tcBorders>
              <w:bottom w:val="single" w:sz="4" w:space="0" w:color="auto"/>
            </w:tcBorders>
          </w:tcPr>
          <w:p w14:paraId="1034899F"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80" w:type="dxa"/>
            <w:tcBorders>
              <w:bottom w:val="single" w:sz="4" w:space="0" w:color="auto"/>
            </w:tcBorders>
          </w:tcPr>
          <w:p w14:paraId="4A9042DF"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80" w:type="dxa"/>
            <w:tcBorders>
              <w:bottom w:val="single" w:sz="4" w:space="0" w:color="auto"/>
            </w:tcBorders>
          </w:tcPr>
          <w:p w14:paraId="1B624200"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80" w:type="dxa"/>
            <w:tcBorders>
              <w:bottom w:val="single" w:sz="4" w:space="0" w:color="auto"/>
            </w:tcBorders>
          </w:tcPr>
          <w:p w14:paraId="238ABD70"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c>
          <w:tcPr>
            <w:tcW w:w="1080" w:type="dxa"/>
            <w:tcBorders>
              <w:bottom w:val="single" w:sz="4" w:space="0" w:color="auto"/>
            </w:tcBorders>
          </w:tcPr>
          <w:p w14:paraId="1C923773" w14:textId="77777777" w:rsidR="009478C8" w:rsidRPr="00094A5C" w:rsidRDefault="009478C8" w:rsidP="00AA097E">
            <w:pPr>
              <w:jc w:val="right"/>
              <w:rPr>
                <w:rFonts w:ascii="Arial" w:hAnsi="Arial" w:cs="Arial"/>
                <w:b/>
                <w:bCs/>
                <w:color w:val="auto"/>
                <w:sz w:val="16"/>
                <w:szCs w:val="16"/>
              </w:rPr>
            </w:pPr>
            <w:r w:rsidRPr="00094A5C">
              <w:rPr>
                <w:rFonts w:ascii="Arial" w:hAnsi="Arial" w:cs="Arial"/>
                <w:b/>
                <w:bCs/>
                <w:color w:val="auto"/>
                <w:sz w:val="16"/>
                <w:szCs w:val="16"/>
              </w:rPr>
              <w:t>Baht</w:t>
            </w:r>
          </w:p>
        </w:tc>
      </w:tr>
      <w:tr w:rsidR="004B0564" w:rsidRPr="00094A5C" w14:paraId="67584E2F" w14:textId="77777777" w:rsidTr="00C54319">
        <w:trPr>
          <w:cantSplit/>
          <w:trHeight w:val="63"/>
        </w:trPr>
        <w:tc>
          <w:tcPr>
            <w:tcW w:w="2527" w:type="dxa"/>
          </w:tcPr>
          <w:p w14:paraId="5176AA2C" w14:textId="77777777" w:rsidR="004B0564" w:rsidRPr="00094A5C" w:rsidRDefault="004B0564" w:rsidP="004B0564">
            <w:pPr>
              <w:ind w:left="-17" w:firstLine="4"/>
              <w:rPr>
                <w:rFonts w:ascii="Arial" w:hAnsi="Arial" w:cs="Arial"/>
                <w:color w:val="auto"/>
                <w:sz w:val="16"/>
                <w:szCs w:val="16"/>
              </w:rPr>
            </w:pPr>
          </w:p>
        </w:tc>
        <w:tc>
          <w:tcPr>
            <w:tcW w:w="1276" w:type="dxa"/>
            <w:tcBorders>
              <w:top w:val="single" w:sz="4" w:space="0" w:color="auto"/>
            </w:tcBorders>
            <w:shd w:val="clear" w:color="auto" w:fill="FAFAFA"/>
            <w:vAlign w:val="bottom"/>
          </w:tcPr>
          <w:p w14:paraId="506B36E5" w14:textId="77777777" w:rsidR="004B0564" w:rsidRPr="00FA2DB8" w:rsidRDefault="004B0564" w:rsidP="004B0564">
            <w:pPr>
              <w:jc w:val="right"/>
              <w:rPr>
                <w:rFonts w:ascii="Arial" w:hAnsi="Arial" w:cs="Arial"/>
                <w:color w:val="auto"/>
                <w:sz w:val="16"/>
                <w:szCs w:val="16"/>
                <w:cs/>
              </w:rPr>
            </w:pPr>
          </w:p>
        </w:tc>
        <w:tc>
          <w:tcPr>
            <w:tcW w:w="877" w:type="dxa"/>
            <w:tcBorders>
              <w:top w:val="single" w:sz="4" w:space="0" w:color="auto"/>
            </w:tcBorders>
            <w:vAlign w:val="bottom"/>
          </w:tcPr>
          <w:p w14:paraId="3C25D206" w14:textId="77777777" w:rsidR="004B0564" w:rsidRPr="00094A5C" w:rsidRDefault="004B0564" w:rsidP="004B0564">
            <w:pPr>
              <w:jc w:val="right"/>
              <w:rPr>
                <w:rFonts w:ascii="Arial" w:hAnsi="Arial" w:cs="Arial"/>
                <w:b/>
                <w:bCs/>
                <w:color w:val="auto"/>
                <w:sz w:val="16"/>
                <w:szCs w:val="16"/>
                <w:cs/>
              </w:rPr>
            </w:pPr>
          </w:p>
        </w:tc>
        <w:tc>
          <w:tcPr>
            <w:tcW w:w="1080" w:type="dxa"/>
            <w:tcBorders>
              <w:top w:val="single" w:sz="4" w:space="0" w:color="auto"/>
            </w:tcBorders>
            <w:shd w:val="clear" w:color="auto" w:fill="FAFAFA"/>
            <w:vAlign w:val="bottom"/>
          </w:tcPr>
          <w:p w14:paraId="11F6FA10" w14:textId="77777777" w:rsidR="004B0564" w:rsidRPr="00094A5C" w:rsidRDefault="004B0564" w:rsidP="004B0564">
            <w:pPr>
              <w:jc w:val="right"/>
              <w:rPr>
                <w:rFonts w:ascii="Arial" w:hAnsi="Arial" w:cs="Arial"/>
                <w:b/>
                <w:bCs/>
                <w:color w:val="auto"/>
                <w:sz w:val="16"/>
                <w:szCs w:val="16"/>
                <w:cs/>
              </w:rPr>
            </w:pPr>
          </w:p>
        </w:tc>
        <w:tc>
          <w:tcPr>
            <w:tcW w:w="1080" w:type="dxa"/>
            <w:tcBorders>
              <w:top w:val="single" w:sz="4" w:space="0" w:color="auto"/>
            </w:tcBorders>
            <w:vAlign w:val="bottom"/>
          </w:tcPr>
          <w:p w14:paraId="4AE3EF09" w14:textId="77777777" w:rsidR="004B0564" w:rsidRPr="00094A5C" w:rsidRDefault="004B0564" w:rsidP="004B0564">
            <w:pPr>
              <w:jc w:val="right"/>
              <w:rPr>
                <w:rFonts w:ascii="Arial" w:hAnsi="Arial" w:cs="Arial"/>
                <w:b/>
                <w:bCs/>
                <w:color w:val="auto"/>
                <w:sz w:val="16"/>
                <w:szCs w:val="16"/>
                <w:cs/>
              </w:rPr>
            </w:pPr>
          </w:p>
        </w:tc>
        <w:tc>
          <w:tcPr>
            <w:tcW w:w="1080" w:type="dxa"/>
            <w:tcBorders>
              <w:top w:val="single" w:sz="4" w:space="0" w:color="auto"/>
            </w:tcBorders>
            <w:shd w:val="clear" w:color="auto" w:fill="FAFAFA"/>
            <w:vAlign w:val="bottom"/>
          </w:tcPr>
          <w:p w14:paraId="25560117" w14:textId="77777777" w:rsidR="004B0564" w:rsidRPr="00094A5C" w:rsidRDefault="004B0564" w:rsidP="004B0564">
            <w:pPr>
              <w:jc w:val="right"/>
              <w:rPr>
                <w:rFonts w:ascii="Arial" w:hAnsi="Arial" w:cs="Arial"/>
                <w:b/>
                <w:bCs/>
                <w:color w:val="auto"/>
                <w:sz w:val="16"/>
                <w:szCs w:val="16"/>
                <w:cs/>
              </w:rPr>
            </w:pPr>
          </w:p>
        </w:tc>
        <w:tc>
          <w:tcPr>
            <w:tcW w:w="1080" w:type="dxa"/>
            <w:tcBorders>
              <w:top w:val="single" w:sz="4" w:space="0" w:color="auto"/>
            </w:tcBorders>
            <w:vAlign w:val="bottom"/>
          </w:tcPr>
          <w:p w14:paraId="6F749A82" w14:textId="77777777" w:rsidR="004B0564" w:rsidRPr="00094A5C" w:rsidRDefault="004B0564" w:rsidP="004B0564">
            <w:pPr>
              <w:jc w:val="right"/>
              <w:rPr>
                <w:rFonts w:ascii="Arial" w:hAnsi="Arial" w:cs="Arial"/>
                <w:b/>
                <w:bCs/>
                <w:color w:val="auto"/>
                <w:sz w:val="16"/>
                <w:szCs w:val="16"/>
                <w:cs/>
              </w:rPr>
            </w:pPr>
          </w:p>
        </w:tc>
      </w:tr>
      <w:tr w:rsidR="004B0564" w:rsidRPr="00094A5C" w14:paraId="571ABE6C" w14:textId="77777777" w:rsidTr="00C54319">
        <w:trPr>
          <w:cantSplit/>
          <w:trHeight w:val="63"/>
        </w:trPr>
        <w:tc>
          <w:tcPr>
            <w:tcW w:w="2527" w:type="dxa"/>
          </w:tcPr>
          <w:p w14:paraId="41BC3CB6" w14:textId="77777777" w:rsidR="004B0564" w:rsidRPr="009525F2" w:rsidRDefault="004B0564" w:rsidP="004B0564">
            <w:pPr>
              <w:ind w:left="-17" w:firstLine="4"/>
              <w:rPr>
                <w:rFonts w:ascii="Arial" w:hAnsi="Arial" w:cs="Arial"/>
                <w:color w:val="auto"/>
                <w:sz w:val="16"/>
                <w:szCs w:val="16"/>
              </w:rPr>
            </w:pPr>
            <w:r w:rsidRPr="009525F2">
              <w:rPr>
                <w:rFonts w:ascii="Arial" w:hAnsi="Arial" w:cs="Arial"/>
                <w:color w:val="auto"/>
                <w:sz w:val="16"/>
                <w:szCs w:val="16"/>
              </w:rPr>
              <w:t>Opening net assets</w:t>
            </w:r>
          </w:p>
        </w:tc>
        <w:tc>
          <w:tcPr>
            <w:tcW w:w="1276" w:type="dxa"/>
            <w:shd w:val="clear" w:color="auto" w:fill="FAFAFA"/>
            <w:vAlign w:val="bottom"/>
          </w:tcPr>
          <w:p w14:paraId="6D71F193" w14:textId="2F2B73E1" w:rsidR="004B0564" w:rsidRPr="00FA2DB8" w:rsidRDefault="00AA097E" w:rsidP="004B5B78">
            <w:pPr>
              <w:jc w:val="right"/>
              <w:rPr>
                <w:rFonts w:ascii="Arial" w:hAnsi="Arial" w:cs="Arial"/>
                <w:color w:val="auto"/>
                <w:sz w:val="16"/>
                <w:szCs w:val="16"/>
                <w:cs/>
              </w:rPr>
            </w:pPr>
            <w:r>
              <w:rPr>
                <w:rFonts w:ascii="Arial" w:hAnsi="Arial" w:cs="Arial"/>
                <w:color w:val="auto"/>
                <w:sz w:val="16"/>
                <w:szCs w:val="16"/>
              </w:rPr>
              <w:t>437,263,533</w:t>
            </w:r>
          </w:p>
        </w:tc>
        <w:tc>
          <w:tcPr>
            <w:tcW w:w="877" w:type="dxa"/>
            <w:vAlign w:val="bottom"/>
          </w:tcPr>
          <w:p w14:paraId="474D7DFA" w14:textId="65321A03" w:rsidR="004B0564" w:rsidRPr="00094A5C" w:rsidRDefault="00AA097E" w:rsidP="004B5B78">
            <w:pPr>
              <w:jc w:val="right"/>
              <w:rPr>
                <w:rFonts w:ascii="Arial" w:hAnsi="Arial" w:cs="Arial"/>
                <w:b/>
                <w:bCs/>
                <w:color w:val="auto"/>
                <w:sz w:val="16"/>
                <w:szCs w:val="16"/>
                <w:cs/>
              </w:rPr>
            </w:pPr>
            <w:r>
              <w:rPr>
                <w:rFonts w:ascii="Arial" w:hAnsi="Arial" w:cs="Arial"/>
                <w:b/>
                <w:bCs/>
                <w:color w:val="auto"/>
                <w:sz w:val="16"/>
                <w:szCs w:val="16"/>
              </w:rPr>
              <w:t>-</w:t>
            </w:r>
          </w:p>
        </w:tc>
        <w:tc>
          <w:tcPr>
            <w:tcW w:w="1080" w:type="dxa"/>
            <w:shd w:val="clear" w:color="auto" w:fill="FAFAFA"/>
            <w:vAlign w:val="bottom"/>
          </w:tcPr>
          <w:p w14:paraId="02E6B71E" w14:textId="13E8929B" w:rsidR="004B0564" w:rsidRPr="004B5B78" w:rsidRDefault="004B5B78" w:rsidP="004B5B78">
            <w:pPr>
              <w:jc w:val="right"/>
              <w:rPr>
                <w:rFonts w:ascii="Arial" w:hAnsi="Arial" w:cs="Arial"/>
                <w:color w:val="auto"/>
                <w:sz w:val="16"/>
                <w:szCs w:val="16"/>
                <w:cs/>
              </w:rPr>
            </w:pPr>
            <w:r w:rsidRPr="004B5B78">
              <w:rPr>
                <w:rFonts w:ascii="Arial" w:hAnsi="Arial" w:cs="Arial"/>
                <w:color w:val="auto"/>
                <w:sz w:val="16"/>
                <w:szCs w:val="16"/>
              </w:rPr>
              <w:t>8,877,142</w:t>
            </w:r>
          </w:p>
        </w:tc>
        <w:tc>
          <w:tcPr>
            <w:tcW w:w="1080" w:type="dxa"/>
            <w:vAlign w:val="bottom"/>
          </w:tcPr>
          <w:p w14:paraId="680B9E76" w14:textId="77777777" w:rsidR="004B0564" w:rsidRPr="004B5B78" w:rsidRDefault="004B0564" w:rsidP="004B5B78">
            <w:pPr>
              <w:jc w:val="right"/>
              <w:rPr>
                <w:rFonts w:ascii="Arial" w:hAnsi="Arial" w:cs="Arial"/>
                <w:color w:val="auto"/>
                <w:sz w:val="16"/>
                <w:szCs w:val="16"/>
                <w:cs/>
              </w:rPr>
            </w:pPr>
            <w:r w:rsidRPr="004B5B78">
              <w:rPr>
                <w:rFonts w:ascii="Arial" w:hAnsi="Arial" w:cs="Arial"/>
                <w:color w:val="auto"/>
                <w:sz w:val="16"/>
                <w:szCs w:val="16"/>
              </w:rPr>
              <w:t>9,400,886</w:t>
            </w:r>
          </w:p>
        </w:tc>
        <w:tc>
          <w:tcPr>
            <w:tcW w:w="1080" w:type="dxa"/>
            <w:shd w:val="clear" w:color="auto" w:fill="FAFAFA"/>
            <w:vAlign w:val="bottom"/>
          </w:tcPr>
          <w:p w14:paraId="20CB074A" w14:textId="06F5895B" w:rsidR="004B0564" w:rsidRPr="004B5B78" w:rsidRDefault="00AA097E" w:rsidP="004B5B78">
            <w:pPr>
              <w:jc w:val="right"/>
              <w:rPr>
                <w:rFonts w:ascii="Arial" w:hAnsi="Arial" w:cs="Arial"/>
                <w:color w:val="auto"/>
                <w:sz w:val="16"/>
                <w:szCs w:val="16"/>
                <w:cs/>
              </w:rPr>
            </w:pPr>
            <w:r>
              <w:rPr>
                <w:rFonts w:ascii="Arial" w:hAnsi="Arial" w:cs="Arial"/>
                <w:color w:val="auto"/>
                <w:sz w:val="16"/>
                <w:szCs w:val="16"/>
              </w:rPr>
              <w:t>223,483,159</w:t>
            </w:r>
          </w:p>
        </w:tc>
        <w:tc>
          <w:tcPr>
            <w:tcW w:w="1080" w:type="dxa"/>
            <w:vAlign w:val="bottom"/>
          </w:tcPr>
          <w:p w14:paraId="27E35403" w14:textId="1326154B" w:rsidR="004B0564" w:rsidRPr="00094A5C" w:rsidRDefault="004B5B78" w:rsidP="004B5B78">
            <w:pPr>
              <w:jc w:val="right"/>
              <w:rPr>
                <w:rFonts w:ascii="Arial" w:hAnsi="Arial" w:cs="Arial"/>
                <w:b/>
                <w:bCs/>
                <w:color w:val="auto"/>
                <w:sz w:val="16"/>
                <w:szCs w:val="16"/>
                <w:cs/>
              </w:rPr>
            </w:pPr>
            <w:r>
              <w:rPr>
                <w:rFonts w:ascii="Arial" w:hAnsi="Arial" w:cs="Arial"/>
                <w:b/>
                <w:bCs/>
                <w:color w:val="auto"/>
                <w:sz w:val="16"/>
                <w:szCs w:val="16"/>
              </w:rPr>
              <w:t>-</w:t>
            </w:r>
          </w:p>
        </w:tc>
      </w:tr>
      <w:tr w:rsidR="004B0564" w:rsidRPr="00094A5C" w14:paraId="494D420A" w14:textId="77777777" w:rsidTr="00C54319">
        <w:trPr>
          <w:cantSplit/>
        </w:trPr>
        <w:tc>
          <w:tcPr>
            <w:tcW w:w="2527" w:type="dxa"/>
          </w:tcPr>
          <w:p w14:paraId="38080C14" w14:textId="3CBF6D68" w:rsidR="004B0564" w:rsidRPr="009525F2" w:rsidRDefault="004B0564" w:rsidP="004B0564">
            <w:pPr>
              <w:ind w:left="-17" w:firstLine="4"/>
              <w:rPr>
                <w:rFonts w:ascii="Arial" w:hAnsi="Arial" w:cs="Arial"/>
                <w:color w:val="auto"/>
                <w:sz w:val="16"/>
                <w:szCs w:val="16"/>
              </w:rPr>
            </w:pPr>
            <w:r w:rsidRPr="009525F2">
              <w:rPr>
                <w:rFonts w:ascii="Arial" w:hAnsi="Arial" w:cs="Arial"/>
                <w:color w:val="auto"/>
                <w:sz w:val="16"/>
                <w:szCs w:val="16"/>
              </w:rPr>
              <w:t xml:space="preserve">Net profit </w:t>
            </w:r>
            <w:r w:rsidR="00D55BBA">
              <w:rPr>
                <w:rFonts w:ascii="Arial" w:hAnsi="Arial" w:cs="Arial"/>
                <w:color w:val="auto"/>
                <w:sz w:val="16"/>
                <w:szCs w:val="16"/>
              </w:rPr>
              <w:t xml:space="preserve">(loss) </w:t>
            </w:r>
            <w:r w:rsidRPr="009525F2">
              <w:rPr>
                <w:rFonts w:ascii="Arial" w:hAnsi="Arial" w:cs="Arial"/>
                <w:color w:val="auto"/>
                <w:sz w:val="16"/>
                <w:szCs w:val="16"/>
              </w:rPr>
              <w:t>for the year</w:t>
            </w:r>
          </w:p>
        </w:tc>
        <w:tc>
          <w:tcPr>
            <w:tcW w:w="1276" w:type="dxa"/>
            <w:shd w:val="clear" w:color="auto" w:fill="FAFAFA"/>
            <w:vAlign w:val="bottom"/>
          </w:tcPr>
          <w:p w14:paraId="27C422C0" w14:textId="1CBC1F12"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(57,665,770)</w:t>
            </w:r>
          </w:p>
        </w:tc>
        <w:tc>
          <w:tcPr>
            <w:tcW w:w="877" w:type="dxa"/>
            <w:vAlign w:val="bottom"/>
          </w:tcPr>
          <w:p w14:paraId="2A75DE2B" w14:textId="4E1CC107"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06D8D6DD" w14:textId="0F351C9F" w:rsidR="004B0564" w:rsidRPr="00094A5C" w:rsidRDefault="00A31647" w:rsidP="004B5B78">
            <w:pPr>
              <w:jc w:val="right"/>
              <w:rPr>
                <w:rFonts w:ascii="Arial" w:hAnsi="Arial" w:cs="Arial"/>
                <w:color w:val="auto"/>
                <w:sz w:val="16"/>
                <w:szCs w:val="16"/>
              </w:rPr>
            </w:pPr>
            <w:r>
              <w:rPr>
                <w:rFonts w:ascii="Arial" w:hAnsi="Arial" w:cs="Arial"/>
                <w:color w:val="auto"/>
                <w:sz w:val="16"/>
                <w:szCs w:val="16"/>
              </w:rPr>
              <w:t>11,488,180</w:t>
            </w:r>
          </w:p>
        </w:tc>
        <w:tc>
          <w:tcPr>
            <w:tcW w:w="1080" w:type="dxa"/>
            <w:vAlign w:val="bottom"/>
          </w:tcPr>
          <w:p w14:paraId="47B79B73"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10,253,216</w:t>
            </w:r>
          </w:p>
        </w:tc>
        <w:tc>
          <w:tcPr>
            <w:tcW w:w="1080" w:type="dxa"/>
            <w:shd w:val="clear" w:color="auto" w:fill="FAFAFA"/>
            <w:vAlign w:val="bottom"/>
          </w:tcPr>
          <w:p w14:paraId="69D36956" w14:textId="0E5FEF8B" w:rsidR="004B0564" w:rsidRPr="00094A5C" w:rsidRDefault="00027694" w:rsidP="004B5B78">
            <w:pPr>
              <w:jc w:val="right"/>
              <w:rPr>
                <w:rFonts w:ascii="Arial" w:hAnsi="Arial" w:cs="Arial"/>
                <w:color w:val="auto"/>
                <w:sz w:val="16"/>
                <w:szCs w:val="16"/>
              </w:rPr>
            </w:pPr>
            <w:r>
              <w:rPr>
                <w:rFonts w:ascii="Arial" w:hAnsi="Arial" w:cs="Arial"/>
                <w:color w:val="auto"/>
                <w:spacing w:val="-4"/>
                <w:sz w:val="16"/>
                <w:szCs w:val="16"/>
              </w:rPr>
              <w:t>3,899,907</w:t>
            </w:r>
          </w:p>
        </w:tc>
        <w:tc>
          <w:tcPr>
            <w:tcW w:w="1080" w:type="dxa"/>
            <w:vAlign w:val="bottom"/>
          </w:tcPr>
          <w:p w14:paraId="6E7CEAEC" w14:textId="669892A2"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r>
      <w:tr w:rsidR="00AA097E" w:rsidRPr="00094A5C" w14:paraId="457106AF" w14:textId="77777777" w:rsidTr="00C54319">
        <w:trPr>
          <w:cantSplit/>
        </w:trPr>
        <w:tc>
          <w:tcPr>
            <w:tcW w:w="2527" w:type="dxa"/>
            <w:vAlign w:val="bottom"/>
          </w:tcPr>
          <w:p w14:paraId="31D66163" w14:textId="720497A7" w:rsidR="00AA097E" w:rsidRPr="009525F2" w:rsidRDefault="00AA097E" w:rsidP="004B0564">
            <w:pPr>
              <w:rPr>
                <w:rFonts w:ascii="Arial" w:hAnsi="Arial" w:cs="Arial"/>
                <w:color w:val="auto"/>
                <w:sz w:val="16"/>
                <w:szCs w:val="16"/>
              </w:rPr>
            </w:pPr>
            <w:r w:rsidRPr="009525F2">
              <w:rPr>
                <w:rFonts w:ascii="Arial" w:hAnsi="Arial" w:cs="Arial"/>
                <w:color w:val="auto"/>
                <w:sz w:val="16"/>
                <w:szCs w:val="16"/>
              </w:rPr>
              <w:t>Other comprehensive</w:t>
            </w:r>
          </w:p>
        </w:tc>
        <w:tc>
          <w:tcPr>
            <w:tcW w:w="1276" w:type="dxa"/>
            <w:shd w:val="clear" w:color="auto" w:fill="FAFAFA"/>
            <w:vAlign w:val="bottom"/>
          </w:tcPr>
          <w:p w14:paraId="0862E9FF" w14:textId="77777777" w:rsidR="00AA097E" w:rsidRDefault="00AA097E" w:rsidP="004B5B78">
            <w:pPr>
              <w:jc w:val="right"/>
              <w:rPr>
                <w:rFonts w:ascii="Arial" w:hAnsi="Arial" w:cs="Arial"/>
                <w:color w:val="auto"/>
                <w:sz w:val="16"/>
                <w:szCs w:val="16"/>
              </w:rPr>
            </w:pPr>
          </w:p>
        </w:tc>
        <w:tc>
          <w:tcPr>
            <w:tcW w:w="877" w:type="dxa"/>
            <w:vAlign w:val="bottom"/>
          </w:tcPr>
          <w:p w14:paraId="55B7A15B" w14:textId="77777777" w:rsidR="00AA097E" w:rsidRPr="00094A5C" w:rsidRDefault="00AA097E" w:rsidP="004B5B78">
            <w:pPr>
              <w:jc w:val="right"/>
              <w:rPr>
                <w:rFonts w:ascii="Arial" w:hAnsi="Arial" w:cs="Arial"/>
                <w:color w:val="auto"/>
                <w:sz w:val="16"/>
                <w:szCs w:val="16"/>
              </w:rPr>
            </w:pPr>
          </w:p>
        </w:tc>
        <w:tc>
          <w:tcPr>
            <w:tcW w:w="1080" w:type="dxa"/>
            <w:shd w:val="clear" w:color="auto" w:fill="FAFAFA"/>
            <w:vAlign w:val="bottom"/>
          </w:tcPr>
          <w:p w14:paraId="00B60DB8" w14:textId="77777777" w:rsidR="00AA097E" w:rsidRDefault="00AA097E" w:rsidP="004B5B78">
            <w:pPr>
              <w:jc w:val="right"/>
              <w:rPr>
                <w:rFonts w:ascii="Arial" w:hAnsi="Arial" w:cs="Arial"/>
                <w:color w:val="auto"/>
                <w:sz w:val="16"/>
                <w:szCs w:val="16"/>
              </w:rPr>
            </w:pPr>
          </w:p>
        </w:tc>
        <w:tc>
          <w:tcPr>
            <w:tcW w:w="1080" w:type="dxa"/>
            <w:vAlign w:val="bottom"/>
          </w:tcPr>
          <w:p w14:paraId="63390BFB" w14:textId="77777777" w:rsidR="00AA097E" w:rsidRPr="00094A5C" w:rsidRDefault="00AA097E" w:rsidP="004B5B78">
            <w:pPr>
              <w:jc w:val="right"/>
              <w:rPr>
                <w:rFonts w:ascii="Arial" w:hAnsi="Arial" w:cs="Arial"/>
                <w:color w:val="auto"/>
                <w:sz w:val="16"/>
                <w:szCs w:val="16"/>
              </w:rPr>
            </w:pPr>
          </w:p>
        </w:tc>
        <w:tc>
          <w:tcPr>
            <w:tcW w:w="1080" w:type="dxa"/>
            <w:shd w:val="clear" w:color="auto" w:fill="FAFAFA"/>
            <w:vAlign w:val="bottom"/>
          </w:tcPr>
          <w:p w14:paraId="1E8D889C" w14:textId="77777777" w:rsidR="00AA097E" w:rsidRDefault="00AA097E" w:rsidP="004B5B78">
            <w:pPr>
              <w:jc w:val="right"/>
              <w:rPr>
                <w:rFonts w:ascii="Arial" w:hAnsi="Arial" w:cs="Arial"/>
                <w:color w:val="auto"/>
                <w:sz w:val="16"/>
                <w:szCs w:val="16"/>
              </w:rPr>
            </w:pPr>
          </w:p>
        </w:tc>
        <w:tc>
          <w:tcPr>
            <w:tcW w:w="1080" w:type="dxa"/>
            <w:vAlign w:val="bottom"/>
          </w:tcPr>
          <w:p w14:paraId="36BE813E" w14:textId="77777777" w:rsidR="00AA097E" w:rsidRPr="00094A5C" w:rsidRDefault="00AA097E" w:rsidP="004B5B78">
            <w:pPr>
              <w:jc w:val="right"/>
              <w:rPr>
                <w:rFonts w:ascii="Arial" w:hAnsi="Arial" w:cs="Arial"/>
                <w:color w:val="auto"/>
                <w:sz w:val="16"/>
                <w:szCs w:val="16"/>
              </w:rPr>
            </w:pPr>
          </w:p>
        </w:tc>
      </w:tr>
      <w:tr w:rsidR="004B0564" w:rsidRPr="00094A5C" w14:paraId="099BDB0D" w14:textId="77777777" w:rsidTr="00C54319">
        <w:trPr>
          <w:cantSplit/>
        </w:trPr>
        <w:tc>
          <w:tcPr>
            <w:tcW w:w="2527" w:type="dxa"/>
            <w:vAlign w:val="bottom"/>
          </w:tcPr>
          <w:p w14:paraId="67BA05EF" w14:textId="27DE4800" w:rsidR="004B0564" w:rsidRPr="009525F2" w:rsidRDefault="00AA097E" w:rsidP="004B0564">
            <w:pPr>
              <w:rPr>
                <w:rFonts w:ascii="Arial" w:hAnsi="Arial" w:cs="Arial"/>
                <w:color w:val="auto"/>
                <w:sz w:val="16"/>
                <w:szCs w:val="16"/>
              </w:rPr>
            </w:pPr>
            <w:r w:rsidRPr="009525F2">
              <w:rPr>
                <w:rFonts w:ascii="Arial" w:hAnsi="Arial" w:cs="Arial"/>
                <w:color w:val="auto"/>
                <w:sz w:val="16"/>
                <w:szCs w:val="16"/>
              </w:rPr>
              <w:t xml:space="preserve">  </w:t>
            </w:r>
            <w:r w:rsidR="004B0564" w:rsidRPr="009525F2">
              <w:rPr>
                <w:rFonts w:ascii="Arial" w:hAnsi="Arial" w:cs="Arial"/>
                <w:color w:val="auto"/>
                <w:sz w:val="16"/>
                <w:szCs w:val="16"/>
              </w:rPr>
              <w:t>income</w:t>
            </w:r>
            <w:r w:rsidRPr="009525F2">
              <w:rPr>
                <w:rFonts w:ascii="Arial" w:hAnsi="Arial" w:cs="Arial"/>
                <w:color w:val="auto"/>
                <w:sz w:val="16"/>
                <w:szCs w:val="16"/>
              </w:rPr>
              <w:t xml:space="preserve"> </w:t>
            </w:r>
            <w:r w:rsidR="004B0564" w:rsidRPr="009525F2">
              <w:rPr>
                <w:rFonts w:ascii="Arial" w:hAnsi="Arial" w:cs="Arial"/>
                <w:color w:val="auto"/>
                <w:sz w:val="16"/>
                <w:szCs w:val="16"/>
              </w:rPr>
              <w:t>(</w:t>
            </w:r>
            <w:r w:rsidR="009525F2" w:rsidRPr="009525F2">
              <w:rPr>
                <w:rFonts w:ascii="Arial" w:hAnsi="Arial" w:cs="Arial"/>
                <w:color w:val="auto"/>
                <w:sz w:val="16"/>
                <w:szCs w:val="16"/>
              </w:rPr>
              <w:t>loss</w:t>
            </w:r>
            <w:r w:rsidR="004B0564" w:rsidRPr="009525F2">
              <w:rPr>
                <w:rFonts w:ascii="Arial" w:hAnsi="Arial" w:cs="Arial"/>
                <w:color w:val="auto"/>
                <w:sz w:val="16"/>
                <w:szCs w:val="16"/>
              </w:rPr>
              <w:t>)</w:t>
            </w:r>
          </w:p>
        </w:tc>
        <w:tc>
          <w:tcPr>
            <w:tcW w:w="1276" w:type="dxa"/>
            <w:shd w:val="clear" w:color="auto" w:fill="FAFAFA"/>
            <w:vAlign w:val="bottom"/>
          </w:tcPr>
          <w:p w14:paraId="66829A62" w14:textId="18371F80" w:rsidR="004B0564" w:rsidRPr="00094A5C" w:rsidRDefault="00FA2DB8"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3B698568" w14:textId="4025FE83"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5A2FBE85" w14:textId="0DF9314C"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vAlign w:val="bottom"/>
          </w:tcPr>
          <w:p w14:paraId="74ACE90D"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(776,960)</w:t>
            </w:r>
          </w:p>
        </w:tc>
        <w:tc>
          <w:tcPr>
            <w:tcW w:w="1080" w:type="dxa"/>
            <w:shd w:val="clear" w:color="auto" w:fill="FAFAFA"/>
            <w:vAlign w:val="bottom"/>
          </w:tcPr>
          <w:p w14:paraId="287597C7" w14:textId="65B5B7D1"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vAlign w:val="bottom"/>
          </w:tcPr>
          <w:p w14:paraId="424C711A"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w:t>
            </w:r>
          </w:p>
        </w:tc>
      </w:tr>
      <w:tr w:rsidR="004B0564" w:rsidRPr="00094A5C" w14:paraId="0941AC83" w14:textId="77777777" w:rsidTr="00C54319">
        <w:trPr>
          <w:cantSplit/>
        </w:trPr>
        <w:tc>
          <w:tcPr>
            <w:tcW w:w="2527" w:type="dxa"/>
          </w:tcPr>
          <w:p w14:paraId="3B2F24B7" w14:textId="77777777" w:rsidR="004B0564" w:rsidRPr="009525F2" w:rsidRDefault="004B0564" w:rsidP="004B0564">
            <w:pPr>
              <w:ind w:left="-17" w:firstLine="4"/>
              <w:rPr>
                <w:rFonts w:ascii="Arial" w:hAnsi="Arial" w:cs="Arial"/>
                <w:color w:val="auto"/>
                <w:sz w:val="16"/>
                <w:szCs w:val="16"/>
              </w:rPr>
            </w:pPr>
            <w:r w:rsidRPr="009525F2">
              <w:rPr>
                <w:rFonts w:ascii="Arial" w:hAnsi="Arial" w:cs="Arial"/>
                <w:color w:val="auto"/>
                <w:sz w:val="16"/>
                <w:szCs w:val="16"/>
              </w:rPr>
              <w:t>Dividend paid</w:t>
            </w:r>
          </w:p>
        </w:tc>
        <w:tc>
          <w:tcPr>
            <w:tcW w:w="1276" w:type="dxa"/>
            <w:shd w:val="clear" w:color="auto" w:fill="FAFAFA"/>
            <w:vAlign w:val="bottom"/>
          </w:tcPr>
          <w:p w14:paraId="1AA053A7" w14:textId="08455D1F"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13B5F8F9" w14:textId="0CA1C0AF"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471D30FD" w14:textId="1C9E6631"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(10,000,000)</w:t>
            </w:r>
          </w:p>
        </w:tc>
        <w:tc>
          <w:tcPr>
            <w:tcW w:w="1080" w:type="dxa"/>
            <w:vAlign w:val="bottom"/>
          </w:tcPr>
          <w:p w14:paraId="45ED2D28"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(10,000,000)</w:t>
            </w:r>
          </w:p>
        </w:tc>
        <w:tc>
          <w:tcPr>
            <w:tcW w:w="1080" w:type="dxa"/>
            <w:shd w:val="clear" w:color="auto" w:fill="FAFAFA"/>
            <w:vAlign w:val="bottom"/>
          </w:tcPr>
          <w:p w14:paraId="36EA29CE" w14:textId="0759A7F8"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vAlign w:val="bottom"/>
          </w:tcPr>
          <w:p w14:paraId="5052883F"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w:t>
            </w:r>
          </w:p>
        </w:tc>
      </w:tr>
      <w:tr w:rsidR="004B0564" w:rsidRPr="00094A5C" w14:paraId="388BBE0A" w14:textId="77777777" w:rsidTr="00C54319">
        <w:trPr>
          <w:cantSplit/>
        </w:trPr>
        <w:tc>
          <w:tcPr>
            <w:tcW w:w="2527" w:type="dxa"/>
          </w:tcPr>
          <w:p w14:paraId="554EDDFD" w14:textId="79B251D8" w:rsidR="004B0564" w:rsidRPr="009525F2" w:rsidRDefault="00110C2F" w:rsidP="00FA2DB8">
            <w:pPr>
              <w:ind w:left="-17" w:firstLine="4"/>
              <w:rPr>
                <w:rFonts w:ascii="Arial" w:hAnsi="Arial" w:cs="Arial"/>
                <w:color w:val="auto"/>
                <w:sz w:val="16"/>
                <w:szCs w:val="16"/>
              </w:rPr>
            </w:pPr>
            <w:r>
              <w:rPr>
                <w:rFonts w:ascii="Arial" w:hAnsi="Arial" w:cs="Arial"/>
                <w:color w:val="auto"/>
                <w:sz w:val="16"/>
                <w:szCs w:val="16"/>
              </w:rPr>
              <w:t>Increase in share capital</w:t>
            </w:r>
          </w:p>
        </w:tc>
        <w:tc>
          <w:tcPr>
            <w:tcW w:w="1276" w:type="dxa"/>
            <w:shd w:val="clear" w:color="auto" w:fill="FAFAFA"/>
            <w:vAlign w:val="bottom"/>
          </w:tcPr>
          <w:p w14:paraId="4DA70867" w14:textId="50923536" w:rsidR="004B0564" w:rsidRPr="00094A5C" w:rsidRDefault="00FA2DB8"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1BFA3AED"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w:t>
            </w:r>
          </w:p>
        </w:tc>
        <w:tc>
          <w:tcPr>
            <w:tcW w:w="1080" w:type="dxa"/>
            <w:shd w:val="clear" w:color="auto" w:fill="FAFAFA"/>
            <w:vAlign w:val="bottom"/>
          </w:tcPr>
          <w:p w14:paraId="69B351F7" w14:textId="03C327AB"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vAlign w:val="bottom"/>
          </w:tcPr>
          <w:p w14:paraId="1F5C4F98"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w:t>
            </w:r>
          </w:p>
        </w:tc>
        <w:tc>
          <w:tcPr>
            <w:tcW w:w="1080" w:type="dxa"/>
            <w:shd w:val="clear" w:color="auto" w:fill="FAFAFA"/>
            <w:vAlign w:val="bottom"/>
          </w:tcPr>
          <w:p w14:paraId="33662C0C" w14:textId="0D4A4D7B" w:rsidR="004B0564" w:rsidRPr="00094A5C" w:rsidRDefault="004B5B78" w:rsidP="004B5B78">
            <w:pPr>
              <w:ind w:right="-106"/>
              <w:jc w:val="right"/>
              <w:rPr>
                <w:rFonts w:ascii="Arial" w:hAnsi="Arial" w:cs="Arial"/>
                <w:color w:val="auto"/>
                <w:sz w:val="16"/>
                <w:szCs w:val="16"/>
              </w:rPr>
            </w:pPr>
            <w:r>
              <w:rPr>
                <w:rFonts w:ascii="Arial" w:hAnsi="Arial" w:cs="Arial"/>
                <w:color w:val="auto"/>
                <w:sz w:val="16"/>
                <w:szCs w:val="16"/>
              </w:rPr>
              <w:t>10,000,000</w:t>
            </w:r>
          </w:p>
        </w:tc>
        <w:tc>
          <w:tcPr>
            <w:tcW w:w="1080" w:type="dxa"/>
            <w:vAlign w:val="bottom"/>
          </w:tcPr>
          <w:p w14:paraId="71B49A2E" w14:textId="17EAA0EE" w:rsidR="004B0564" w:rsidRPr="00094A5C" w:rsidRDefault="004B5B78" w:rsidP="004B5B78">
            <w:pPr>
              <w:ind w:right="-106"/>
              <w:jc w:val="right"/>
              <w:rPr>
                <w:rFonts w:ascii="Arial" w:hAnsi="Arial" w:cs="Arial"/>
                <w:color w:val="auto"/>
                <w:sz w:val="16"/>
                <w:szCs w:val="16"/>
              </w:rPr>
            </w:pPr>
            <w:r>
              <w:rPr>
                <w:rFonts w:ascii="Arial" w:hAnsi="Arial" w:cs="Arial"/>
                <w:color w:val="auto"/>
                <w:sz w:val="16"/>
                <w:szCs w:val="16"/>
              </w:rPr>
              <w:t>-</w:t>
            </w:r>
          </w:p>
        </w:tc>
      </w:tr>
      <w:tr w:rsidR="00AA097E" w:rsidRPr="00094A5C" w14:paraId="52EEE4B9" w14:textId="77777777" w:rsidTr="00C54319">
        <w:trPr>
          <w:cantSplit/>
        </w:trPr>
        <w:tc>
          <w:tcPr>
            <w:tcW w:w="2527" w:type="dxa"/>
          </w:tcPr>
          <w:p w14:paraId="1EAF73C4" w14:textId="4F2E5116" w:rsidR="009525F2" w:rsidRPr="009525F2" w:rsidRDefault="009525F2" w:rsidP="009525F2">
            <w:pPr>
              <w:tabs>
                <w:tab w:val="left" w:pos="1080"/>
                <w:tab w:val="center" w:pos="2821"/>
              </w:tabs>
              <w:ind w:left="-74" w:right="-74"/>
              <w:rPr>
                <w:rFonts w:ascii="Arial" w:hAnsi="Arial" w:cs="Arial"/>
                <w:sz w:val="16"/>
                <w:szCs w:val="16"/>
              </w:rPr>
            </w:pPr>
            <w:r>
              <w:rPr>
                <w:rFonts w:ascii="Arial" w:hAnsi="Arial" w:cs="Arial"/>
                <w:color w:val="auto"/>
                <w:sz w:val="16"/>
                <w:szCs w:val="16"/>
              </w:rPr>
              <w:t xml:space="preserve">  </w:t>
            </w:r>
            <w:r w:rsidRPr="009525F2">
              <w:rPr>
                <w:rFonts w:ascii="Arial" w:hAnsi="Arial" w:cs="Arial"/>
                <w:sz w:val="16"/>
                <w:szCs w:val="16"/>
              </w:rPr>
              <w:t xml:space="preserve">Decrease from losing control </w:t>
            </w:r>
          </w:p>
          <w:p w14:paraId="01CC503F" w14:textId="4BF8F8EC" w:rsidR="00AA097E" w:rsidRPr="009525F2" w:rsidRDefault="009525F2" w:rsidP="009525F2">
            <w:pPr>
              <w:ind w:left="-17" w:firstLine="4"/>
              <w:rPr>
                <w:rFonts w:ascii="Arial" w:hAnsi="Arial" w:cs="Arial"/>
                <w:color w:val="auto"/>
                <w:sz w:val="16"/>
                <w:szCs w:val="16"/>
              </w:rPr>
            </w:pPr>
            <w:r w:rsidRPr="009525F2">
              <w:rPr>
                <w:rFonts w:ascii="Arial" w:hAnsi="Arial" w:cs="Arial"/>
                <w:sz w:val="16"/>
                <w:szCs w:val="16"/>
              </w:rPr>
              <w:t xml:space="preserve">   in a subsidiary</w:t>
            </w:r>
          </w:p>
        </w:tc>
        <w:tc>
          <w:tcPr>
            <w:tcW w:w="1276" w:type="dxa"/>
            <w:tcBorders>
              <w:bottom w:val="single" w:sz="4" w:space="0" w:color="auto"/>
            </w:tcBorders>
            <w:shd w:val="clear" w:color="auto" w:fill="FAFAFA"/>
            <w:vAlign w:val="bottom"/>
          </w:tcPr>
          <w:p w14:paraId="162F2B26" w14:textId="5FF89594" w:rsidR="00AA097E" w:rsidRDefault="00AA097E" w:rsidP="004B5B78">
            <w:pPr>
              <w:jc w:val="right"/>
              <w:rPr>
                <w:rFonts w:ascii="Arial" w:hAnsi="Arial" w:cs="Arial"/>
                <w:color w:val="auto"/>
                <w:sz w:val="16"/>
                <w:szCs w:val="16"/>
              </w:rPr>
            </w:pPr>
            <w:r>
              <w:rPr>
                <w:rFonts w:ascii="Arial" w:hAnsi="Arial" w:cs="Arial"/>
                <w:color w:val="auto"/>
                <w:sz w:val="16"/>
                <w:szCs w:val="16"/>
              </w:rPr>
              <w:t>(379,597,763)</w:t>
            </w:r>
          </w:p>
        </w:tc>
        <w:tc>
          <w:tcPr>
            <w:tcW w:w="877" w:type="dxa"/>
            <w:tcBorders>
              <w:bottom w:val="single" w:sz="4" w:space="0" w:color="auto"/>
            </w:tcBorders>
            <w:vAlign w:val="bottom"/>
          </w:tcPr>
          <w:p w14:paraId="2A97155E" w14:textId="353AD28C" w:rsidR="00AA097E"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011B8959" w14:textId="2CAC243F" w:rsidR="00AA097E"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vAlign w:val="bottom"/>
          </w:tcPr>
          <w:p w14:paraId="1870D8C7" w14:textId="62F74121" w:rsidR="00AA097E"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3C38FBAC" w14:textId="428A6A53" w:rsidR="00AA097E" w:rsidRDefault="00AA097E" w:rsidP="004B5B78">
            <w:pPr>
              <w:ind w:right="-106"/>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vAlign w:val="bottom"/>
          </w:tcPr>
          <w:p w14:paraId="711BCF5C" w14:textId="531DDC1A" w:rsidR="00AA097E" w:rsidRDefault="00AA097E" w:rsidP="004B5B78">
            <w:pPr>
              <w:ind w:right="-106"/>
              <w:jc w:val="right"/>
              <w:rPr>
                <w:rFonts w:ascii="Arial" w:hAnsi="Arial" w:cs="Arial"/>
                <w:color w:val="auto"/>
                <w:sz w:val="16"/>
                <w:szCs w:val="16"/>
              </w:rPr>
            </w:pPr>
            <w:r>
              <w:rPr>
                <w:rFonts w:ascii="Arial" w:hAnsi="Arial" w:cs="Arial"/>
                <w:color w:val="auto"/>
                <w:sz w:val="16"/>
                <w:szCs w:val="16"/>
              </w:rPr>
              <w:t>-</w:t>
            </w:r>
          </w:p>
        </w:tc>
      </w:tr>
      <w:tr w:rsidR="004B0564" w:rsidRPr="00094A5C" w14:paraId="3B4205A2" w14:textId="77777777" w:rsidTr="00C54319">
        <w:trPr>
          <w:cantSplit/>
        </w:trPr>
        <w:tc>
          <w:tcPr>
            <w:tcW w:w="2527" w:type="dxa"/>
          </w:tcPr>
          <w:p w14:paraId="64064BB0" w14:textId="77777777" w:rsidR="004B0564" w:rsidRPr="009525F2" w:rsidRDefault="004B0564" w:rsidP="004B0564">
            <w:pPr>
              <w:ind w:left="-17" w:firstLine="4"/>
              <w:rPr>
                <w:rFonts w:ascii="Arial" w:hAnsi="Arial" w:cs="Arial"/>
                <w:color w:val="auto"/>
                <w:sz w:val="16"/>
                <w:szCs w:val="16"/>
              </w:rPr>
            </w:pPr>
          </w:p>
        </w:tc>
        <w:tc>
          <w:tcPr>
            <w:tcW w:w="1276" w:type="dxa"/>
            <w:tcBorders>
              <w:top w:val="single" w:sz="4" w:space="0" w:color="auto"/>
            </w:tcBorders>
            <w:shd w:val="clear" w:color="auto" w:fill="FAFAFA"/>
            <w:vAlign w:val="bottom"/>
          </w:tcPr>
          <w:p w14:paraId="609298C5" w14:textId="77777777" w:rsidR="004B0564" w:rsidRPr="00094A5C" w:rsidRDefault="004B0564" w:rsidP="004B5B78">
            <w:pPr>
              <w:jc w:val="right"/>
              <w:rPr>
                <w:rFonts w:ascii="Arial" w:hAnsi="Arial" w:cs="Arial"/>
                <w:color w:val="auto"/>
                <w:sz w:val="16"/>
                <w:szCs w:val="16"/>
              </w:rPr>
            </w:pPr>
          </w:p>
        </w:tc>
        <w:tc>
          <w:tcPr>
            <w:tcW w:w="877" w:type="dxa"/>
            <w:tcBorders>
              <w:top w:val="single" w:sz="4" w:space="0" w:color="auto"/>
            </w:tcBorders>
            <w:vAlign w:val="bottom"/>
          </w:tcPr>
          <w:p w14:paraId="72FBA4BD" w14:textId="77777777" w:rsidR="004B0564" w:rsidRPr="00094A5C" w:rsidRDefault="004B0564" w:rsidP="004B5B78">
            <w:pPr>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3AEBEB6F" w14:textId="77777777" w:rsidR="004B0564" w:rsidRPr="00094A5C" w:rsidRDefault="004B0564" w:rsidP="004B5B78">
            <w:pPr>
              <w:jc w:val="right"/>
              <w:rPr>
                <w:rFonts w:ascii="Arial" w:hAnsi="Arial" w:cs="Arial"/>
                <w:color w:val="auto"/>
                <w:sz w:val="16"/>
                <w:szCs w:val="16"/>
              </w:rPr>
            </w:pPr>
          </w:p>
        </w:tc>
        <w:tc>
          <w:tcPr>
            <w:tcW w:w="1080" w:type="dxa"/>
            <w:tcBorders>
              <w:top w:val="single" w:sz="4" w:space="0" w:color="auto"/>
            </w:tcBorders>
            <w:vAlign w:val="bottom"/>
          </w:tcPr>
          <w:p w14:paraId="07B3D612" w14:textId="77777777" w:rsidR="004B0564" w:rsidRPr="00094A5C" w:rsidRDefault="004B0564" w:rsidP="004B5B78">
            <w:pPr>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192834BA" w14:textId="77777777" w:rsidR="004B0564" w:rsidRPr="00094A5C" w:rsidRDefault="004B0564" w:rsidP="004B5B78">
            <w:pPr>
              <w:jc w:val="right"/>
              <w:rPr>
                <w:rFonts w:ascii="Arial" w:hAnsi="Arial" w:cs="Arial"/>
                <w:color w:val="auto"/>
                <w:sz w:val="16"/>
                <w:szCs w:val="16"/>
              </w:rPr>
            </w:pPr>
          </w:p>
        </w:tc>
        <w:tc>
          <w:tcPr>
            <w:tcW w:w="1080" w:type="dxa"/>
            <w:tcBorders>
              <w:top w:val="single" w:sz="4" w:space="0" w:color="auto"/>
            </w:tcBorders>
            <w:vAlign w:val="bottom"/>
          </w:tcPr>
          <w:p w14:paraId="367B8249" w14:textId="77777777" w:rsidR="004B0564" w:rsidRPr="00094A5C" w:rsidRDefault="004B0564" w:rsidP="004B5B78">
            <w:pPr>
              <w:jc w:val="right"/>
              <w:rPr>
                <w:rFonts w:ascii="Arial" w:hAnsi="Arial" w:cs="Arial"/>
                <w:color w:val="auto"/>
                <w:sz w:val="16"/>
                <w:szCs w:val="16"/>
              </w:rPr>
            </w:pPr>
          </w:p>
        </w:tc>
      </w:tr>
      <w:tr w:rsidR="004B0564" w:rsidRPr="00094A5C" w14:paraId="43D1C207" w14:textId="77777777" w:rsidTr="00C54319">
        <w:trPr>
          <w:cantSplit/>
        </w:trPr>
        <w:tc>
          <w:tcPr>
            <w:tcW w:w="2527" w:type="dxa"/>
          </w:tcPr>
          <w:p w14:paraId="6EDEECE5" w14:textId="77777777" w:rsidR="004B0564" w:rsidRPr="009525F2" w:rsidRDefault="004B0564" w:rsidP="004B0564">
            <w:pPr>
              <w:ind w:left="-17" w:firstLine="4"/>
              <w:rPr>
                <w:rFonts w:ascii="Arial" w:hAnsi="Arial" w:cs="Arial"/>
                <w:color w:val="auto"/>
                <w:sz w:val="16"/>
                <w:szCs w:val="16"/>
                <w:cs/>
              </w:rPr>
            </w:pPr>
            <w:r w:rsidRPr="009525F2">
              <w:rPr>
                <w:rFonts w:ascii="Arial" w:hAnsi="Arial" w:cs="Arial"/>
                <w:color w:val="auto"/>
                <w:sz w:val="16"/>
                <w:szCs w:val="16"/>
              </w:rPr>
              <w:t>Net assets as at year end</w:t>
            </w:r>
          </w:p>
        </w:tc>
        <w:tc>
          <w:tcPr>
            <w:tcW w:w="1276" w:type="dxa"/>
            <w:tcBorders>
              <w:bottom w:val="single" w:sz="4" w:space="0" w:color="auto"/>
            </w:tcBorders>
            <w:shd w:val="clear" w:color="auto" w:fill="FAFAFA"/>
            <w:vAlign w:val="bottom"/>
          </w:tcPr>
          <w:p w14:paraId="7932ED3F" w14:textId="5D792BCB"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877" w:type="dxa"/>
            <w:tcBorders>
              <w:bottom w:val="single" w:sz="4" w:space="0" w:color="auto"/>
            </w:tcBorders>
            <w:vAlign w:val="bottom"/>
          </w:tcPr>
          <w:p w14:paraId="31C484FF" w14:textId="3469ABED"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5B2EEEE5" w14:textId="54F1637C"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10,</w:t>
            </w:r>
            <w:r w:rsidR="00A31647">
              <w:rPr>
                <w:rFonts w:ascii="Arial" w:hAnsi="Arial" w:cs="Arial"/>
                <w:color w:val="auto"/>
                <w:sz w:val="16"/>
                <w:szCs w:val="16"/>
              </w:rPr>
              <w:t>365,322</w:t>
            </w:r>
          </w:p>
        </w:tc>
        <w:tc>
          <w:tcPr>
            <w:tcW w:w="1080" w:type="dxa"/>
            <w:tcBorders>
              <w:bottom w:val="single" w:sz="4" w:space="0" w:color="auto"/>
            </w:tcBorders>
            <w:vAlign w:val="bottom"/>
          </w:tcPr>
          <w:p w14:paraId="328FB33D"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8,877,142 </w:t>
            </w:r>
          </w:p>
        </w:tc>
        <w:tc>
          <w:tcPr>
            <w:tcW w:w="1080" w:type="dxa"/>
            <w:tcBorders>
              <w:bottom w:val="single" w:sz="4" w:space="0" w:color="auto"/>
            </w:tcBorders>
            <w:shd w:val="clear" w:color="auto" w:fill="FAFAFA"/>
            <w:vAlign w:val="bottom"/>
          </w:tcPr>
          <w:p w14:paraId="4DDC0227" w14:textId="761BDC6C"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2</w:t>
            </w:r>
            <w:r w:rsidR="00AA097E">
              <w:rPr>
                <w:rFonts w:ascii="Arial" w:hAnsi="Arial" w:cs="Arial"/>
                <w:color w:val="auto"/>
                <w:sz w:val="16"/>
                <w:szCs w:val="16"/>
              </w:rPr>
              <w:t>3</w:t>
            </w:r>
            <w:r w:rsidR="00027694">
              <w:rPr>
                <w:rFonts w:ascii="Arial" w:hAnsi="Arial" w:cs="Arial"/>
                <w:color w:val="auto"/>
                <w:sz w:val="16"/>
                <w:szCs w:val="16"/>
              </w:rPr>
              <w:t>7,383,066</w:t>
            </w:r>
          </w:p>
        </w:tc>
        <w:tc>
          <w:tcPr>
            <w:tcW w:w="1080" w:type="dxa"/>
            <w:tcBorders>
              <w:bottom w:val="single" w:sz="4" w:space="0" w:color="auto"/>
            </w:tcBorders>
            <w:vAlign w:val="bottom"/>
          </w:tcPr>
          <w:p w14:paraId="0C4B6797"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w:t>
            </w:r>
          </w:p>
        </w:tc>
      </w:tr>
      <w:tr w:rsidR="004B0564" w:rsidRPr="00094A5C" w14:paraId="4B040179" w14:textId="77777777" w:rsidTr="00C54319">
        <w:trPr>
          <w:cantSplit/>
          <w:trHeight w:val="66"/>
        </w:trPr>
        <w:tc>
          <w:tcPr>
            <w:tcW w:w="2527" w:type="dxa"/>
          </w:tcPr>
          <w:p w14:paraId="610D6CE5" w14:textId="77777777" w:rsidR="004B0564" w:rsidRPr="009525F2" w:rsidRDefault="004B0564" w:rsidP="004B0564">
            <w:pPr>
              <w:ind w:left="-17" w:firstLine="4"/>
              <w:rPr>
                <w:rFonts w:ascii="Arial" w:hAnsi="Arial" w:cs="Arial"/>
                <w:color w:val="auto"/>
                <w:sz w:val="16"/>
                <w:szCs w:val="16"/>
              </w:rPr>
            </w:pPr>
          </w:p>
        </w:tc>
        <w:tc>
          <w:tcPr>
            <w:tcW w:w="1276" w:type="dxa"/>
            <w:tcBorders>
              <w:top w:val="single" w:sz="4" w:space="0" w:color="auto"/>
            </w:tcBorders>
            <w:shd w:val="clear" w:color="auto" w:fill="FAFAFA"/>
            <w:vAlign w:val="bottom"/>
          </w:tcPr>
          <w:p w14:paraId="5B176BAD" w14:textId="77777777" w:rsidR="004B0564" w:rsidRPr="00094A5C" w:rsidRDefault="004B0564" w:rsidP="004B5B78">
            <w:pPr>
              <w:jc w:val="right"/>
              <w:rPr>
                <w:rFonts w:ascii="Arial" w:hAnsi="Arial" w:cs="Arial"/>
                <w:color w:val="auto"/>
                <w:sz w:val="16"/>
                <w:szCs w:val="16"/>
                <w:cs/>
              </w:rPr>
            </w:pPr>
          </w:p>
        </w:tc>
        <w:tc>
          <w:tcPr>
            <w:tcW w:w="877" w:type="dxa"/>
            <w:tcBorders>
              <w:top w:val="single" w:sz="4" w:space="0" w:color="auto"/>
            </w:tcBorders>
            <w:vAlign w:val="bottom"/>
          </w:tcPr>
          <w:p w14:paraId="2C8AA790" w14:textId="77777777" w:rsidR="004B0564" w:rsidRPr="00094A5C" w:rsidRDefault="004B0564" w:rsidP="004B5B78">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14:paraId="5E4AFF60" w14:textId="77777777" w:rsidR="004B0564" w:rsidRPr="00094A5C" w:rsidRDefault="004B0564" w:rsidP="004B5B78">
            <w:pPr>
              <w:jc w:val="right"/>
              <w:rPr>
                <w:rFonts w:ascii="Arial" w:hAnsi="Arial" w:cs="Arial"/>
                <w:color w:val="auto"/>
                <w:sz w:val="16"/>
                <w:szCs w:val="16"/>
                <w:cs/>
              </w:rPr>
            </w:pPr>
          </w:p>
        </w:tc>
        <w:tc>
          <w:tcPr>
            <w:tcW w:w="1080" w:type="dxa"/>
            <w:tcBorders>
              <w:top w:val="single" w:sz="4" w:space="0" w:color="auto"/>
            </w:tcBorders>
            <w:vAlign w:val="bottom"/>
          </w:tcPr>
          <w:p w14:paraId="7E33EB53" w14:textId="77777777" w:rsidR="004B0564" w:rsidRPr="00094A5C" w:rsidRDefault="004B0564" w:rsidP="004B5B78">
            <w:pPr>
              <w:jc w:val="right"/>
              <w:rPr>
                <w:rFonts w:ascii="Arial" w:hAnsi="Arial" w:cs="Arial"/>
                <w:color w:val="auto"/>
                <w:sz w:val="16"/>
                <w:szCs w:val="16"/>
                <w:cs/>
              </w:rPr>
            </w:pPr>
          </w:p>
        </w:tc>
        <w:tc>
          <w:tcPr>
            <w:tcW w:w="1080" w:type="dxa"/>
            <w:tcBorders>
              <w:top w:val="single" w:sz="4" w:space="0" w:color="auto"/>
            </w:tcBorders>
            <w:shd w:val="clear" w:color="auto" w:fill="FAFAFA"/>
            <w:vAlign w:val="bottom"/>
          </w:tcPr>
          <w:p w14:paraId="28D7CD1C" w14:textId="77777777" w:rsidR="004B0564" w:rsidRPr="00094A5C" w:rsidRDefault="004B0564" w:rsidP="004B5B78">
            <w:pPr>
              <w:jc w:val="right"/>
              <w:rPr>
                <w:rFonts w:ascii="Arial" w:hAnsi="Arial" w:cs="Arial"/>
                <w:color w:val="auto"/>
                <w:sz w:val="16"/>
                <w:szCs w:val="16"/>
                <w:cs/>
              </w:rPr>
            </w:pPr>
          </w:p>
        </w:tc>
        <w:tc>
          <w:tcPr>
            <w:tcW w:w="1080" w:type="dxa"/>
            <w:tcBorders>
              <w:top w:val="single" w:sz="4" w:space="0" w:color="auto"/>
            </w:tcBorders>
            <w:vAlign w:val="bottom"/>
          </w:tcPr>
          <w:p w14:paraId="79E46BAF" w14:textId="77777777" w:rsidR="004B0564" w:rsidRPr="00094A5C" w:rsidRDefault="004B0564" w:rsidP="004B5B78">
            <w:pPr>
              <w:jc w:val="right"/>
              <w:rPr>
                <w:rFonts w:ascii="Arial" w:hAnsi="Arial" w:cs="Arial"/>
                <w:color w:val="auto"/>
                <w:sz w:val="16"/>
                <w:szCs w:val="16"/>
                <w:cs/>
              </w:rPr>
            </w:pPr>
          </w:p>
        </w:tc>
      </w:tr>
      <w:tr w:rsidR="004B0564" w:rsidRPr="00094A5C" w14:paraId="3EA69C44" w14:textId="77777777" w:rsidTr="00C54319">
        <w:trPr>
          <w:cantSplit/>
        </w:trPr>
        <w:tc>
          <w:tcPr>
            <w:tcW w:w="2527" w:type="dxa"/>
          </w:tcPr>
          <w:p w14:paraId="73B9642F" w14:textId="77777777" w:rsidR="004B0564" w:rsidRPr="009525F2" w:rsidRDefault="004B0564" w:rsidP="004B0564">
            <w:pPr>
              <w:ind w:left="-17" w:firstLine="4"/>
              <w:rPr>
                <w:rFonts w:ascii="Arial" w:hAnsi="Arial" w:cs="Arial"/>
                <w:color w:val="auto"/>
                <w:sz w:val="16"/>
                <w:szCs w:val="16"/>
              </w:rPr>
            </w:pPr>
            <w:r w:rsidRPr="009525F2">
              <w:rPr>
                <w:rFonts w:ascii="Arial" w:hAnsi="Arial" w:cs="Arial"/>
                <w:color w:val="auto"/>
                <w:sz w:val="16"/>
                <w:szCs w:val="16"/>
              </w:rPr>
              <w:t>Interest in associates (%)</w:t>
            </w:r>
          </w:p>
        </w:tc>
        <w:tc>
          <w:tcPr>
            <w:tcW w:w="1276" w:type="dxa"/>
            <w:shd w:val="clear" w:color="auto" w:fill="FAFAFA"/>
            <w:vAlign w:val="bottom"/>
          </w:tcPr>
          <w:p w14:paraId="2A454820" w14:textId="2446880A"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3EECC094" w14:textId="54F57F55"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1BA4B626" w14:textId="2D54830E"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43</w:t>
            </w:r>
          </w:p>
        </w:tc>
        <w:tc>
          <w:tcPr>
            <w:tcW w:w="1080" w:type="dxa"/>
            <w:vAlign w:val="bottom"/>
          </w:tcPr>
          <w:p w14:paraId="18EC951E"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43 </w:t>
            </w:r>
          </w:p>
        </w:tc>
        <w:tc>
          <w:tcPr>
            <w:tcW w:w="1080" w:type="dxa"/>
            <w:shd w:val="clear" w:color="auto" w:fill="FAFAFA"/>
            <w:vAlign w:val="bottom"/>
          </w:tcPr>
          <w:p w14:paraId="4721540C" w14:textId="4C14D970" w:rsidR="004B0564" w:rsidRPr="00094A5C" w:rsidRDefault="004B5B78" w:rsidP="004B5B78">
            <w:pPr>
              <w:jc w:val="right"/>
              <w:rPr>
                <w:rFonts w:ascii="Arial" w:hAnsi="Arial" w:cs="Arial"/>
                <w:color w:val="auto"/>
                <w:sz w:val="16"/>
                <w:szCs w:val="16"/>
              </w:rPr>
            </w:pPr>
            <w:r>
              <w:rPr>
                <w:rFonts w:ascii="Arial" w:hAnsi="Arial" w:cs="Arial"/>
                <w:color w:val="auto"/>
                <w:sz w:val="16"/>
                <w:szCs w:val="16"/>
              </w:rPr>
              <w:t>30</w:t>
            </w:r>
          </w:p>
        </w:tc>
        <w:tc>
          <w:tcPr>
            <w:tcW w:w="1080" w:type="dxa"/>
            <w:vAlign w:val="bottom"/>
          </w:tcPr>
          <w:p w14:paraId="64A23A62"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 </w:t>
            </w:r>
          </w:p>
        </w:tc>
      </w:tr>
      <w:tr w:rsidR="004B0564" w:rsidRPr="00094A5C" w14:paraId="33E195A3" w14:textId="77777777" w:rsidTr="00C54319">
        <w:trPr>
          <w:cantSplit/>
        </w:trPr>
        <w:tc>
          <w:tcPr>
            <w:tcW w:w="2527" w:type="dxa"/>
          </w:tcPr>
          <w:p w14:paraId="18C5AE4E" w14:textId="77777777" w:rsidR="004B0564" w:rsidRPr="009525F2" w:rsidRDefault="004B0564" w:rsidP="004B0564">
            <w:pPr>
              <w:ind w:left="-17" w:firstLine="4"/>
              <w:rPr>
                <w:rFonts w:ascii="Arial" w:hAnsi="Arial" w:cs="Arial"/>
                <w:color w:val="auto"/>
                <w:sz w:val="16"/>
                <w:szCs w:val="16"/>
                <w:cs/>
              </w:rPr>
            </w:pPr>
            <w:r w:rsidRPr="009525F2">
              <w:rPr>
                <w:rFonts w:ascii="Arial" w:hAnsi="Arial" w:cs="Arial"/>
                <w:noProof/>
                <w:snapToGrid w:val="0"/>
                <w:color w:val="auto"/>
                <w:sz w:val="16"/>
                <w:szCs w:val="16"/>
                <w:cs/>
              </w:rPr>
              <w:t>Carrying va</w:t>
            </w:r>
            <w:r w:rsidRPr="009525F2">
              <w:rPr>
                <w:rFonts w:ascii="Arial" w:hAnsi="Arial" w:cs="Arial"/>
                <w:noProof/>
                <w:snapToGrid w:val="0"/>
                <w:color w:val="auto"/>
                <w:sz w:val="16"/>
                <w:szCs w:val="16"/>
              </w:rPr>
              <w:t>lue</w:t>
            </w:r>
          </w:p>
        </w:tc>
        <w:tc>
          <w:tcPr>
            <w:tcW w:w="1276" w:type="dxa"/>
            <w:shd w:val="clear" w:color="auto" w:fill="FAFAFA"/>
            <w:vAlign w:val="bottom"/>
          </w:tcPr>
          <w:p w14:paraId="72BC9264" w14:textId="54ABB63F"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4748FF0A" w14:textId="6922D0B8"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566CEE16" w14:textId="4EA5F1F5" w:rsidR="004B0564" w:rsidRPr="00094A5C" w:rsidRDefault="00A31647" w:rsidP="004B5B78">
            <w:pPr>
              <w:jc w:val="right"/>
              <w:rPr>
                <w:rFonts w:ascii="Arial" w:hAnsi="Arial" w:cs="Arial"/>
                <w:color w:val="auto"/>
                <w:sz w:val="16"/>
                <w:szCs w:val="16"/>
              </w:rPr>
            </w:pPr>
            <w:r>
              <w:rPr>
                <w:rFonts w:ascii="Arial" w:hAnsi="Arial" w:cs="Arial"/>
                <w:color w:val="auto"/>
                <w:sz w:val="16"/>
                <w:szCs w:val="16"/>
              </w:rPr>
              <w:t>4,457,088</w:t>
            </w:r>
          </w:p>
        </w:tc>
        <w:tc>
          <w:tcPr>
            <w:tcW w:w="1080" w:type="dxa"/>
            <w:vAlign w:val="bottom"/>
          </w:tcPr>
          <w:p w14:paraId="2BF69876"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3,817,171 </w:t>
            </w:r>
          </w:p>
        </w:tc>
        <w:tc>
          <w:tcPr>
            <w:tcW w:w="1080" w:type="dxa"/>
            <w:shd w:val="clear" w:color="auto" w:fill="FAFAFA"/>
            <w:vAlign w:val="bottom"/>
          </w:tcPr>
          <w:p w14:paraId="2E43B1DF" w14:textId="3795D88A" w:rsidR="004B0564" w:rsidRPr="00094A5C" w:rsidRDefault="00AA097E" w:rsidP="004B5B78">
            <w:pPr>
              <w:jc w:val="right"/>
              <w:rPr>
                <w:rFonts w:ascii="Arial" w:hAnsi="Arial" w:cs="Arial"/>
                <w:color w:val="auto"/>
                <w:sz w:val="16"/>
                <w:szCs w:val="16"/>
              </w:rPr>
            </w:pPr>
            <w:r>
              <w:rPr>
                <w:rFonts w:ascii="Arial" w:hAnsi="Arial" w:cs="Arial"/>
                <w:color w:val="auto"/>
                <w:sz w:val="16"/>
                <w:szCs w:val="16"/>
              </w:rPr>
              <w:t>71,</w:t>
            </w:r>
            <w:r w:rsidR="00027694">
              <w:rPr>
                <w:rFonts w:ascii="Arial" w:hAnsi="Arial" w:cs="Arial"/>
                <w:color w:val="auto"/>
                <w:sz w:val="16"/>
                <w:szCs w:val="16"/>
              </w:rPr>
              <w:t>214,920</w:t>
            </w:r>
          </w:p>
        </w:tc>
        <w:tc>
          <w:tcPr>
            <w:tcW w:w="1080" w:type="dxa"/>
            <w:vAlign w:val="bottom"/>
          </w:tcPr>
          <w:p w14:paraId="760B8B07" w14:textId="77777777" w:rsidR="004B0564" w:rsidRPr="00094A5C" w:rsidRDefault="004B0564" w:rsidP="004B5B78">
            <w:pPr>
              <w:jc w:val="right"/>
              <w:rPr>
                <w:rFonts w:ascii="Arial" w:hAnsi="Arial" w:cs="Arial"/>
                <w:color w:val="auto"/>
                <w:sz w:val="16"/>
                <w:szCs w:val="16"/>
              </w:rPr>
            </w:pPr>
            <w:r w:rsidRPr="00094A5C">
              <w:rPr>
                <w:rFonts w:ascii="Arial" w:hAnsi="Arial" w:cs="Arial"/>
                <w:color w:val="auto"/>
                <w:sz w:val="16"/>
                <w:szCs w:val="16"/>
              </w:rPr>
              <w:t xml:space="preserve">- </w:t>
            </w:r>
          </w:p>
        </w:tc>
      </w:tr>
      <w:tr w:rsidR="00AA097E" w:rsidRPr="00094A5C" w14:paraId="40CF4717" w14:textId="77777777" w:rsidTr="00C54319">
        <w:trPr>
          <w:cantSplit/>
        </w:trPr>
        <w:tc>
          <w:tcPr>
            <w:tcW w:w="2527" w:type="dxa"/>
          </w:tcPr>
          <w:p w14:paraId="405FECA0" w14:textId="15D9F1D4" w:rsidR="00AA097E" w:rsidRPr="009525F2" w:rsidRDefault="00AA097E" w:rsidP="004B0564">
            <w:pPr>
              <w:ind w:left="-17" w:firstLine="4"/>
              <w:rPr>
                <w:rFonts w:ascii="Arial" w:hAnsi="Arial" w:cs="Arial"/>
                <w:noProof/>
                <w:snapToGrid w:val="0"/>
                <w:color w:val="auto"/>
                <w:sz w:val="16"/>
                <w:szCs w:val="16"/>
              </w:rPr>
            </w:pPr>
            <w:r w:rsidRPr="009525F2">
              <w:rPr>
                <w:rFonts w:ascii="Arial" w:hAnsi="Arial" w:cs="Arial"/>
                <w:noProof/>
                <w:snapToGrid w:val="0"/>
                <w:color w:val="auto"/>
                <w:sz w:val="16"/>
                <w:szCs w:val="16"/>
              </w:rPr>
              <w:t>Goodwill from purchase of</w:t>
            </w:r>
          </w:p>
        </w:tc>
        <w:tc>
          <w:tcPr>
            <w:tcW w:w="1276" w:type="dxa"/>
            <w:shd w:val="clear" w:color="auto" w:fill="FAFAFA"/>
            <w:vAlign w:val="bottom"/>
          </w:tcPr>
          <w:p w14:paraId="3B057B82" w14:textId="77777777" w:rsidR="00AA097E" w:rsidRDefault="00AA097E" w:rsidP="004B5B78">
            <w:pPr>
              <w:jc w:val="right"/>
              <w:rPr>
                <w:rFonts w:ascii="Arial" w:hAnsi="Arial" w:cs="Arial"/>
                <w:color w:val="auto"/>
                <w:sz w:val="16"/>
                <w:szCs w:val="16"/>
              </w:rPr>
            </w:pPr>
          </w:p>
        </w:tc>
        <w:tc>
          <w:tcPr>
            <w:tcW w:w="877" w:type="dxa"/>
            <w:vAlign w:val="bottom"/>
          </w:tcPr>
          <w:p w14:paraId="5C600BB5" w14:textId="77777777" w:rsidR="00AA097E" w:rsidRDefault="00AA097E" w:rsidP="004B5B78">
            <w:pPr>
              <w:jc w:val="right"/>
              <w:rPr>
                <w:rFonts w:ascii="Arial" w:hAnsi="Arial" w:cs="Arial"/>
                <w:color w:val="auto"/>
                <w:sz w:val="16"/>
                <w:szCs w:val="16"/>
              </w:rPr>
            </w:pPr>
          </w:p>
        </w:tc>
        <w:tc>
          <w:tcPr>
            <w:tcW w:w="1080" w:type="dxa"/>
            <w:shd w:val="clear" w:color="auto" w:fill="FAFAFA"/>
            <w:vAlign w:val="bottom"/>
          </w:tcPr>
          <w:p w14:paraId="6BAE04A7" w14:textId="77777777" w:rsidR="00AA097E" w:rsidRDefault="00AA097E" w:rsidP="004B5B78">
            <w:pPr>
              <w:jc w:val="right"/>
              <w:rPr>
                <w:rFonts w:ascii="Arial" w:hAnsi="Arial" w:cs="Arial"/>
                <w:color w:val="auto"/>
                <w:sz w:val="16"/>
                <w:szCs w:val="16"/>
              </w:rPr>
            </w:pPr>
          </w:p>
        </w:tc>
        <w:tc>
          <w:tcPr>
            <w:tcW w:w="1080" w:type="dxa"/>
            <w:vAlign w:val="bottom"/>
          </w:tcPr>
          <w:p w14:paraId="0DF57C13" w14:textId="77777777" w:rsidR="00AA097E" w:rsidRDefault="00AA097E" w:rsidP="004B5B78">
            <w:pPr>
              <w:jc w:val="right"/>
              <w:rPr>
                <w:rFonts w:ascii="Arial" w:hAnsi="Arial" w:cs="Arial"/>
                <w:color w:val="auto"/>
                <w:sz w:val="16"/>
                <w:szCs w:val="16"/>
              </w:rPr>
            </w:pPr>
          </w:p>
        </w:tc>
        <w:tc>
          <w:tcPr>
            <w:tcW w:w="1080" w:type="dxa"/>
            <w:shd w:val="clear" w:color="auto" w:fill="FAFAFA"/>
            <w:vAlign w:val="bottom"/>
          </w:tcPr>
          <w:p w14:paraId="1DA58CB1" w14:textId="77777777" w:rsidR="00AA097E" w:rsidRDefault="00AA097E" w:rsidP="004B5B78">
            <w:pPr>
              <w:jc w:val="right"/>
              <w:rPr>
                <w:rFonts w:ascii="Arial" w:hAnsi="Arial" w:cs="Arial"/>
                <w:color w:val="auto"/>
                <w:sz w:val="16"/>
                <w:szCs w:val="16"/>
              </w:rPr>
            </w:pPr>
          </w:p>
        </w:tc>
        <w:tc>
          <w:tcPr>
            <w:tcW w:w="1080" w:type="dxa"/>
            <w:vAlign w:val="bottom"/>
          </w:tcPr>
          <w:p w14:paraId="73132715" w14:textId="77777777" w:rsidR="00AA097E" w:rsidRDefault="00AA097E" w:rsidP="004B5B78">
            <w:pPr>
              <w:jc w:val="right"/>
              <w:rPr>
                <w:rFonts w:ascii="Arial" w:hAnsi="Arial" w:cs="Arial"/>
                <w:color w:val="auto"/>
                <w:sz w:val="16"/>
                <w:szCs w:val="16"/>
              </w:rPr>
            </w:pPr>
          </w:p>
        </w:tc>
      </w:tr>
      <w:tr w:rsidR="00FA2DB8" w:rsidRPr="00094A5C" w14:paraId="2934483C" w14:textId="77777777" w:rsidTr="00C54319">
        <w:trPr>
          <w:cantSplit/>
        </w:trPr>
        <w:tc>
          <w:tcPr>
            <w:tcW w:w="2527" w:type="dxa"/>
          </w:tcPr>
          <w:p w14:paraId="229C13CF" w14:textId="660F4DCF" w:rsidR="00FA2DB8" w:rsidRPr="009525F2" w:rsidRDefault="00AA097E" w:rsidP="004B0564">
            <w:pPr>
              <w:ind w:left="-17" w:firstLine="4"/>
              <w:rPr>
                <w:rFonts w:ascii="Arial" w:hAnsi="Arial" w:cs="Arial"/>
                <w:noProof/>
                <w:snapToGrid w:val="0"/>
                <w:color w:val="auto"/>
                <w:sz w:val="16"/>
                <w:szCs w:val="16"/>
                <w:cs/>
              </w:rPr>
            </w:pPr>
            <w:r w:rsidRPr="009525F2">
              <w:rPr>
                <w:rFonts w:ascii="Arial" w:hAnsi="Arial" w:cs="Arial"/>
                <w:noProof/>
                <w:snapToGrid w:val="0"/>
                <w:color w:val="auto"/>
                <w:sz w:val="16"/>
                <w:szCs w:val="16"/>
              </w:rPr>
              <w:t xml:space="preserve">   </w:t>
            </w:r>
            <w:r w:rsidR="004B5B78" w:rsidRPr="009525F2">
              <w:rPr>
                <w:rFonts w:ascii="Arial" w:hAnsi="Arial" w:cs="Arial"/>
                <w:noProof/>
                <w:snapToGrid w:val="0"/>
                <w:color w:val="auto"/>
                <w:sz w:val="16"/>
                <w:szCs w:val="16"/>
              </w:rPr>
              <w:t>investment</w:t>
            </w:r>
          </w:p>
        </w:tc>
        <w:tc>
          <w:tcPr>
            <w:tcW w:w="1276" w:type="dxa"/>
            <w:shd w:val="clear" w:color="auto" w:fill="FAFAFA"/>
            <w:vAlign w:val="bottom"/>
          </w:tcPr>
          <w:p w14:paraId="58B0BAF3" w14:textId="6890F2A1" w:rsidR="00FA2DB8" w:rsidRDefault="004B5B78" w:rsidP="004B5B78">
            <w:pPr>
              <w:jc w:val="right"/>
              <w:rPr>
                <w:rFonts w:ascii="Arial" w:hAnsi="Arial" w:cs="Arial"/>
                <w:color w:val="auto"/>
                <w:sz w:val="16"/>
                <w:szCs w:val="16"/>
              </w:rPr>
            </w:pPr>
            <w:r>
              <w:rPr>
                <w:rFonts w:ascii="Arial" w:hAnsi="Arial" w:cs="Arial"/>
                <w:color w:val="auto"/>
                <w:sz w:val="16"/>
                <w:szCs w:val="16"/>
              </w:rPr>
              <w:t>-</w:t>
            </w:r>
          </w:p>
        </w:tc>
        <w:tc>
          <w:tcPr>
            <w:tcW w:w="877" w:type="dxa"/>
            <w:vAlign w:val="bottom"/>
          </w:tcPr>
          <w:p w14:paraId="0F00D273" w14:textId="77AE11CF" w:rsidR="00FA2DB8"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2D9634E9" w14:textId="5681DA40"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vAlign w:val="bottom"/>
          </w:tcPr>
          <w:p w14:paraId="76788BC8" w14:textId="568D5910"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vAlign w:val="bottom"/>
          </w:tcPr>
          <w:p w14:paraId="09978041" w14:textId="06E3685F" w:rsidR="00FA2DB8" w:rsidRPr="00094A5C" w:rsidRDefault="00AA097E" w:rsidP="004B5B78">
            <w:pPr>
              <w:jc w:val="right"/>
              <w:rPr>
                <w:rFonts w:ascii="Arial" w:hAnsi="Arial" w:cs="Arial"/>
                <w:color w:val="auto"/>
                <w:sz w:val="16"/>
                <w:szCs w:val="16"/>
              </w:rPr>
            </w:pPr>
            <w:r>
              <w:rPr>
                <w:rFonts w:ascii="Arial" w:hAnsi="Arial" w:cs="Arial"/>
                <w:color w:val="auto"/>
                <w:sz w:val="16"/>
                <w:szCs w:val="16"/>
              </w:rPr>
              <w:t>40,052</w:t>
            </w:r>
          </w:p>
        </w:tc>
        <w:tc>
          <w:tcPr>
            <w:tcW w:w="1080" w:type="dxa"/>
            <w:vAlign w:val="bottom"/>
          </w:tcPr>
          <w:p w14:paraId="141FF630" w14:textId="1F2C9923"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r>
      <w:tr w:rsidR="00FA2DB8" w:rsidRPr="00094A5C" w14:paraId="60D1A0E2" w14:textId="77777777" w:rsidTr="00C54319">
        <w:trPr>
          <w:cantSplit/>
        </w:trPr>
        <w:tc>
          <w:tcPr>
            <w:tcW w:w="2527" w:type="dxa"/>
          </w:tcPr>
          <w:p w14:paraId="33914E82" w14:textId="0DD2BC5D" w:rsidR="00FA2DB8" w:rsidRPr="00094A5C" w:rsidRDefault="004B5B78" w:rsidP="004B0564">
            <w:pPr>
              <w:ind w:left="-17" w:firstLine="4"/>
              <w:rPr>
                <w:rFonts w:ascii="Arial" w:hAnsi="Arial" w:cs="Arial"/>
                <w:b/>
                <w:bCs/>
                <w:noProof/>
                <w:snapToGrid w:val="0"/>
                <w:color w:val="auto"/>
                <w:sz w:val="16"/>
                <w:szCs w:val="16"/>
                <w:cs/>
              </w:rPr>
            </w:pPr>
            <w:r>
              <w:rPr>
                <w:rFonts w:ascii="Arial" w:hAnsi="Arial" w:cs="Arial"/>
                <w:b/>
                <w:bCs/>
                <w:noProof/>
                <w:snapToGrid w:val="0"/>
                <w:color w:val="auto"/>
                <w:sz w:val="16"/>
                <w:szCs w:val="16"/>
              </w:rPr>
              <w:t>Total</w:t>
            </w:r>
          </w:p>
        </w:tc>
        <w:tc>
          <w:tcPr>
            <w:tcW w:w="1276" w:type="dxa"/>
            <w:tcBorders>
              <w:bottom w:val="single" w:sz="4" w:space="0" w:color="auto"/>
            </w:tcBorders>
            <w:shd w:val="clear" w:color="auto" w:fill="FAFAFA"/>
            <w:vAlign w:val="bottom"/>
          </w:tcPr>
          <w:p w14:paraId="687D95B5" w14:textId="15D94E23" w:rsidR="00FA2DB8" w:rsidRDefault="00AA097E" w:rsidP="004B5B78">
            <w:pPr>
              <w:jc w:val="right"/>
              <w:rPr>
                <w:rFonts w:ascii="Arial" w:hAnsi="Arial" w:cs="Arial"/>
                <w:color w:val="auto"/>
                <w:sz w:val="16"/>
                <w:szCs w:val="16"/>
              </w:rPr>
            </w:pPr>
            <w:r>
              <w:rPr>
                <w:rFonts w:ascii="Arial" w:hAnsi="Arial" w:cs="Arial"/>
                <w:color w:val="auto"/>
                <w:sz w:val="16"/>
                <w:szCs w:val="16"/>
              </w:rPr>
              <w:t>-</w:t>
            </w:r>
          </w:p>
        </w:tc>
        <w:tc>
          <w:tcPr>
            <w:tcW w:w="877" w:type="dxa"/>
            <w:tcBorders>
              <w:bottom w:val="single" w:sz="4" w:space="0" w:color="auto"/>
            </w:tcBorders>
            <w:vAlign w:val="bottom"/>
          </w:tcPr>
          <w:p w14:paraId="34E541B5" w14:textId="6BEE32C6" w:rsidR="00FA2DB8" w:rsidRPr="00094A5C" w:rsidRDefault="00AA097E" w:rsidP="004B5B78">
            <w:pPr>
              <w:jc w:val="right"/>
              <w:rPr>
                <w:rFonts w:ascii="Arial" w:hAnsi="Arial" w:cs="Arial"/>
                <w:color w:val="auto"/>
                <w:sz w:val="16"/>
                <w:szCs w:val="16"/>
              </w:rPr>
            </w:pP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5A168762" w14:textId="5BF14BC5"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4,</w:t>
            </w:r>
            <w:r w:rsidR="00A31647">
              <w:rPr>
                <w:rFonts w:ascii="Arial" w:hAnsi="Arial" w:cs="Arial"/>
                <w:color w:val="auto"/>
                <w:sz w:val="16"/>
                <w:szCs w:val="16"/>
              </w:rPr>
              <w:t>457,088</w:t>
            </w:r>
          </w:p>
        </w:tc>
        <w:tc>
          <w:tcPr>
            <w:tcW w:w="1080" w:type="dxa"/>
            <w:tcBorders>
              <w:bottom w:val="single" w:sz="4" w:space="0" w:color="auto"/>
            </w:tcBorders>
            <w:vAlign w:val="bottom"/>
          </w:tcPr>
          <w:p w14:paraId="2D549125" w14:textId="371B2756"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3,817,171</w:t>
            </w:r>
          </w:p>
        </w:tc>
        <w:tc>
          <w:tcPr>
            <w:tcW w:w="1080" w:type="dxa"/>
            <w:tcBorders>
              <w:bottom w:val="single" w:sz="4" w:space="0" w:color="auto"/>
            </w:tcBorders>
            <w:shd w:val="clear" w:color="auto" w:fill="FAFAFA"/>
            <w:vAlign w:val="bottom"/>
          </w:tcPr>
          <w:p w14:paraId="20510A6A" w14:textId="57064299"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71,</w:t>
            </w:r>
            <w:r w:rsidR="00AA097E">
              <w:rPr>
                <w:rFonts w:ascii="Arial" w:hAnsi="Arial" w:cs="Arial"/>
                <w:color w:val="auto"/>
                <w:sz w:val="16"/>
                <w:szCs w:val="16"/>
              </w:rPr>
              <w:t>2</w:t>
            </w:r>
            <w:r w:rsidR="00027694">
              <w:rPr>
                <w:rFonts w:ascii="Arial" w:hAnsi="Arial" w:cs="Arial"/>
                <w:color w:val="auto"/>
                <w:sz w:val="16"/>
                <w:szCs w:val="16"/>
              </w:rPr>
              <w:t>5</w:t>
            </w:r>
            <w:r w:rsidR="00AA097E">
              <w:rPr>
                <w:rFonts w:ascii="Arial" w:hAnsi="Arial" w:cs="Arial"/>
                <w:color w:val="auto"/>
                <w:sz w:val="16"/>
                <w:szCs w:val="16"/>
              </w:rPr>
              <w:t>4,</w:t>
            </w:r>
            <w:r w:rsidR="00027694">
              <w:rPr>
                <w:rFonts w:ascii="Arial" w:hAnsi="Arial" w:cs="Arial"/>
                <w:color w:val="auto"/>
                <w:sz w:val="16"/>
                <w:szCs w:val="16"/>
              </w:rPr>
              <w:t>972</w:t>
            </w:r>
          </w:p>
        </w:tc>
        <w:tc>
          <w:tcPr>
            <w:tcW w:w="1080" w:type="dxa"/>
            <w:tcBorders>
              <w:bottom w:val="single" w:sz="4" w:space="0" w:color="auto"/>
            </w:tcBorders>
            <w:vAlign w:val="bottom"/>
          </w:tcPr>
          <w:p w14:paraId="60095368" w14:textId="0CFBA2EB" w:rsidR="00FA2DB8" w:rsidRPr="00094A5C" w:rsidRDefault="004B5B78" w:rsidP="004B5B78">
            <w:pPr>
              <w:jc w:val="right"/>
              <w:rPr>
                <w:rFonts w:ascii="Arial" w:hAnsi="Arial" w:cs="Arial"/>
                <w:color w:val="auto"/>
                <w:sz w:val="16"/>
                <w:szCs w:val="16"/>
              </w:rPr>
            </w:pPr>
            <w:r>
              <w:rPr>
                <w:rFonts w:ascii="Arial" w:hAnsi="Arial" w:cs="Arial"/>
                <w:color w:val="auto"/>
                <w:sz w:val="16"/>
                <w:szCs w:val="16"/>
              </w:rPr>
              <w:t>-</w:t>
            </w:r>
          </w:p>
        </w:tc>
      </w:tr>
    </w:tbl>
    <w:p w14:paraId="70365F0F" w14:textId="77777777" w:rsidR="006D6C86" w:rsidRPr="00094A5C" w:rsidRDefault="006D6C86" w:rsidP="00235817">
      <w:pPr>
        <w:ind w:right="0"/>
        <w:jc w:val="thaiDistribute"/>
        <w:rPr>
          <w:rFonts w:ascii="Arial" w:hAnsi="Arial" w:cs="Arial"/>
          <w:b/>
          <w:bCs/>
          <w:color w:val="auto"/>
          <w:sz w:val="18"/>
          <w:szCs w:val="18"/>
        </w:rPr>
      </w:pPr>
    </w:p>
    <w:p w14:paraId="7722598E" w14:textId="7BD2A4BA" w:rsidR="00B11604" w:rsidRDefault="00B11604" w:rsidP="00D07E8B">
      <w:pPr>
        <w:ind w:left="540" w:right="0"/>
        <w:jc w:val="thaiDistribute"/>
        <w:rPr>
          <w:rFonts w:ascii="Arial" w:hAnsi="Arial" w:cs="Arial"/>
          <w:b/>
          <w:bCs/>
          <w:color w:val="auto"/>
          <w:sz w:val="18"/>
          <w:szCs w:val="18"/>
        </w:rPr>
      </w:pPr>
      <w:r w:rsidRPr="009525F2">
        <w:rPr>
          <w:rFonts w:ascii="Arial" w:hAnsi="Arial" w:cs="Arial"/>
          <w:color w:val="auto"/>
          <w:sz w:val="18"/>
          <w:szCs w:val="18"/>
        </w:rPr>
        <w:t xml:space="preserve">* The </w:t>
      </w:r>
      <w:r>
        <w:rPr>
          <w:rFonts w:ascii="Arial" w:hAnsi="Arial" w:cs="Arial"/>
          <w:color w:val="auto"/>
          <w:sz w:val="18"/>
          <w:szCs w:val="18"/>
        </w:rPr>
        <w:t>opening net assets of AOT Ground Aviation Services Co., Ltd. represents the information as at 12 May 2020.</w:t>
      </w:r>
    </w:p>
    <w:p w14:paraId="1A348B3F" w14:textId="7D9C7ADD" w:rsidR="004B5B78" w:rsidRDefault="004B5B78" w:rsidP="00D07E8B">
      <w:pPr>
        <w:ind w:left="540" w:right="0"/>
        <w:jc w:val="thaiDistribute"/>
        <w:rPr>
          <w:rFonts w:ascii="Arial" w:hAnsi="Arial" w:cs="Arial"/>
          <w:color w:val="auto"/>
          <w:sz w:val="18"/>
          <w:szCs w:val="18"/>
        </w:rPr>
      </w:pPr>
      <w:r>
        <w:rPr>
          <w:rFonts w:ascii="Arial" w:hAnsi="Arial" w:cs="Arial"/>
          <w:b/>
          <w:bCs/>
          <w:color w:val="auto"/>
          <w:sz w:val="18"/>
          <w:szCs w:val="18"/>
        </w:rPr>
        <w:t>*</w:t>
      </w:r>
      <w:r w:rsidR="00B11604">
        <w:rPr>
          <w:rFonts w:ascii="Arial" w:hAnsi="Arial" w:cs="Browallia New"/>
          <w:b/>
          <w:bCs/>
          <w:color w:val="auto"/>
          <w:sz w:val="18"/>
          <w:szCs w:val="22"/>
        </w:rPr>
        <w:t>*</w:t>
      </w:r>
      <w:r>
        <w:rPr>
          <w:rFonts w:ascii="Arial" w:hAnsi="Arial" w:cs="Arial"/>
          <w:color w:val="auto"/>
          <w:sz w:val="18"/>
          <w:szCs w:val="18"/>
        </w:rPr>
        <w:t>The opening net assets of Galaxy Ventures Co., Ltd. represents the information as at 2</w:t>
      </w:r>
      <w:r w:rsidR="00061F97">
        <w:rPr>
          <w:rFonts w:ascii="Arial" w:hAnsi="Arial" w:cs="Browallia New"/>
          <w:color w:val="auto"/>
          <w:sz w:val="18"/>
          <w:szCs w:val="22"/>
        </w:rPr>
        <w:t>7</w:t>
      </w:r>
      <w:r>
        <w:rPr>
          <w:rFonts w:ascii="Arial" w:hAnsi="Arial" w:cs="Arial"/>
          <w:color w:val="auto"/>
          <w:sz w:val="18"/>
          <w:szCs w:val="18"/>
        </w:rPr>
        <w:t xml:space="preserve"> </w:t>
      </w:r>
      <w:r w:rsidR="00061F97">
        <w:rPr>
          <w:rFonts w:ascii="Arial" w:hAnsi="Arial" w:cs="Arial"/>
          <w:color w:val="auto"/>
          <w:sz w:val="18"/>
          <w:szCs w:val="18"/>
        </w:rPr>
        <w:t>March</w:t>
      </w:r>
      <w:r>
        <w:rPr>
          <w:rFonts w:ascii="Arial" w:hAnsi="Arial" w:cs="Arial"/>
          <w:color w:val="auto"/>
          <w:sz w:val="18"/>
          <w:szCs w:val="18"/>
        </w:rPr>
        <w:t xml:space="preserve"> 2020.</w:t>
      </w:r>
    </w:p>
    <w:p w14:paraId="3F39E576" w14:textId="77777777" w:rsidR="004B5B78" w:rsidRDefault="004B5B78" w:rsidP="00B11604">
      <w:pPr>
        <w:ind w:right="0"/>
        <w:jc w:val="thaiDistribute"/>
        <w:rPr>
          <w:rFonts w:ascii="Arial" w:hAnsi="Arial" w:cs="Arial"/>
          <w:b/>
          <w:bCs/>
          <w:color w:val="auto"/>
          <w:sz w:val="18"/>
          <w:szCs w:val="18"/>
        </w:rPr>
      </w:pPr>
    </w:p>
    <w:p w14:paraId="70E9C246" w14:textId="30E0E5C4" w:rsidR="005C45F9" w:rsidRPr="00094A5C" w:rsidRDefault="00EB0748" w:rsidP="00D07E8B">
      <w:pPr>
        <w:ind w:left="540" w:right="0"/>
        <w:jc w:val="thaiDistribute"/>
        <w:rPr>
          <w:rFonts w:ascii="Arial" w:hAnsi="Arial" w:cs="Arial"/>
          <w:b/>
          <w:bCs/>
          <w:color w:val="auto"/>
          <w:sz w:val="18"/>
          <w:szCs w:val="18"/>
        </w:rPr>
      </w:pPr>
      <w:r>
        <w:rPr>
          <w:rFonts w:ascii="Arial" w:hAnsi="Arial" w:cs="Arial"/>
          <w:b/>
          <w:bCs/>
          <w:color w:val="CF4A02"/>
          <w:sz w:val="18"/>
          <w:szCs w:val="18"/>
        </w:rPr>
        <w:t>Individually i</w:t>
      </w:r>
      <w:r w:rsidR="00FB634F">
        <w:rPr>
          <w:rFonts w:ascii="Arial" w:hAnsi="Arial" w:cs="Arial"/>
          <w:b/>
          <w:bCs/>
          <w:color w:val="CF4A02"/>
          <w:sz w:val="18"/>
          <w:szCs w:val="18"/>
        </w:rPr>
        <w:t>mmaterial</w:t>
      </w:r>
      <w:r>
        <w:rPr>
          <w:rFonts w:ascii="Arial" w:hAnsi="Arial" w:cs="Arial"/>
          <w:b/>
          <w:bCs/>
          <w:color w:val="CF4A02"/>
          <w:sz w:val="18"/>
          <w:szCs w:val="18"/>
        </w:rPr>
        <w:t xml:space="preserve"> associates</w:t>
      </w:r>
    </w:p>
    <w:p w14:paraId="52CEF323" w14:textId="77777777" w:rsidR="005C45F9" w:rsidRPr="00094A5C" w:rsidRDefault="005C45F9" w:rsidP="00D07E8B">
      <w:pPr>
        <w:ind w:left="540" w:right="0"/>
        <w:jc w:val="thaiDistribute"/>
        <w:rPr>
          <w:rFonts w:ascii="Arial" w:hAnsi="Arial" w:cs="Arial"/>
          <w:color w:val="auto"/>
          <w:sz w:val="18"/>
          <w:szCs w:val="18"/>
        </w:rPr>
      </w:pPr>
    </w:p>
    <w:p w14:paraId="68525B5B" w14:textId="5C267867" w:rsidR="005C45F9" w:rsidRPr="00094A5C" w:rsidRDefault="005C45F9" w:rsidP="00D07E8B">
      <w:pPr>
        <w:ind w:left="540" w:right="0"/>
        <w:jc w:val="thaiDistribute"/>
        <w:rPr>
          <w:rFonts w:ascii="Arial" w:hAnsi="Arial" w:cs="Arial"/>
          <w:color w:val="auto"/>
          <w:sz w:val="18"/>
          <w:szCs w:val="18"/>
        </w:rPr>
      </w:pPr>
      <w:r w:rsidRPr="00094A5C">
        <w:rPr>
          <w:rFonts w:ascii="Arial" w:hAnsi="Arial" w:cs="Arial"/>
          <w:color w:val="auto"/>
          <w:spacing w:val="-2"/>
          <w:sz w:val="18"/>
          <w:szCs w:val="18"/>
        </w:rPr>
        <w:t>In addition to the interest in associates as disclosed above, the Group also has interests in i</w:t>
      </w:r>
      <w:r w:rsidR="00806AB6">
        <w:rPr>
          <w:rFonts w:ascii="Arial" w:hAnsi="Arial" w:cs="Arial"/>
          <w:color w:val="auto"/>
          <w:spacing w:val="-2"/>
          <w:sz w:val="18"/>
          <w:szCs w:val="18"/>
        </w:rPr>
        <w:t>mmaterial</w:t>
      </w:r>
      <w:r w:rsidR="00A702DE" w:rsidRPr="00094A5C">
        <w:rPr>
          <w:rFonts w:ascii="Arial" w:hAnsi="Arial" w:cs="Arial"/>
          <w:color w:val="auto"/>
          <w:spacing w:val="-2"/>
          <w:sz w:val="18"/>
          <w:szCs w:val="18"/>
        </w:rPr>
        <w:t xml:space="preserve"> associates</w:t>
      </w:r>
      <w:r w:rsidR="00A702DE" w:rsidRPr="00094A5C">
        <w:rPr>
          <w:rFonts w:ascii="Arial" w:hAnsi="Arial" w:cs="Arial"/>
          <w:color w:val="auto"/>
          <w:sz w:val="18"/>
          <w:szCs w:val="18"/>
        </w:rPr>
        <w:t xml:space="preserve"> that</w:t>
      </w:r>
      <w:r w:rsidRPr="00094A5C">
        <w:rPr>
          <w:rFonts w:ascii="Arial" w:hAnsi="Arial" w:cs="Arial"/>
          <w:color w:val="auto"/>
          <w:sz w:val="18"/>
          <w:szCs w:val="18"/>
        </w:rPr>
        <w:t xml:space="preserve"> are accounted for using the equity method.</w:t>
      </w:r>
    </w:p>
    <w:p w14:paraId="3A87A380" w14:textId="77777777" w:rsidR="00D07E8B" w:rsidRPr="00094A5C" w:rsidRDefault="00D07E8B" w:rsidP="00D07E8B">
      <w:pPr>
        <w:ind w:left="540" w:right="0"/>
        <w:jc w:val="thaiDistribute"/>
        <w:rPr>
          <w:rFonts w:ascii="Arial" w:hAnsi="Arial" w:cs="Arial"/>
          <w:color w:val="auto"/>
          <w:sz w:val="18"/>
          <w:szCs w:val="18"/>
        </w:rPr>
      </w:pPr>
    </w:p>
    <w:tbl>
      <w:tblPr>
        <w:tblW w:w="9392" w:type="dxa"/>
        <w:tblInd w:w="198" w:type="dxa"/>
        <w:tblLayout w:type="fixed"/>
        <w:tblLook w:val="04A0" w:firstRow="1" w:lastRow="0" w:firstColumn="1" w:lastColumn="0" w:noHBand="0" w:noVBand="1"/>
      </w:tblPr>
      <w:tblGrid>
        <w:gridCol w:w="6570"/>
        <w:gridCol w:w="1411"/>
        <w:gridCol w:w="1411"/>
      </w:tblGrid>
      <w:tr w:rsidR="00C5500F" w:rsidRPr="00094A5C" w14:paraId="19F01C52" w14:textId="77777777" w:rsidTr="00D07E8B">
        <w:trPr>
          <w:cantSplit/>
          <w:trHeight w:val="126"/>
        </w:trPr>
        <w:tc>
          <w:tcPr>
            <w:tcW w:w="6570" w:type="dxa"/>
          </w:tcPr>
          <w:p w14:paraId="00983F7E" w14:textId="77777777" w:rsidR="001C35EC" w:rsidRPr="00094A5C" w:rsidRDefault="001C35EC" w:rsidP="00D07E8B">
            <w:pPr>
              <w:ind w:left="342"/>
              <w:rPr>
                <w:rFonts w:ascii="Arial" w:hAnsi="Arial" w:cs="Arial"/>
                <w:b/>
                <w:bCs/>
                <w:color w:val="auto"/>
                <w:sz w:val="18"/>
                <w:szCs w:val="18"/>
              </w:rPr>
            </w:pPr>
          </w:p>
        </w:tc>
        <w:tc>
          <w:tcPr>
            <w:tcW w:w="1411" w:type="dxa"/>
            <w:tcBorders>
              <w:top w:val="single" w:sz="4" w:space="0" w:color="auto"/>
              <w:left w:val="nil"/>
              <w:right w:val="nil"/>
            </w:tcBorders>
            <w:vAlign w:val="center"/>
            <w:hideMark/>
          </w:tcPr>
          <w:p w14:paraId="6BC87E04" w14:textId="77777777" w:rsidR="001C35EC" w:rsidRPr="00094A5C" w:rsidRDefault="001F5FA3" w:rsidP="00D07E8B">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1411" w:type="dxa"/>
            <w:tcBorders>
              <w:top w:val="single" w:sz="4" w:space="0" w:color="auto"/>
              <w:left w:val="nil"/>
              <w:right w:val="nil"/>
            </w:tcBorders>
            <w:vAlign w:val="center"/>
          </w:tcPr>
          <w:p w14:paraId="059756F8" w14:textId="77777777" w:rsidR="001C35EC" w:rsidRPr="00094A5C" w:rsidRDefault="001F5FA3" w:rsidP="00D07E8B">
            <w:pPr>
              <w:pStyle w:val="a"/>
              <w:spacing w:line="220" w:lineRule="exact"/>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48441A" w:rsidRPr="00094A5C" w14:paraId="15FAF896" w14:textId="77777777" w:rsidTr="00D07E8B">
        <w:trPr>
          <w:cantSplit/>
          <w:trHeight w:val="261"/>
        </w:trPr>
        <w:tc>
          <w:tcPr>
            <w:tcW w:w="6570" w:type="dxa"/>
          </w:tcPr>
          <w:p w14:paraId="2B7B406B" w14:textId="77777777" w:rsidR="0048441A" w:rsidRPr="00094A5C" w:rsidRDefault="0048441A" w:rsidP="00D07E8B">
            <w:pPr>
              <w:ind w:left="342"/>
              <w:rPr>
                <w:rFonts w:ascii="Arial" w:hAnsi="Arial" w:cs="Arial"/>
                <w:color w:val="auto"/>
                <w:sz w:val="18"/>
                <w:szCs w:val="18"/>
              </w:rPr>
            </w:pPr>
          </w:p>
        </w:tc>
        <w:tc>
          <w:tcPr>
            <w:tcW w:w="1411" w:type="dxa"/>
            <w:tcBorders>
              <w:bottom w:val="single" w:sz="4" w:space="0" w:color="auto"/>
            </w:tcBorders>
            <w:vAlign w:val="bottom"/>
            <w:hideMark/>
          </w:tcPr>
          <w:p w14:paraId="32631F6A" w14:textId="77777777" w:rsidR="0048441A" w:rsidRPr="00094A5C" w:rsidRDefault="0048441A" w:rsidP="00D07E8B">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c>
          <w:tcPr>
            <w:tcW w:w="1411" w:type="dxa"/>
            <w:tcBorders>
              <w:bottom w:val="single" w:sz="4" w:space="0" w:color="auto"/>
            </w:tcBorders>
            <w:vAlign w:val="bottom"/>
          </w:tcPr>
          <w:p w14:paraId="1FB8F77B" w14:textId="77777777" w:rsidR="0048441A" w:rsidRPr="00094A5C" w:rsidRDefault="0048441A" w:rsidP="00D07E8B">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r>
      <w:tr w:rsidR="0048441A" w:rsidRPr="00094A5C" w14:paraId="0CB2453A" w14:textId="77777777" w:rsidTr="00A665C7">
        <w:trPr>
          <w:cantSplit/>
        </w:trPr>
        <w:tc>
          <w:tcPr>
            <w:tcW w:w="6570" w:type="dxa"/>
            <w:hideMark/>
          </w:tcPr>
          <w:p w14:paraId="581F503B" w14:textId="195EA0FE" w:rsidR="0048441A" w:rsidRPr="00D44BCB" w:rsidRDefault="0048441A" w:rsidP="00D07E8B">
            <w:pPr>
              <w:ind w:left="482" w:right="-74" w:hanging="142"/>
              <w:rPr>
                <w:rFonts w:ascii="Arial" w:hAnsi="Arial" w:cs="Arial"/>
                <w:color w:val="auto"/>
                <w:sz w:val="18"/>
                <w:szCs w:val="18"/>
                <w:highlight w:val="yellow"/>
              </w:rPr>
            </w:pPr>
          </w:p>
        </w:tc>
        <w:tc>
          <w:tcPr>
            <w:tcW w:w="1411" w:type="dxa"/>
            <w:tcBorders>
              <w:top w:val="single" w:sz="4" w:space="0" w:color="auto"/>
            </w:tcBorders>
            <w:shd w:val="clear" w:color="auto" w:fill="FAFAFA"/>
          </w:tcPr>
          <w:p w14:paraId="4455DB0C" w14:textId="77777777" w:rsidR="0048441A" w:rsidRPr="00094A5C" w:rsidRDefault="0048441A" w:rsidP="00D07E8B">
            <w:pPr>
              <w:jc w:val="right"/>
              <w:rPr>
                <w:rFonts w:ascii="Arial" w:hAnsi="Arial" w:cs="Arial"/>
                <w:color w:val="auto"/>
                <w:sz w:val="18"/>
                <w:szCs w:val="18"/>
              </w:rPr>
            </w:pPr>
          </w:p>
        </w:tc>
        <w:tc>
          <w:tcPr>
            <w:tcW w:w="1411" w:type="dxa"/>
            <w:tcBorders>
              <w:top w:val="single" w:sz="4" w:space="0" w:color="auto"/>
            </w:tcBorders>
          </w:tcPr>
          <w:p w14:paraId="2CC13F9D" w14:textId="77777777" w:rsidR="0048441A" w:rsidRPr="00094A5C" w:rsidRDefault="0048441A" w:rsidP="00D07E8B">
            <w:pPr>
              <w:jc w:val="right"/>
              <w:rPr>
                <w:rFonts w:ascii="Arial" w:hAnsi="Arial" w:cs="Arial"/>
                <w:color w:val="auto"/>
                <w:sz w:val="18"/>
                <w:szCs w:val="18"/>
              </w:rPr>
            </w:pPr>
          </w:p>
        </w:tc>
      </w:tr>
      <w:tr w:rsidR="006506DF" w:rsidRPr="00094A5C" w14:paraId="1A7BFD38" w14:textId="77777777" w:rsidTr="00A665C7">
        <w:trPr>
          <w:cantSplit/>
        </w:trPr>
        <w:tc>
          <w:tcPr>
            <w:tcW w:w="6570" w:type="dxa"/>
          </w:tcPr>
          <w:p w14:paraId="2E1677B8" w14:textId="6022B880" w:rsidR="006506DF" w:rsidRPr="006506DF" w:rsidRDefault="006506DF" w:rsidP="006506DF">
            <w:pPr>
              <w:ind w:left="482" w:right="-74" w:hanging="142"/>
              <w:rPr>
                <w:rFonts w:ascii="Arial" w:hAnsi="Arial" w:cs="Arial"/>
                <w:color w:val="auto"/>
                <w:sz w:val="18"/>
                <w:szCs w:val="18"/>
              </w:rPr>
            </w:pPr>
            <w:r w:rsidRPr="006506DF">
              <w:rPr>
                <w:rFonts w:ascii="Arial" w:hAnsi="Arial" w:cs="Arial"/>
                <w:color w:val="auto"/>
                <w:sz w:val="18"/>
                <w:szCs w:val="18"/>
              </w:rPr>
              <w:t xml:space="preserve">Aggregate </w:t>
            </w:r>
            <w:r w:rsidR="00FB634F">
              <w:rPr>
                <w:rFonts w:ascii="Arial" w:hAnsi="Arial" w:cs="Arial"/>
                <w:color w:val="auto"/>
                <w:sz w:val="18"/>
                <w:szCs w:val="18"/>
              </w:rPr>
              <w:t xml:space="preserve">carrying amount </w:t>
            </w:r>
            <w:r w:rsidR="00C664B4">
              <w:rPr>
                <w:rFonts w:ascii="Arial" w:hAnsi="Arial" w:cs="Arial"/>
                <w:color w:val="auto"/>
                <w:sz w:val="18"/>
                <w:szCs w:val="18"/>
              </w:rPr>
              <w:t>o</w:t>
            </w:r>
            <w:r w:rsidRPr="006506DF">
              <w:rPr>
                <w:rFonts w:ascii="Arial" w:hAnsi="Arial" w:cs="Arial"/>
                <w:color w:val="auto"/>
                <w:sz w:val="18"/>
                <w:szCs w:val="18"/>
              </w:rPr>
              <w:t>f</w:t>
            </w:r>
            <w:r w:rsidR="00C664B4">
              <w:rPr>
                <w:rFonts w:ascii="Arial" w:hAnsi="Arial" w:cs="Arial"/>
                <w:color w:val="auto"/>
                <w:sz w:val="18"/>
                <w:szCs w:val="18"/>
              </w:rPr>
              <w:t xml:space="preserve"> </w:t>
            </w:r>
            <w:r w:rsidRPr="006506DF">
              <w:rPr>
                <w:rFonts w:ascii="Arial" w:hAnsi="Arial" w:cs="Arial"/>
                <w:color w:val="auto"/>
                <w:sz w:val="18"/>
                <w:szCs w:val="18"/>
              </w:rPr>
              <w:t>individually i</w:t>
            </w:r>
            <w:r w:rsidR="00FB634F">
              <w:rPr>
                <w:rFonts w:ascii="Arial" w:hAnsi="Arial" w:cs="Arial"/>
                <w:color w:val="auto"/>
                <w:sz w:val="18"/>
                <w:szCs w:val="18"/>
              </w:rPr>
              <w:t>mmaterial</w:t>
            </w:r>
            <w:r w:rsidRPr="006506DF">
              <w:rPr>
                <w:rFonts w:ascii="Arial" w:hAnsi="Arial" w:cs="Arial"/>
                <w:color w:val="auto"/>
                <w:sz w:val="18"/>
                <w:szCs w:val="18"/>
              </w:rPr>
              <w:t xml:space="preserve"> associates</w:t>
            </w:r>
          </w:p>
        </w:tc>
        <w:tc>
          <w:tcPr>
            <w:tcW w:w="1411" w:type="dxa"/>
            <w:shd w:val="clear" w:color="auto" w:fill="FAFAFA"/>
          </w:tcPr>
          <w:p w14:paraId="2EFBA9C8" w14:textId="364FFE5D" w:rsidR="006506DF" w:rsidRPr="00094A5C" w:rsidRDefault="00EB0748" w:rsidP="006506DF">
            <w:pPr>
              <w:jc w:val="right"/>
              <w:rPr>
                <w:rFonts w:ascii="Arial" w:hAnsi="Arial" w:cs="Arial"/>
                <w:color w:val="auto"/>
                <w:sz w:val="18"/>
                <w:szCs w:val="18"/>
              </w:rPr>
            </w:pPr>
            <w:r>
              <w:rPr>
                <w:rFonts w:ascii="Arial" w:hAnsi="Arial" w:cs="Arial"/>
                <w:color w:val="auto"/>
                <w:sz w:val="18"/>
                <w:szCs w:val="18"/>
              </w:rPr>
              <w:t>11,289,098</w:t>
            </w:r>
          </w:p>
        </w:tc>
        <w:tc>
          <w:tcPr>
            <w:tcW w:w="1411" w:type="dxa"/>
          </w:tcPr>
          <w:p w14:paraId="07AD32A1" w14:textId="42DDC36E" w:rsidR="006506DF" w:rsidRPr="00094A5C" w:rsidRDefault="00EB0748" w:rsidP="006506DF">
            <w:pPr>
              <w:jc w:val="right"/>
              <w:rPr>
                <w:rFonts w:ascii="Arial" w:hAnsi="Arial" w:cs="Arial"/>
                <w:color w:val="auto"/>
                <w:sz w:val="18"/>
                <w:szCs w:val="18"/>
              </w:rPr>
            </w:pPr>
            <w:r>
              <w:rPr>
                <w:rFonts w:ascii="Arial" w:hAnsi="Arial" w:cs="Arial"/>
                <w:color w:val="auto"/>
                <w:sz w:val="18"/>
                <w:szCs w:val="18"/>
              </w:rPr>
              <w:t>10,810,271</w:t>
            </w:r>
            <w:r w:rsidR="006506DF" w:rsidRPr="00094A5C">
              <w:rPr>
                <w:rFonts w:ascii="Arial" w:hAnsi="Arial" w:cs="Arial"/>
                <w:color w:val="auto"/>
                <w:sz w:val="18"/>
                <w:szCs w:val="18"/>
              </w:rPr>
              <w:t xml:space="preserve"> </w:t>
            </w:r>
          </w:p>
        </w:tc>
      </w:tr>
      <w:tr w:rsidR="00FB634F" w:rsidRPr="00094A5C" w14:paraId="6A45260B" w14:textId="77777777" w:rsidTr="00A665C7">
        <w:trPr>
          <w:cantSplit/>
        </w:trPr>
        <w:tc>
          <w:tcPr>
            <w:tcW w:w="6570" w:type="dxa"/>
          </w:tcPr>
          <w:p w14:paraId="1C2A68BD" w14:textId="187224FC" w:rsidR="00FB634F" w:rsidRDefault="00FB634F" w:rsidP="00A31647">
            <w:pPr>
              <w:ind w:left="340" w:right="-74"/>
              <w:rPr>
                <w:rFonts w:ascii="Arial" w:hAnsi="Arial" w:cs="Arial"/>
                <w:color w:val="auto"/>
                <w:sz w:val="18"/>
                <w:szCs w:val="18"/>
              </w:rPr>
            </w:pPr>
            <w:r>
              <w:rPr>
                <w:rFonts w:ascii="Arial" w:hAnsi="Arial" w:cs="Arial"/>
                <w:color w:val="auto"/>
                <w:sz w:val="18"/>
                <w:szCs w:val="18"/>
              </w:rPr>
              <w:t>Aggregate amounts of the group’s share of</w:t>
            </w:r>
            <w:r w:rsidR="00806AB6">
              <w:rPr>
                <w:rFonts w:ascii="Arial" w:hAnsi="Arial" w:cs="Arial"/>
                <w:color w:val="auto"/>
                <w:sz w:val="18"/>
                <w:szCs w:val="18"/>
              </w:rPr>
              <w:t>:</w:t>
            </w:r>
          </w:p>
        </w:tc>
        <w:tc>
          <w:tcPr>
            <w:tcW w:w="1411" w:type="dxa"/>
            <w:shd w:val="clear" w:color="auto" w:fill="FAFAFA"/>
          </w:tcPr>
          <w:p w14:paraId="2200D8A1" w14:textId="77777777" w:rsidR="00FB634F" w:rsidRDefault="00FB634F" w:rsidP="00A31647">
            <w:pPr>
              <w:jc w:val="right"/>
              <w:rPr>
                <w:rFonts w:ascii="Arial" w:hAnsi="Arial" w:cs="Arial"/>
                <w:color w:val="auto"/>
                <w:sz w:val="18"/>
                <w:szCs w:val="18"/>
              </w:rPr>
            </w:pPr>
          </w:p>
        </w:tc>
        <w:tc>
          <w:tcPr>
            <w:tcW w:w="1411" w:type="dxa"/>
          </w:tcPr>
          <w:p w14:paraId="15835449" w14:textId="77777777" w:rsidR="00FB634F" w:rsidRDefault="00FB634F" w:rsidP="00A31647">
            <w:pPr>
              <w:jc w:val="right"/>
              <w:rPr>
                <w:rFonts w:ascii="Arial" w:hAnsi="Arial" w:cs="Arial"/>
                <w:color w:val="auto"/>
                <w:sz w:val="18"/>
                <w:szCs w:val="18"/>
              </w:rPr>
            </w:pPr>
          </w:p>
        </w:tc>
      </w:tr>
      <w:tr w:rsidR="00A31647" w:rsidRPr="00094A5C" w14:paraId="42D49CA9" w14:textId="77777777" w:rsidTr="008827D6">
        <w:trPr>
          <w:cantSplit/>
        </w:trPr>
        <w:tc>
          <w:tcPr>
            <w:tcW w:w="6570" w:type="dxa"/>
            <w:hideMark/>
          </w:tcPr>
          <w:p w14:paraId="21ADFFB3" w14:textId="3E213406" w:rsidR="00A31647" w:rsidRPr="006506DF" w:rsidRDefault="00FB634F" w:rsidP="00A31647">
            <w:pPr>
              <w:ind w:left="340" w:right="-74"/>
              <w:rPr>
                <w:rFonts w:ascii="Arial" w:hAnsi="Arial" w:cs="Arial"/>
                <w:color w:val="auto"/>
                <w:sz w:val="18"/>
                <w:szCs w:val="18"/>
              </w:rPr>
            </w:pPr>
            <w:r>
              <w:rPr>
                <w:rFonts w:ascii="Arial" w:hAnsi="Arial" w:cs="Arial"/>
                <w:color w:val="auto"/>
                <w:sz w:val="18"/>
                <w:szCs w:val="18"/>
              </w:rPr>
              <w:t xml:space="preserve">   Net profit</w:t>
            </w:r>
          </w:p>
        </w:tc>
        <w:tc>
          <w:tcPr>
            <w:tcW w:w="1411" w:type="dxa"/>
            <w:shd w:val="clear" w:color="auto" w:fill="FAFAFA"/>
          </w:tcPr>
          <w:p w14:paraId="2B372BE7" w14:textId="0D171C7A" w:rsidR="00A31647" w:rsidRPr="00094A5C" w:rsidRDefault="008827D6" w:rsidP="00A31647">
            <w:pPr>
              <w:jc w:val="right"/>
              <w:rPr>
                <w:rFonts w:ascii="Arial" w:hAnsi="Arial" w:cs="Arial"/>
                <w:color w:val="auto"/>
                <w:sz w:val="18"/>
                <w:szCs w:val="18"/>
              </w:rPr>
            </w:pPr>
            <w:r>
              <w:rPr>
                <w:rFonts w:ascii="Arial" w:hAnsi="Arial" w:cs="Arial"/>
                <w:color w:val="auto"/>
                <w:sz w:val="18"/>
                <w:szCs w:val="18"/>
              </w:rPr>
              <w:t>1,972,520</w:t>
            </w:r>
          </w:p>
        </w:tc>
        <w:tc>
          <w:tcPr>
            <w:tcW w:w="1411" w:type="dxa"/>
          </w:tcPr>
          <w:p w14:paraId="7E9C0765" w14:textId="53DD436A" w:rsidR="00A31647" w:rsidRPr="00094A5C" w:rsidRDefault="00A31647" w:rsidP="00A31647">
            <w:pPr>
              <w:jc w:val="right"/>
              <w:rPr>
                <w:rFonts w:ascii="Arial" w:hAnsi="Arial" w:cs="Arial"/>
                <w:color w:val="auto"/>
                <w:sz w:val="18"/>
                <w:szCs w:val="18"/>
              </w:rPr>
            </w:pPr>
            <w:r>
              <w:rPr>
                <w:rFonts w:ascii="Arial" w:hAnsi="Arial" w:cs="Arial"/>
                <w:color w:val="auto"/>
                <w:sz w:val="18"/>
                <w:szCs w:val="18"/>
              </w:rPr>
              <w:t>2,744,411</w:t>
            </w:r>
          </w:p>
        </w:tc>
      </w:tr>
      <w:tr w:rsidR="00A31647" w:rsidRPr="00094A5C" w14:paraId="02D9CF2F" w14:textId="77777777" w:rsidTr="008827D6">
        <w:trPr>
          <w:cantSplit/>
        </w:trPr>
        <w:tc>
          <w:tcPr>
            <w:tcW w:w="6570" w:type="dxa"/>
          </w:tcPr>
          <w:p w14:paraId="185F0326" w14:textId="00BF8680" w:rsidR="00A31647" w:rsidRPr="0049363E" w:rsidRDefault="00FB634F" w:rsidP="00A31647">
            <w:pPr>
              <w:ind w:left="363" w:right="-74"/>
              <w:rPr>
                <w:rFonts w:ascii="Arial" w:hAnsi="Arial" w:cs="Arial"/>
                <w:color w:val="auto"/>
                <w:sz w:val="18"/>
                <w:szCs w:val="18"/>
              </w:rPr>
            </w:pPr>
            <w:r>
              <w:rPr>
                <w:rFonts w:ascii="Arial" w:hAnsi="Arial" w:cs="Arial"/>
                <w:color w:val="auto"/>
                <w:sz w:val="18"/>
                <w:szCs w:val="18"/>
                <w:lang w:val="en-US"/>
              </w:rPr>
              <w:t xml:space="preserve">  O</w:t>
            </w:r>
            <w:r w:rsidR="00A31647">
              <w:rPr>
                <w:rFonts w:ascii="Arial" w:hAnsi="Arial" w:cs="Arial"/>
                <w:color w:val="auto"/>
                <w:sz w:val="18"/>
                <w:szCs w:val="18"/>
                <w:lang w:val="en-US"/>
              </w:rPr>
              <w:t>ther comprehensive income</w:t>
            </w:r>
          </w:p>
        </w:tc>
        <w:tc>
          <w:tcPr>
            <w:tcW w:w="1411" w:type="dxa"/>
            <w:tcBorders>
              <w:bottom w:val="single" w:sz="4" w:space="0" w:color="auto"/>
            </w:tcBorders>
            <w:shd w:val="clear" w:color="auto" w:fill="FAFAFA"/>
          </w:tcPr>
          <w:p w14:paraId="10088A25" w14:textId="3BC26D10" w:rsidR="00A31647" w:rsidRDefault="00A31647" w:rsidP="00A31647">
            <w:pPr>
              <w:jc w:val="right"/>
              <w:rPr>
                <w:rFonts w:ascii="Arial" w:hAnsi="Arial" w:cs="Arial"/>
                <w:color w:val="auto"/>
                <w:sz w:val="18"/>
                <w:szCs w:val="18"/>
              </w:rPr>
            </w:pPr>
            <w:r>
              <w:rPr>
                <w:rFonts w:ascii="Arial" w:hAnsi="Arial" w:cs="Arial"/>
                <w:color w:val="auto"/>
                <w:sz w:val="18"/>
                <w:szCs w:val="18"/>
              </w:rPr>
              <w:t>-</w:t>
            </w:r>
          </w:p>
        </w:tc>
        <w:tc>
          <w:tcPr>
            <w:tcW w:w="1411" w:type="dxa"/>
            <w:tcBorders>
              <w:bottom w:val="single" w:sz="4" w:space="0" w:color="auto"/>
            </w:tcBorders>
          </w:tcPr>
          <w:p w14:paraId="32A86FE7" w14:textId="3050332E" w:rsidR="00A31647" w:rsidRDefault="00A31647" w:rsidP="00A31647">
            <w:pPr>
              <w:jc w:val="right"/>
              <w:rPr>
                <w:rFonts w:ascii="Arial" w:hAnsi="Arial" w:cs="Arial"/>
                <w:color w:val="auto"/>
                <w:sz w:val="18"/>
                <w:szCs w:val="18"/>
              </w:rPr>
            </w:pPr>
            <w:r>
              <w:rPr>
                <w:rFonts w:ascii="Arial" w:hAnsi="Arial" w:cs="Arial"/>
                <w:color w:val="auto"/>
                <w:sz w:val="18"/>
                <w:szCs w:val="18"/>
              </w:rPr>
              <w:t>41,</w:t>
            </w:r>
            <w:r w:rsidR="00110C2F">
              <w:rPr>
                <w:rFonts w:ascii="Arial" w:hAnsi="Arial" w:cs="Arial"/>
                <w:color w:val="auto"/>
                <w:sz w:val="18"/>
                <w:szCs w:val="18"/>
              </w:rPr>
              <w:t>700</w:t>
            </w:r>
          </w:p>
        </w:tc>
      </w:tr>
      <w:tr w:rsidR="008827D6" w:rsidRPr="00094A5C" w14:paraId="692B83DB" w14:textId="77777777" w:rsidTr="008827D6">
        <w:trPr>
          <w:cantSplit/>
        </w:trPr>
        <w:tc>
          <w:tcPr>
            <w:tcW w:w="6570" w:type="dxa"/>
          </w:tcPr>
          <w:p w14:paraId="45C55006" w14:textId="05BEBBC4" w:rsidR="008827D6" w:rsidRDefault="008827D6" w:rsidP="00A31647">
            <w:pPr>
              <w:ind w:left="363" w:right="-74"/>
              <w:rPr>
                <w:rFonts w:ascii="Arial" w:hAnsi="Arial" w:cs="Arial"/>
                <w:color w:val="auto"/>
                <w:sz w:val="18"/>
                <w:szCs w:val="18"/>
                <w:lang w:val="en-US"/>
              </w:rPr>
            </w:pPr>
            <w:r>
              <w:rPr>
                <w:rFonts w:ascii="Arial" w:hAnsi="Arial" w:cs="Arial"/>
                <w:color w:val="auto"/>
                <w:sz w:val="18"/>
                <w:szCs w:val="18"/>
                <w:lang w:val="en-US"/>
              </w:rPr>
              <w:t xml:space="preserve">  Total comprehensive income</w:t>
            </w:r>
          </w:p>
        </w:tc>
        <w:tc>
          <w:tcPr>
            <w:tcW w:w="1411" w:type="dxa"/>
            <w:tcBorders>
              <w:top w:val="single" w:sz="4" w:space="0" w:color="auto"/>
              <w:bottom w:val="single" w:sz="4" w:space="0" w:color="auto"/>
            </w:tcBorders>
            <w:shd w:val="clear" w:color="auto" w:fill="FAFAFA"/>
          </w:tcPr>
          <w:p w14:paraId="3D9BC920" w14:textId="7BEFCF13" w:rsidR="008827D6" w:rsidRDefault="008827D6" w:rsidP="00A31647">
            <w:pPr>
              <w:jc w:val="right"/>
              <w:rPr>
                <w:rFonts w:ascii="Arial" w:hAnsi="Arial" w:cs="Arial"/>
                <w:color w:val="auto"/>
                <w:sz w:val="18"/>
                <w:szCs w:val="18"/>
              </w:rPr>
            </w:pPr>
            <w:r>
              <w:rPr>
                <w:rFonts w:ascii="Arial" w:hAnsi="Arial" w:cs="Arial"/>
                <w:color w:val="auto"/>
                <w:sz w:val="18"/>
                <w:szCs w:val="18"/>
              </w:rPr>
              <w:t>1,972,520</w:t>
            </w:r>
          </w:p>
        </w:tc>
        <w:tc>
          <w:tcPr>
            <w:tcW w:w="1411" w:type="dxa"/>
            <w:tcBorders>
              <w:top w:val="single" w:sz="4" w:space="0" w:color="auto"/>
              <w:bottom w:val="single" w:sz="4" w:space="0" w:color="auto"/>
            </w:tcBorders>
          </w:tcPr>
          <w:p w14:paraId="1C7FAD64" w14:textId="16546FF6" w:rsidR="008827D6" w:rsidRDefault="008827D6" w:rsidP="00A31647">
            <w:pPr>
              <w:jc w:val="right"/>
              <w:rPr>
                <w:rFonts w:ascii="Arial" w:hAnsi="Arial" w:cs="Arial"/>
                <w:color w:val="auto"/>
                <w:sz w:val="18"/>
                <w:szCs w:val="18"/>
              </w:rPr>
            </w:pPr>
            <w:r>
              <w:rPr>
                <w:rFonts w:ascii="Arial" w:hAnsi="Arial" w:cs="Arial"/>
                <w:color w:val="auto"/>
                <w:sz w:val="18"/>
                <w:szCs w:val="18"/>
              </w:rPr>
              <w:t>2,786,111</w:t>
            </w:r>
          </w:p>
        </w:tc>
      </w:tr>
    </w:tbl>
    <w:p w14:paraId="5C59F302" w14:textId="77777777" w:rsidR="006E210F" w:rsidRDefault="006E210F" w:rsidP="00E9361A">
      <w:pPr>
        <w:jc w:val="both"/>
        <w:outlineLvl w:val="0"/>
        <w:rPr>
          <w:rFonts w:ascii="Arial" w:eastAsia="MS Mincho" w:hAnsi="Arial" w:cs="Arial"/>
          <w:color w:val="auto"/>
          <w:sz w:val="18"/>
          <w:szCs w:val="18"/>
        </w:rPr>
        <w:sectPr w:rsidR="006E210F" w:rsidSect="003B43C2">
          <w:pgSz w:w="11907" w:h="16840" w:code="9"/>
          <w:pgMar w:top="1440" w:right="720" w:bottom="720" w:left="1728" w:header="706" w:footer="706" w:gutter="0"/>
          <w:cols w:space="720"/>
          <w:noEndnote/>
          <w:docGrid w:linePitch="326"/>
        </w:sectPr>
      </w:pPr>
    </w:p>
    <w:p w14:paraId="6A84147F" w14:textId="1F4E8696" w:rsidR="003F0F43" w:rsidRPr="00094A5C" w:rsidRDefault="003F0F43" w:rsidP="00D07E8B">
      <w:pPr>
        <w:ind w:left="540" w:hanging="540"/>
        <w:outlineLvl w:val="0"/>
        <w:rPr>
          <w:rFonts w:ascii="Arial" w:hAnsi="Arial" w:cs="Arial"/>
          <w:color w:val="CF4A02"/>
          <w:sz w:val="18"/>
          <w:szCs w:val="18"/>
          <w:cs/>
        </w:rPr>
      </w:pPr>
      <w:r w:rsidRPr="00094A5C">
        <w:rPr>
          <w:rFonts w:ascii="Arial" w:hAnsi="Arial" w:cs="Arial"/>
          <w:b/>
          <w:bCs/>
          <w:color w:val="CF4A02"/>
          <w:sz w:val="18"/>
          <w:szCs w:val="18"/>
        </w:rPr>
        <w:lastRenderedPageBreak/>
        <w:t>1</w:t>
      </w:r>
      <w:r w:rsidR="00E15103">
        <w:rPr>
          <w:rFonts w:ascii="Arial" w:hAnsi="Arial" w:cs="Arial"/>
          <w:b/>
          <w:bCs/>
          <w:color w:val="CF4A02"/>
          <w:sz w:val="18"/>
          <w:szCs w:val="18"/>
        </w:rPr>
        <w:t>7</w:t>
      </w:r>
      <w:r w:rsidRPr="00094A5C">
        <w:rPr>
          <w:rFonts w:ascii="Arial" w:hAnsi="Arial" w:cs="Arial"/>
          <w:b/>
          <w:bCs/>
          <w:color w:val="CF4A02"/>
          <w:sz w:val="18"/>
          <w:szCs w:val="18"/>
        </w:rPr>
        <w:t>.2</w:t>
      </w:r>
      <w:r w:rsidRPr="00094A5C">
        <w:rPr>
          <w:rFonts w:ascii="Arial" w:hAnsi="Arial" w:cs="Arial"/>
          <w:b/>
          <w:bCs/>
          <w:color w:val="CF4A02"/>
          <w:sz w:val="18"/>
          <w:szCs w:val="18"/>
          <w:cs/>
        </w:rPr>
        <w:tab/>
      </w:r>
      <w:r w:rsidRPr="00094A5C">
        <w:rPr>
          <w:rFonts w:ascii="Arial" w:hAnsi="Arial" w:cs="Arial"/>
          <w:b/>
          <w:bCs/>
          <w:color w:val="CF4A02"/>
          <w:sz w:val="18"/>
          <w:szCs w:val="18"/>
        </w:rPr>
        <w:t xml:space="preserve">Investments in </w:t>
      </w:r>
      <w:r w:rsidR="00F41551" w:rsidRPr="00094A5C">
        <w:rPr>
          <w:rFonts w:ascii="Arial" w:hAnsi="Arial" w:cs="Arial"/>
          <w:b/>
          <w:bCs/>
          <w:color w:val="CF4A02"/>
          <w:sz w:val="18"/>
          <w:szCs w:val="18"/>
        </w:rPr>
        <w:t>joint ventures</w:t>
      </w:r>
    </w:p>
    <w:p w14:paraId="6813419F" w14:textId="77777777" w:rsidR="003F0F43" w:rsidRPr="00094A5C" w:rsidRDefault="003F0F43" w:rsidP="003F0F43">
      <w:pPr>
        <w:tabs>
          <w:tab w:val="left" w:pos="-3402"/>
          <w:tab w:val="left" w:pos="-3261"/>
          <w:tab w:val="left" w:pos="-3119"/>
        </w:tabs>
        <w:ind w:left="1080"/>
        <w:jc w:val="thaiDistribute"/>
        <w:rPr>
          <w:rFonts w:ascii="Arial" w:hAnsi="Arial" w:cs="Arial"/>
          <w:color w:val="auto"/>
          <w:sz w:val="16"/>
          <w:szCs w:val="16"/>
        </w:rPr>
      </w:pPr>
    </w:p>
    <w:tbl>
      <w:tblPr>
        <w:tblW w:w="14117" w:type="dxa"/>
        <w:tblInd w:w="648" w:type="dxa"/>
        <w:tblLayout w:type="fixed"/>
        <w:tblLook w:val="04A0" w:firstRow="1" w:lastRow="0" w:firstColumn="1" w:lastColumn="0" w:noHBand="0" w:noVBand="1"/>
      </w:tblPr>
      <w:tblGrid>
        <w:gridCol w:w="3438"/>
        <w:gridCol w:w="2111"/>
        <w:gridCol w:w="1296"/>
        <w:gridCol w:w="1150"/>
        <w:gridCol w:w="1151"/>
        <w:gridCol w:w="1264"/>
        <w:gridCol w:w="1275"/>
        <w:gridCol w:w="1276"/>
        <w:gridCol w:w="1156"/>
      </w:tblGrid>
      <w:tr w:rsidR="00CF5057" w:rsidRPr="00094A5C" w14:paraId="172F44DA" w14:textId="77777777" w:rsidTr="00342B85">
        <w:trPr>
          <w:cantSplit/>
        </w:trPr>
        <w:tc>
          <w:tcPr>
            <w:tcW w:w="3438" w:type="dxa"/>
            <w:vAlign w:val="bottom"/>
          </w:tcPr>
          <w:p w14:paraId="3166E707" w14:textId="77777777" w:rsidR="00CF5057" w:rsidRPr="00387BEA" w:rsidRDefault="00CF5057" w:rsidP="00C222FA">
            <w:pPr>
              <w:ind w:left="-112"/>
              <w:rPr>
                <w:rFonts w:ascii="Arial" w:hAnsi="Arial" w:cs="Arial"/>
                <w:b/>
                <w:bCs/>
                <w:color w:val="auto"/>
                <w:spacing w:val="-4"/>
                <w:sz w:val="16"/>
                <w:szCs w:val="16"/>
              </w:rPr>
            </w:pPr>
          </w:p>
        </w:tc>
        <w:tc>
          <w:tcPr>
            <w:tcW w:w="2111" w:type="dxa"/>
            <w:vAlign w:val="bottom"/>
          </w:tcPr>
          <w:p w14:paraId="53B9CE16" w14:textId="77777777" w:rsidR="00CF5057" w:rsidRPr="00387BEA" w:rsidRDefault="00CF5057" w:rsidP="00D07E8B">
            <w:pPr>
              <w:jc w:val="center"/>
              <w:rPr>
                <w:rFonts w:ascii="Arial" w:hAnsi="Arial" w:cs="Arial"/>
                <w:b/>
                <w:bCs/>
                <w:snapToGrid w:val="0"/>
                <w:color w:val="auto"/>
                <w:sz w:val="16"/>
                <w:szCs w:val="16"/>
              </w:rPr>
            </w:pPr>
          </w:p>
        </w:tc>
        <w:tc>
          <w:tcPr>
            <w:tcW w:w="1296" w:type="dxa"/>
            <w:vAlign w:val="bottom"/>
          </w:tcPr>
          <w:p w14:paraId="1A23F3F7" w14:textId="77777777" w:rsidR="00CF5057" w:rsidRPr="00387BEA" w:rsidRDefault="00CF5057" w:rsidP="00D07E8B">
            <w:pPr>
              <w:jc w:val="center"/>
              <w:rPr>
                <w:rFonts w:ascii="Arial" w:hAnsi="Arial" w:cs="Arial"/>
                <w:b/>
                <w:bCs/>
                <w:color w:val="auto"/>
                <w:sz w:val="16"/>
                <w:szCs w:val="16"/>
              </w:rPr>
            </w:pPr>
          </w:p>
        </w:tc>
        <w:tc>
          <w:tcPr>
            <w:tcW w:w="2301" w:type="dxa"/>
            <w:gridSpan w:val="2"/>
            <w:vMerge w:val="restart"/>
            <w:tcBorders>
              <w:top w:val="single" w:sz="4" w:space="0" w:color="auto"/>
            </w:tcBorders>
            <w:vAlign w:val="bottom"/>
          </w:tcPr>
          <w:p w14:paraId="336FB7D7" w14:textId="77777777" w:rsidR="00CF5057" w:rsidRDefault="00CF5057" w:rsidP="00003E98">
            <w:pPr>
              <w:jc w:val="center"/>
              <w:rPr>
                <w:rFonts w:ascii="Arial" w:hAnsi="Arial" w:cs="Arial"/>
                <w:b/>
                <w:bCs/>
                <w:color w:val="auto"/>
                <w:spacing w:val="-4"/>
                <w:sz w:val="16"/>
                <w:szCs w:val="16"/>
              </w:rPr>
            </w:pPr>
            <w:r w:rsidRPr="00387BEA">
              <w:rPr>
                <w:rFonts w:ascii="Arial" w:hAnsi="Arial" w:cs="Arial"/>
                <w:b/>
                <w:bCs/>
                <w:color w:val="auto"/>
                <w:spacing w:val="-4"/>
                <w:sz w:val="16"/>
                <w:szCs w:val="16"/>
              </w:rPr>
              <w:t>Shareholding</w:t>
            </w:r>
          </w:p>
          <w:p w14:paraId="705319A1" w14:textId="0F780225" w:rsidR="00CF5057" w:rsidRPr="00387BEA" w:rsidRDefault="00CF5057" w:rsidP="00003E98">
            <w:pPr>
              <w:jc w:val="center"/>
              <w:rPr>
                <w:rFonts w:ascii="Arial" w:hAnsi="Arial" w:cs="Arial"/>
                <w:b/>
                <w:bCs/>
                <w:color w:val="auto"/>
                <w:spacing w:val="-4"/>
                <w:sz w:val="16"/>
                <w:szCs w:val="16"/>
              </w:rPr>
            </w:pPr>
            <w:r>
              <w:rPr>
                <w:rFonts w:ascii="Arial" w:hAnsi="Arial" w:cs="Arial"/>
                <w:b/>
                <w:bCs/>
                <w:color w:val="auto"/>
                <w:spacing w:val="-4"/>
                <w:sz w:val="16"/>
                <w:szCs w:val="16"/>
              </w:rPr>
              <w:t>D</w:t>
            </w:r>
            <w:r w:rsidRPr="00387BEA">
              <w:rPr>
                <w:rFonts w:ascii="Arial" w:hAnsi="Arial" w:cs="Arial"/>
                <w:b/>
                <w:bCs/>
                <w:color w:val="auto"/>
                <w:spacing w:val="-4"/>
                <w:sz w:val="16"/>
                <w:szCs w:val="16"/>
              </w:rPr>
              <w:t>irect and indirect</w:t>
            </w:r>
          </w:p>
        </w:tc>
        <w:tc>
          <w:tcPr>
            <w:tcW w:w="2539" w:type="dxa"/>
            <w:gridSpan w:val="2"/>
            <w:tcBorders>
              <w:top w:val="single" w:sz="4" w:space="0" w:color="auto"/>
              <w:bottom w:val="single" w:sz="4" w:space="0" w:color="auto"/>
            </w:tcBorders>
            <w:vAlign w:val="bottom"/>
          </w:tcPr>
          <w:p w14:paraId="31DB08D1" w14:textId="77777777" w:rsidR="00CF5057" w:rsidRDefault="00CF5057" w:rsidP="00D07E8B">
            <w:pPr>
              <w:jc w:val="center"/>
              <w:rPr>
                <w:rFonts w:ascii="Arial" w:hAnsi="Arial" w:cs="Arial"/>
                <w:b/>
                <w:bCs/>
                <w:color w:val="auto"/>
                <w:spacing w:val="-4"/>
                <w:sz w:val="16"/>
                <w:szCs w:val="16"/>
              </w:rPr>
            </w:pPr>
            <w:r>
              <w:rPr>
                <w:rFonts w:ascii="Arial" w:hAnsi="Arial" w:cs="Arial"/>
                <w:b/>
                <w:bCs/>
                <w:color w:val="auto"/>
                <w:spacing w:val="-4"/>
                <w:sz w:val="16"/>
                <w:szCs w:val="16"/>
              </w:rPr>
              <w:t>Consolidated</w:t>
            </w:r>
          </w:p>
          <w:p w14:paraId="3F0B1998" w14:textId="217410E7" w:rsidR="00CF5057" w:rsidRPr="00387BEA" w:rsidRDefault="00CF5057" w:rsidP="00D07E8B">
            <w:pPr>
              <w:jc w:val="center"/>
              <w:rPr>
                <w:rFonts w:ascii="Arial" w:hAnsi="Arial" w:cs="Arial"/>
                <w:b/>
                <w:bCs/>
                <w:color w:val="auto"/>
                <w:spacing w:val="-4"/>
                <w:sz w:val="16"/>
                <w:szCs w:val="16"/>
              </w:rPr>
            </w:pPr>
            <w:r>
              <w:rPr>
                <w:rFonts w:ascii="Arial" w:hAnsi="Arial" w:cs="Arial"/>
                <w:b/>
                <w:bCs/>
                <w:color w:val="auto"/>
                <w:spacing w:val="-4"/>
                <w:sz w:val="16"/>
                <w:szCs w:val="16"/>
              </w:rPr>
              <w:t>financial statements</w:t>
            </w:r>
          </w:p>
        </w:tc>
        <w:tc>
          <w:tcPr>
            <w:tcW w:w="2432" w:type="dxa"/>
            <w:gridSpan w:val="2"/>
            <w:tcBorders>
              <w:top w:val="single" w:sz="4" w:space="0" w:color="auto"/>
              <w:bottom w:val="single" w:sz="4" w:space="0" w:color="auto"/>
            </w:tcBorders>
          </w:tcPr>
          <w:p w14:paraId="26FBE6AB" w14:textId="77777777" w:rsidR="00CF5057" w:rsidRDefault="00CF5057" w:rsidP="00D07E8B">
            <w:pPr>
              <w:jc w:val="center"/>
              <w:rPr>
                <w:rFonts w:ascii="Arial" w:hAnsi="Arial" w:cs="Arial"/>
                <w:b/>
                <w:bCs/>
                <w:color w:val="auto"/>
                <w:spacing w:val="-4"/>
                <w:sz w:val="16"/>
                <w:szCs w:val="16"/>
              </w:rPr>
            </w:pPr>
            <w:r>
              <w:rPr>
                <w:rFonts w:ascii="Arial" w:hAnsi="Arial" w:cs="Arial"/>
                <w:b/>
                <w:bCs/>
                <w:color w:val="auto"/>
                <w:spacing w:val="-4"/>
                <w:sz w:val="16"/>
                <w:szCs w:val="16"/>
              </w:rPr>
              <w:t>Separate</w:t>
            </w:r>
          </w:p>
          <w:p w14:paraId="27E1A979" w14:textId="01959457" w:rsidR="00CF5057" w:rsidRPr="00387BEA" w:rsidRDefault="00CF5057" w:rsidP="00D07E8B">
            <w:pPr>
              <w:jc w:val="center"/>
              <w:rPr>
                <w:rFonts w:ascii="Arial" w:hAnsi="Arial" w:cs="Arial"/>
                <w:b/>
                <w:bCs/>
                <w:color w:val="auto"/>
                <w:spacing w:val="-4"/>
                <w:sz w:val="16"/>
                <w:szCs w:val="16"/>
              </w:rPr>
            </w:pPr>
            <w:r>
              <w:rPr>
                <w:rFonts w:ascii="Arial" w:hAnsi="Arial" w:cs="Arial"/>
                <w:b/>
                <w:bCs/>
                <w:color w:val="auto"/>
                <w:spacing w:val="-4"/>
                <w:sz w:val="16"/>
                <w:szCs w:val="16"/>
              </w:rPr>
              <w:t>Financial statements</w:t>
            </w:r>
          </w:p>
        </w:tc>
      </w:tr>
      <w:tr w:rsidR="00CF5057" w:rsidRPr="00094A5C" w14:paraId="31A0DEF5" w14:textId="77777777" w:rsidTr="00342B85">
        <w:trPr>
          <w:cantSplit/>
        </w:trPr>
        <w:tc>
          <w:tcPr>
            <w:tcW w:w="3438" w:type="dxa"/>
            <w:vAlign w:val="bottom"/>
          </w:tcPr>
          <w:p w14:paraId="45C969C5" w14:textId="77777777" w:rsidR="00CF5057" w:rsidRPr="00387BEA" w:rsidRDefault="00CF5057" w:rsidP="00C222FA">
            <w:pPr>
              <w:ind w:left="-112"/>
              <w:rPr>
                <w:rFonts w:ascii="Arial" w:hAnsi="Arial" w:cs="Arial"/>
                <w:b/>
                <w:bCs/>
                <w:color w:val="auto"/>
                <w:spacing w:val="-4"/>
                <w:sz w:val="16"/>
                <w:szCs w:val="16"/>
              </w:rPr>
            </w:pPr>
          </w:p>
        </w:tc>
        <w:tc>
          <w:tcPr>
            <w:tcW w:w="2111" w:type="dxa"/>
            <w:vAlign w:val="bottom"/>
          </w:tcPr>
          <w:p w14:paraId="5AEB91D1" w14:textId="77777777" w:rsidR="00CF5057" w:rsidRPr="00387BEA" w:rsidRDefault="00CF5057" w:rsidP="00D07E8B">
            <w:pPr>
              <w:jc w:val="center"/>
              <w:rPr>
                <w:rFonts w:ascii="Arial" w:hAnsi="Arial" w:cs="Arial"/>
                <w:b/>
                <w:bCs/>
                <w:snapToGrid w:val="0"/>
                <w:color w:val="auto"/>
                <w:sz w:val="16"/>
                <w:szCs w:val="16"/>
              </w:rPr>
            </w:pPr>
          </w:p>
        </w:tc>
        <w:tc>
          <w:tcPr>
            <w:tcW w:w="1296" w:type="dxa"/>
            <w:vAlign w:val="bottom"/>
          </w:tcPr>
          <w:p w14:paraId="1A45E44E" w14:textId="77777777" w:rsidR="00CF5057" w:rsidRPr="00387BEA" w:rsidRDefault="00CF5057" w:rsidP="00D07E8B">
            <w:pPr>
              <w:jc w:val="center"/>
              <w:rPr>
                <w:rFonts w:ascii="Arial" w:hAnsi="Arial" w:cs="Arial"/>
                <w:b/>
                <w:bCs/>
                <w:color w:val="auto"/>
                <w:sz w:val="16"/>
                <w:szCs w:val="16"/>
              </w:rPr>
            </w:pPr>
          </w:p>
        </w:tc>
        <w:tc>
          <w:tcPr>
            <w:tcW w:w="2301" w:type="dxa"/>
            <w:gridSpan w:val="2"/>
            <w:vMerge/>
            <w:tcBorders>
              <w:bottom w:val="single" w:sz="4" w:space="0" w:color="auto"/>
            </w:tcBorders>
            <w:vAlign w:val="bottom"/>
          </w:tcPr>
          <w:p w14:paraId="065454F6" w14:textId="5813F234" w:rsidR="00CF5057" w:rsidRPr="00387BEA" w:rsidRDefault="00CF5057" w:rsidP="00D07E8B">
            <w:pPr>
              <w:jc w:val="center"/>
              <w:rPr>
                <w:rFonts w:ascii="Arial" w:hAnsi="Arial" w:cs="Arial"/>
                <w:b/>
                <w:bCs/>
                <w:color w:val="auto"/>
                <w:spacing w:val="-4"/>
                <w:sz w:val="16"/>
                <w:szCs w:val="16"/>
                <w:cs/>
              </w:rPr>
            </w:pPr>
          </w:p>
        </w:tc>
        <w:tc>
          <w:tcPr>
            <w:tcW w:w="2539" w:type="dxa"/>
            <w:gridSpan w:val="2"/>
            <w:tcBorders>
              <w:top w:val="single" w:sz="4" w:space="0" w:color="auto"/>
              <w:bottom w:val="single" w:sz="4" w:space="0" w:color="auto"/>
            </w:tcBorders>
            <w:vAlign w:val="bottom"/>
          </w:tcPr>
          <w:p w14:paraId="57ADC53D" w14:textId="77777777" w:rsidR="00CF5057" w:rsidRPr="00387BEA" w:rsidRDefault="00CF5057" w:rsidP="00D07E8B">
            <w:pPr>
              <w:jc w:val="center"/>
              <w:rPr>
                <w:rFonts w:ascii="Arial" w:hAnsi="Arial" w:cs="Arial"/>
                <w:b/>
                <w:bCs/>
                <w:color w:val="auto"/>
                <w:spacing w:val="-4"/>
                <w:sz w:val="16"/>
                <w:szCs w:val="16"/>
              </w:rPr>
            </w:pPr>
            <w:r w:rsidRPr="00387BEA">
              <w:rPr>
                <w:rFonts w:ascii="Arial" w:hAnsi="Arial" w:cs="Arial"/>
                <w:b/>
                <w:bCs/>
                <w:color w:val="auto"/>
                <w:spacing w:val="-4"/>
                <w:sz w:val="16"/>
                <w:szCs w:val="16"/>
              </w:rPr>
              <w:t>Investment value</w:t>
            </w:r>
          </w:p>
          <w:p w14:paraId="4057D6A8" w14:textId="4BD77E00" w:rsidR="00CF5057" w:rsidRPr="00387BEA" w:rsidRDefault="00CF5057" w:rsidP="00D07E8B">
            <w:pPr>
              <w:jc w:val="center"/>
              <w:rPr>
                <w:rFonts w:ascii="Arial" w:hAnsi="Arial" w:cs="Arial"/>
                <w:b/>
                <w:bCs/>
                <w:snapToGrid w:val="0"/>
                <w:color w:val="auto"/>
                <w:spacing w:val="-4"/>
                <w:sz w:val="16"/>
                <w:szCs w:val="16"/>
              </w:rPr>
            </w:pPr>
            <w:r w:rsidRPr="00387BEA">
              <w:rPr>
                <w:rFonts w:ascii="Arial" w:hAnsi="Arial" w:cs="Arial"/>
                <w:b/>
                <w:bCs/>
                <w:color w:val="auto"/>
                <w:spacing w:val="-4"/>
                <w:sz w:val="16"/>
                <w:szCs w:val="16"/>
              </w:rPr>
              <w:t>Under equity method</w:t>
            </w:r>
          </w:p>
        </w:tc>
        <w:tc>
          <w:tcPr>
            <w:tcW w:w="2432" w:type="dxa"/>
            <w:gridSpan w:val="2"/>
            <w:tcBorders>
              <w:top w:val="single" w:sz="4" w:space="0" w:color="auto"/>
              <w:bottom w:val="single" w:sz="4" w:space="0" w:color="auto"/>
            </w:tcBorders>
          </w:tcPr>
          <w:p w14:paraId="43DBCAC2" w14:textId="77777777" w:rsidR="00CF5057" w:rsidRPr="00387BEA" w:rsidRDefault="00CF5057" w:rsidP="00D07E8B">
            <w:pPr>
              <w:jc w:val="center"/>
              <w:rPr>
                <w:rFonts w:ascii="Arial" w:hAnsi="Arial" w:cs="Arial"/>
                <w:b/>
                <w:bCs/>
                <w:color w:val="auto"/>
                <w:spacing w:val="-4"/>
                <w:sz w:val="16"/>
                <w:szCs w:val="16"/>
              </w:rPr>
            </w:pPr>
            <w:r w:rsidRPr="00387BEA">
              <w:rPr>
                <w:rFonts w:ascii="Arial" w:hAnsi="Arial" w:cs="Arial"/>
                <w:b/>
                <w:bCs/>
                <w:color w:val="auto"/>
                <w:spacing w:val="-4"/>
                <w:sz w:val="16"/>
                <w:szCs w:val="16"/>
              </w:rPr>
              <w:t>Cost</w:t>
            </w:r>
          </w:p>
          <w:p w14:paraId="21F791CB" w14:textId="69CB70AE" w:rsidR="00CF5057" w:rsidRPr="00387BEA" w:rsidRDefault="00CF5057" w:rsidP="00D07E8B">
            <w:pPr>
              <w:jc w:val="center"/>
              <w:rPr>
                <w:rFonts w:ascii="Arial" w:hAnsi="Arial" w:cs="Arial"/>
                <w:b/>
                <w:bCs/>
                <w:color w:val="auto"/>
                <w:spacing w:val="-4"/>
                <w:sz w:val="16"/>
                <w:szCs w:val="16"/>
              </w:rPr>
            </w:pPr>
            <w:r w:rsidRPr="00387BEA">
              <w:rPr>
                <w:rFonts w:ascii="Arial" w:hAnsi="Arial" w:cs="Arial"/>
                <w:b/>
                <w:bCs/>
                <w:color w:val="auto"/>
                <w:spacing w:val="-4"/>
                <w:sz w:val="16"/>
                <w:szCs w:val="16"/>
              </w:rPr>
              <w:t>(Direct investment)</w:t>
            </w:r>
          </w:p>
        </w:tc>
      </w:tr>
      <w:tr w:rsidR="00C5500F" w:rsidRPr="00094A5C" w14:paraId="486C958D" w14:textId="77777777" w:rsidTr="00342B85">
        <w:trPr>
          <w:cantSplit/>
        </w:trPr>
        <w:tc>
          <w:tcPr>
            <w:tcW w:w="3438" w:type="dxa"/>
            <w:vAlign w:val="bottom"/>
          </w:tcPr>
          <w:p w14:paraId="0396180D" w14:textId="61FF0733" w:rsidR="00822615" w:rsidRPr="00387BEA" w:rsidRDefault="00822615" w:rsidP="00C222FA">
            <w:pPr>
              <w:tabs>
                <w:tab w:val="left" w:pos="431"/>
              </w:tabs>
              <w:ind w:left="-112"/>
              <w:jc w:val="center"/>
              <w:rPr>
                <w:rFonts w:ascii="Arial" w:hAnsi="Arial" w:cs="Arial"/>
                <w:b/>
                <w:bCs/>
                <w:color w:val="auto"/>
                <w:spacing w:val="-4"/>
                <w:sz w:val="16"/>
                <w:szCs w:val="16"/>
              </w:rPr>
            </w:pPr>
          </w:p>
        </w:tc>
        <w:tc>
          <w:tcPr>
            <w:tcW w:w="2111" w:type="dxa"/>
            <w:tcBorders>
              <w:bottom w:val="single" w:sz="4" w:space="0" w:color="auto"/>
            </w:tcBorders>
            <w:vAlign w:val="bottom"/>
            <w:hideMark/>
          </w:tcPr>
          <w:p w14:paraId="3025634B" w14:textId="77777777" w:rsidR="00822615" w:rsidRPr="00387BEA" w:rsidRDefault="00822615" w:rsidP="00D07E8B">
            <w:pPr>
              <w:jc w:val="center"/>
              <w:rPr>
                <w:rFonts w:ascii="Arial" w:hAnsi="Arial" w:cs="Arial"/>
                <w:b/>
                <w:bCs/>
                <w:color w:val="auto"/>
                <w:sz w:val="16"/>
                <w:szCs w:val="16"/>
              </w:rPr>
            </w:pPr>
            <w:r w:rsidRPr="00387BEA">
              <w:rPr>
                <w:rFonts w:ascii="Arial" w:hAnsi="Arial" w:cs="Arial"/>
                <w:b/>
                <w:bCs/>
                <w:snapToGrid w:val="0"/>
                <w:color w:val="auto"/>
                <w:sz w:val="16"/>
                <w:szCs w:val="16"/>
              </w:rPr>
              <w:t>Nature of business</w:t>
            </w:r>
          </w:p>
        </w:tc>
        <w:tc>
          <w:tcPr>
            <w:tcW w:w="1296" w:type="dxa"/>
            <w:tcBorders>
              <w:bottom w:val="single" w:sz="4" w:space="0" w:color="auto"/>
            </w:tcBorders>
            <w:vAlign w:val="bottom"/>
            <w:hideMark/>
          </w:tcPr>
          <w:p w14:paraId="255F1368" w14:textId="77777777" w:rsidR="00822615" w:rsidRPr="00387BEA" w:rsidRDefault="00822615" w:rsidP="00050E58">
            <w:pPr>
              <w:ind w:left="-49"/>
              <w:jc w:val="center"/>
              <w:rPr>
                <w:rFonts w:ascii="Arial" w:hAnsi="Arial" w:cs="Arial"/>
                <w:b/>
                <w:bCs/>
                <w:color w:val="auto"/>
                <w:spacing w:val="-4"/>
                <w:sz w:val="16"/>
                <w:szCs w:val="16"/>
              </w:rPr>
            </w:pPr>
            <w:r w:rsidRPr="00387BEA">
              <w:rPr>
                <w:rFonts w:ascii="Arial" w:hAnsi="Arial" w:cs="Arial"/>
                <w:b/>
                <w:bCs/>
                <w:color w:val="auto"/>
                <w:spacing w:val="-4"/>
                <w:sz w:val="16"/>
                <w:szCs w:val="16"/>
              </w:rPr>
              <w:t>Country of incorporation</w:t>
            </w:r>
          </w:p>
        </w:tc>
        <w:tc>
          <w:tcPr>
            <w:tcW w:w="1150" w:type="dxa"/>
            <w:tcBorders>
              <w:top w:val="single" w:sz="4" w:space="0" w:color="auto"/>
              <w:bottom w:val="single" w:sz="4" w:space="0" w:color="auto"/>
            </w:tcBorders>
            <w:vAlign w:val="bottom"/>
            <w:hideMark/>
          </w:tcPr>
          <w:p w14:paraId="4B784A7B"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2020</w:t>
            </w:r>
          </w:p>
          <w:p w14:paraId="60CE3862"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w:t>
            </w:r>
          </w:p>
        </w:tc>
        <w:tc>
          <w:tcPr>
            <w:tcW w:w="1151" w:type="dxa"/>
            <w:tcBorders>
              <w:top w:val="single" w:sz="4" w:space="0" w:color="auto"/>
              <w:bottom w:val="single" w:sz="4" w:space="0" w:color="auto"/>
            </w:tcBorders>
            <w:vAlign w:val="bottom"/>
            <w:hideMark/>
          </w:tcPr>
          <w:p w14:paraId="6255F06D"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2019</w:t>
            </w:r>
          </w:p>
          <w:p w14:paraId="15F563DC"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w:t>
            </w:r>
          </w:p>
        </w:tc>
        <w:tc>
          <w:tcPr>
            <w:tcW w:w="1264" w:type="dxa"/>
            <w:tcBorders>
              <w:top w:val="single" w:sz="4" w:space="0" w:color="auto"/>
              <w:bottom w:val="single" w:sz="4" w:space="0" w:color="auto"/>
            </w:tcBorders>
          </w:tcPr>
          <w:p w14:paraId="0204B5BC"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2020</w:t>
            </w:r>
          </w:p>
          <w:p w14:paraId="09BC935D"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Baht</w:t>
            </w:r>
          </w:p>
        </w:tc>
        <w:tc>
          <w:tcPr>
            <w:tcW w:w="1275" w:type="dxa"/>
            <w:tcBorders>
              <w:top w:val="single" w:sz="4" w:space="0" w:color="auto"/>
              <w:bottom w:val="single" w:sz="4" w:space="0" w:color="auto"/>
            </w:tcBorders>
          </w:tcPr>
          <w:p w14:paraId="226E14C1"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2019</w:t>
            </w:r>
          </w:p>
          <w:p w14:paraId="741F02E6"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Baht</w:t>
            </w:r>
          </w:p>
        </w:tc>
        <w:tc>
          <w:tcPr>
            <w:tcW w:w="1276" w:type="dxa"/>
            <w:tcBorders>
              <w:top w:val="single" w:sz="4" w:space="0" w:color="auto"/>
              <w:bottom w:val="single" w:sz="4" w:space="0" w:color="auto"/>
            </w:tcBorders>
          </w:tcPr>
          <w:p w14:paraId="64BF177E"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2020</w:t>
            </w:r>
          </w:p>
          <w:p w14:paraId="11F52E98"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Baht</w:t>
            </w:r>
          </w:p>
        </w:tc>
        <w:tc>
          <w:tcPr>
            <w:tcW w:w="1156" w:type="dxa"/>
            <w:tcBorders>
              <w:top w:val="single" w:sz="4" w:space="0" w:color="auto"/>
              <w:bottom w:val="single" w:sz="4" w:space="0" w:color="auto"/>
            </w:tcBorders>
          </w:tcPr>
          <w:p w14:paraId="06092D54" w14:textId="77777777" w:rsidR="00822615" w:rsidRPr="00387BEA" w:rsidRDefault="001F5FA3"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2019</w:t>
            </w:r>
          </w:p>
          <w:p w14:paraId="291C9428" w14:textId="77777777" w:rsidR="00822615" w:rsidRPr="00387BEA" w:rsidRDefault="00822615" w:rsidP="00D07E8B">
            <w:pPr>
              <w:jc w:val="right"/>
              <w:rPr>
                <w:rFonts w:ascii="Arial" w:hAnsi="Arial" w:cs="Arial"/>
                <w:b/>
                <w:bCs/>
                <w:color w:val="auto"/>
                <w:spacing w:val="-4"/>
                <w:sz w:val="16"/>
                <w:szCs w:val="16"/>
              </w:rPr>
            </w:pPr>
            <w:r w:rsidRPr="00387BEA">
              <w:rPr>
                <w:rFonts w:ascii="Arial" w:hAnsi="Arial" w:cs="Arial"/>
                <w:b/>
                <w:bCs/>
                <w:color w:val="auto"/>
                <w:spacing w:val="-4"/>
                <w:sz w:val="16"/>
                <w:szCs w:val="16"/>
              </w:rPr>
              <w:t>Baht</w:t>
            </w:r>
          </w:p>
        </w:tc>
      </w:tr>
      <w:tr w:rsidR="00C5500F" w:rsidRPr="00094A5C" w14:paraId="7BC4F73D" w14:textId="77777777" w:rsidTr="00342B85">
        <w:trPr>
          <w:cantSplit/>
        </w:trPr>
        <w:tc>
          <w:tcPr>
            <w:tcW w:w="3438" w:type="dxa"/>
            <w:vAlign w:val="center"/>
          </w:tcPr>
          <w:p w14:paraId="08B225F5" w14:textId="77777777" w:rsidR="00822615" w:rsidRPr="00387BEA" w:rsidRDefault="00822615" w:rsidP="00C222FA">
            <w:pPr>
              <w:ind w:left="-112"/>
              <w:rPr>
                <w:rFonts w:ascii="Arial" w:hAnsi="Arial" w:cs="Arial"/>
                <w:color w:val="auto"/>
                <w:spacing w:val="-4"/>
                <w:sz w:val="16"/>
                <w:szCs w:val="16"/>
                <w:cs/>
              </w:rPr>
            </w:pPr>
          </w:p>
        </w:tc>
        <w:tc>
          <w:tcPr>
            <w:tcW w:w="2111" w:type="dxa"/>
            <w:tcBorders>
              <w:top w:val="single" w:sz="4" w:space="0" w:color="auto"/>
            </w:tcBorders>
            <w:vAlign w:val="center"/>
          </w:tcPr>
          <w:p w14:paraId="3566D26A" w14:textId="77777777" w:rsidR="00822615" w:rsidRPr="00387BEA" w:rsidRDefault="00822615" w:rsidP="00D07E8B">
            <w:pPr>
              <w:jc w:val="center"/>
              <w:rPr>
                <w:rFonts w:ascii="Arial" w:hAnsi="Arial" w:cs="Arial"/>
                <w:color w:val="auto"/>
                <w:sz w:val="16"/>
                <w:szCs w:val="16"/>
                <w:cs/>
              </w:rPr>
            </w:pPr>
          </w:p>
        </w:tc>
        <w:tc>
          <w:tcPr>
            <w:tcW w:w="1296" w:type="dxa"/>
            <w:tcBorders>
              <w:top w:val="single" w:sz="4" w:space="0" w:color="auto"/>
            </w:tcBorders>
            <w:vAlign w:val="center"/>
          </w:tcPr>
          <w:p w14:paraId="44A2FF01" w14:textId="77777777" w:rsidR="00822615" w:rsidRPr="00387BEA" w:rsidRDefault="00822615" w:rsidP="00D07E8B">
            <w:pPr>
              <w:spacing w:line="256" w:lineRule="auto"/>
              <w:ind w:left="43" w:right="43"/>
              <w:jc w:val="center"/>
              <w:rPr>
                <w:rFonts w:ascii="Arial" w:hAnsi="Arial" w:cs="Arial"/>
                <w:color w:val="auto"/>
                <w:sz w:val="16"/>
                <w:szCs w:val="16"/>
              </w:rPr>
            </w:pPr>
          </w:p>
        </w:tc>
        <w:tc>
          <w:tcPr>
            <w:tcW w:w="1150" w:type="dxa"/>
            <w:tcBorders>
              <w:top w:val="single" w:sz="4" w:space="0" w:color="auto"/>
            </w:tcBorders>
            <w:shd w:val="clear" w:color="auto" w:fill="FAFAFA"/>
            <w:vAlign w:val="center"/>
          </w:tcPr>
          <w:p w14:paraId="3C1DA2AE" w14:textId="77777777" w:rsidR="00822615" w:rsidRPr="00387BEA" w:rsidRDefault="00822615" w:rsidP="00D07E8B">
            <w:pPr>
              <w:jc w:val="right"/>
              <w:rPr>
                <w:rFonts w:ascii="Arial" w:hAnsi="Arial" w:cs="Arial"/>
                <w:color w:val="auto"/>
                <w:spacing w:val="-4"/>
                <w:sz w:val="16"/>
                <w:szCs w:val="16"/>
              </w:rPr>
            </w:pPr>
          </w:p>
        </w:tc>
        <w:tc>
          <w:tcPr>
            <w:tcW w:w="1151" w:type="dxa"/>
            <w:tcBorders>
              <w:top w:val="single" w:sz="4" w:space="0" w:color="auto"/>
            </w:tcBorders>
            <w:vAlign w:val="center"/>
          </w:tcPr>
          <w:p w14:paraId="57F6B477" w14:textId="77777777" w:rsidR="00822615" w:rsidRPr="00387BEA" w:rsidRDefault="00822615" w:rsidP="00D07E8B">
            <w:pPr>
              <w:jc w:val="right"/>
              <w:rPr>
                <w:rFonts w:ascii="Arial" w:hAnsi="Arial" w:cs="Arial"/>
                <w:color w:val="auto"/>
                <w:spacing w:val="-4"/>
                <w:sz w:val="16"/>
                <w:szCs w:val="16"/>
              </w:rPr>
            </w:pPr>
          </w:p>
        </w:tc>
        <w:tc>
          <w:tcPr>
            <w:tcW w:w="1264" w:type="dxa"/>
            <w:tcBorders>
              <w:top w:val="single" w:sz="4" w:space="0" w:color="auto"/>
            </w:tcBorders>
            <w:shd w:val="clear" w:color="auto" w:fill="FAFAFA"/>
          </w:tcPr>
          <w:p w14:paraId="2E762F78" w14:textId="77777777" w:rsidR="00822615" w:rsidRPr="00387BEA" w:rsidRDefault="00822615" w:rsidP="00D07E8B">
            <w:pPr>
              <w:jc w:val="right"/>
              <w:rPr>
                <w:rFonts w:ascii="Arial" w:hAnsi="Arial" w:cs="Arial"/>
                <w:color w:val="auto"/>
                <w:spacing w:val="-4"/>
                <w:sz w:val="16"/>
                <w:szCs w:val="16"/>
              </w:rPr>
            </w:pPr>
          </w:p>
        </w:tc>
        <w:tc>
          <w:tcPr>
            <w:tcW w:w="1275" w:type="dxa"/>
            <w:tcBorders>
              <w:top w:val="single" w:sz="4" w:space="0" w:color="auto"/>
            </w:tcBorders>
          </w:tcPr>
          <w:p w14:paraId="0707DA33" w14:textId="77777777" w:rsidR="00822615" w:rsidRPr="00387BEA" w:rsidRDefault="00822615" w:rsidP="00D07E8B">
            <w:pPr>
              <w:jc w:val="right"/>
              <w:rPr>
                <w:rFonts w:ascii="Arial" w:hAnsi="Arial" w:cs="Arial"/>
                <w:color w:val="auto"/>
                <w:spacing w:val="-4"/>
                <w:sz w:val="16"/>
                <w:szCs w:val="16"/>
              </w:rPr>
            </w:pPr>
          </w:p>
        </w:tc>
        <w:tc>
          <w:tcPr>
            <w:tcW w:w="1276" w:type="dxa"/>
            <w:tcBorders>
              <w:top w:val="single" w:sz="4" w:space="0" w:color="auto"/>
            </w:tcBorders>
            <w:shd w:val="clear" w:color="auto" w:fill="FAFAFA"/>
          </w:tcPr>
          <w:p w14:paraId="534A9491" w14:textId="77777777" w:rsidR="00822615" w:rsidRPr="00387BEA" w:rsidRDefault="00822615" w:rsidP="00D07E8B">
            <w:pPr>
              <w:jc w:val="right"/>
              <w:rPr>
                <w:rFonts w:ascii="Arial" w:hAnsi="Arial" w:cs="Arial"/>
                <w:color w:val="auto"/>
                <w:spacing w:val="-4"/>
                <w:sz w:val="16"/>
                <w:szCs w:val="16"/>
              </w:rPr>
            </w:pPr>
          </w:p>
        </w:tc>
        <w:tc>
          <w:tcPr>
            <w:tcW w:w="1156" w:type="dxa"/>
            <w:tcBorders>
              <w:top w:val="single" w:sz="4" w:space="0" w:color="auto"/>
            </w:tcBorders>
          </w:tcPr>
          <w:p w14:paraId="6F3267CC" w14:textId="77777777" w:rsidR="00822615" w:rsidRPr="00387BEA" w:rsidRDefault="00822615" w:rsidP="00D07E8B">
            <w:pPr>
              <w:jc w:val="right"/>
              <w:rPr>
                <w:rFonts w:ascii="Arial" w:hAnsi="Arial" w:cs="Arial"/>
                <w:color w:val="auto"/>
                <w:spacing w:val="-4"/>
                <w:sz w:val="16"/>
                <w:szCs w:val="16"/>
              </w:rPr>
            </w:pPr>
          </w:p>
        </w:tc>
      </w:tr>
      <w:tr w:rsidR="00692D33" w:rsidRPr="00094A5C" w14:paraId="684EC124" w14:textId="77777777" w:rsidTr="00342B85">
        <w:trPr>
          <w:cantSplit/>
          <w:trHeight w:val="90"/>
        </w:trPr>
        <w:tc>
          <w:tcPr>
            <w:tcW w:w="3438" w:type="dxa"/>
          </w:tcPr>
          <w:p w14:paraId="4E4DE25C" w14:textId="77777777" w:rsidR="00692D33" w:rsidRPr="00387BEA" w:rsidRDefault="00692D33" w:rsidP="00C222FA">
            <w:pPr>
              <w:ind w:left="-112"/>
              <w:rPr>
                <w:rStyle w:val="st"/>
                <w:rFonts w:ascii="Arial" w:hAnsi="Arial" w:cs="Arial"/>
                <w:color w:val="auto"/>
                <w:spacing w:val="-4"/>
                <w:sz w:val="16"/>
                <w:szCs w:val="16"/>
                <w:u w:val="single"/>
              </w:rPr>
            </w:pPr>
            <w:r w:rsidRPr="00387BEA">
              <w:rPr>
                <w:rStyle w:val="st"/>
                <w:rFonts w:ascii="Arial" w:hAnsi="Arial" w:cs="Arial"/>
                <w:color w:val="auto"/>
                <w:spacing w:val="-4"/>
                <w:sz w:val="16"/>
                <w:szCs w:val="16"/>
                <w:u w:val="single"/>
              </w:rPr>
              <w:t>Direct joint ventures</w:t>
            </w:r>
          </w:p>
        </w:tc>
        <w:tc>
          <w:tcPr>
            <w:tcW w:w="2111" w:type="dxa"/>
          </w:tcPr>
          <w:p w14:paraId="1CF1BF5D" w14:textId="77777777" w:rsidR="00692D33" w:rsidRPr="00387BEA" w:rsidRDefault="00692D33" w:rsidP="00D07E8B">
            <w:pPr>
              <w:jc w:val="center"/>
              <w:rPr>
                <w:rFonts w:ascii="Arial" w:hAnsi="Arial" w:cs="Arial"/>
                <w:color w:val="auto"/>
                <w:sz w:val="16"/>
                <w:szCs w:val="16"/>
              </w:rPr>
            </w:pPr>
          </w:p>
        </w:tc>
        <w:tc>
          <w:tcPr>
            <w:tcW w:w="1296" w:type="dxa"/>
            <w:vAlign w:val="bottom"/>
          </w:tcPr>
          <w:p w14:paraId="01470165" w14:textId="77777777" w:rsidR="00692D33" w:rsidRPr="00387BEA" w:rsidRDefault="00692D33" w:rsidP="00D07E8B">
            <w:pPr>
              <w:spacing w:line="256" w:lineRule="auto"/>
              <w:ind w:left="43" w:right="43"/>
              <w:jc w:val="center"/>
              <w:rPr>
                <w:rFonts w:ascii="Arial" w:hAnsi="Arial" w:cs="Arial"/>
                <w:color w:val="auto"/>
                <w:sz w:val="16"/>
                <w:szCs w:val="16"/>
              </w:rPr>
            </w:pPr>
          </w:p>
        </w:tc>
        <w:tc>
          <w:tcPr>
            <w:tcW w:w="1150" w:type="dxa"/>
            <w:shd w:val="clear" w:color="auto" w:fill="FAFAFA"/>
            <w:vAlign w:val="bottom"/>
          </w:tcPr>
          <w:p w14:paraId="1C0D326C" w14:textId="77777777" w:rsidR="00692D33" w:rsidRPr="00387BEA" w:rsidRDefault="00692D33" w:rsidP="00C13D34">
            <w:pPr>
              <w:jc w:val="right"/>
              <w:rPr>
                <w:rFonts w:ascii="Arial" w:hAnsi="Arial" w:cs="Arial"/>
                <w:color w:val="auto"/>
                <w:spacing w:val="-4"/>
                <w:sz w:val="16"/>
                <w:szCs w:val="16"/>
                <w:lang w:val="en-US"/>
              </w:rPr>
            </w:pPr>
          </w:p>
        </w:tc>
        <w:tc>
          <w:tcPr>
            <w:tcW w:w="1151" w:type="dxa"/>
            <w:vAlign w:val="bottom"/>
          </w:tcPr>
          <w:p w14:paraId="41540B96" w14:textId="77777777" w:rsidR="00692D33" w:rsidRPr="00387BEA" w:rsidRDefault="00692D33" w:rsidP="00D07E8B">
            <w:pPr>
              <w:jc w:val="right"/>
              <w:rPr>
                <w:rFonts w:ascii="Arial" w:hAnsi="Arial" w:cs="Arial"/>
                <w:color w:val="auto"/>
                <w:spacing w:val="-4"/>
                <w:sz w:val="16"/>
                <w:szCs w:val="16"/>
                <w:lang w:val="en-US"/>
              </w:rPr>
            </w:pPr>
          </w:p>
        </w:tc>
        <w:tc>
          <w:tcPr>
            <w:tcW w:w="1264" w:type="dxa"/>
            <w:shd w:val="clear" w:color="auto" w:fill="FAFAFA"/>
            <w:vAlign w:val="bottom"/>
          </w:tcPr>
          <w:p w14:paraId="504D613B" w14:textId="77777777" w:rsidR="00692D33" w:rsidRPr="00387BEA" w:rsidRDefault="00692D33" w:rsidP="00D07E8B">
            <w:pPr>
              <w:jc w:val="right"/>
              <w:rPr>
                <w:rFonts w:ascii="Arial" w:hAnsi="Arial" w:cs="Arial"/>
                <w:color w:val="auto"/>
                <w:spacing w:val="-4"/>
                <w:sz w:val="16"/>
                <w:szCs w:val="16"/>
                <w:lang w:val="en-US"/>
              </w:rPr>
            </w:pPr>
          </w:p>
        </w:tc>
        <w:tc>
          <w:tcPr>
            <w:tcW w:w="1275" w:type="dxa"/>
            <w:vAlign w:val="bottom"/>
          </w:tcPr>
          <w:p w14:paraId="4397ED99" w14:textId="77777777" w:rsidR="00692D33" w:rsidRPr="00387BEA" w:rsidRDefault="00692D33" w:rsidP="00D07E8B">
            <w:pPr>
              <w:jc w:val="right"/>
              <w:rPr>
                <w:rFonts w:ascii="Arial" w:hAnsi="Arial" w:cs="Arial"/>
                <w:color w:val="auto"/>
                <w:spacing w:val="-4"/>
                <w:sz w:val="16"/>
                <w:szCs w:val="16"/>
              </w:rPr>
            </w:pPr>
          </w:p>
        </w:tc>
        <w:tc>
          <w:tcPr>
            <w:tcW w:w="1276" w:type="dxa"/>
            <w:shd w:val="clear" w:color="auto" w:fill="FAFAFA"/>
          </w:tcPr>
          <w:p w14:paraId="3682E644" w14:textId="77777777" w:rsidR="00692D33" w:rsidRPr="00387BEA" w:rsidRDefault="00692D33" w:rsidP="00743E2A">
            <w:pPr>
              <w:jc w:val="right"/>
              <w:rPr>
                <w:rFonts w:ascii="Arial" w:hAnsi="Arial" w:cs="Arial"/>
                <w:color w:val="auto"/>
                <w:spacing w:val="-4"/>
                <w:sz w:val="16"/>
                <w:szCs w:val="16"/>
              </w:rPr>
            </w:pPr>
          </w:p>
        </w:tc>
        <w:tc>
          <w:tcPr>
            <w:tcW w:w="1156" w:type="dxa"/>
          </w:tcPr>
          <w:p w14:paraId="56C896D1" w14:textId="77777777" w:rsidR="00692D33" w:rsidRPr="00387BEA" w:rsidRDefault="00692D33" w:rsidP="00D07E8B">
            <w:pPr>
              <w:jc w:val="right"/>
              <w:rPr>
                <w:rFonts w:ascii="Arial" w:hAnsi="Arial" w:cs="Arial"/>
                <w:color w:val="auto"/>
                <w:spacing w:val="-4"/>
                <w:sz w:val="16"/>
                <w:szCs w:val="16"/>
              </w:rPr>
            </w:pPr>
          </w:p>
        </w:tc>
      </w:tr>
      <w:tr w:rsidR="00207CB2" w:rsidRPr="00094A5C" w14:paraId="4E078C6B" w14:textId="77777777" w:rsidTr="00342B85">
        <w:trPr>
          <w:cantSplit/>
          <w:trHeight w:val="90"/>
        </w:trPr>
        <w:tc>
          <w:tcPr>
            <w:tcW w:w="3438" w:type="dxa"/>
            <w:vAlign w:val="center"/>
          </w:tcPr>
          <w:p w14:paraId="30546D87" w14:textId="77777777" w:rsidR="00207CB2" w:rsidRPr="00387BEA" w:rsidRDefault="00207CB2" w:rsidP="00A42B0E">
            <w:pPr>
              <w:ind w:left="-112"/>
              <w:rPr>
                <w:rFonts w:ascii="Arial" w:hAnsi="Arial" w:cs="Arial"/>
                <w:color w:val="auto"/>
                <w:spacing w:val="-4"/>
                <w:sz w:val="16"/>
                <w:szCs w:val="16"/>
                <w:cs/>
              </w:rPr>
            </w:pPr>
            <w:r w:rsidRPr="00387BEA">
              <w:rPr>
                <w:rStyle w:val="st"/>
                <w:rFonts w:ascii="Arial" w:hAnsi="Arial" w:cs="Arial"/>
                <w:color w:val="auto"/>
                <w:spacing w:val="-4"/>
                <w:sz w:val="16"/>
                <w:szCs w:val="16"/>
              </w:rPr>
              <w:t>Asia Network International Co., Ltd.</w:t>
            </w:r>
          </w:p>
        </w:tc>
        <w:tc>
          <w:tcPr>
            <w:tcW w:w="2111" w:type="dxa"/>
          </w:tcPr>
          <w:p w14:paraId="31FA99A7" w14:textId="77777777" w:rsidR="00207CB2" w:rsidRPr="00387BEA" w:rsidRDefault="00207CB2" w:rsidP="00CF5057">
            <w:pPr>
              <w:jc w:val="center"/>
              <w:rPr>
                <w:rFonts w:ascii="Arial" w:hAnsi="Arial" w:cs="Arial"/>
                <w:color w:val="auto"/>
                <w:sz w:val="16"/>
                <w:szCs w:val="16"/>
                <w:cs/>
              </w:rPr>
            </w:pPr>
            <w:r w:rsidRPr="00387BEA">
              <w:rPr>
                <w:rFonts w:ascii="Arial" w:hAnsi="Arial" w:cs="Arial"/>
                <w:color w:val="auto"/>
                <w:sz w:val="16"/>
                <w:szCs w:val="16"/>
              </w:rPr>
              <w:t>Air freight forwarding</w:t>
            </w:r>
          </w:p>
        </w:tc>
        <w:tc>
          <w:tcPr>
            <w:tcW w:w="1296" w:type="dxa"/>
          </w:tcPr>
          <w:p w14:paraId="75E56BB0" w14:textId="77777777" w:rsidR="00207CB2" w:rsidRPr="00387BEA" w:rsidRDefault="00207CB2" w:rsidP="00CF5057">
            <w:pPr>
              <w:spacing w:line="256" w:lineRule="auto"/>
              <w:ind w:left="43" w:right="43"/>
              <w:jc w:val="center"/>
              <w:rPr>
                <w:rFonts w:ascii="Arial" w:hAnsi="Arial" w:cs="Arial"/>
                <w:color w:val="auto"/>
                <w:sz w:val="16"/>
                <w:szCs w:val="16"/>
              </w:rPr>
            </w:pPr>
            <w:r w:rsidRPr="00387BEA">
              <w:rPr>
                <w:rFonts w:ascii="Arial" w:hAnsi="Arial" w:cs="Arial"/>
                <w:color w:val="auto"/>
                <w:sz w:val="16"/>
                <w:szCs w:val="16"/>
              </w:rPr>
              <w:t>Thailand</w:t>
            </w:r>
          </w:p>
        </w:tc>
        <w:tc>
          <w:tcPr>
            <w:tcW w:w="1150" w:type="dxa"/>
            <w:shd w:val="clear" w:color="auto" w:fill="FAFAFA"/>
          </w:tcPr>
          <w:p w14:paraId="7D613ED6" w14:textId="20F4EE29" w:rsidR="00207CB2" w:rsidRPr="00387BEA" w:rsidRDefault="00207CB2" w:rsidP="00003E98">
            <w:pPr>
              <w:jc w:val="right"/>
              <w:rPr>
                <w:rFonts w:ascii="Arial" w:hAnsi="Arial" w:cs="Arial"/>
                <w:color w:val="auto"/>
                <w:spacing w:val="-4"/>
                <w:sz w:val="16"/>
                <w:szCs w:val="16"/>
                <w:lang w:val="en-US"/>
              </w:rPr>
            </w:pPr>
            <w:r w:rsidRPr="00387BEA">
              <w:rPr>
                <w:rFonts w:ascii="Arial" w:hAnsi="Arial" w:cs="Arial"/>
                <w:color w:val="auto"/>
                <w:spacing w:val="-4"/>
                <w:sz w:val="16"/>
                <w:szCs w:val="16"/>
                <w:lang w:val="en-US"/>
              </w:rPr>
              <w:t>60.00</w:t>
            </w:r>
          </w:p>
        </w:tc>
        <w:tc>
          <w:tcPr>
            <w:tcW w:w="1151" w:type="dxa"/>
          </w:tcPr>
          <w:p w14:paraId="16B49A58" w14:textId="77777777" w:rsidR="00207CB2" w:rsidRPr="00387BEA" w:rsidRDefault="00207CB2" w:rsidP="00003E98">
            <w:pPr>
              <w:jc w:val="right"/>
              <w:rPr>
                <w:rFonts w:ascii="Arial" w:hAnsi="Arial" w:cs="Arial"/>
                <w:color w:val="auto"/>
                <w:spacing w:val="-4"/>
                <w:sz w:val="16"/>
                <w:szCs w:val="16"/>
                <w:lang w:val="en-US"/>
              </w:rPr>
            </w:pPr>
            <w:r w:rsidRPr="00387BEA">
              <w:rPr>
                <w:rFonts w:ascii="Arial" w:hAnsi="Arial" w:cs="Arial"/>
                <w:color w:val="auto"/>
                <w:spacing w:val="-4"/>
                <w:sz w:val="16"/>
                <w:szCs w:val="16"/>
                <w:lang w:val="en-US"/>
              </w:rPr>
              <w:t>60.00</w:t>
            </w:r>
          </w:p>
        </w:tc>
        <w:tc>
          <w:tcPr>
            <w:tcW w:w="1264" w:type="dxa"/>
            <w:shd w:val="clear" w:color="auto" w:fill="FAFAFA"/>
          </w:tcPr>
          <w:p w14:paraId="2991EC86" w14:textId="32EE0E0E" w:rsidR="00207CB2" w:rsidRPr="00387BEA" w:rsidRDefault="00207CB2" w:rsidP="00CF5057">
            <w:pPr>
              <w:jc w:val="right"/>
              <w:rPr>
                <w:rFonts w:ascii="Arial" w:hAnsi="Arial" w:cs="Arial"/>
                <w:color w:val="auto"/>
                <w:spacing w:val="-4"/>
                <w:sz w:val="16"/>
                <w:szCs w:val="16"/>
                <w:lang w:val="en-US"/>
              </w:rPr>
            </w:pPr>
            <w:r w:rsidRPr="00387BEA">
              <w:rPr>
                <w:rFonts w:ascii="Arial" w:hAnsi="Arial" w:cs="Arial"/>
                <w:color w:val="auto"/>
                <w:spacing w:val="-4"/>
                <w:sz w:val="16"/>
                <w:szCs w:val="16"/>
                <w:lang w:val="en-US"/>
              </w:rPr>
              <w:t>2,602,724</w:t>
            </w:r>
          </w:p>
        </w:tc>
        <w:tc>
          <w:tcPr>
            <w:tcW w:w="1275" w:type="dxa"/>
          </w:tcPr>
          <w:p w14:paraId="5E2BA041" w14:textId="21C8C607" w:rsidR="00207CB2" w:rsidRPr="00387BEA" w:rsidRDefault="00207CB2" w:rsidP="00CF5057">
            <w:pPr>
              <w:jc w:val="right"/>
              <w:rPr>
                <w:rFonts w:ascii="Arial" w:hAnsi="Arial" w:cs="Arial"/>
                <w:color w:val="auto"/>
                <w:spacing w:val="-4"/>
                <w:sz w:val="16"/>
                <w:szCs w:val="16"/>
                <w:lang w:val="en-US"/>
              </w:rPr>
            </w:pPr>
            <w:r w:rsidRPr="00387BEA">
              <w:rPr>
                <w:rFonts w:ascii="Arial" w:hAnsi="Arial" w:cs="Arial"/>
                <w:sz w:val="16"/>
                <w:szCs w:val="16"/>
              </w:rPr>
              <w:t xml:space="preserve"> 4,852,157 </w:t>
            </w:r>
          </w:p>
        </w:tc>
        <w:tc>
          <w:tcPr>
            <w:tcW w:w="1276" w:type="dxa"/>
            <w:shd w:val="clear" w:color="auto" w:fill="FAFAFA"/>
          </w:tcPr>
          <w:p w14:paraId="4AAFB3B5" w14:textId="2E61B9B5"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187,494 </w:t>
            </w:r>
          </w:p>
        </w:tc>
        <w:tc>
          <w:tcPr>
            <w:tcW w:w="1156" w:type="dxa"/>
          </w:tcPr>
          <w:p w14:paraId="518DF547" w14:textId="7FA366BD"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187,494 </w:t>
            </w:r>
          </w:p>
        </w:tc>
      </w:tr>
      <w:tr w:rsidR="00207CB2" w:rsidRPr="00094A5C" w14:paraId="3343A927" w14:textId="77777777" w:rsidTr="00342B85">
        <w:trPr>
          <w:cantSplit/>
        </w:trPr>
        <w:tc>
          <w:tcPr>
            <w:tcW w:w="3438" w:type="dxa"/>
            <w:vAlign w:val="center"/>
          </w:tcPr>
          <w:p w14:paraId="12A2C6BB" w14:textId="6DFEDB62" w:rsidR="00207CB2" w:rsidRPr="00387BEA" w:rsidRDefault="00207CB2" w:rsidP="00A42B0E">
            <w:pPr>
              <w:ind w:left="-112"/>
              <w:rPr>
                <w:rFonts w:ascii="Arial" w:hAnsi="Arial" w:cs="Arial"/>
                <w:color w:val="auto"/>
                <w:spacing w:val="-4"/>
                <w:sz w:val="16"/>
                <w:szCs w:val="16"/>
                <w:cs/>
              </w:rPr>
            </w:pPr>
            <w:r w:rsidRPr="00387BEA">
              <w:rPr>
                <w:rFonts w:ascii="Arial" w:hAnsi="Arial" w:cs="Arial"/>
                <w:color w:val="auto"/>
                <w:spacing w:val="-4"/>
                <w:sz w:val="16"/>
                <w:szCs w:val="16"/>
              </w:rPr>
              <w:t>Excel Air</w:t>
            </w:r>
            <w:r w:rsidRPr="00387BEA">
              <w:rPr>
                <w:rFonts w:ascii="Arial" w:hAnsi="Arial" w:cs="Arial"/>
                <w:color w:val="auto"/>
                <w:spacing w:val="-4"/>
                <w:sz w:val="16"/>
                <w:szCs w:val="16"/>
                <w:cs/>
              </w:rPr>
              <w:t xml:space="preserve"> </w:t>
            </w:r>
            <w:r w:rsidRPr="00387BEA">
              <w:rPr>
                <w:rFonts w:ascii="Arial" w:hAnsi="Arial" w:cs="Arial"/>
                <w:color w:val="auto"/>
                <w:spacing w:val="-4"/>
                <w:sz w:val="16"/>
                <w:szCs w:val="16"/>
              </w:rPr>
              <w:t>Co., Ltd.</w:t>
            </w:r>
          </w:p>
        </w:tc>
        <w:tc>
          <w:tcPr>
            <w:tcW w:w="2111" w:type="dxa"/>
          </w:tcPr>
          <w:p w14:paraId="09AEAFF4" w14:textId="77777777" w:rsidR="00207CB2" w:rsidRPr="00387BEA" w:rsidRDefault="00207CB2" w:rsidP="00CF5057">
            <w:pPr>
              <w:jc w:val="center"/>
              <w:rPr>
                <w:rFonts w:ascii="Arial" w:hAnsi="Arial" w:cs="Arial"/>
                <w:color w:val="auto"/>
                <w:sz w:val="16"/>
                <w:szCs w:val="16"/>
                <w:cs/>
              </w:rPr>
            </w:pPr>
            <w:r w:rsidRPr="00387BEA">
              <w:rPr>
                <w:rFonts w:ascii="Arial" w:hAnsi="Arial" w:cs="Arial"/>
                <w:color w:val="auto"/>
                <w:sz w:val="16"/>
                <w:szCs w:val="16"/>
              </w:rPr>
              <w:t>Air freight agency</w:t>
            </w:r>
          </w:p>
        </w:tc>
        <w:tc>
          <w:tcPr>
            <w:tcW w:w="1296" w:type="dxa"/>
          </w:tcPr>
          <w:p w14:paraId="0DA0EA14" w14:textId="77777777" w:rsidR="00207CB2" w:rsidRPr="00387BEA" w:rsidRDefault="00207CB2" w:rsidP="00CF5057">
            <w:pPr>
              <w:spacing w:line="256" w:lineRule="auto"/>
              <w:ind w:left="43" w:right="43"/>
              <w:jc w:val="center"/>
              <w:rPr>
                <w:rFonts w:ascii="Arial" w:hAnsi="Arial" w:cs="Arial"/>
                <w:color w:val="auto"/>
                <w:sz w:val="16"/>
                <w:szCs w:val="16"/>
                <w:cs/>
              </w:rPr>
            </w:pPr>
            <w:r w:rsidRPr="00387BEA">
              <w:rPr>
                <w:rFonts w:ascii="Arial" w:hAnsi="Arial" w:cs="Arial"/>
                <w:color w:val="auto"/>
                <w:sz w:val="16"/>
                <w:szCs w:val="16"/>
              </w:rPr>
              <w:t>Thailand</w:t>
            </w:r>
          </w:p>
        </w:tc>
        <w:tc>
          <w:tcPr>
            <w:tcW w:w="1150" w:type="dxa"/>
            <w:shd w:val="clear" w:color="auto" w:fill="FAFAFA"/>
          </w:tcPr>
          <w:p w14:paraId="7140AAD9" w14:textId="19C0F214"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30.00</w:t>
            </w:r>
          </w:p>
        </w:tc>
        <w:tc>
          <w:tcPr>
            <w:tcW w:w="1151" w:type="dxa"/>
          </w:tcPr>
          <w:p w14:paraId="58E73FC4"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30.00</w:t>
            </w:r>
          </w:p>
        </w:tc>
        <w:tc>
          <w:tcPr>
            <w:tcW w:w="1264" w:type="dxa"/>
            <w:shd w:val="clear" w:color="auto" w:fill="FAFAFA"/>
          </w:tcPr>
          <w:p w14:paraId="3A8622A3" w14:textId="32603D98"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34,342,676</w:t>
            </w:r>
          </w:p>
        </w:tc>
        <w:tc>
          <w:tcPr>
            <w:tcW w:w="1275" w:type="dxa"/>
          </w:tcPr>
          <w:p w14:paraId="46EB984A" w14:textId="103D814B"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17,603,548 </w:t>
            </w:r>
          </w:p>
        </w:tc>
        <w:tc>
          <w:tcPr>
            <w:tcW w:w="1276" w:type="dxa"/>
            <w:shd w:val="clear" w:color="auto" w:fill="FAFAFA"/>
          </w:tcPr>
          <w:p w14:paraId="573E16E3" w14:textId="2295CACD"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600,000 </w:t>
            </w:r>
          </w:p>
        </w:tc>
        <w:tc>
          <w:tcPr>
            <w:tcW w:w="1156" w:type="dxa"/>
          </w:tcPr>
          <w:p w14:paraId="0400F1AA" w14:textId="63A18664"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600,000 </w:t>
            </w:r>
          </w:p>
        </w:tc>
      </w:tr>
      <w:tr w:rsidR="00207CB2" w:rsidRPr="00094A5C" w14:paraId="6D821C2F" w14:textId="77777777" w:rsidTr="00342B85">
        <w:trPr>
          <w:cantSplit/>
          <w:trHeight w:val="121"/>
        </w:trPr>
        <w:tc>
          <w:tcPr>
            <w:tcW w:w="3438" w:type="dxa"/>
            <w:vAlign w:val="center"/>
          </w:tcPr>
          <w:p w14:paraId="63D605AF" w14:textId="0A379351" w:rsidR="00207CB2" w:rsidRPr="00387BEA" w:rsidRDefault="00387BEA" w:rsidP="00387BEA">
            <w:pPr>
              <w:ind w:left="-219" w:firstLine="141"/>
              <w:rPr>
                <w:rFonts w:ascii="Arial" w:hAnsi="Arial" w:cs="Arial"/>
                <w:color w:val="auto"/>
                <w:spacing w:val="-4"/>
                <w:sz w:val="16"/>
                <w:szCs w:val="16"/>
                <w:cs/>
              </w:rPr>
            </w:pPr>
            <w:r w:rsidRPr="00387BEA">
              <w:rPr>
                <w:rFonts w:ascii="Arial" w:hAnsi="Arial" w:cs="Arial"/>
                <w:color w:val="auto"/>
                <w:spacing w:val="-4"/>
                <w:sz w:val="16"/>
                <w:szCs w:val="16"/>
              </w:rPr>
              <w:t>DG Packaging Pte. Ltd.</w:t>
            </w:r>
          </w:p>
        </w:tc>
        <w:tc>
          <w:tcPr>
            <w:tcW w:w="2111" w:type="dxa"/>
          </w:tcPr>
          <w:p w14:paraId="24A4F5CC" w14:textId="557B31FF" w:rsidR="00207CB2" w:rsidRPr="00387BEA" w:rsidRDefault="00387BEA" w:rsidP="00CF5057">
            <w:pPr>
              <w:jc w:val="center"/>
              <w:rPr>
                <w:rFonts w:ascii="Arial" w:hAnsi="Arial" w:cs="Arial"/>
                <w:color w:val="auto"/>
                <w:sz w:val="16"/>
                <w:szCs w:val="16"/>
              </w:rPr>
            </w:pPr>
            <w:r w:rsidRPr="00387BEA">
              <w:rPr>
                <w:rFonts w:ascii="Arial" w:hAnsi="Arial" w:cs="Arial"/>
                <w:color w:val="auto"/>
                <w:sz w:val="16"/>
                <w:szCs w:val="16"/>
              </w:rPr>
              <w:t>Package and packaging services</w:t>
            </w:r>
          </w:p>
        </w:tc>
        <w:tc>
          <w:tcPr>
            <w:tcW w:w="1296" w:type="dxa"/>
          </w:tcPr>
          <w:p w14:paraId="67766A2D" w14:textId="77777777" w:rsidR="00207CB2" w:rsidRPr="00387BEA" w:rsidRDefault="00207CB2" w:rsidP="00CF5057">
            <w:pPr>
              <w:spacing w:line="256" w:lineRule="auto"/>
              <w:ind w:right="43"/>
              <w:jc w:val="center"/>
              <w:rPr>
                <w:rFonts w:ascii="Arial" w:hAnsi="Arial" w:cs="Arial"/>
                <w:color w:val="auto"/>
                <w:sz w:val="16"/>
                <w:szCs w:val="16"/>
                <w:cs/>
              </w:rPr>
            </w:pPr>
            <w:r w:rsidRPr="00387BEA">
              <w:rPr>
                <w:rFonts w:ascii="Arial" w:hAnsi="Arial" w:cs="Arial"/>
                <w:color w:val="auto"/>
                <w:sz w:val="16"/>
                <w:szCs w:val="16"/>
              </w:rPr>
              <w:t>Singapore</w:t>
            </w:r>
          </w:p>
        </w:tc>
        <w:tc>
          <w:tcPr>
            <w:tcW w:w="1150" w:type="dxa"/>
            <w:shd w:val="clear" w:color="auto" w:fill="FAFAFA"/>
          </w:tcPr>
          <w:p w14:paraId="44D41CBC" w14:textId="22FE3271"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151" w:type="dxa"/>
          </w:tcPr>
          <w:p w14:paraId="185F30B7"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264" w:type="dxa"/>
            <w:shd w:val="clear" w:color="auto" w:fill="FAFAFA"/>
          </w:tcPr>
          <w:p w14:paraId="16DC9CD9" w14:textId="5214088A"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271,722,746</w:t>
            </w:r>
          </w:p>
        </w:tc>
        <w:tc>
          <w:tcPr>
            <w:tcW w:w="1275" w:type="dxa"/>
          </w:tcPr>
          <w:p w14:paraId="2879E56F" w14:textId="183EB198"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273,670,677 </w:t>
            </w:r>
          </w:p>
        </w:tc>
        <w:tc>
          <w:tcPr>
            <w:tcW w:w="1276" w:type="dxa"/>
            <w:shd w:val="clear" w:color="auto" w:fill="FAFAFA"/>
          </w:tcPr>
          <w:p w14:paraId="67639A6E" w14:textId="382FDE06"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271,198,344 </w:t>
            </w:r>
          </w:p>
        </w:tc>
        <w:tc>
          <w:tcPr>
            <w:tcW w:w="1156" w:type="dxa"/>
          </w:tcPr>
          <w:p w14:paraId="73285642" w14:textId="3A3408B0"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271,198,344 </w:t>
            </w:r>
          </w:p>
        </w:tc>
      </w:tr>
      <w:tr w:rsidR="00207CB2" w:rsidRPr="00094A5C" w14:paraId="76F1DB7C" w14:textId="77777777" w:rsidTr="00342B85">
        <w:trPr>
          <w:cantSplit/>
        </w:trPr>
        <w:tc>
          <w:tcPr>
            <w:tcW w:w="3438" w:type="dxa"/>
            <w:vAlign w:val="center"/>
          </w:tcPr>
          <w:p w14:paraId="33801ACE" w14:textId="77777777" w:rsidR="00207CB2" w:rsidRPr="00387BEA" w:rsidRDefault="00207CB2" w:rsidP="00A42B0E">
            <w:pPr>
              <w:ind w:left="-112"/>
              <w:rPr>
                <w:rFonts w:ascii="Arial" w:hAnsi="Arial" w:cs="Arial"/>
                <w:sz w:val="16"/>
                <w:szCs w:val="16"/>
              </w:rPr>
            </w:pPr>
            <w:r w:rsidRPr="00387BEA">
              <w:rPr>
                <w:rFonts w:ascii="Arial" w:hAnsi="Arial" w:cs="Arial"/>
                <w:color w:val="auto"/>
                <w:spacing w:val="-4"/>
                <w:sz w:val="16"/>
                <w:szCs w:val="16"/>
              </w:rPr>
              <w:t>JPK Asia (Thailand) Co., Ltd.</w:t>
            </w:r>
          </w:p>
        </w:tc>
        <w:tc>
          <w:tcPr>
            <w:tcW w:w="2111" w:type="dxa"/>
          </w:tcPr>
          <w:p w14:paraId="549121AF" w14:textId="77777777" w:rsidR="00207CB2" w:rsidRPr="00387BEA" w:rsidRDefault="00207CB2" w:rsidP="00CF5057">
            <w:pPr>
              <w:jc w:val="center"/>
              <w:rPr>
                <w:rFonts w:ascii="Arial" w:hAnsi="Arial" w:cs="Arial"/>
                <w:color w:val="auto"/>
                <w:sz w:val="16"/>
                <w:szCs w:val="16"/>
              </w:rPr>
            </w:pPr>
            <w:r w:rsidRPr="00387BEA">
              <w:rPr>
                <w:rFonts w:ascii="Arial" w:hAnsi="Arial" w:cs="Arial"/>
                <w:color w:val="auto"/>
                <w:sz w:val="16"/>
                <w:szCs w:val="16"/>
              </w:rPr>
              <w:t>Air freight agency</w:t>
            </w:r>
          </w:p>
        </w:tc>
        <w:tc>
          <w:tcPr>
            <w:tcW w:w="1296" w:type="dxa"/>
          </w:tcPr>
          <w:p w14:paraId="5EC61009" w14:textId="77777777" w:rsidR="00207CB2" w:rsidRPr="00387BEA" w:rsidRDefault="00207CB2" w:rsidP="00CF5057">
            <w:pPr>
              <w:ind w:left="43" w:right="43"/>
              <w:jc w:val="center"/>
              <w:rPr>
                <w:rFonts w:ascii="Arial" w:hAnsi="Arial" w:cs="Arial"/>
                <w:color w:val="auto"/>
                <w:sz w:val="16"/>
                <w:szCs w:val="16"/>
              </w:rPr>
            </w:pPr>
            <w:r w:rsidRPr="00387BEA">
              <w:rPr>
                <w:rFonts w:ascii="Arial" w:hAnsi="Arial" w:cs="Arial"/>
                <w:color w:val="auto"/>
                <w:sz w:val="16"/>
                <w:szCs w:val="16"/>
              </w:rPr>
              <w:t>Thailand</w:t>
            </w:r>
          </w:p>
        </w:tc>
        <w:tc>
          <w:tcPr>
            <w:tcW w:w="1150" w:type="dxa"/>
            <w:shd w:val="clear" w:color="auto" w:fill="FAFAFA"/>
          </w:tcPr>
          <w:p w14:paraId="6F6224D3" w14:textId="1C5C6591" w:rsidR="00207CB2" w:rsidRPr="00387BEA" w:rsidRDefault="00207CB2" w:rsidP="00003E98">
            <w:pPr>
              <w:jc w:val="right"/>
              <w:rPr>
                <w:rFonts w:ascii="Arial" w:hAnsi="Arial" w:cs="Arial"/>
                <w:color w:val="auto"/>
                <w:spacing w:val="-4"/>
                <w:sz w:val="16"/>
                <w:szCs w:val="16"/>
                <w:lang w:val="en-US"/>
              </w:rPr>
            </w:pPr>
            <w:r w:rsidRPr="00387BEA">
              <w:rPr>
                <w:rFonts w:ascii="Arial" w:hAnsi="Arial" w:cs="Arial"/>
                <w:color w:val="auto"/>
                <w:spacing w:val="-4"/>
                <w:sz w:val="16"/>
                <w:szCs w:val="16"/>
                <w:lang w:val="en-US"/>
              </w:rPr>
              <w:t>34.00</w:t>
            </w:r>
          </w:p>
        </w:tc>
        <w:tc>
          <w:tcPr>
            <w:tcW w:w="1151" w:type="dxa"/>
          </w:tcPr>
          <w:p w14:paraId="232BA0A6" w14:textId="77777777" w:rsidR="00207CB2" w:rsidRPr="00387BEA" w:rsidRDefault="00207CB2" w:rsidP="00003E98">
            <w:pPr>
              <w:jc w:val="right"/>
              <w:rPr>
                <w:rFonts w:ascii="Arial" w:hAnsi="Arial" w:cs="Arial"/>
                <w:color w:val="auto"/>
                <w:spacing w:val="-4"/>
                <w:sz w:val="16"/>
                <w:szCs w:val="16"/>
                <w:lang w:val="en-US"/>
              </w:rPr>
            </w:pPr>
            <w:r w:rsidRPr="00387BEA">
              <w:rPr>
                <w:rFonts w:ascii="Arial" w:hAnsi="Arial" w:cs="Arial"/>
                <w:color w:val="auto"/>
                <w:spacing w:val="-4"/>
                <w:sz w:val="16"/>
                <w:szCs w:val="16"/>
                <w:lang w:val="en-US"/>
              </w:rPr>
              <w:t>34.00</w:t>
            </w:r>
          </w:p>
        </w:tc>
        <w:tc>
          <w:tcPr>
            <w:tcW w:w="1264" w:type="dxa"/>
            <w:shd w:val="clear" w:color="auto" w:fill="FAFAFA"/>
          </w:tcPr>
          <w:p w14:paraId="5BBECCA8" w14:textId="38789F94"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2,104,472</w:t>
            </w:r>
          </w:p>
        </w:tc>
        <w:tc>
          <w:tcPr>
            <w:tcW w:w="1275" w:type="dxa"/>
          </w:tcPr>
          <w:p w14:paraId="41BE2664" w14:textId="0F8C050D"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1,886,828 </w:t>
            </w:r>
          </w:p>
        </w:tc>
        <w:tc>
          <w:tcPr>
            <w:tcW w:w="1276" w:type="dxa"/>
            <w:shd w:val="clear" w:color="auto" w:fill="FAFAFA"/>
          </w:tcPr>
          <w:p w14:paraId="36D3B09B" w14:textId="09AA8E81"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1,700,000 </w:t>
            </w:r>
          </w:p>
        </w:tc>
        <w:tc>
          <w:tcPr>
            <w:tcW w:w="1156" w:type="dxa"/>
          </w:tcPr>
          <w:p w14:paraId="722B01D2" w14:textId="6F29A8FA"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1,700,000 </w:t>
            </w:r>
          </w:p>
        </w:tc>
      </w:tr>
      <w:tr w:rsidR="00207CB2" w:rsidRPr="00094A5C" w14:paraId="5C8381B3" w14:textId="77777777" w:rsidTr="00342B85">
        <w:trPr>
          <w:cantSplit/>
        </w:trPr>
        <w:tc>
          <w:tcPr>
            <w:tcW w:w="3438" w:type="dxa"/>
            <w:vAlign w:val="center"/>
          </w:tcPr>
          <w:p w14:paraId="377E0A2D" w14:textId="77777777" w:rsidR="00207CB2" w:rsidRPr="00387BEA" w:rsidRDefault="00207CB2" w:rsidP="00A42B0E">
            <w:pPr>
              <w:ind w:left="-112"/>
              <w:rPr>
                <w:rFonts w:ascii="Arial" w:hAnsi="Arial" w:cs="Arial"/>
                <w:sz w:val="16"/>
                <w:szCs w:val="16"/>
              </w:rPr>
            </w:pPr>
            <w:r w:rsidRPr="00387BEA">
              <w:rPr>
                <w:rFonts w:ascii="Arial" w:hAnsi="Arial" w:cs="Arial"/>
                <w:color w:val="auto"/>
                <w:spacing w:val="-4"/>
                <w:sz w:val="16"/>
                <w:szCs w:val="16"/>
              </w:rPr>
              <w:t>Around Logistics Management Co., Ltd</w:t>
            </w:r>
            <w:r w:rsidRPr="00387BEA">
              <w:rPr>
                <w:rFonts w:ascii="Arial" w:hAnsi="Arial" w:cs="Arial"/>
                <w:sz w:val="16"/>
                <w:szCs w:val="16"/>
              </w:rPr>
              <w:t>.</w:t>
            </w:r>
          </w:p>
          <w:p w14:paraId="79592A00" w14:textId="77777777" w:rsidR="00207CB2" w:rsidRPr="00387BEA" w:rsidRDefault="00207CB2" w:rsidP="00A42B0E">
            <w:pPr>
              <w:ind w:left="-112"/>
              <w:rPr>
                <w:rFonts w:ascii="Arial" w:hAnsi="Arial" w:cs="Arial"/>
                <w:sz w:val="16"/>
                <w:szCs w:val="16"/>
              </w:rPr>
            </w:pPr>
          </w:p>
        </w:tc>
        <w:tc>
          <w:tcPr>
            <w:tcW w:w="2111" w:type="dxa"/>
          </w:tcPr>
          <w:p w14:paraId="6CAD310B" w14:textId="77777777" w:rsidR="00207CB2" w:rsidRPr="00387BEA" w:rsidRDefault="00207CB2" w:rsidP="00CF5057">
            <w:pPr>
              <w:jc w:val="center"/>
              <w:rPr>
                <w:rFonts w:ascii="Arial" w:hAnsi="Arial" w:cs="Arial"/>
                <w:color w:val="auto"/>
                <w:sz w:val="16"/>
                <w:szCs w:val="16"/>
              </w:rPr>
            </w:pPr>
            <w:r w:rsidRPr="00387BEA">
              <w:rPr>
                <w:rFonts w:ascii="Arial" w:hAnsi="Arial" w:cs="Arial"/>
                <w:color w:val="auto"/>
                <w:sz w:val="16"/>
                <w:szCs w:val="16"/>
              </w:rPr>
              <w:t>International freight</w:t>
            </w:r>
          </w:p>
          <w:p w14:paraId="4B3F5454" w14:textId="6C8F07B0" w:rsidR="00207CB2" w:rsidRPr="00387BEA" w:rsidRDefault="00207CB2" w:rsidP="00CF5057">
            <w:pPr>
              <w:jc w:val="center"/>
              <w:rPr>
                <w:rFonts w:ascii="Arial" w:hAnsi="Arial" w:cs="Arial"/>
                <w:color w:val="auto"/>
                <w:sz w:val="16"/>
                <w:szCs w:val="16"/>
              </w:rPr>
            </w:pPr>
            <w:r w:rsidRPr="00387BEA">
              <w:rPr>
                <w:rFonts w:ascii="Arial" w:hAnsi="Arial" w:cs="Arial"/>
                <w:color w:val="auto"/>
                <w:sz w:val="16"/>
                <w:szCs w:val="16"/>
              </w:rPr>
              <w:t>forwarding</w:t>
            </w:r>
          </w:p>
        </w:tc>
        <w:tc>
          <w:tcPr>
            <w:tcW w:w="1296" w:type="dxa"/>
          </w:tcPr>
          <w:p w14:paraId="5792F28E" w14:textId="77777777" w:rsidR="00207CB2" w:rsidRPr="00387BEA" w:rsidRDefault="00207CB2" w:rsidP="00CF5057">
            <w:pPr>
              <w:ind w:left="43" w:right="43"/>
              <w:jc w:val="center"/>
              <w:rPr>
                <w:rFonts w:ascii="Arial" w:hAnsi="Arial" w:cs="Arial"/>
                <w:color w:val="auto"/>
                <w:sz w:val="16"/>
                <w:szCs w:val="16"/>
              </w:rPr>
            </w:pPr>
            <w:r w:rsidRPr="00387BEA">
              <w:rPr>
                <w:rFonts w:ascii="Arial" w:hAnsi="Arial" w:cs="Arial"/>
                <w:color w:val="auto"/>
                <w:sz w:val="16"/>
                <w:szCs w:val="16"/>
              </w:rPr>
              <w:t>Hong Kong</w:t>
            </w:r>
          </w:p>
        </w:tc>
        <w:tc>
          <w:tcPr>
            <w:tcW w:w="1150" w:type="dxa"/>
            <w:shd w:val="clear" w:color="auto" w:fill="FAFAFA"/>
          </w:tcPr>
          <w:p w14:paraId="3B701BD6" w14:textId="34431DC5"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151" w:type="dxa"/>
          </w:tcPr>
          <w:p w14:paraId="56E8A9F2"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264" w:type="dxa"/>
            <w:shd w:val="clear" w:color="auto" w:fill="FAFAFA"/>
          </w:tcPr>
          <w:p w14:paraId="36CC9483" w14:textId="1390DF6D"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627,693,922</w:t>
            </w:r>
          </w:p>
        </w:tc>
        <w:tc>
          <w:tcPr>
            <w:tcW w:w="1275" w:type="dxa"/>
          </w:tcPr>
          <w:p w14:paraId="431EBB7F" w14:textId="2C446EEA"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562,193,881 </w:t>
            </w:r>
          </w:p>
        </w:tc>
        <w:tc>
          <w:tcPr>
            <w:tcW w:w="1276" w:type="dxa"/>
            <w:shd w:val="clear" w:color="auto" w:fill="FAFAFA"/>
          </w:tcPr>
          <w:p w14:paraId="0D0BD16E" w14:textId="585FD6A8"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536,802,578 </w:t>
            </w:r>
          </w:p>
        </w:tc>
        <w:tc>
          <w:tcPr>
            <w:tcW w:w="1156" w:type="dxa"/>
          </w:tcPr>
          <w:p w14:paraId="2F90AE82" w14:textId="6FBAC817"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536,802,578 </w:t>
            </w:r>
          </w:p>
        </w:tc>
      </w:tr>
      <w:tr w:rsidR="00207CB2" w:rsidRPr="00094A5C" w14:paraId="0070B811" w14:textId="77777777" w:rsidTr="00342B85">
        <w:trPr>
          <w:cantSplit/>
        </w:trPr>
        <w:tc>
          <w:tcPr>
            <w:tcW w:w="3438" w:type="dxa"/>
            <w:vAlign w:val="center"/>
          </w:tcPr>
          <w:p w14:paraId="68FA94FD" w14:textId="7F5592B4" w:rsidR="00207CB2" w:rsidRPr="00387BEA" w:rsidRDefault="00207CB2" w:rsidP="00A42B0E">
            <w:pPr>
              <w:ind w:left="-112"/>
              <w:rPr>
                <w:rFonts w:ascii="Arial" w:hAnsi="Arial" w:cs="Arial"/>
                <w:color w:val="auto"/>
                <w:spacing w:val="-4"/>
                <w:sz w:val="16"/>
                <w:szCs w:val="16"/>
              </w:rPr>
            </w:pPr>
            <w:r w:rsidRPr="00387BEA">
              <w:rPr>
                <w:rFonts w:ascii="Arial" w:hAnsi="Arial" w:cs="Arial"/>
                <w:color w:val="auto"/>
                <w:spacing w:val="-4"/>
                <w:sz w:val="16"/>
                <w:szCs w:val="16"/>
              </w:rPr>
              <w:t>Teleport (Thailand) Co., Ltd.</w:t>
            </w:r>
            <w:r w:rsidR="009C44C3" w:rsidRPr="00387BEA">
              <w:rPr>
                <w:rFonts w:ascii="Arial" w:hAnsi="Arial" w:cs="Arial"/>
                <w:color w:val="auto"/>
                <w:spacing w:val="-4"/>
                <w:sz w:val="16"/>
                <w:szCs w:val="16"/>
              </w:rPr>
              <w:t xml:space="preserve"> (*)</w:t>
            </w:r>
          </w:p>
        </w:tc>
        <w:tc>
          <w:tcPr>
            <w:tcW w:w="2111" w:type="dxa"/>
          </w:tcPr>
          <w:p w14:paraId="70328A12" w14:textId="54DF73EB" w:rsidR="00207CB2" w:rsidRPr="00387BEA" w:rsidRDefault="00207CB2" w:rsidP="00CF5057">
            <w:pPr>
              <w:jc w:val="center"/>
              <w:rPr>
                <w:rFonts w:ascii="Arial" w:hAnsi="Arial" w:cs="Arial"/>
                <w:color w:val="auto"/>
                <w:sz w:val="16"/>
                <w:szCs w:val="16"/>
              </w:rPr>
            </w:pPr>
            <w:r w:rsidRPr="00387BEA">
              <w:rPr>
                <w:rFonts w:ascii="Arial" w:hAnsi="Arial" w:cs="Arial"/>
                <w:color w:val="auto"/>
                <w:sz w:val="16"/>
                <w:szCs w:val="16"/>
              </w:rPr>
              <w:t xml:space="preserve">Air freight </w:t>
            </w:r>
            <w:r w:rsidR="004C2DDD" w:rsidRPr="00387BEA">
              <w:rPr>
                <w:rFonts w:ascii="Arial" w:hAnsi="Arial" w:cs="Arial"/>
                <w:color w:val="auto"/>
                <w:sz w:val="16"/>
                <w:szCs w:val="16"/>
              </w:rPr>
              <w:t>forwarding</w:t>
            </w:r>
          </w:p>
        </w:tc>
        <w:tc>
          <w:tcPr>
            <w:tcW w:w="1296" w:type="dxa"/>
          </w:tcPr>
          <w:p w14:paraId="5DE7BE69" w14:textId="2409AABB" w:rsidR="00207CB2" w:rsidRPr="00387BEA" w:rsidRDefault="00207CB2" w:rsidP="00CF5057">
            <w:pPr>
              <w:ind w:left="43" w:right="43"/>
              <w:jc w:val="center"/>
              <w:rPr>
                <w:rFonts w:ascii="Arial" w:hAnsi="Arial" w:cs="Arial"/>
                <w:color w:val="auto"/>
                <w:sz w:val="16"/>
                <w:szCs w:val="16"/>
              </w:rPr>
            </w:pPr>
            <w:r w:rsidRPr="00387BEA">
              <w:rPr>
                <w:rFonts w:ascii="Arial" w:hAnsi="Arial" w:cs="Arial"/>
                <w:color w:val="auto"/>
                <w:sz w:val="16"/>
                <w:szCs w:val="16"/>
              </w:rPr>
              <w:t>Thailand</w:t>
            </w:r>
          </w:p>
        </w:tc>
        <w:tc>
          <w:tcPr>
            <w:tcW w:w="1150" w:type="dxa"/>
            <w:shd w:val="clear" w:color="auto" w:fill="FAFAFA"/>
          </w:tcPr>
          <w:p w14:paraId="1E80B550" w14:textId="5D3108AD"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151" w:type="dxa"/>
          </w:tcPr>
          <w:p w14:paraId="4AB87882" w14:textId="63E94178"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w:t>
            </w:r>
          </w:p>
        </w:tc>
        <w:tc>
          <w:tcPr>
            <w:tcW w:w="1264" w:type="dxa"/>
            <w:shd w:val="clear" w:color="auto" w:fill="FAFAFA"/>
          </w:tcPr>
          <w:p w14:paraId="21F3E0C8" w14:textId="60A3458A"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4,196,360</w:t>
            </w:r>
          </w:p>
        </w:tc>
        <w:tc>
          <w:tcPr>
            <w:tcW w:w="1275" w:type="dxa"/>
          </w:tcPr>
          <w:p w14:paraId="24030C0F" w14:textId="6B9B0B1F"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c>
          <w:tcPr>
            <w:tcW w:w="1276" w:type="dxa"/>
            <w:shd w:val="clear" w:color="auto" w:fill="FAFAFA"/>
          </w:tcPr>
          <w:p w14:paraId="23F26628" w14:textId="36068C57"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5,000,000 </w:t>
            </w:r>
          </w:p>
        </w:tc>
        <w:tc>
          <w:tcPr>
            <w:tcW w:w="1156" w:type="dxa"/>
          </w:tcPr>
          <w:p w14:paraId="2545C3AE" w14:textId="3442A49F"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43A91B9A" w14:textId="77777777" w:rsidTr="00342B85">
        <w:trPr>
          <w:cantSplit/>
        </w:trPr>
        <w:tc>
          <w:tcPr>
            <w:tcW w:w="3438" w:type="dxa"/>
            <w:vAlign w:val="center"/>
          </w:tcPr>
          <w:p w14:paraId="40BAF4A3" w14:textId="09AFCDFE" w:rsidR="00207CB2" w:rsidRPr="00387BEA" w:rsidRDefault="00207CB2" w:rsidP="00A42B0E">
            <w:pPr>
              <w:ind w:left="-112"/>
              <w:rPr>
                <w:rFonts w:ascii="Arial" w:hAnsi="Arial" w:cs="Arial"/>
                <w:color w:val="auto"/>
                <w:spacing w:val="-4"/>
                <w:sz w:val="16"/>
                <w:szCs w:val="16"/>
              </w:rPr>
            </w:pPr>
            <w:r w:rsidRPr="00387BEA">
              <w:rPr>
                <w:rFonts w:ascii="Arial" w:hAnsi="Arial" w:cs="Arial"/>
                <w:color w:val="auto"/>
                <w:spacing w:val="-4"/>
                <w:sz w:val="16"/>
                <w:szCs w:val="16"/>
              </w:rPr>
              <w:t>SAL Group (Thailand) Co., Ltd.</w:t>
            </w:r>
            <w:r w:rsidR="009C44C3" w:rsidRPr="00387BEA">
              <w:rPr>
                <w:rFonts w:ascii="Arial" w:hAnsi="Arial" w:cs="Arial"/>
                <w:color w:val="auto"/>
                <w:spacing w:val="-4"/>
                <w:sz w:val="16"/>
                <w:szCs w:val="16"/>
              </w:rPr>
              <w:t xml:space="preserve"> (**)</w:t>
            </w:r>
          </w:p>
        </w:tc>
        <w:tc>
          <w:tcPr>
            <w:tcW w:w="2111" w:type="dxa"/>
          </w:tcPr>
          <w:p w14:paraId="5F47E309" w14:textId="5937D577" w:rsidR="00207CB2" w:rsidRPr="00387BEA" w:rsidRDefault="00A42B0E" w:rsidP="00CF5057">
            <w:pPr>
              <w:jc w:val="center"/>
              <w:rPr>
                <w:rFonts w:ascii="Arial" w:hAnsi="Arial" w:cs="Arial"/>
                <w:color w:val="auto"/>
                <w:sz w:val="16"/>
                <w:szCs w:val="16"/>
              </w:rPr>
            </w:pPr>
            <w:r w:rsidRPr="00387BEA">
              <w:rPr>
                <w:rFonts w:ascii="Arial" w:hAnsi="Arial" w:cs="Arial"/>
                <w:color w:val="auto"/>
                <w:sz w:val="16"/>
                <w:szCs w:val="16"/>
              </w:rPr>
              <w:t>Holding</w:t>
            </w:r>
            <w:r w:rsidR="00207CB2" w:rsidRPr="00387BEA">
              <w:rPr>
                <w:rFonts w:ascii="Arial" w:hAnsi="Arial" w:cs="Arial"/>
                <w:color w:val="auto"/>
                <w:sz w:val="16"/>
                <w:szCs w:val="16"/>
              </w:rPr>
              <w:t xml:space="preserve"> company</w:t>
            </w:r>
          </w:p>
        </w:tc>
        <w:tc>
          <w:tcPr>
            <w:tcW w:w="1296" w:type="dxa"/>
          </w:tcPr>
          <w:p w14:paraId="63DDB798" w14:textId="6899BC48" w:rsidR="00207CB2" w:rsidRPr="00387BEA" w:rsidRDefault="00207CB2" w:rsidP="00CF5057">
            <w:pPr>
              <w:ind w:left="43" w:right="43"/>
              <w:jc w:val="center"/>
              <w:rPr>
                <w:rFonts w:ascii="Arial" w:hAnsi="Arial" w:cs="Arial"/>
                <w:color w:val="auto"/>
                <w:sz w:val="16"/>
                <w:szCs w:val="16"/>
              </w:rPr>
            </w:pPr>
            <w:r w:rsidRPr="00387BEA">
              <w:rPr>
                <w:rFonts w:ascii="Arial" w:hAnsi="Arial" w:cs="Arial"/>
                <w:color w:val="auto"/>
                <w:sz w:val="16"/>
                <w:szCs w:val="16"/>
              </w:rPr>
              <w:t>Thailand</w:t>
            </w:r>
          </w:p>
        </w:tc>
        <w:tc>
          <w:tcPr>
            <w:tcW w:w="1150" w:type="dxa"/>
            <w:shd w:val="clear" w:color="auto" w:fill="FAFAFA"/>
          </w:tcPr>
          <w:p w14:paraId="4BD92E91" w14:textId="731ABD9E"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25.00</w:t>
            </w:r>
          </w:p>
        </w:tc>
        <w:tc>
          <w:tcPr>
            <w:tcW w:w="1151" w:type="dxa"/>
          </w:tcPr>
          <w:p w14:paraId="65DC3D2D" w14:textId="0681882A"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w:t>
            </w:r>
          </w:p>
        </w:tc>
        <w:tc>
          <w:tcPr>
            <w:tcW w:w="1264" w:type="dxa"/>
            <w:shd w:val="clear" w:color="auto" w:fill="FAFAFA"/>
          </w:tcPr>
          <w:p w14:paraId="4D23D2A5" w14:textId="466D4AF7"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18</w:t>
            </w:r>
            <w:r w:rsidR="00A42B0E" w:rsidRPr="00387BEA">
              <w:rPr>
                <w:rFonts w:ascii="Arial" w:hAnsi="Arial" w:cs="Arial"/>
                <w:color w:val="auto"/>
                <w:spacing w:val="-4"/>
                <w:sz w:val="16"/>
                <w:szCs w:val="16"/>
              </w:rPr>
              <w:t>6</w:t>
            </w:r>
            <w:r w:rsidRPr="00387BEA">
              <w:rPr>
                <w:rFonts w:ascii="Arial" w:hAnsi="Arial" w:cs="Arial"/>
                <w:color w:val="auto"/>
                <w:spacing w:val="-4"/>
                <w:sz w:val="16"/>
                <w:szCs w:val="16"/>
              </w:rPr>
              <w:t>,</w:t>
            </w:r>
            <w:r w:rsidR="00A42B0E" w:rsidRPr="00387BEA">
              <w:rPr>
                <w:rFonts w:ascii="Arial" w:hAnsi="Arial" w:cs="Arial"/>
                <w:color w:val="auto"/>
                <w:spacing w:val="-4"/>
                <w:sz w:val="16"/>
                <w:szCs w:val="16"/>
              </w:rPr>
              <w:t>900</w:t>
            </w:r>
            <w:r w:rsidRPr="00387BEA">
              <w:rPr>
                <w:rFonts w:ascii="Arial" w:hAnsi="Arial" w:cs="Arial"/>
                <w:color w:val="auto"/>
                <w:spacing w:val="-4"/>
                <w:sz w:val="16"/>
                <w:szCs w:val="16"/>
              </w:rPr>
              <w:t>,</w:t>
            </w:r>
            <w:r w:rsidR="00A42B0E" w:rsidRPr="00387BEA">
              <w:rPr>
                <w:rFonts w:ascii="Arial" w:hAnsi="Arial" w:cs="Arial"/>
                <w:color w:val="auto"/>
                <w:spacing w:val="-4"/>
                <w:sz w:val="16"/>
                <w:szCs w:val="16"/>
              </w:rPr>
              <w:t>2</w:t>
            </w:r>
            <w:r w:rsidRPr="00387BEA">
              <w:rPr>
                <w:rFonts w:ascii="Arial" w:hAnsi="Arial" w:cs="Arial"/>
                <w:color w:val="auto"/>
                <w:spacing w:val="-4"/>
                <w:sz w:val="16"/>
                <w:szCs w:val="16"/>
              </w:rPr>
              <w:t>41</w:t>
            </w:r>
          </w:p>
        </w:tc>
        <w:tc>
          <w:tcPr>
            <w:tcW w:w="1275" w:type="dxa"/>
          </w:tcPr>
          <w:p w14:paraId="7254E1F9" w14:textId="7BB23862"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c>
          <w:tcPr>
            <w:tcW w:w="1276" w:type="dxa"/>
            <w:shd w:val="clear" w:color="auto" w:fill="FAFAFA"/>
          </w:tcPr>
          <w:p w14:paraId="3D6E0C16" w14:textId="7F29F285"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174,437,708 </w:t>
            </w:r>
          </w:p>
        </w:tc>
        <w:tc>
          <w:tcPr>
            <w:tcW w:w="1156" w:type="dxa"/>
          </w:tcPr>
          <w:p w14:paraId="41D280EF" w14:textId="0749E051"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409E020B" w14:textId="77777777" w:rsidTr="00342B85">
        <w:trPr>
          <w:cantSplit/>
          <w:trHeight w:val="64"/>
        </w:trPr>
        <w:tc>
          <w:tcPr>
            <w:tcW w:w="3438" w:type="dxa"/>
          </w:tcPr>
          <w:p w14:paraId="3C138D04" w14:textId="77777777" w:rsidR="00207CB2" w:rsidRPr="00387BEA" w:rsidRDefault="00207CB2" w:rsidP="00207CB2">
            <w:pPr>
              <w:ind w:left="-112"/>
              <w:rPr>
                <w:rFonts w:ascii="Arial" w:hAnsi="Arial" w:cs="Arial"/>
                <w:color w:val="auto"/>
                <w:spacing w:val="-4"/>
                <w:sz w:val="16"/>
                <w:szCs w:val="16"/>
              </w:rPr>
            </w:pPr>
          </w:p>
        </w:tc>
        <w:tc>
          <w:tcPr>
            <w:tcW w:w="2111" w:type="dxa"/>
          </w:tcPr>
          <w:p w14:paraId="551595E3" w14:textId="77777777" w:rsidR="00207CB2" w:rsidRPr="00387BEA" w:rsidRDefault="00207CB2" w:rsidP="00CF5057">
            <w:pPr>
              <w:jc w:val="center"/>
              <w:rPr>
                <w:rFonts w:ascii="Arial" w:hAnsi="Arial" w:cs="Arial"/>
                <w:color w:val="auto"/>
                <w:sz w:val="16"/>
                <w:szCs w:val="16"/>
                <w:cs/>
              </w:rPr>
            </w:pPr>
          </w:p>
        </w:tc>
        <w:tc>
          <w:tcPr>
            <w:tcW w:w="1296" w:type="dxa"/>
          </w:tcPr>
          <w:p w14:paraId="38241196" w14:textId="77777777" w:rsidR="00207CB2" w:rsidRPr="00387BEA" w:rsidRDefault="00207CB2" w:rsidP="00CF5057">
            <w:pPr>
              <w:ind w:left="43" w:right="43"/>
              <w:jc w:val="center"/>
              <w:rPr>
                <w:rFonts w:ascii="Arial" w:hAnsi="Arial" w:cs="Arial"/>
                <w:color w:val="auto"/>
                <w:sz w:val="16"/>
                <w:szCs w:val="16"/>
                <w:cs/>
              </w:rPr>
            </w:pPr>
          </w:p>
        </w:tc>
        <w:tc>
          <w:tcPr>
            <w:tcW w:w="1150" w:type="dxa"/>
            <w:shd w:val="clear" w:color="auto" w:fill="FAFAFA"/>
          </w:tcPr>
          <w:p w14:paraId="5AC38573" w14:textId="77777777" w:rsidR="00207CB2" w:rsidRPr="00387BEA" w:rsidRDefault="00207CB2" w:rsidP="00003E98">
            <w:pPr>
              <w:jc w:val="right"/>
              <w:rPr>
                <w:rFonts w:ascii="Arial" w:hAnsi="Arial" w:cs="Arial"/>
                <w:color w:val="auto"/>
                <w:spacing w:val="-4"/>
                <w:sz w:val="16"/>
                <w:szCs w:val="16"/>
              </w:rPr>
            </w:pPr>
          </w:p>
        </w:tc>
        <w:tc>
          <w:tcPr>
            <w:tcW w:w="1151" w:type="dxa"/>
          </w:tcPr>
          <w:p w14:paraId="19E38471" w14:textId="77777777" w:rsidR="00207CB2" w:rsidRPr="00387BEA" w:rsidRDefault="00207CB2" w:rsidP="00003E98">
            <w:pPr>
              <w:jc w:val="right"/>
              <w:rPr>
                <w:rFonts w:ascii="Arial" w:hAnsi="Arial" w:cs="Arial"/>
                <w:color w:val="auto"/>
                <w:spacing w:val="-4"/>
                <w:sz w:val="16"/>
                <w:szCs w:val="16"/>
              </w:rPr>
            </w:pPr>
          </w:p>
        </w:tc>
        <w:tc>
          <w:tcPr>
            <w:tcW w:w="1264" w:type="dxa"/>
            <w:shd w:val="clear" w:color="auto" w:fill="FAFAFA"/>
          </w:tcPr>
          <w:p w14:paraId="485C9999" w14:textId="77777777" w:rsidR="00207CB2" w:rsidRPr="00387BEA" w:rsidRDefault="00207CB2" w:rsidP="00CF5057">
            <w:pPr>
              <w:jc w:val="right"/>
              <w:rPr>
                <w:rFonts w:ascii="Arial" w:hAnsi="Arial" w:cs="Arial"/>
                <w:color w:val="auto"/>
                <w:spacing w:val="-4"/>
                <w:sz w:val="16"/>
                <w:szCs w:val="16"/>
              </w:rPr>
            </w:pPr>
          </w:p>
        </w:tc>
        <w:tc>
          <w:tcPr>
            <w:tcW w:w="1275" w:type="dxa"/>
          </w:tcPr>
          <w:p w14:paraId="237D656A" w14:textId="77777777" w:rsidR="00207CB2" w:rsidRPr="00387BEA" w:rsidRDefault="00207CB2" w:rsidP="00CF5057">
            <w:pPr>
              <w:jc w:val="right"/>
              <w:rPr>
                <w:rFonts w:ascii="Arial" w:hAnsi="Arial" w:cs="Arial"/>
                <w:color w:val="auto"/>
                <w:spacing w:val="-4"/>
                <w:sz w:val="16"/>
                <w:szCs w:val="16"/>
              </w:rPr>
            </w:pPr>
          </w:p>
        </w:tc>
        <w:tc>
          <w:tcPr>
            <w:tcW w:w="1276" w:type="dxa"/>
            <w:shd w:val="clear" w:color="auto" w:fill="FAFAFA"/>
          </w:tcPr>
          <w:p w14:paraId="1CA85D64" w14:textId="77777777" w:rsidR="00207CB2" w:rsidRPr="00387BEA" w:rsidRDefault="00207CB2" w:rsidP="00CF5057">
            <w:pPr>
              <w:jc w:val="right"/>
              <w:rPr>
                <w:rFonts w:ascii="Arial" w:hAnsi="Arial" w:cs="Arial"/>
                <w:color w:val="auto"/>
                <w:spacing w:val="-4"/>
                <w:sz w:val="16"/>
                <w:szCs w:val="16"/>
              </w:rPr>
            </w:pPr>
          </w:p>
        </w:tc>
        <w:tc>
          <w:tcPr>
            <w:tcW w:w="1156" w:type="dxa"/>
          </w:tcPr>
          <w:p w14:paraId="02137C8E" w14:textId="77777777" w:rsidR="00207CB2" w:rsidRPr="00387BEA" w:rsidRDefault="00207CB2" w:rsidP="00CF5057">
            <w:pPr>
              <w:jc w:val="right"/>
              <w:rPr>
                <w:rFonts w:ascii="Arial" w:hAnsi="Arial" w:cs="Arial"/>
                <w:color w:val="auto"/>
                <w:spacing w:val="-4"/>
                <w:sz w:val="16"/>
                <w:szCs w:val="16"/>
              </w:rPr>
            </w:pPr>
          </w:p>
        </w:tc>
      </w:tr>
      <w:tr w:rsidR="00207CB2" w:rsidRPr="00094A5C" w14:paraId="749FA8EB" w14:textId="77777777" w:rsidTr="00342B85">
        <w:trPr>
          <w:cantSplit/>
        </w:trPr>
        <w:tc>
          <w:tcPr>
            <w:tcW w:w="3438" w:type="dxa"/>
          </w:tcPr>
          <w:p w14:paraId="08C12B28" w14:textId="77777777" w:rsidR="00207CB2" w:rsidRPr="00387BEA" w:rsidRDefault="00207CB2" w:rsidP="00207CB2">
            <w:pPr>
              <w:ind w:left="-112"/>
              <w:rPr>
                <w:rStyle w:val="st"/>
                <w:rFonts w:ascii="Arial" w:hAnsi="Arial" w:cs="Arial"/>
                <w:color w:val="auto"/>
                <w:spacing w:val="-4"/>
                <w:sz w:val="16"/>
                <w:szCs w:val="16"/>
              </w:rPr>
            </w:pPr>
            <w:r w:rsidRPr="00387BEA">
              <w:rPr>
                <w:rStyle w:val="st"/>
                <w:rFonts w:ascii="Arial" w:hAnsi="Arial" w:cs="Arial"/>
                <w:color w:val="auto"/>
                <w:spacing w:val="-4"/>
                <w:sz w:val="16"/>
                <w:szCs w:val="16"/>
                <w:u w:val="single"/>
              </w:rPr>
              <w:t>Indirect joint ventures</w:t>
            </w:r>
          </w:p>
        </w:tc>
        <w:tc>
          <w:tcPr>
            <w:tcW w:w="2111" w:type="dxa"/>
          </w:tcPr>
          <w:p w14:paraId="75A148C3" w14:textId="77777777" w:rsidR="00207CB2" w:rsidRPr="00387BEA" w:rsidRDefault="00207CB2" w:rsidP="00CF5057">
            <w:pPr>
              <w:jc w:val="center"/>
              <w:rPr>
                <w:rFonts w:ascii="Arial" w:hAnsi="Arial" w:cs="Arial"/>
                <w:color w:val="auto"/>
                <w:sz w:val="16"/>
                <w:szCs w:val="16"/>
              </w:rPr>
            </w:pPr>
          </w:p>
        </w:tc>
        <w:tc>
          <w:tcPr>
            <w:tcW w:w="1296" w:type="dxa"/>
          </w:tcPr>
          <w:p w14:paraId="477159A0" w14:textId="77777777" w:rsidR="00207CB2" w:rsidRPr="00387BEA" w:rsidRDefault="00207CB2" w:rsidP="00CF5057">
            <w:pPr>
              <w:spacing w:line="256" w:lineRule="auto"/>
              <w:ind w:left="43" w:right="43"/>
              <w:jc w:val="center"/>
              <w:rPr>
                <w:rFonts w:ascii="Arial" w:hAnsi="Arial" w:cs="Arial"/>
                <w:color w:val="auto"/>
                <w:sz w:val="16"/>
                <w:szCs w:val="16"/>
              </w:rPr>
            </w:pPr>
          </w:p>
        </w:tc>
        <w:tc>
          <w:tcPr>
            <w:tcW w:w="1150" w:type="dxa"/>
            <w:shd w:val="clear" w:color="auto" w:fill="FAFAFA"/>
          </w:tcPr>
          <w:p w14:paraId="62882178" w14:textId="77777777" w:rsidR="00207CB2" w:rsidRPr="00387BEA" w:rsidRDefault="00207CB2" w:rsidP="00003E98">
            <w:pPr>
              <w:jc w:val="right"/>
              <w:rPr>
                <w:rFonts w:ascii="Arial" w:hAnsi="Arial" w:cs="Arial"/>
                <w:color w:val="auto"/>
                <w:spacing w:val="-4"/>
                <w:sz w:val="16"/>
                <w:szCs w:val="16"/>
              </w:rPr>
            </w:pPr>
          </w:p>
        </w:tc>
        <w:tc>
          <w:tcPr>
            <w:tcW w:w="1151" w:type="dxa"/>
          </w:tcPr>
          <w:p w14:paraId="1B78EA56" w14:textId="77777777" w:rsidR="00207CB2" w:rsidRPr="00387BEA" w:rsidRDefault="00207CB2" w:rsidP="00003E98">
            <w:pPr>
              <w:jc w:val="right"/>
              <w:rPr>
                <w:rFonts w:ascii="Arial" w:hAnsi="Arial" w:cs="Arial"/>
                <w:color w:val="auto"/>
                <w:spacing w:val="-4"/>
                <w:sz w:val="16"/>
                <w:szCs w:val="16"/>
              </w:rPr>
            </w:pPr>
          </w:p>
        </w:tc>
        <w:tc>
          <w:tcPr>
            <w:tcW w:w="1264" w:type="dxa"/>
            <w:shd w:val="clear" w:color="auto" w:fill="FAFAFA"/>
          </w:tcPr>
          <w:p w14:paraId="08C2B4BF" w14:textId="77777777" w:rsidR="00207CB2" w:rsidRPr="00387BEA" w:rsidRDefault="00207CB2" w:rsidP="00CF5057">
            <w:pPr>
              <w:jc w:val="right"/>
              <w:rPr>
                <w:rFonts w:ascii="Arial" w:hAnsi="Arial" w:cs="Arial"/>
                <w:color w:val="auto"/>
                <w:spacing w:val="-4"/>
                <w:sz w:val="16"/>
                <w:szCs w:val="16"/>
              </w:rPr>
            </w:pPr>
          </w:p>
        </w:tc>
        <w:tc>
          <w:tcPr>
            <w:tcW w:w="1275" w:type="dxa"/>
          </w:tcPr>
          <w:p w14:paraId="309CAC26" w14:textId="7CE5DE9D" w:rsidR="00207CB2" w:rsidRPr="00387BEA" w:rsidRDefault="00207CB2" w:rsidP="00CF5057">
            <w:pPr>
              <w:jc w:val="right"/>
              <w:rPr>
                <w:rFonts w:ascii="Arial" w:hAnsi="Arial" w:cs="Arial"/>
                <w:color w:val="auto"/>
                <w:spacing w:val="-4"/>
                <w:sz w:val="16"/>
                <w:szCs w:val="16"/>
              </w:rPr>
            </w:pPr>
          </w:p>
        </w:tc>
        <w:tc>
          <w:tcPr>
            <w:tcW w:w="1276" w:type="dxa"/>
            <w:shd w:val="clear" w:color="auto" w:fill="FAFAFA"/>
          </w:tcPr>
          <w:p w14:paraId="05850074" w14:textId="7C0C3F50" w:rsidR="00207CB2" w:rsidRPr="00387BEA" w:rsidRDefault="00207CB2" w:rsidP="00CF5057">
            <w:pPr>
              <w:jc w:val="right"/>
              <w:rPr>
                <w:rFonts w:ascii="Arial" w:hAnsi="Arial" w:cs="Arial"/>
                <w:color w:val="auto"/>
                <w:spacing w:val="-4"/>
                <w:sz w:val="16"/>
                <w:szCs w:val="16"/>
              </w:rPr>
            </w:pPr>
          </w:p>
        </w:tc>
        <w:tc>
          <w:tcPr>
            <w:tcW w:w="1156" w:type="dxa"/>
          </w:tcPr>
          <w:p w14:paraId="5A6F2307" w14:textId="008150FA" w:rsidR="00207CB2" w:rsidRPr="00387BEA" w:rsidRDefault="00207CB2" w:rsidP="00CF5057">
            <w:pPr>
              <w:jc w:val="right"/>
              <w:rPr>
                <w:rFonts w:ascii="Arial" w:hAnsi="Arial" w:cs="Arial"/>
                <w:color w:val="auto"/>
                <w:spacing w:val="-4"/>
                <w:sz w:val="16"/>
                <w:szCs w:val="16"/>
              </w:rPr>
            </w:pPr>
          </w:p>
        </w:tc>
      </w:tr>
      <w:tr w:rsidR="00207CB2" w:rsidRPr="00094A5C" w14:paraId="56482753" w14:textId="77777777" w:rsidTr="00342B85">
        <w:trPr>
          <w:cantSplit/>
        </w:trPr>
        <w:tc>
          <w:tcPr>
            <w:tcW w:w="3438" w:type="dxa"/>
          </w:tcPr>
          <w:p w14:paraId="2C20365C"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CWT Chemical Logistics Co., Ltd.</w:t>
            </w:r>
          </w:p>
          <w:p w14:paraId="6AD22BFB"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Hazchem Logistics Management</w:t>
            </w:r>
          </w:p>
          <w:p w14:paraId="1BEE1DBE" w14:textId="77777777" w:rsidR="00207CB2" w:rsidRPr="00387BEA" w:rsidRDefault="00207CB2" w:rsidP="00207CB2">
            <w:pPr>
              <w:ind w:left="-112"/>
              <w:rPr>
                <w:rStyle w:val="st"/>
                <w:rFonts w:ascii="Arial" w:hAnsi="Arial" w:cs="Arial"/>
                <w:b/>
                <w:bCs/>
                <w:color w:val="auto"/>
                <w:spacing w:val="-4"/>
                <w:sz w:val="16"/>
                <w:szCs w:val="16"/>
                <w:u w:val="single"/>
              </w:rPr>
            </w:pPr>
            <w:r w:rsidRPr="00387BEA">
              <w:rPr>
                <w:rFonts w:ascii="Arial" w:hAnsi="Arial" w:cs="Arial"/>
                <w:color w:val="auto"/>
                <w:spacing w:val="-4"/>
                <w:sz w:val="16"/>
                <w:szCs w:val="16"/>
              </w:rPr>
              <w:t xml:space="preserve">   Co., Ltd.)</w:t>
            </w:r>
          </w:p>
        </w:tc>
        <w:tc>
          <w:tcPr>
            <w:tcW w:w="2111" w:type="dxa"/>
          </w:tcPr>
          <w:p w14:paraId="18F7C8AF" w14:textId="77777777" w:rsidR="00207CB2" w:rsidRPr="00387BEA" w:rsidRDefault="00207CB2" w:rsidP="00CF5057">
            <w:pPr>
              <w:ind w:left="156" w:hanging="142"/>
              <w:jc w:val="center"/>
              <w:rPr>
                <w:rFonts w:ascii="Arial" w:hAnsi="Arial" w:cs="Arial"/>
                <w:color w:val="auto"/>
                <w:sz w:val="16"/>
                <w:szCs w:val="16"/>
              </w:rPr>
            </w:pPr>
            <w:r w:rsidRPr="00387BEA">
              <w:rPr>
                <w:rFonts w:ascii="Arial" w:hAnsi="Arial" w:cs="Arial"/>
                <w:color w:val="auto"/>
                <w:sz w:val="16"/>
                <w:szCs w:val="16"/>
              </w:rPr>
              <w:t>Domestic freight         forwarding</w:t>
            </w:r>
          </w:p>
        </w:tc>
        <w:tc>
          <w:tcPr>
            <w:tcW w:w="1296" w:type="dxa"/>
          </w:tcPr>
          <w:p w14:paraId="74DAA010" w14:textId="77777777" w:rsidR="00207CB2" w:rsidRPr="00387BEA" w:rsidRDefault="00207CB2" w:rsidP="00CF5057">
            <w:pPr>
              <w:spacing w:line="256" w:lineRule="auto"/>
              <w:ind w:left="43" w:right="43"/>
              <w:jc w:val="center"/>
              <w:rPr>
                <w:rFonts w:ascii="Arial" w:hAnsi="Arial" w:cs="Arial"/>
                <w:color w:val="auto"/>
                <w:sz w:val="16"/>
                <w:szCs w:val="16"/>
              </w:rPr>
            </w:pPr>
            <w:r w:rsidRPr="00387BEA">
              <w:rPr>
                <w:rFonts w:ascii="Arial" w:hAnsi="Arial" w:cs="Arial"/>
                <w:color w:val="auto"/>
                <w:sz w:val="16"/>
                <w:szCs w:val="16"/>
              </w:rPr>
              <w:t>Thailand</w:t>
            </w:r>
          </w:p>
        </w:tc>
        <w:tc>
          <w:tcPr>
            <w:tcW w:w="1150" w:type="dxa"/>
            <w:shd w:val="clear" w:color="auto" w:fill="FAFAFA"/>
          </w:tcPr>
          <w:p w14:paraId="023B7263" w14:textId="1CDE1452"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51.00</w:t>
            </w:r>
          </w:p>
        </w:tc>
        <w:tc>
          <w:tcPr>
            <w:tcW w:w="1151" w:type="dxa"/>
          </w:tcPr>
          <w:p w14:paraId="3D9FFB15"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51.00</w:t>
            </w:r>
          </w:p>
        </w:tc>
        <w:tc>
          <w:tcPr>
            <w:tcW w:w="1264" w:type="dxa"/>
            <w:shd w:val="clear" w:color="auto" w:fill="FAFAFA"/>
          </w:tcPr>
          <w:p w14:paraId="3D703A89" w14:textId="324696C1"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1,920,492</w:t>
            </w:r>
          </w:p>
        </w:tc>
        <w:tc>
          <w:tcPr>
            <w:tcW w:w="1275" w:type="dxa"/>
          </w:tcPr>
          <w:p w14:paraId="15826573" w14:textId="54B016DF"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1,920,492</w:t>
            </w:r>
          </w:p>
        </w:tc>
        <w:tc>
          <w:tcPr>
            <w:tcW w:w="1276" w:type="dxa"/>
            <w:shd w:val="clear" w:color="auto" w:fill="FAFAFA"/>
          </w:tcPr>
          <w:p w14:paraId="467AB1C9" w14:textId="026A4F4B"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c>
          <w:tcPr>
            <w:tcW w:w="1156" w:type="dxa"/>
          </w:tcPr>
          <w:p w14:paraId="6C035105" w14:textId="4370A166"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623CEB43" w14:textId="77777777" w:rsidTr="00342B85">
        <w:trPr>
          <w:cantSplit/>
        </w:trPr>
        <w:tc>
          <w:tcPr>
            <w:tcW w:w="3438" w:type="dxa"/>
          </w:tcPr>
          <w:p w14:paraId="29197465"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HazChem Trans Management Co., Ltd</w:t>
            </w:r>
            <w:r w:rsidRPr="00387BEA">
              <w:rPr>
                <w:rFonts w:ascii="Arial" w:hAnsi="Arial" w:cs="Arial"/>
                <w:color w:val="auto"/>
                <w:spacing w:val="-4"/>
                <w:sz w:val="16"/>
                <w:szCs w:val="16"/>
                <w:cs/>
              </w:rPr>
              <w:t>.</w:t>
            </w:r>
          </w:p>
          <w:p w14:paraId="509306FB"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Hazchem Logistics Management</w:t>
            </w:r>
          </w:p>
          <w:p w14:paraId="337F9F2E" w14:textId="77777777" w:rsidR="00207CB2" w:rsidRPr="00387BEA" w:rsidRDefault="00207CB2" w:rsidP="00207CB2">
            <w:pPr>
              <w:ind w:left="-112"/>
              <w:rPr>
                <w:rFonts w:ascii="Arial" w:hAnsi="Arial" w:cs="Arial"/>
                <w:color w:val="auto"/>
                <w:spacing w:val="-4"/>
                <w:sz w:val="16"/>
                <w:szCs w:val="16"/>
                <w:cs/>
              </w:rPr>
            </w:pPr>
            <w:r w:rsidRPr="00387BEA">
              <w:rPr>
                <w:rFonts w:ascii="Arial" w:hAnsi="Arial" w:cs="Arial"/>
                <w:color w:val="auto"/>
                <w:spacing w:val="-4"/>
                <w:sz w:val="16"/>
                <w:szCs w:val="16"/>
              </w:rPr>
              <w:t xml:space="preserve">   Co., Ltd.)</w:t>
            </w:r>
          </w:p>
        </w:tc>
        <w:tc>
          <w:tcPr>
            <w:tcW w:w="2111" w:type="dxa"/>
          </w:tcPr>
          <w:p w14:paraId="420A72F0" w14:textId="77777777" w:rsidR="00207CB2" w:rsidRPr="00387BEA" w:rsidRDefault="00207CB2" w:rsidP="00CF5057">
            <w:pPr>
              <w:ind w:left="156" w:hanging="156"/>
              <w:jc w:val="center"/>
              <w:rPr>
                <w:rFonts w:ascii="Arial" w:hAnsi="Arial" w:cs="Arial"/>
                <w:color w:val="auto"/>
                <w:sz w:val="16"/>
                <w:szCs w:val="16"/>
                <w:cs/>
              </w:rPr>
            </w:pPr>
            <w:r w:rsidRPr="00387BEA">
              <w:rPr>
                <w:rFonts w:ascii="Arial" w:hAnsi="Arial" w:cs="Arial"/>
                <w:color w:val="auto"/>
                <w:sz w:val="16"/>
                <w:szCs w:val="16"/>
              </w:rPr>
              <w:t>Domestic freight forwarding</w:t>
            </w:r>
          </w:p>
        </w:tc>
        <w:tc>
          <w:tcPr>
            <w:tcW w:w="1296" w:type="dxa"/>
          </w:tcPr>
          <w:p w14:paraId="25E8491D" w14:textId="77777777" w:rsidR="00207CB2" w:rsidRPr="00387BEA" w:rsidRDefault="00207CB2" w:rsidP="00CF5057">
            <w:pPr>
              <w:spacing w:line="256" w:lineRule="auto"/>
              <w:ind w:left="43" w:right="43"/>
              <w:jc w:val="center"/>
              <w:rPr>
                <w:rFonts w:ascii="Arial" w:hAnsi="Arial" w:cs="Arial"/>
                <w:color w:val="auto"/>
                <w:sz w:val="16"/>
                <w:szCs w:val="16"/>
                <w:cs/>
              </w:rPr>
            </w:pPr>
            <w:r w:rsidRPr="00387BEA">
              <w:rPr>
                <w:rFonts w:ascii="Arial" w:hAnsi="Arial" w:cs="Arial"/>
                <w:color w:val="auto"/>
                <w:sz w:val="16"/>
                <w:szCs w:val="16"/>
              </w:rPr>
              <w:t>Thailand</w:t>
            </w:r>
          </w:p>
        </w:tc>
        <w:tc>
          <w:tcPr>
            <w:tcW w:w="1150" w:type="dxa"/>
            <w:shd w:val="clear" w:color="auto" w:fill="FAFAFA"/>
          </w:tcPr>
          <w:p w14:paraId="5B49B4E6" w14:textId="79720D1E"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60.00</w:t>
            </w:r>
          </w:p>
        </w:tc>
        <w:tc>
          <w:tcPr>
            <w:tcW w:w="1151" w:type="dxa"/>
          </w:tcPr>
          <w:p w14:paraId="35ADD3D1"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60.00</w:t>
            </w:r>
          </w:p>
        </w:tc>
        <w:tc>
          <w:tcPr>
            <w:tcW w:w="1264" w:type="dxa"/>
            <w:shd w:val="clear" w:color="auto" w:fill="FAFAFA"/>
          </w:tcPr>
          <w:p w14:paraId="68A3C0DB" w14:textId="464ECB7A"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4,166,210</w:t>
            </w:r>
          </w:p>
        </w:tc>
        <w:tc>
          <w:tcPr>
            <w:tcW w:w="1275" w:type="dxa"/>
          </w:tcPr>
          <w:p w14:paraId="6D2A79C8" w14:textId="52ECA5E4"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4,280,854</w:t>
            </w:r>
          </w:p>
        </w:tc>
        <w:tc>
          <w:tcPr>
            <w:tcW w:w="1276" w:type="dxa"/>
            <w:shd w:val="clear" w:color="auto" w:fill="FAFAFA"/>
          </w:tcPr>
          <w:p w14:paraId="118EE0E6" w14:textId="5BA4F285"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w:t>
            </w:r>
          </w:p>
        </w:tc>
        <w:tc>
          <w:tcPr>
            <w:tcW w:w="1156" w:type="dxa"/>
          </w:tcPr>
          <w:p w14:paraId="3156991E" w14:textId="61F8B839"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0EBF11F2" w14:textId="77777777" w:rsidTr="00342B85">
        <w:trPr>
          <w:cantSplit/>
        </w:trPr>
        <w:tc>
          <w:tcPr>
            <w:tcW w:w="3438" w:type="dxa"/>
          </w:tcPr>
          <w:p w14:paraId="117089D0"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GSA Cargo Network (Myanmar) Co., Ltd.</w:t>
            </w:r>
          </w:p>
          <w:p w14:paraId="2563B294"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Triple i International Pte Ltd.)</w:t>
            </w:r>
          </w:p>
        </w:tc>
        <w:tc>
          <w:tcPr>
            <w:tcW w:w="2111" w:type="dxa"/>
          </w:tcPr>
          <w:p w14:paraId="7CC68C36" w14:textId="77777777" w:rsidR="00207CB2" w:rsidRPr="00387BEA" w:rsidRDefault="00207CB2" w:rsidP="00CF5057">
            <w:pPr>
              <w:jc w:val="center"/>
              <w:rPr>
                <w:rFonts w:ascii="Arial" w:hAnsi="Arial" w:cs="Arial"/>
                <w:color w:val="auto"/>
                <w:sz w:val="16"/>
                <w:szCs w:val="16"/>
                <w:cs/>
              </w:rPr>
            </w:pPr>
            <w:r w:rsidRPr="00387BEA">
              <w:rPr>
                <w:rFonts w:ascii="Arial" w:hAnsi="Arial" w:cs="Arial"/>
                <w:color w:val="auto"/>
                <w:sz w:val="16"/>
                <w:szCs w:val="16"/>
              </w:rPr>
              <w:t>Air freight agency</w:t>
            </w:r>
          </w:p>
        </w:tc>
        <w:tc>
          <w:tcPr>
            <w:tcW w:w="1296" w:type="dxa"/>
          </w:tcPr>
          <w:p w14:paraId="67FDF983" w14:textId="77777777" w:rsidR="00207CB2" w:rsidRPr="00387BEA" w:rsidRDefault="00207CB2" w:rsidP="00CF5057">
            <w:pPr>
              <w:spacing w:line="256" w:lineRule="auto"/>
              <w:ind w:left="43" w:right="43"/>
              <w:jc w:val="center"/>
              <w:rPr>
                <w:rFonts w:ascii="Arial" w:hAnsi="Arial" w:cs="Arial"/>
                <w:color w:val="auto"/>
                <w:sz w:val="16"/>
                <w:szCs w:val="16"/>
                <w:cs/>
              </w:rPr>
            </w:pPr>
            <w:r w:rsidRPr="00387BEA">
              <w:rPr>
                <w:rFonts w:ascii="Arial" w:hAnsi="Arial" w:cs="Arial"/>
                <w:color w:val="auto"/>
                <w:sz w:val="16"/>
                <w:szCs w:val="16"/>
              </w:rPr>
              <w:t>Myanmar</w:t>
            </w:r>
          </w:p>
        </w:tc>
        <w:tc>
          <w:tcPr>
            <w:tcW w:w="1150" w:type="dxa"/>
            <w:shd w:val="clear" w:color="auto" w:fill="FAFAFA"/>
          </w:tcPr>
          <w:p w14:paraId="155A0736" w14:textId="5D8A144A"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151" w:type="dxa"/>
          </w:tcPr>
          <w:p w14:paraId="39D35652"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50.00</w:t>
            </w:r>
          </w:p>
        </w:tc>
        <w:tc>
          <w:tcPr>
            <w:tcW w:w="1264" w:type="dxa"/>
            <w:shd w:val="clear" w:color="auto" w:fill="FAFAFA"/>
          </w:tcPr>
          <w:p w14:paraId="7BA34800" w14:textId="44150319"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3,125,033</w:t>
            </w:r>
          </w:p>
        </w:tc>
        <w:tc>
          <w:tcPr>
            <w:tcW w:w="1275" w:type="dxa"/>
          </w:tcPr>
          <w:p w14:paraId="420E1B64" w14:textId="1DC04FBB"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2,069,959</w:t>
            </w:r>
          </w:p>
        </w:tc>
        <w:tc>
          <w:tcPr>
            <w:tcW w:w="1276" w:type="dxa"/>
            <w:shd w:val="clear" w:color="auto" w:fill="FAFAFA"/>
          </w:tcPr>
          <w:p w14:paraId="323D9AAE" w14:textId="75BF776C"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w:t>
            </w:r>
          </w:p>
        </w:tc>
        <w:tc>
          <w:tcPr>
            <w:tcW w:w="1156" w:type="dxa"/>
          </w:tcPr>
          <w:p w14:paraId="0063C667" w14:textId="4D5556CE"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1830408F" w14:textId="77777777" w:rsidTr="00342B85">
        <w:trPr>
          <w:cantSplit/>
        </w:trPr>
        <w:tc>
          <w:tcPr>
            <w:tcW w:w="3438" w:type="dxa"/>
          </w:tcPr>
          <w:p w14:paraId="063C54B6" w14:textId="538A7354"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HazChem Logistics Management Pte. Ltd.</w:t>
            </w:r>
          </w:p>
          <w:p w14:paraId="44574033" w14:textId="505DBE2C" w:rsidR="00387BEA" w:rsidRPr="00387BEA" w:rsidRDefault="00387BEA" w:rsidP="00387BEA">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Hazchem Logistics Management</w:t>
            </w:r>
          </w:p>
          <w:p w14:paraId="0177339D" w14:textId="6246C76E" w:rsidR="00387BEA" w:rsidRPr="00387BEA" w:rsidRDefault="00387BEA" w:rsidP="00387BEA">
            <w:pPr>
              <w:ind w:left="-112"/>
              <w:rPr>
                <w:rFonts w:ascii="Arial" w:hAnsi="Arial" w:cs="Arial"/>
                <w:color w:val="auto"/>
                <w:spacing w:val="-4"/>
                <w:sz w:val="16"/>
                <w:szCs w:val="16"/>
              </w:rPr>
            </w:pPr>
            <w:r w:rsidRPr="00387BEA">
              <w:rPr>
                <w:rFonts w:ascii="Arial" w:hAnsi="Arial" w:cs="Arial"/>
                <w:color w:val="auto"/>
                <w:spacing w:val="-4"/>
                <w:sz w:val="16"/>
                <w:szCs w:val="16"/>
              </w:rPr>
              <w:t xml:space="preserve">   Co., Ltd.)</w:t>
            </w:r>
          </w:p>
          <w:p w14:paraId="5320310E" w14:textId="3009E253" w:rsidR="00387BEA" w:rsidRPr="00387BEA" w:rsidRDefault="00387BEA" w:rsidP="00207CB2">
            <w:pPr>
              <w:ind w:left="-112"/>
              <w:rPr>
                <w:rFonts w:ascii="Arial" w:hAnsi="Arial" w:cs="Arial"/>
                <w:color w:val="auto"/>
                <w:spacing w:val="-4"/>
                <w:sz w:val="16"/>
                <w:szCs w:val="16"/>
              </w:rPr>
            </w:pPr>
          </w:p>
        </w:tc>
        <w:tc>
          <w:tcPr>
            <w:tcW w:w="2111" w:type="dxa"/>
          </w:tcPr>
          <w:p w14:paraId="1506BA84" w14:textId="544DA0BE" w:rsidR="00207CB2" w:rsidRPr="00387BEA" w:rsidRDefault="00207CB2" w:rsidP="00CF5057">
            <w:pPr>
              <w:jc w:val="center"/>
              <w:rPr>
                <w:rFonts w:ascii="Arial" w:hAnsi="Arial" w:cs="Arial"/>
                <w:color w:val="auto"/>
                <w:sz w:val="16"/>
                <w:szCs w:val="16"/>
              </w:rPr>
            </w:pPr>
            <w:r w:rsidRPr="00387BEA">
              <w:rPr>
                <w:rFonts w:ascii="Arial" w:hAnsi="Arial" w:cs="Arial"/>
                <w:color w:val="auto"/>
                <w:sz w:val="16"/>
                <w:szCs w:val="16"/>
              </w:rPr>
              <w:t>Air freight forwarding for</w:t>
            </w:r>
            <w:r w:rsidR="00387BEA" w:rsidRPr="00387BEA">
              <w:rPr>
                <w:rFonts w:ascii="Arial" w:hAnsi="Arial" w:cs="Arial"/>
                <w:color w:val="auto"/>
                <w:sz w:val="16"/>
                <w:szCs w:val="16"/>
              </w:rPr>
              <w:t xml:space="preserve"> chemical goods</w:t>
            </w:r>
          </w:p>
        </w:tc>
        <w:tc>
          <w:tcPr>
            <w:tcW w:w="1296" w:type="dxa"/>
          </w:tcPr>
          <w:p w14:paraId="3E2E0A22" w14:textId="77777777" w:rsidR="00207CB2" w:rsidRPr="00387BEA" w:rsidRDefault="00207CB2" w:rsidP="00CF5057">
            <w:pPr>
              <w:spacing w:line="256" w:lineRule="auto"/>
              <w:ind w:left="43" w:right="43"/>
              <w:jc w:val="center"/>
              <w:rPr>
                <w:rFonts w:ascii="Arial" w:hAnsi="Arial" w:cs="Arial"/>
                <w:color w:val="auto"/>
                <w:sz w:val="16"/>
                <w:szCs w:val="16"/>
              </w:rPr>
            </w:pPr>
            <w:r w:rsidRPr="00387BEA">
              <w:rPr>
                <w:rFonts w:ascii="Arial" w:hAnsi="Arial" w:cs="Arial"/>
                <w:color w:val="auto"/>
                <w:sz w:val="16"/>
                <w:szCs w:val="16"/>
              </w:rPr>
              <w:t>Singapore</w:t>
            </w:r>
          </w:p>
        </w:tc>
        <w:tc>
          <w:tcPr>
            <w:tcW w:w="1150" w:type="dxa"/>
            <w:shd w:val="clear" w:color="auto" w:fill="FAFAFA"/>
          </w:tcPr>
          <w:p w14:paraId="07478C54" w14:textId="0ED80DC9"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55.00</w:t>
            </w:r>
          </w:p>
        </w:tc>
        <w:tc>
          <w:tcPr>
            <w:tcW w:w="1151" w:type="dxa"/>
          </w:tcPr>
          <w:p w14:paraId="5EDF1B0D"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55.00</w:t>
            </w:r>
          </w:p>
        </w:tc>
        <w:tc>
          <w:tcPr>
            <w:tcW w:w="1264" w:type="dxa"/>
            <w:shd w:val="clear" w:color="auto" w:fill="FAFAFA"/>
          </w:tcPr>
          <w:p w14:paraId="301DA5D4" w14:textId="4E7C0ED7"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3,776,016</w:t>
            </w:r>
          </w:p>
        </w:tc>
        <w:tc>
          <w:tcPr>
            <w:tcW w:w="1275" w:type="dxa"/>
          </w:tcPr>
          <w:p w14:paraId="7C6F8343" w14:textId="5DEFFE51"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3,656,367 </w:t>
            </w:r>
          </w:p>
        </w:tc>
        <w:tc>
          <w:tcPr>
            <w:tcW w:w="1276" w:type="dxa"/>
            <w:shd w:val="clear" w:color="auto" w:fill="FAFAFA"/>
          </w:tcPr>
          <w:p w14:paraId="5D0BABF5" w14:textId="5AFC4F54"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w:t>
            </w:r>
          </w:p>
        </w:tc>
        <w:tc>
          <w:tcPr>
            <w:tcW w:w="1156" w:type="dxa"/>
          </w:tcPr>
          <w:p w14:paraId="23D0B158" w14:textId="1C7C248E"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2384BECE" w14:textId="77777777" w:rsidTr="00342B85">
        <w:trPr>
          <w:cantSplit/>
        </w:trPr>
        <w:tc>
          <w:tcPr>
            <w:tcW w:w="3438" w:type="dxa"/>
          </w:tcPr>
          <w:p w14:paraId="1EB06D9C" w14:textId="26AEF883"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Freightworks GSA (HK) Limited</w:t>
            </w:r>
          </w:p>
          <w:p w14:paraId="7169ACC5"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Triple i International Pte Ltd.)</w:t>
            </w:r>
          </w:p>
        </w:tc>
        <w:tc>
          <w:tcPr>
            <w:tcW w:w="2111" w:type="dxa"/>
          </w:tcPr>
          <w:p w14:paraId="7E15FD1F" w14:textId="77777777" w:rsidR="00207CB2" w:rsidRPr="00387BEA" w:rsidRDefault="00207CB2" w:rsidP="00CF5057">
            <w:pPr>
              <w:jc w:val="center"/>
              <w:rPr>
                <w:rFonts w:ascii="Arial" w:hAnsi="Arial" w:cs="Arial"/>
                <w:color w:val="auto"/>
                <w:sz w:val="16"/>
                <w:szCs w:val="16"/>
                <w:cs/>
              </w:rPr>
            </w:pPr>
            <w:r w:rsidRPr="00387BEA">
              <w:rPr>
                <w:rFonts w:ascii="Arial" w:hAnsi="Arial" w:cs="Arial"/>
                <w:color w:val="auto"/>
                <w:sz w:val="16"/>
                <w:szCs w:val="16"/>
              </w:rPr>
              <w:t>Air freight agency</w:t>
            </w:r>
          </w:p>
        </w:tc>
        <w:tc>
          <w:tcPr>
            <w:tcW w:w="1296" w:type="dxa"/>
          </w:tcPr>
          <w:p w14:paraId="2C9C7C55" w14:textId="77777777" w:rsidR="00207CB2" w:rsidRPr="00387BEA" w:rsidRDefault="00207CB2" w:rsidP="00CF5057">
            <w:pPr>
              <w:ind w:left="43" w:right="43"/>
              <w:jc w:val="center"/>
              <w:rPr>
                <w:rFonts w:ascii="Arial" w:hAnsi="Arial" w:cs="Arial"/>
                <w:color w:val="auto"/>
                <w:sz w:val="16"/>
                <w:szCs w:val="16"/>
                <w:cs/>
              </w:rPr>
            </w:pPr>
            <w:r w:rsidRPr="00387BEA">
              <w:rPr>
                <w:rFonts w:ascii="Arial" w:hAnsi="Arial" w:cs="Arial"/>
                <w:color w:val="auto"/>
                <w:sz w:val="16"/>
                <w:szCs w:val="16"/>
              </w:rPr>
              <w:t>Hong Kong</w:t>
            </w:r>
          </w:p>
        </w:tc>
        <w:tc>
          <w:tcPr>
            <w:tcW w:w="1150" w:type="dxa"/>
            <w:shd w:val="clear" w:color="auto" w:fill="FAFAFA"/>
          </w:tcPr>
          <w:p w14:paraId="0A5A9C47" w14:textId="69D05E92"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20.00</w:t>
            </w:r>
          </w:p>
        </w:tc>
        <w:tc>
          <w:tcPr>
            <w:tcW w:w="1151" w:type="dxa"/>
          </w:tcPr>
          <w:p w14:paraId="512A09A3"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20.00</w:t>
            </w:r>
          </w:p>
        </w:tc>
        <w:tc>
          <w:tcPr>
            <w:tcW w:w="1264" w:type="dxa"/>
            <w:shd w:val="clear" w:color="auto" w:fill="FAFAFA"/>
          </w:tcPr>
          <w:p w14:paraId="54C094BF" w14:textId="15D0E5E3"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8,066,770</w:t>
            </w:r>
          </w:p>
        </w:tc>
        <w:tc>
          <w:tcPr>
            <w:tcW w:w="1275" w:type="dxa"/>
          </w:tcPr>
          <w:p w14:paraId="7B1737C1" w14:textId="619329A9"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4,442,054 </w:t>
            </w:r>
          </w:p>
        </w:tc>
        <w:tc>
          <w:tcPr>
            <w:tcW w:w="1276" w:type="dxa"/>
            <w:shd w:val="clear" w:color="auto" w:fill="FAFAFA"/>
          </w:tcPr>
          <w:p w14:paraId="44C2D52F" w14:textId="65B21C92"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w:t>
            </w:r>
          </w:p>
        </w:tc>
        <w:tc>
          <w:tcPr>
            <w:tcW w:w="1156" w:type="dxa"/>
          </w:tcPr>
          <w:p w14:paraId="01793F79" w14:textId="7CFF079E"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207CB2" w:rsidRPr="00094A5C" w14:paraId="30AEB070" w14:textId="77777777" w:rsidTr="00342B85">
        <w:trPr>
          <w:cantSplit/>
        </w:trPr>
        <w:tc>
          <w:tcPr>
            <w:tcW w:w="3438" w:type="dxa"/>
            <w:vAlign w:val="bottom"/>
          </w:tcPr>
          <w:p w14:paraId="3698A101" w14:textId="6E5BA9E8"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Excel Air (Guangzhou) Limited</w:t>
            </w:r>
          </w:p>
          <w:p w14:paraId="1865833D" w14:textId="77777777" w:rsidR="00207CB2" w:rsidRPr="00387BEA" w:rsidRDefault="00207CB2" w:rsidP="00207CB2">
            <w:pPr>
              <w:ind w:left="-112"/>
              <w:rPr>
                <w:rFonts w:ascii="Arial" w:hAnsi="Arial" w:cs="Arial"/>
                <w:color w:val="auto"/>
                <w:spacing w:val="-4"/>
                <w:sz w:val="16"/>
                <w:szCs w:val="16"/>
              </w:rPr>
            </w:pPr>
            <w:r w:rsidRPr="00387BEA">
              <w:rPr>
                <w:rFonts w:ascii="Arial" w:hAnsi="Arial" w:cs="Arial"/>
                <w:color w:val="auto"/>
                <w:spacing w:val="-4"/>
                <w:sz w:val="16"/>
                <w:szCs w:val="16"/>
              </w:rPr>
              <w:t xml:space="preserve">   (held by Triple i International Pte Ltd.)</w:t>
            </w:r>
          </w:p>
        </w:tc>
        <w:tc>
          <w:tcPr>
            <w:tcW w:w="2111" w:type="dxa"/>
          </w:tcPr>
          <w:p w14:paraId="09686B1E" w14:textId="77777777" w:rsidR="00207CB2" w:rsidRPr="00387BEA" w:rsidRDefault="00207CB2" w:rsidP="00CF5057">
            <w:pPr>
              <w:jc w:val="center"/>
              <w:rPr>
                <w:rFonts w:ascii="Arial" w:hAnsi="Arial" w:cs="Arial"/>
                <w:color w:val="auto"/>
                <w:sz w:val="16"/>
                <w:szCs w:val="16"/>
                <w:cs/>
              </w:rPr>
            </w:pPr>
            <w:r w:rsidRPr="00387BEA">
              <w:rPr>
                <w:rFonts w:ascii="Arial" w:hAnsi="Arial" w:cs="Arial"/>
                <w:color w:val="auto"/>
                <w:sz w:val="16"/>
                <w:szCs w:val="16"/>
              </w:rPr>
              <w:t>Air freight agency</w:t>
            </w:r>
          </w:p>
        </w:tc>
        <w:tc>
          <w:tcPr>
            <w:tcW w:w="1296" w:type="dxa"/>
          </w:tcPr>
          <w:p w14:paraId="05E21AF8" w14:textId="77777777" w:rsidR="00207CB2" w:rsidRPr="00387BEA" w:rsidRDefault="00207CB2" w:rsidP="00CF5057">
            <w:pPr>
              <w:ind w:left="43" w:right="43"/>
              <w:jc w:val="center"/>
              <w:rPr>
                <w:rFonts w:ascii="Arial" w:hAnsi="Arial" w:cs="Arial"/>
                <w:color w:val="auto"/>
                <w:sz w:val="16"/>
                <w:szCs w:val="16"/>
                <w:cs/>
              </w:rPr>
            </w:pPr>
            <w:r w:rsidRPr="00387BEA">
              <w:rPr>
                <w:rFonts w:ascii="Arial" w:hAnsi="Arial" w:cs="Arial"/>
                <w:color w:val="auto"/>
                <w:sz w:val="16"/>
                <w:szCs w:val="16"/>
              </w:rPr>
              <w:t>China</w:t>
            </w:r>
          </w:p>
        </w:tc>
        <w:tc>
          <w:tcPr>
            <w:tcW w:w="1150" w:type="dxa"/>
            <w:shd w:val="clear" w:color="auto" w:fill="FAFAFA"/>
          </w:tcPr>
          <w:p w14:paraId="4E3150FE" w14:textId="6678B45D"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25.00</w:t>
            </w:r>
          </w:p>
        </w:tc>
        <w:tc>
          <w:tcPr>
            <w:tcW w:w="1151" w:type="dxa"/>
          </w:tcPr>
          <w:p w14:paraId="54FD0341" w14:textId="77777777" w:rsidR="00207CB2" w:rsidRPr="00387BEA" w:rsidRDefault="00207CB2" w:rsidP="00003E98">
            <w:pPr>
              <w:jc w:val="right"/>
              <w:rPr>
                <w:rFonts w:ascii="Arial" w:hAnsi="Arial" w:cs="Arial"/>
                <w:color w:val="auto"/>
                <w:spacing w:val="-4"/>
                <w:sz w:val="16"/>
                <w:szCs w:val="16"/>
              </w:rPr>
            </w:pPr>
            <w:r w:rsidRPr="00387BEA">
              <w:rPr>
                <w:rFonts w:ascii="Arial" w:hAnsi="Arial" w:cs="Arial"/>
                <w:color w:val="auto"/>
                <w:spacing w:val="-4"/>
                <w:sz w:val="16"/>
                <w:szCs w:val="16"/>
              </w:rPr>
              <w:t>25.00</w:t>
            </w:r>
          </w:p>
        </w:tc>
        <w:tc>
          <w:tcPr>
            <w:tcW w:w="1264" w:type="dxa"/>
            <w:tcBorders>
              <w:bottom w:val="single" w:sz="4" w:space="0" w:color="auto"/>
            </w:tcBorders>
            <w:shd w:val="clear" w:color="auto" w:fill="FAFAFA"/>
          </w:tcPr>
          <w:p w14:paraId="0972AC6F" w14:textId="04D08D13" w:rsidR="00207CB2" w:rsidRPr="00387BEA" w:rsidRDefault="00207CB2" w:rsidP="00CF5057">
            <w:pPr>
              <w:jc w:val="right"/>
              <w:rPr>
                <w:rFonts w:ascii="Arial" w:hAnsi="Arial" w:cs="Arial"/>
                <w:color w:val="auto"/>
                <w:spacing w:val="-4"/>
                <w:sz w:val="16"/>
                <w:szCs w:val="16"/>
              </w:rPr>
            </w:pPr>
            <w:r w:rsidRPr="00387BEA">
              <w:rPr>
                <w:rFonts w:ascii="Arial" w:hAnsi="Arial" w:cs="Arial"/>
                <w:color w:val="auto"/>
                <w:spacing w:val="-4"/>
                <w:sz w:val="16"/>
                <w:szCs w:val="16"/>
              </w:rPr>
              <w:t>843,970</w:t>
            </w:r>
          </w:p>
        </w:tc>
        <w:tc>
          <w:tcPr>
            <w:tcW w:w="1275" w:type="dxa"/>
            <w:tcBorders>
              <w:bottom w:val="single" w:sz="4" w:space="0" w:color="auto"/>
            </w:tcBorders>
          </w:tcPr>
          <w:p w14:paraId="0F4DCD4F" w14:textId="5ED43EE5"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1,320,580 </w:t>
            </w:r>
          </w:p>
        </w:tc>
        <w:tc>
          <w:tcPr>
            <w:tcW w:w="1276" w:type="dxa"/>
            <w:tcBorders>
              <w:bottom w:val="single" w:sz="4" w:space="0" w:color="auto"/>
            </w:tcBorders>
            <w:shd w:val="clear" w:color="auto" w:fill="FAFAFA"/>
          </w:tcPr>
          <w:p w14:paraId="36C9FEE8" w14:textId="0F7DB2D5"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w:t>
            </w:r>
          </w:p>
        </w:tc>
        <w:tc>
          <w:tcPr>
            <w:tcW w:w="1156" w:type="dxa"/>
            <w:tcBorders>
              <w:bottom w:val="single" w:sz="4" w:space="0" w:color="auto"/>
            </w:tcBorders>
          </w:tcPr>
          <w:p w14:paraId="7E44CE63" w14:textId="64424E79" w:rsidR="00207CB2" w:rsidRPr="00387BEA" w:rsidRDefault="00207CB2" w:rsidP="00CF5057">
            <w:pPr>
              <w:jc w:val="right"/>
              <w:rPr>
                <w:rFonts w:ascii="Arial" w:hAnsi="Arial" w:cs="Arial"/>
                <w:color w:val="auto"/>
                <w:spacing w:val="-4"/>
                <w:sz w:val="16"/>
                <w:szCs w:val="16"/>
              </w:rPr>
            </w:pPr>
            <w:r w:rsidRPr="00387BEA">
              <w:rPr>
                <w:rFonts w:ascii="Arial" w:hAnsi="Arial" w:cs="Arial"/>
                <w:sz w:val="16"/>
                <w:szCs w:val="16"/>
              </w:rPr>
              <w:t xml:space="preserve"> -   </w:t>
            </w:r>
          </w:p>
        </w:tc>
      </w:tr>
      <w:tr w:rsidR="00342B85" w:rsidRPr="00094A5C" w14:paraId="7DF832FE" w14:textId="77777777" w:rsidTr="00342B85">
        <w:trPr>
          <w:cantSplit/>
        </w:trPr>
        <w:tc>
          <w:tcPr>
            <w:tcW w:w="3438" w:type="dxa"/>
            <w:vAlign w:val="bottom"/>
          </w:tcPr>
          <w:p w14:paraId="1F499363" w14:textId="77777777" w:rsidR="00342B85" w:rsidRPr="00387BEA" w:rsidRDefault="00342B85" w:rsidP="00207CB2">
            <w:pPr>
              <w:ind w:left="-112"/>
              <w:rPr>
                <w:rFonts w:ascii="Arial" w:hAnsi="Arial" w:cs="Arial"/>
                <w:color w:val="auto"/>
                <w:spacing w:val="-4"/>
                <w:sz w:val="16"/>
                <w:szCs w:val="16"/>
              </w:rPr>
            </w:pPr>
          </w:p>
        </w:tc>
        <w:tc>
          <w:tcPr>
            <w:tcW w:w="2111" w:type="dxa"/>
          </w:tcPr>
          <w:p w14:paraId="64A7F29D" w14:textId="77777777" w:rsidR="00342B85" w:rsidRPr="00387BEA" w:rsidRDefault="00342B85" w:rsidP="00CF5057">
            <w:pPr>
              <w:jc w:val="center"/>
              <w:rPr>
                <w:rFonts w:ascii="Arial" w:hAnsi="Arial" w:cs="Arial"/>
                <w:color w:val="auto"/>
                <w:sz w:val="16"/>
                <w:szCs w:val="16"/>
              </w:rPr>
            </w:pPr>
          </w:p>
        </w:tc>
        <w:tc>
          <w:tcPr>
            <w:tcW w:w="1296" w:type="dxa"/>
          </w:tcPr>
          <w:p w14:paraId="1A134CFA" w14:textId="77777777" w:rsidR="00342B85" w:rsidRPr="00387BEA" w:rsidRDefault="00342B85" w:rsidP="00CF5057">
            <w:pPr>
              <w:ind w:left="43" w:right="43"/>
              <w:jc w:val="center"/>
              <w:rPr>
                <w:rFonts w:ascii="Arial" w:hAnsi="Arial" w:cs="Arial"/>
                <w:color w:val="auto"/>
                <w:sz w:val="16"/>
                <w:szCs w:val="16"/>
              </w:rPr>
            </w:pPr>
          </w:p>
        </w:tc>
        <w:tc>
          <w:tcPr>
            <w:tcW w:w="1150" w:type="dxa"/>
            <w:shd w:val="clear" w:color="auto" w:fill="FAFAFA"/>
          </w:tcPr>
          <w:p w14:paraId="717CC16C" w14:textId="77777777" w:rsidR="00342B85" w:rsidRPr="00387BEA" w:rsidRDefault="00342B85" w:rsidP="00003E98">
            <w:pPr>
              <w:jc w:val="right"/>
              <w:rPr>
                <w:rFonts w:ascii="Arial" w:hAnsi="Arial" w:cs="Arial"/>
                <w:color w:val="auto"/>
                <w:spacing w:val="-4"/>
                <w:sz w:val="16"/>
                <w:szCs w:val="16"/>
              </w:rPr>
            </w:pPr>
          </w:p>
        </w:tc>
        <w:tc>
          <w:tcPr>
            <w:tcW w:w="1151" w:type="dxa"/>
          </w:tcPr>
          <w:p w14:paraId="5A154BB0" w14:textId="77777777" w:rsidR="00342B85" w:rsidRPr="00387BEA" w:rsidRDefault="00342B85" w:rsidP="00003E98">
            <w:pPr>
              <w:jc w:val="right"/>
              <w:rPr>
                <w:rFonts w:ascii="Arial" w:hAnsi="Arial" w:cs="Arial"/>
                <w:color w:val="auto"/>
                <w:spacing w:val="-4"/>
                <w:sz w:val="16"/>
                <w:szCs w:val="16"/>
              </w:rPr>
            </w:pPr>
          </w:p>
        </w:tc>
        <w:tc>
          <w:tcPr>
            <w:tcW w:w="1264" w:type="dxa"/>
            <w:tcBorders>
              <w:top w:val="single" w:sz="4" w:space="0" w:color="auto"/>
            </w:tcBorders>
            <w:shd w:val="clear" w:color="auto" w:fill="FAFAFA"/>
          </w:tcPr>
          <w:p w14:paraId="7E0577B9" w14:textId="77777777" w:rsidR="00342B85" w:rsidRPr="00387BEA" w:rsidRDefault="00342B85" w:rsidP="00CF5057">
            <w:pPr>
              <w:jc w:val="right"/>
              <w:rPr>
                <w:rFonts w:ascii="Arial" w:hAnsi="Arial" w:cs="Arial"/>
                <w:color w:val="auto"/>
                <w:spacing w:val="-4"/>
                <w:sz w:val="16"/>
                <w:szCs w:val="16"/>
              </w:rPr>
            </w:pPr>
          </w:p>
        </w:tc>
        <w:tc>
          <w:tcPr>
            <w:tcW w:w="1275" w:type="dxa"/>
            <w:tcBorders>
              <w:top w:val="single" w:sz="4" w:space="0" w:color="auto"/>
            </w:tcBorders>
          </w:tcPr>
          <w:p w14:paraId="32CEFDC7" w14:textId="77777777" w:rsidR="00342B85" w:rsidRPr="00387BEA" w:rsidRDefault="00342B85" w:rsidP="00CF5057">
            <w:pPr>
              <w:jc w:val="right"/>
              <w:rPr>
                <w:rFonts w:ascii="Arial" w:hAnsi="Arial" w:cs="Arial"/>
                <w:sz w:val="16"/>
                <w:szCs w:val="16"/>
              </w:rPr>
            </w:pPr>
          </w:p>
        </w:tc>
        <w:tc>
          <w:tcPr>
            <w:tcW w:w="1276" w:type="dxa"/>
            <w:tcBorders>
              <w:top w:val="single" w:sz="4" w:space="0" w:color="auto"/>
            </w:tcBorders>
            <w:shd w:val="clear" w:color="auto" w:fill="FAFAFA"/>
          </w:tcPr>
          <w:p w14:paraId="49EA81A6" w14:textId="77777777" w:rsidR="00342B85" w:rsidRPr="00387BEA" w:rsidRDefault="00342B85" w:rsidP="00CF5057">
            <w:pPr>
              <w:jc w:val="right"/>
              <w:rPr>
                <w:rFonts w:ascii="Arial" w:hAnsi="Arial" w:cs="Arial"/>
                <w:sz w:val="16"/>
                <w:szCs w:val="16"/>
              </w:rPr>
            </w:pPr>
          </w:p>
        </w:tc>
        <w:tc>
          <w:tcPr>
            <w:tcW w:w="1156" w:type="dxa"/>
            <w:tcBorders>
              <w:top w:val="single" w:sz="4" w:space="0" w:color="auto"/>
            </w:tcBorders>
          </w:tcPr>
          <w:p w14:paraId="447CACA6" w14:textId="77777777" w:rsidR="00342B85" w:rsidRPr="00387BEA" w:rsidRDefault="00342B85" w:rsidP="00CF5057">
            <w:pPr>
              <w:jc w:val="right"/>
              <w:rPr>
                <w:rFonts w:ascii="Arial" w:hAnsi="Arial" w:cs="Arial"/>
                <w:sz w:val="16"/>
                <w:szCs w:val="16"/>
              </w:rPr>
            </w:pPr>
          </w:p>
        </w:tc>
      </w:tr>
      <w:tr w:rsidR="00207CB2" w:rsidRPr="00094A5C" w14:paraId="1640BE50" w14:textId="77777777" w:rsidTr="00342B85">
        <w:trPr>
          <w:cantSplit/>
        </w:trPr>
        <w:tc>
          <w:tcPr>
            <w:tcW w:w="3438" w:type="dxa"/>
            <w:vAlign w:val="center"/>
          </w:tcPr>
          <w:p w14:paraId="0B8C4BBF" w14:textId="77777777" w:rsidR="00207CB2" w:rsidRPr="00387BEA" w:rsidRDefault="00207CB2" w:rsidP="00207CB2">
            <w:pPr>
              <w:ind w:left="-112"/>
              <w:rPr>
                <w:rFonts w:ascii="Arial" w:hAnsi="Arial" w:cs="Arial"/>
                <w:color w:val="auto"/>
                <w:spacing w:val="-4"/>
                <w:sz w:val="16"/>
                <w:szCs w:val="16"/>
                <w:cs/>
              </w:rPr>
            </w:pPr>
          </w:p>
        </w:tc>
        <w:tc>
          <w:tcPr>
            <w:tcW w:w="2111" w:type="dxa"/>
            <w:vAlign w:val="bottom"/>
          </w:tcPr>
          <w:p w14:paraId="20429C48" w14:textId="77777777" w:rsidR="00207CB2" w:rsidRPr="00387BEA" w:rsidRDefault="00207CB2" w:rsidP="00207CB2">
            <w:pPr>
              <w:jc w:val="center"/>
              <w:rPr>
                <w:rFonts w:ascii="Arial" w:hAnsi="Arial" w:cs="Arial"/>
                <w:color w:val="auto"/>
                <w:sz w:val="16"/>
                <w:szCs w:val="16"/>
              </w:rPr>
            </w:pPr>
          </w:p>
        </w:tc>
        <w:tc>
          <w:tcPr>
            <w:tcW w:w="1296" w:type="dxa"/>
            <w:vAlign w:val="bottom"/>
          </w:tcPr>
          <w:p w14:paraId="36722AFB" w14:textId="77777777" w:rsidR="00207CB2" w:rsidRPr="00387BEA" w:rsidRDefault="00207CB2" w:rsidP="00207CB2">
            <w:pPr>
              <w:spacing w:line="256" w:lineRule="auto"/>
              <w:ind w:left="43" w:right="43"/>
              <w:jc w:val="center"/>
              <w:rPr>
                <w:rFonts w:ascii="Arial" w:hAnsi="Arial" w:cs="Arial"/>
                <w:color w:val="auto"/>
                <w:sz w:val="16"/>
                <w:szCs w:val="16"/>
              </w:rPr>
            </w:pPr>
          </w:p>
        </w:tc>
        <w:tc>
          <w:tcPr>
            <w:tcW w:w="1150" w:type="dxa"/>
            <w:shd w:val="clear" w:color="auto" w:fill="FAFAFA"/>
            <w:vAlign w:val="center"/>
          </w:tcPr>
          <w:p w14:paraId="54E7BB32" w14:textId="77777777" w:rsidR="00207CB2" w:rsidRPr="00387BEA" w:rsidRDefault="00207CB2" w:rsidP="00A42B0E">
            <w:pPr>
              <w:jc w:val="right"/>
              <w:rPr>
                <w:rFonts w:ascii="Arial" w:hAnsi="Arial" w:cs="Arial"/>
                <w:color w:val="auto"/>
                <w:spacing w:val="-4"/>
                <w:sz w:val="16"/>
                <w:szCs w:val="16"/>
              </w:rPr>
            </w:pPr>
          </w:p>
        </w:tc>
        <w:tc>
          <w:tcPr>
            <w:tcW w:w="1151" w:type="dxa"/>
            <w:vAlign w:val="center"/>
          </w:tcPr>
          <w:p w14:paraId="5905491A" w14:textId="77777777" w:rsidR="00207CB2" w:rsidRPr="00387BEA" w:rsidRDefault="00207CB2" w:rsidP="00A42B0E">
            <w:pPr>
              <w:jc w:val="right"/>
              <w:rPr>
                <w:rFonts w:ascii="Arial" w:hAnsi="Arial" w:cs="Arial"/>
                <w:color w:val="auto"/>
                <w:spacing w:val="-4"/>
                <w:sz w:val="16"/>
                <w:szCs w:val="16"/>
              </w:rPr>
            </w:pPr>
          </w:p>
        </w:tc>
        <w:tc>
          <w:tcPr>
            <w:tcW w:w="1264" w:type="dxa"/>
            <w:tcBorders>
              <w:bottom w:val="single" w:sz="4" w:space="0" w:color="auto"/>
            </w:tcBorders>
            <w:shd w:val="clear" w:color="auto" w:fill="FAFAFA"/>
            <w:vAlign w:val="center"/>
          </w:tcPr>
          <w:p w14:paraId="3AD23F6A" w14:textId="30C32C58" w:rsidR="00207CB2" w:rsidRPr="00387BEA" w:rsidRDefault="00207CB2" w:rsidP="00A42B0E">
            <w:pPr>
              <w:jc w:val="right"/>
              <w:rPr>
                <w:rFonts w:ascii="Arial" w:hAnsi="Arial" w:cs="Arial"/>
                <w:color w:val="auto"/>
                <w:spacing w:val="-4"/>
                <w:sz w:val="16"/>
                <w:szCs w:val="16"/>
              </w:rPr>
            </w:pPr>
            <w:r w:rsidRPr="00387BEA">
              <w:rPr>
                <w:rFonts w:ascii="Arial" w:hAnsi="Arial" w:cs="Arial"/>
                <w:color w:val="auto"/>
                <w:spacing w:val="-4"/>
                <w:sz w:val="16"/>
                <w:szCs w:val="16"/>
              </w:rPr>
              <w:t>1,15</w:t>
            </w:r>
            <w:r w:rsidR="00A42B0E" w:rsidRPr="00387BEA">
              <w:rPr>
                <w:rFonts w:ascii="Arial" w:hAnsi="Arial" w:cs="Arial"/>
                <w:color w:val="auto"/>
                <w:spacing w:val="-4"/>
                <w:sz w:val="16"/>
                <w:szCs w:val="16"/>
              </w:rPr>
              <w:t>1,461,632</w:t>
            </w:r>
          </w:p>
        </w:tc>
        <w:tc>
          <w:tcPr>
            <w:tcW w:w="1275" w:type="dxa"/>
            <w:tcBorders>
              <w:bottom w:val="single" w:sz="4" w:space="0" w:color="auto"/>
            </w:tcBorders>
            <w:vAlign w:val="center"/>
          </w:tcPr>
          <w:p w14:paraId="2ED79E99" w14:textId="17444B7E" w:rsidR="00207CB2" w:rsidRPr="00387BEA" w:rsidRDefault="00207CB2" w:rsidP="00A42B0E">
            <w:pPr>
              <w:jc w:val="right"/>
              <w:rPr>
                <w:rFonts w:ascii="Arial" w:hAnsi="Arial" w:cs="Arial"/>
                <w:color w:val="auto"/>
                <w:spacing w:val="-4"/>
                <w:sz w:val="16"/>
                <w:szCs w:val="16"/>
              </w:rPr>
            </w:pPr>
            <w:r w:rsidRPr="00387BEA">
              <w:rPr>
                <w:rFonts w:ascii="Arial" w:hAnsi="Arial" w:cs="Arial"/>
                <w:sz w:val="16"/>
                <w:szCs w:val="16"/>
              </w:rPr>
              <w:t xml:space="preserve"> 877,897,397 </w:t>
            </w:r>
          </w:p>
        </w:tc>
        <w:tc>
          <w:tcPr>
            <w:tcW w:w="1276" w:type="dxa"/>
            <w:tcBorders>
              <w:bottom w:val="single" w:sz="4" w:space="0" w:color="auto"/>
            </w:tcBorders>
            <w:shd w:val="clear" w:color="auto" w:fill="FAFAFA"/>
            <w:vAlign w:val="center"/>
          </w:tcPr>
          <w:p w14:paraId="20EC2C4D" w14:textId="3210E556" w:rsidR="00207CB2" w:rsidRPr="00387BEA" w:rsidRDefault="00207CB2" w:rsidP="00A42B0E">
            <w:pPr>
              <w:jc w:val="right"/>
              <w:rPr>
                <w:rFonts w:ascii="Arial" w:hAnsi="Arial" w:cs="Arial"/>
                <w:color w:val="auto"/>
                <w:spacing w:val="-4"/>
                <w:sz w:val="16"/>
                <w:szCs w:val="16"/>
              </w:rPr>
            </w:pPr>
            <w:r w:rsidRPr="00387BEA">
              <w:rPr>
                <w:rFonts w:ascii="Arial" w:hAnsi="Arial" w:cs="Arial"/>
                <w:sz w:val="16"/>
                <w:szCs w:val="16"/>
              </w:rPr>
              <w:t xml:space="preserve"> 989,926,124 </w:t>
            </w:r>
          </w:p>
        </w:tc>
        <w:tc>
          <w:tcPr>
            <w:tcW w:w="1156" w:type="dxa"/>
            <w:tcBorders>
              <w:bottom w:val="single" w:sz="4" w:space="0" w:color="auto"/>
            </w:tcBorders>
            <w:vAlign w:val="center"/>
          </w:tcPr>
          <w:p w14:paraId="1F6C3BD9" w14:textId="24818FBB" w:rsidR="00207CB2" w:rsidRPr="00387BEA" w:rsidRDefault="00207CB2" w:rsidP="00A42B0E">
            <w:pPr>
              <w:jc w:val="right"/>
              <w:rPr>
                <w:rFonts w:ascii="Arial" w:hAnsi="Arial" w:cs="Arial"/>
                <w:color w:val="auto"/>
                <w:spacing w:val="-4"/>
                <w:sz w:val="16"/>
                <w:szCs w:val="16"/>
              </w:rPr>
            </w:pPr>
            <w:r w:rsidRPr="00387BEA">
              <w:rPr>
                <w:rFonts w:ascii="Arial" w:hAnsi="Arial" w:cs="Arial"/>
                <w:sz w:val="16"/>
                <w:szCs w:val="16"/>
              </w:rPr>
              <w:t xml:space="preserve">810,488,416 </w:t>
            </w:r>
          </w:p>
        </w:tc>
      </w:tr>
    </w:tbl>
    <w:p w14:paraId="4CD1CBAB" w14:textId="77777777" w:rsidR="00E4508E" w:rsidRPr="00094A5C" w:rsidRDefault="00E4508E" w:rsidP="00C222FA">
      <w:pPr>
        <w:ind w:left="540" w:right="0"/>
        <w:jc w:val="thaiDistribute"/>
        <w:rPr>
          <w:rFonts w:ascii="Arial" w:hAnsi="Arial" w:cs="Arial"/>
          <w:color w:val="auto"/>
          <w:sz w:val="18"/>
          <w:szCs w:val="18"/>
        </w:rPr>
      </w:pPr>
    </w:p>
    <w:p w14:paraId="277F3956" w14:textId="77777777" w:rsidR="00F96FBA" w:rsidRPr="00CF5057" w:rsidRDefault="007F505C" w:rsidP="00C222FA">
      <w:pPr>
        <w:ind w:left="540" w:right="0"/>
        <w:jc w:val="thaiDistribute"/>
        <w:rPr>
          <w:rFonts w:ascii="Arial" w:hAnsi="Arial" w:cs="Arial"/>
          <w:color w:val="auto"/>
          <w:sz w:val="16"/>
          <w:szCs w:val="16"/>
        </w:rPr>
      </w:pPr>
      <w:r w:rsidRPr="00CF5057">
        <w:rPr>
          <w:rFonts w:ascii="Arial" w:hAnsi="Arial" w:cs="Arial"/>
          <w:color w:val="auto"/>
          <w:sz w:val="16"/>
          <w:szCs w:val="16"/>
        </w:rPr>
        <w:t>Even if the Company has shareholding</w:t>
      </w:r>
      <w:r w:rsidR="00F96FBA" w:rsidRPr="00CF5057">
        <w:rPr>
          <w:rFonts w:ascii="Arial" w:hAnsi="Arial" w:cs="Arial"/>
          <w:color w:val="auto"/>
          <w:sz w:val="16"/>
          <w:szCs w:val="16"/>
        </w:rPr>
        <w:t xml:space="preserve"> less than 50 percent in some joint ventures, however the Company has voting rights and joint control in the joint venture agreement</w:t>
      </w:r>
      <w:r w:rsidRPr="00CF5057">
        <w:rPr>
          <w:rFonts w:ascii="Arial" w:hAnsi="Arial" w:cs="Arial"/>
          <w:color w:val="auto"/>
          <w:sz w:val="16"/>
          <w:szCs w:val="16"/>
        </w:rPr>
        <w:t>.</w:t>
      </w:r>
    </w:p>
    <w:p w14:paraId="56C76664" w14:textId="77777777" w:rsidR="007F505C" w:rsidRPr="00CF5057" w:rsidRDefault="007F505C" w:rsidP="00C222FA">
      <w:pPr>
        <w:ind w:left="540" w:right="0"/>
        <w:jc w:val="thaiDistribute"/>
        <w:rPr>
          <w:rFonts w:ascii="Arial" w:hAnsi="Arial" w:cs="Arial"/>
          <w:color w:val="auto"/>
          <w:sz w:val="16"/>
          <w:szCs w:val="16"/>
        </w:rPr>
      </w:pPr>
    </w:p>
    <w:p w14:paraId="0B69196C" w14:textId="2D7856F1" w:rsidR="00DD0AD6" w:rsidRPr="00CF5057" w:rsidRDefault="00C45AAE" w:rsidP="00387BEA">
      <w:pPr>
        <w:ind w:left="540" w:right="0"/>
        <w:jc w:val="thaiDistribute"/>
        <w:rPr>
          <w:rFonts w:ascii="Arial" w:hAnsi="Arial" w:cs="Arial"/>
          <w:color w:val="auto"/>
          <w:sz w:val="16"/>
          <w:szCs w:val="16"/>
        </w:rPr>
      </w:pPr>
      <w:r w:rsidRPr="00CF5057">
        <w:rPr>
          <w:rFonts w:ascii="Arial" w:hAnsi="Arial" w:cs="Arial"/>
          <w:color w:val="auto"/>
          <w:sz w:val="16"/>
          <w:szCs w:val="16"/>
        </w:rPr>
        <w:t>Even if the Company has shareholding more than 50 percent in some joint ventures, the Company does not have control p</w:t>
      </w:r>
      <w:r w:rsidR="00CF6C3E" w:rsidRPr="00CF5057">
        <w:rPr>
          <w:rFonts w:ascii="Arial" w:hAnsi="Arial" w:cs="Arial"/>
          <w:color w:val="auto"/>
          <w:sz w:val="16"/>
          <w:szCs w:val="16"/>
        </w:rPr>
        <w:t>ower over those joint ventures.</w:t>
      </w:r>
      <w:r w:rsidRPr="00CF5057">
        <w:rPr>
          <w:rFonts w:ascii="Arial" w:hAnsi="Arial" w:cs="Arial"/>
          <w:color w:val="auto"/>
          <w:sz w:val="16"/>
          <w:szCs w:val="16"/>
        </w:rPr>
        <w:t xml:space="preserve"> This is specified as a joint control in the joint venture agreements.</w:t>
      </w:r>
    </w:p>
    <w:p w14:paraId="713F0066" w14:textId="77777777" w:rsidR="00387BEA" w:rsidRPr="00CF5057" w:rsidRDefault="00387BEA" w:rsidP="007114CD">
      <w:pPr>
        <w:ind w:left="540" w:right="0"/>
        <w:jc w:val="thaiDistribute"/>
        <w:rPr>
          <w:rFonts w:ascii="Arial" w:hAnsi="Arial" w:cs="Arial"/>
          <w:color w:val="auto"/>
          <w:sz w:val="16"/>
          <w:szCs w:val="16"/>
        </w:rPr>
      </w:pPr>
    </w:p>
    <w:p w14:paraId="5A00FE61" w14:textId="0FC83B37" w:rsidR="00C45AAE" w:rsidRPr="00CF5057" w:rsidRDefault="00DD0AD6" w:rsidP="007114CD">
      <w:pPr>
        <w:ind w:left="540" w:right="0"/>
        <w:jc w:val="thaiDistribute"/>
        <w:rPr>
          <w:rFonts w:ascii="Arial" w:hAnsi="Arial" w:cs="Arial"/>
          <w:color w:val="auto"/>
          <w:sz w:val="16"/>
          <w:szCs w:val="16"/>
        </w:rPr>
      </w:pPr>
      <w:r w:rsidRPr="00CF5057">
        <w:rPr>
          <w:rFonts w:ascii="Arial" w:hAnsi="Arial" w:cs="Arial"/>
          <w:color w:val="auto"/>
          <w:sz w:val="16"/>
          <w:szCs w:val="16"/>
        </w:rPr>
        <w:t xml:space="preserve">(*) During the </w:t>
      </w:r>
      <w:r w:rsidR="007A2080" w:rsidRPr="00CF5057">
        <w:rPr>
          <w:rFonts w:ascii="Arial" w:hAnsi="Arial" w:cs="Arial"/>
          <w:color w:val="auto"/>
          <w:sz w:val="16"/>
          <w:szCs w:val="16"/>
        </w:rPr>
        <w:t>year</w:t>
      </w:r>
      <w:r w:rsidRPr="00CF5057">
        <w:rPr>
          <w:rFonts w:ascii="Arial" w:hAnsi="Arial" w:cs="Arial"/>
          <w:color w:val="auto"/>
          <w:sz w:val="16"/>
          <w:szCs w:val="16"/>
        </w:rPr>
        <w:t xml:space="preserve">, </w:t>
      </w:r>
      <w:r w:rsidR="009C44C3" w:rsidRPr="00CF5057">
        <w:rPr>
          <w:rFonts w:ascii="Arial" w:hAnsi="Arial" w:cs="Arial"/>
          <w:color w:val="auto"/>
          <w:sz w:val="16"/>
          <w:szCs w:val="16"/>
        </w:rPr>
        <w:t>the investment in Teleport (Thailand) Co., Ltd. was changed from financial assets measured at fair value through other comprehensive income to investments in joint ventures</w:t>
      </w:r>
      <w:r w:rsidR="00110C2F">
        <w:rPr>
          <w:rFonts w:ascii="Arial" w:hAnsi="Arial" w:cs="Arial"/>
          <w:color w:val="auto"/>
          <w:sz w:val="16"/>
          <w:szCs w:val="16"/>
        </w:rPr>
        <w:t>.</w:t>
      </w:r>
    </w:p>
    <w:p w14:paraId="7053C694" w14:textId="58F6014B" w:rsidR="009C44C3" w:rsidRPr="00CF5057" w:rsidRDefault="009C44C3" w:rsidP="007114CD">
      <w:pPr>
        <w:ind w:left="540" w:right="0"/>
        <w:jc w:val="thaiDistribute"/>
        <w:rPr>
          <w:rFonts w:ascii="Arial" w:hAnsi="Arial" w:cs="Arial"/>
          <w:color w:val="auto"/>
          <w:sz w:val="16"/>
          <w:szCs w:val="16"/>
        </w:rPr>
      </w:pPr>
    </w:p>
    <w:p w14:paraId="5B9DF73D" w14:textId="30AE27EF" w:rsidR="00E9361A" w:rsidRPr="00CD7933" w:rsidRDefault="009C44C3" w:rsidP="00CD7933">
      <w:pPr>
        <w:ind w:left="540" w:right="0"/>
        <w:rPr>
          <w:rFonts w:ascii="Arial" w:hAnsi="Arial" w:cs="Arial"/>
          <w:color w:val="auto"/>
          <w:sz w:val="16"/>
          <w:szCs w:val="16"/>
        </w:rPr>
        <w:sectPr w:rsidR="00E9361A" w:rsidRPr="00CD7933" w:rsidSect="00387BEA">
          <w:pgSz w:w="16840" w:h="11907" w:orient="landscape" w:code="9"/>
          <w:pgMar w:top="851" w:right="1440" w:bottom="284" w:left="720" w:header="706" w:footer="706" w:gutter="0"/>
          <w:cols w:space="720"/>
          <w:noEndnote/>
          <w:docGrid w:linePitch="326"/>
        </w:sectPr>
      </w:pPr>
      <w:r w:rsidRPr="00CF5057">
        <w:rPr>
          <w:rFonts w:ascii="Arial" w:hAnsi="Arial" w:cs="Arial"/>
          <w:color w:val="auto"/>
          <w:sz w:val="16"/>
          <w:szCs w:val="16"/>
        </w:rPr>
        <w:t>(**) During the year, the investment in SAL Group (Thailand) Co., Ltd. was changed from investments in subsidiaries to investments in joint ventures</w:t>
      </w:r>
      <w:r w:rsidR="00CD7933">
        <w:rPr>
          <w:rFonts w:ascii="Arial" w:hAnsi="Arial" w:cs="Arial"/>
          <w:color w:val="auto"/>
          <w:sz w:val="16"/>
          <w:szCs w:val="16"/>
        </w:rPr>
        <w:t>.</w:t>
      </w:r>
    </w:p>
    <w:p w14:paraId="3242245A" w14:textId="5ABE30D9" w:rsidR="006C5828" w:rsidRDefault="006C5828" w:rsidP="006C5828">
      <w:pPr>
        <w:ind w:left="540"/>
        <w:jc w:val="thaiDistribute"/>
        <w:rPr>
          <w:rFonts w:ascii="Arial" w:hAnsi="Arial" w:cs="Arial"/>
          <w:sz w:val="18"/>
          <w:szCs w:val="18"/>
        </w:rPr>
      </w:pPr>
      <w:bookmarkStart w:id="53" w:name="_Hlk32265011"/>
      <w:r w:rsidRPr="00094A5C">
        <w:rPr>
          <w:rFonts w:ascii="Arial" w:hAnsi="Arial" w:cs="Arial"/>
          <w:sz w:val="18"/>
          <w:szCs w:val="18"/>
        </w:rPr>
        <w:lastRenderedPageBreak/>
        <w:t>The movements of investments in joint ventures during the year are as follows:</w:t>
      </w:r>
    </w:p>
    <w:p w14:paraId="4D64E4A0" w14:textId="77777777" w:rsidR="00342B85" w:rsidRPr="00094A5C" w:rsidRDefault="00342B85" w:rsidP="006C5828">
      <w:pPr>
        <w:ind w:left="540"/>
        <w:jc w:val="thaiDistribute"/>
        <w:rPr>
          <w:rFonts w:ascii="Arial" w:hAnsi="Arial" w:cs="Arial"/>
          <w:sz w:val="18"/>
          <w:szCs w:val="18"/>
        </w:rPr>
      </w:pPr>
    </w:p>
    <w:tbl>
      <w:tblPr>
        <w:tblW w:w="8921" w:type="dxa"/>
        <w:tblInd w:w="612" w:type="dxa"/>
        <w:tblLayout w:type="fixed"/>
        <w:tblLook w:val="01E0" w:firstRow="1" w:lastRow="1" w:firstColumn="1" w:lastColumn="1" w:noHBand="0" w:noVBand="0"/>
      </w:tblPr>
      <w:tblGrid>
        <w:gridCol w:w="3393"/>
        <w:gridCol w:w="1417"/>
        <w:gridCol w:w="1418"/>
        <w:gridCol w:w="1417"/>
        <w:gridCol w:w="1276"/>
      </w:tblGrid>
      <w:tr w:rsidR="00843F58" w:rsidRPr="00094A5C" w14:paraId="034E9979" w14:textId="77777777" w:rsidTr="00342B85">
        <w:tc>
          <w:tcPr>
            <w:tcW w:w="3393" w:type="dxa"/>
            <w:shd w:val="clear" w:color="auto" w:fill="auto"/>
          </w:tcPr>
          <w:p w14:paraId="73EFDF52" w14:textId="77777777" w:rsidR="00843F58" w:rsidRPr="00843F58" w:rsidRDefault="00843F58" w:rsidP="00342B85">
            <w:pPr>
              <w:ind w:left="-74" w:right="-74"/>
              <w:rPr>
                <w:rFonts w:ascii="Arial" w:hAnsi="Arial" w:cs="Arial"/>
                <w:b/>
                <w:bCs/>
                <w:sz w:val="18"/>
                <w:szCs w:val="18"/>
              </w:rPr>
            </w:pPr>
          </w:p>
          <w:p w14:paraId="545744F9" w14:textId="77777777" w:rsidR="00843F58" w:rsidRPr="00843F58" w:rsidRDefault="00843F58" w:rsidP="00342B85">
            <w:pPr>
              <w:tabs>
                <w:tab w:val="left" w:pos="2862"/>
              </w:tabs>
              <w:ind w:left="-74" w:right="-74"/>
              <w:rPr>
                <w:rFonts w:ascii="Arial" w:hAnsi="Arial" w:cs="Arial"/>
                <w:b/>
                <w:bCs/>
                <w:sz w:val="18"/>
                <w:szCs w:val="18"/>
              </w:rPr>
            </w:pPr>
          </w:p>
        </w:tc>
        <w:tc>
          <w:tcPr>
            <w:tcW w:w="2835" w:type="dxa"/>
            <w:gridSpan w:val="2"/>
            <w:tcBorders>
              <w:top w:val="single" w:sz="4" w:space="0" w:color="auto"/>
              <w:bottom w:val="single" w:sz="4" w:space="0" w:color="auto"/>
            </w:tcBorders>
            <w:shd w:val="clear" w:color="auto" w:fill="auto"/>
            <w:vAlign w:val="center"/>
          </w:tcPr>
          <w:p w14:paraId="4A5E299B" w14:textId="77777777" w:rsidR="00843F58" w:rsidRPr="00843F58" w:rsidRDefault="00843F58" w:rsidP="00342B85">
            <w:pPr>
              <w:jc w:val="center"/>
              <w:rPr>
                <w:rFonts w:ascii="Arial" w:hAnsi="Arial" w:cs="Arial"/>
                <w:b/>
                <w:sz w:val="18"/>
                <w:szCs w:val="18"/>
              </w:rPr>
            </w:pPr>
            <w:r w:rsidRPr="00843F58">
              <w:rPr>
                <w:rFonts w:ascii="Arial" w:hAnsi="Arial" w:cs="Arial"/>
                <w:b/>
                <w:sz w:val="18"/>
                <w:szCs w:val="18"/>
              </w:rPr>
              <w:t>Consolidated</w:t>
            </w:r>
          </w:p>
          <w:p w14:paraId="2C7CA6DE" w14:textId="196EF3C1" w:rsidR="00843F58" w:rsidRPr="00843F58" w:rsidRDefault="00843F58" w:rsidP="00342B85">
            <w:pPr>
              <w:jc w:val="center"/>
              <w:rPr>
                <w:rFonts w:ascii="Arial" w:hAnsi="Arial" w:cs="Arial"/>
                <w:b/>
                <w:sz w:val="18"/>
                <w:szCs w:val="18"/>
              </w:rPr>
            </w:pPr>
            <w:r w:rsidRPr="00843F58">
              <w:rPr>
                <w:rFonts w:ascii="Arial" w:hAnsi="Arial" w:cs="Arial"/>
                <w:b/>
                <w:sz w:val="18"/>
                <w:szCs w:val="18"/>
              </w:rPr>
              <w:t>financial statements</w:t>
            </w:r>
          </w:p>
        </w:tc>
        <w:tc>
          <w:tcPr>
            <w:tcW w:w="2693" w:type="dxa"/>
            <w:gridSpan w:val="2"/>
            <w:tcBorders>
              <w:top w:val="single" w:sz="4" w:space="0" w:color="auto"/>
              <w:bottom w:val="single" w:sz="4" w:space="0" w:color="auto"/>
            </w:tcBorders>
            <w:shd w:val="clear" w:color="auto" w:fill="auto"/>
            <w:vAlign w:val="center"/>
          </w:tcPr>
          <w:p w14:paraId="0921B3ED" w14:textId="77777777" w:rsidR="00843F58" w:rsidRPr="00843F58" w:rsidRDefault="00843F58" w:rsidP="00342B85">
            <w:pPr>
              <w:jc w:val="center"/>
              <w:rPr>
                <w:rFonts w:ascii="Arial" w:hAnsi="Arial" w:cs="Arial"/>
                <w:b/>
                <w:sz w:val="18"/>
                <w:szCs w:val="18"/>
              </w:rPr>
            </w:pPr>
            <w:r w:rsidRPr="00843F58">
              <w:rPr>
                <w:rFonts w:ascii="Arial" w:hAnsi="Arial" w:cs="Arial"/>
                <w:b/>
                <w:sz w:val="18"/>
                <w:szCs w:val="18"/>
              </w:rPr>
              <w:t>Separate</w:t>
            </w:r>
          </w:p>
          <w:p w14:paraId="4D319C86" w14:textId="6D0031FC" w:rsidR="00843F58" w:rsidRPr="00843F58" w:rsidRDefault="00843F58" w:rsidP="00342B85">
            <w:pPr>
              <w:jc w:val="center"/>
              <w:rPr>
                <w:rFonts w:ascii="Arial" w:hAnsi="Arial" w:cs="Arial"/>
                <w:b/>
                <w:sz w:val="18"/>
                <w:szCs w:val="18"/>
              </w:rPr>
            </w:pPr>
            <w:r w:rsidRPr="00843F58">
              <w:rPr>
                <w:rFonts w:ascii="Arial" w:hAnsi="Arial" w:cs="Arial"/>
                <w:b/>
                <w:sz w:val="18"/>
                <w:szCs w:val="18"/>
              </w:rPr>
              <w:t>financial statements</w:t>
            </w:r>
          </w:p>
        </w:tc>
      </w:tr>
      <w:tr w:rsidR="00843F58" w:rsidRPr="00094A5C" w14:paraId="5886DB52" w14:textId="77777777" w:rsidTr="00342B85">
        <w:tc>
          <w:tcPr>
            <w:tcW w:w="3393" w:type="dxa"/>
            <w:shd w:val="clear" w:color="auto" w:fill="auto"/>
          </w:tcPr>
          <w:p w14:paraId="796273CC" w14:textId="77777777" w:rsidR="00843F58" w:rsidRPr="00843F58" w:rsidRDefault="00843F58" w:rsidP="00342B85">
            <w:pPr>
              <w:tabs>
                <w:tab w:val="left" w:pos="2862"/>
              </w:tabs>
              <w:ind w:left="-74" w:right="-74"/>
              <w:rPr>
                <w:rFonts w:ascii="Arial" w:hAnsi="Arial" w:cs="Arial"/>
                <w:b/>
                <w:bCs/>
                <w:sz w:val="18"/>
                <w:szCs w:val="18"/>
              </w:rPr>
            </w:pPr>
          </w:p>
        </w:tc>
        <w:tc>
          <w:tcPr>
            <w:tcW w:w="1417" w:type="dxa"/>
            <w:tcBorders>
              <w:top w:val="single" w:sz="4" w:space="0" w:color="auto"/>
            </w:tcBorders>
            <w:shd w:val="clear" w:color="auto" w:fill="auto"/>
            <w:vAlign w:val="bottom"/>
          </w:tcPr>
          <w:p w14:paraId="510145D5" w14:textId="1D940781" w:rsidR="00843F58" w:rsidRPr="00843F58" w:rsidRDefault="00843F58" w:rsidP="00342B85">
            <w:pPr>
              <w:jc w:val="right"/>
              <w:rPr>
                <w:rFonts w:ascii="Arial" w:hAnsi="Arial" w:cs="Arial"/>
                <w:b/>
                <w:sz w:val="18"/>
                <w:szCs w:val="18"/>
              </w:rPr>
            </w:pPr>
            <w:r w:rsidRPr="00843F58">
              <w:rPr>
                <w:rFonts w:ascii="Arial" w:hAnsi="Arial" w:cs="Arial"/>
                <w:b/>
                <w:sz w:val="18"/>
                <w:szCs w:val="18"/>
              </w:rPr>
              <w:t>2020</w:t>
            </w:r>
          </w:p>
        </w:tc>
        <w:tc>
          <w:tcPr>
            <w:tcW w:w="1418" w:type="dxa"/>
            <w:tcBorders>
              <w:top w:val="single" w:sz="4" w:space="0" w:color="auto"/>
            </w:tcBorders>
            <w:vAlign w:val="bottom"/>
          </w:tcPr>
          <w:p w14:paraId="38E0DC5D" w14:textId="3A98296D" w:rsidR="00843F58" w:rsidRPr="00843F58" w:rsidRDefault="00843F58" w:rsidP="00342B85">
            <w:pPr>
              <w:jc w:val="right"/>
              <w:rPr>
                <w:rFonts w:ascii="Arial" w:hAnsi="Arial" w:cs="Arial"/>
                <w:b/>
                <w:sz w:val="18"/>
                <w:szCs w:val="18"/>
              </w:rPr>
            </w:pPr>
            <w:r w:rsidRPr="00843F58">
              <w:rPr>
                <w:rFonts w:ascii="Arial" w:hAnsi="Arial" w:cs="Arial"/>
                <w:b/>
                <w:sz w:val="18"/>
                <w:szCs w:val="18"/>
              </w:rPr>
              <w:t>2019</w:t>
            </w:r>
          </w:p>
        </w:tc>
        <w:tc>
          <w:tcPr>
            <w:tcW w:w="1417" w:type="dxa"/>
            <w:tcBorders>
              <w:top w:val="single" w:sz="4" w:space="0" w:color="auto"/>
            </w:tcBorders>
            <w:shd w:val="clear" w:color="auto" w:fill="auto"/>
            <w:vAlign w:val="bottom"/>
          </w:tcPr>
          <w:p w14:paraId="2572A96A" w14:textId="47F49567" w:rsidR="00843F58" w:rsidRPr="00843F58" w:rsidRDefault="00843F58" w:rsidP="00342B85">
            <w:pPr>
              <w:jc w:val="right"/>
              <w:rPr>
                <w:rFonts w:ascii="Arial" w:hAnsi="Arial" w:cs="Arial"/>
                <w:b/>
                <w:sz w:val="18"/>
                <w:szCs w:val="18"/>
              </w:rPr>
            </w:pPr>
            <w:r w:rsidRPr="00843F58">
              <w:rPr>
                <w:rFonts w:ascii="Arial" w:hAnsi="Arial" w:cs="Arial"/>
                <w:b/>
                <w:sz w:val="18"/>
                <w:szCs w:val="18"/>
              </w:rPr>
              <w:t>2020</w:t>
            </w:r>
          </w:p>
        </w:tc>
        <w:tc>
          <w:tcPr>
            <w:tcW w:w="1276" w:type="dxa"/>
            <w:tcBorders>
              <w:top w:val="single" w:sz="4" w:space="0" w:color="auto"/>
            </w:tcBorders>
          </w:tcPr>
          <w:p w14:paraId="3ADA01E1" w14:textId="347BFF42" w:rsidR="00843F58" w:rsidRPr="00843F58" w:rsidRDefault="00843F58" w:rsidP="00342B85">
            <w:pPr>
              <w:jc w:val="right"/>
              <w:rPr>
                <w:rFonts w:ascii="Arial" w:hAnsi="Arial" w:cs="Arial"/>
                <w:b/>
                <w:sz w:val="18"/>
                <w:szCs w:val="18"/>
              </w:rPr>
            </w:pPr>
            <w:r w:rsidRPr="00843F58">
              <w:rPr>
                <w:rFonts w:ascii="Arial" w:hAnsi="Arial" w:cs="Arial"/>
                <w:b/>
                <w:sz w:val="18"/>
                <w:szCs w:val="18"/>
              </w:rPr>
              <w:t>2019</w:t>
            </w:r>
          </w:p>
        </w:tc>
      </w:tr>
      <w:tr w:rsidR="00843F58" w:rsidRPr="00094A5C" w14:paraId="45E7AD01" w14:textId="77777777" w:rsidTr="00342B85">
        <w:tc>
          <w:tcPr>
            <w:tcW w:w="3393" w:type="dxa"/>
            <w:shd w:val="clear" w:color="auto" w:fill="auto"/>
          </w:tcPr>
          <w:p w14:paraId="4898B6AD" w14:textId="77777777" w:rsidR="00843F58" w:rsidRPr="00843F58" w:rsidRDefault="00843F58" w:rsidP="00342B85">
            <w:pPr>
              <w:tabs>
                <w:tab w:val="left" w:pos="2862"/>
              </w:tabs>
              <w:ind w:left="-74" w:right="-74"/>
              <w:rPr>
                <w:rFonts w:ascii="Arial" w:hAnsi="Arial" w:cs="Arial"/>
                <w:sz w:val="18"/>
                <w:szCs w:val="18"/>
                <w:cs/>
              </w:rPr>
            </w:pPr>
            <w:r w:rsidRPr="00843F58">
              <w:rPr>
                <w:rFonts w:ascii="Arial" w:hAnsi="Arial" w:cs="Arial"/>
                <w:b/>
                <w:bCs/>
                <w:sz w:val="18"/>
                <w:szCs w:val="18"/>
              </w:rPr>
              <w:t>For the year ended 31 December</w:t>
            </w:r>
          </w:p>
        </w:tc>
        <w:tc>
          <w:tcPr>
            <w:tcW w:w="1417" w:type="dxa"/>
            <w:tcBorders>
              <w:bottom w:val="single" w:sz="4" w:space="0" w:color="auto"/>
            </w:tcBorders>
            <w:shd w:val="clear" w:color="auto" w:fill="auto"/>
            <w:vAlign w:val="bottom"/>
          </w:tcPr>
          <w:p w14:paraId="25A4D52E" w14:textId="77777777" w:rsidR="00843F58" w:rsidRPr="00843F58" w:rsidRDefault="00843F58" w:rsidP="00342B85">
            <w:pPr>
              <w:jc w:val="right"/>
              <w:rPr>
                <w:rFonts w:ascii="Arial" w:hAnsi="Arial" w:cs="Arial"/>
                <w:b/>
                <w:sz w:val="18"/>
                <w:szCs w:val="18"/>
                <w:cs/>
              </w:rPr>
            </w:pPr>
            <w:r w:rsidRPr="00843F58">
              <w:rPr>
                <w:rFonts w:ascii="Arial" w:hAnsi="Arial" w:cs="Arial"/>
                <w:b/>
                <w:sz w:val="18"/>
                <w:szCs w:val="18"/>
              </w:rPr>
              <w:t>Baht</w:t>
            </w:r>
          </w:p>
        </w:tc>
        <w:tc>
          <w:tcPr>
            <w:tcW w:w="1418" w:type="dxa"/>
            <w:tcBorders>
              <w:bottom w:val="single" w:sz="4" w:space="0" w:color="auto"/>
            </w:tcBorders>
          </w:tcPr>
          <w:p w14:paraId="3F930061" w14:textId="34488A02" w:rsidR="00843F58" w:rsidRPr="00843F58" w:rsidRDefault="00843F58" w:rsidP="00342B85">
            <w:pPr>
              <w:tabs>
                <w:tab w:val="left" w:pos="585"/>
              </w:tabs>
              <w:rPr>
                <w:rFonts w:ascii="Arial" w:hAnsi="Arial" w:cs="Arial"/>
                <w:b/>
                <w:sz w:val="18"/>
                <w:szCs w:val="18"/>
              </w:rPr>
            </w:pPr>
            <w:r w:rsidRPr="00843F58">
              <w:rPr>
                <w:rFonts w:ascii="Arial" w:hAnsi="Arial" w:cs="Arial"/>
                <w:b/>
                <w:sz w:val="18"/>
                <w:szCs w:val="18"/>
              </w:rPr>
              <w:tab/>
              <w:t>Baht</w:t>
            </w:r>
          </w:p>
        </w:tc>
        <w:tc>
          <w:tcPr>
            <w:tcW w:w="1417" w:type="dxa"/>
            <w:tcBorders>
              <w:bottom w:val="single" w:sz="4" w:space="0" w:color="auto"/>
            </w:tcBorders>
            <w:shd w:val="clear" w:color="auto" w:fill="auto"/>
            <w:vAlign w:val="bottom"/>
          </w:tcPr>
          <w:p w14:paraId="05826BB3" w14:textId="77777777" w:rsidR="00843F58" w:rsidRPr="00843F58" w:rsidRDefault="00843F58" w:rsidP="00342B85">
            <w:pPr>
              <w:jc w:val="right"/>
              <w:rPr>
                <w:rFonts w:ascii="Arial" w:hAnsi="Arial" w:cs="Arial"/>
                <w:b/>
                <w:sz w:val="18"/>
                <w:szCs w:val="18"/>
                <w:cs/>
              </w:rPr>
            </w:pPr>
            <w:r w:rsidRPr="00843F58">
              <w:rPr>
                <w:rFonts w:ascii="Arial" w:hAnsi="Arial" w:cs="Arial"/>
                <w:b/>
                <w:sz w:val="18"/>
                <w:szCs w:val="18"/>
              </w:rPr>
              <w:t>Baht</w:t>
            </w:r>
          </w:p>
        </w:tc>
        <w:tc>
          <w:tcPr>
            <w:tcW w:w="1276" w:type="dxa"/>
            <w:tcBorders>
              <w:bottom w:val="single" w:sz="4" w:space="0" w:color="auto"/>
            </w:tcBorders>
            <w:vAlign w:val="bottom"/>
          </w:tcPr>
          <w:p w14:paraId="776A5910" w14:textId="4A92CCBD" w:rsidR="00843F58" w:rsidRPr="00843F58" w:rsidRDefault="00843F58" w:rsidP="00342B85">
            <w:pPr>
              <w:jc w:val="right"/>
              <w:rPr>
                <w:rFonts w:ascii="Arial" w:hAnsi="Arial" w:cs="Arial"/>
                <w:b/>
                <w:sz w:val="18"/>
                <w:szCs w:val="18"/>
              </w:rPr>
            </w:pPr>
            <w:r w:rsidRPr="00843F58">
              <w:rPr>
                <w:rFonts w:ascii="Arial" w:hAnsi="Arial" w:cs="Arial"/>
                <w:b/>
                <w:sz w:val="18"/>
                <w:szCs w:val="18"/>
              </w:rPr>
              <w:t>Baht</w:t>
            </w:r>
          </w:p>
        </w:tc>
      </w:tr>
      <w:tr w:rsidR="00843F58" w:rsidRPr="00094A5C" w14:paraId="38532EC1" w14:textId="77777777" w:rsidTr="00342B85">
        <w:trPr>
          <w:trHeight w:val="73"/>
        </w:trPr>
        <w:tc>
          <w:tcPr>
            <w:tcW w:w="3393" w:type="dxa"/>
          </w:tcPr>
          <w:p w14:paraId="63E4D24F" w14:textId="77777777" w:rsidR="00843F58" w:rsidRPr="00843F58" w:rsidRDefault="00843F58" w:rsidP="00342B85">
            <w:pPr>
              <w:ind w:left="89"/>
              <w:rPr>
                <w:rFonts w:ascii="Arial" w:eastAsia="Arial Unicode MS" w:hAnsi="Arial" w:cs="Arial"/>
                <w:color w:val="auto"/>
                <w:sz w:val="18"/>
                <w:szCs w:val="18"/>
                <w:cs/>
              </w:rPr>
            </w:pPr>
          </w:p>
        </w:tc>
        <w:tc>
          <w:tcPr>
            <w:tcW w:w="1417" w:type="dxa"/>
            <w:tcBorders>
              <w:top w:val="single" w:sz="4" w:space="0" w:color="auto"/>
            </w:tcBorders>
            <w:shd w:val="clear" w:color="auto" w:fill="FAFAFA"/>
          </w:tcPr>
          <w:p w14:paraId="5C64FD76" w14:textId="77777777" w:rsidR="00843F58" w:rsidRPr="00843F58" w:rsidRDefault="00843F58" w:rsidP="00342B85">
            <w:pPr>
              <w:jc w:val="right"/>
              <w:rPr>
                <w:rFonts w:ascii="Arial" w:hAnsi="Arial" w:cs="Arial"/>
                <w:color w:val="auto"/>
                <w:sz w:val="18"/>
                <w:szCs w:val="18"/>
              </w:rPr>
            </w:pPr>
          </w:p>
        </w:tc>
        <w:tc>
          <w:tcPr>
            <w:tcW w:w="1418" w:type="dxa"/>
            <w:tcBorders>
              <w:top w:val="single" w:sz="4" w:space="0" w:color="auto"/>
            </w:tcBorders>
            <w:shd w:val="clear" w:color="auto" w:fill="auto"/>
          </w:tcPr>
          <w:p w14:paraId="295C6CC3" w14:textId="77777777" w:rsidR="00843F58" w:rsidRPr="00843F58" w:rsidRDefault="00843F58" w:rsidP="00342B85">
            <w:pPr>
              <w:jc w:val="right"/>
              <w:rPr>
                <w:rFonts w:ascii="Arial" w:hAnsi="Arial" w:cs="Arial"/>
                <w:color w:val="auto"/>
                <w:sz w:val="18"/>
                <w:szCs w:val="18"/>
              </w:rPr>
            </w:pPr>
          </w:p>
        </w:tc>
        <w:tc>
          <w:tcPr>
            <w:tcW w:w="1417" w:type="dxa"/>
            <w:tcBorders>
              <w:top w:val="single" w:sz="4" w:space="0" w:color="auto"/>
            </w:tcBorders>
            <w:shd w:val="clear" w:color="auto" w:fill="FAFAFA"/>
          </w:tcPr>
          <w:p w14:paraId="59C546F6" w14:textId="77777777" w:rsidR="00843F58" w:rsidRPr="00843F58" w:rsidRDefault="00843F58" w:rsidP="00342B85">
            <w:pPr>
              <w:jc w:val="right"/>
              <w:rPr>
                <w:rFonts w:ascii="Arial" w:hAnsi="Arial" w:cs="Arial"/>
                <w:color w:val="auto"/>
                <w:sz w:val="18"/>
                <w:szCs w:val="18"/>
              </w:rPr>
            </w:pPr>
          </w:p>
        </w:tc>
        <w:tc>
          <w:tcPr>
            <w:tcW w:w="1276" w:type="dxa"/>
            <w:tcBorders>
              <w:top w:val="single" w:sz="4" w:space="0" w:color="auto"/>
            </w:tcBorders>
            <w:shd w:val="clear" w:color="auto" w:fill="auto"/>
          </w:tcPr>
          <w:p w14:paraId="00402835" w14:textId="77777777" w:rsidR="00843F58" w:rsidRPr="00843F58" w:rsidRDefault="00843F58" w:rsidP="00342B85">
            <w:pPr>
              <w:jc w:val="right"/>
              <w:rPr>
                <w:rFonts w:ascii="Arial" w:hAnsi="Arial" w:cs="Arial"/>
                <w:color w:val="auto"/>
                <w:sz w:val="18"/>
                <w:szCs w:val="18"/>
              </w:rPr>
            </w:pPr>
          </w:p>
        </w:tc>
      </w:tr>
      <w:tr w:rsidR="00843F58" w:rsidRPr="00094A5C" w14:paraId="75432199" w14:textId="77777777" w:rsidTr="00342B85">
        <w:trPr>
          <w:trHeight w:val="221"/>
        </w:trPr>
        <w:tc>
          <w:tcPr>
            <w:tcW w:w="3393" w:type="dxa"/>
          </w:tcPr>
          <w:p w14:paraId="6A35701D" w14:textId="43D628BA" w:rsidR="00843F58" w:rsidRPr="00843F58" w:rsidRDefault="00843F58" w:rsidP="00342B85">
            <w:pPr>
              <w:ind w:left="89"/>
              <w:rPr>
                <w:rFonts w:ascii="Arial" w:eastAsia="Arial Unicode MS" w:hAnsi="Arial" w:cs="Arial"/>
                <w:color w:val="auto"/>
                <w:sz w:val="18"/>
                <w:szCs w:val="18"/>
                <w:cs/>
              </w:rPr>
            </w:pPr>
            <w:r w:rsidRPr="00843F58">
              <w:rPr>
                <w:rFonts w:ascii="Arial" w:eastAsia="Arial Unicode MS" w:hAnsi="Arial" w:cs="Arial"/>
                <w:color w:val="auto"/>
                <w:sz w:val="18"/>
                <w:szCs w:val="18"/>
              </w:rPr>
              <w:t>Opening net book value</w:t>
            </w:r>
          </w:p>
        </w:tc>
        <w:tc>
          <w:tcPr>
            <w:tcW w:w="1417" w:type="dxa"/>
            <w:shd w:val="clear" w:color="auto" w:fill="FAFAFA"/>
            <w:vAlign w:val="bottom"/>
          </w:tcPr>
          <w:p w14:paraId="1F1AF422"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877,897,397</w:t>
            </w:r>
          </w:p>
        </w:tc>
        <w:tc>
          <w:tcPr>
            <w:tcW w:w="1418" w:type="dxa"/>
            <w:shd w:val="clear" w:color="auto" w:fill="auto"/>
            <w:vAlign w:val="bottom"/>
          </w:tcPr>
          <w:p w14:paraId="68148FE5" w14:textId="27612D83"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290,992,662</w:t>
            </w:r>
          </w:p>
        </w:tc>
        <w:tc>
          <w:tcPr>
            <w:tcW w:w="1417" w:type="dxa"/>
            <w:shd w:val="clear" w:color="auto" w:fill="FAFAFA"/>
            <w:vAlign w:val="bottom"/>
          </w:tcPr>
          <w:p w14:paraId="77E13255"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810,488,416</w:t>
            </w:r>
          </w:p>
        </w:tc>
        <w:tc>
          <w:tcPr>
            <w:tcW w:w="1276" w:type="dxa"/>
            <w:shd w:val="clear" w:color="auto" w:fill="auto"/>
            <w:vAlign w:val="bottom"/>
          </w:tcPr>
          <w:p w14:paraId="1554E789" w14:textId="31A0458F"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217,385,837</w:t>
            </w:r>
          </w:p>
        </w:tc>
      </w:tr>
      <w:tr w:rsidR="00843F58" w:rsidRPr="00094A5C" w14:paraId="72296AD2" w14:textId="77777777" w:rsidTr="00342B85">
        <w:trPr>
          <w:trHeight w:val="221"/>
        </w:trPr>
        <w:tc>
          <w:tcPr>
            <w:tcW w:w="3393" w:type="dxa"/>
          </w:tcPr>
          <w:p w14:paraId="0C24D91C" w14:textId="77777777" w:rsidR="00843F58" w:rsidRPr="00843F58" w:rsidRDefault="00843F58" w:rsidP="00342B85">
            <w:pPr>
              <w:ind w:left="89"/>
              <w:rPr>
                <w:rFonts w:ascii="Arial" w:eastAsia="Arial Unicode MS" w:hAnsi="Arial" w:cs="Arial"/>
                <w:color w:val="auto"/>
                <w:spacing w:val="-4"/>
                <w:sz w:val="18"/>
                <w:szCs w:val="18"/>
              </w:rPr>
            </w:pPr>
            <w:r w:rsidRPr="00843F58">
              <w:rPr>
                <w:rFonts w:ascii="Arial" w:eastAsia="Arial Unicode MS" w:hAnsi="Arial" w:cs="Arial"/>
                <w:color w:val="auto"/>
                <w:spacing w:val="-4"/>
                <w:sz w:val="18"/>
                <w:szCs w:val="18"/>
              </w:rPr>
              <w:t>Impact from adoption</w:t>
            </w:r>
            <w:r w:rsidRPr="00843F58">
              <w:rPr>
                <w:rFonts w:ascii="Arial" w:eastAsia="Arial Unicode MS" w:hAnsi="Arial" w:cs="Arial"/>
                <w:color w:val="auto"/>
                <w:spacing w:val="-4"/>
                <w:sz w:val="18"/>
                <w:szCs w:val="18"/>
                <w:cs/>
              </w:rPr>
              <w:t xml:space="preserve"> </w:t>
            </w:r>
            <w:r w:rsidRPr="00843F58">
              <w:rPr>
                <w:rFonts w:ascii="Arial" w:eastAsia="Arial Unicode MS" w:hAnsi="Arial" w:cs="Arial"/>
                <w:color w:val="auto"/>
                <w:spacing w:val="-4"/>
                <w:sz w:val="18"/>
                <w:szCs w:val="18"/>
              </w:rPr>
              <w:t xml:space="preserve">of the financial </w:t>
            </w:r>
          </w:p>
          <w:p w14:paraId="3341F703" w14:textId="77777777" w:rsidR="00843F58" w:rsidRPr="00843F58" w:rsidRDefault="00843F58" w:rsidP="00342B85">
            <w:pPr>
              <w:ind w:left="89"/>
              <w:rPr>
                <w:rFonts w:ascii="Arial" w:eastAsia="Arial Unicode MS" w:hAnsi="Arial" w:cs="Arial"/>
                <w:color w:val="auto"/>
                <w:spacing w:val="-4"/>
                <w:sz w:val="18"/>
                <w:szCs w:val="18"/>
              </w:rPr>
            </w:pPr>
            <w:r w:rsidRPr="00843F58">
              <w:rPr>
                <w:rFonts w:ascii="Arial" w:eastAsia="Arial Unicode MS" w:hAnsi="Arial" w:cs="Arial"/>
                <w:color w:val="auto"/>
                <w:spacing w:val="-4"/>
                <w:sz w:val="18"/>
                <w:szCs w:val="18"/>
              </w:rPr>
              <w:t xml:space="preserve">   reporting standards in joint ventures  </w:t>
            </w:r>
          </w:p>
          <w:p w14:paraId="2B6CD894" w14:textId="73C88F6B" w:rsidR="00843F58" w:rsidRPr="00843F58" w:rsidRDefault="00843F58" w:rsidP="00342B85">
            <w:pPr>
              <w:ind w:left="89"/>
              <w:rPr>
                <w:rFonts w:ascii="Arial" w:eastAsia="Arial Unicode MS" w:hAnsi="Arial" w:cs="Arial"/>
                <w:color w:val="auto"/>
                <w:spacing w:val="-4"/>
                <w:sz w:val="18"/>
                <w:szCs w:val="18"/>
              </w:rPr>
            </w:pPr>
            <w:r w:rsidRPr="00843F58">
              <w:rPr>
                <w:rFonts w:ascii="Arial" w:eastAsia="Arial Unicode MS" w:hAnsi="Arial" w:cs="Arial"/>
                <w:color w:val="auto"/>
                <w:spacing w:val="-4"/>
                <w:sz w:val="18"/>
                <w:szCs w:val="18"/>
              </w:rPr>
              <w:t xml:space="preserve">   (Note 5)</w:t>
            </w:r>
          </w:p>
        </w:tc>
        <w:tc>
          <w:tcPr>
            <w:tcW w:w="1417" w:type="dxa"/>
            <w:tcBorders>
              <w:bottom w:val="single" w:sz="4" w:space="0" w:color="auto"/>
            </w:tcBorders>
            <w:shd w:val="clear" w:color="auto" w:fill="FAFAFA"/>
            <w:vAlign w:val="bottom"/>
          </w:tcPr>
          <w:p w14:paraId="09BD721F" w14:textId="77777777" w:rsidR="00843F58" w:rsidRPr="00843F58" w:rsidRDefault="00843F58" w:rsidP="00342B85">
            <w:pPr>
              <w:jc w:val="right"/>
              <w:rPr>
                <w:rFonts w:ascii="Arial" w:hAnsi="Arial" w:cs="Arial"/>
                <w:sz w:val="18"/>
                <w:szCs w:val="18"/>
              </w:rPr>
            </w:pPr>
            <w:r w:rsidRPr="00843F58">
              <w:rPr>
                <w:rFonts w:ascii="Arial" w:hAnsi="Arial" w:cs="Arial"/>
                <w:sz w:val="18"/>
                <w:szCs w:val="18"/>
              </w:rPr>
              <w:t>(3,212)</w:t>
            </w:r>
          </w:p>
        </w:tc>
        <w:tc>
          <w:tcPr>
            <w:tcW w:w="1418" w:type="dxa"/>
            <w:tcBorders>
              <w:bottom w:val="single" w:sz="4" w:space="0" w:color="auto"/>
            </w:tcBorders>
            <w:shd w:val="clear" w:color="auto" w:fill="auto"/>
            <w:vAlign w:val="bottom"/>
          </w:tcPr>
          <w:p w14:paraId="43CFC642" w14:textId="45136A5D" w:rsidR="00843F58" w:rsidRPr="00843F58" w:rsidRDefault="00843F58" w:rsidP="00342B85">
            <w:pPr>
              <w:jc w:val="right"/>
              <w:rPr>
                <w:rFonts w:ascii="Arial" w:hAnsi="Arial" w:cs="Arial"/>
                <w:sz w:val="18"/>
                <w:szCs w:val="18"/>
              </w:rPr>
            </w:pPr>
            <w:r w:rsidRPr="00843F58">
              <w:rPr>
                <w:rFonts w:ascii="Arial" w:hAnsi="Arial" w:cs="Arial"/>
                <w:sz w:val="18"/>
                <w:szCs w:val="18"/>
              </w:rPr>
              <w:t>-</w:t>
            </w:r>
          </w:p>
        </w:tc>
        <w:tc>
          <w:tcPr>
            <w:tcW w:w="1417" w:type="dxa"/>
            <w:tcBorders>
              <w:bottom w:val="single" w:sz="4" w:space="0" w:color="auto"/>
            </w:tcBorders>
            <w:shd w:val="clear" w:color="auto" w:fill="FAFAFA"/>
            <w:vAlign w:val="bottom"/>
          </w:tcPr>
          <w:p w14:paraId="14F5B842" w14:textId="77777777" w:rsidR="00843F58" w:rsidRPr="00843F58" w:rsidRDefault="00843F58" w:rsidP="00342B85">
            <w:pPr>
              <w:jc w:val="right"/>
              <w:rPr>
                <w:rFonts w:ascii="Arial" w:hAnsi="Arial" w:cs="Arial"/>
                <w:sz w:val="18"/>
                <w:szCs w:val="18"/>
              </w:rPr>
            </w:pPr>
            <w:r w:rsidRPr="00843F58">
              <w:rPr>
                <w:rFonts w:ascii="Arial" w:hAnsi="Arial" w:cs="Arial"/>
                <w:sz w:val="18"/>
                <w:szCs w:val="18"/>
              </w:rPr>
              <w:t>-</w:t>
            </w:r>
          </w:p>
        </w:tc>
        <w:tc>
          <w:tcPr>
            <w:tcW w:w="1276" w:type="dxa"/>
            <w:tcBorders>
              <w:bottom w:val="single" w:sz="4" w:space="0" w:color="auto"/>
            </w:tcBorders>
            <w:shd w:val="clear" w:color="auto" w:fill="auto"/>
            <w:vAlign w:val="bottom"/>
          </w:tcPr>
          <w:p w14:paraId="31AA6D21" w14:textId="14E44329" w:rsidR="00843F58" w:rsidRPr="00843F58" w:rsidRDefault="00843F58" w:rsidP="00342B85">
            <w:pPr>
              <w:jc w:val="right"/>
              <w:rPr>
                <w:rFonts w:ascii="Arial" w:hAnsi="Arial" w:cs="Arial"/>
                <w:sz w:val="18"/>
                <w:szCs w:val="18"/>
              </w:rPr>
            </w:pPr>
            <w:r w:rsidRPr="00843F58">
              <w:rPr>
                <w:rFonts w:ascii="Arial" w:hAnsi="Arial" w:cs="Arial"/>
                <w:sz w:val="18"/>
                <w:szCs w:val="18"/>
              </w:rPr>
              <w:t>-</w:t>
            </w:r>
          </w:p>
        </w:tc>
      </w:tr>
      <w:tr w:rsidR="00843F58" w:rsidRPr="00094A5C" w14:paraId="49AEBBEA" w14:textId="77777777" w:rsidTr="00342B85">
        <w:trPr>
          <w:trHeight w:val="221"/>
        </w:trPr>
        <w:tc>
          <w:tcPr>
            <w:tcW w:w="3393" w:type="dxa"/>
          </w:tcPr>
          <w:p w14:paraId="39F3E058" w14:textId="77777777" w:rsidR="00843F58" w:rsidRPr="00843F58" w:rsidRDefault="00843F58" w:rsidP="00342B85">
            <w:pPr>
              <w:ind w:left="89"/>
              <w:rPr>
                <w:rFonts w:ascii="Arial" w:eastAsia="Arial Unicode MS" w:hAnsi="Arial" w:cs="Arial"/>
                <w:color w:val="auto"/>
                <w:spacing w:val="-4"/>
                <w:sz w:val="18"/>
                <w:szCs w:val="18"/>
              </w:rPr>
            </w:pPr>
            <w:r w:rsidRPr="00843F58">
              <w:rPr>
                <w:rFonts w:ascii="Arial" w:eastAsia="Arial Unicode MS" w:hAnsi="Arial" w:cs="Arial"/>
                <w:color w:val="auto"/>
                <w:spacing w:val="-4"/>
                <w:sz w:val="18"/>
                <w:szCs w:val="18"/>
              </w:rPr>
              <w:t>Net book value as at 1 January 2020</w:t>
            </w:r>
          </w:p>
        </w:tc>
        <w:tc>
          <w:tcPr>
            <w:tcW w:w="1417" w:type="dxa"/>
            <w:shd w:val="clear" w:color="auto" w:fill="FAFAFA"/>
            <w:vAlign w:val="bottom"/>
          </w:tcPr>
          <w:p w14:paraId="5BF252BA"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877,894,185</w:t>
            </w:r>
          </w:p>
        </w:tc>
        <w:tc>
          <w:tcPr>
            <w:tcW w:w="1418" w:type="dxa"/>
            <w:shd w:val="clear" w:color="auto" w:fill="auto"/>
            <w:vAlign w:val="bottom"/>
          </w:tcPr>
          <w:p w14:paraId="7A5CA3B3" w14:textId="2EA24127"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290,992,662</w:t>
            </w:r>
          </w:p>
        </w:tc>
        <w:tc>
          <w:tcPr>
            <w:tcW w:w="1417" w:type="dxa"/>
            <w:shd w:val="clear" w:color="auto" w:fill="FAFAFA"/>
            <w:vAlign w:val="bottom"/>
          </w:tcPr>
          <w:p w14:paraId="4F010D14"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810,488,416</w:t>
            </w:r>
          </w:p>
        </w:tc>
        <w:tc>
          <w:tcPr>
            <w:tcW w:w="1276" w:type="dxa"/>
            <w:shd w:val="clear" w:color="auto" w:fill="auto"/>
            <w:vAlign w:val="bottom"/>
          </w:tcPr>
          <w:p w14:paraId="765F8643" w14:textId="41D8B941"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217,385,837</w:t>
            </w:r>
          </w:p>
        </w:tc>
      </w:tr>
      <w:tr w:rsidR="00843F58" w:rsidRPr="00094A5C" w14:paraId="7A5DC370" w14:textId="77777777" w:rsidTr="00342B85">
        <w:trPr>
          <w:trHeight w:val="221"/>
        </w:trPr>
        <w:tc>
          <w:tcPr>
            <w:tcW w:w="3393" w:type="dxa"/>
          </w:tcPr>
          <w:p w14:paraId="159397AB" w14:textId="77777777" w:rsid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 xml:space="preserve">Reclassification from investment in </w:t>
            </w:r>
          </w:p>
          <w:p w14:paraId="02F444AE" w14:textId="1776B2CC" w:rsidR="00843F58" w:rsidRPr="00843F58" w:rsidRDefault="00843F58" w:rsidP="00342B85">
            <w:pPr>
              <w:ind w:left="89"/>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843F58">
              <w:rPr>
                <w:rFonts w:ascii="Arial" w:eastAsia="Arial Unicode MS" w:hAnsi="Arial" w:cs="Arial"/>
                <w:color w:val="auto"/>
                <w:sz w:val="18"/>
                <w:szCs w:val="18"/>
              </w:rPr>
              <w:t>associate</w:t>
            </w:r>
          </w:p>
        </w:tc>
        <w:tc>
          <w:tcPr>
            <w:tcW w:w="1417" w:type="dxa"/>
            <w:shd w:val="clear" w:color="auto" w:fill="FAFAFA"/>
            <w:vAlign w:val="bottom"/>
          </w:tcPr>
          <w:p w14:paraId="6FFB8732" w14:textId="417B4023"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c>
          <w:tcPr>
            <w:tcW w:w="1418" w:type="dxa"/>
            <w:shd w:val="clear" w:color="auto" w:fill="auto"/>
            <w:vAlign w:val="bottom"/>
          </w:tcPr>
          <w:p w14:paraId="1F7E8E04" w14:textId="305843F3"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13,400,654</w:t>
            </w:r>
          </w:p>
        </w:tc>
        <w:tc>
          <w:tcPr>
            <w:tcW w:w="1417" w:type="dxa"/>
            <w:shd w:val="clear" w:color="auto" w:fill="FAFAFA"/>
            <w:vAlign w:val="bottom"/>
          </w:tcPr>
          <w:p w14:paraId="551AFBCE" w14:textId="453394D3"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c>
          <w:tcPr>
            <w:tcW w:w="1276" w:type="dxa"/>
            <w:shd w:val="clear" w:color="auto" w:fill="auto"/>
            <w:vAlign w:val="bottom"/>
          </w:tcPr>
          <w:p w14:paraId="073AEB33" w14:textId="66E12A6E"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600,000</w:t>
            </w:r>
          </w:p>
        </w:tc>
      </w:tr>
      <w:tr w:rsidR="00843F58" w:rsidRPr="00094A5C" w14:paraId="0036A852" w14:textId="77777777" w:rsidTr="00342B85">
        <w:trPr>
          <w:trHeight w:val="221"/>
        </w:trPr>
        <w:tc>
          <w:tcPr>
            <w:tcW w:w="3393" w:type="dxa"/>
          </w:tcPr>
          <w:p w14:paraId="433479E9" w14:textId="77777777" w:rsid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 xml:space="preserve">Change from investment in equity </w:t>
            </w:r>
          </w:p>
          <w:p w14:paraId="52A0CB59" w14:textId="77777777" w:rsidR="00843F58" w:rsidRDefault="00843F58" w:rsidP="00342B85">
            <w:pPr>
              <w:ind w:left="89"/>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843F58">
              <w:rPr>
                <w:rFonts w:ascii="Arial" w:eastAsia="Arial Unicode MS" w:hAnsi="Arial" w:cs="Arial"/>
                <w:color w:val="auto"/>
                <w:sz w:val="18"/>
                <w:szCs w:val="18"/>
              </w:rPr>
              <w:t xml:space="preserve">instrument measured at fair </w:t>
            </w:r>
            <w:r w:rsidRPr="00843F58">
              <w:rPr>
                <w:rFonts w:ascii="Arial" w:eastAsia="Arial Unicode MS" w:hAnsi="Arial" w:cs="Arial"/>
                <w:color w:val="auto"/>
                <w:spacing w:val="-4"/>
                <w:sz w:val="18"/>
                <w:szCs w:val="18"/>
              </w:rPr>
              <w:t>value</w:t>
            </w:r>
            <w:r w:rsidRPr="00843F58">
              <w:rPr>
                <w:rFonts w:ascii="Arial" w:eastAsia="Arial Unicode MS" w:hAnsi="Arial" w:cs="Arial"/>
                <w:color w:val="auto"/>
                <w:sz w:val="18"/>
                <w:szCs w:val="18"/>
              </w:rPr>
              <w:t xml:space="preserve"> </w:t>
            </w:r>
            <w:r>
              <w:rPr>
                <w:rFonts w:ascii="Arial" w:eastAsia="Arial Unicode MS" w:hAnsi="Arial" w:cs="Arial"/>
                <w:color w:val="auto"/>
                <w:sz w:val="18"/>
                <w:szCs w:val="18"/>
              </w:rPr>
              <w:t xml:space="preserve"> </w:t>
            </w:r>
          </w:p>
          <w:p w14:paraId="26BD2E90" w14:textId="77777777" w:rsidR="00843F58" w:rsidRDefault="00843F58" w:rsidP="00342B85">
            <w:pPr>
              <w:ind w:left="89"/>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843F58">
              <w:rPr>
                <w:rFonts w:ascii="Arial" w:eastAsia="Arial Unicode MS" w:hAnsi="Arial" w:cs="Arial"/>
                <w:color w:val="auto"/>
                <w:sz w:val="18"/>
                <w:szCs w:val="18"/>
              </w:rPr>
              <w:t xml:space="preserve">through other comprehensive income </w:t>
            </w:r>
            <w:r>
              <w:rPr>
                <w:rFonts w:ascii="Arial" w:eastAsia="Arial Unicode MS" w:hAnsi="Arial" w:cs="Arial"/>
                <w:color w:val="auto"/>
                <w:sz w:val="18"/>
                <w:szCs w:val="18"/>
              </w:rPr>
              <w:t xml:space="preserve"> </w:t>
            </w:r>
          </w:p>
          <w:p w14:paraId="79BE8770" w14:textId="0791371F" w:rsidR="00843F58" w:rsidRPr="00843F58" w:rsidRDefault="00843F58" w:rsidP="00342B85">
            <w:pPr>
              <w:ind w:left="89"/>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843F58">
              <w:rPr>
                <w:rFonts w:ascii="Arial" w:eastAsia="Arial Unicode MS" w:hAnsi="Arial" w:cs="Arial"/>
                <w:color w:val="auto"/>
                <w:sz w:val="18"/>
                <w:szCs w:val="18"/>
              </w:rPr>
              <w:t>(Note 18)</w:t>
            </w:r>
          </w:p>
        </w:tc>
        <w:tc>
          <w:tcPr>
            <w:tcW w:w="1417" w:type="dxa"/>
            <w:shd w:val="clear" w:color="auto" w:fill="FAFAFA"/>
            <w:vAlign w:val="bottom"/>
          </w:tcPr>
          <w:p w14:paraId="1D5EC0DC"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10</w:t>
            </w:r>
          </w:p>
        </w:tc>
        <w:tc>
          <w:tcPr>
            <w:tcW w:w="1418" w:type="dxa"/>
            <w:shd w:val="clear" w:color="auto" w:fill="auto"/>
            <w:vAlign w:val="bottom"/>
          </w:tcPr>
          <w:p w14:paraId="5719846C" w14:textId="13F1396A"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c>
          <w:tcPr>
            <w:tcW w:w="1417" w:type="dxa"/>
            <w:shd w:val="clear" w:color="auto" w:fill="FAFAFA"/>
            <w:vAlign w:val="bottom"/>
          </w:tcPr>
          <w:p w14:paraId="08FA0E89" w14:textId="79E84ECF"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10</w:t>
            </w:r>
          </w:p>
        </w:tc>
        <w:tc>
          <w:tcPr>
            <w:tcW w:w="1276" w:type="dxa"/>
            <w:shd w:val="clear" w:color="auto" w:fill="auto"/>
            <w:vAlign w:val="bottom"/>
          </w:tcPr>
          <w:p w14:paraId="7C0C5570" w14:textId="60245BA0"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r>
      <w:tr w:rsidR="00843F58" w:rsidRPr="00094A5C" w14:paraId="795B50E0" w14:textId="77777777" w:rsidTr="00342B85">
        <w:trPr>
          <w:trHeight w:val="221"/>
        </w:trPr>
        <w:tc>
          <w:tcPr>
            <w:tcW w:w="3393" w:type="dxa"/>
          </w:tcPr>
          <w:p w14:paraId="6BE00F34" w14:textId="77777777"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 xml:space="preserve">Change from investment in subsidiaries </w:t>
            </w:r>
          </w:p>
          <w:p w14:paraId="2913B564" w14:textId="77777777"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 xml:space="preserve">   to investment in joint ventures</w:t>
            </w:r>
          </w:p>
          <w:p w14:paraId="058854EF" w14:textId="6BFD3616"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 xml:space="preserve">   (Note 16)</w:t>
            </w:r>
          </w:p>
        </w:tc>
        <w:tc>
          <w:tcPr>
            <w:tcW w:w="1417" w:type="dxa"/>
            <w:shd w:val="clear" w:color="auto" w:fill="FAFAFA"/>
            <w:vAlign w:val="bottom"/>
          </w:tcPr>
          <w:p w14:paraId="5A2EFAF6"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129,552,500</w:t>
            </w:r>
          </w:p>
        </w:tc>
        <w:tc>
          <w:tcPr>
            <w:tcW w:w="1418" w:type="dxa"/>
            <w:shd w:val="clear" w:color="auto" w:fill="auto"/>
            <w:vAlign w:val="bottom"/>
          </w:tcPr>
          <w:p w14:paraId="575E9AAA" w14:textId="714AF831"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c>
          <w:tcPr>
            <w:tcW w:w="1417" w:type="dxa"/>
            <w:shd w:val="clear" w:color="auto" w:fill="FAFAFA"/>
            <w:vAlign w:val="bottom"/>
          </w:tcPr>
          <w:p w14:paraId="636049CA"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112,562,708</w:t>
            </w:r>
          </w:p>
        </w:tc>
        <w:tc>
          <w:tcPr>
            <w:tcW w:w="1276" w:type="dxa"/>
            <w:shd w:val="clear" w:color="auto" w:fill="auto"/>
            <w:vAlign w:val="bottom"/>
          </w:tcPr>
          <w:p w14:paraId="7FFBC902" w14:textId="07F21A69"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r>
      <w:tr w:rsidR="00843F58" w:rsidRPr="00094A5C" w14:paraId="04DCE07A" w14:textId="77777777" w:rsidTr="00342B85">
        <w:trPr>
          <w:trHeight w:val="221"/>
        </w:trPr>
        <w:tc>
          <w:tcPr>
            <w:tcW w:w="3393" w:type="dxa"/>
          </w:tcPr>
          <w:p w14:paraId="3F3AAB05" w14:textId="77777777"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Addition</w:t>
            </w:r>
          </w:p>
        </w:tc>
        <w:tc>
          <w:tcPr>
            <w:tcW w:w="1417" w:type="dxa"/>
            <w:shd w:val="clear" w:color="auto" w:fill="FAFAFA"/>
            <w:vAlign w:val="bottom"/>
          </w:tcPr>
          <w:p w14:paraId="48BFAC38"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66,874,990</w:t>
            </w:r>
          </w:p>
        </w:tc>
        <w:tc>
          <w:tcPr>
            <w:tcW w:w="1418" w:type="dxa"/>
            <w:shd w:val="clear" w:color="auto" w:fill="auto"/>
            <w:vAlign w:val="bottom"/>
          </w:tcPr>
          <w:p w14:paraId="7C3EAC2B" w14:textId="642070AD"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538,502,579</w:t>
            </w:r>
          </w:p>
        </w:tc>
        <w:tc>
          <w:tcPr>
            <w:tcW w:w="1417" w:type="dxa"/>
            <w:shd w:val="clear" w:color="auto" w:fill="FAFAFA"/>
            <w:vAlign w:val="bottom"/>
          </w:tcPr>
          <w:p w14:paraId="0B5FE6EF"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66,874,990</w:t>
            </w:r>
          </w:p>
        </w:tc>
        <w:tc>
          <w:tcPr>
            <w:tcW w:w="1276" w:type="dxa"/>
            <w:shd w:val="clear" w:color="auto" w:fill="auto"/>
            <w:vAlign w:val="bottom"/>
          </w:tcPr>
          <w:p w14:paraId="792B154B" w14:textId="6DEBE72A"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538,502,579</w:t>
            </w:r>
          </w:p>
        </w:tc>
      </w:tr>
      <w:tr w:rsidR="00843F58" w:rsidRPr="00094A5C" w14:paraId="5BDDFB88" w14:textId="77777777" w:rsidTr="00342B85">
        <w:trPr>
          <w:trHeight w:val="221"/>
        </w:trPr>
        <w:tc>
          <w:tcPr>
            <w:tcW w:w="3393" w:type="dxa"/>
          </w:tcPr>
          <w:p w14:paraId="289C501C" w14:textId="77777777"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Share of profit</w:t>
            </w:r>
          </w:p>
        </w:tc>
        <w:tc>
          <w:tcPr>
            <w:tcW w:w="1417" w:type="dxa"/>
            <w:shd w:val="clear" w:color="auto" w:fill="FAFAFA"/>
            <w:vAlign w:val="bottom"/>
          </w:tcPr>
          <w:p w14:paraId="0FBA06F6"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156,754,151</w:t>
            </w:r>
          </w:p>
        </w:tc>
        <w:tc>
          <w:tcPr>
            <w:tcW w:w="1418" w:type="dxa"/>
            <w:shd w:val="clear" w:color="auto" w:fill="auto"/>
            <w:vAlign w:val="bottom"/>
          </w:tcPr>
          <w:p w14:paraId="6EA9B51A" w14:textId="4B8F86DF"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89,019,404</w:t>
            </w:r>
          </w:p>
        </w:tc>
        <w:tc>
          <w:tcPr>
            <w:tcW w:w="1417" w:type="dxa"/>
            <w:shd w:val="clear" w:color="auto" w:fill="FAFAFA"/>
            <w:vAlign w:val="bottom"/>
          </w:tcPr>
          <w:p w14:paraId="7F9586F3"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c>
          <w:tcPr>
            <w:tcW w:w="1276" w:type="dxa"/>
            <w:shd w:val="clear" w:color="auto" w:fill="auto"/>
            <w:vAlign w:val="bottom"/>
          </w:tcPr>
          <w:p w14:paraId="266716AF" w14:textId="0E1018DE"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r>
      <w:tr w:rsidR="00843F58" w:rsidRPr="00094A5C" w14:paraId="365BFEB3" w14:textId="77777777" w:rsidTr="00342B85">
        <w:trPr>
          <w:trHeight w:val="221"/>
        </w:trPr>
        <w:tc>
          <w:tcPr>
            <w:tcW w:w="3393" w:type="dxa"/>
          </w:tcPr>
          <w:p w14:paraId="6E0786F1" w14:textId="6A21794B" w:rsidR="00110C2F"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Share of other comprehensive income</w:t>
            </w:r>
            <w:r w:rsidR="00110C2F">
              <w:rPr>
                <w:rFonts w:ascii="Arial" w:eastAsia="Arial Unicode MS" w:hAnsi="Arial" w:cs="Arial"/>
                <w:color w:val="auto"/>
                <w:sz w:val="18"/>
                <w:szCs w:val="18"/>
              </w:rPr>
              <w:t xml:space="preserve"> (loss)</w:t>
            </w:r>
          </w:p>
        </w:tc>
        <w:tc>
          <w:tcPr>
            <w:tcW w:w="1417" w:type="dxa"/>
            <w:shd w:val="clear" w:color="auto" w:fill="FAFAFA"/>
            <w:vAlign w:val="bottom"/>
          </w:tcPr>
          <w:p w14:paraId="31D0B307"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2,013,827</w:t>
            </w:r>
          </w:p>
        </w:tc>
        <w:tc>
          <w:tcPr>
            <w:tcW w:w="1418" w:type="dxa"/>
            <w:shd w:val="clear" w:color="auto" w:fill="auto"/>
            <w:vAlign w:val="bottom"/>
          </w:tcPr>
          <w:p w14:paraId="2E70E78A" w14:textId="5C35F3AC"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(388,018)</w:t>
            </w:r>
          </w:p>
        </w:tc>
        <w:tc>
          <w:tcPr>
            <w:tcW w:w="1417" w:type="dxa"/>
            <w:shd w:val="clear" w:color="auto" w:fill="FAFAFA"/>
            <w:vAlign w:val="bottom"/>
          </w:tcPr>
          <w:p w14:paraId="3C6F645D"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c>
          <w:tcPr>
            <w:tcW w:w="1276" w:type="dxa"/>
            <w:shd w:val="clear" w:color="auto" w:fill="auto"/>
            <w:vAlign w:val="bottom"/>
          </w:tcPr>
          <w:p w14:paraId="186A055A" w14:textId="1A96B1A0"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r>
      <w:tr w:rsidR="00843F58" w:rsidRPr="00094A5C" w14:paraId="48631CE1" w14:textId="77777777" w:rsidTr="00342B85">
        <w:trPr>
          <w:trHeight w:val="221"/>
        </w:trPr>
        <w:tc>
          <w:tcPr>
            <w:tcW w:w="3393" w:type="dxa"/>
          </w:tcPr>
          <w:p w14:paraId="0246EAEE" w14:textId="77777777"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Dividends received</w:t>
            </w:r>
          </w:p>
        </w:tc>
        <w:tc>
          <w:tcPr>
            <w:tcW w:w="1417" w:type="dxa"/>
            <w:shd w:val="clear" w:color="auto" w:fill="FAFAFA"/>
            <w:vAlign w:val="bottom"/>
          </w:tcPr>
          <w:p w14:paraId="75AF4E07"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(79,972,510)</w:t>
            </w:r>
          </w:p>
        </w:tc>
        <w:tc>
          <w:tcPr>
            <w:tcW w:w="1418" w:type="dxa"/>
            <w:shd w:val="clear" w:color="auto" w:fill="auto"/>
            <w:vAlign w:val="bottom"/>
          </w:tcPr>
          <w:p w14:paraId="61514AC5" w14:textId="1CD20572"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(50,740,764)</w:t>
            </w:r>
          </w:p>
        </w:tc>
        <w:tc>
          <w:tcPr>
            <w:tcW w:w="1417" w:type="dxa"/>
            <w:shd w:val="clear" w:color="auto" w:fill="FAFAFA"/>
            <w:vAlign w:val="bottom"/>
          </w:tcPr>
          <w:p w14:paraId="06AE4B73"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c>
          <w:tcPr>
            <w:tcW w:w="1276" w:type="dxa"/>
            <w:shd w:val="clear" w:color="auto" w:fill="auto"/>
            <w:vAlign w:val="bottom"/>
          </w:tcPr>
          <w:p w14:paraId="6791331F" w14:textId="22290AB6"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r>
      <w:tr w:rsidR="00843F58" w:rsidRPr="00094A5C" w14:paraId="3E99EFBD" w14:textId="77777777" w:rsidTr="00342B85">
        <w:trPr>
          <w:trHeight w:val="221"/>
        </w:trPr>
        <w:tc>
          <w:tcPr>
            <w:tcW w:w="3393" w:type="dxa"/>
          </w:tcPr>
          <w:p w14:paraId="1D57BDCE" w14:textId="68FC5AA1" w:rsidR="00843F58" w:rsidRPr="00843F58" w:rsidRDefault="00843F58" w:rsidP="00342B85">
            <w:pPr>
              <w:ind w:left="89"/>
              <w:rPr>
                <w:rFonts w:ascii="Arial" w:eastAsia="Arial Unicode MS" w:hAnsi="Arial" w:cs="Arial"/>
                <w:color w:val="auto"/>
                <w:sz w:val="18"/>
                <w:szCs w:val="18"/>
                <w:cs/>
              </w:rPr>
            </w:pPr>
            <w:r w:rsidRPr="00843F58">
              <w:rPr>
                <w:rFonts w:ascii="Arial" w:eastAsia="Arial Unicode MS" w:hAnsi="Arial" w:cs="Arial"/>
                <w:color w:val="auto"/>
                <w:sz w:val="18"/>
                <w:szCs w:val="18"/>
              </w:rPr>
              <w:t>Currency translation difference</w:t>
            </w:r>
            <w:r>
              <w:rPr>
                <w:rFonts w:ascii="Arial" w:eastAsia="Arial Unicode MS" w:hAnsi="Arial" w:cs="Arial"/>
                <w:color w:val="auto"/>
                <w:sz w:val="18"/>
                <w:szCs w:val="18"/>
              </w:rPr>
              <w:t>s</w:t>
            </w:r>
          </w:p>
        </w:tc>
        <w:tc>
          <w:tcPr>
            <w:tcW w:w="1417" w:type="dxa"/>
            <w:tcBorders>
              <w:bottom w:val="single" w:sz="4" w:space="0" w:color="auto"/>
            </w:tcBorders>
            <w:shd w:val="clear" w:color="auto" w:fill="FAFAFA"/>
            <w:vAlign w:val="bottom"/>
          </w:tcPr>
          <w:p w14:paraId="4A19480D"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(1,655,521)</w:t>
            </w:r>
          </w:p>
        </w:tc>
        <w:tc>
          <w:tcPr>
            <w:tcW w:w="1418" w:type="dxa"/>
            <w:tcBorders>
              <w:bottom w:val="single" w:sz="4" w:space="0" w:color="auto"/>
            </w:tcBorders>
            <w:shd w:val="clear" w:color="auto" w:fill="auto"/>
            <w:vAlign w:val="bottom"/>
          </w:tcPr>
          <w:p w14:paraId="46EDE7C0" w14:textId="4027B8D6"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(2,889,120)</w:t>
            </w:r>
          </w:p>
        </w:tc>
        <w:tc>
          <w:tcPr>
            <w:tcW w:w="1417" w:type="dxa"/>
            <w:tcBorders>
              <w:bottom w:val="single" w:sz="4" w:space="0" w:color="auto"/>
            </w:tcBorders>
            <w:shd w:val="clear" w:color="auto" w:fill="FAFAFA"/>
            <w:vAlign w:val="bottom"/>
          </w:tcPr>
          <w:p w14:paraId="2FE0801A"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w:t>
            </w:r>
          </w:p>
        </w:tc>
        <w:tc>
          <w:tcPr>
            <w:tcW w:w="1276" w:type="dxa"/>
            <w:tcBorders>
              <w:bottom w:val="single" w:sz="4" w:space="0" w:color="auto"/>
            </w:tcBorders>
            <w:shd w:val="clear" w:color="auto" w:fill="auto"/>
            <w:vAlign w:val="bottom"/>
          </w:tcPr>
          <w:p w14:paraId="529F26A2" w14:textId="1B8CBBD1"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w:t>
            </w:r>
          </w:p>
        </w:tc>
      </w:tr>
      <w:tr w:rsidR="00342B85" w:rsidRPr="00094A5C" w14:paraId="17293FF0" w14:textId="77777777" w:rsidTr="00342B85">
        <w:trPr>
          <w:trHeight w:val="221"/>
        </w:trPr>
        <w:tc>
          <w:tcPr>
            <w:tcW w:w="3393" w:type="dxa"/>
          </w:tcPr>
          <w:p w14:paraId="3A88E1A7" w14:textId="77777777" w:rsidR="00342B85" w:rsidRPr="00843F58" w:rsidRDefault="00342B85" w:rsidP="00342B85">
            <w:pPr>
              <w:ind w:left="89"/>
              <w:rPr>
                <w:rFonts w:ascii="Arial" w:eastAsia="Arial Unicode MS" w:hAnsi="Arial" w:cs="Arial"/>
                <w:color w:val="auto"/>
                <w:sz w:val="18"/>
                <w:szCs w:val="18"/>
              </w:rPr>
            </w:pPr>
          </w:p>
        </w:tc>
        <w:tc>
          <w:tcPr>
            <w:tcW w:w="1417" w:type="dxa"/>
            <w:tcBorders>
              <w:top w:val="single" w:sz="4" w:space="0" w:color="auto"/>
            </w:tcBorders>
            <w:shd w:val="clear" w:color="auto" w:fill="FAFAFA"/>
            <w:vAlign w:val="bottom"/>
          </w:tcPr>
          <w:p w14:paraId="30458BE6" w14:textId="77777777" w:rsidR="00342B85" w:rsidRPr="00843F58" w:rsidRDefault="00342B85" w:rsidP="00342B85">
            <w:pPr>
              <w:jc w:val="right"/>
              <w:rPr>
                <w:rFonts w:ascii="Arial" w:hAnsi="Arial" w:cs="Arial"/>
                <w:color w:val="auto"/>
                <w:sz w:val="18"/>
                <w:szCs w:val="18"/>
              </w:rPr>
            </w:pPr>
          </w:p>
        </w:tc>
        <w:tc>
          <w:tcPr>
            <w:tcW w:w="1418" w:type="dxa"/>
            <w:tcBorders>
              <w:top w:val="single" w:sz="4" w:space="0" w:color="auto"/>
            </w:tcBorders>
            <w:shd w:val="clear" w:color="auto" w:fill="auto"/>
            <w:vAlign w:val="bottom"/>
          </w:tcPr>
          <w:p w14:paraId="7714D449" w14:textId="77777777" w:rsidR="00342B85" w:rsidRPr="00843F58" w:rsidRDefault="00342B85" w:rsidP="00342B85">
            <w:pPr>
              <w:jc w:val="righ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7520FDA3" w14:textId="77777777" w:rsidR="00342B85" w:rsidRPr="00843F58" w:rsidRDefault="00342B85" w:rsidP="00342B85">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0DAF3FA4" w14:textId="77777777" w:rsidR="00342B85" w:rsidRPr="00843F58" w:rsidRDefault="00342B85" w:rsidP="00342B85">
            <w:pPr>
              <w:jc w:val="right"/>
              <w:rPr>
                <w:rFonts w:ascii="Arial" w:eastAsia="Arial Unicode MS" w:hAnsi="Arial" w:cs="Arial"/>
                <w:sz w:val="18"/>
                <w:szCs w:val="18"/>
              </w:rPr>
            </w:pPr>
          </w:p>
        </w:tc>
      </w:tr>
      <w:tr w:rsidR="00843F58" w:rsidRPr="00094A5C" w14:paraId="23E2A9B2" w14:textId="77777777" w:rsidTr="00342B85">
        <w:trPr>
          <w:trHeight w:val="221"/>
        </w:trPr>
        <w:tc>
          <w:tcPr>
            <w:tcW w:w="3393" w:type="dxa"/>
          </w:tcPr>
          <w:p w14:paraId="328F0C2A" w14:textId="2A71E5B1" w:rsidR="00843F58" w:rsidRPr="00843F58" w:rsidRDefault="00843F58" w:rsidP="00342B85">
            <w:pPr>
              <w:ind w:left="89"/>
              <w:rPr>
                <w:rFonts w:ascii="Arial" w:eastAsia="Arial Unicode MS" w:hAnsi="Arial" w:cs="Arial"/>
                <w:color w:val="auto"/>
                <w:sz w:val="18"/>
                <w:szCs w:val="18"/>
              </w:rPr>
            </w:pPr>
            <w:r w:rsidRPr="00843F58">
              <w:rPr>
                <w:rFonts w:ascii="Arial" w:eastAsia="Arial Unicode MS" w:hAnsi="Arial" w:cs="Arial"/>
                <w:color w:val="auto"/>
                <w:sz w:val="18"/>
                <w:szCs w:val="18"/>
              </w:rPr>
              <w:t>Closing net book value</w:t>
            </w:r>
          </w:p>
        </w:tc>
        <w:tc>
          <w:tcPr>
            <w:tcW w:w="1417" w:type="dxa"/>
            <w:tcBorders>
              <w:bottom w:val="single" w:sz="4" w:space="0" w:color="auto"/>
            </w:tcBorders>
            <w:shd w:val="clear" w:color="auto" w:fill="FAFAFA"/>
            <w:vAlign w:val="bottom"/>
          </w:tcPr>
          <w:p w14:paraId="34D26D51" w14:textId="77777777" w:rsidR="00843F58" w:rsidRPr="00843F58" w:rsidRDefault="00843F58" w:rsidP="00342B85">
            <w:pPr>
              <w:jc w:val="right"/>
              <w:rPr>
                <w:rFonts w:ascii="Arial" w:hAnsi="Arial" w:cs="Arial"/>
                <w:color w:val="auto"/>
                <w:sz w:val="18"/>
                <w:szCs w:val="18"/>
                <w:lang w:val="en-US"/>
              </w:rPr>
            </w:pPr>
            <w:r w:rsidRPr="00843F58">
              <w:rPr>
                <w:rFonts w:ascii="Arial" w:hAnsi="Arial" w:cs="Arial"/>
                <w:color w:val="auto"/>
                <w:sz w:val="18"/>
                <w:szCs w:val="18"/>
                <w:lang w:val="en-US"/>
              </w:rPr>
              <w:t>1,151,461,632</w:t>
            </w:r>
          </w:p>
        </w:tc>
        <w:tc>
          <w:tcPr>
            <w:tcW w:w="1418" w:type="dxa"/>
            <w:tcBorders>
              <w:bottom w:val="single" w:sz="4" w:space="0" w:color="auto"/>
            </w:tcBorders>
            <w:shd w:val="clear" w:color="auto" w:fill="auto"/>
            <w:vAlign w:val="bottom"/>
          </w:tcPr>
          <w:p w14:paraId="07B88FE6" w14:textId="4EEABC16"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877,897,397</w:t>
            </w:r>
          </w:p>
        </w:tc>
        <w:tc>
          <w:tcPr>
            <w:tcW w:w="1417" w:type="dxa"/>
            <w:tcBorders>
              <w:bottom w:val="single" w:sz="4" w:space="0" w:color="auto"/>
            </w:tcBorders>
            <w:shd w:val="clear" w:color="auto" w:fill="FAFAFA"/>
            <w:vAlign w:val="bottom"/>
          </w:tcPr>
          <w:p w14:paraId="4E752B5E" w14:textId="77777777" w:rsidR="00843F58" w:rsidRPr="00843F58" w:rsidRDefault="00843F58" w:rsidP="00342B85">
            <w:pPr>
              <w:jc w:val="right"/>
              <w:rPr>
                <w:rFonts w:ascii="Arial" w:hAnsi="Arial" w:cs="Arial"/>
                <w:color w:val="auto"/>
                <w:sz w:val="18"/>
                <w:szCs w:val="18"/>
              </w:rPr>
            </w:pPr>
            <w:r w:rsidRPr="00843F58">
              <w:rPr>
                <w:rFonts w:ascii="Arial" w:hAnsi="Arial" w:cs="Arial"/>
                <w:color w:val="auto"/>
                <w:sz w:val="18"/>
                <w:szCs w:val="18"/>
              </w:rPr>
              <w:t>989,926,124</w:t>
            </w:r>
          </w:p>
        </w:tc>
        <w:tc>
          <w:tcPr>
            <w:tcW w:w="1276" w:type="dxa"/>
            <w:tcBorders>
              <w:bottom w:val="single" w:sz="4" w:space="0" w:color="auto"/>
            </w:tcBorders>
            <w:shd w:val="clear" w:color="auto" w:fill="auto"/>
            <w:vAlign w:val="bottom"/>
          </w:tcPr>
          <w:p w14:paraId="000D9390" w14:textId="010DF049" w:rsidR="00843F58" w:rsidRPr="00843F58" w:rsidRDefault="00843F58" w:rsidP="00342B85">
            <w:pPr>
              <w:jc w:val="right"/>
              <w:rPr>
                <w:rFonts w:ascii="Arial" w:hAnsi="Arial" w:cs="Arial"/>
                <w:color w:val="auto"/>
                <w:sz w:val="18"/>
                <w:szCs w:val="18"/>
              </w:rPr>
            </w:pPr>
            <w:r w:rsidRPr="00843F58">
              <w:rPr>
                <w:rFonts w:ascii="Arial" w:eastAsia="Arial Unicode MS" w:hAnsi="Arial" w:cs="Arial"/>
                <w:sz w:val="18"/>
                <w:szCs w:val="18"/>
              </w:rPr>
              <w:t>810,488,416</w:t>
            </w:r>
          </w:p>
        </w:tc>
      </w:tr>
    </w:tbl>
    <w:p w14:paraId="2E7963F1" w14:textId="77777777" w:rsidR="006C5828" w:rsidRPr="00094A5C" w:rsidRDefault="006C5828" w:rsidP="006C5828">
      <w:pPr>
        <w:ind w:left="540"/>
        <w:rPr>
          <w:rFonts w:ascii="Arial" w:hAnsi="Arial" w:cs="Arial"/>
          <w:sz w:val="18"/>
          <w:szCs w:val="18"/>
        </w:rPr>
      </w:pPr>
    </w:p>
    <w:bookmarkEnd w:id="53"/>
    <w:p w14:paraId="72AD16AF" w14:textId="77777777" w:rsidR="00235817" w:rsidRPr="00094A5C" w:rsidRDefault="00235817" w:rsidP="00235817">
      <w:pPr>
        <w:ind w:left="540" w:right="0"/>
        <w:jc w:val="both"/>
        <w:rPr>
          <w:rFonts w:ascii="Arial" w:hAnsi="Arial" w:cs="Arial"/>
          <w:color w:val="CF4A02"/>
          <w:sz w:val="18"/>
          <w:szCs w:val="18"/>
          <w:u w:val="single"/>
        </w:rPr>
      </w:pPr>
      <w:r w:rsidRPr="00094A5C">
        <w:rPr>
          <w:rFonts w:ascii="Arial" w:hAnsi="Arial" w:cs="Arial"/>
          <w:b/>
          <w:bCs/>
          <w:color w:val="CF4A02"/>
          <w:sz w:val="18"/>
          <w:szCs w:val="18"/>
          <w:u w:val="single"/>
        </w:rPr>
        <w:t>The change of investment status and additional investment in Teleport (Thailand) Co., Ltd. (“Teleport”)</w:t>
      </w:r>
    </w:p>
    <w:p w14:paraId="754C360D" w14:textId="77777777" w:rsidR="00235817" w:rsidRPr="00094A5C" w:rsidRDefault="00235817" w:rsidP="00235817">
      <w:pPr>
        <w:ind w:left="540" w:right="0"/>
        <w:jc w:val="both"/>
        <w:rPr>
          <w:rFonts w:ascii="Arial" w:hAnsi="Arial" w:cs="Arial"/>
          <w:color w:val="auto"/>
          <w:sz w:val="18"/>
          <w:szCs w:val="18"/>
        </w:rPr>
      </w:pPr>
    </w:p>
    <w:p w14:paraId="72339EB8" w14:textId="66B4D5D1" w:rsidR="006F3FF1" w:rsidRPr="00843F58" w:rsidRDefault="00235817" w:rsidP="00843F58">
      <w:pPr>
        <w:ind w:left="540" w:right="0"/>
        <w:jc w:val="both"/>
        <w:rPr>
          <w:rFonts w:ascii="Arial" w:hAnsi="Arial" w:cs="Arial"/>
          <w:color w:val="auto"/>
          <w:sz w:val="18"/>
          <w:szCs w:val="18"/>
        </w:rPr>
      </w:pPr>
      <w:r w:rsidRPr="00094A5C">
        <w:rPr>
          <w:rFonts w:ascii="Arial" w:hAnsi="Arial" w:cs="Arial"/>
          <w:color w:val="auto"/>
          <w:sz w:val="18"/>
          <w:szCs w:val="18"/>
        </w:rPr>
        <w:t>At 1 January 2020, the Company had the investment in Teleport for 1 ordinary share at a par value of Baht 10, totalling Baht 10, which was classified as financial assets measured at fair value through other comprehensive income. On 16 January 2020, the Company made additional investments in Teleport for 499,999 ordinary shares at a par value of Baht 10, totalling Baht 4,999,990. The proportion of shares increased to 50.00% of the registered capital. The Company has voting right and joint control, thus the investment has been changed from financial assets measured at fair value through other comprehensive income to investments in joint ventures.</w:t>
      </w:r>
    </w:p>
    <w:p w14:paraId="26CB131C" w14:textId="77777777" w:rsidR="006F3FF1" w:rsidRPr="00094A5C" w:rsidRDefault="006F3FF1" w:rsidP="00235817">
      <w:pPr>
        <w:ind w:left="540" w:right="-9"/>
        <w:jc w:val="both"/>
        <w:rPr>
          <w:rFonts w:ascii="Arial" w:eastAsia="Arial Unicode MS" w:hAnsi="Arial" w:cs="Arial"/>
          <w:color w:val="CF4A02"/>
          <w:sz w:val="18"/>
          <w:szCs w:val="18"/>
          <w:u w:val="single"/>
        </w:rPr>
      </w:pPr>
    </w:p>
    <w:p w14:paraId="13CAC94E" w14:textId="19E35A00" w:rsidR="00840495" w:rsidRPr="00094A5C" w:rsidRDefault="00840495" w:rsidP="00840495">
      <w:pPr>
        <w:ind w:left="540" w:right="-9"/>
        <w:jc w:val="both"/>
        <w:rPr>
          <w:rFonts w:ascii="Arial" w:hAnsi="Arial" w:cs="Arial"/>
          <w:b/>
          <w:bCs/>
          <w:color w:val="CF4A02"/>
          <w:sz w:val="18"/>
          <w:szCs w:val="18"/>
          <w:u w:val="single"/>
        </w:rPr>
      </w:pPr>
      <w:r>
        <w:rPr>
          <w:rFonts w:ascii="Arial" w:hAnsi="Arial" w:cs="Arial"/>
          <w:b/>
          <w:bCs/>
          <w:color w:val="CF4A02"/>
          <w:sz w:val="18"/>
          <w:szCs w:val="18"/>
          <w:u w:val="single"/>
        </w:rPr>
        <w:t xml:space="preserve">Investment in </w:t>
      </w:r>
      <w:r w:rsidRPr="00094A5C">
        <w:rPr>
          <w:rFonts w:ascii="Arial" w:hAnsi="Arial" w:cs="Arial"/>
          <w:b/>
          <w:bCs/>
          <w:color w:val="CF4A02"/>
          <w:sz w:val="18"/>
          <w:szCs w:val="18"/>
          <w:u w:val="single"/>
        </w:rPr>
        <w:t>joint ventures</w:t>
      </w:r>
    </w:p>
    <w:p w14:paraId="66EBA4D5" w14:textId="65997D31" w:rsidR="00840495" w:rsidRDefault="00840495" w:rsidP="00235817">
      <w:pPr>
        <w:ind w:left="540" w:right="-9"/>
        <w:jc w:val="both"/>
        <w:rPr>
          <w:rFonts w:ascii="Arial" w:hAnsi="Arial" w:cs="Arial"/>
          <w:b/>
          <w:bCs/>
          <w:color w:val="CF4A02"/>
          <w:sz w:val="18"/>
          <w:szCs w:val="18"/>
          <w:u w:val="single"/>
        </w:rPr>
      </w:pPr>
    </w:p>
    <w:p w14:paraId="47E16F23" w14:textId="14A0D5C1" w:rsidR="00840495" w:rsidRDefault="00840495" w:rsidP="00102430">
      <w:pPr>
        <w:ind w:left="540" w:right="-9"/>
        <w:jc w:val="both"/>
        <w:rPr>
          <w:rFonts w:ascii="Arial" w:hAnsi="Arial" w:cs="Arial"/>
          <w:b/>
          <w:bCs/>
          <w:color w:val="CF4A02"/>
          <w:sz w:val="18"/>
          <w:szCs w:val="18"/>
          <w:u w:val="single"/>
        </w:rPr>
      </w:pPr>
      <w:r w:rsidRPr="00094A5C">
        <w:rPr>
          <w:rFonts w:ascii="Arial" w:hAnsi="Arial" w:cs="Arial"/>
          <w:color w:val="auto"/>
          <w:spacing w:val="-4"/>
          <w:sz w:val="18"/>
          <w:szCs w:val="18"/>
        </w:rPr>
        <w:t xml:space="preserve">On </w:t>
      </w:r>
      <w:r w:rsidR="006F3FF1">
        <w:rPr>
          <w:rFonts w:ascii="Arial" w:hAnsi="Arial" w:cs="Arial"/>
          <w:color w:val="auto"/>
          <w:spacing w:val="-4"/>
          <w:sz w:val="18"/>
          <w:szCs w:val="18"/>
        </w:rPr>
        <w:t>19</w:t>
      </w:r>
      <w:r w:rsidRPr="00094A5C">
        <w:rPr>
          <w:rFonts w:ascii="Arial" w:hAnsi="Arial" w:cs="Arial"/>
          <w:color w:val="auto"/>
          <w:spacing w:val="-4"/>
          <w:sz w:val="18"/>
          <w:szCs w:val="18"/>
        </w:rPr>
        <w:t xml:space="preserve"> </w:t>
      </w:r>
      <w:r w:rsidR="006F3FF1">
        <w:rPr>
          <w:rFonts w:ascii="Arial" w:hAnsi="Arial" w:cs="Arial"/>
          <w:color w:val="auto"/>
          <w:spacing w:val="-4"/>
          <w:sz w:val="18"/>
          <w:szCs w:val="18"/>
        </w:rPr>
        <w:t>October</w:t>
      </w:r>
      <w:r w:rsidRPr="00094A5C">
        <w:rPr>
          <w:rFonts w:ascii="Arial" w:hAnsi="Arial" w:cs="Arial"/>
          <w:color w:val="auto"/>
          <w:spacing w:val="-4"/>
          <w:sz w:val="18"/>
          <w:szCs w:val="18"/>
        </w:rPr>
        <w:t xml:space="preserve"> 2020, the Extraordinary Shareholders’ Meeting of </w:t>
      </w:r>
      <w:r>
        <w:rPr>
          <w:rFonts w:ascii="Arial" w:hAnsi="Arial" w:cs="Arial"/>
          <w:color w:val="auto"/>
          <w:spacing w:val="-4"/>
          <w:sz w:val="18"/>
          <w:szCs w:val="18"/>
        </w:rPr>
        <w:t>SAL Group (Thailand) Co.,</w:t>
      </w:r>
      <w:r w:rsidRPr="00094A5C">
        <w:rPr>
          <w:rFonts w:ascii="Arial" w:hAnsi="Arial" w:cs="Arial"/>
          <w:color w:val="auto"/>
          <w:spacing w:val="-4"/>
          <w:sz w:val="18"/>
          <w:szCs w:val="18"/>
        </w:rPr>
        <w:t xml:space="preserve"> Ltd. approved</w:t>
      </w:r>
      <w:r w:rsidR="006F3FF1">
        <w:rPr>
          <w:rFonts w:ascii="Arial" w:hAnsi="Arial" w:cs="Arial"/>
          <w:color w:val="auto"/>
          <w:spacing w:val="-4"/>
          <w:sz w:val="18"/>
          <w:szCs w:val="18"/>
        </w:rPr>
        <w:t xml:space="preserve"> a </w:t>
      </w:r>
      <w:r>
        <w:rPr>
          <w:rFonts w:ascii="Arial" w:hAnsi="Arial" w:cs="Arial"/>
          <w:color w:val="auto"/>
          <w:spacing w:val="-4"/>
          <w:sz w:val="18"/>
          <w:szCs w:val="18"/>
        </w:rPr>
        <w:t xml:space="preserve"> 3,042,400 </w:t>
      </w:r>
      <w:r w:rsidR="008A4E48">
        <w:rPr>
          <w:rFonts w:ascii="Arial" w:hAnsi="Arial" w:cs="Arial"/>
          <w:color w:val="auto"/>
          <w:spacing w:val="-4"/>
          <w:sz w:val="18"/>
          <w:szCs w:val="18"/>
        </w:rPr>
        <w:t>ordinary share and 257,600 preferred share increase at par value of Baht 100 per share, totalling Baht 330.00 million</w:t>
      </w:r>
      <w:r w:rsidR="007970E4" w:rsidRPr="00FA49DA">
        <w:rPr>
          <w:rFonts w:ascii="Arial" w:hAnsi="Arial" w:hint="cs"/>
          <w:color w:val="auto"/>
          <w:spacing w:val="-4"/>
          <w:sz w:val="18"/>
          <w:szCs w:val="18"/>
          <w:cs/>
        </w:rPr>
        <w:t xml:space="preserve"> </w:t>
      </w:r>
      <w:r w:rsidR="007970E4" w:rsidRPr="00FA49DA">
        <w:rPr>
          <w:rFonts w:ascii="Arial" w:hAnsi="Arial"/>
          <w:color w:val="auto"/>
          <w:spacing w:val="-4"/>
          <w:sz w:val="18"/>
          <w:szCs w:val="18"/>
          <w:lang w:val="en-US"/>
        </w:rPr>
        <w:t xml:space="preserve">and call for payment of share increase </w:t>
      </w:r>
      <w:r w:rsidR="00917515" w:rsidRPr="00FA49DA">
        <w:rPr>
          <w:rFonts w:ascii="Arial" w:hAnsi="Arial"/>
          <w:color w:val="auto"/>
          <w:spacing w:val="-4"/>
          <w:sz w:val="18"/>
          <w:szCs w:val="18"/>
          <w:lang w:val="en-US"/>
        </w:rPr>
        <w:t>at</w:t>
      </w:r>
      <w:r w:rsidR="007970E4" w:rsidRPr="00FA49DA">
        <w:rPr>
          <w:rFonts w:ascii="Arial" w:hAnsi="Arial"/>
          <w:color w:val="auto"/>
          <w:spacing w:val="-4"/>
          <w:sz w:val="18"/>
          <w:szCs w:val="18"/>
          <w:lang w:val="en-US"/>
        </w:rPr>
        <w:t xml:space="preserve"> 25%</w:t>
      </w:r>
      <w:r w:rsidR="008A4E48">
        <w:rPr>
          <w:rFonts w:ascii="Arial" w:hAnsi="Arial" w:cs="Arial"/>
          <w:color w:val="auto"/>
          <w:spacing w:val="-4"/>
          <w:sz w:val="18"/>
          <w:szCs w:val="18"/>
        </w:rPr>
        <w:t xml:space="preserve">. The Company </w:t>
      </w:r>
      <w:r w:rsidR="00003E98">
        <w:rPr>
          <w:rFonts w:ascii="Arial" w:hAnsi="Arial" w:cs="Arial"/>
          <w:color w:val="auto"/>
          <w:spacing w:val="-4"/>
          <w:sz w:val="18"/>
          <w:szCs w:val="18"/>
        </w:rPr>
        <w:t>increase its</w:t>
      </w:r>
      <w:r w:rsidR="00BC5CBE">
        <w:rPr>
          <w:rFonts w:ascii="Arial" w:hAnsi="Arial" w:cs="Arial"/>
          <w:color w:val="auto"/>
          <w:spacing w:val="-4"/>
          <w:sz w:val="18"/>
          <w:szCs w:val="18"/>
        </w:rPr>
        <w:t xml:space="preserve"> </w:t>
      </w:r>
      <w:r w:rsidR="008A4E48">
        <w:rPr>
          <w:rFonts w:ascii="Arial" w:hAnsi="Arial" w:cs="Arial"/>
          <w:color w:val="auto"/>
          <w:spacing w:val="-4"/>
          <w:sz w:val="18"/>
          <w:szCs w:val="18"/>
        </w:rPr>
        <w:t xml:space="preserve">investment in proportion to 25.00% shareholding, totalling Baht </w:t>
      </w:r>
      <w:r w:rsidR="007970E4">
        <w:rPr>
          <w:rFonts w:ascii="Arial" w:hAnsi="Arial" w:cs="Arial"/>
          <w:color w:val="auto"/>
          <w:spacing w:val="-4"/>
          <w:sz w:val="18"/>
          <w:szCs w:val="18"/>
        </w:rPr>
        <w:t>61</w:t>
      </w:r>
      <w:r w:rsidR="008A4E48">
        <w:rPr>
          <w:rFonts w:ascii="Arial" w:hAnsi="Arial" w:cs="Arial"/>
          <w:color w:val="auto"/>
          <w:spacing w:val="-4"/>
          <w:sz w:val="18"/>
          <w:szCs w:val="18"/>
        </w:rPr>
        <w:t>.</w:t>
      </w:r>
      <w:r w:rsidR="007970E4">
        <w:rPr>
          <w:rFonts w:ascii="Arial" w:hAnsi="Arial" w:cs="Arial"/>
          <w:color w:val="auto"/>
          <w:spacing w:val="-4"/>
          <w:sz w:val="18"/>
          <w:szCs w:val="18"/>
        </w:rPr>
        <w:t>89</w:t>
      </w:r>
      <w:r w:rsidR="008A4E48">
        <w:rPr>
          <w:rFonts w:ascii="Arial" w:hAnsi="Arial" w:cs="Arial"/>
          <w:color w:val="auto"/>
          <w:spacing w:val="-4"/>
          <w:sz w:val="18"/>
          <w:szCs w:val="18"/>
        </w:rPr>
        <w:t xml:space="preserve"> million. The </w:t>
      </w:r>
      <w:r w:rsidR="006F3FF1">
        <w:rPr>
          <w:rFonts w:ascii="Arial" w:hAnsi="Arial" w:cs="Arial"/>
          <w:color w:val="auto"/>
          <w:spacing w:val="-4"/>
          <w:sz w:val="18"/>
          <w:szCs w:val="18"/>
        </w:rPr>
        <w:t xml:space="preserve">Company’s </w:t>
      </w:r>
      <w:r w:rsidR="008A4E48">
        <w:rPr>
          <w:rFonts w:ascii="Arial" w:hAnsi="Arial" w:cs="Arial"/>
          <w:color w:val="auto"/>
          <w:spacing w:val="-4"/>
          <w:sz w:val="18"/>
          <w:szCs w:val="18"/>
        </w:rPr>
        <w:t xml:space="preserve">shareholding </w:t>
      </w:r>
      <w:r w:rsidR="006F3FF1">
        <w:rPr>
          <w:rFonts w:ascii="Arial" w:hAnsi="Arial" w:cs="Arial"/>
          <w:color w:val="auto"/>
          <w:spacing w:val="-4"/>
          <w:sz w:val="18"/>
          <w:szCs w:val="18"/>
        </w:rPr>
        <w:t>proportion</w:t>
      </w:r>
      <w:r w:rsidR="008A4E48">
        <w:rPr>
          <w:rFonts w:ascii="Arial" w:hAnsi="Arial" w:cs="Arial"/>
          <w:color w:val="auto"/>
          <w:spacing w:val="-4"/>
          <w:sz w:val="18"/>
          <w:szCs w:val="18"/>
        </w:rPr>
        <w:t xml:space="preserve"> </w:t>
      </w:r>
      <w:r w:rsidR="00BC5CBE">
        <w:rPr>
          <w:rFonts w:ascii="Arial" w:hAnsi="Arial" w:cs="Arial"/>
          <w:color w:val="auto"/>
          <w:spacing w:val="-4"/>
          <w:sz w:val="18"/>
          <w:szCs w:val="18"/>
        </w:rPr>
        <w:t>ha</w:t>
      </w:r>
      <w:r w:rsidR="006F3FF1">
        <w:rPr>
          <w:rFonts w:ascii="Arial" w:hAnsi="Arial" w:cs="Arial"/>
          <w:color w:val="auto"/>
          <w:spacing w:val="-4"/>
          <w:sz w:val="18"/>
          <w:szCs w:val="18"/>
        </w:rPr>
        <w:t>d</w:t>
      </w:r>
      <w:r w:rsidR="00BC5CBE">
        <w:rPr>
          <w:rFonts w:ascii="Arial" w:hAnsi="Arial" w:cs="Arial"/>
          <w:color w:val="auto"/>
          <w:spacing w:val="-4"/>
          <w:sz w:val="18"/>
          <w:szCs w:val="18"/>
        </w:rPr>
        <w:t xml:space="preserve"> not </w:t>
      </w:r>
      <w:r w:rsidR="006F3FF1">
        <w:rPr>
          <w:rFonts w:ascii="Arial" w:hAnsi="Arial" w:cs="Arial"/>
          <w:color w:val="auto"/>
          <w:spacing w:val="-4"/>
          <w:sz w:val="18"/>
          <w:szCs w:val="18"/>
        </w:rPr>
        <w:t xml:space="preserve">been </w:t>
      </w:r>
      <w:r w:rsidR="00BC5CBE">
        <w:rPr>
          <w:rFonts w:ascii="Arial" w:hAnsi="Arial" w:cs="Arial"/>
          <w:color w:val="auto"/>
          <w:spacing w:val="-4"/>
          <w:sz w:val="18"/>
          <w:szCs w:val="18"/>
        </w:rPr>
        <w:t>changed</w:t>
      </w:r>
      <w:r w:rsidR="006F3FF1">
        <w:rPr>
          <w:rFonts w:ascii="Arial" w:hAnsi="Arial" w:cs="Arial"/>
          <w:color w:val="auto"/>
          <w:spacing w:val="-4"/>
          <w:sz w:val="18"/>
          <w:szCs w:val="18"/>
        </w:rPr>
        <w:t>.</w:t>
      </w:r>
    </w:p>
    <w:p w14:paraId="51ADA772" w14:textId="77777777" w:rsidR="00840495" w:rsidRDefault="00840495" w:rsidP="00235817">
      <w:pPr>
        <w:ind w:left="540" w:right="-9"/>
        <w:jc w:val="both"/>
        <w:rPr>
          <w:rFonts w:ascii="Arial" w:hAnsi="Arial" w:cs="Arial"/>
          <w:b/>
          <w:bCs/>
          <w:color w:val="CF4A02"/>
          <w:sz w:val="18"/>
          <w:szCs w:val="18"/>
          <w:u w:val="single"/>
        </w:rPr>
      </w:pPr>
    </w:p>
    <w:p w14:paraId="2D6A75B2" w14:textId="0F8CB021" w:rsidR="00235817" w:rsidRDefault="00235817" w:rsidP="00235817">
      <w:pPr>
        <w:ind w:left="540" w:right="-9"/>
        <w:jc w:val="both"/>
        <w:rPr>
          <w:rFonts w:ascii="Arial" w:hAnsi="Arial" w:cs="Arial"/>
          <w:b/>
          <w:bCs/>
          <w:color w:val="CF4A02"/>
          <w:sz w:val="18"/>
          <w:szCs w:val="18"/>
          <w:u w:val="single"/>
        </w:rPr>
      </w:pPr>
      <w:r w:rsidRPr="00094A5C">
        <w:rPr>
          <w:rFonts w:ascii="Arial" w:hAnsi="Arial" w:cs="Arial"/>
          <w:b/>
          <w:bCs/>
          <w:color w:val="CF4A02"/>
          <w:sz w:val="18"/>
          <w:szCs w:val="18"/>
          <w:u w:val="single"/>
        </w:rPr>
        <w:t>Dividend received from joint ventures</w:t>
      </w:r>
    </w:p>
    <w:p w14:paraId="234D994A" w14:textId="72FE614E" w:rsidR="00BC5CBE" w:rsidRDefault="00BC5CBE" w:rsidP="00235817">
      <w:pPr>
        <w:ind w:left="540" w:right="-9"/>
        <w:jc w:val="both"/>
        <w:rPr>
          <w:rFonts w:ascii="Arial" w:hAnsi="Arial" w:cs="Arial"/>
          <w:b/>
          <w:bCs/>
          <w:color w:val="CF4A02"/>
          <w:sz w:val="18"/>
          <w:szCs w:val="18"/>
          <w:u w:val="single"/>
        </w:rPr>
      </w:pPr>
    </w:p>
    <w:p w14:paraId="10BF1945" w14:textId="451FA0F5" w:rsidR="00BC5CBE" w:rsidRPr="00DC1902" w:rsidRDefault="00BC5CBE" w:rsidP="00BC5CBE">
      <w:pPr>
        <w:ind w:firstLine="540"/>
        <w:jc w:val="thaiDistribute"/>
        <w:rPr>
          <w:rFonts w:ascii="Arial" w:eastAsia="Arial Unicode MS" w:hAnsi="Arial" w:cs="Arial"/>
          <w:color w:val="auto"/>
          <w:sz w:val="18"/>
          <w:szCs w:val="18"/>
          <w:u w:val="single"/>
        </w:rPr>
      </w:pPr>
      <w:r>
        <w:rPr>
          <w:rFonts w:ascii="Arial" w:eastAsia="Arial Unicode MS" w:hAnsi="Arial" w:cs="Arial"/>
          <w:color w:val="auto"/>
          <w:sz w:val="18"/>
          <w:szCs w:val="18"/>
          <w:u w:val="single"/>
        </w:rPr>
        <w:t>DG Packaging</w:t>
      </w:r>
      <w:r w:rsidRPr="00DC1902">
        <w:rPr>
          <w:rFonts w:ascii="Arial" w:eastAsia="Arial Unicode MS" w:hAnsi="Arial" w:cs="Arial"/>
          <w:color w:val="auto"/>
          <w:sz w:val="18"/>
          <w:szCs w:val="18"/>
          <w:u w:val="single"/>
        </w:rPr>
        <w:t xml:space="preserve"> Pte. Ltd.</w:t>
      </w:r>
    </w:p>
    <w:p w14:paraId="6831F990" w14:textId="77777777" w:rsidR="00235817" w:rsidRPr="00094A5C" w:rsidRDefault="00235817" w:rsidP="00BC5CBE">
      <w:pPr>
        <w:jc w:val="thaiDistribute"/>
        <w:rPr>
          <w:rFonts w:ascii="Arial" w:eastAsia="Arial Unicode MS" w:hAnsi="Arial" w:cs="Arial"/>
          <w:color w:val="auto"/>
          <w:spacing w:val="-8"/>
          <w:sz w:val="18"/>
          <w:szCs w:val="18"/>
        </w:rPr>
      </w:pPr>
    </w:p>
    <w:p w14:paraId="60400997" w14:textId="77777777" w:rsidR="00235817" w:rsidRPr="00094A5C" w:rsidRDefault="00235817" w:rsidP="00235817">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On 30 April 2020, the Extraordinary Shareholders’ Meeting of DG Packaging Pte. Ltd. approved the interim dividend payment to the shareholders of SGD 2.25 per share for 200,000 shares, totalling SGD 450,000. The Company received the dividend as proportion of 50.00% shareholding, amounting to SGD 225,000 or approximately of Baht 5.10 million on 29 May 2020.</w:t>
      </w:r>
    </w:p>
    <w:p w14:paraId="13BCBE80" w14:textId="77777777" w:rsidR="00235817" w:rsidRPr="00094A5C" w:rsidRDefault="00235817" w:rsidP="00235817">
      <w:pPr>
        <w:ind w:left="547"/>
        <w:jc w:val="thaiDistribute"/>
        <w:rPr>
          <w:rFonts w:ascii="Arial" w:eastAsia="Arial Unicode MS" w:hAnsi="Arial" w:cs="Arial"/>
          <w:color w:val="auto"/>
          <w:spacing w:val="-4"/>
          <w:sz w:val="18"/>
          <w:szCs w:val="18"/>
        </w:rPr>
      </w:pPr>
    </w:p>
    <w:p w14:paraId="4AE4E368" w14:textId="696EA06E" w:rsidR="00235817" w:rsidRDefault="00235817" w:rsidP="00235817">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On 8 July 2020, the Extraordinary Shareholders’ Meeting of DG Packaging Pte. Ltd. approved the interim dividend payment to the shareholders of SGD 2.75 per share for 200,000 shares, totalling SGD 550,000. The Company received the dividend as proportion of 50.00% shareholding, amounting to SGD 275,000 or approximately of Baht 6.22 million on 29 July 2020.</w:t>
      </w:r>
    </w:p>
    <w:p w14:paraId="540D9C76" w14:textId="2938486A" w:rsidR="00BC5CBE" w:rsidRDefault="00BC5CBE" w:rsidP="00235817">
      <w:pPr>
        <w:ind w:left="540" w:right="0"/>
        <w:jc w:val="thaiDistribute"/>
        <w:rPr>
          <w:rFonts w:ascii="Arial" w:hAnsi="Arial" w:cs="Arial"/>
          <w:color w:val="auto"/>
          <w:spacing w:val="-4"/>
          <w:sz w:val="18"/>
          <w:szCs w:val="18"/>
        </w:rPr>
      </w:pPr>
    </w:p>
    <w:p w14:paraId="1CC96B84" w14:textId="7E18F718" w:rsidR="00BC5CBE" w:rsidRDefault="00BC5CBE" w:rsidP="00BC5CBE">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 xml:space="preserve">On </w:t>
      </w:r>
      <w:r>
        <w:rPr>
          <w:rFonts w:ascii="Arial" w:hAnsi="Arial" w:cs="Arial"/>
          <w:color w:val="auto"/>
          <w:spacing w:val="-4"/>
          <w:sz w:val="18"/>
          <w:szCs w:val="18"/>
        </w:rPr>
        <w:t>1</w:t>
      </w:r>
      <w:r w:rsidRPr="00094A5C">
        <w:rPr>
          <w:rFonts w:ascii="Arial" w:hAnsi="Arial" w:cs="Arial"/>
          <w:color w:val="auto"/>
          <w:spacing w:val="-4"/>
          <w:sz w:val="18"/>
          <w:szCs w:val="18"/>
        </w:rPr>
        <w:t xml:space="preserve"> </w:t>
      </w:r>
      <w:r>
        <w:rPr>
          <w:rFonts w:ascii="Arial" w:hAnsi="Arial" w:cs="Arial"/>
          <w:color w:val="auto"/>
          <w:spacing w:val="-4"/>
          <w:sz w:val="18"/>
          <w:szCs w:val="18"/>
        </w:rPr>
        <w:t>September</w:t>
      </w:r>
      <w:r w:rsidRPr="00094A5C">
        <w:rPr>
          <w:rFonts w:ascii="Arial" w:hAnsi="Arial" w:cs="Arial"/>
          <w:color w:val="auto"/>
          <w:spacing w:val="-4"/>
          <w:sz w:val="18"/>
          <w:szCs w:val="18"/>
        </w:rPr>
        <w:t xml:space="preserve"> 2020, the Extraordinary Shareholders’ Meeting of DG Packaging Pte. Ltd. approved the interim dividend payment to the shareholders of SGD 2.</w:t>
      </w:r>
      <w:r>
        <w:rPr>
          <w:rFonts w:ascii="Arial" w:hAnsi="Arial" w:cs="Arial"/>
          <w:color w:val="auto"/>
          <w:spacing w:val="-4"/>
          <w:sz w:val="18"/>
          <w:szCs w:val="18"/>
        </w:rPr>
        <w:t>2</w:t>
      </w:r>
      <w:r w:rsidRPr="00094A5C">
        <w:rPr>
          <w:rFonts w:ascii="Arial" w:hAnsi="Arial" w:cs="Arial"/>
          <w:color w:val="auto"/>
          <w:spacing w:val="-4"/>
          <w:sz w:val="18"/>
          <w:szCs w:val="18"/>
        </w:rPr>
        <w:t xml:space="preserve">5 per share for 200,000 shares, totalling SGD </w:t>
      </w:r>
      <w:r>
        <w:rPr>
          <w:rFonts w:ascii="Arial" w:hAnsi="Arial" w:cs="Arial"/>
          <w:color w:val="auto"/>
          <w:spacing w:val="-4"/>
          <w:sz w:val="18"/>
          <w:szCs w:val="18"/>
        </w:rPr>
        <w:t>4</w:t>
      </w:r>
      <w:r w:rsidRPr="00094A5C">
        <w:rPr>
          <w:rFonts w:ascii="Arial" w:hAnsi="Arial" w:cs="Arial"/>
          <w:color w:val="auto"/>
          <w:spacing w:val="-4"/>
          <w:sz w:val="18"/>
          <w:szCs w:val="18"/>
        </w:rPr>
        <w:t>50,000. The Company received the dividend as proportion of 50.00% shareholding, amounting to SGD 2</w:t>
      </w:r>
      <w:r>
        <w:rPr>
          <w:rFonts w:ascii="Arial" w:hAnsi="Arial" w:cs="Arial"/>
          <w:color w:val="auto"/>
          <w:spacing w:val="-4"/>
          <w:sz w:val="18"/>
          <w:szCs w:val="18"/>
        </w:rPr>
        <w:t>2</w:t>
      </w:r>
      <w:r w:rsidRPr="00094A5C">
        <w:rPr>
          <w:rFonts w:ascii="Arial" w:hAnsi="Arial" w:cs="Arial"/>
          <w:color w:val="auto"/>
          <w:spacing w:val="-4"/>
          <w:sz w:val="18"/>
          <w:szCs w:val="18"/>
        </w:rPr>
        <w:t xml:space="preserve">5,000 or approximately of Baht </w:t>
      </w:r>
      <w:r>
        <w:rPr>
          <w:rFonts w:ascii="Arial" w:hAnsi="Arial" w:cs="Arial"/>
          <w:color w:val="auto"/>
          <w:spacing w:val="-4"/>
          <w:sz w:val="18"/>
          <w:szCs w:val="18"/>
        </w:rPr>
        <w:t>5</w:t>
      </w:r>
      <w:r w:rsidRPr="00094A5C">
        <w:rPr>
          <w:rFonts w:ascii="Arial" w:hAnsi="Arial" w:cs="Arial"/>
          <w:color w:val="auto"/>
          <w:spacing w:val="-4"/>
          <w:sz w:val="18"/>
          <w:szCs w:val="18"/>
        </w:rPr>
        <w:t>.</w:t>
      </w:r>
      <w:r>
        <w:rPr>
          <w:rFonts w:ascii="Arial" w:hAnsi="Arial" w:cs="Arial"/>
          <w:color w:val="auto"/>
          <w:spacing w:val="-4"/>
          <w:sz w:val="18"/>
          <w:szCs w:val="18"/>
        </w:rPr>
        <w:t>10</w:t>
      </w:r>
      <w:r w:rsidRPr="00094A5C">
        <w:rPr>
          <w:rFonts w:ascii="Arial" w:hAnsi="Arial" w:cs="Arial"/>
          <w:color w:val="auto"/>
          <w:spacing w:val="-4"/>
          <w:sz w:val="18"/>
          <w:szCs w:val="18"/>
        </w:rPr>
        <w:t xml:space="preserve"> million on </w:t>
      </w:r>
      <w:r>
        <w:rPr>
          <w:rFonts w:ascii="Arial" w:hAnsi="Arial" w:cs="Arial"/>
          <w:color w:val="auto"/>
          <w:spacing w:val="-4"/>
          <w:sz w:val="18"/>
          <w:szCs w:val="18"/>
        </w:rPr>
        <w:t>30</w:t>
      </w:r>
      <w:r w:rsidRPr="00094A5C">
        <w:rPr>
          <w:rFonts w:ascii="Arial" w:hAnsi="Arial" w:cs="Arial"/>
          <w:color w:val="auto"/>
          <w:spacing w:val="-4"/>
          <w:sz w:val="18"/>
          <w:szCs w:val="18"/>
        </w:rPr>
        <w:t xml:space="preserve"> </w:t>
      </w:r>
      <w:r>
        <w:rPr>
          <w:rFonts w:ascii="Arial" w:hAnsi="Arial" w:cs="Arial"/>
          <w:color w:val="auto"/>
          <w:spacing w:val="-4"/>
          <w:sz w:val="18"/>
          <w:szCs w:val="18"/>
        </w:rPr>
        <w:t>September</w:t>
      </w:r>
      <w:r w:rsidRPr="00094A5C">
        <w:rPr>
          <w:rFonts w:ascii="Arial" w:hAnsi="Arial" w:cs="Arial"/>
          <w:color w:val="auto"/>
          <w:spacing w:val="-4"/>
          <w:sz w:val="18"/>
          <w:szCs w:val="18"/>
        </w:rPr>
        <w:t xml:space="preserve"> 2020.</w:t>
      </w:r>
    </w:p>
    <w:p w14:paraId="6F3ED369" w14:textId="27454D28" w:rsidR="00BC5CBE" w:rsidRDefault="00BC5CBE" w:rsidP="00235817">
      <w:pPr>
        <w:ind w:left="540" w:right="0"/>
        <w:jc w:val="thaiDistribute"/>
        <w:rPr>
          <w:rFonts w:ascii="Arial" w:hAnsi="Arial" w:cs="Arial"/>
          <w:color w:val="auto"/>
          <w:spacing w:val="-4"/>
          <w:sz w:val="18"/>
          <w:szCs w:val="18"/>
        </w:rPr>
      </w:pPr>
    </w:p>
    <w:p w14:paraId="28ADCB27" w14:textId="2E5765EB" w:rsidR="00323D91" w:rsidRDefault="00323D91" w:rsidP="00235817">
      <w:pPr>
        <w:ind w:left="540" w:right="0"/>
        <w:jc w:val="thaiDistribute"/>
        <w:rPr>
          <w:rFonts w:ascii="Arial" w:hAnsi="Arial" w:cs="Arial"/>
          <w:color w:val="auto"/>
          <w:spacing w:val="-4"/>
          <w:sz w:val="18"/>
          <w:szCs w:val="18"/>
        </w:rPr>
      </w:pPr>
    </w:p>
    <w:p w14:paraId="69EDBE89" w14:textId="1261D205" w:rsidR="00342B85" w:rsidRDefault="00342B85">
      <w:pPr>
        <w:ind w:right="0"/>
        <w:rPr>
          <w:rFonts w:ascii="Arial" w:hAnsi="Arial" w:cs="Arial"/>
          <w:color w:val="auto"/>
          <w:spacing w:val="-4"/>
          <w:sz w:val="18"/>
          <w:szCs w:val="18"/>
        </w:rPr>
      </w:pPr>
      <w:r>
        <w:rPr>
          <w:rFonts w:ascii="Arial" w:hAnsi="Arial" w:cs="Arial"/>
          <w:color w:val="auto"/>
          <w:spacing w:val="-4"/>
          <w:sz w:val="18"/>
          <w:szCs w:val="18"/>
        </w:rPr>
        <w:br w:type="page"/>
      </w:r>
    </w:p>
    <w:p w14:paraId="4F765842" w14:textId="4D4116C7" w:rsidR="00BC5CBE" w:rsidRDefault="00BC5CBE" w:rsidP="00BC5CBE">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 xml:space="preserve">On </w:t>
      </w:r>
      <w:r>
        <w:rPr>
          <w:rFonts w:ascii="Arial" w:hAnsi="Arial" w:cs="Arial"/>
          <w:color w:val="auto"/>
          <w:spacing w:val="-4"/>
          <w:sz w:val="18"/>
          <w:szCs w:val="18"/>
        </w:rPr>
        <w:t>8</w:t>
      </w:r>
      <w:r w:rsidRPr="00094A5C">
        <w:rPr>
          <w:rFonts w:ascii="Arial" w:hAnsi="Arial" w:cs="Arial"/>
          <w:color w:val="auto"/>
          <w:spacing w:val="-4"/>
          <w:sz w:val="18"/>
          <w:szCs w:val="18"/>
        </w:rPr>
        <w:t xml:space="preserve"> </w:t>
      </w:r>
      <w:r>
        <w:rPr>
          <w:rFonts w:ascii="Arial" w:hAnsi="Arial" w:cs="Arial"/>
          <w:color w:val="auto"/>
          <w:spacing w:val="-4"/>
          <w:sz w:val="18"/>
          <w:szCs w:val="18"/>
        </w:rPr>
        <w:t>October</w:t>
      </w:r>
      <w:r w:rsidRPr="00094A5C">
        <w:rPr>
          <w:rFonts w:ascii="Arial" w:hAnsi="Arial" w:cs="Arial"/>
          <w:color w:val="auto"/>
          <w:spacing w:val="-4"/>
          <w:sz w:val="18"/>
          <w:szCs w:val="18"/>
        </w:rPr>
        <w:t xml:space="preserve"> 2020, the Extraordinary Shareholders’ Meeting of DG Packaging Pte. Ltd. approved the interim dividend payment to the shareholders of SGD </w:t>
      </w:r>
      <w:r w:rsidR="00696E77">
        <w:rPr>
          <w:rFonts w:ascii="Arial" w:hAnsi="Arial" w:cs="Arial"/>
          <w:color w:val="auto"/>
          <w:spacing w:val="-4"/>
          <w:sz w:val="18"/>
          <w:szCs w:val="18"/>
        </w:rPr>
        <w:t>3</w:t>
      </w:r>
      <w:r w:rsidRPr="00094A5C">
        <w:rPr>
          <w:rFonts w:ascii="Arial" w:hAnsi="Arial" w:cs="Arial"/>
          <w:color w:val="auto"/>
          <w:spacing w:val="-4"/>
          <w:sz w:val="18"/>
          <w:szCs w:val="18"/>
        </w:rPr>
        <w:t>.5</w:t>
      </w:r>
      <w:r w:rsidR="00696E77">
        <w:rPr>
          <w:rFonts w:ascii="Arial" w:hAnsi="Arial" w:cs="Arial"/>
          <w:color w:val="auto"/>
          <w:spacing w:val="-4"/>
          <w:sz w:val="18"/>
          <w:szCs w:val="18"/>
        </w:rPr>
        <w:t>0</w:t>
      </w:r>
      <w:r w:rsidRPr="00094A5C">
        <w:rPr>
          <w:rFonts w:ascii="Arial" w:hAnsi="Arial" w:cs="Arial"/>
          <w:color w:val="auto"/>
          <w:spacing w:val="-4"/>
          <w:sz w:val="18"/>
          <w:szCs w:val="18"/>
        </w:rPr>
        <w:t xml:space="preserve"> per share for </w:t>
      </w:r>
      <w:r w:rsidR="00290BC7">
        <w:rPr>
          <w:rFonts w:ascii="Arial" w:hAnsi="Arial" w:cs="Arial"/>
          <w:color w:val="auto"/>
          <w:spacing w:val="-4"/>
          <w:sz w:val="18"/>
          <w:szCs w:val="18"/>
        </w:rPr>
        <w:t>2</w:t>
      </w:r>
      <w:r w:rsidRPr="00094A5C">
        <w:rPr>
          <w:rFonts w:ascii="Arial" w:hAnsi="Arial" w:cs="Arial"/>
          <w:color w:val="auto"/>
          <w:spacing w:val="-4"/>
          <w:sz w:val="18"/>
          <w:szCs w:val="18"/>
        </w:rPr>
        <w:t xml:space="preserve">00,000 shares, totalling SGD </w:t>
      </w:r>
      <w:r w:rsidR="00290BC7">
        <w:rPr>
          <w:rFonts w:ascii="Arial" w:hAnsi="Arial" w:cs="Arial"/>
          <w:color w:val="auto"/>
          <w:spacing w:val="-4"/>
          <w:sz w:val="18"/>
          <w:szCs w:val="18"/>
        </w:rPr>
        <w:t>70</w:t>
      </w:r>
      <w:r w:rsidRPr="00094A5C">
        <w:rPr>
          <w:rFonts w:ascii="Arial" w:hAnsi="Arial" w:cs="Arial"/>
          <w:color w:val="auto"/>
          <w:spacing w:val="-4"/>
          <w:sz w:val="18"/>
          <w:szCs w:val="18"/>
        </w:rPr>
        <w:t xml:space="preserve">0,000. The Company </w:t>
      </w:r>
      <w:r w:rsidR="00696E77">
        <w:rPr>
          <w:rFonts w:ascii="Arial" w:hAnsi="Arial" w:cs="Arial"/>
          <w:color w:val="auto"/>
          <w:spacing w:val="-4"/>
          <w:sz w:val="18"/>
          <w:szCs w:val="18"/>
        </w:rPr>
        <w:t xml:space="preserve">will </w:t>
      </w:r>
      <w:r w:rsidRPr="00094A5C">
        <w:rPr>
          <w:rFonts w:ascii="Arial" w:hAnsi="Arial" w:cs="Arial"/>
          <w:color w:val="auto"/>
          <w:spacing w:val="-4"/>
          <w:sz w:val="18"/>
          <w:szCs w:val="18"/>
        </w:rPr>
        <w:t xml:space="preserve">receive the dividend as proportion of 50.00% shareholding, amounting to SGD </w:t>
      </w:r>
      <w:r w:rsidR="00696E77">
        <w:rPr>
          <w:rFonts w:ascii="Arial" w:hAnsi="Arial" w:cs="Arial"/>
          <w:color w:val="auto"/>
          <w:spacing w:val="-4"/>
          <w:sz w:val="18"/>
          <w:szCs w:val="18"/>
        </w:rPr>
        <w:t>3</w:t>
      </w:r>
      <w:r w:rsidRPr="00094A5C">
        <w:rPr>
          <w:rFonts w:ascii="Arial" w:hAnsi="Arial" w:cs="Arial"/>
          <w:color w:val="auto"/>
          <w:spacing w:val="-4"/>
          <w:sz w:val="18"/>
          <w:szCs w:val="18"/>
        </w:rPr>
        <w:t>5</w:t>
      </w:r>
      <w:r w:rsidR="00696E77">
        <w:rPr>
          <w:rFonts w:ascii="Arial" w:hAnsi="Arial" w:cs="Arial"/>
          <w:color w:val="auto"/>
          <w:spacing w:val="-4"/>
          <w:sz w:val="18"/>
          <w:szCs w:val="18"/>
        </w:rPr>
        <w:t>0</w:t>
      </w:r>
      <w:r w:rsidRPr="00094A5C">
        <w:rPr>
          <w:rFonts w:ascii="Arial" w:hAnsi="Arial" w:cs="Arial"/>
          <w:color w:val="auto"/>
          <w:spacing w:val="-4"/>
          <w:sz w:val="18"/>
          <w:szCs w:val="18"/>
        </w:rPr>
        <w:t xml:space="preserve">,000 or approximately of Baht </w:t>
      </w:r>
      <w:r w:rsidR="00696E77">
        <w:rPr>
          <w:rFonts w:ascii="Arial" w:hAnsi="Arial" w:cs="Arial"/>
          <w:color w:val="auto"/>
          <w:spacing w:val="-4"/>
          <w:sz w:val="18"/>
          <w:szCs w:val="18"/>
        </w:rPr>
        <w:t>7.94</w:t>
      </w:r>
      <w:r w:rsidRPr="00094A5C">
        <w:rPr>
          <w:rFonts w:ascii="Arial" w:hAnsi="Arial" w:cs="Arial"/>
          <w:color w:val="auto"/>
          <w:spacing w:val="-4"/>
          <w:sz w:val="18"/>
          <w:szCs w:val="18"/>
        </w:rPr>
        <w:t xml:space="preserve"> million</w:t>
      </w:r>
      <w:r w:rsidR="00696E77">
        <w:rPr>
          <w:rFonts w:ascii="Arial" w:hAnsi="Arial" w:cs="Arial"/>
          <w:color w:val="auto"/>
          <w:spacing w:val="-4"/>
          <w:sz w:val="18"/>
          <w:szCs w:val="18"/>
        </w:rPr>
        <w:t xml:space="preserve"> in 2021.</w:t>
      </w:r>
    </w:p>
    <w:p w14:paraId="5AC194CD" w14:textId="693189CD" w:rsidR="00BC5CBE" w:rsidRPr="00342B85" w:rsidRDefault="00BC5CBE" w:rsidP="00235817">
      <w:pPr>
        <w:ind w:left="540" w:right="0"/>
        <w:jc w:val="thaiDistribute"/>
        <w:rPr>
          <w:rFonts w:ascii="Arial" w:hAnsi="Arial" w:cs="Arial"/>
          <w:color w:val="auto"/>
          <w:spacing w:val="-4"/>
          <w:sz w:val="14"/>
          <w:szCs w:val="14"/>
        </w:rPr>
      </w:pPr>
    </w:p>
    <w:p w14:paraId="49F4DB61" w14:textId="1B2AD09C" w:rsidR="00235817" w:rsidRPr="00342B85" w:rsidRDefault="00696E77" w:rsidP="00093975">
      <w:pPr>
        <w:ind w:firstLine="540"/>
        <w:jc w:val="thaiDistribute"/>
        <w:rPr>
          <w:rFonts w:ascii="Arial" w:hAnsi="Arial" w:cs="Arial"/>
          <w:color w:val="auto"/>
          <w:sz w:val="14"/>
          <w:szCs w:val="14"/>
        </w:rPr>
      </w:pPr>
      <w:r>
        <w:rPr>
          <w:rFonts w:ascii="Arial" w:eastAsia="Arial Unicode MS" w:hAnsi="Arial" w:cs="Arial"/>
          <w:color w:val="auto"/>
          <w:sz w:val="18"/>
          <w:szCs w:val="18"/>
          <w:u w:val="single"/>
        </w:rPr>
        <w:t>Hazchem Logistics Management</w:t>
      </w:r>
      <w:r w:rsidRPr="00DC1902">
        <w:rPr>
          <w:rFonts w:ascii="Arial" w:eastAsia="Arial Unicode MS" w:hAnsi="Arial" w:cs="Arial"/>
          <w:color w:val="auto"/>
          <w:sz w:val="18"/>
          <w:szCs w:val="18"/>
          <w:u w:val="single"/>
        </w:rPr>
        <w:t xml:space="preserve"> Pte. Ltd.</w:t>
      </w:r>
    </w:p>
    <w:p w14:paraId="519106D5" w14:textId="77777777" w:rsidR="00235817" w:rsidRPr="00094A5C" w:rsidRDefault="00235817" w:rsidP="00235817">
      <w:pPr>
        <w:ind w:left="540" w:right="0"/>
        <w:jc w:val="thaiDistribute"/>
        <w:rPr>
          <w:rFonts w:ascii="Arial" w:hAnsi="Arial" w:cs="Arial"/>
          <w:color w:val="auto"/>
          <w:spacing w:val="-6"/>
          <w:sz w:val="18"/>
          <w:szCs w:val="18"/>
        </w:rPr>
      </w:pPr>
      <w:r w:rsidRPr="00094A5C">
        <w:rPr>
          <w:rFonts w:ascii="Arial" w:hAnsi="Arial" w:cs="Arial"/>
          <w:color w:val="auto"/>
          <w:spacing w:val="-6"/>
          <w:sz w:val="18"/>
          <w:szCs w:val="18"/>
        </w:rPr>
        <w:t>On 1 August 2020, the Extraordinary Shareholders’ Meeting of Hazchem Logistics Management Pte. Ltd approved the interim dividend payment to the shareholders of SGD 0.80 per share for 100,000 shares, totalling SGD 80,000. The Company received the dividend as proportion of 55.00% shareholding, amounting to SGD 44,000 or approximately of Baht 1.00 million on 20 August 2020.</w:t>
      </w:r>
    </w:p>
    <w:p w14:paraId="43BFF71D" w14:textId="26CC1C24" w:rsidR="00235817" w:rsidRPr="00342B85" w:rsidRDefault="00235817" w:rsidP="00235817">
      <w:pPr>
        <w:ind w:left="540" w:right="0"/>
        <w:jc w:val="both"/>
        <w:rPr>
          <w:rFonts w:ascii="Arial" w:hAnsi="Arial" w:cs="Arial"/>
          <w:color w:val="auto"/>
          <w:sz w:val="14"/>
          <w:szCs w:val="14"/>
        </w:rPr>
      </w:pPr>
    </w:p>
    <w:p w14:paraId="7F604E84" w14:textId="131A6AE9" w:rsidR="00696E77" w:rsidRPr="00696E77" w:rsidRDefault="00696E77" w:rsidP="00696E77">
      <w:pPr>
        <w:ind w:firstLine="540"/>
        <w:jc w:val="thaiDistribute"/>
        <w:rPr>
          <w:rFonts w:ascii="Arial" w:eastAsia="Arial Unicode MS" w:hAnsi="Arial" w:cs="Arial"/>
          <w:color w:val="auto"/>
          <w:sz w:val="18"/>
          <w:szCs w:val="18"/>
          <w:u w:val="single"/>
        </w:rPr>
      </w:pPr>
      <w:r>
        <w:rPr>
          <w:rFonts w:ascii="Arial" w:eastAsia="Arial Unicode MS" w:hAnsi="Arial" w:cs="Arial"/>
          <w:color w:val="auto"/>
          <w:sz w:val="18"/>
          <w:szCs w:val="18"/>
          <w:u w:val="single"/>
        </w:rPr>
        <w:t>Around Logistics Management</w:t>
      </w:r>
      <w:r w:rsidRPr="00DC1902">
        <w:rPr>
          <w:rFonts w:ascii="Arial" w:eastAsia="Arial Unicode MS" w:hAnsi="Arial" w:cs="Arial"/>
          <w:color w:val="auto"/>
          <w:sz w:val="18"/>
          <w:szCs w:val="18"/>
          <w:u w:val="single"/>
        </w:rPr>
        <w:t xml:space="preserve"> </w:t>
      </w:r>
      <w:r w:rsidR="00110C2F">
        <w:rPr>
          <w:rFonts w:ascii="Arial" w:eastAsia="Arial Unicode MS" w:hAnsi="Arial" w:cs="Arial"/>
          <w:color w:val="auto"/>
          <w:sz w:val="18"/>
          <w:szCs w:val="18"/>
          <w:u w:val="single"/>
        </w:rPr>
        <w:t>Co.,</w:t>
      </w:r>
      <w:r w:rsidRPr="00DC1902">
        <w:rPr>
          <w:rFonts w:ascii="Arial" w:eastAsia="Arial Unicode MS" w:hAnsi="Arial" w:cs="Arial"/>
          <w:color w:val="auto"/>
          <w:sz w:val="18"/>
          <w:szCs w:val="18"/>
          <w:u w:val="single"/>
        </w:rPr>
        <w:t xml:space="preserve"> Ltd.</w:t>
      </w:r>
    </w:p>
    <w:p w14:paraId="23477616" w14:textId="77777777" w:rsidR="00696E77" w:rsidRPr="00342B85" w:rsidRDefault="00696E77" w:rsidP="00235817">
      <w:pPr>
        <w:ind w:left="540" w:right="0"/>
        <w:jc w:val="both"/>
        <w:rPr>
          <w:rFonts w:ascii="Arial" w:hAnsi="Arial" w:cs="Arial"/>
          <w:color w:val="auto"/>
          <w:sz w:val="14"/>
          <w:szCs w:val="14"/>
        </w:rPr>
      </w:pPr>
    </w:p>
    <w:p w14:paraId="3677F64B" w14:textId="1EE1E72E" w:rsidR="00235817" w:rsidRPr="00094A5C" w:rsidRDefault="00235817" w:rsidP="00235817">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 xml:space="preserve">On </w:t>
      </w:r>
      <w:r w:rsidR="00696E77">
        <w:rPr>
          <w:rFonts w:ascii="Arial" w:hAnsi="Arial" w:cs="Arial"/>
          <w:color w:val="auto"/>
          <w:spacing w:val="-4"/>
          <w:sz w:val="18"/>
          <w:szCs w:val="18"/>
        </w:rPr>
        <w:t>9</w:t>
      </w:r>
      <w:r w:rsidRPr="00094A5C">
        <w:rPr>
          <w:rFonts w:ascii="Arial" w:hAnsi="Arial" w:cs="Arial"/>
          <w:color w:val="auto"/>
          <w:spacing w:val="-4"/>
          <w:sz w:val="18"/>
          <w:szCs w:val="18"/>
        </w:rPr>
        <w:t xml:space="preserve"> </w:t>
      </w:r>
      <w:r w:rsidR="00696E77">
        <w:rPr>
          <w:rFonts w:ascii="Arial" w:hAnsi="Arial" w:cs="Arial"/>
          <w:color w:val="auto"/>
          <w:spacing w:val="-4"/>
          <w:sz w:val="18"/>
          <w:szCs w:val="18"/>
        </w:rPr>
        <w:t>November</w:t>
      </w:r>
      <w:r w:rsidRPr="00094A5C">
        <w:rPr>
          <w:rFonts w:ascii="Arial" w:hAnsi="Arial" w:cs="Arial"/>
          <w:color w:val="auto"/>
          <w:spacing w:val="-4"/>
          <w:sz w:val="18"/>
          <w:szCs w:val="18"/>
        </w:rPr>
        <w:t xml:space="preserve"> 2020, the </w:t>
      </w:r>
      <w:r w:rsidR="00696E77">
        <w:rPr>
          <w:rFonts w:ascii="Arial" w:hAnsi="Arial" w:cs="Arial"/>
          <w:color w:val="auto"/>
          <w:spacing w:val="-4"/>
          <w:sz w:val="18"/>
          <w:szCs w:val="18"/>
        </w:rPr>
        <w:t>Board of Director</w:t>
      </w:r>
      <w:r w:rsidRPr="00094A5C">
        <w:rPr>
          <w:rFonts w:ascii="Arial" w:hAnsi="Arial" w:cs="Arial"/>
          <w:color w:val="auto"/>
          <w:spacing w:val="-4"/>
          <w:sz w:val="18"/>
          <w:szCs w:val="18"/>
        </w:rPr>
        <w:t xml:space="preserve">s’ Meeting of </w:t>
      </w:r>
      <w:r w:rsidR="00696E77">
        <w:rPr>
          <w:rFonts w:ascii="Arial" w:hAnsi="Arial" w:cs="Arial"/>
          <w:color w:val="auto"/>
          <w:spacing w:val="-4"/>
          <w:sz w:val="18"/>
          <w:szCs w:val="18"/>
        </w:rPr>
        <w:t xml:space="preserve">Around Logistics Management </w:t>
      </w:r>
      <w:r w:rsidR="00110C2F">
        <w:rPr>
          <w:rFonts w:ascii="Arial" w:hAnsi="Arial" w:cs="Arial"/>
          <w:color w:val="auto"/>
          <w:spacing w:val="-4"/>
          <w:sz w:val="18"/>
          <w:szCs w:val="18"/>
        </w:rPr>
        <w:t>Co.,</w:t>
      </w:r>
      <w:r w:rsidRPr="00094A5C">
        <w:rPr>
          <w:rFonts w:ascii="Arial" w:hAnsi="Arial" w:cs="Arial"/>
          <w:color w:val="auto"/>
          <w:spacing w:val="-4"/>
          <w:sz w:val="18"/>
          <w:szCs w:val="18"/>
        </w:rPr>
        <w:t xml:space="preserve"> Ltd. approved the interim dividend payment to the shareholders of SGD </w:t>
      </w:r>
      <w:r w:rsidR="00696E77">
        <w:rPr>
          <w:rFonts w:ascii="Arial" w:hAnsi="Arial" w:cs="Arial"/>
          <w:color w:val="auto"/>
          <w:spacing w:val="-4"/>
          <w:sz w:val="18"/>
          <w:szCs w:val="18"/>
        </w:rPr>
        <w:t>3</w:t>
      </w:r>
      <w:r w:rsidRPr="00094A5C">
        <w:rPr>
          <w:rFonts w:ascii="Arial" w:hAnsi="Arial" w:cs="Arial"/>
          <w:color w:val="auto"/>
          <w:spacing w:val="-4"/>
          <w:sz w:val="18"/>
          <w:szCs w:val="18"/>
        </w:rPr>
        <w:t>.2</w:t>
      </w:r>
      <w:r w:rsidR="00696E77">
        <w:rPr>
          <w:rFonts w:ascii="Arial" w:hAnsi="Arial" w:cs="Arial"/>
          <w:color w:val="auto"/>
          <w:spacing w:val="-4"/>
          <w:sz w:val="18"/>
          <w:szCs w:val="18"/>
        </w:rPr>
        <w:t>0</w:t>
      </w:r>
      <w:r w:rsidRPr="00094A5C">
        <w:rPr>
          <w:rFonts w:ascii="Arial" w:hAnsi="Arial" w:cs="Arial"/>
          <w:color w:val="auto"/>
          <w:spacing w:val="-4"/>
          <w:sz w:val="18"/>
          <w:szCs w:val="18"/>
        </w:rPr>
        <w:t xml:space="preserve"> per share for 2</w:t>
      </w:r>
      <w:r w:rsidR="00696E77">
        <w:rPr>
          <w:rFonts w:ascii="Arial" w:hAnsi="Arial" w:cs="Arial"/>
          <w:color w:val="auto"/>
          <w:spacing w:val="-4"/>
          <w:sz w:val="18"/>
          <w:szCs w:val="18"/>
        </w:rPr>
        <w:t>5</w:t>
      </w:r>
      <w:r w:rsidRPr="00094A5C">
        <w:rPr>
          <w:rFonts w:ascii="Arial" w:hAnsi="Arial" w:cs="Arial"/>
          <w:color w:val="auto"/>
          <w:spacing w:val="-4"/>
          <w:sz w:val="18"/>
          <w:szCs w:val="18"/>
        </w:rPr>
        <w:t xml:space="preserve">0,000 shares, totalling SGD </w:t>
      </w:r>
      <w:r w:rsidR="00696E77">
        <w:rPr>
          <w:rFonts w:ascii="Arial" w:hAnsi="Arial" w:cs="Arial"/>
          <w:color w:val="auto"/>
          <w:spacing w:val="-4"/>
          <w:sz w:val="18"/>
          <w:szCs w:val="18"/>
        </w:rPr>
        <w:t>80</w:t>
      </w:r>
      <w:r w:rsidRPr="00094A5C">
        <w:rPr>
          <w:rFonts w:ascii="Arial" w:hAnsi="Arial" w:cs="Arial"/>
          <w:color w:val="auto"/>
          <w:spacing w:val="-4"/>
          <w:sz w:val="18"/>
          <w:szCs w:val="18"/>
        </w:rPr>
        <w:t xml:space="preserve">0,000. The Company received the dividend as proportion of 50.00% shareholding, amounting to SGD </w:t>
      </w:r>
      <w:r w:rsidR="00696E77">
        <w:rPr>
          <w:rFonts w:ascii="Arial" w:hAnsi="Arial" w:cs="Arial"/>
          <w:color w:val="auto"/>
          <w:spacing w:val="-4"/>
          <w:sz w:val="18"/>
          <w:szCs w:val="18"/>
        </w:rPr>
        <w:t>400</w:t>
      </w:r>
      <w:r w:rsidRPr="00094A5C">
        <w:rPr>
          <w:rFonts w:ascii="Arial" w:hAnsi="Arial" w:cs="Arial"/>
          <w:color w:val="auto"/>
          <w:spacing w:val="-4"/>
          <w:sz w:val="18"/>
          <w:szCs w:val="18"/>
        </w:rPr>
        <w:t xml:space="preserve">,000 or approximately of Baht </w:t>
      </w:r>
      <w:r w:rsidR="00696E77">
        <w:rPr>
          <w:rFonts w:ascii="Arial" w:hAnsi="Arial" w:cs="Arial"/>
          <w:color w:val="auto"/>
          <w:spacing w:val="-4"/>
          <w:sz w:val="18"/>
          <w:szCs w:val="18"/>
        </w:rPr>
        <w:t>8.97</w:t>
      </w:r>
      <w:r w:rsidRPr="00094A5C">
        <w:rPr>
          <w:rFonts w:ascii="Arial" w:hAnsi="Arial" w:cs="Arial"/>
          <w:color w:val="auto"/>
          <w:spacing w:val="-4"/>
          <w:sz w:val="18"/>
          <w:szCs w:val="18"/>
        </w:rPr>
        <w:t xml:space="preserve"> million on </w:t>
      </w:r>
      <w:r w:rsidR="00696E77">
        <w:rPr>
          <w:rFonts w:ascii="Arial" w:hAnsi="Arial" w:cs="Arial"/>
          <w:color w:val="auto"/>
          <w:spacing w:val="-4"/>
          <w:sz w:val="18"/>
          <w:szCs w:val="18"/>
        </w:rPr>
        <w:t>2</w:t>
      </w:r>
      <w:r w:rsidRPr="00094A5C">
        <w:rPr>
          <w:rFonts w:ascii="Arial" w:hAnsi="Arial" w:cs="Arial"/>
          <w:color w:val="auto"/>
          <w:spacing w:val="-4"/>
          <w:sz w:val="18"/>
          <w:szCs w:val="18"/>
        </w:rPr>
        <w:t xml:space="preserve"> </w:t>
      </w:r>
      <w:r w:rsidR="00696E77">
        <w:rPr>
          <w:rFonts w:ascii="Arial" w:hAnsi="Arial" w:cs="Arial"/>
          <w:color w:val="auto"/>
          <w:spacing w:val="-4"/>
          <w:sz w:val="18"/>
          <w:szCs w:val="18"/>
        </w:rPr>
        <w:t>Dec</w:t>
      </w:r>
      <w:r w:rsidRPr="00094A5C">
        <w:rPr>
          <w:rFonts w:ascii="Arial" w:hAnsi="Arial" w:cs="Arial"/>
          <w:color w:val="auto"/>
          <w:spacing w:val="-4"/>
          <w:sz w:val="18"/>
          <w:szCs w:val="18"/>
        </w:rPr>
        <w:t>ember 2020.</w:t>
      </w:r>
    </w:p>
    <w:p w14:paraId="33305E28" w14:textId="6F03F5EA" w:rsidR="00A3797F" w:rsidRPr="00342B85" w:rsidRDefault="00A3797F" w:rsidP="00117663">
      <w:pPr>
        <w:ind w:left="540" w:right="-18"/>
        <w:jc w:val="both"/>
        <w:rPr>
          <w:rFonts w:ascii="Arial" w:hAnsi="Arial" w:cs="Arial"/>
          <w:sz w:val="14"/>
          <w:szCs w:val="14"/>
        </w:rPr>
      </w:pPr>
    </w:p>
    <w:p w14:paraId="7A9566D5" w14:textId="60ED3361" w:rsidR="00696E77" w:rsidRDefault="00696E77" w:rsidP="00696E77">
      <w:pPr>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 xml:space="preserve">On </w:t>
      </w:r>
      <w:r>
        <w:rPr>
          <w:rFonts w:ascii="Arial" w:hAnsi="Arial" w:cs="Arial"/>
          <w:color w:val="auto"/>
          <w:spacing w:val="-4"/>
          <w:sz w:val="18"/>
          <w:szCs w:val="18"/>
        </w:rPr>
        <w:t>24</w:t>
      </w:r>
      <w:r w:rsidRPr="00094A5C">
        <w:rPr>
          <w:rFonts w:ascii="Arial" w:hAnsi="Arial" w:cs="Arial"/>
          <w:color w:val="auto"/>
          <w:spacing w:val="-4"/>
          <w:sz w:val="18"/>
          <w:szCs w:val="18"/>
        </w:rPr>
        <w:t xml:space="preserve"> </w:t>
      </w:r>
      <w:r>
        <w:rPr>
          <w:rFonts w:ascii="Arial" w:hAnsi="Arial" w:cs="Arial"/>
          <w:color w:val="auto"/>
          <w:spacing w:val="-4"/>
          <w:sz w:val="18"/>
          <w:szCs w:val="18"/>
        </w:rPr>
        <w:t>December</w:t>
      </w:r>
      <w:r w:rsidRPr="00094A5C">
        <w:rPr>
          <w:rFonts w:ascii="Arial" w:hAnsi="Arial" w:cs="Arial"/>
          <w:color w:val="auto"/>
          <w:spacing w:val="-4"/>
          <w:sz w:val="18"/>
          <w:szCs w:val="18"/>
        </w:rPr>
        <w:t xml:space="preserve"> 2020, the </w:t>
      </w:r>
      <w:r>
        <w:rPr>
          <w:rFonts w:ascii="Arial" w:hAnsi="Arial" w:cs="Arial"/>
          <w:color w:val="auto"/>
          <w:spacing w:val="-4"/>
          <w:sz w:val="18"/>
          <w:szCs w:val="18"/>
        </w:rPr>
        <w:t>Board of Director</w:t>
      </w:r>
      <w:r w:rsidRPr="00094A5C">
        <w:rPr>
          <w:rFonts w:ascii="Arial" w:hAnsi="Arial" w:cs="Arial"/>
          <w:color w:val="auto"/>
          <w:spacing w:val="-4"/>
          <w:sz w:val="18"/>
          <w:szCs w:val="18"/>
        </w:rPr>
        <w:t xml:space="preserve">s’ Meeting of </w:t>
      </w:r>
      <w:r>
        <w:rPr>
          <w:rFonts w:ascii="Arial" w:hAnsi="Arial" w:cs="Arial"/>
          <w:color w:val="auto"/>
          <w:spacing w:val="-4"/>
          <w:sz w:val="18"/>
          <w:szCs w:val="18"/>
        </w:rPr>
        <w:t xml:space="preserve">Around Logistics Management </w:t>
      </w:r>
      <w:r w:rsidR="00110C2F">
        <w:rPr>
          <w:rFonts w:ascii="Arial" w:hAnsi="Arial" w:cs="Arial"/>
          <w:color w:val="auto"/>
          <w:spacing w:val="-4"/>
          <w:sz w:val="18"/>
          <w:szCs w:val="18"/>
        </w:rPr>
        <w:t>Co.,</w:t>
      </w:r>
      <w:r w:rsidRPr="00094A5C">
        <w:rPr>
          <w:rFonts w:ascii="Arial" w:hAnsi="Arial" w:cs="Arial"/>
          <w:color w:val="auto"/>
          <w:spacing w:val="-4"/>
          <w:sz w:val="18"/>
          <w:szCs w:val="18"/>
        </w:rPr>
        <w:t xml:space="preserve"> Ltd. approved the interim dividend payment to the shareholders of SGD </w:t>
      </w:r>
      <w:r>
        <w:rPr>
          <w:rFonts w:ascii="Arial" w:hAnsi="Arial" w:cs="Arial"/>
          <w:color w:val="auto"/>
          <w:spacing w:val="-4"/>
          <w:sz w:val="18"/>
          <w:szCs w:val="18"/>
        </w:rPr>
        <w:t>7</w:t>
      </w:r>
      <w:r w:rsidRPr="00094A5C">
        <w:rPr>
          <w:rFonts w:ascii="Arial" w:hAnsi="Arial" w:cs="Arial"/>
          <w:color w:val="auto"/>
          <w:spacing w:val="-4"/>
          <w:sz w:val="18"/>
          <w:szCs w:val="18"/>
        </w:rPr>
        <w:t>.2</w:t>
      </w:r>
      <w:r>
        <w:rPr>
          <w:rFonts w:ascii="Arial" w:hAnsi="Arial" w:cs="Arial"/>
          <w:color w:val="auto"/>
          <w:spacing w:val="-4"/>
          <w:sz w:val="18"/>
          <w:szCs w:val="18"/>
        </w:rPr>
        <w:t>0</w:t>
      </w:r>
      <w:r w:rsidRPr="00094A5C">
        <w:rPr>
          <w:rFonts w:ascii="Arial" w:hAnsi="Arial" w:cs="Arial"/>
          <w:color w:val="auto"/>
          <w:spacing w:val="-4"/>
          <w:sz w:val="18"/>
          <w:szCs w:val="18"/>
        </w:rPr>
        <w:t xml:space="preserve"> per share for 2</w:t>
      </w:r>
      <w:r>
        <w:rPr>
          <w:rFonts w:ascii="Arial" w:hAnsi="Arial" w:cs="Arial"/>
          <w:color w:val="auto"/>
          <w:spacing w:val="-4"/>
          <w:sz w:val="18"/>
          <w:szCs w:val="18"/>
        </w:rPr>
        <w:t>5</w:t>
      </w:r>
      <w:r w:rsidRPr="00094A5C">
        <w:rPr>
          <w:rFonts w:ascii="Arial" w:hAnsi="Arial" w:cs="Arial"/>
          <w:color w:val="auto"/>
          <w:spacing w:val="-4"/>
          <w:sz w:val="18"/>
          <w:szCs w:val="18"/>
        </w:rPr>
        <w:t xml:space="preserve">0,000 shares, totalling SGD </w:t>
      </w:r>
      <w:r>
        <w:rPr>
          <w:rFonts w:ascii="Arial" w:hAnsi="Arial" w:cs="Arial"/>
          <w:color w:val="auto"/>
          <w:spacing w:val="-4"/>
          <w:sz w:val="18"/>
          <w:szCs w:val="18"/>
        </w:rPr>
        <w:t>1,80</w:t>
      </w:r>
      <w:r w:rsidRPr="00094A5C">
        <w:rPr>
          <w:rFonts w:ascii="Arial" w:hAnsi="Arial" w:cs="Arial"/>
          <w:color w:val="auto"/>
          <w:spacing w:val="-4"/>
          <w:sz w:val="18"/>
          <w:szCs w:val="18"/>
        </w:rPr>
        <w:t xml:space="preserve">0,000. The Company </w:t>
      </w:r>
      <w:r>
        <w:rPr>
          <w:rFonts w:ascii="Arial" w:hAnsi="Arial" w:cs="Arial"/>
          <w:color w:val="auto"/>
          <w:spacing w:val="-4"/>
          <w:sz w:val="18"/>
          <w:szCs w:val="18"/>
        </w:rPr>
        <w:t xml:space="preserve">will </w:t>
      </w:r>
      <w:r w:rsidRPr="00094A5C">
        <w:rPr>
          <w:rFonts w:ascii="Arial" w:hAnsi="Arial" w:cs="Arial"/>
          <w:color w:val="auto"/>
          <w:spacing w:val="-4"/>
          <w:sz w:val="18"/>
          <w:szCs w:val="18"/>
        </w:rPr>
        <w:t xml:space="preserve">receive the dividend as proportion of 50.00% shareholding, amounting to SGD </w:t>
      </w:r>
      <w:r>
        <w:rPr>
          <w:rFonts w:ascii="Arial" w:hAnsi="Arial" w:cs="Arial"/>
          <w:color w:val="auto"/>
          <w:spacing w:val="-4"/>
          <w:sz w:val="18"/>
          <w:szCs w:val="18"/>
        </w:rPr>
        <w:t>900</w:t>
      </w:r>
      <w:r w:rsidRPr="00094A5C">
        <w:rPr>
          <w:rFonts w:ascii="Arial" w:hAnsi="Arial" w:cs="Arial"/>
          <w:color w:val="auto"/>
          <w:spacing w:val="-4"/>
          <w:sz w:val="18"/>
          <w:szCs w:val="18"/>
        </w:rPr>
        <w:t xml:space="preserve">,000 or approximately of Baht </w:t>
      </w:r>
      <w:r>
        <w:rPr>
          <w:rFonts w:ascii="Arial" w:hAnsi="Arial" w:cs="Arial"/>
          <w:color w:val="auto"/>
          <w:spacing w:val="-4"/>
          <w:sz w:val="18"/>
          <w:szCs w:val="18"/>
        </w:rPr>
        <w:t>20.17</w:t>
      </w:r>
      <w:r w:rsidRPr="00094A5C">
        <w:rPr>
          <w:rFonts w:ascii="Arial" w:hAnsi="Arial" w:cs="Arial"/>
          <w:color w:val="auto"/>
          <w:spacing w:val="-4"/>
          <w:sz w:val="18"/>
          <w:szCs w:val="18"/>
        </w:rPr>
        <w:t xml:space="preserve"> million </w:t>
      </w:r>
      <w:r>
        <w:rPr>
          <w:rFonts w:ascii="Arial" w:hAnsi="Arial" w:cs="Arial"/>
          <w:color w:val="auto"/>
          <w:spacing w:val="-4"/>
          <w:sz w:val="18"/>
          <w:szCs w:val="18"/>
        </w:rPr>
        <w:t>in 2021</w:t>
      </w:r>
      <w:r w:rsidRPr="00094A5C">
        <w:rPr>
          <w:rFonts w:ascii="Arial" w:hAnsi="Arial" w:cs="Arial"/>
          <w:color w:val="auto"/>
          <w:spacing w:val="-4"/>
          <w:sz w:val="18"/>
          <w:szCs w:val="18"/>
        </w:rPr>
        <w:t>.</w:t>
      </w:r>
    </w:p>
    <w:p w14:paraId="75147735" w14:textId="2D2E1C20" w:rsidR="006E01FA" w:rsidRPr="00342B85" w:rsidRDefault="006E01FA" w:rsidP="00696E77">
      <w:pPr>
        <w:ind w:left="540" w:right="0"/>
        <w:jc w:val="thaiDistribute"/>
        <w:rPr>
          <w:rFonts w:ascii="Arial" w:hAnsi="Arial" w:cs="Arial"/>
          <w:color w:val="auto"/>
          <w:spacing w:val="-4"/>
          <w:sz w:val="14"/>
          <w:szCs w:val="14"/>
        </w:rPr>
      </w:pPr>
    </w:p>
    <w:p w14:paraId="723F8971" w14:textId="0F4993E2" w:rsidR="006E01FA" w:rsidRPr="00696E77" w:rsidRDefault="006E01FA" w:rsidP="006E01FA">
      <w:pPr>
        <w:ind w:firstLine="540"/>
        <w:jc w:val="thaiDistribute"/>
        <w:rPr>
          <w:rFonts w:ascii="Arial" w:eastAsia="Arial Unicode MS" w:hAnsi="Arial" w:cs="Arial"/>
          <w:color w:val="auto"/>
          <w:sz w:val="18"/>
          <w:szCs w:val="18"/>
          <w:u w:val="single"/>
        </w:rPr>
      </w:pPr>
      <w:r>
        <w:rPr>
          <w:rFonts w:ascii="Arial" w:eastAsia="Arial Unicode MS" w:hAnsi="Arial" w:cs="Arial"/>
          <w:color w:val="auto"/>
          <w:sz w:val="18"/>
          <w:szCs w:val="18"/>
          <w:u w:val="single"/>
        </w:rPr>
        <w:t xml:space="preserve">Excel Air Co., </w:t>
      </w:r>
      <w:r w:rsidRPr="00DC1902">
        <w:rPr>
          <w:rFonts w:ascii="Arial" w:eastAsia="Arial Unicode MS" w:hAnsi="Arial" w:cs="Arial"/>
          <w:color w:val="auto"/>
          <w:sz w:val="18"/>
          <w:szCs w:val="18"/>
          <w:u w:val="single"/>
        </w:rPr>
        <w:t>Ltd.</w:t>
      </w:r>
    </w:p>
    <w:p w14:paraId="0A889F94" w14:textId="77777777" w:rsidR="006E01FA" w:rsidRPr="00342B85" w:rsidRDefault="006E01FA" w:rsidP="006E01FA">
      <w:pPr>
        <w:ind w:left="540" w:right="0"/>
        <w:jc w:val="both"/>
        <w:rPr>
          <w:rFonts w:ascii="Arial" w:hAnsi="Arial" w:cs="Arial"/>
          <w:color w:val="auto"/>
          <w:sz w:val="14"/>
          <w:szCs w:val="14"/>
        </w:rPr>
      </w:pPr>
    </w:p>
    <w:p w14:paraId="5CF9B271" w14:textId="0817CA0A" w:rsidR="006E01FA" w:rsidRDefault="006E01FA" w:rsidP="006E01FA">
      <w:pPr>
        <w:ind w:left="540" w:right="0"/>
        <w:jc w:val="thaiDistribute"/>
        <w:rPr>
          <w:rFonts w:ascii="Arial" w:hAnsi="Arial" w:cs="Arial"/>
          <w:color w:val="auto"/>
          <w:spacing w:val="-4"/>
          <w:sz w:val="18"/>
          <w:szCs w:val="18"/>
        </w:rPr>
      </w:pPr>
      <w:r>
        <w:rPr>
          <w:rFonts w:ascii="Arial" w:hAnsi="Arial" w:cs="Arial"/>
          <w:color w:val="auto"/>
          <w:spacing w:val="-4"/>
          <w:sz w:val="18"/>
          <w:szCs w:val="18"/>
        </w:rPr>
        <w:t>T</w:t>
      </w:r>
      <w:r w:rsidRPr="00094A5C">
        <w:rPr>
          <w:rFonts w:ascii="Arial" w:hAnsi="Arial" w:cs="Arial"/>
          <w:color w:val="auto"/>
          <w:spacing w:val="-4"/>
          <w:sz w:val="18"/>
          <w:szCs w:val="18"/>
        </w:rPr>
        <w:t xml:space="preserve">he </w:t>
      </w:r>
      <w:r>
        <w:rPr>
          <w:rFonts w:ascii="Arial" w:hAnsi="Arial" w:cs="Arial"/>
          <w:color w:val="auto"/>
          <w:spacing w:val="-4"/>
          <w:sz w:val="18"/>
          <w:szCs w:val="18"/>
        </w:rPr>
        <w:t>Board of Director</w:t>
      </w:r>
      <w:r w:rsidRPr="00094A5C">
        <w:rPr>
          <w:rFonts w:ascii="Arial" w:hAnsi="Arial" w:cs="Arial"/>
          <w:color w:val="auto"/>
          <w:spacing w:val="-4"/>
          <w:sz w:val="18"/>
          <w:szCs w:val="18"/>
        </w:rPr>
        <w:t xml:space="preserve">s’ Meeting </w:t>
      </w:r>
      <w:r w:rsidR="0072233F">
        <w:rPr>
          <w:rFonts w:ascii="Arial" w:hAnsi="Arial" w:cs="Arial"/>
          <w:color w:val="auto"/>
          <w:spacing w:val="-4"/>
          <w:sz w:val="18"/>
          <w:szCs w:val="18"/>
        </w:rPr>
        <w:t xml:space="preserve">No. 1/2020 on 15 October 2020 </w:t>
      </w:r>
      <w:r w:rsidRPr="00094A5C">
        <w:rPr>
          <w:rFonts w:ascii="Arial" w:hAnsi="Arial" w:cs="Arial"/>
          <w:color w:val="auto"/>
          <w:spacing w:val="-4"/>
          <w:sz w:val="18"/>
          <w:szCs w:val="18"/>
        </w:rPr>
        <w:t xml:space="preserve">of </w:t>
      </w:r>
      <w:r w:rsidR="0072233F">
        <w:rPr>
          <w:rFonts w:ascii="Arial" w:hAnsi="Arial" w:cs="Arial"/>
          <w:color w:val="auto"/>
          <w:spacing w:val="-4"/>
          <w:sz w:val="18"/>
          <w:szCs w:val="18"/>
        </w:rPr>
        <w:t xml:space="preserve">Excel Air Co., </w:t>
      </w:r>
      <w:r w:rsidRPr="00094A5C">
        <w:rPr>
          <w:rFonts w:ascii="Arial" w:hAnsi="Arial" w:cs="Arial"/>
          <w:color w:val="auto"/>
          <w:spacing w:val="-4"/>
          <w:sz w:val="18"/>
          <w:szCs w:val="18"/>
        </w:rPr>
        <w:t xml:space="preserve">Ltd. approved the interim dividend payment to the shareholders of </w:t>
      </w:r>
      <w:r w:rsidR="0072233F">
        <w:rPr>
          <w:rFonts w:ascii="Arial" w:hAnsi="Arial" w:cs="Arial"/>
          <w:color w:val="auto"/>
          <w:spacing w:val="-4"/>
          <w:sz w:val="18"/>
          <w:szCs w:val="18"/>
        </w:rPr>
        <w:t>Baht</w:t>
      </w:r>
      <w:r w:rsidRPr="00094A5C">
        <w:rPr>
          <w:rFonts w:ascii="Arial" w:hAnsi="Arial" w:cs="Arial"/>
          <w:color w:val="auto"/>
          <w:spacing w:val="-4"/>
          <w:sz w:val="18"/>
          <w:szCs w:val="18"/>
        </w:rPr>
        <w:t xml:space="preserve"> </w:t>
      </w:r>
      <w:r w:rsidR="0072233F">
        <w:rPr>
          <w:rFonts w:ascii="Arial" w:hAnsi="Arial" w:cs="Arial"/>
          <w:color w:val="auto"/>
          <w:spacing w:val="-4"/>
          <w:sz w:val="18"/>
          <w:szCs w:val="18"/>
        </w:rPr>
        <w:t>1,</w:t>
      </w:r>
      <w:r>
        <w:rPr>
          <w:rFonts w:ascii="Arial" w:hAnsi="Arial" w:cs="Arial"/>
          <w:color w:val="auto"/>
          <w:spacing w:val="-4"/>
          <w:sz w:val="18"/>
          <w:szCs w:val="18"/>
        </w:rPr>
        <w:t>3</w:t>
      </w:r>
      <w:r w:rsidR="0072233F">
        <w:rPr>
          <w:rFonts w:ascii="Arial" w:hAnsi="Arial" w:cs="Arial"/>
          <w:color w:val="auto"/>
          <w:spacing w:val="-4"/>
          <w:sz w:val="18"/>
          <w:szCs w:val="18"/>
        </w:rPr>
        <w:t>5</w:t>
      </w:r>
      <w:r>
        <w:rPr>
          <w:rFonts w:ascii="Arial" w:hAnsi="Arial" w:cs="Arial"/>
          <w:color w:val="auto"/>
          <w:spacing w:val="-4"/>
          <w:sz w:val="18"/>
          <w:szCs w:val="18"/>
        </w:rPr>
        <w:t>0</w:t>
      </w:r>
      <w:r w:rsidRPr="00094A5C">
        <w:rPr>
          <w:rFonts w:ascii="Arial" w:hAnsi="Arial" w:cs="Arial"/>
          <w:color w:val="auto"/>
          <w:spacing w:val="-4"/>
          <w:sz w:val="18"/>
          <w:szCs w:val="18"/>
        </w:rPr>
        <w:t xml:space="preserve"> per share for 20,000 shares, totalling </w:t>
      </w:r>
      <w:r w:rsidR="0072233F">
        <w:rPr>
          <w:rFonts w:ascii="Arial" w:hAnsi="Arial" w:cs="Arial"/>
          <w:color w:val="auto"/>
          <w:spacing w:val="-4"/>
          <w:sz w:val="18"/>
          <w:szCs w:val="18"/>
        </w:rPr>
        <w:t>Baht</w:t>
      </w:r>
      <w:r w:rsidRPr="00094A5C">
        <w:rPr>
          <w:rFonts w:ascii="Arial" w:hAnsi="Arial" w:cs="Arial"/>
          <w:color w:val="auto"/>
          <w:spacing w:val="-4"/>
          <w:sz w:val="18"/>
          <w:szCs w:val="18"/>
        </w:rPr>
        <w:t xml:space="preserve"> </w:t>
      </w:r>
      <w:r w:rsidR="0072233F">
        <w:rPr>
          <w:rFonts w:ascii="Arial" w:hAnsi="Arial" w:cs="Arial"/>
          <w:color w:val="auto"/>
          <w:spacing w:val="-4"/>
          <w:sz w:val="18"/>
          <w:szCs w:val="18"/>
        </w:rPr>
        <w:t>27.</w:t>
      </w:r>
      <w:r w:rsidRPr="00094A5C">
        <w:rPr>
          <w:rFonts w:ascii="Arial" w:hAnsi="Arial" w:cs="Arial"/>
          <w:color w:val="auto"/>
          <w:spacing w:val="-4"/>
          <w:sz w:val="18"/>
          <w:szCs w:val="18"/>
        </w:rPr>
        <w:t>00</w:t>
      </w:r>
      <w:r w:rsidR="0072233F">
        <w:rPr>
          <w:rFonts w:ascii="Arial" w:hAnsi="Arial" w:cs="Arial"/>
          <w:color w:val="auto"/>
          <w:spacing w:val="-4"/>
          <w:sz w:val="18"/>
          <w:szCs w:val="18"/>
        </w:rPr>
        <w:t xml:space="preserve"> million</w:t>
      </w:r>
      <w:r w:rsidRPr="00094A5C">
        <w:rPr>
          <w:rFonts w:ascii="Arial" w:hAnsi="Arial" w:cs="Arial"/>
          <w:color w:val="auto"/>
          <w:spacing w:val="-4"/>
          <w:sz w:val="18"/>
          <w:szCs w:val="18"/>
        </w:rPr>
        <w:t xml:space="preserve">. The Company received the dividend as proportion of </w:t>
      </w:r>
      <w:r w:rsidR="0072233F">
        <w:rPr>
          <w:rFonts w:ascii="Arial" w:hAnsi="Arial" w:cs="Arial"/>
          <w:color w:val="auto"/>
          <w:spacing w:val="-4"/>
          <w:sz w:val="18"/>
          <w:szCs w:val="18"/>
        </w:rPr>
        <w:t>3</w:t>
      </w:r>
      <w:r w:rsidRPr="00094A5C">
        <w:rPr>
          <w:rFonts w:ascii="Arial" w:hAnsi="Arial" w:cs="Arial"/>
          <w:color w:val="auto"/>
          <w:spacing w:val="-4"/>
          <w:sz w:val="18"/>
          <w:szCs w:val="18"/>
        </w:rPr>
        <w:t xml:space="preserve">0.00% shareholding, amounting to </w:t>
      </w:r>
      <w:r w:rsidR="0072233F">
        <w:rPr>
          <w:rFonts w:ascii="Arial" w:hAnsi="Arial" w:cs="Arial"/>
          <w:color w:val="auto"/>
          <w:spacing w:val="-4"/>
          <w:sz w:val="18"/>
          <w:szCs w:val="18"/>
        </w:rPr>
        <w:t>Baht</w:t>
      </w:r>
      <w:r w:rsidRPr="00094A5C">
        <w:rPr>
          <w:rFonts w:ascii="Arial" w:hAnsi="Arial" w:cs="Arial"/>
          <w:color w:val="auto"/>
          <w:spacing w:val="-4"/>
          <w:sz w:val="18"/>
          <w:szCs w:val="18"/>
        </w:rPr>
        <w:t xml:space="preserve"> </w:t>
      </w:r>
      <w:r w:rsidR="0072233F">
        <w:rPr>
          <w:rFonts w:ascii="Arial" w:hAnsi="Arial" w:cs="Arial"/>
          <w:color w:val="auto"/>
          <w:spacing w:val="-4"/>
          <w:sz w:val="18"/>
          <w:szCs w:val="18"/>
        </w:rPr>
        <w:t>8.1</w:t>
      </w:r>
      <w:r w:rsidRPr="00094A5C">
        <w:rPr>
          <w:rFonts w:ascii="Arial" w:hAnsi="Arial" w:cs="Arial"/>
          <w:color w:val="auto"/>
          <w:spacing w:val="-4"/>
          <w:sz w:val="18"/>
          <w:szCs w:val="18"/>
        </w:rPr>
        <w:t xml:space="preserve">0 </w:t>
      </w:r>
      <w:r w:rsidR="0072233F">
        <w:rPr>
          <w:rFonts w:ascii="Arial" w:hAnsi="Arial" w:cs="Arial"/>
          <w:color w:val="auto"/>
          <w:spacing w:val="-4"/>
          <w:sz w:val="18"/>
          <w:szCs w:val="18"/>
        </w:rPr>
        <w:t xml:space="preserve">million </w:t>
      </w:r>
      <w:r w:rsidRPr="00094A5C">
        <w:rPr>
          <w:rFonts w:ascii="Arial" w:hAnsi="Arial" w:cs="Arial"/>
          <w:color w:val="auto"/>
          <w:spacing w:val="-4"/>
          <w:sz w:val="18"/>
          <w:szCs w:val="18"/>
        </w:rPr>
        <w:t xml:space="preserve">on </w:t>
      </w:r>
      <w:r>
        <w:rPr>
          <w:rFonts w:ascii="Arial" w:hAnsi="Arial" w:cs="Arial"/>
          <w:color w:val="auto"/>
          <w:spacing w:val="-4"/>
          <w:sz w:val="18"/>
          <w:szCs w:val="18"/>
        </w:rPr>
        <w:t>2</w:t>
      </w:r>
      <w:r w:rsidR="0072233F">
        <w:rPr>
          <w:rFonts w:ascii="Arial" w:hAnsi="Arial" w:cs="Arial"/>
          <w:color w:val="auto"/>
          <w:spacing w:val="-4"/>
          <w:sz w:val="18"/>
          <w:szCs w:val="18"/>
        </w:rPr>
        <w:t>8</w:t>
      </w:r>
      <w:r w:rsidRPr="00094A5C">
        <w:rPr>
          <w:rFonts w:ascii="Arial" w:hAnsi="Arial" w:cs="Arial"/>
          <w:color w:val="auto"/>
          <w:spacing w:val="-4"/>
          <w:sz w:val="18"/>
          <w:szCs w:val="18"/>
        </w:rPr>
        <w:t xml:space="preserve"> </w:t>
      </w:r>
      <w:r w:rsidR="0072233F">
        <w:rPr>
          <w:rFonts w:ascii="Arial" w:hAnsi="Arial" w:cs="Arial"/>
          <w:color w:val="auto"/>
          <w:spacing w:val="-4"/>
          <w:sz w:val="18"/>
          <w:szCs w:val="18"/>
        </w:rPr>
        <w:t>Octo</w:t>
      </w:r>
      <w:r w:rsidRPr="00094A5C">
        <w:rPr>
          <w:rFonts w:ascii="Arial" w:hAnsi="Arial" w:cs="Arial"/>
          <w:color w:val="auto"/>
          <w:spacing w:val="-4"/>
          <w:sz w:val="18"/>
          <w:szCs w:val="18"/>
        </w:rPr>
        <w:t>ber 2</w:t>
      </w:r>
      <w:r w:rsidR="0072233F">
        <w:rPr>
          <w:rFonts w:ascii="Arial" w:hAnsi="Arial" w:cs="Arial"/>
          <w:color w:val="auto"/>
          <w:spacing w:val="-4"/>
          <w:sz w:val="18"/>
          <w:szCs w:val="18"/>
        </w:rPr>
        <w:t>020.</w:t>
      </w:r>
    </w:p>
    <w:p w14:paraId="46042CDB" w14:textId="2939B004" w:rsidR="0072233F" w:rsidRPr="00342B85" w:rsidRDefault="0072233F" w:rsidP="006E01FA">
      <w:pPr>
        <w:ind w:left="540" w:right="0"/>
        <w:jc w:val="thaiDistribute"/>
        <w:rPr>
          <w:rFonts w:ascii="Arial" w:hAnsi="Arial" w:cs="Arial"/>
          <w:color w:val="auto"/>
          <w:spacing w:val="-4"/>
          <w:sz w:val="14"/>
          <w:szCs w:val="14"/>
        </w:rPr>
      </w:pPr>
    </w:p>
    <w:p w14:paraId="6199063C" w14:textId="05B67FBF" w:rsidR="001F0F5E" w:rsidRDefault="0072233F" w:rsidP="0072233F">
      <w:pPr>
        <w:ind w:left="540" w:right="0"/>
        <w:jc w:val="thaiDistribute"/>
        <w:rPr>
          <w:rFonts w:ascii="Arial" w:hAnsi="Arial" w:cs="Arial"/>
          <w:color w:val="auto"/>
          <w:spacing w:val="-4"/>
          <w:sz w:val="18"/>
          <w:szCs w:val="18"/>
        </w:rPr>
      </w:pPr>
      <w:r>
        <w:rPr>
          <w:rFonts w:ascii="Arial" w:hAnsi="Arial" w:cs="Arial"/>
          <w:color w:val="auto"/>
          <w:spacing w:val="-4"/>
          <w:sz w:val="18"/>
          <w:szCs w:val="18"/>
        </w:rPr>
        <w:t>T</w:t>
      </w:r>
      <w:r w:rsidRPr="00094A5C">
        <w:rPr>
          <w:rFonts w:ascii="Arial" w:hAnsi="Arial" w:cs="Arial"/>
          <w:color w:val="auto"/>
          <w:spacing w:val="-4"/>
          <w:sz w:val="18"/>
          <w:szCs w:val="18"/>
        </w:rPr>
        <w:t xml:space="preserve">he </w:t>
      </w:r>
      <w:r>
        <w:rPr>
          <w:rFonts w:ascii="Arial" w:hAnsi="Arial" w:cs="Arial"/>
          <w:color w:val="auto"/>
          <w:spacing w:val="-4"/>
          <w:sz w:val="18"/>
          <w:szCs w:val="18"/>
        </w:rPr>
        <w:t>Board of Director</w:t>
      </w:r>
      <w:r w:rsidRPr="00094A5C">
        <w:rPr>
          <w:rFonts w:ascii="Arial" w:hAnsi="Arial" w:cs="Arial"/>
          <w:color w:val="auto"/>
          <w:spacing w:val="-4"/>
          <w:sz w:val="18"/>
          <w:szCs w:val="18"/>
        </w:rPr>
        <w:t xml:space="preserve">s’ Meeting </w:t>
      </w:r>
      <w:r>
        <w:rPr>
          <w:rFonts w:ascii="Arial" w:hAnsi="Arial" w:cs="Arial"/>
          <w:color w:val="auto"/>
          <w:spacing w:val="-4"/>
          <w:sz w:val="18"/>
          <w:szCs w:val="18"/>
        </w:rPr>
        <w:t xml:space="preserve">No. 2/2020 on 18 December 2020 </w:t>
      </w:r>
      <w:r w:rsidRPr="00094A5C">
        <w:rPr>
          <w:rFonts w:ascii="Arial" w:hAnsi="Arial" w:cs="Arial"/>
          <w:color w:val="auto"/>
          <w:spacing w:val="-4"/>
          <w:sz w:val="18"/>
          <w:szCs w:val="18"/>
        </w:rPr>
        <w:t xml:space="preserve">of </w:t>
      </w:r>
      <w:r>
        <w:rPr>
          <w:rFonts w:ascii="Arial" w:hAnsi="Arial" w:cs="Arial"/>
          <w:color w:val="auto"/>
          <w:spacing w:val="-4"/>
          <w:sz w:val="18"/>
          <w:szCs w:val="18"/>
        </w:rPr>
        <w:t xml:space="preserve">Excel Air Co., </w:t>
      </w:r>
      <w:r w:rsidRPr="00094A5C">
        <w:rPr>
          <w:rFonts w:ascii="Arial" w:hAnsi="Arial" w:cs="Arial"/>
          <w:color w:val="auto"/>
          <w:spacing w:val="-4"/>
          <w:sz w:val="18"/>
          <w:szCs w:val="18"/>
        </w:rPr>
        <w:t xml:space="preserve">Ltd. approved the interim dividend payment to the shareholders of </w:t>
      </w:r>
      <w:r>
        <w:rPr>
          <w:rFonts w:ascii="Arial" w:hAnsi="Arial" w:cs="Arial"/>
          <w:color w:val="auto"/>
          <w:spacing w:val="-4"/>
          <w:sz w:val="18"/>
          <w:szCs w:val="18"/>
        </w:rPr>
        <w:t>Baht</w:t>
      </w:r>
      <w:r w:rsidRPr="00094A5C">
        <w:rPr>
          <w:rFonts w:ascii="Arial" w:hAnsi="Arial" w:cs="Arial"/>
          <w:color w:val="auto"/>
          <w:spacing w:val="-4"/>
          <w:sz w:val="18"/>
          <w:szCs w:val="18"/>
        </w:rPr>
        <w:t xml:space="preserve"> </w:t>
      </w:r>
      <w:r>
        <w:rPr>
          <w:rFonts w:ascii="Arial" w:hAnsi="Arial" w:cs="Arial"/>
          <w:color w:val="auto"/>
          <w:spacing w:val="-4"/>
          <w:sz w:val="18"/>
          <w:szCs w:val="18"/>
        </w:rPr>
        <w:t>2,500</w:t>
      </w:r>
      <w:r w:rsidRPr="00094A5C">
        <w:rPr>
          <w:rFonts w:ascii="Arial" w:hAnsi="Arial" w:cs="Arial"/>
          <w:color w:val="auto"/>
          <w:spacing w:val="-4"/>
          <w:sz w:val="18"/>
          <w:szCs w:val="18"/>
        </w:rPr>
        <w:t xml:space="preserve"> per share for 20,000 shares, totalling </w:t>
      </w:r>
      <w:r>
        <w:rPr>
          <w:rFonts w:ascii="Arial" w:hAnsi="Arial" w:cs="Arial"/>
          <w:color w:val="auto"/>
          <w:spacing w:val="-4"/>
          <w:sz w:val="18"/>
          <w:szCs w:val="18"/>
        </w:rPr>
        <w:t>Baht</w:t>
      </w:r>
      <w:r w:rsidRPr="00094A5C">
        <w:rPr>
          <w:rFonts w:ascii="Arial" w:hAnsi="Arial" w:cs="Arial"/>
          <w:color w:val="auto"/>
          <w:spacing w:val="-4"/>
          <w:sz w:val="18"/>
          <w:szCs w:val="18"/>
        </w:rPr>
        <w:t xml:space="preserve"> </w:t>
      </w:r>
      <w:r>
        <w:rPr>
          <w:rFonts w:ascii="Arial" w:hAnsi="Arial" w:cs="Arial"/>
          <w:color w:val="auto"/>
          <w:spacing w:val="-4"/>
          <w:sz w:val="18"/>
          <w:szCs w:val="18"/>
        </w:rPr>
        <w:t>50.</w:t>
      </w:r>
      <w:r w:rsidRPr="00094A5C">
        <w:rPr>
          <w:rFonts w:ascii="Arial" w:hAnsi="Arial" w:cs="Arial"/>
          <w:color w:val="auto"/>
          <w:spacing w:val="-4"/>
          <w:sz w:val="18"/>
          <w:szCs w:val="18"/>
        </w:rPr>
        <w:t>00</w:t>
      </w:r>
      <w:r>
        <w:rPr>
          <w:rFonts w:ascii="Arial" w:hAnsi="Arial" w:cs="Arial"/>
          <w:color w:val="auto"/>
          <w:spacing w:val="-4"/>
          <w:sz w:val="18"/>
          <w:szCs w:val="18"/>
        </w:rPr>
        <w:t xml:space="preserve"> million</w:t>
      </w:r>
      <w:r w:rsidRPr="00094A5C">
        <w:rPr>
          <w:rFonts w:ascii="Arial" w:hAnsi="Arial" w:cs="Arial"/>
          <w:color w:val="auto"/>
          <w:spacing w:val="-4"/>
          <w:sz w:val="18"/>
          <w:szCs w:val="18"/>
        </w:rPr>
        <w:t xml:space="preserve">. The Company received the dividend as proportion of </w:t>
      </w:r>
      <w:r>
        <w:rPr>
          <w:rFonts w:ascii="Arial" w:hAnsi="Arial" w:cs="Arial"/>
          <w:color w:val="auto"/>
          <w:spacing w:val="-4"/>
          <w:sz w:val="18"/>
          <w:szCs w:val="18"/>
        </w:rPr>
        <w:t>3</w:t>
      </w:r>
      <w:r w:rsidRPr="00094A5C">
        <w:rPr>
          <w:rFonts w:ascii="Arial" w:hAnsi="Arial" w:cs="Arial"/>
          <w:color w:val="auto"/>
          <w:spacing w:val="-4"/>
          <w:sz w:val="18"/>
          <w:szCs w:val="18"/>
        </w:rPr>
        <w:t xml:space="preserve">0.00% shareholding, amounting to </w:t>
      </w:r>
      <w:r>
        <w:rPr>
          <w:rFonts w:ascii="Arial" w:hAnsi="Arial" w:cs="Arial"/>
          <w:color w:val="auto"/>
          <w:spacing w:val="-4"/>
          <w:sz w:val="18"/>
          <w:szCs w:val="18"/>
        </w:rPr>
        <w:t>Baht</w:t>
      </w:r>
      <w:r w:rsidRPr="00094A5C">
        <w:rPr>
          <w:rFonts w:ascii="Arial" w:hAnsi="Arial" w:cs="Arial"/>
          <w:color w:val="auto"/>
          <w:spacing w:val="-4"/>
          <w:sz w:val="18"/>
          <w:szCs w:val="18"/>
        </w:rPr>
        <w:t xml:space="preserve"> </w:t>
      </w:r>
      <w:r>
        <w:rPr>
          <w:rFonts w:ascii="Arial" w:hAnsi="Arial" w:cs="Arial"/>
          <w:color w:val="auto"/>
          <w:spacing w:val="-4"/>
          <w:sz w:val="18"/>
          <w:szCs w:val="18"/>
        </w:rPr>
        <w:t>15.0</w:t>
      </w:r>
      <w:r w:rsidRPr="00094A5C">
        <w:rPr>
          <w:rFonts w:ascii="Arial" w:hAnsi="Arial" w:cs="Arial"/>
          <w:color w:val="auto"/>
          <w:spacing w:val="-4"/>
          <w:sz w:val="18"/>
          <w:szCs w:val="18"/>
        </w:rPr>
        <w:t xml:space="preserve">0 </w:t>
      </w:r>
      <w:r>
        <w:rPr>
          <w:rFonts w:ascii="Arial" w:hAnsi="Arial" w:cs="Arial"/>
          <w:color w:val="auto"/>
          <w:spacing w:val="-4"/>
          <w:sz w:val="18"/>
          <w:szCs w:val="18"/>
        </w:rPr>
        <w:t xml:space="preserve">million </w:t>
      </w:r>
      <w:r w:rsidRPr="00094A5C">
        <w:rPr>
          <w:rFonts w:ascii="Arial" w:hAnsi="Arial" w:cs="Arial"/>
          <w:color w:val="auto"/>
          <w:spacing w:val="-4"/>
          <w:sz w:val="18"/>
          <w:szCs w:val="18"/>
        </w:rPr>
        <w:t xml:space="preserve">on </w:t>
      </w:r>
      <w:r>
        <w:rPr>
          <w:rFonts w:ascii="Arial" w:hAnsi="Arial" w:cs="Arial"/>
          <w:color w:val="auto"/>
          <w:spacing w:val="-4"/>
          <w:sz w:val="18"/>
          <w:szCs w:val="18"/>
        </w:rPr>
        <w:t>30</w:t>
      </w:r>
      <w:r w:rsidRPr="00094A5C">
        <w:rPr>
          <w:rFonts w:ascii="Arial" w:hAnsi="Arial" w:cs="Arial"/>
          <w:color w:val="auto"/>
          <w:spacing w:val="-4"/>
          <w:sz w:val="18"/>
          <w:szCs w:val="18"/>
        </w:rPr>
        <w:t xml:space="preserve"> </w:t>
      </w:r>
      <w:r>
        <w:rPr>
          <w:rFonts w:ascii="Arial" w:hAnsi="Arial" w:cs="Arial"/>
          <w:color w:val="auto"/>
          <w:spacing w:val="-4"/>
          <w:sz w:val="18"/>
          <w:szCs w:val="18"/>
        </w:rPr>
        <w:t>Decem</w:t>
      </w:r>
      <w:r w:rsidRPr="00094A5C">
        <w:rPr>
          <w:rFonts w:ascii="Arial" w:hAnsi="Arial" w:cs="Arial"/>
          <w:color w:val="auto"/>
          <w:spacing w:val="-4"/>
          <w:sz w:val="18"/>
          <w:szCs w:val="18"/>
        </w:rPr>
        <w:t>ber 2</w:t>
      </w:r>
      <w:r>
        <w:rPr>
          <w:rFonts w:ascii="Arial" w:hAnsi="Arial" w:cs="Arial"/>
          <w:color w:val="auto"/>
          <w:spacing w:val="-4"/>
          <w:sz w:val="18"/>
          <w:szCs w:val="18"/>
        </w:rPr>
        <w:t>020.</w:t>
      </w:r>
    </w:p>
    <w:p w14:paraId="2845C08D" w14:textId="16F898D3" w:rsidR="0072233F" w:rsidRPr="00342B85" w:rsidRDefault="0072233F" w:rsidP="0072233F">
      <w:pPr>
        <w:ind w:left="540" w:right="0"/>
        <w:jc w:val="thaiDistribute"/>
        <w:rPr>
          <w:rFonts w:ascii="Arial" w:hAnsi="Arial" w:cs="Arial"/>
          <w:color w:val="auto"/>
          <w:spacing w:val="-4"/>
          <w:sz w:val="14"/>
          <w:szCs w:val="14"/>
        </w:rPr>
      </w:pPr>
    </w:p>
    <w:p w14:paraId="06773468" w14:textId="2A273620" w:rsidR="0072233F" w:rsidRPr="00696E77" w:rsidRDefault="0072233F" w:rsidP="0072233F">
      <w:pPr>
        <w:ind w:firstLine="540"/>
        <w:jc w:val="thaiDistribute"/>
        <w:rPr>
          <w:rFonts w:ascii="Arial" w:eastAsia="Arial Unicode MS" w:hAnsi="Arial" w:cs="Arial"/>
          <w:color w:val="auto"/>
          <w:sz w:val="18"/>
          <w:szCs w:val="18"/>
          <w:u w:val="single"/>
        </w:rPr>
      </w:pPr>
      <w:r>
        <w:rPr>
          <w:rFonts w:ascii="Arial" w:eastAsia="Arial Unicode MS" w:hAnsi="Arial" w:cs="Arial"/>
          <w:color w:val="auto"/>
          <w:sz w:val="18"/>
          <w:szCs w:val="18"/>
          <w:u w:val="single"/>
        </w:rPr>
        <w:t xml:space="preserve">Hazchem Transmanagement Co., </w:t>
      </w:r>
      <w:r w:rsidRPr="00DC1902">
        <w:rPr>
          <w:rFonts w:ascii="Arial" w:eastAsia="Arial Unicode MS" w:hAnsi="Arial" w:cs="Arial"/>
          <w:color w:val="auto"/>
          <w:sz w:val="18"/>
          <w:szCs w:val="18"/>
          <w:u w:val="single"/>
        </w:rPr>
        <w:t>Ltd.</w:t>
      </w:r>
    </w:p>
    <w:p w14:paraId="26223640" w14:textId="77777777" w:rsidR="0072233F" w:rsidRPr="00342B85" w:rsidRDefault="0072233F" w:rsidP="0072233F">
      <w:pPr>
        <w:ind w:left="540" w:right="0"/>
        <w:jc w:val="both"/>
        <w:rPr>
          <w:rFonts w:ascii="Arial" w:hAnsi="Arial" w:cs="Arial"/>
          <w:color w:val="auto"/>
          <w:sz w:val="14"/>
          <w:szCs w:val="14"/>
        </w:rPr>
      </w:pPr>
    </w:p>
    <w:p w14:paraId="0987FF22" w14:textId="79121B42" w:rsidR="0072233F" w:rsidRDefault="0072233F" w:rsidP="0072233F">
      <w:pPr>
        <w:ind w:left="540" w:right="0"/>
        <w:jc w:val="thaiDistribute"/>
        <w:rPr>
          <w:rFonts w:ascii="Arial" w:hAnsi="Arial" w:cs="Arial"/>
          <w:color w:val="auto"/>
          <w:spacing w:val="-4"/>
          <w:sz w:val="18"/>
          <w:szCs w:val="18"/>
        </w:rPr>
      </w:pPr>
      <w:r>
        <w:rPr>
          <w:rFonts w:ascii="Arial" w:hAnsi="Arial" w:cs="Arial"/>
          <w:color w:val="auto"/>
          <w:spacing w:val="-4"/>
          <w:sz w:val="18"/>
          <w:szCs w:val="18"/>
        </w:rPr>
        <w:t>T</w:t>
      </w:r>
      <w:r w:rsidRPr="00094A5C">
        <w:rPr>
          <w:rFonts w:ascii="Arial" w:hAnsi="Arial" w:cs="Arial"/>
          <w:color w:val="auto"/>
          <w:spacing w:val="-4"/>
          <w:sz w:val="18"/>
          <w:szCs w:val="18"/>
        </w:rPr>
        <w:t xml:space="preserve">he </w:t>
      </w:r>
      <w:r>
        <w:rPr>
          <w:rFonts w:ascii="Arial" w:hAnsi="Arial" w:cs="Arial"/>
          <w:color w:val="auto"/>
          <w:spacing w:val="-4"/>
          <w:sz w:val="18"/>
          <w:szCs w:val="18"/>
        </w:rPr>
        <w:t>Board of Director</w:t>
      </w:r>
      <w:r w:rsidRPr="00094A5C">
        <w:rPr>
          <w:rFonts w:ascii="Arial" w:hAnsi="Arial" w:cs="Arial"/>
          <w:color w:val="auto"/>
          <w:spacing w:val="-4"/>
          <w:sz w:val="18"/>
          <w:szCs w:val="18"/>
        </w:rPr>
        <w:t xml:space="preserve">s’ Meeting </w:t>
      </w:r>
      <w:r>
        <w:rPr>
          <w:rFonts w:ascii="Arial" w:hAnsi="Arial" w:cs="Arial"/>
          <w:color w:val="auto"/>
          <w:spacing w:val="-4"/>
          <w:sz w:val="18"/>
          <w:szCs w:val="18"/>
        </w:rPr>
        <w:t xml:space="preserve">No. 1/2020 on 23 December 2020 </w:t>
      </w:r>
      <w:r w:rsidRPr="00094A5C">
        <w:rPr>
          <w:rFonts w:ascii="Arial" w:hAnsi="Arial" w:cs="Arial"/>
          <w:color w:val="auto"/>
          <w:spacing w:val="-4"/>
          <w:sz w:val="18"/>
          <w:szCs w:val="18"/>
        </w:rPr>
        <w:t xml:space="preserve">of </w:t>
      </w:r>
      <w:r>
        <w:rPr>
          <w:rFonts w:ascii="Arial" w:hAnsi="Arial" w:cs="Arial"/>
          <w:color w:val="auto"/>
          <w:spacing w:val="-4"/>
          <w:sz w:val="18"/>
          <w:szCs w:val="18"/>
        </w:rPr>
        <w:t xml:space="preserve">Hazchem Transmanagement Co., </w:t>
      </w:r>
      <w:r w:rsidRPr="00094A5C">
        <w:rPr>
          <w:rFonts w:ascii="Arial" w:hAnsi="Arial" w:cs="Arial"/>
          <w:color w:val="auto"/>
          <w:spacing w:val="-4"/>
          <w:sz w:val="18"/>
          <w:szCs w:val="18"/>
        </w:rPr>
        <w:t xml:space="preserve">Ltd. approved the interim dividend payment to the shareholders of </w:t>
      </w:r>
      <w:r>
        <w:rPr>
          <w:rFonts w:ascii="Arial" w:hAnsi="Arial" w:cs="Arial"/>
          <w:color w:val="auto"/>
          <w:spacing w:val="-4"/>
          <w:sz w:val="18"/>
          <w:szCs w:val="18"/>
        </w:rPr>
        <w:t>Baht 80</w:t>
      </w:r>
      <w:r w:rsidRPr="00094A5C">
        <w:rPr>
          <w:rFonts w:ascii="Arial" w:hAnsi="Arial" w:cs="Arial"/>
          <w:color w:val="auto"/>
          <w:spacing w:val="-4"/>
          <w:sz w:val="18"/>
          <w:szCs w:val="18"/>
        </w:rPr>
        <w:t xml:space="preserve"> per share for </w:t>
      </w:r>
      <w:r>
        <w:rPr>
          <w:rFonts w:ascii="Arial" w:hAnsi="Arial" w:cs="Arial"/>
          <w:color w:val="auto"/>
          <w:spacing w:val="-4"/>
          <w:sz w:val="18"/>
          <w:szCs w:val="18"/>
        </w:rPr>
        <w:t>5</w:t>
      </w:r>
      <w:r w:rsidRPr="00094A5C">
        <w:rPr>
          <w:rFonts w:ascii="Arial" w:hAnsi="Arial" w:cs="Arial"/>
          <w:color w:val="auto"/>
          <w:spacing w:val="-4"/>
          <w:sz w:val="18"/>
          <w:szCs w:val="18"/>
        </w:rPr>
        <w:t xml:space="preserve">0,000 shares, totalling </w:t>
      </w:r>
      <w:r>
        <w:rPr>
          <w:rFonts w:ascii="Arial" w:hAnsi="Arial" w:cs="Arial"/>
          <w:color w:val="auto"/>
          <w:spacing w:val="-4"/>
          <w:sz w:val="18"/>
          <w:szCs w:val="18"/>
        </w:rPr>
        <w:t>Baht</w:t>
      </w:r>
      <w:r w:rsidRPr="00094A5C">
        <w:rPr>
          <w:rFonts w:ascii="Arial" w:hAnsi="Arial" w:cs="Arial"/>
          <w:color w:val="auto"/>
          <w:spacing w:val="-4"/>
          <w:sz w:val="18"/>
          <w:szCs w:val="18"/>
        </w:rPr>
        <w:t xml:space="preserve"> </w:t>
      </w:r>
      <w:r>
        <w:rPr>
          <w:rFonts w:ascii="Arial" w:hAnsi="Arial" w:cs="Arial"/>
          <w:color w:val="auto"/>
          <w:spacing w:val="-4"/>
          <w:sz w:val="18"/>
          <w:szCs w:val="18"/>
        </w:rPr>
        <w:t>4.</w:t>
      </w:r>
      <w:r w:rsidRPr="00094A5C">
        <w:rPr>
          <w:rFonts w:ascii="Arial" w:hAnsi="Arial" w:cs="Arial"/>
          <w:color w:val="auto"/>
          <w:spacing w:val="-4"/>
          <w:sz w:val="18"/>
          <w:szCs w:val="18"/>
        </w:rPr>
        <w:t>00</w:t>
      </w:r>
      <w:r>
        <w:rPr>
          <w:rFonts w:ascii="Arial" w:hAnsi="Arial" w:cs="Arial"/>
          <w:color w:val="auto"/>
          <w:spacing w:val="-4"/>
          <w:sz w:val="18"/>
          <w:szCs w:val="18"/>
        </w:rPr>
        <w:t xml:space="preserve"> million</w:t>
      </w:r>
      <w:r w:rsidRPr="00094A5C">
        <w:rPr>
          <w:rFonts w:ascii="Arial" w:hAnsi="Arial" w:cs="Arial"/>
          <w:color w:val="auto"/>
          <w:spacing w:val="-4"/>
          <w:sz w:val="18"/>
          <w:szCs w:val="18"/>
        </w:rPr>
        <w:t>. The Company</w:t>
      </w:r>
      <w:r>
        <w:rPr>
          <w:rFonts w:ascii="Arial" w:hAnsi="Arial" w:cs="Arial"/>
          <w:color w:val="auto"/>
          <w:spacing w:val="-4"/>
          <w:sz w:val="18"/>
          <w:szCs w:val="18"/>
        </w:rPr>
        <w:t xml:space="preserve"> will</w:t>
      </w:r>
      <w:r w:rsidRPr="00094A5C">
        <w:rPr>
          <w:rFonts w:ascii="Arial" w:hAnsi="Arial" w:cs="Arial"/>
          <w:color w:val="auto"/>
          <w:spacing w:val="-4"/>
          <w:sz w:val="18"/>
          <w:szCs w:val="18"/>
        </w:rPr>
        <w:t xml:space="preserve"> receive the dividend as proportion of </w:t>
      </w:r>
      <w:r>
        <w:rPr>
          <w:rFonts w:ascii="Arial" w:hAnsi="Arial" w:cs="Arial"/>
          <w:color w:val="auto"/>
          <w:spacing w:val="-4"/>
          <w:sz w:val="18"/>
          <w:szCs w:val="18"/>
        </w:rPr>
        <w:t>6</w:t>
      </w:r>
      <w:r w:rsidRPr="00094A5C">
        <w:rPr>
          <w:rFonts w:ascii="Arial" w:hAnsi="Arial" w:cs="Arial"/>
          <w:color w:val="auto"/>
          <w:spacing w:val="-4"/>
          <w:sz w:val="18"/>
          <w:szCs w:val="18"/>
        </w:rPr>
        <w:t xml:space="preserve">0.00% shareholding, amounting to </w:t>
      </w:r>
      <w:r>
        <w:rPr>
          <w:rFonts w:ascii="Arial" w:hAnsi="Arial" w:cs="Arial"/>
          <w:color w:val="auto"/>
          <w:spacing w:val="-4"/>
          <w:sz w:val="18"/>
          <w:szCs w:val="18"/>
        </w:rPr>
        <w:t>Baht</w:t>
      </w:r>
      <w:r w:rsidRPr="00094A5C">
        <w:rPr>
          <w:rFonts w:ascii="Arial" w:hAnsi="Arial" w:cs="Arial"/>
          <w:color w:val="auto"/>
          <w:spacing w:val="-4"/>
          <w:sz w:val="18"/>
          <w:szCs w:val="18"/>
        </w:rPr>
        <w:t xml:space="preserve"> </w:t>
      </w:r>
      <w:r>
        <w:rPr>
          <w:rFonts w:ascii="Arial" w:hAnsi="Arial" w:cs="Arial"/>
          <w:color w:val="auto"/>
          <w:spacing w:val="-4"/>
          <w:sz w:val="18"/>
          <w:szCs w:val="18"/>
        </w:rPr>
        <w:t>2.4</w:t>
      </w:r>
      <w:r w:rsidRPr="00094A5C">
        <w:rPr>
          <w:rFonts w:ascii="Arial" w:hAnsi="Arial" w:cs="Arial"/>
          <w:color w:val="auto"/>
          <w:spacing w:val="-4"/>
          <w:sz w:val="18"/>
          <w:szCs w:val="18"/>
        </w:rPr>
        <w:t>0</w:t>
      </w:r>
      <w:r>
        <w:rPr>
          <w:rFonts w:ascii="Arial" w:hAnsi="Arial" w:cs="Arial"/>
          <w:color w:val="auto"/>
          <w:spacing w:val="-4"/>
          <w:sz w:val="18"/>
          <w:szCs w:val="18"/>
        </w:rPr>
        <w:t xml:space="preserve"> million in </w:t>
      </w:r>
      <w:r w:rsidRPr="00094A5C">
        <w:rPr>
          <w:rFonts w:ascii="Arial" w:hAnsi="Arial" w:cs="Arial"/>
          <w:color w:val="auto"/>
          <w:spacing w:val="-4"/>
          <w:sz w:val="18"/>
          <w:szCs w:val="18"/>
        </w:rPr>
        <w:t>2</w:t>
      </w:r>
      <w:r>
        <w:rPr>
          <w:rFonts w:ascii="Arial" w:hAnsi="Arial" w:cs="Arial"/>
          <w:color w:val="auto"/>
          <w:spacing w:val="-4"/>
          <w:sz w:val="18"/>
          <w:szCs w:val="18"/>
        </w:rPr>
        <w:t>021.</w:t>
      </w:r>
    </w:p>
    <w:p w14:paraId="2B54E76A" w14:textId="733EA133" w:rsidR="00323D91" w:rsidRPr="00342B85" w:rsidRDefault="00323D91" w:rsidP="00235817">
      <w:pPr>
        <w:ind w:right="-18"/>
        <w:jc w:val="both"/>
        <w:rPr>
          <w:rFonts w:ascii="Arial" w:hAnsi="Arial" w:cs="Arial"/>
          <w:sz w:val="14"/>
          <w:szCs w:val="14"/>
        </w:rPr>
      </w:pPr>
    </w:p>
    <w:p w14:paraId="44BB1D9C" w14:textId="309A9011" w:rsidR="00323D91" w:rsidRDefault="00323D91" w:rsidP="00323D91">
      <w:pPr>
        <w:ind w:left="567" w:right="-18"/>
        <w:jc w:val="both"/>
        <w:rPr>
          <w:rFonts w:ascii="Arial" w:hAnsi="Arial" w:cs="Arial"/>
          <w:sz w:val="18"/>
          <w:szCs w:val="18"/>
        </w:rPr>
      </w:pPr>
      <w:r>
        <w:rPr>
          <w:rFonts w:ascii="Arial" w:hAnsi="Arial" w:cs="Arial"/>
          <w:b/>
          <w:bCs/>
          <w:color w:val="CF4A02"/>
          <w:sz w:val="18"/>
          <w:szCs w:val="18"/>
          <w:u w:val="single"/>
        </w:rPr>
        <w:t>Purchase price allocation o</w:t>
      </w:r>
      <w:r w:rsidR="006F511B">
        <w:rPr>
          <w:rFonts w:ascii="Arial" w:hAnsi="Arial" w:cs="Arial"/>
          <w:b/>
          <w:bCs/>
          <w:color w:val="CF4A02"/>
          <w:sz w:val="18"/>
          <w:szCs w:val="18"/>
          <w:u w:val="single"/>
        </w:rPr>
        <w:t>f an acquisition of</w:t>
      </w:r>
      <w:r>
        <w:rPr>
          <w:rFonts w:ascii="Arial" w:hAnsi="Arial" w:cs="Arial"/>
          <w:b/>
          <w:bCs/>
          <w:color w:val="CF4A02"/>
          <w:sz w:val="18"/>
          <w:szCs w:val="18"/>
          <w:u w:val="single"/>
        </w:rPr>
        <w:t xml:space="preserve"> investment in a joint venture</w:t>
      </w:r>
    </w:p>
    <w:p w14:paraId="7DB725A7" w14:textId="77777777" w:rsidR="00843F58" w:rsidRPr="00342B85" w:rsidRDefault="00843F58" w:rsidP="00235817">
      <w:pPr>
        <w:ind w:right="-18"/>
        <w:jc w:val="both"/>
        <w:rPr>
          <w:rFonts w:ascii="Arial" w:hAnsi="Arial" w:cs="Arial"/>
          <w:sz w:val="14"/>
          <w:szCs w:val="14"/>
        </w:rPr>
      </w:pPr>
    </w:p>
    <w:p w14:paraId="6562957D" w14:textId="080DC398" w:rsidR="00D55BBA" w:rsidRDefault="00843F58" w:rsidP="00843F58">
      <w:pPr>
        <w:ind w:left="540" w:right="0"/>
        <w:jc w:val="both"/>
        <w:rPr>
          <w:rFonts w:ascii="Arial" w:hAnsi="Arial" w:cs="Arial"/>
          <w:color w:val="auto"/>
          <w:spacing w:val="-4"/>
          <w:sz w:val="18"/>
          <w:szCs w:val="18"/>
        </w:rPr>
      </w:pPr>
      <w:r w:rsidRPr="00094A5C">
        <w:rPr>
          <w:rFonts w:ascii="Arial" w:hAnsi="Arial" w:cs="Arial"/>
          <w:color w:val="auto"/>
          <w:sz w:val="18"/>
          <w:szCs w:val="18"/>
        </w:rPr>
        <w:t xml:space="preserve">In first quarter of 2020, the Company measured the fair value of the identifiable </w:t>
      </w:r>
      <w:r w:rsidRPr="00094A5C">
        <w:rPr>
          <w:rFonts w:ascii="Arial" w:hAnsi="Arial" w:cs="Arial"/>
          <w:color w:val="auto"/>
          <w:spacing w:val="-2"/>
          <w:sz w:val="18"/>
          <w:szCs w:val="18"/>
        </w:rPr>
        <w:t xml:space="preserve">assets acquired and completed </w:t>
      </w:r>
      <w:r w:rsidRPr="00094A5C">
        <w:rPr>
          <w:rFonts w:ascii="Arial" w:hAnsi="Arial" w:cs="Arial"/>
          <w:color w:val="auto"/>
          <w:spacing w:val="-4"/>
          <w:sz w:val="18"/>
          <w:szCs w:val="18"/>
        </w:rPr>
        <w:t>purchase price allocation on investment in Around Logistics Management Co., Ltd.</w:t>
      </w:r>
      <w:r w:rsidR="00D55BBA">
        <w:rPr>
          <w:rFonts w:ascii="Arial" w:hAnsi="Arial" w:cs="Arial"/>
          <w:color w:val="auto"/>
          <w:spacing w:val="-4"/>
          <w:sz w:val="18"/>
          <w:szCs w:val="18"/>
        </w:rPr>
        <w:t xml:space="preserve"> (“Around”). Details of purchase price allocation </w:t>
      </w:r>
      <w:r w:rsidR="006F0609">
        <w:rPr>
          <w:rFonts w:ascii="Arial" w:hAnsi="Arial" w:cs="Arial"/>
          <w:color w:val="auto"/>
          <w:spacing w:val="-4"/>
          <w:sz w:val="18"/>
          <w:szCs w:val="18"/>
        </w:rPr>
        <w:t>and fair value of net assets acquired at the date of acquisition does not change from previously presented.</w:t>
      </w:r>
    </w:p>
    <w:tbl>
      <w:tblPr>
        <w:tblW w:w="9000" w:type="dxa"/>
        <w:tblInd w:w="558" w:type="dxa"/>
        <w:tblLayout w:type="fixed"/>
        <w:tblLook w:val="04A0" w:firstRow="1" w:lastRow="0" w:firstColumn="1" w:lastColumn="0" w:noHBand="0" w:noVBand="1"/>
      </w:tblPr>
      <w:tblGrid>
        <w:gridCol w:w="5504"/>
        <w:gridCol w:w="1843"/>
        <w:gridCol w:w="1653"/>
      </w:tblGrid>
      <w:tr w:rsidR="00843F58" w:rsidRPr="00094A5C" w14:paraId="7D4DFA4D" w14:textId="77777777" w:rsidTr="008D549B">
        <w:trPr>
          <w:trHeight w:val="20"/>
        </w:trPr>
        <w:tc>
          <w:tcPr>
            <w:tcW w:w="5504" w:type="dxa"/>
          </w:tcPr>
          <w:p w14:paraId="145E1844" w14:textId="77777777" w:rsidR="00843F58" w:rsidRPr="00094A5C" w:rsidRDefault="00843F58" w:rsidP="008D549B">
            <w:pPr>
              <w:rPr>
                <w:rFonts w:ascii="Arial" w:hAnsi="Arial" w:cs="Arial"/>
                <w:snapToGrid w:val="0"/>
                <w:sz w:val="18"/>
                <w:szCs w:val="18"/>
                <w:lang w:val="en-US" w:eastAsia="th-TH"/>
              </w:rPr>
            </w:pPr>
          </w:p>
        </w:tc>
        <w:tc>
          <w:tcPr>
            <w:tcW w:w="1843" w:type="dxa"/>
          </w:tcPr>
          <w:p w14:paraId="78D5A64B" w14:textId="77777777" w:rsidR="00843F58" w:rsidRPr="00094A5C" w:rsidRDefault="00843F58" w:rsidP="008D549B">
            <w:pPr>
              <w:jc w:val="right"/>
              <w:rPr>
                <w:rFonts w:ascii="Arial" w:hAnsi="Arial" w:cs="Arial"/>
                <w:b/>
                <w:bCs/>
                <w:sz w:val="18"/>
                <w:szCs w:val="18"/>
                <w:lang w:val="en-US"/>
              </w:rPr>
            </w:pPr>
          </w:p>
        </w:tc>
        <w:tc>
          <w:tcPr>
            <w:tcW w:w="1653" w:type="dxa"/>
            <w:tcBorders>
              <w:top w:val="single" w:sz="4" w:space="0" w:color="auto"/>
            </w:tcBorders>
            <w:hideMark/>
          </w:tcPr>
          <w:p w14:paraId="375970ED" w14:textId="77777777" w:rsidR="00843F58" w:rsidRPr="00094A5C" w:rsidRDefault="00843F58" w:rsidP="008D549B">
            <w:pPr>
              <w:jc w:val="right"/>
              <w:rPr>
                <w:rFonts w:ascii="Arial" w:hAnsi="Arial" w:cs="Arial"/>
                <w:b/>
                <w:bCs/>
                <w:sz w:val="18"/>
                <w:szCs w:val="18"/>
                <w:lang w:val="en-US"/>
              </w:rPr>
            </w:pPr>
            <w:r>
              <w:rPr>
                <w:rFonts w:ascii="Arial" w:hAnsi="Arial" w:cs="Arial"/>
                <w:b/>
                <w:bCs/>
                <w:sz w:val="18"/>
                <w:szCs w:val="18"/>
                <w:lang w:val="en-US"/>
              </w:rPr>
              <w:t>11</w:t>
            </w:r>
            <w:r w:rsidRPr="00094A5C">
              <w:rPr>
                <w:rFonts w:ascii="Arial" w:hAnsi="Arial" w:cs="Arial"/>
                <w:b/>
                <w:bCs/>
                <w:sz w:val="18"/>
                <w:szCs w:val="18"/>
                <w:lang w:val="en-US"/>
              </w:rPr>
              <w:t xml:space="preserve"> March 2020</w:t>
            </w:r>
          </w:p>
        </w:tc>
      </w:tr>
      <w:tr w:rsidR="00843F58" w:rsidRPr="00094A5C" w14:paraId="420CD4F5" w14:textId="77777777" w:rsidTr="008D549B">
        <w:trPr>
          <w:trHeight w:val="20"/>
        </w:trPr>
        <w:tc>
          <w:tcPr>
            <w:tcW w:w="5504" w:type="dxa"/>
          </w:tcPr>
          <w:p w14:paraId="338863BE" w14:textId="77777777" w:rsidR="00843F58" w:rsidRPr="00094A5C" w:rsidRDefault="00843F58" w:rsidP="008D549B">
            <w:pPr>
              <w:rPr>
                <w:rFonts w:ascii="Arial" w:hAnsi="Arial" w:cs="Arial"/>
                <w:snapToGrid w:val="0"/>
                <w:sz w:val="18"/>
                <w:szCs w:val="18"/>
                <w:lang w:val="en-US" w:eastAsia="th-TH"/>
              </w:rPr>
            </w:pPr>
          </w:p>
        </w:tc>
        <w:tc>
          <w:tcPr>
            <w:tcW w:w="1843" w:type="dxa"/>
          </w:tcPr>
          <w:p w14:paraId="12674EF6" w14:textId="77777777" w:rsidR="00843F58" w:rsidRPr="00094A5C" w:rsidRDefault="00843F58" w:rsidP="008D549B">
            <w:pPr>
              <w:jc w:val="right"/>
              <w:rPr>
                <w:rFonts w:ascii="Arial" w:hAnsi="Arial" w:cs="Arial"/>
                <w:b/>
                <w:bCs/>
                <w:sz w:val="18"/>
                <w:szCs w:val="18"/>
                <w:lang w:val="en-US"/>
              </w:rPr>
            </w:pPr>
          </w:p>
        </w:tc>
        <w:tc>
          <w:tcPr>
            <w:tcW w:w="1653" w:type="dxa"/>
            <w:tcBorders>
              <w:bottom w:val="single" w:sz="4" w:space="0" w:color="auto"/>
            </w:tcBorders>
            <w:hideMark/>
          </w:tcPr>
          <w:p w14:paraId="204CEC2A" w14:textId="77777777" w:rsidR="00843F58" w:rsidRPr="00094A5C" w:rsidRDefault="00843F58" w:rsidP="008D549B">
            <w:pPr>
              <w:jc w:val="right"/>
              <w:rPr>
                <w:rFonts w:ascii="Arial" w:hAnsi="Arial" w:cs="Arial"/>
                <w:b/>
                <w:bCs/>
                <w:sz w:val="18"/>
                <w:szCs w:val="18"/>
                <w:lang w:val="en-US"/>
              </w:rPr>
            </w:pPr>
            <w:r w:rsidRPr="00094A5C">
              <w:rPr>
                <w:rFonts w:ascii="Arial" w:hAnsi="Arial" w:cs="Arial"/>
                <w:b/>
                <w:bCs/>
                <w:sz w:val="18"/>
                <w:szCs w:val="18"/>
                <w:lang w:val="en-US"/>
              </w:rPr>
              <w:t>Thousand Baht</w:t>
            </w:r>
          </w:p>
        </w:tc>
      </w:tr>
      <w:tr w:rsidR="00843F58" w:rsidRPr="00342B85" w14:paraId="1140E4CC" w14:textId="77777777" w:rsidTr="008D549B">
        <w:trPr>
          <w:trHeight w:val="20"/>
        </w:trPr>
        <w:tc>
          <w:tcPr>
            <w:tcW w:w="5504" w:type="dxa"/>
          </w:tcPr>
          <w:p w14:paraId="0152A2B5" w14:textId="77777777" w:rsidR="00843F58" w:rsidRPr="00342B85" w:rsidRDefault="00843F58" w:rsidP="008D549B">
            <w:pPr>
              <w:rPr>
                <w:rFonts w:ascii="Arial" w:hAnsi="Arial" w:cs="Arial"/>
                <w:snapToGrid w:val="0"/>
                <w:sz w:val="8"/>
                <w:szCs w:val="8"/>
                <w:lang w:val="en-US" w:eastAsia="th-TH"/>
              </w:rPr>
            </w:pPr>
          </w:p>
        </w:tc>
        <w:tc>
          <w:tcPr>
            <w:tcW w:w="1843" w:type="dxa"/>
          </w:tcPr>
          <w:p w14:paraId="5A38BC37" w14:textId="77777777" w:rsidR="00843F58" w:rsidRPr="00342B85" w:rsidRDefault="00843F58" w:rsidP="008D549B">
            <w:pPr>
              <w:jc w:val="right"/>
              <w:rPr>
                <w:rFonts w:ascii="Arial" w:hAnsi="Arial" w:cs="Arial"/>
                <w:snapToGrid w:val="0"/>
                <w:sz w:val="8"/>
                <w:szCs w:val="8"/>
                <w:lang w:val="en-US" w:eastAsia="th-TH"/>
              </w:rPr>
            </w:pPr>
          </w:p>
        </w:tc>
        <w:tc>
          <w:tcPr>
            <w:tcW w:w="1653" w:type="dxa"/>
            <w:tcBorders>
              <w:top w:val="single" w:sz="4" w:space="0" w:color="auto"/>
            </w:tcBorders>
            <w:shd w:val="clear" w:color="auto" w:fill="FAFAFA"/>
          </w:tcPr>
          <w:p w14:paraId="4D99683E" w14:textId="77777777" w:rsidR="00843F58" w:rsidRPr="00342B85" w:rsidRDefault="00843F58" w:rsidP="008D549B">
            <w:pPr>
              <w:jc w:val="right"/>
              <w:rPr>
                <w:rFonts w:ascii="Arial" w:hAnsi="Arial" w:cs="Arial"/>
                <w:snapToGrid w:val="0"/>
                <w:sz w:val="8"/>
                <w:szCs w:val="8"/>
                <w:lang w:val="en-US" w:eastAsia="th-TH"/>
              </w:rPr>
            </w:pPr>
          </w:p>
        </w:tc>
      </w:tr>
      <w:tr w:rsidR="00843F58" w:rsidRPr="00094A5C" w14:paraId="2A19C4F8" w14:textId="77777777" w:rsidTr="008D549B">
        <w:trPr>
          <w:trHeight w:val="20"/>
        </w:trPr>
        <w:tc>
          <w:tcPr>
            <w:tcW w:w="5504" w:type="dxa"/>
            <w:hideMark/>
          </w:tcPr>
          <w:p w14:paraId="01962A86"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Cash and cash equivalents</w:t>
            </w:r>
            <w:r w:rsidRPr="00094A5C">
              <w:rPr>
                <w:rFonts w:ascii="Arial" w:hAnsi="Arial" w:cs="Arial"/>
                <w:sz w:val="18"/>
                <w:szCs w:val="18"/>
                <w:cs/>
                <w:lang w:val="en-US"/>
              </w:rPr>
              <w:t xml:space="preserve"> </w:t>
            </w:r>
          </w:p>
        </w:tc>
        <w:tc>
          <w:tcPr>
            <w:tcW w:w="1843" w:type="dxa"/>
          </w:tcPr>
          <w:p w14:paraId="78EA03EF"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44A5DCF0"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101,383</w:t>
            </w:r>
          </w:p>
        </w:tc>
      </w:tr>
      <w:tr w:rsidR="00843F58" w:rsidRPr="00094A5C" w14:paraId="655E9F86" w14:textId="77777777" w:rsidTr="008D549B">
        <w:trPr>
          <w:trHeight w:val="20"/>
        </w:trPr>
        <w:tc>
          <w:tcPr>
            <w:tcW w:w="5504" w:type="dxa"/>
          </w:tcPr>
          <w:p w14:paraId="39A63982"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Trade and other receivables</w:t>
            </w:r>
          </w:p>
        </w:tc>
        <w:tc>
          <w:tcPr>
            <w:tcW w:w="1843" w:type="dxa"/>
          </w:tcPr>
          <w:p w14:paraId="38F8FAC8"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42B99A3B"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100,038</w:t>
            </w:r>
          </w:p>
        </w:tc>
      </w:tr>
      <w:tr w:rsidR="00843F58" w:rsidRPr="00094A5C" w14:paraId="46A19458" w14:textId="77777777" w:rsidTr="008D549B">
        <w:trPr>
          <w:trHeight w:val="20"/>
        </w:trPr>
        <w:tc>
          <w:tcPr>
            <w:tcW w:w="5504" w:type="dxa"/>
          </w:tcPr>
          <w:p w14:paraId="7A1ACC91"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Property, plant, and equipment</w:t>
            </w:r>
          </w:p>
        </w:tc>
        <w:tc>
          <w:tcPr>
            <w:tcW w:w="1843" w:type="dxa"/>
          </w:tcPr>
          <w:p w14:paraId="7126BE4D"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765F71E7"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450</w:t>
            </w:r>
          </w:p>
        </w:tc>
      </w:tr>
      <w:tr w:rsidR="00843F58" w:rsidRPr="00094A5C" w14:paraId="55D70C1C" w14:textId="77777777" w:rsidTr="008D549B">
        <w:trPr>
          <w:trHeight w:val="20"/>
        </w:trPr>
        <w:tc>
          <w:tcPr>
            <w:tcW w:w="5504" w:type="dxa"/>
          </w:tcPr>
          <w:p w14:paraId="3FC4BD53"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Short-term loans to related parties</w:t>
            </w:r>
          </w:p>
        </w:tc>
        <w:tc>
          <w:tcPr>
            <w:tcW w:w="1843" w:type="dxa"/>
          </w:tcPr>
          <w:p w14:paraId="799FEC52"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0739F776"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5,073</w:t>
            </w:r>
          </w:p>
        </w:tc>
      </w:tr>
      <w:tr w:rsidR="00843F58" w:rsidRPr="00094A5C" w14:paraId="64402CAC" w14:textId="77777777" w:rsidTr="008D549B">
        <w:trPr>
          <w:trHeight w:val="20"/>
        </w:trPr>
        <w:tc>
          <w:tcPr>
            <w:tcW w:w="5504" w:type="dxa"/>
          </w:tcPr>
          <w:p w14:paraId="35F86863"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Other current assets</w:t>
            </w:r>
          </w:p>
        </w:tc>
        <w:tc>
          <w:tcPr>
            <w:tcW w:w="1843" w:type="dxa"/>
          </w:tcPr>
          <w:p w14:paraId="15C96C1E"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6B457FAE"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5,799</w:t>
            </w:r>
          </w:p>
        </w:tc>
      </w:tr>
      <w:tr w:rsidR="00843F58" w:rsidRPr="00094A5C" w14:paraId="66845378" w14:textId="77777777" w:rsidTr="008D549B">
        <w:trPr>
          <w:trHeight w:val="20"/>
        </w:trPr>
        <w:tc>
          <w:tcPr>
            <w:tcW w:w="5504" w:type="dxa"/>
            <w:hideMark/>
          </w:tcPr>
          <w:p w14:paraId="0CFEA312"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 xml:space="preserve">Trade and other payables </w:t>
            </w:r>
          </w:p>
        </w:tc>
        <w:tc>
          <w:tcPr>
            <w:tcW w:w="1843" w:type="dxa"/>
          </w:tcPr>
          <w:p w14:paraId="1FC2A230"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08D4CB35" w14:textId="77777777" w:rsidR="00843F58" w:rsidRPr="00094A5C" w:rsidRDefault="00843F58" w:rsidP="008D549B">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w:t>
            </w:r>
            <w:r>
              <w:rPr>
                <w:rFonts w:ascii="Arial" w:hAnsi="Arial" w:cs="Arial"/>
                <w:snapToGrid w:val="0"/>
                <w:sz w:val="18"/>
                <w:szCs w:val="18"/>
                <w:lang w:val="en-US" w:eastAsia="th-TH"/>
              </w:rPr>
              <w:t>70,203</w:t>
            </w:r>
            <w:r w:rsidRPr="00094A5C">
              <w:rPr>
                <w:rFonts w:ascii="Arial" w:hAnsi="Arial" w:cs="Arial"/>
                <w:snapToGrid w:val="0"/>
                <w:sz w:val="18"/>
                <w:szCs w:val="18"/>
                <w:lang w:val="en-US" w:eastAsia="th-TH"/>
              </w:rPr>
              <w:t>)</w:t>
            </w:r>
          </w:p>
        </w:tc>
      </w:tr>
      <w:tr w:rsidR="00843F58" w:rsidRPr="00094A5C" w14:paraId="5513684B" w14:textId="77777777" w:rsidTr="008D549B">
        <w:trPr>
          <w:trHeight w:val="20"/>
        </w:trPr>
        <w:tc>
          <w:tcPr>
            <w:tcW w:w="5504" w:type="dxa"/>
          </w:tcPr>
          <w:p w14:paraId="7D830AAA"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Short-term loans from related parties</w:t>
            </w:r>
          </w:p>
        </w:tc>
        <w:tc>
          <w:tcPr>
            <w:tcW w:w="1843" w:type="dxa"/>
          </w:tcPr>
          <w:p w14:paraId="273D276D"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701E4A40"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(1,142)</w:t>
            </w:r>
          </w:p>
        </w:tc>
      </w:tr>
      <w:tr w:rsidR="00843F58" w:rsidRPr="00094A5C" w14:paraId="4C501B4E" w14:textId="77777777" w:rsidTr="008D549B">
        <w:trPr>
          <w:trHeight w:val="20"/>
        </w:trPr>
        <w:tc>
          <w:tcPr>
            <w:tcW w:w="5504" w:type="dxa"/>
            <w:hideMark/>
          </w:tcPr>
          <w:p w14:paraId="6494E693"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Other current liabilities</w:t>
            </w:r>
          </w:p>
        </w:tc>
        <w:tc>
          <w:tcPr>
            <w:tcW w:w="1843" w:type="dxa"/>
          </w:tcPr>
          <w:p w14:paraId="3F5E93BB" w14:textId="77777777" w:rsidR="00843F58" w:rsidRPr="00094A5C" w:rsidRDefault="00843F58" w:rsidP="008D549B">
            <w:pPr>
              <w:jc w:val="right"/>
              <w:rPr>
                <w:rFonts w:ascii="Arial" w:hAnsi="Arial" w:cs="Arial"/>
                <w:sz w:val="18"/>
                <w:szCs w:val="18"/>
                <w:cs/>
                <w:lang w:val="en-US"/>
              </w:rPr>
            </w:pPr>
          </w:p>
        </w:tc>
        <w:tc>
          <w:tcPr>
            <w:tcW w:w="1653" w:type="dxa"/>
            <w:shd w:val="clear" w:color="auto" w:fill="FAFAFA"/>
          </w:tcPr>
          <w:p w14:paraId="2A565037" w14:textId="77777777" w:rsidR="00843F58" w:rsidRPr="00094A5C" w:rsidRDefault="00843F58" w:rsidP="008D549B">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w:t>
            </w:r>
            <w:r>
              <w:rPr>
                <w:rFonts w:ascii="Arial" w:hAnsi="Arial" w:cs="Arial"/>
                <w:snapToGrid w:val="0"/>
                <w:sz w:val="18"/>
                <w:szCs w:val="18"/>
                <w:lang w:val="en-US" w:eastAsia="th-TH"/>
              </w:rPr>
              <w:t>107,446)</w:t>
            </w:r>
          </w:p>
        </w:tc>
      </w:tr>
      <w:tr w:rsidR="00843F58" w:rsidRPr="00342B85" w14:paraId="6E1DD085" w14:textId="77777777" w:rsidTr="008D549B">
        <w:trPr>
          <w:trHeight w:val="20"/>
        </w:trPr>
        <w:tc>
          <w:tcPr>
            <w:tcW w:w="5504" w:type="dxa"/>
          </w:tcPr>
          <w:p w14:paraId="38346A8F" w14:textId="77777777" w:rsidR="00843F58" w:rsidRPr="00342B85" w:rsidRDefault="00843F58" w:rsidP="008D549B">
            <w:pPr>
              <w:jc w:val="thaiDistribute"/>
              <w:rPr>
                <w:rFonts w:ascii="Arial" w:hAnsi="Arial" w:cs="Arial"/>
                <w:sz w:val="8"/>
                <w:szCs w:val="8"/>
                <w:lang w:val="en-US"/>
              </w:rPr>
            </w:pPr>
          </w:p>
        </w:tc>
        <w:tc>
          <w:tcPr>
            <w:tcW w:w="1843" w:type="dxa"/>
          </w:tcPr>
          <w:p w14:paraId="4DE8C704" w14:textId="77777777" w:rsidR="00843F58" w:rsidRPr="00342B85" w:rsidRDefault="00843F58" w:rsidP="008D549B">
            <w:pPr>
              <w:jc w:val="right"/>
              <w:rPr>
                <w:rFonts w:ascii="Arial" w:hAnsi="Arial" w:cs="Arial"/>
                <w:sz w:val="8"/>
                <w:szCs w:val="8"/>
                <w:lang w:val="en-US"/>
              </w:rPr>
            </w:pPr>
          </w:p>
        </w:tc>
        <w:tc>
          <w:tcPr>
            <w:tcW w:w="1653" w:type="dxa"/>
            <w:tcBorders>
              <w:top w:val="single" w:sz="4" w:space="0" w:color="auto"/>
              <w:left w:val="nil"/>
              <w:bottom w:val="nil"/>
              <w:right w:val="nil"/>
            </w:tcBorders>
            <w:shd w:val="clear" w:color="auto" w:fill="FAFAFA"/>
          </w:tcPr>
          <w:p w14:paraId="7627C0D6" w14:textId="77777777" w:rsidR="00843F58" w:rsidRPr="00342B85" w:rsidRDefault="00843F58" w:rsidP="008D549B">
            <w:pPr>
              <w:jc w:val="right"/>
              <w:rPr>
                <w:rFonts w:ascii="Arial" w:hAnsi="Arial" w:cs="Arial"/>
                <w:snapToGrid w:val="0"/>
                <w:sz w:val="8"/>
                <w:szCs w:val="8"/>
                <w:lang w:val="en-US" w:eastAsia="th-TH"/>
              </w:rPr>
            </w:pPr>
          </w:p>
        </w:tc>
      </w:tr>
      <w:tr w:rsidR="00843F58" w:rsidRPr="00094A5C" w14:paraId="5DBB814C" w14:textId="77777777" w:rsidTr="008D549B">
        <w:trPr>
          <w:trHeight w:val="20"/>
        </w:trPr>
        <w:tc>
          <w:tcPr>
            <w:tcW w:w="5504" w:type="dxa"/>
            <w:hideMark/>
          </w:tcPr>
          <w:p w14:paraId="08D5650C" w14:textId="3E9697CF" w:rsidR="00843F58" w:rsidRPr="00094A5C" w:rsidRDefault="00110C2F" w:rsidP="008D549B">
            <w:pPr>
              <w:jc w:val="thaiDistribute"/>
              <w:rPr>
                <w:rFonts w:ascii="Arial" w:hAnsi="Arial" w:cs="Arial"/>
                <w:sz w:val="18"/>
                <w:szCs w:val="18"/>
                <w:lang w:val="en-US"/>
              </w:rPr>
            </w:pPr>
            <w:r>
              <w:rPr>
                <w:rFonts w:ascii="Arial" w:hAnsi="Arial" w:cs="Arial"/>
                <w:sz w:val="18"/>
                <w:szCs w:val="18"/>
                <w:lang w:val="en-US"/>
              </w:rPr>
              <w:t>Fair</w:t>
            </w:r>
            <w:r w:rsidR="00843F58" w:rsidRPr="00094A5C">
              <w:rPr>
                <w:rFonts w:ascii="Arial" w:hAnsi="Arial" w:cs="Arial"/>
                <w:sz w:val="18"/>
                <w:szCs w:val="18"/>
                <w:lang w:val="en-US"/>
              </w:rPr>
              <w:t xml:space="preserve"> value of net assets</w:t>
            </w:r>
          </w:p>
        </w:tc>
        <w:tc>
          <w:tcPr>
            <w:tcW w:w="1843" w:type="dxa"/>
          </w:tcPr>
          <w:p w14:paraId="7D923208" w14:textId="77777777" w:rsidR="00843F58" w:rsidRPr="00094A5C" w:rsidRDefault="00843F58" w:rsidP="008D549B">
            <w:pPr>
              <w:jc w:val="right"/>
              <w:rPr>
                <w:rFonts w:ascii="Arial" w:hAnsi="Arial" w:cs="Arial"/>
                <w:sz w:val="18"/>
                <w:szCs w:val="18"/>
                <w:cs/>
              </w:rPr>
            </w:pPr>
          </w:p>
        </w:tc>
        <w:tc>
          <w:tcPr>
            <w:tcW w:w="1653" w:type="dxa"/>
            <w:shd w:val="clear" w:color="auto" w:fill="FAFAFA"/>
          </w:tcPr>
          <w:p w14:paraId="6C965158"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33,952</w:t>
            </w:r>
          </w:p>
        </w:tc>
      </w:tr>
      <w:tr w:rsidR="00843F58" w:rsidRPr="00094A5C" w14:paraId="5FD56E4C" w14:textId="77777777" w:rsidTr="008D549B">
        <w:trPr>
          <w:trHeight w:val="20"/>
        </w:trPr>
        <w:tc>
          <w:tcPr>
            <w:tcW w:w="5504" w:type="dxa"/>
          </w:tcPr>
          <w:p w14:paraId="7D5C22D6" w14:textId="393DD291" w:rsidR="00843F58" w:rsidRPr="00094A5C" w:rsidRDefault="00843F58" w:rsidP="008D549B">
            <w:pPr>
              <w:jc w:val="thaiDistribute"/>
              <w:rPr>
                <w:rFonts w:ascii="Arial" w:hAnsi="Arial" w:cs="Arial"/>
                <w:sz w:val="18"/>
                <w:szCs w:val="18"/>
              </w:rPr>
            </w:pPr>
            <w:r w:rsidRPr="00094A5C">
              <w:rPr>
                <w:rFonts w:ascii="Arial" w:hAnsi="Arial" w:cs="Arial"/>
                <w:sz w:val="18"/>
                <w:szCs w:val="18"/>
                <w:u w:val="single"/>
                <w:lang w:val="en-US"/>
              </w:rPr>
              <w:t>Less</w:t>
            </w:r>
            <w:r w:rsidRPr="00094A5C">
              <w:rPr>
                <w:rFonts w:ascii="Arial" w:hAnsi="Arial" w:cs="Arial"/>
                <w:sz w:val="18"/>
                <w:szCs w:val="18"/>
                <w:lang w:val="en-US"/>
              </w:rPr>
              <w:t xml:space="preserve"> Non-controlling</w:t>
            </w:r>
            <w:r w:rsidRPr="00094A5C">
              <w:rPr>
                <w:rFonts w:ascii="Arial" w:hAnsi="Arial" w:cs="Arial"/>
                <w:sz w:val="18"/>
                <w:szCs w:val="18"/>
                <w:cs/>
                <w:lang w:val="en-US"/>
              </w:rPr>
              <w:t xml:space="preserve"> </w:t>
            </w:r>
            <w:r w:rsidRPr="00094A5C">
              <w:rPr>
                <w:rFonts w:ascii="Arial" w:hAnsi="Arial" w:cs="Arial"/>
                <w:sz w:val="18"/>
                <w:szCs w:val="18"/>
              </w:rPr>
              <w:t>interests</w:t>
            </w:r>
            <w:r w:rsidR="006F0609">
              <w:rPr>
                <w:rFonts w:ascii="Arial" w:hAnsi="Arial" w:cs="Arial"/>
                <w:sz w:val="18"/>
                <w:szCs w:val="18"/>
              </w:rPr>
              <w:t xml:space="preserve"> of Around</w:t>
            </w:r>
          </w:p>
        </w:tc>
        <w:tc>
          <w:tcPr>
            <w:tcW w:w="1843" w:type="dxa"/>
          </w:tcPr>
          <w:p w14:paraId="52B170F7" w14:textId="77777777" w:rsidR="00843F58" w:rsidRPr="00094A5C" w:rsidRDefault="00843F58" w:rsidP="008D549B">
            <w:pPr>
              <w:jc w:val="right"/>
              <w:rPr>
                <w:rFonts w:ascii="Arial" w:hAnsi="Arial" w:cs="Arial"/>
                <w:sz w:val="18"/>
                <w:szCs w:val="18"/>
                <w:cs/>
              </w:rPr>
            </w:pPr>
          </w:p>
        </w:tc>
        <w:tc>
          <w:tcPr>
            <w:tcW w:w="1653" w:type="dxa"/>
            <w:shd w:val="clear" w:color="auto" w:fill="FAFAFA"/>
          </w:tcPr>
          <w:p w14:paraId="7C478C11" w14:textId="77777777" w:rsidR="00843F58" w:rsidRPr="00094A5C" w:rsidRDefault="00843F58" w:rsidP="008D549B">
            <w:pPr>
              <w:jc w:val="right"/>
              <w:rPr>
                <w:rFonts w:ascii="Arial" w:hAnsi="Arial" w:cs="Arial"/>
                <w:snapToGrid w:val="0"/>
                <w:sz w:val="18"/>
                <w:szCs w:val="18"/>
                <w:lang w:val="en-US" w:eastAsia="th-TH"/>
              </w:rPr>
            </w:pPr>
            <w:r w:rsidRPr="00094A5C">
              <w:rPr>
                <w:rFonts w:ascii="Arial" w:hAnsi="Arial" w:cs="Arial"/>
                <w:snapToGrid w:val="0"/>
                <w:sz w:val="18"/>
                <w:szCs w:val="18"/>
                <w:lang w:val="en-US" w:eastAsia="th-TH"/>
              </w:rPr>
              <w:t>(</w:t>
            </w:r>
            <w:r>
              <w:rPr>
                <w:rFonts w:ascii="Arial" w:hAnsi="Arial" w:cs="Arial"/>
                <w:snapToGrid w:val="0"/>
                <w:sz w:val="18"/>
                <w:szCs w:val="18"/>
                <w:lang w:val="en-US" w:eastAsia="th-TH"/>
              </w:rPr>
              <w:t>12,248</w:t>
            </w:r>
            <w:r w:rsidRPr="00094A5C">
              <w:rPr>
                <w:rFonts w:ascii="Arial" w:hAnsi="Arial" w:cs="Arial"/>
                <w:snapToGrid w:val="0"/>
                <w:sz w:val="18"/>
                <w:szCs w:val="18"/>
                <w:lang w:val="en-US" w:eastAsia="th-TH"/>
              </w:rPr>
              <w:t>)</w:t>
            </w:r>
          </w:p>
        </w:tc>
      </w:tr>
      <w:tr w:rsidR="00843F58" w:rsidRPr="00342B85" w14:paraId="2168A386" w14:textId="77777777" w:rsidTr="008D549B">
        <w:trPr>
          <w:trHeight w:val="80"/>
        </w:trPr>
        <w:tc>
          <w:tcPr>
            <w:tcW w:w="5504" w:type="dxa"/>
          </w:tcPr>
          <w:p w14:paraId="19F538D9" w14:textId="77777777" w:rsidR="00843F58" w:rsidRPr="00342B85" w:rsidRDefault="00843F58" w:rsidP="008D549B">
            <w:pPr>
              <w:jc w:val="thaiDistribute"/>
              <w:rPr>
                <w:rFonts w:ascii="Arial" w:hAnsi="Arial" w:cs="Arial"/>
                <w:sz w:val="8"/>
                <w:szCs w:val="8"/>
                <w:lang w:val="en-US"/>
              </w:rPr>
            </w:pPr>
          </w:p>
        </w:tc>
        <w:tc>
          <w:tcPr>
            <w:tcW w:w="1843" w:type="dxa"/>
          </w:tcPr>
          <w:p w14:paraId="6F928B23" w14:textId="77777777" w:rsidR="00843F58" w:rsidRPr="00342B85" w:rsidRDefault="00843F58" w:rsidP="008D549B">
            <w:pPr>
              <w:jc w:val="right"/>
              <w:rPr>
                <w:rFonts w:ascii="Arial" w:hAnsi="Arial" w:cs="Arial"/>
                <w:sz w:val="8"/>
                <w:szCs w:val="8"/>
                <w:lang w:val="en-US"/>
              </w:rPr>
            </w:pPr>
          </w:p>
        </w:tc>
        <w:tc>
          <w:tcPr>
            <w:tcW w:w="1653" w:type="dxa"/>
            <w:tcBorders>
              <w:top w:val="single" w:sz="4" w:space="0" w:color="auto"/>
              <w:left w:val="nil"/>
              <w:bottom w:val="nil"/>
              <w:right w:val="nil"/>
            </w:tcBorders>
            <w:shd w:val="clear" w:color="auto" w:fill="FAFAFA"/>
          </w:tcPr>
          <w:p w14:paraId="63F0A14B" w14:textId="77777777" w:rsidR="00843F58" w:rsidRPr="00342B85" w:rsidRDefault="00843F58" w:rsidP="008D549B">
            <w:pPr>
              <w:jc w:val="right"/>
              <w:rPr>
                <w:rFonts w:ascii="Arial" w:hAnsi="Arial" w:cs="Arial"/>
                <w:snapToGrid w:val="0"/>
                <w:sz w:val="8"/>
                <w:szCs w:val="8"/>
                <w:lang w:val="en-US" w:eastAsia="th-TH"/>
              </w:rPr>
            </w:pPr>
          </w:p>
        </w:tc>
      </w:tr>
      <w:tr w:rsidR="00843F58" w:rsidRPr="00094A5C" w14:paraId="6D775CD2" w14:textId="77777777" w:rsidTr="008D549B">
        <w:trPr>
          <w:trHeight w:val="20"/>
        </w:trPr>
        <w:tc>
          <w:tcPr>
            <w:tcW w:w="5504" w:type="dxa"/>
          </w:tcPr>
          <w:p w14:paraId="46560706" w14:textId="47D4B2B3" w:rsidR="00843F58" w:rsidRPr="00094A5C" w:rsidRDefault="00110C2F" w:rsidP="008D549B">
            <w:pPr>
              <w:jc w:val="thaiDistribute"/>
              <w:rPr>
                <w:rFonts w:ascii="Arial" w:hAnsi="Arial" w:cs="Arial"/>
                <w:sz w:val="18"/>
                <w:szCs w:val="18"/>
                <w:lang w:val="en-US"/>
              </w:rPr>
            </w:pPr>
            <w:r>
              <w:rPr>
                <w:rFonts w:ascii="Arial" w:hAnsi="Arial" w:cs="Arial"/>
                <w:sz w:val="18"/>
                <w:szCs w:val="18"/>
                <w:lang w:val="en-US"/>
              </w:rPr>
              <w:t>Fair</w:t>
            </w:r>
            <w:r w:rsidR="00843F58" w:rsidRPr="00094A5C">
              <w:rPr>
                <w:rFonts w:ascii="Arial" w:hAnsi="Arial" w:cs="Arial"/>
                <w:sz w:val="18"/>
                <w:szCs w:val="18"/>
                <w:lang w:val="en-US"/>
              </w:rPr>
              <w:t xml:space="preserve"> value of net assets</w:t>
            </w:r>
          </w:p>
        </w:tc>
        <w:tc>
          <w:tcPr>
            <w:tcW w:w="1843" w:type="dxa"/>
          </w:tcPr>
          <w:p w14:paraId="6D58459F" w14:textId="77777777" w:rsidR="00843F58" w:rsidRPr="00094A5C" w:rsidRDefault="00843F58" w:rsidP="008D549B">
            <w:pPr>
              <w:jc w:val="right"/>
              <w:rPr>
                <w:rFonts w:ascii="Arial" w:hAnsi="Arial" w:cs="Arial"/>
                <w:sz w:val="18"/>
                <w:szCs w:val="18"/>
                <w:cs/>
              </w:rPr>
            </w:pPr>
          </w:p>
        </w:tc>
        <w:tc>
          <w:tcPr>
            <w:tcW w:w="1653" w:type="dxa"/>
            <w:shd w:val="clear" w:color="auto" w:fill="FAFAFA"/>
          </w:tcPr>
          <w:p w14:paraId="6E73D9CC"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21,704</w:t>
            </w:r>
          </w:p>
        </w:tc>
      </w:tr>
      <w:tr w:rsidR="00843F58" w:rsidRPr="00094A5C" w14:paraId="6CFDC971" w14:textId="77777777" w:rsidTr="008D549B">
        <w:trPr>
          <w:trHeight w:val="20"/>
        </w:trPr>
        <w:tc>
          <w:tcPr>
            <w:tcW w:w="5504" w:type="dxa"/>
            <w:hideMark/>
          </w:tcPr>
          <w:p w14:paraId="1730CBEB"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 xml:space="preserve">Cost of investment comprises of </w:t>
            </w:r>
          </w:p>
        </w:tc>
        <w:tc>
          <w:tcPr>
            <w:tcW w:w="1843" w:type="dxa"/>
          </w:tcPr>
          <w:p w14:paraId="460BB1F0" w14:textId="77777777" w:rsidR="00843F58" w:rsidRPr="00094A5C" w:rsidRDefault="00843F58" w:rsidP="008D549B">
            <w:pPr>
              <w:jc w:val="right"/>
              <w:rPr>
                <w:rFonts w:ascii="Arial" w:hAnsi="Arial" w:cs="Arial"/>
                <w:sz w:val="18"/>
                <w:szCs w:val="18"/>
              </w:rPr>
            </w:pPr>
          </w:p>
        </w:tc>
        <w:tc>
          <w:tcPr>
            <w:tcW w:w="1653" w:type="dxa"/>
            <w:shd w:val="clear" w:color="auto" w:fill="FAFAFA"/>
          </w:tcPr>
          <w:p w14:paraId="49B62D89" w14:textId="77777777" w:rsidR="00843F58" w:rsidRPr="00094A5C" w:rsidRDefault="00843F58" w:rsidP="008D549B">
            <w:pPr>
              <w:jc w:val="right"/>
              <w:rPr>
                <w:rFonts w:ascii="Arial" w:hAnsi="Arial" w:cs="Arial"/>
                <w:snapToGrid w:val="0"/>
                <w:sz w:val="18"/>
                <w:szCs w:val="18"/>
                <w:lang w:val="en-US" w:eastAsia="th-TH"/>
              </w:rPr>
            </w:pPr>
          </w:p>
        </w:tc>
      </w:tr>
      <w:tr w:rsidR="00843F58" w:rsidRPr="00094A5C" w14:paraId="1374FF1F" w14:textId="77777777" w:rsidTr="008D549B">
        <w:trPr>
          <w:trHeight w:val="20"/>
        </w:trPr>
        <w:tc>
          <w:tcPr>
            <w:tcW w:w="5504" w:type="dxa"/>
            <w:hideMark/>
          </w:tcPr>
          <w:p w14:paraId="5F25EABC"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 xml:space="preserve">   Payment on acquisition date</w:t>
            </w:r>
          </w:p>
        </w:tc>
        <w:tc>
          <w:tcPr>
            <w:tcW w:w="1843" w:type="dxa"/>
          </w:tcPr>
          <w:p w14:paraId="4CAB23B6" w14:textId="77777777" w:rsidR="00843F58" w:rsidRPr="00094A5C" w:rsidRDefault="00843F58" w:rsidP="008D549B">
            <w:pPr>
              <w:jc w:val="right"/>
              <w:rPr>
                <w:rFonts w:ascii="Arial" w:hAnsi="Arial" w:cs="Arial"/>
                <w:sz w:val="18"/>
                <w:szCs w:val="18"/>
                <w:lang w:val="en-US"/>
              </w:rPr>
            </w:pPr>
          </w:p>
        </w:tc>
        <w:tc>
          <w:tcPr>
            <w:tcW w:w="1653" w:type="dxa"/>
            <w:shd w:val="clear" w:color="auto" w:fill="FAFAFA"/>
          </w:tcPr>
          <w:p w14:paraId="5C85C8CB" w14:textId="77777777" w:rsidR="00843F58" w:rsidRPr="00094A5C" w:rsidRDefault="00843F58" w:rsidP="008D549B">
            <w:pPr>
              <w:jc w:val="right"/>
              <w:rPr>
                <w:rFonts w:ascii="Arial" w:hAnsi="Arial" w:cs="Arial"/>
                <w:sz w:val="18"/>
                <w:szCs w:val="18"/>
                <w:lang w:val="en-US"/>
              </w:rPr>
            </w:pPr>
            <w:r>
              <w:rPr>
                <w:rFonts w:ascii="Arial" w:hAnsi="Arial" w:cs="Arial"/>
                <w:sz w:val="18"/>
                <w:szCs w:val="18"/>
                <w:lang w:val="en-US"/>
              </w:rPr>
              <w:t>448,800</w:t>
            </w:r>
          </w:p>
        </w:tc>
      </w:tr>
      <w:tr w:rsidR="00843F58" w:rsidRPr="00094A5C" w14:paraId="2B267CA8" w14:textId="77777777" w:rsidTr="00342B85">
        <w:trPr>
          <w:trHeight w:val="20"/>
        </w:trPr>
        <w:tc>
          <w:tcPr>
            <w:tcW w:w="5504" w:type="dxa"/>
          </w:tcPr>
          <w:p w14:paraId="0A6C06E8" w14:textId="0E9A9B71" w:rsidR="00843F58" w:rsidRPr="00447F19" w:rsidRDefault="00843F58" w:rsidP="008D549B">
            <w:pPr>
              <w:jc w:val="thaiDistribute"/>
              <w:rPr>
                <w:rFonts w:ascii="Arial" w:hAnsi="Arial"/>
                <w:sz w:val="18"/>
                <w:szCs w:val="18"/>
                <w:cs/>
                <w:lang w:val="en-US"/>
              </w:rPr>
            </w:pPr>
            <w:r w:rsidRPr="00094A5C">
              <w:rPr>
                <w:rFonts w:ascii="Arial" w:hAnsi="Arial" w:cs="Arial"/>
                <w:sz w:val="18"/>
                <w:szCs w:val="18"/>
                <w:lang w:val="en-US"/>
              </w:rPr>
              <w:t xml:space="preserve">   </w:t>
            </w:r>
            <w:r w:rsidR="00323D91">
              <w:rPr>
                <w:rFonts w:ascii="Arial" w:hAnsi="Arial" w:cs="Arial"/>
                <w:sz w:val="18"/>
                <w:szCs w:val="18"/>
                <w:lang w:val="en-US"/>
              </w:rPr>
              <w:t xml:space="preserve">Fair value of </w:t>
            </w:r>
            <w:r w:rsidR="006F511B">
              <w:rPr>
                <w:rFonts w:ascii="Arial" w:hAnsi="Arial" w:cs="Arial"/>
                <w:sz w:val="18"/>
                <w:szCs w:val="18"/>
                <w:lang w:val="en-US"/>
              </w:rPr>
              <w:t xml:space="preserve">contingent </w:t>
            </w:r>
            <w:r w:rsidR="00323D91">
              <w:rPr>
                <w:rFonts w:ascii="Arial" w:hAnsi="Arial" w:cs="Arial"/>
                <w:sz w:val="18"/>
                <w:szCs w:val="18"/>
                <w:lang w:val="en-US"/>
              </w:rPr>
              <w:t>consideration</w:t>
            </w:r>
          </w:p>
        </w:tc>
        <w:tc>
          <w:tcPr>
            <w:tcW w:w="1843" w:type="dxa"/>
            <w:tcBorders>
              <w:top w:val="nil"/>
              <w:left w:val="nil"/>
              <w:right w:val="nil"/>
            </w:tcBorders>
          </w:tcPr>
          <w:p w14:paraId="6D51A00F" w14:textId="77777777" w:rsidR="00843F58" w:rsidRPr="00094A5C" w:rsidRDefault="00843F58" w:rsidP="008D549B">
            <w:pPr>
              <w:jc w:val="right"/>
              <w:rPr>
                <w:rFonts w:ascii="Arial" w:hAnsi="Arial" w:cs="Arial"/>
                <w:sz w:val="18"/>
                <w:szCs w:val="18"/>
                <w:lang w:val="en-US"/>
              </w:rPr>
            </w:pPr>
          </w:p>
        </w:tc>
        <w:tc>
          <w:tcPr>
            <w:tcW w:w="1653" w:type="dxa"/>
            <w:shd w:val="clear" w:color="auto" w:fill="FAFAFA"/>
          </w:tcPr>
          <w:p w14:paraId="6F765EFA" w14:textId="77777777" w:rsidR="00843F58" w:rsidRPr="00094A5C" w:rsidRDefault="00843F58" w:rsidP="008D549B">
            <w:pPr>
              <w:jc w:val="right"/>
              <w:rPr>
                <w:rFonts w:ascii="Arial" w:hAnsi="Arial" w:cs="Arial"/>
                <w:sz w:val="18"/>
                <w:szCs w:val="18"/>
                <w:lang w:val="en-US"/>
              </w:rPr>
            </w:pPr>
            <w:r>
              <w:rPr>
                <w:rFonts w:ascii="Arial" w:hAnsi="Arial" w:cs="Arial"/>
                <w:sz w:val="18"/>
                <w:szCs w:val="18"/>
                <w:lang w:val="en-US"/>
              </w:rPr>
              <w:t>64,456</w:t>
            </w:r>
          </w:p>
        </w:tc>
      </w:tr>
      <w:tr w:rsidR="00843F58" w:rsidRPr="00094A5C" w14:paraId="6BAE8B22" w14:textId="77777777" w:rsidTr="00342B85">
        <w:trPr>
          <w:trHeight w:val="20"/>
        </w:trPr>
        <w:tc>
          <w:tcPr>
            <w:tcW w:w="5504" w:type="dxa"/>
          </w:tcPr>
          <w:p w14:paraId="7E88F8CB" w14:textId="57D84DF0" w:rsidR="00843F58" w:rsidRPr="00447F19" w:rsidRDefault="00843F58" w:rsidP="008D549B">
            <w:pPr>
              <w:jc w:val="thaiDistribute"/>
              <w:rPr>
                <w:rFonts w:ascii="Arial" w:hAnsi="Arial"/>
                <w:sz w:val="18"/>
                <w:szCs w:val="18"/>
                <w:cs/>
              </w:rPr>
            </w:pPr>
            <w:r>
              <w:rPr>
                <w:rFonts w:ascii="Arial" w:hAnsi="Arial" w:cs="Arial"/>
                <w:sz w:val="18"/>
                <w:szCs w:val="18"/>
                <w:lang w:val="en-US"/>
              </w:rPr>
              <w:t xml:space="preserve">   </w:t>
            </w:r>
            <w:r w:rsidR="00323D91">
              <w:rPr>
                <w:rFonts w:ascii="Arial" w:hAnsi="Arial" w:cs="Arial"/>
                <w:sz w:val="18"/>
                <w:szCs w:val="18"/>
                <w:lang w:val="en-US"/>
              </w:rPr>
              <w:t>Transaction costs</w:t>
            </w:r>
          </w:p>
        </w:tc>
        <w:tc>
          <w:tcPr>
            <w:tcW w:w="1843" w:type="dxa"/>
            <w:tcBorders>
              <w:left w:val="nil"/>
              <w:bottom w:val="nil"/>
              <w:right w:val="nil"/>
            </w:tcBorders>
          </w:tcPr>
          <w:p w14:paraId="67BD73B0" w14:textId="77777777" w:rsidR="00843F58" w:rsidRPr="00094A5C" w:rsidRDefault="00843F58" w:rsidP="008D549B">
            <w:pPr>
              <w:rPr>
                <w:rFonts w:ascii="Arial" w:hAnsi="Arial" w:cs="Arial"/>
                <w:sz w:val="18"/>
                <w:szCs w:val="18"/>
              </w:rPr>
            </w:pPr>
          </w:p>
        </w:tc>
        <w:tc>
          <w:tcPr>
            <w:tcW w:w="1653" w:type="dxa"/>
            <w:tcBorders>
              <w:bottom w:val="single" w:sz="4" w:space="0" w:color="auto"/>
            </w:tcBorders>
            <w:shd w:val="clear" w:color="auto" w:fill="FAFAFA"/>
          </w:tcPr>
          <w:p w14:paraId="6A0C0F29"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23,547</w:t>
            </w:r>
          </w:p>
        </w:tc>
      </w:tr>
      <w:tr w:rsidR="00342B85" w:rsidRPr="00342B85" w14:paraId="353EF23A" w14:textId="77777777" w:rsidTr="00342B85">
        <w:trPr>
          <w:trHeight w:val="80"/>
        </w:trPr>
        <w:tc>
          <w:tcPr>
            <w:tcW w:w="5504" w:type="dxa"/>
          </w:tcPr>
          <w:p w14:paraId="3E5F8D09" w14:textId="77777777" w:rsidR="00342B85" w:rsidRPr="00342B85" w:rsidRDefault="00342B85" w:rsidP="003D6086">
            <w:pPr>
              <w:jc w:val="thaiDistribute"/>
              <w:rPr>
                <w:rFonts w:ascii="Arial" w:hAnsi="Arial" w:cs="Arial"/>
                <w:sz w:val="8"/>
                <w:szCs w:val="8"/>
                <w:lang w:val="en-US"/>
              </w:rPr>
            </w:pPr>
          </w:p>
        </w:tc>
        <w:tc>
          <w:tcPr>
            <w:tcW w:w="1843" w:type="dxa"/>
          </w:tcPr>
          <w:p w14:paraId="72B265BD" w14:textId="77777777" w:rsidR="00342B85" w:rsidRPr="00342B85" w:rsidRDefault="00342B85" w:rsidP="003D6086">
            <w:pPr>
              <w:jc w:val="right"/>
              <w:rPr>
                <w:rFonts w:ascii="Arial" w:hAnsi="Arial" w:cs="Arial"/>
                <w:sz w:val="8"/>
                <w:szCs w:val="8"/>
                <w:lang w:val="en-US"/>
              </w:rPr>
            </w:pPr>
          </w:p>
        </w:tc>
        <w:tc>
          <w:tcPr>
            <w:tcW w:w="1653" w:type="dxa"/>
            <w:tcBorders>
              <w:top w:val="single" w:sz="4" w:space="0" w:color="auto"/>
              <w:left w:val="nil"/>
              <w:right w:val="nil"/>
            </w:tcBorders>
            <w:shd w:val="clear" w:color="auto" w:fill="FAFAFA"/>
          </w:tcPr>
          <w:p w14:paraId="40F5EAD6" w14:textId="77777777" w:rsidR="00342B85" w:rsidRPr="00342B85" w:rsidRDefault="00342B85" w:rsidP="003D6086">
            <w:pPr>
              <w:jc w:val="right"/>
              <w:rPr>
                <w:rFonts w:ascii="Arial" w:hAnsi="Arial" w:cs="Arial"/>
                <w:snapToGrid w:val="0"/>
                <w:sz w:val="8"/>
                <w:szCs w:val="8"/>
                <w:lang w:val="en-US" w:eastAsia="th-TH"/>
              </w:rPr>
            </w:pPr>
          </w:p>
        </w:tc>
      </w:tr>
      <w:tr w:rsidR="00843F58" w:rsidRPr="00094A5C" w14:paraId="2445692A" w14:textId="77777777" w:rsidTr="00342B85">
        <w:trPr>
          <w:trHeight w:val="20"/>
        </w:trPr>
        <w:tc>
          <w:tcPr>
            <w:tcW w:w="5504" w:type="dxa"/>
            <w:hideMark/>
          </w:tcPr>
          <w:p w14:paraId="221C7F21" w14:textId="77777777" w:rsidR="00843F58" w:rsidRPr="00094A5C" w:rsidRDefault="00843F58" w:rsidP="008D549B">
            <w:pPr>
              <w:jc w:val="thaiDistribute"/>
              <w:rPr>
                <w:rFonts w:ascii="Arial" w:hAnsi="Arial" w:cs="Arial"/>
                <w:sz w:val="18"/>
                <w:szCs w:val="18"/>
                <w:lang w:val="en-US"/>
              </w:rPr>
            </w:pPr>
            <w:r w:rsidRPr="00094A5C">
              <w:rPr>
                <w:rFonts w:ascii="Arial" w:hAnsi="Arial" w:cs="Arial"/>
                <w:sz w:val="18"/>
                <w:szCs w:val="18"/>
                <w:lang w:val="en-US"/>
              </w:rPr>
              <w:t xml:space="preserve">   Total</w:t>
            </w:r>
          </w:p>
        </w:tc>
        <w:tc>
          <w:tcPr>
            <w:tcW w:w="1843" w:type="dxa"/>
          </w:tcPr>
          <w:p w14:paraId="3A45DE7E" w14:textId="77777777" w:rsidR="00843F58" w:rsidRPr="00094A5C" w:rsidRDefault="00843F58" w:rsidP="008D549B">
            <w:pPr>
              <w:jc w:val="right"/>
              <w:rPr>
                <w:rFonts w:ascii="Arial" w:hAnsi="Arial" w:cs="Arial"/>
                <w:sz w:val="18"/>
                <w:szCs w:val="18"/>
                <w:lang w:val="en-US"/>
              </w:rPr>
            </w:pPr>
          </w:p>
        </w:tc>
        <w:tc>
          <w:tcPr>
            <w:tcW w:w="1653" w:type="dxa"/>
            <w:tcBorders>
              <w:left w:val="nil"/>
              <w:bottom w:val="single" w:sz="4" w:space="0" w:color="auto"/>
              <w:right w:val="nil"/>
            </w:tcBorders>
            <w:shd w:val="clear" w:color="auto" w:fill="FAFAFA"/>
          </w:tcPr>
          <w:p w14:paraId="257568E2"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536,803</w:t>
            </w:r>
          </w:p>
        </w:tc>
      </w:tr>
      <w:tr w:rsidR="00843F58" w:rsidRPr="00342B85" w14:paraId="632BF946" w14:textId="77777777" w:rsidTr="00342B85">
        <w:trPr>
          <w:trHeight w:val="20"/>
        </w:trPr>
        <w:tc>
          <w:tcPr>
            <w:tcW w:w="5504" w:type="dxa"/>
          </w:tcPr>
          <w:p w14:paraId="15E0398A" w14:textId="77777777" w:rsidR="00843F58" w:rsidRPr="00342B85" w:rsidRDefault="00843F58" w:rsidP="008D549B">
            <w:pPr>
              <w:rPr>
                <w:rFonts w:ascii="Arial" w:hAnsi="Arial" w:cs="Arial"/>
                <w:snapToGrid w:val="0"/>
                <w:sz w:val="8"/>
                <w:szCs w:val="8"/>
                <w:lang w:val="en-US" w:eastAsia="th-TH"/>
              </w:rPr>
            </w:pPr>
          </w:p>
        </w:tc>
        <w:tc>
          <w:tcPr>
            <w:tcW w:w="1843" w:type="dxa"/>
          </w:tcPr>
          <w:p w14:paraId="560C2F55" w14:textId="77777777" w:rsidR="00843F58" w:rsidRPr="00342B85" w:rsidRDefault="00843F58" w:rsidP="008D549B">
            <w:pPr>
              <w:jc w:val="right"/>
              <w:rPr>
                <w:rFonts w:ascii="Arial" w:hAnsi="Arial" w:cs="Arial"/>
                <w:snapToGrid w:val="0"/>
                <w:sz w:val="8"/>
                <w:szCs w:val="8"/>
                <w:lang w:val="en-US" w:eastAsia="th-TH"/>
              </w:rPr>
            </w:pPr>
          </w:p>
        </w:tc>
        <w:tc>
          <w:tcPr>
            <w:tcW w:w="1653" w:type="dxa"/>
            <w:tcBorders>
              <w:top w:val="single" w:sz="4" w:space="0" w:color="auto"/>
              <w:left w:val="nil"/>
              <w:right w:val="nil"/>
            </w:tcBorders>
            <w:shd w:val="clear" w:color="auto" w:fill="FAFAFA"/>
          </w:tcPr>
          <w:p w14:paraId="2C80C5AB" w14:textId="77777777" w:rsidR="00843F58" w:rsidRPr="00342B85" w:rsidRDefault="00843F58" w:rsidP="008D549B">
            <w:pPr>
              <w:jc w:val="right"/>
              <w:rPr>
                <w:rFonts w:ascii="Arial" w:hAnsi="Arial" w:cs="Arial"/>
                <w:snapToGrid w:val="0"/>
                <w:sz w:val="8"/>
                <w:szCs w:val="8"/>
                <w:lang w:val="en-US" w:eastAsia="th-TH"/>
              </w:rPr>
            </w:pPr>
          </w:p>
        </w:tc>
      </w:tr>
      <w:tr w:rsidR="00843F58" w:rsidRPr="00094A5C" w14:paraId="1D2BB074" w14:textId="77777777" w:rsidTr="008D549B">
        <w:trPr>
          <w:trHeight w:val="223"/>
        </w:trPr>
        <w:tc>
          <w:tcPr>
            <w:tcW w:w="5504" w:type="dxa"/>
            <w:hideMark/>
          </w:tcPr>
          <w:p w14:paraId="2906EF90" w14:textId="77777777" w:rsidR="00843F58" w:rsidRPr="00094A5C" w:rsidRDefault="00843F58" w:rsidP="008D549B">
            <w:pPr>
              <w:jc w:val="thaiDistribute"/>
              <w:rPr>
                <w:rFonts w:ascii="Arial" w:hAnsi="Arial" w:cs="Arial"/>
                <w:sz w:val="18"/>
                <w:szCs w:val="18"/>
                <w:lang w:val="en-US"/>
              </w:rPr>
            </w:pPr>
            <w:r>
              <w:rPr>
                <w:rFonts w:ascii="Arial" w:hAnsi="Arial" w:cs="Arial"/>
                <w:sz w:val="18"/>
                <w:szCs w:val="18"/>
                <w:lang w:val="en-US"/>
              </w:rPr>
              <w:t>Goodwill</w:t>
            </w:r>
          </w:p>
        </w:tc>
        <w:tc>
          <w:tcPr>
            <w:tcW w:w="1843" w:type="dxa"/>
          </w:tcPr>
          <w:p w14:paraId="0A2127D4" w14:textId="77777777" w:rsidR="00843F58" w:rsidRPr="00094A5C" w:rsidRDefault="00843F58" w:rsidP="008D549B">
            <w:pPr>
              <w:jc w:val="right"/>
              <w:rPr>
                <w:rFonts w:ascii="Arial" w:hAnsi="Arial" w:cs="Arial"/>
                <w:sz w:val="18"/>
                <w:szCs w:val="18"/>
                <w:cs/>
                <w:lang w:val="en-US"/>
              </w:rPr>
            </w:pPr>
          </w:p>
        </w:tc>
        <w:tc>
          <w:tcPr>
            <w:tcW w:w="1653" w:type="dxa"/>
            <w:tcBorders>
              <w:top w:val="nil"/>
              <w:left w:val="nil"/>
              <w:bottom w:val="single" w:sz="4" w:space="0" w:color="auto"/>
              <w:right w:val="nil"/>
            </w:tcBorders>
            <w:shd w:val="clear" w:color="auto" w:fill="FAFAFA"/>
          </w:tcPr>
          <w:p w14:paraId="3501B28E" w14:textId="77777777" w:rsidR="00843F58" w:rsidRPr="00094A5C" w:rsidRDefault="00843F58" w:rsidP="008D549B">
            <w:pPr>
              <w:jc w:val="right"/>
              <w:rPr>
                <w:rFonts w:ascii="Arial" w:hAnsi="Arial" w:cs="Arial"/>
                <w:snapToGrid w:val="0"/>
                <w:sz w:val="18"/>
                <w:szCs w:val="18"/>
                <w:lang w:val="en-US" w:eastAsia="th-TH"/>
              </w:rPr>
            </w:pPr>
            <w:r>
              <w:rPr>
                <w:rFonts w:ascii="Arial" w:hAnsi="Arial" w:cs="Arial"/>
                <w:snapToGrid w:val="0"/>
                <w:sz w:val="18"/>
                <w:szCs w:val="18"/>
                <w:lang w:val="en-US" w:eastAsia="th-TH"/>
              </w:rPr>
              <w:t>515,099</w:t>
            </w:r>
          </w:p>
        </w:tc>
      </w:tr>
    </w:tbl>
    <w:p w14:paraId="4691269B" w14:textId="2D42FB80" w:rsidR="00843F58" w:rsidRPr="00094A5C" w:rsidRDefault="00843F58" w:rsidP="00235817">
      <w:pPr>
        <w:ind w:right="-18"/>
        <w:jc w:val="both"/>
        <w:rPr>
          <w:rFonts w:ascii="Arial" w:hAnsi="Arial" w:cs="Arial"/>
          <w:sz w:val="18"/>
          <w:szCs w:val="18"/>
        </w:rPr>
        <w:sectPr w:rsidR="00843F58" w:rsidRPr="00094A5C" w:rsidSect="003B43C2">
          <w:pgSz w:w="11907" w:h="16840" w:code="9"/>
          <w:pgMar w:top="1440" w:right="747" w:bottom="720" w:left="1728" w:header="706" w:footer="706" w:gutter="0"/>
          <w:cols w:space="720"/>
          <w:noEndnote/>
          <w:docGrid w:linePitch="326"/>
        </w:sectPr>
      </w:pPr>
    </w:p>
    <w:p w14:paraId="3B7E50BF" w14:textId="77777777" w:rsidR="0046706E" w:rsidRPr="00094A5C" w:rsidRDefault="0046706E" w:rsidP="00A665C7">
      <w:pPr>
        <w:tabs>
          <w:tab w:val="left" w:pos="-3402"/>
          <w:tab w:val="left" w:pos="-3261"/>
          <w:tab w:val="left" w:pos="-3119"/>
        </w:tabs>
        <w:ind w:left="540" w:right="0"/>
        <w:jc w:val="thaiDistribute"/>
        <w:rPr>
          <w:rFonts w:ascii="Arial" w:hAnsi="Arial" w:cs="Arial"/>
          <w:color w:val="auto"/>
          <w:sz w:val="18"/>
          <w:szCs w:val="18"/>
        </w:rPr>
      </w:pPr>
      <w:r w:rsidRPr="00094A5C">
        <w:rPr>
          <w:rFonts w:ascii="Arial" w:hAnsi="Arial" w:cs="Arial"/>
          <w:color w:val="auto"/>
          <w:spacing w:val="-4"/>
          <w:sz w:val="18"/>
          <w:szCs w:val="18"/>
        </w:rPr>
        <w:lastRenderedPageBreak/>
        <w:t xml:space="preserve">Set out below are the summarised financial information </w:t>
      </w:r>
      <w:r w:rsidR="00BB23AA" w:rsidRPr="00094A5C">
        <w:rPr>
          <w:rFonts w:ascii="Arial" w:hAnsi="Arial" w:cs="Arial"/>
          <w:color w:val="auto"/>
          <w:spacing w:val="-4"/>
          <w:sz w:val="18"/>
          <w:szCs w:val="18"/>
        </w:rPr>
        <w:t>of</w:t>
      </w:r>
      <w:r w:rsidRPr="00094A5C">
        <w:rPr>
          <w:rFonts w:ascii="Arial" w:hAnsi="Arial" w:cs="Arial"/>
          <w:color w:val="auto"/>
          <w:spacing w:val="-4"/>
          <w:sz w:val="18"/>
          <w:szCs w:val="18"/>
        </w:rPr>
        <w:t xml:space="preserve"> </w:t>
      </w:r>
      <w:r w:rsidR="00A10309" w:rsidRPr="00094A5C">
        <w:rPr>
          <w:rFonts w:ascii="Arial" w:hAnsi="Arial" w:cs="Arial"/>
          <w:color w:val="auto"/>
          <w:spacing w:val="-4"/>
          <w:sz w:val="18"/>
          <w:szCs w:val="18"/>
        </w:rPr>
        <w:t>significant</w:t>
      </w:r>
      <w:r w:rsidR="00304A49" w:rsidRPr="00094A5C">
        <w:rPr>
          <w:rFonts w:ascii="Arial" w:hAnsi="Arial" w:cs="Arial"/>
          <w:color w:val="auto"/>
          <w:spacing w:val="-4"/>
          <w:sz w:val="18"/>
          <w:szCs w:val="18"/>
        </w:rPr>
        <w:t xml:space="preserve"> joint venture</w:t>
      </w:r>
      <w:r w:rsidR="00A10309" w:rsidRPr="00094A5C">
        <w:rPr>
          <w:rFonts w:ascii="Arial" w:hAnsi="Arial" w:cs="Arial"/>
          <w:color w:val="auto"/>
          <w:spacing w:val="-4"/>
          <w:sz w:val="18"/>
          <w:szCs w:val="18"/>
        </w:rPr>
        <w:t>s</w:t>
      </w:r>
      <w:r w:rsidR="00304A49" w:rsidRPr="00094A5C">
        <w:rPr>
          <w:rFonts w:ascii="Arial" w:hAnsi="Arial" w:cs="Arial"/>
          <w:color w:val="auto"/>
          <w:spacing w:val="-4"/>
          <w:sz w:val="18"/>
          <w:szCs w:val="18"/>
        </w:rPr>
        <w:t xml:space="preserve"> </w:t>
      </w:r>
      <w:r w:rsidRPr="00094A5C">
        <w:rPr>
          <w:rFonts w:ascii="Arial" w:hAnsi="Arial" w:cs="Arial"/>
          <w:color w:val="auto"/>
          <w:sz w:val="18"/>
          <w:szCs w:val="18"/>
        </w:rPr>
        <w:t>which are accounted for using the equity method.</w:t>
      </w:r>
    </w:p>
    <w:p w14:paraId="77EC88FF" w14:textId="77777777" w:rsidR="0046706E" w:rsidRPr="00094A5C" w:rsidRDefault="0046706E" w:rsidP="00A665C7">
      <w:pPr>
        <w:ind w:left="540"/>
        <w:jc w:val="thaiDistribute"/>
        <w:rPr>
          <w:rFonts w:ascii="Arial" w:hAnsi="Arial" w:cs="Arial"/>
          <w:color w:val="auto"/>
          <w:sz w:val="18"/>
          <w:szCs w:val="18"/>
        </w:rPr>
      </w:pPr>
    </w:p>
    <w:p w14:paraId="4850A821" w14:textId="49A78031" w:rsidR="0046706E" w:rsidRPr="00323D91" w:rsidRDefault="00917515" w:rsidP="00A665C7">
      <w:pPr>
        <w:ind w:left="540"/>
        <w:rPr>
          <w:rFonts w:ascii="Arial" w:hAnsi="Arial"/>
          <w:b/>
          <w:bCs/>
          <w:color w:val="auto"/>
          <w:sz w:val="18"/>
          <w:szCs w:val="18"/>
          <w:lang w:val="en-US"/>
        </w:rPr>
      </w:pPr>
      <w:r w:rsidRPr="00323D91">
        <w:rPr>
          <w:rFonts w:ascii="Arial" w:hAnsi="Arial" w:cs="Arial"/>
          <w:b/>
          <w:bCs/>
          <w:color w:val="auto"/>
          <w:sz w:val="18"/>
          <w:szCs w:val="18"/>
        </w:rPr>
        <w:t>Summarised statements of financial position</w:t>
      </w:r>
    </w:p>
    <w:p w14:paraId="594EDFD1" w14:textId="77777777" w:rsidR="00396D8B" w:rsidRPr="00094A5C" w:rsidRDefault="00396D8B" w:rsidP="00A665C7">
      <w:pPr>
        <w:ind w:left="540"/>
        <w:rPr>
          <w:rFonts w:ascii="Arial" w:hAnsi="Arial" w:cs="Arial"/>
          <w:color w:val="auto"/>
          <w:sz w:val="18"/>
          <w:szCs w:val="18"/>
        </w:rPr>
      </w:pPr>
    </w:p>
    <w:tbl>
      <w:tblPr>
        <w:tblW w:w="15498" w:type="dxa"/>
        <w:tblLayout w:type="fixed"/>
        <w:tblLook w:val="0000" w:firstRow="0" w:lastRow="0" w:firstColumn="0" w:lastColumn="0" w:noHBand="0" w:noVBand="0"/>
      </w:tblPr>
      <w:tblGrid>
        <w:gridCol w:w="4219"/>
        <w:gridCol w:w="1134"/>
        <w:gridCol w:w="1134"/>
        <w:gridCol w:w="1134"/>
        <w:gridCol w:w="1134"/>
        <w:gridCol w:w="1276"/>
        <w:gridCol w:w="1182"/>
        <w:gridCol w:w="996"/>
        <w:gridCol w:w="1052"/>
        <w:gridCol w:w="1170"/>
        <w:gridCol w:w="1067"/>
      </w:tblGrid>
      <w:tr w:rsidR="00CD1B84" w:rsidRPr="00094A5C" w14:paraId="264E59FA" w14:textId="77777777" w:rsidTr="00323D91">
        <w:trPr>
          <w:cantSplit/>
        </w:trPr>
        <w:tc>
          <w:tcPr>
            <w:tcW w:w="4219" w:type="dxa"/>
            <w:vAlign w:val="center"/>
          </w:tcPr>
          <w:p w14:paraId="41ED28FF" w14:textId="77777777" w:rsidR="00CD1B84" w:rsidRPr="00094A5C" w:rsidRDefault="00CD1B84" w:rsidP="00CD1B84">
            <w:pPr>
              <w:ind w:left="540"/>
              <w:rPr>
                <w:rFonts w:ascii="Arial" w:hAnsi="Arial" w:cs="Arial"/>
                <w:color w:val="auto"/>
                <w:sz w:val="16"/>
                <w:szCs w:val="16"/>
              </w:rPr>
            </w:pPr>
          </w:p>
        </w:tc>
        <w:tc>
          <w:tcPr>
            <w:tcW w:w="2268" w:type="dxa"/>
            <w:gridSpan w:val="2"/>
            <w:tcBorders>
              <w:top w:val="single" w:sz="4" w:space="0" w:color="auto"/>
              <w:bottom w:val="single" w:sz="4" w:space="0" w:color="auto"/>
            </w:tcBorders>
            <w:vAlign w:val="bottom"/>
          </w:tcPr>
          <w:p w14:paraId="424A90D5" w14:textId="69683A51" w:rsidR="00CD1B84" w:rsidRPr="00094A5C" w:rsidRDefault="00CD1B84" w:rsidP="00323D91">
            <w:pPr>
              <w:jc w:val="center"/>
              <w:rPr>
                <w:rFonts w:ascii="Arial" w:hAnsi="Arial" w:cs="Arial"/>
                <w:b/>
                <w:bCs/>
                <w:color w:val="auto"/>
                <w:sz w:val="16"/>
                <w:szCs w:val="16"/>
              </w:rPr>
            </w:pPr>
            <w:r>
              <w:rPr>
                <w:rFonts w:ascii="Arial" w:hAnsi="Arial" w:cs="Arial"/>
                <w:b/>
                <w:bCs/>
                <w:color w:val="auto"/>
                <w:sz w:val="16"/>
                <w:szCs w:val="16"/>
              </w:rPr>
              <w:t>Excel Air Co., Ltd.</w:t>
            </w:r>
          </w:p>
        </w:tc>
        <w:tc>
          <w:tcPr>
            <w:tcW w:w="2268" w:type="dxa"/>
            <w:gridSpan w:val="2"/>
            <w:tcBorders>
              <w:top w:val="single" w:sz="4" w:space="0" w:color="auto"/>
              <w:bottom w:val="single" w:sz="4" w:space="0" w:color="auto"/>
            </w:tcBorders>
            <w:vAlign w:val="bottom"/>
          </w:tcPr>
          <w:p w14:paraId="29F025D1" w14:textId="585472C2" w:rsidR="00CD1B84" w:rsidRPr="00094A5C" w:rsidRDefault="00CD1B84" w:rsidP="00323D91">
            <w:pPr>
              <w:jc w:val="center"/>
              <w:rPr>
                <w:rFonts w:ascii="Arial" w:hAnsi="Arial" w:cs="Arial"/>
                <w:b/>
                <w:bCs/>
                <w:color w:val="auto"/>
                <w:sz w:val="16"/>
                <w:szCs w:val="16"/>
                <w:cs/>
              </w:rPr>
            </w:pPr>
            <w:r w:rsidRPr="00094A5C">
              <w:rPr>
                <w:rFonts w:ascii="Arial" w:hAnsi="Arial" w:cs="Arial"/>
                <w:b/>
                <w:bCs/>
                <w:color w:val="auto"/>
                <w:sz w:val="16"/>
                <w:szCs w:val="16"/>
              </w:rPr>
              <w:t>DG Packaging Pte. Ltd.</w:t>
            </w:r>
          </w:p>
        </w:tc>
        <w:tc>
          <w:tcPr>
            <w:tcW w:w="2458" w:type="dxa"/>
            <w:gridSpan w:val="2"/>
            <w:tcBorders>
              <w:top w:val="single" w:sz="4" w:space="0" w:color="auto"/>
              <w:bottom w:val="single" w:sz="4" w:space="0" w:color="auto"/>
            </w:tcBorders>
            <w:vAlign w:val="bottom"/>
          </w:tcPr>
          <w:p w14:paraId="5ABE10A9" w14:textId="6552182F" w:rsidR="00CD1B84" w:rsidRPr="00094A5C" w:rsidRDefault="00CD1B84" w:rsidP="00323D91">
            <w:pPr>
              <w:jc w:val="center"/>
              <w:rPr>
                <w:rFonts w:ascii="Arial" w:hAnsi="Arial" w:cs="Arial"/>
                <w:b/>
                <w:bCs/>
                <w:color w:val="auto"/>
                <w:sz w:val="16"/>
                <w:szCs w:val="16"/>
                <w:cs/>
              </w:rPr>
            </w:pPr>
            <w:r w:rsidRPr="00094A5C">
              <w:rPr>
                <w:rFonts w:ascii="Arial" w:hAnsi="Arial" w:cs="Arial"/>
                <w:b/>
                <w:bCs/>
                <w:color w:val="auto"/>
                <w:sz w:val="16"/>
                <w:szCs w:val="16"/>
              </w:rPr>
              <w:t>Around Logistic</w:t>
            </w:r>
            <w:r w:rsidR="001F7C18">
              <w:rPr>
                <w:rFonts w:ascii="Arial" w:hAnsi="Arial" w:cs="Arial"/>
                <w:b/>
                <w:bCs/>
                <w:color w:val="auto"/>
                <w:sz w:val="16"/>
                <w:szCs w:val="16"/>
              </w:rPr>
              <w:t>s</w:t>
            </w:r>
            <w:r w:rsidRPr="00094A5C">
              <w:rPr>
                <w:rFonts w:ascii="Arial" w:hAnsi="Arial" w:cs="Arial"/>
                <w:b/>
                <w:bCs/>
                <w:color w:val="auto"/>
                <w:sz w:val="16"/>
                <w:szCs w:val="16"/>
              </w:rPr>
              <w:t xml:space="preserve"> Management Co., Ltd.</w:t>
            </w:r>
          </w:p>
        </w:tc>
        <w:tc>
          <w:tcPr>
            <w:tcW w:w="2048" w:type="dxa"/>
            <w:gridSpan w:val="2"/>
            <w:tcBorders>
              <w:top w:val="single" w:sz="4" w:space="0" w:color="auto"/>
              <w:bottom w:val="single" w:sz="4" w:space="0" w:color="auto"/>
            </w:tcBorders>
            <w:vAlign w:val="bottom"/>
          </w:tcPr>
          <w:p w14:paraId="211ECDA2" w14:textId="2032D02C" w:rsidR="00CD1B84" w:rsidRDefault="00CD1B84" w:rsidP="00323D91">
            <w:pPr>
              <w:jc w:val="center"/>
              <w:rPr>
                <w:rFonts w:ascii="Arial" w:hAnsi="Arial" w:cs="Arial"/>
                <w:b/>
                <w:bCs/>
                <w:color w:val="auto"/>
                <w:sz w:val="16"/>
                <w:szCs w:val="16"/>
              </w:rPr>
            </w:pPr>
            <w:r>
              <w:rPr>
                <w:rFonts w:ascii="Arial" w:hAnsi="Arial" w:cs="Arial"/>
                <w:b/>
                <w:bCs/>
                <w:color w:val="auto"/>
                <w:sz w:val="16"/>
                <w:szCs w:val="16"/>
              </w:rPr>
              <w:t>Teleport (Thailand)</w:t>
            </w:r>
          </w:p>
          <w:p w14:paraId="261F5C47" w14:textId="02E4DDD4" w:rsidR="00CD1B84" w:rsidRPr="00094A5C" w:rsidRDefault="00CD1B84" w:rsidP="00323D91">
            <w:pPr>
              <w:jc w:val="center"/>
              <w:rPr>
                <w:rFonts w:ascii="Arial" w:hAnsi="Arial" w:cs="Arial"/>
                <w:b/>
                <w:bCs/>
                <w:color w:val="auto"/>
                <w:sz w:val="16"/>
                <w:szCs w:val="16"/>
              </w:rPr>
            </w:pPr>
            <w:r>
              <w:rPr>
                <w:rFonts w:ascii="Arial" w:hAnsi="Arial" w:cs="Arial"/>
                <w:b/>
                <w:bCs/>
                <w:color w:val="auto"/>
                <w:sz w:val="16"/>
                <w:szCs w:val="16"/>
              </w:rPr>
              <w:t>Co., Ltd.</w:t>
            </w:r>
          </w:p>
        </w:tc>
        <w:tc>
          <w:tcPr>
            <w:tcW w:w="2237" w:type="dxa"/>
            <w:gridSpan w:val="2"/>
            <w:tcBorders>
              <w:top w:val="single" w:sz="4" w:space="0" w:color="auto"/>
              <w:bottom w:val="single" w:sz="4" w:space="0" w:color="auto"/>
            </w:tcBorders>
            <w:vAlign w:val="bottom"/>
          </w:tcPr>
          <w:p w14:paraId="2CDAB157" w14:textId="5868F59C" w:rsidR="00CD1B84" w:rsidRDefault="00CD1B84" w:rsidP="00323D91">
            <w:pPr>
              <w:jc w:val="center"/>
              <w:rPr>
                <w:rFonts w:ascii="Arial" w:hAnsi="Arial" w:cs="Arial"/>
                <w:b/>
                <w:bCs/>
                <w:color w:val="auto"/>
                <w:sz w:val="16"/>
                <w:szCs w:val="16"/>
              </w:rPr>
            </w:pPr>
            <w:r>
              <w:rPr>
                <w:rFonts w:ascii="Arial" w:hAnsi="Arial" w:cs="Arial"/>
                <w:b/>
                <w:bCs/>
                <w:color w:val="auto"/>
                <w:sz w:val="16"/>
                <w:szCs w:val="16"/>
              </w:rPr>
              <w:t>SAL Group (Thailand)</w:t>
            </w:r>
          </w:p>
          <w:p w14:paraId="1C23D926" w14:textId="2B95CCB3" w:rsidR="00CD1B84" w:rsidRPr="00094A5C" w:rsidRDefault="00CD1B84" w:rsidP="00323D91">
            <w:pPr>
              <w:jc w:val="center"/>
              <w:rPr>
                <w:rFonts w:ascii="Arial" w:hAnsi="Arial" w:cs="Arial"/>
                <w:b/>
                <w:bCs/>
                <w:color w:val="auto"/>
                <w:sz w:val="16"/>
                <w:szCs w:val="16"/>
              </w:rPr>
            </w:pPr>
            <w:r>
              <w:rPr>
                <w:rFonts w:ascii="Arial" w:hAnsi="Arial" w:cs="Arial"/>
                <w:b/>
                <w:bCs/>
                <w:color w:val="auto"/>
                <w:sz w:val="16"/>
                <w:szCs w:val="16"/>
              </w:rPr>
              <w:t>Co., Ltd.</w:t>
            </w:r>
          </w:p>
        </w:tc>
      </w:tr>
      <w:tr w:rsidR="00CD1B84" w:rsidRPr="00094A5C" w14:paraId="3286A5A2" w14:textId="77777777" w:rsidTr="0007705C">
        <w:trPr>
          <w:cantSplit/>
        </w:trPr>
        <w:tc>
          <w:tcPr>
            <w:tcW w:w="4219" w:type="dxa"/>
            <w:vAlign w:val="center"/>
          </w:tcPr>
          <w:p w14:paraId="26DE9720" w14:textId="77777777" w:rsidR="00CD1B84" w:rsidRPr="00094A5C" w:rsidRDefault="00CD1B84" w:rsidP="00CD1B84">
            <w:pPr>
              <w:ind w:left="540"/>
              <w:rPr>
                <w:rFonts w:ascii="Arial" w:hAnsi="Arial" w:cs="Arial"/>
                <w:b/>
                <w:bCs/>
                <w:color w:val="auto"/>
                <w:sz w:val="16"/>
                <w:szCs w:val="16"/>
                <w:lang w:val="en-US"/>
              </w:rPr>
            </w:pPr>
            <w:r w:rsidRPr="00094A5C">
              <w:rPr>
                <w:rFonts w:ascii="Arial" w:hAnsi="Arial" w:cs="Arial"/>
                <w:b/>
                <w:bCs/>
                <w:color w:val="auto"/>
                <w:sz w:val="16"/>
                <w:szCs w:val="16"/>
                <w:lang w:val="en-US"/>
              </w:rPr>
              <w:t>As at 31 December</w:t>
            </w:r>
          </w:p>
        </w:tc>
        <w:tc>
          <w:tcPr>
            <w:tcW w:w="1134" w:type="dxa"/>
            <w:tcBorders>
              <w:top w:val="single" w:sz="4" w:space="0" w:color="auto"/>
            </w:tcBorders>
            <w:vAlign w:val="center"/>
          </w:tcPr>
          <w:p w14:paraId="44586F28" w14:textId="3ED9E987"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0FAD24C8" w14:textId="567BC5FD"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2019</w:t>
            </w:r>
          </w:p>
        </w:tc>
        <w:tc>
          <w:tcPr>
            <w:tcW w:w="1134" w:type="dxa"/>
            <w:tcBorders>
              <w:top w:val="single" w:sz="4" w:space="0" w:color="auto"/>
            </w:tcBorders>
            <w:vAlign w:val="center"/>
          </w:tcPr>
          <w:p w14:paraId="0068B892" w14:textId="582E3C8A"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4C7D5716" w14:textId="00D55D44"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2019</w:t>
            </w:r>
          </w:p>
        </w:tc>
        <w:tc>
          <w:tcPr>
            <w:tcW w:w="1276" w:type="dxa"/>
            <w:tcBorders>
              <w:top w:val="single" w:sz="4" w:space="0" w:color="auto"/>
            </w:tcBorders>
            <w:vAlign w:val="center"/>
          </w:tcPr>
          <w:p w14:paraId="7F82BA9C" w14:textId="7F244C1B"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2020</w:t>
            </w:r>
          </w:p>
        </w:tc>
        <w:tc>
          <w:tcPr>
            <w:tcW w:w="1182" w:type="dxa"/>
            <w:tcBorders>
              <w:top w:val="single" w:sz="4" w:space="0" w:color="auto"/>
            </w:tcBorders>
            <w:vAlign w:val="center"/>
          </w:tcPr>
          <w:p w14:paraId="553DF62C" w14:textId="2E8899DA"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2019</w:t>
            </w:r>
          </w:p>
        </w:tc>
        <w:tc>
          <w:tcPr>
            <w:tcW w:w="996" w:type="dxa"/>
            <w:tcBorders>
              <w:top w:val="single" w:sz="4" w:space="0" w:color="auto"/>
            </w:tcBorders>
            <w:vAlign w:val="center"/>
          </w:tcPr>
          <w:p w14:paraId="4519C76E" w14:textId="0DC9791F"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2020</w:t>
            </w:r>
          </w:p>
        </w:tc>
        <w:tc>
          <w:tcPr>
            <w:tcW w:w="1052" w:type="dxa"/>
            <w:tcBorders>
              <w:top w:val="single" w:sz="4" w:space="0" w:color="auto"/>
            </w:tcBorders>
            <w:vAlign w:val="center"/>
          </w:tcPr>
          <w:p w14:paraId="0904B1D0" w14:textId="05384DD1"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2019</w:t>
            </w:r>
          </w:p>
        </w:tc>
        <w:tc>
          <w:tcPr>
            <w:tcW w:w="1170" w:type="dxa"/>
            <w:tcBorders>
              <w:top w:val="single" w:sz="4" w:space="0" w:color="auto"/>
            </w:tcBorders>
            <w:vAlign w:val="center"/>
          </w:tcPr>
          <w:p w14:paraId="14262CCA" w14:textId="5F15B87E"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2020</w:t>
            </w:r>
          </w:p>
        </w:tc>
        <w:tc>
          <w:tcPr>
            <w:tcW w:w="1067" w:type="dxa"/>
            <w:tcBorders>
              <w:top w:val="single" w:sz="4" w:space="0" w:color="auto"/>
            </w:tcBorders>
            <w:vAlign w:val="center"/>
          </w:tcPr>
          <w:p w14:paraId="17910C04" w14:textId="5F53A85E"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2019</w:t>
            </w:r>
          </w:p>
        </w:tc>
      </w:tr>
      <w:tr w:rsidR="00CD1B84" w:rsidRPr="00094A5C" w14:paraId="036710FD" w14:textId="77777777" w:rsidTr="0007705C">
        <w:trPr>
          <w:cantSplit/>
        </w:trPr>
        <w:tc>
          <w:tcPr>
            <w:tcW w:w="4219" w:type="dxa"/>
            <w:vAlign w:val="center"/>
          </w:tcPr>
          <w:p w14:paraId="728D09D2" w14:textId="77777777" w:rsidR="00CD1B84" w:rsidRPr="00094A5C" w:rsidRDefault="00CD1B84" w:rsidP="00CD1B84">
            <w:pPr>
              <w:ind w:left="540"/>
              <w:rPr>
                <w:rFonts w:ascii="Arial" w:hAnsi="Arial" w:cs="Arial"/>
                <w:color w:val="auto"/>
                <w:sz w:val="16"/>
                <w:szCs w:val="16"/>
              </w:rPr>
            </w:pPr>
          </w:p>
        </w:tc>
        <w:tc>
          <w:tcPr>
            <w:tcW w:w="1134" w:type="dxa"/>
            <w:tcBorders>
              <w:bottom w:val="single" w:sz="4" w:space="0" w:color="auto"/>
            </w:tcBorders>
            <w:vAlign w:val="bottom"/>
          </w:tcPr>
          <w:p w14:paraId="27BEB28E" w14:textId="1B1704AB"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59D4AF67" w14:textId="032B7C84"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4F59D6A3" w14:textId="1467B918"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448C0B59" w14:textId="6A349AD2"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276" w:type="dxa"/>
            <w:tcBorders>
              <w:bottom w:val="single" w:sz="4" w:space="0" w:color="auto"/>
            </w:tcBorders>
            <w:vAlign w:val="bottom"/>
          </w:tcPr>
          <w:p w14:paraId="4B9C30E5" w14:textId="4983055B"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182" w:type="dxa"/>
            <w:tcBorders>
              <w:bottom w:val="single" w:sz="4" w:space="0" w:color="auto"/>
            </w:tcBorders>
            <w:vAlign w:val="bottom"/>
          </w:tcPr>
          <w:p w14:paraId="420C99AF" w14:textId="427140A3"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996" w:type="dxa"/>
            <w:tcBorders>
              <w:bottom w:val="single" w:sz="4" w:space="0" w:color="auto"/>
            </w:tcBorders>
            <w:vAlign w:val="bottom"/>
          </w:tcPr>
          <w:p w14:paraId="787095E7" w14:textId="5C0DFD34"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052" w:type="dxa"/>
            <w:tcBorders>
              <w:bottom w:val="single" w:sz="4" w:space="0" w:color="auto"/>
            </w:tcBorders>
            <w:vAlign w:val="bottom"/>
          </w:tcPr>
          <w:p w14:paraId="1233BC20" w14:textId="1FB78929"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170" w:type="dxa"/>
            <w:tcBorders>
              <w:bottom w:val="single" w:sz="4" w:space="0" w:color="auto"/>
            </w:tcBorders>
            <w:vAlign w:val="bottom"/>
          </w:tcPr>
          <w:p w14:paraId="65C4DF2E" w14:textId="276EFBE3"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c>
          <w:tcPr>
            <w:tcW w:w="1067" w:type="dxa"/>
            <w:tcBorders>
              <w:bottom w:val="single" w:sz="4" w:space="0" w:color="auto"/>
            </w:tcBorders>
            <w:vAlign w:val="bottom"/>
          </w:tcPr>
          <w:p w14:paraId="4CB2D375" w14:textId="67C1EFDB" w:rsidR="00CD1B84" w:rsidRPr="00094A5C" w:rsidRDefault="00CD1B84" w:rsidP="00CD1B84">
            <w:pPr>
              <w:jc w:val="right"/>
              <w:rPr>
                <w:rFonts w:ascii="Arial" w:hAnsi="Arial" w:cs="Arial"/>
                <w:b/>
                <w:bCs/>
                <w:color w:val="auto"/>
                <w:sz w:val="16"/>
                <w:szCs w:val="16"/>
              </w:rPr>
            </w:pPr>
            <w:r>
              <w:rPr>
                <w:rFonts w:ascii="Arial" w:hAnsi="Arial" w:cs="Arial"/>
                <w:b/>
                <w:bCs/>
                <w:color w:val="auto"/>
                <w:sz w:val="16"/>
                <w:szCs w:val="16"/>
              </w:rPr>
              <w:t>Baht</w:t>
            </w:r>
          </w:p>
        </w:tc>
      </w:tr>
      <w:tr w:rsidR="00CD1B84" w:rsidRPr="00094A5C" w14:paraId="26702FBE" w14:textId="77777777" w:rsidTr="0007705C">
        <w:trPr>
          <w:cantSplit/>
        </w:trPr>
        <w:tc>
          <w:tcPr>
            <w:tcW w:w="4219" w:type="dxa"/>
            <w:vAlign w:val="center"/>
          </w:tcPr>
          <w:p w14:paraId="24037974" w14:textId="77777777" w:rsidR="00CD1B84" w:rsidRPr="00094A5C" w:rsidRDefault="00CD1B84" w:rsidP="00CD1B84">
            <w:pPr>
              <w:ind w:left="540"/>
              <w:rPr>
                <w:rFonts w:ascii="Arial" w:hAnsi="Arial" w:cs="Arial"/>
                <w:color w:val="auto"/>
                <w:sz w:val="16"/>
                <w:szCs w:val="16"/>
                <w:cs/>
              </w:rPr>
            </w:pPr>
          </w:p>
        </w:tc>
        <w:tc>
          <w:tcPr>
            <w:tcW w:w="1134" w:type="dxa"/>
            <w:tcBorders>
              <w:top w:val="single" w:sz="4" w:space="0" w:color="auto"/>
            </w:tcBorders>
            <w:shd w:val="clear" w:color="auto" w:fill="FAFAFA"/>
            <w:vAlign w:val="bottom"/>
          </w:tcPr>
          <w:p w14:paraId="34570BD1" w14:textId="77777777" w:rsidR="00CD1B84" w:rsidRPr="00094A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0A6D1F01" w14:textId="77777777" w:rsidR="00CD1B84" w:rsidRPr="00094A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174B272F" w14:textId="77777777" w:rsidR="00CD1B84" w:rsidRPr="00094A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392AE3EE" w14:textId="77777777" w:rsidR="00CD1B84" w:rsidRPr="00094A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3D770198" w14:textId="77777777" w:rsidR="00CD1B84" w:rsidRPr="00094A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1984FFC9" w14:textId="77777777" w:rsidR="00CD1B84" w:rsidRPr="00094A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1E557426" w14:textId="77777777" w:rsidR="00CD1B84" w:rsidRPr="00094A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4F559D23" w14:textId="77777777" w:rsidR="00CD1B84" w:rsidRPr="00094A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227A1E8F" w14:textId="77777777" w:rsidR="00CD1B84" w:rsidRPr="00094A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41F31B6E" w14:textId="77777777" w:rsidR="00CD1B84" w:rsidRPr="00094A5C" w:rsidRDefault="00CD1B84" w:rsidP="00CD1B84">
            <w:pPr>
              <w:jc w:val="right"/>
              <w:rPr>
                <w:rFonts w:ascii="Arial" w:hAnsi="Arial" w:cs="Arial"/>
                <w:color w:val="auto"/>
                <w:sz w:val="16"/>
                <w:szCs w:val="16"/>
              </w:rPr>
            </w:pPr>
          </w:p>
        </w:tc>
      </w:tr>
      <w:tr w:rsidR="00CD1B84" w:rsidRPr="00094A5C" w14:paraId="00189FAB" w14:textId="77777777" w:rsidTr="0007705C">
        <w:trPr>
          <w:cantSplit/>
        </w:trPr>
        <w:tc>
          <w:tcPr>
            <w:tcW w:w="4219" w:type="dxa"/>
            <w:vAlign w:val="center"/>
          </w:tcPr>
          <w:p w14:paraId="38E44B44" w14:textId="77777777" w:rsidR="00CD1B84" w:rsidRPr="00094A5C" w:rsidRDefault="00CD1B84" w:rsidP="00CD1B84">
            <w:pPr>
              <w:ind w:left="540"/>
              <w:rPr>
                <w:rFonts w:ascii="Arial" w:hAnsi="Arial" w:cs="Arial"/>
                <w:b/>
                <w:bCs/>
                <w:color w:val="auto"/>
                <w:sz w:val="16"/>
                <w:szCs w:val="16"/>
                <w:cs/>
              </w:rPr>
            </w:pPr>
            <w:r w:rsidRPr="00094A5C">
              <w:rPr>
                <w:rFonts w:ascii="Arial" w:hAnsi="Arial" w:cs="Arial"/>
                <w:b/>
                <w:bCs/>
                <w:color w:val="auto"/>
                <w:sz w:val="16"/>
                <w:szCs w:val="16"/>
              </w:rPr>
              <w:t>Current</w:t>
            </w:r>
          </w:p>
        </w:tc>
        <w:tc>
          <w:tcPr>
            <w:tcW w:w="1134" w:type="dxa"/>
            <w:shd w:val="clear" w:color="auto" w:fill="FAFAFA"/>
            <w:vAlign w:val="bottom"/>
          </w:tcPr>
          <w:p w14:paraId="29282EDF" w14:textId="77777777" w:rsidR="00CD1B84" w:rsidRPr="00094A5C" w:rsidRDefault="00CD1B84" w:rsidP="00CD1B84">
            <w:pPr>
              <w:jc w:val="right"/>
              <w:rPr>
                <w:rFonts w:ascii="Arial" w:hAnsi="Arial" w:cs="Arial"/>
                <w:color w:val="auto"/>
                <w:sz w:val="16"/>
                <w:szCs w:val="16"/>
              </w:rPr>
            </w:pPr>
          </w:p>
        </w:tc>
        <w:tc>
          <w:tcPr>
            <w:tcW w:w="1134" w:type="dxa"/>
            <w:vAlign w:val="bottom"/>
          </w:tcPr>
          <w:p w14:paraId="059AD936" w14:textId="77777777" w:rsidR="00CD1B84" w:rsidRPr="00094A5C" w:rsidRDefault="00CD1B84" w:rsidP="00CD1B84">
            <w:pPr>
              <w:jc w:val="right"/>
              <w:rPr>
                <w:rFonts w:ascii="Arial" w:hAnsi="Arial" w:cs="Arial"/>
                <w:color w:val="auto"/>
                <w:sz w:val="16"/>
                <w:szCs w:val="16"/>
              </w:rPr>
            </w:pPr>
          </w:p>
        </w:tc>
        <w:tc>
          <w:tcPr>
            <w:tcW w:w="1134" w:type="dxa"/>
            <w:shd w:val="clear" w:color="auto" w:fill="FAFAFA"/>
            <w:vAlign w:val="bottom"/>
          </w:tcPr>
          <w:p w14:paraId="208BA8F0" w14:textId="77777777" w:rsidR="00CD1B84" w:rsidRPr="00094A5C" w:rsidRDefault="00CD1B84" w:rsidP="00CD1B84">
            <w:pPr>
              <w:jc w:val="right"/>
              <w:rPr>
                <w:rFonts w:ascii="Arial" w:hAnsi="Arial" w:cs="Arial"/>
                <w:color w:val="auto"/>
                <w:sz w:val="16"/>
                <w:szCs w:val="16"/>
              </w:rPr>
            </w:pPr>
          </w:p>
        </w:tc>
        <w:tc>
          <w:tcPr>
            <w:tcW w:w="1134" w:type="dxa"/>
            <w:vAlign w:val="bottom"/>
          </w:tcPr>
          <w:p w14:paraId="28DCBB22" w14:textId="77777777" w:rsidR="00CD1B84" w:rsidRPr="00094A5C" w:rsidRDefault="00CD1B84" w:rsidP="00CD1B84">
            <w:pPr>
              <w:jc w:val="right"/>
              <w:rPr>
                <w:rFonts w:ascii="Arial" w:hAnsi="Arial" w:cs="Arial"/>
                <w:color w:val="auto"/>
                <w:sz w:val="16"/>
                <w:szCs w:val="16"/>
              </w:rPr>
            </w:pPr>
          </w:p>
        </w:tc>
        <w:tc>
          <w:tcPr>
            <w:tcW w:w="1276" w:type="dxa"/>
            <w:shd w:val="clear" w:color="auto" w:fill="FAFAFA"/>
            <w:vAlign w:val="bottom"/>
          </w:tcPr>
          <w:p w14:paraId="3703C6D1" w14:textId="77777777" w:rsidR="00CD1B84" w:rsidRPr="00094A5C" w:rsidRDefault="00CD1B84" w:rsidP="00CD1B84">
            <w:pPr>
              <w:jc w:val="right"/>
              <w:rPr>
                <w:rFonts w:ascii="Arial" w:hAnsi="Arial" w:cs="Arial"/>
                <w:color w:val="auto"/>
                <w:sz w:val="16"/>
                <w:szCs w:val="16"/>
              </w:rPr>
            </w:pPr>
          </w:p>
        </w:tc>
        <w:tc>
          <w:tcPr>
            <w:tcW w:w="1182" w:type="dxa"/>
            <w:vAlign w:val="bottom"/>
          </w:tcPr>
          <w:p w14:paraId="26EF13FF" w14:textId="77777777" w:rsidR="00CD1B84" w:rsidRPr="00094A5C" w:rsidRDefault="00CD1B84" w:rsidP="00CD1B84">
            <w:pPr>
              <w:jc w:val="right"/>
              <w:rPr>
                <w:rFonts w:ascii="Arial" w:hAnsi="Arial" w:cs="Arial"/>
                <w:color w:val="auto"/>
                <w:sz w:val="16"/>
                <w:szCs w:val="16"/>
              </w:rPr>
            </w:pPr>
          </w:p>
        </w:tc>
        <w:tc>
          <w:tcPr>
            <w:tcW w:w="996" w:type="dxa"/>
            <w:shd w:val="clear" w:color="auto" w:fill="FAFAFA"/>
            <w:vAlign w:val="bottom"/>
          </w:tcPr>
          <w:p w14:paraId="3CDEEFD5" w14:textId="77777777" w:rsidR="00CD1B84" w:rsidRPr="00094A5C" w:rsidRDefault="00CD1B84" w:rsidP="00CD1B84">
            <w:pPr>
              <w:jc w:val="right"/>
              <w:rPr>
                <w:rFonts w:ascii="Arial" w:hAnsi="Arial" w:cs="Arial"/>
                <w:color w:val="auto"/>
                <w:sz w:val="16"/>
                <w:szCs w:val="16"/>
              </w:rPr>
            </w:pPr>
          </w:p>
        </w:tc>
        <w:tc>
          <w:tcPr>
            <w:tcW w:w="1052" w:type="dxa"/>
            <w:vAlign w:val="bottom"/>
          </w:tcPr>
          <w:p w14:paraId="4FA3A22F" w14:textId="77777777" w:rsidR="00CD1B84" w:rsidRPr="00094A5C" w:rsidRDefault="00CD1B84" w:rsidP="00CD1B84">
            <w:pPr>
              <w:jc w:val="right"/>
              <w:rPr>
                <w:rFonts w:ascii="Arial" w:hAnsi="Arial" w:cs="Arial"/>
                <w:color w:val="auto"/>
                <w:sz w:val="16"/>
                <w:szCs w:val="16"/>
              </w:rPr>
            </w:pPr>
          </w:p>
        </w:tc>
        <w:tc>
          <w:tcPr>
            <w:tcW w:w="1170" w:type="dxa"/>
            <w:shd w:val="clear" w:color="auto" w:fill="FAFAFA"/>
            <w:vAlign w:val="bottom"/>
          </w:tcPr>
          <w:p w14:paraId="5391BCD0" w14:textId="77777777" w:rsidR="00CD1B84" w:rsidRPr="00094A5C" w:rsidRDefault="00CD1B84" w:rsidP="00CD1B84">
            <w:pPr>
              <w:jc w:val="right"/>
              <w:rPr>
                <w:rFonts w:ascii="Arial" w:hAnsi="Arial" w:cs="Arial"/>
                <w:color w:val="auto"/>
                <w:sz w:val="16"/>
                <w:szCs w:val="16"/>
              </w:rPr>
            </w:pPr>
          </w:p>
        </w:tc>
        <w:tc>
          <w:tcPr>
            <w:tcW w:w="1067" w:type="dxa"/>
            <w:shd w:val="clear" w:color="auto" w:fill="auto"/>
            <w:vAlign w:val="bottom"/>
          </w:tcPr>
          <w:p w14:paraId="19056C4E" w14:textId="77777777" w:rsidR="00CD1B84" w:rsidRPr="00094A5C" w:rsidRDefault="00CD1B84" w:rsidP="00CD1B84">
            <w:pPr>
              <w:jc w:val="right"/>
              <w:rPr>
                <w:rFonts w:ascii="Arial" w:hAnsi="Arial" w:cs="Arial"/>
                <w:color w:val="auto"/>
                <w:sz w:val="16"/>
                <w:szCs w:val="16"/>
              </w:rPr>
            </w:pPr>
          </w:p>
        </w:tc>
      </w:tr>
      <w:tr w:rsidR="00CD1B84" w:rsidRPr="00094A5C" w14:paraId="23F84CDB" w14:textId="77777777" w:rsidTr="0007705C">
        <w:trPr>
          <w:cantSplit/>
        </w:trPr>
        <w:tc>
          <w:tcPr>
            <w:tcW w:w="4219" w:type="dxa"/>
            <w:vAlign w:val="center"/>
          </w:tcPr>
          <w:p w14:paraId="4BB2007E" w14:textId="77777777" w:rsidR="00CD1B84" w:rsidRPr="00094A5C" w:rsidRDefault="00CD1B84" w:rsidP="00CD1B84">
            <w:pPr>
              <w:ind w:left="540"/>
              <w:rPr>
                <w:rFonts w:ascii="Arial" w:hAnsi="Arial" w:cs="Arial"/>
                <w:color w:val="auto"/>
                <w:sz w:val="16"/>
                <w:szCs w:val="16"/>
                <w:cs/>
              </w:rPr>
            </w:pPr>
            <w:r w:rsidRPr="00094A5C">
              <w:rPr>
                <w:rFonts w:ascii="Arial" w:hAnsi="Arial" w:cs="Arial"/>
                <w:noProof/>
                <w:snapToGrid w:val="0"/>
                <w:color w:val="auto"/>
                <w:sz w:val="16"/>
                <w:szCs w:val="16"/>
              </w:rPr>
              <w:t>Cash and cash equivalents</w:t>
            </w:r>
          </w:p>
        </w:tc>
        <w:tc>
          <w:tcPr>
            <w:tcW w:w="1134" w:type="dxa"/>
            <w:shd w:val="clear" w:color="auto" w:fill="FAFAFA"/>
            <w:vAlign w:val="bottom"/>
          </w:tcPr>
          <w:p w14:paraId="06C9C369" w14:textId="08C693F1" w:rsidR="00CD1B84" w:rsidRPr="0007705C" w:rsidRDefault="00CD1B84" w:rsidP="00CD1B84">
            <w:pPr>
              <w:jc w:val="right"/>
              <w:rPr>
                <w:rFonts w:ascii="Arial" w:hAnsi="Arial" w:cs="Arial"/>
                <w:color w:val="auto"/>
                <w:sz w:val="16"/>
                <w:szCs w:val="16"/>
              </w:rPr>
            </w:pPr>
            <w:r w:rsidRPr="0007705C">
              <w:rPr>
                <w:rFonts w:ascii="Arial" w:hAnsi="Arial" w:cs="Arial"/>
                <w:color w:val="auto"/>
                <w:sz w:val="16"/>
                <w:szCs w:val="16"/>
              </w:rPr>
              <w:t>156,411,755</w:t>
            </w:r>
          </w:p>
        </w:tc>
        <w:tc>
          <w:tcPr>
            <w:tcW w:w="1134" w:type="dxa"/>
            <w:vAlign w:val="bottom"/>
          </w:tcPr>
          <w:p w14:paraId="055A47E6" w14:textId="67808E2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55,038,850</w:t>
            </w:r>
          </w:p>
        </w:tc>
        <w:tc>
          <w:tcPr>
            <w:tcW w:w="1134" w:type="dxa"/>
            <w:shd w:val="clear" w:color="auto" w:fill="FAFAFA"/>
            <w:vAlign w:val="bottom"/>
          </w:tcPr>
          <w:p w14:paraId="7384F13B" w14:textId="1FFCCA85"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20,496,603</w:t>
            </w:r>
          </w:p>
        </w:tc>
        <w:tc>
          <w:tcPr>
            <w:tcW w:w="1134" w:type="dxa"/>
            <w:vAlign w:val="bottom"/>
          </w:tcPr>
          <w:p w14:paraId="4E276ADB" w14:textId="604A9156"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16,073,640</w:t>
            </w:r>
          </w:p>
        </w:tc>
        <w:tc>
          <w:tcPr>
            <w:tcW w:w="1276" w:type="dxa"/>
            <w:shd w:val="clear" w:color="auto" w:fill="FAFAFA"/>
            <w:vAlign w:val="bottom"/>
          </w:tcPr>
          <w:p w14:paraId="593B284D" w14:textId="7B81F48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457,302,345</w:t>
            </w:r>
          </w:p>
        </w:tc>
        <w:tc>
          <w:tcPr>
            <w:tcW w:w="1182" w:type="dxa"/>
            <w:vAlign w:val="bottom"/>
          </w:tcPr>
          <w:p w14:paraId="4D85FC85" w14:textId="65FD5B8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222,399,901</w:t>
            </w:r>
          </w:p>
        </w:tc>
        <w:tc>
          <w:tcPr>
            <w:tcW w:w="996" w:type="dxa"/>
            <w:shd w:val="clear" w:color="auto" w:fill="FAFAFA"/>
            <w:vAlign w:val="bottom"/>
          </w:tcPr>
          <w:p w14:paraId="28355F65" w14:textId="1F503CC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37,527,135</w:t>
            </w:r>
          </w:p>
        </w:tc>
        <w:tc>
          <w:tcPr>
            <w:tcW w:w="1052" w:type="dxa"/>
            <w:vAlign w:val="bottom"/>
          </w:tcPr>
          <w:p w14:paraId="229980CE" w14:textId="06494EC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shd w:val="clear" w:color="auto" w:fill="FAFAFA"/>
            <w:vAlign w:val="bottom"/>
          </w:tcPr>
          <w:p w14:paraId="75EF33E0" w14:textId="3F22133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18,774,137</w:t>
            </w:r>
          </w:p>
        </w:tc>
        <w:tc>
          <w:tcPr>
            <w:tcW w:w="1067" w:type="dxa"/>
            <w:shd w:val="clear" w:color="auto" w:fill="auto"/>
            <w:vAlign w:val="bottom"/>
          </w:tcPr>
          <w:p w14:paraId="74A61ECB" w14:textId="0EA90ED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07703A2B" w14:textId="77777777" w:rsidTr="0007705C">
        <w:trPr>
          <w:cantSplit/>
        </w:trPr>
        <w:tc>
          <w:tcPr>
            <w:tcW w:w="4219" w:type="dxa"/>
            <w:vAlign w:val="center"/>
          </w:tcPr>
          <w:p w14:paraId="07A931D2" w14:textId="77777777" w:rsidR="00CD1B84" w:rsidRPr="00094A5C" w:rsidRDefault="00CD1B84" w:rsidP="00CD1B84">
            <w:pPr>
              <w:ind w:left="540"/>
              <w:rPr>
                <w:rFonts w:ascii="Arial" w:hAnsi="Arial" w:cs="Arial"/>
                <w:color w:val="auto"/>
                <w:sz w:val="16"/>
                <w:szCs w:val="16"/>
                <w:cs/>
              </w:rPr>
            </w:pPr>
            <w:r w:rsidRPr="00094A5C">
              <w:rPr>
                <w:rFonts w:ascii="Arial" w:hAnsi="Arial" w:cs="Arial"/>
                <w:color w:val="auto"/>
                <w:spacing w:val="-4"/>
                <w:sz w:val="16"/>
                <w:szCs w:val="16"/>
              </w:rPr>
              <w:t>Other current assets (not including cash)</w:t>
            </w:r>
          </w:p>
        </w:tc>
        <w:tc>
          <w:tcPr>
            <w:tcW w:w="1134" w:type="dxa"/>
            <w:tcBorders>
              <w:bottom w:val="single" w:sz="4" w:space="0" w:color="auto"/>
            </w:tcBorders>
            <w:shd w:val="clear" w:color="auto" w:fill="FAFAFA"/>
            <w:vAlign w:val="bottom"/>
          </w:tcPr>
          <w:p w14:paraId="00E90AFA" w14:textId="2EE5A077" w:rsidR="00CD1B84" w:rsidRPr="0007705C" w:rsidRDefault="00CD1B84" w:rsidP="00CD1B84">
            <w:pPr>
              <w:jc w:val="right"/>
              <w:rPr>
                <w:rFonts w:ascii="Arial" w:hAnsi="Arial" w:cs="Arial"/>
                <w:color w:val="auto"/>
                <w:sz w:val="16"/>
                <w:szCs w:val="16"/>
              </w:rPr>
            </w:pPr>
            <w:r w:rsidRPr="0007705C">
              <w:rPr>
                <w:rFonts w:ascii="Arial" w:hAnsi="Arial" w:cs="Arial"/>
                <w:color w:val="auto"/>
                <w:sz w:val="16"/>
                <w:szCs w:val="16"/>
              </w:rPr>
              <w:t>164,118,286</w:t>
            </w:r>
          </w:p>
        </w:tc>
        <w:tc>
          <w:tcPr>
            <w:tcW w:w="1134" w:type="dxa"/>
            <w:tcBorders>
              <w:bottom w:val="single" w:sz="4" w:space="0" w:color="auto"/>
            </w:tcBorders>
            <w:vAlign w:val="bottom"/>
          </w:tcPr>
          <w:p w14:paraId="0756C974" w14:textId="34A67E6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64,758,108</w:t>
            </w:r>
          </w:p>
        </w:tc>
        <w:tc>
          <w:tcPr>
            <w:tcW w:w="1134" w:type="dxa"/>
            <w:tcBorders>
              <w:bottom w:val="single" w:sz="4" w:space="0" w:color="auto"/>
            </w:tcBorders>
            <w:shd w:val="clear" w:color="auto" w:fill="FAFAFA"/>
            <w:vAlign w:val="bottom"/>
          </w:tcPr>
          <w:p w14:paraId="277B1633" w14:textId="6064FE3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76,781,646</w:t>
            </w:r>
          </w:p>
        </w:tc>
        <w:tc>
          <w:tcPr>
            <w:tcW w:w="1134" w:type="dxa"/>
            <w:tcBorders>
              <w:bottom w:val="single" w:sz="4" w:space="0" w:color="auto"/>
            </w:tcBorders>
            <w:vAlign w:val="bottom"/>
          </w:tcPr>
          <w:p w14:paraId="380F6434" w14:textId="1E9C5BF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48,801,357</w:t>
            </w:r>
          </w:p>
        </w:tc>
        <w:tc>
          <w:tcPr>
            <w:tcW w:w="1276" w:type="dxa"/>
            <w:tcBorders>
              <w:bottom w:val="single" w:sz="4" w:space="0" w:color="auto"/>
            </w:tcBorders>
            <w:shd w:val="clear" w:color="auto" w:fill="FAFAFA"/>
            <w:vAlign w:val="bottom"/>
          </w:tcPr>
          <w:p w14:paraId="4183ED87" w14:textId="4543A30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395,576,3</w:t>
            </w:r>
            <w:r w:rsidR="000E4F7B">
              <w:rPr>
                <w:rFonts w:ascii="Arial" w:hAnsi="Arial" w:cs="Arial"/>
                <w:color w:val="auto"/>
                <w:sz w:val="16"/>
                <w:szCs w:val="16"/>
              </w:rPr>
              <w:t>38</w:t>
            </w:r>
          </w:p>
        </w:tc>
        <w:tc>
          <w:tcPr>
            <w:tcW w:w="1182" w:type="dxa"/>
            <w:tcBorders>
              <w:bottom w:val="single" w:sz="4" w:space="0" w:color="auto"/>
            </w:tcBorders>
            <w:vAlign w:val="bottom"/>
          </w:tcPr>
          <w:p w14:paraId="7D3C32E6" w14:textId="5C0BF7AF"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172,571,098</w:t>
            </w:r>
          </w:p>
        </w:tc>
        <w:tc>
          <w:tcPr>
            <w:tcW w:w="996" w:type="dxa"/>
            <w:tcBorders>
              <w:bottom w:val="single" w:sz="4" w:space="0" w:color="auto"/>
            </w:tcBorders>
            <w:shd w:val="clear" w:color="auto" w:fill="FAFAFA"/>
            <w:vAlign w:val="bottom"/>
          </w:tcPr>
          <w:p w14:paraId="0979A01D" w14:textId="5A0F9BA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49,760,410</w:t>
            </w:r>
          </w:p>
        </w:tc>
        <w:tc>
          <w:tcPr>
            <w:tcW w:w="1052" w:type="dxa"/>
            <w:tcBorders>
              <w:bottom w:val="single" w:sz="4" w:space="0" w:color="auto"/>
            </w:tcBorders>
            <w:vAlign w:val="bottom"/>
          </w:tcPr>
          <w:p w14:paraId="1A002412" w14:textId="456057A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12748E79" w14:textId="568BB678"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1,846,952</w:t>
            </w:r>
          </w:p>
        </w:tc>
        <w:tc>
          <w:tcPr>
            <w:tcW w:w="1067" w:type="dxa"/>
            <w:tcBorders>
              <w:bottom w:val="single" w:sz="4" w:space="0" w:color="auto"/>
            </w:tcBorders>
            <w:shd w:val="clear" w:color="auto" w:fill="auto"/>
            <w:vAlign w:val="bottom"/>
          </w:tcPr>
          <w:p w14:paraId="1C8A79D2" w14:textId="06AB807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1475B560" w14:textId="77777777" w:rsidTr="0007705C">
        <w:trPr>
          <w:cantSplit/>
        </w:trPr>
        <w:tc>
          <w:tcPr>
            <w:tcW w:w="4219" w:type="dxa"/>
            <w:vAlign w:val="center"/>
          </w:tcPr>
          <w:p w14:paraId="77744508" w14:textId="77777777" w:rsidR="00CD1B84" w:rsidRPr="00094A5C" w:rsidRDefault="00CD1B84" w:rsidP="00CD1B84">
            <w:pPr>
              <w:ind w:left="540"/>
              <w:rPr>
                <w:rFonts w:ascii="Arial" w:hAnsi="Arial" w:cs="Arial"/>
                <w:color w:val="auto"/>
                <w:sz w:val="16"/>
                <w:szCs w:val="16"/>
              </w:rPr>
            </w:pPr>
          </w:p>
        </w:tc>
        <w:tc>
          <w:tcPr>
            <w:tcW w:w="1134" w:type="dxa"/>
            <w:tcBorders>
              <w:top w:val="single" w:sz="4" w:space="0" w:color="auto"/>
            </w:tcBorders>
            <w:shd w:val="clear" w:color="auto" w:fill="FAFAFA"/>
            <w:vAlign w:val="bottom"/>
          </w:tcPr>
          <w:p w14:paraId="428933B3"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2491342B"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718B1CCD"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00DCD3BF" w14:textId="77777777" w:rsidR="00CD1B84" w:rsidRPr="000770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32B3EFD3" w14:textId="77777777" w:rsidR="00CD1B84" w:rsidRPr="000770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3C04364A" w14:textId="77777777" w:rsidR="00CD1B84" w:rsidRPr="000770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08A3828D" w14:textId="77777777" w:rsidR="00CD1B84" w:rsidRPr="000770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03D405F0" w14:textId="77777777" w:rsidR="00CD1B84" w:rsidRPr="000770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77F469D4" w14:textId="77777777" w:rsidR="00CD1B84" w:rsidRPr="000770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768CD935" w14:textId="77777777" w:rsidR="00CD1B84" w:rsidRPr="0007705C" w:rsidRDefault="00CD1B84" w:rsidP="00CD1B84">
            <w:pPr>
              <w:jc w:val="right"/>
              <w:rPr>
                <w:rFonts w:ascii="Arial" w:hAnsi="Arial" w:cs="Arial"/>
                <w:color w:val="auto"/>
                <w:sz w:val="16"/>
                <w:szCs w:val="16"/>
              </w:rPr>
            </w:pPr>
          </w:p>
        </w:tc>
      </w:tr>
      <w:tr w:rsidR="00CD1B84" w:rsidRPr="00094A5C" w14:paraId="56BB94DB" w14:textId="77777777" w:rsidTr="0007705C">
        <w:trPr>
          <w:cantSplit/>
        </w:trPr>
        <w:tc>
          <w:tcPr>
            <w:tcW w:w="4219" w:type="dxa"/>
            <w:vAlign w:val="center"/>
          </w:tcPr>
          <w:p w14:paraId="02BBE5BE" w14:textId="77777777" w:rsidR="00CD1B84" w:rsidRPr="00094A5C" w:rsidRDefault="00CD1B84" w:rsidP="00CD1B84">
            <w:pPr>
              <w:ind w:left="540"/>
              <w:rPr>
                <w:rFonts w:ascii="Arial" w:hAnsi="Arial" w:cs="Arial"/>
                <w:color w:val="auto"/>
                <w:sz w:val="16"/>
                <w:szCs w:val="16"/>
              </w:rPr>
            </w:pPr>
            <w:r w:rsidRPr="00094A5C">
              <w:rPr>
                <w:rFonts w:ascii="Arial" w:hAnsi="Arial" w:cs="Arial"/>
                <w:color w:val="auto"/>
                <w:sz w:val="16"/>
                <w:szCs w:val="16"/>
              </w:rPr>
              <w:t>Total current assets</w:t>
            </w:r>
          </w:p>
        </w:tc>
        <w:tc>
          <w:tcPr>
            <w:tcW w:w="1134" w:type="dxa"/>
            <w:shd w:val="clear" w:color="auto" w:fill="FAFAFA"/>
            <w:vAlign w:val="bottom"/>
          </w:tcPr>
          <w:p w14:paraId="7D695088" w14:textId="5D4571A1" w:rsidR="00CD1B84" w:rsidRPr="0007705C" w:rsidRDefault="00CD1B84" w:rsidP="00CD1B84">
            <w:pPr>
              <w:jc w:val="right"/>
              <w:rPr>
                <w:rFonts w:ascii="Arial" w:hAnsi="Arial" w:cs="Arial"/>
                <w:color w:val="auto"/>
                <w:sz w:val="16"/>
                <w:szCs w:val="16"/>
              </w:rPr>
            </w:pPr>
            <w:r w:rsidRPr="0007705C">
              <w:rPr>
                <w:rFonts w:ascii="Arial" w:hAnsi="Arial" w:cs="Arial"/>
                <w:color w:val="auto"/>
                <w:sz w:val="16"/>
                <w:szCs w:val="16"/>
              </w:rPr>
              <w:t>320,530,041</w:t>
            </w:r>
          </w:p>
        </w:tc>
        <w:tc>
          <w:tcPr>
            <w:tcW w:w="1134" w:type="dxa"/>
            <w:vAlign w:val="bottom"/>
          </w:tcPr>
          <w:p w14:paraId="4C437F8C" w14:textId="5D2A4C4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119,796,958</w:t>
            </w:r>
          </w:p>
        </w:tc>
        <w:tc>
          <w:tcPr>
            <w:tcW w:w="1134" w:type="dxa"/>
            <w:shd w:val="clear" w:color="auto" w:fill="FAFAFA"/>
            <w:vAlign w:val="bottom"/>
          </w:tcPr>
          <w:p w14:paraId="5480FE4B" w14:textId="7F27A8E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97,278,249</w:t>
            </w:r>
          </w:p>
        </w:tc>
        <w:tc>
          <w:tcPr>
            <w:tcW w:w="1134" w:type="dxa"/>
            <w:vAlign w:val="bottom"/>
          </w:tcPr>
          <w:p w14:paraId="73A85451" w14:textId="0AAFA35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64,874,997</w:t>
            </w:r>
          </w:p>
        </w:tc>
        <w:tc>
          <w:tcPr>
            <w:tcW w:w="1276" w:type="dxa"/>
            <w:shd w:val="clear" w:color="auto" w:fill="FAFAFA"/>
            <w:vAlign w:val="bottom"/>
          </w:tcPr>
          <w:p w14:paraId="1BB795CC" w14:textId="460413D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852,869,68</w:t>
            </w:r>
            <w:r w:rsidR="000E4F7B">
              <w:rPr>
                <w:rFonts w:ascii="Arial" w:hAnsi="Arial" w:cs="Arial"/>
                <w:color w:val="auto"/>
                <w:sz w:val="16"/>
                <w:szCs w:val="16"/>
              </w:rPr>
              <w:t>3</w:t>
            </w:r>
          </w:p>
        </w:tc>
        <w:tc>
          <w:tcPr>
            <w:tcW w:w="1182" w:type="dxa"/>
            <w:vAlign w:val="bottom"/>
          </w:tcPr>
          <w:p w14:paraId="6CFA7C03" w14:textId="6F33632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394,970,999</w:t>
            </w:r>
          </w:p>
        </w:tc>
        <w:tc>
          <w:tcPr>
            <w:tcW w:w="996" w:type="dxa"/>
            <w:shd w:val="clear" w:color="auto" w:fill="FAFAFA"/>
            <w:vAlign w:val="bottom"/>
          </w:tcPr>
          <w:p w14:paraId="6074752D" w14:textId="340F5505"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87,287,545</w:t>
            </w:r>
          </w:p>
        </w:tc>
        <w:tc>
          <w:tcPr>
            <w:tcW w:w="1052" w:type="dxa"/>
            <w:vAlign w:val="bottom"/>
          </w:tcPr>
          <w:p w14:paraId="6EC02360" w14:textId="1C0E707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shd w:val="clear" w:color="auto" w:fill="FAFAFA"/>
            <w:vAlign w:val="bottom"/>
          </w:tcPr>
          <w:p w14:paraId="5C1A0685" w14:textId="023B5D4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20,621,089</w:t>
            </w:r>
          </w:p>
        </w:tc>
        <w:tc>
          <w:tcPr>
            <w:tcW w:w="1067" w:type="dxa"/>
            <w:shd w:val="clear" w:color="auto" w:fill="auto"/>
            <w:vAlign w:val="bottom"/>
          </w:tcPr>
          <w:p w14:paraId="6D7904D7" w14:textId="7C6B07D9"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15DDB541" w14:textId="77777777" w:rsidTr="0007705C">
        <w:trPr>
          <w:cantSplit/>
        </w:trPr>
        <w:tc>
          <w:tcPr>
            <w:tcW w:w="4219" w:type="dxa"/>
            <w:vAlign w:val="bottom"/>
          </w:tcPr>
          <w:p w14:paraId="754A6CFF" w14:textId="77777777" w:rsidR="00CD1B84" w:rsidRPr="00094A5C" w:rsidRDefault="00CD1B84" w:rsidP="00CD1B84">
            <w:pPr>
              <w:ind w:left="540"/>
              <w:rPr>
                <w:rFonts w:ascii="Arial" w:hAnsi="Arial" w:cs="Arial"/>
                <w:color w:val="auto"/>
                <w:sz w:val="16"/>
                <w:szCs w:val="16"/>
              </w:rPr>
            </w:pPr>
            <w:r w:rsidRPr="00094A5C">
              <w:rPr>
                <w:rFonts w:ascii="Arial" w:hAnsi="Arial" w:cs="Arial"/>
                <w:noProof/>
                <w:snapToGrid w:val="0"/>
                <w:color w:val="auto"/>
                <w:sz w:val="16"/>
                <w:szCs w:val="16"/>
              </w:rPr>
              <w:t>Other current liabilities (including trade payable)</w:t>
            </w:r>
          </w:p>
        </w:tc>
        <w:tc>
          <w:tcPr>
            <w:tcW w:w="1134" w:type="dxa"/>
            <w:tcBorders>
              <w:bottom w:val="single" w:sz="4" w:space="0" w:color="auto"/>
            </w:tcBorders>
            <w:shd w:val="clear" w:color="auto" w:fill="FAFAFA"/>
            <w:vAlign w:val="bottom"/>
          </w:tcPr>
          <w:p w14:paraId="434471DD" w14:textId="1DDD80A7" w:rsidR="00CD1B84" w:rsidRPr="0007705C" w:rsidRDefault="00CD1B84" w:rsidP="00CD1B84">
            <w:pPr>
              <w:jc w:val="right"/>
              <w:rPr>
                <w:rFonts w:ascii="Arial" w:hAnsi="Arial" w:cs="Arial"/>
                <w:color w:val="auto"/>
                <w:sz w:val="16"/>
                <w:szCs w:val="16"/>
              </w:rPr>
            </w:pPr>
            <w:r w:rsidRPr="0007705C">
              <w:rPr>
                <w:rFonts w:ascii="Arial" w:hAnsi="Arial" w:cs="Arial"/>
                <w:color w:val="auto"/>
                <w:sz w:val="16"/>
                <w:szCs w:val="16"/>
              </w:rPr>
              <w:t>206,078,763</w:t>
            </w:r>
          </w:p>
        </w:tc>
        <w:tc>
          <w:tcPr>
            <w:tcW w:w="1134" w:type="dxa"/>
            <w:tcBorders>
              <w:bottom w:val="single" w:sz="4" w:space="0" w:color="auto"/>
            </w:tcBorders>
            <w:vAlign w:val="bottom"/>
          </w:tcPr>
          <w:p w14:paraId="33D1159C" w14:textId="51255ACB"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61,250,558</w:t>
            </w:r>
          </w:p>
        </w:tc>
        <w:tc>
          <w:tcPr>
            <w:tcW w:w="1134" w:type="dxa"/>
            <w:tcBorders>
              <w:bottom w:val="single" w:sz="4" w:space="0" w:color="auto"/>
            </w:tcBorders>
            <w:shd w:val="clear" w:color="auto" w:fill="FAFAFA"/>
            <w:vAlign w:val="bottom"/>
          </w:tcPr>
          <w:p w14:paraId="7736D1D8" w14:textId="26202D6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79,259,402</w:t>
            </w:r>
          </w:p>
        </w:tc>
        <w:tc>
          <w:tcPr>
            <w:tcW w:w="1134" w:type="dxa"/>
            <w:tcBorders>
              <w:bottom w:val="single" w:sz="4" w:space="0" w:color="auto"/>
            </w:tcBorders>
            <w:vAlign w:val="bottom"/>
          </w:tcPr>
          <w:p w14:paraId="0D1D32F3" w14:textId="464E437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51,324,026</w:t>
            </w:r>
          </w:p>
        </w:tc>
        <w:tc>
          <w:tcPr>
            <w:tcW w:w="1276" w:type="dxa"/>
            <w:tcBorders>
              <w:bottom w:val="single" w:sz="4" w:space="0" w:color="auto"/>
            </w:tcBorders>
            <w:shd w:val="clear" w:color="auto" w:fill="FAFAFA"/>
            <w:vAlign w:val="bottom"/>
          </w:tcPr>
          <w:p w14:paraId="343841E9" w14:textId="4F52922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558,309,909</w:t>
            </w:r>
          </w:p>
        </w:tc>
        <w:tc>
          <w:tcPr>
            <w:tcW w:w="1182" w:type="dxa"/>
            <w:tcBorders>
              <w:bottom w:val="single" w:sz="4" w:space="0" w:color="auto"/>
            </w:tcBorders>
            <w:vAlign w:val="bottom"/>
          </w:tcPr>
          <w:p w14:paraId="6D4552DF" w14:textId="2C9912D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256,016,578</w:t>
            </w:r>
          </w:p>
        </w:tc>
        <w:tc>
          <w:tcPr>
            <w:tcW w:w="996" w:type="dxa"/>
            <w:tcBorders>
              <w:bottom w:val="single" w:sz="4" w:space="0" w:color="auto"/>
            </w:tcBorders>
            <w:shd w:val="clear" w:color="auto" w:fill="FAFAFA"/>
            <w:vAlign w:val="bottom"/>
          </w:tcPr>
          <w:p w14:paraId="17891CF1" w14:textId="0E221736"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76,367,263</w:t>
            </w:r>
          </w:p>
        </w:tc>
        <w:tc>
          <w:tcPr>
            <w:tcW w:w="1052" w:type="dxa"/>
            <w:tcBorders>
              <w:bottom w:val="single" w:sz="4" w:space="0" w:color="auto"/>
            </w:tcBorders>
            <w:vAlign w:val="bottom"/>
          </w:tcPr>
          <w:p w14:paraId="0227FAA2" w14:textId="70FD48D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52C6CB5A" w14:textId="65D198B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188,743</w:t>
            </w:r>
          </w:p>
        </w:tc>
        <w:tc>
          <w:tcPr>
            <w:tcW w:w="1067" w:type="dxa"/>
            <w:tcBorders>
              <w:bottom w:val="single" w:sz="4" w:space="0" w:color="auto"/>
            </w:tcBorders>
            <w:shd w:val="clear" w:color="auto" w:fill="auto"/>
            <w:vAlign w:val="bottom"/>
          </w:tcPr>
          <w:p w14:paraId="2F7425DF" w14:textId="311914C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224D3368" w14:textId="77777777" w:rsidTr="0007705C">
        <w:trPr>
          <w:cantSplit/>
        </w:trPr>
        <w:tc>
          <w:tcPr>
            <w:tcW w:w="4219" w:type="dxa"/>
            <w:vAlign w:val="bottom"/>
          </w:tcPr>
          <w:p w14:paraId="757F3EE6" w14:textId="77777777" w:rsidR="00CD1B84" w:rsidRPr="00094A5C" w:rsidRDefault="00CD1B84" w:rsidP="00CD1B84">
            <w:pPr>
              <w:ind w:left="540"/>
              <w:rPr>
                <w:rFonts w:ascii="Arial" w:hAnsi="Arial" w:cs="Arial"/>
                <w:noProof/>
                <w:snapToGrid w:val="0"/>
                <w:color w:val="auto"/>
                <w:sz w:val="16"/>
                <w:szCs w:val="16"/>
              </w:rPr>
            </w:pPr>
          </w:p>
        </w:tc>
        <w:tc>
          <w:tcPr>
            <w:tcW w:w="1134" w:type="dxa"/>
            <w:tcBorders>
              <w:top w:val="single" w:sz="4" w:space="0" w:color="auto"/>
            </w:tcBorders>
            <w:shd w:val="clear" w:color="auto" w:fill="FAFAFA"/>
            <w:vAlign w:val="bottom"/>
          </w:tcPr>
          <w:p w14:paraId="2D9CF7EA"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79DF974F"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11BCA099"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0C69BA78" w14:textId="77777777" w:rsidR="00CD1B84" w:rsidRPr="000770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4F233980" w14:textId="77777777" w:rsidR="00CD1B84" w:rsidRPr="000770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1561CE47" w14:textId="77777777" w:rsidR="00CD1B84" w:rsidRPr="000770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6433270C" w14:textId="77777777" w:rsidR="00CD1B84" w:rsidRPr="000770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196DEC7A" w14:textId="77777777" w:rsidR="00CD1B84" w:rsidRPr="000770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2915B420" w14:textId="77777777" w:rsidR="00CD1B84" w:rsidRPr="000770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40AC051E" w14:textId="77777777" w:rsidR="00CD1B84" w:rsidRPr="0007705C" w:rsidRDefault="00CD1B84" w:rsidP="00CD1B84">
            <w:pPr>
              <w:jc w:val="right"/>
              <w:rPr>
                <w:rFonts w:ascii="Arial" w:hAnsi="Arial" w:cs="Arial"/>
                <w:color w:val="auto"/>
                <w:sz w:val="16"/>
                <w:szCs w:val="16"/>
              </w:rPr>
            </w:pPr>
          </w:p>
        </w:tc>
      </w:tr>
      <w:tr w:rsidR="00CD1B84" w:rsidRPr="00094A5C" w14:paraId="60A0062A" w14:textId="77777777" w:rsidTr="0007705C">
        <w:trPr>
          <w:cantSplit/>
        </w:trPr>
        <w:tc>
          <w:tcPr>
            <w:tcW w:w="4219" w:type="dxa"/>
            <w:vAlign w:val="center"/>
          </w:tcPr>
          <w:p w14:paraId="06B9D8A7" w14:textId="77777777" w:rsidR="00CD1B84" w:rsidRPr="00094A5C" w:rsidRDefault="00CD1B84" w:rsidP="00CD1B84">
            <w:pPr>
              <w:ind w:left="540"/>
              <w:rPr>
                <w:rFonts w:ascii="Arial" w:hAnsi="Arial" w:cs="Arial"/>
                <w:color w:val="auto"/>
                <w:sz w:val="16"/>
                <w:szCs w:val="16"/>
                <w:cs/>
              </w:rPr>
            </w:pPr>
            <w:r w:rsidRPr="00094A5C">
              <w:rPr>
                <w:rFonts w:ascii="Arial" w:hAnsi="Arial" w:cs="Arial"/>
                <w:color w:val="auto"/>
                <w:sz w:val="16"/>
                <w:szCs w:val="16"/>
              </w:rPr>
              <w:t>Total current liabilities</w:t>
            </w:r>
          </w:p>
        </w:tc>
        <w:tc>
          <w:tcPr>
            <w:tcW w:w="1134" w:type="dxa"/>
            <w:tcBorders>
              <w:bottom w:val="single" w:sz="4" w:space="0" w:color="auto"/>
            </w:tcBorders>
            <w:shd w:val="clear" w:color="auto" w:fill="FAFAFA"/>
            <w:vAlign w:val="bottom"/>
          </w:tcPr>
          <w:p w14:paraId="22B9372B" w14:textId="6C415B4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206,078,763</w:t>
            </w:r>
          </w:p>
        </w:tc>
        <w:tc>
          <w:tcPr>
            <w:tcW w:w="1134" w:type="dxa"/>
            <w:tcBorders>
              <w:bottom w:val="single" w:sz="4" w:space="0" w:color="auto"/>
            </w:tcBorders>
            <w:vAlign w:val="bottom"/>
          </w:tcPr>
          <w:p w14:paraId="36861E73" w14:textId="098E860F"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61,250,558</w:t>
            </w:r>
          </w:p>
        </w:tc>
        <w:tc>
          <w:tcPr>
            <w:tcW w:w="1134" w:type="dxa"/>
            <w:tcBorders>
              <w:bottom w:val="single" w:sz="4" w:space="0" w:color="auto"/>
            </w:tcBorders>
            <w:shd w:val="clear" w:color="auto" w:fill="FAFAFA"/>
            <w:vAlign w:val="bottom"/>
          </w:tcPr>
          <w:p w14:paraId="524AF399" w14:textId="75C56F8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79,259,402</w:t>
            </w:r>
          </w:p>
        </w:tc>
        <w:tc>
          <w:tcPr>
            <w:tcW w:w="1134" w:type="dxa"/>
            <w:tcBorders>
              <w:bottom w:val="single" w:sz="4" w:space="0" w:color="auto"/>
            </w:tcBorders>
            <w:vAlign w:val="bottom"/>
          </w:tcPr>
          <w:p w14:paraId="20701BE9" w14:textId="5DE49D7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51,324,026</w:t>
            </w:r>
          </w:p>
        </w:tc>
        <w:tc>
          <w:tcPr>
            <w:tcW w:w="1276" w:type="dxa"/>
            <w:tcBorders>
              <w:bottom w:val="single" w:sz="4" w:space="0" w:color="auto"/>
            </w:tcBorders>
            <w:shd w:val="clear" w:color="auto" w:fill="FAFAFA"/>
            <w:vAlign w:val="bottom"/>
          </w:tcPr>
          <w:p w14:paraId="07EB7FA2" w14:textId="51AD397D"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558,309,909</w:t>
            </w:r>
          </w:p>
        </w:tc>
        <w:tc>
          <w:tcPr>
            <w:tcW w:w="1182" w:type="dxa"/>
            <w:tcBorders>
              <w:bottom w:val="single" w:sz="4" w:space="0" w:color="auto"/>
            </w:tcBorders>
            <w:vAlign w:val="bottom"/>
          </w:tcPr>
          <w:p w14:paraId="708C0FFD" w14:textId="55CCF3A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256,016,578</w:t>
            </w:r>
          </w:p>
        </w:tc>
        <w:tc>
          <w:tcPr>
            <w:tcW w:w="996" w:type="dxa"/>
            <w:tcBorders>
              <w:bottom w:val="single" w:sz="4" w:space="0" w:color="auto"/>
            </w:tcBorders>
            <w:shd w:val="clear" w:color="auto" w:fill="FAFAFA"/>
            <w:vAlign w:val="bottom"/>
          </w:tcPr>
          <w:p w14:paraId="484E4835" w14:textId="393B0DDB"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76,367,263</w:t>
            </w:r>
          </w:p>
        </w:tc>
        <w:tc>
          <w:tcPr>
            <w:tcW w:w="1052" w:type="dxa"/>
            <w:tcBorders>
              <w:bottom w:val="single" w:sz="4" w:space="0" w:color="auto"/>
            </w:tcBorders>
            <w:vAlign w:val="bottom"/>
          </w:tcPr>
          <w:p w14:paraId="7E34F749" w14:textId="3FDF4D9F"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50FFAA26" w14:textId="7C0433D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188,743</w:t>
            </w:r>
          </w:p>
        </w:tc>
        <w:tc>
          <w:tcPr>
            <w:tcW w:w="1067" w:type="dxa"/>
            <w:tcBorders>
              <w:bottom w:val="single" w:sz="4" w:space="0" w:color="auto"/>
            </w:tcBorders>
            <w:shd w:val="clear" w:color="auto" w:fill="auto"/>
            <w:vAlign w:val="bottom"/>
          </w:tcPr>
          <w:p w14:paraId="7B2F4CBE" w14:textId="2A3E12F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19ED37C2" w14:textId="77777777" w:rsidTr="0007705C">
        <w:trPr>
          <w:cantSplit/>
        </w:trPr>
        <w:tc>
          <w:tcPr>
            <w:tcW w:w="4219" w:type="dxa"/>
            <w:vAlign w:val="center"/>
          </w:tcPr>
          <w:p w14:paraId="76195DE2" w14:textId="77777777" w:rsidR="00CD1B84" w:rsidRPr="00094A5C" w:rsidRDefault="00CD1B84" w:rsidP="00CD1B84">
            <w:pPr>
              <w:ind w:left="540"/>
              <w:rPr>
                <w:rFonts w:ascii="Arial" w:hAnsi="Arial" w:cs="Arial"/>
                <w:b/>
                <w:bCs/>
                <w:color w:val="auto"/>
                <w:sz w:val="16"/>
                <w:szCs w:val="16"/>
                <w:cs/>
              </w:rPr>
            </w:pPr>
          </w:p>
        </w:tc>
        <w:tc>
          <w:tcPr>
            <w:tcW w:w="1134" w:type="dxa"/>
            <w:tcBorders>
              <w:top w:val="single" w:sz="4" w:space="0" w:color="auto"/>
            </w:tcBorders>
            <w:shd w:val="clear" w:color="auto" w:fill="FAFAFA"/>
            <w:vAlign w:val="bottom"/>
          </w:tcPr>
          <w:p w14:paraId="4633A522"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4652D0E8"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72254007"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1A162E07" w14:textId="77777777" w:rsidR="00CD1B84" w:rsidRPr="000770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5FF08228" w14:textId="77777777" w:rsidR="00CD1B84" w:rsidRPr="000770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28BE1A8A" w14:textId="77777777" w:rsidR="00CD1B84" w:rsidRPr="000770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200CEA17" w14:textId="77777777" w:rsidR="00CD1B84" w:rsidRPr="000770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2A7D328C" w14:textId="77777777" w:rsidR="00CD1B84" w:rsidRPr="000770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2008F58F" w14:textId="77777777" w:rsidR="00CD1B84" w:rsidRPr="000770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12C13A7B" w14:textId="77777777" w:rsidR="00CD1B84" w:rsidRPr="0007705C" w:rsidRDefault="00CD1B84" w:rsidP="00CD1B84">
            <w:pPr>
              <w:jc w:val="right"/>
              <w:rPr>
                <w:rFonts w:ascii="Arial" w:hAnsi="Arial" w:cs="Arial"/>
                <w:color w:val="auto"/>
                <w:sz w:val="16"/>
                <w:szCs w:val="16"/>
              </w:rPr>
            </w:pPr>
          </w:p>
        </w:tc>
      </w:tr>
      <w:tr w:rsidR="00CD1B84" w:rsidRPr="00094A5C" w14:paraId="0ECD1EA4" w14:textId="77777777" w:rsidTr="0007705C">
        <w:trPr>
          <w:cantSplit/>
        </w:trPr>
        <w:tc>
          <w:tcPr>
            <w:tcW w:w="4219" w:type="dxa"/>
            <w:vAlign w:val="center"/>
          </w:tcPr>
          <w:p w14:paraId="3C80D45C" w14:textId="77777777" w:rsidR="00CD1B84" w:rsidRPr="00094A5C" w:rsidRDefault="00CD1B84" w:rsidP="00CD1B84">
            <w:pPr>
              <w:ind w:left="540"/>
              <w:rPr>
                <w:rFonts w:ascii="Arial" w:hAnsi="Arial" w:cs="Arial"/>
                <w:b/>
                <w:bCs/>
                <w:color w:val="auto"/>
                <w:sz w:val="16"/>
                <w:szCs w:val="16"/>
                <w:cs/>
              </w:rPr>
            </w:pPr>
            <w:r w:rsidRPr="00094A5C">
              <w:rPr>
                <w:rFonts w:ascii="Arial" w:hAnsi="Arial" w:cs="Arial"/>
                <w:b/>
                <w:bCs/>
                <w:color w:val="auto"/>
                <w:sz w:val="16"/>
                <w:szCs w:val="16"/>
              </w:rPr>
              <w:t>Non-current</w:t>
            </w:r>
          </w:p>
        </w:tc>
        <w:tc>
          <w:tcPr>
            <w:tcW w:w="1134" w:type="dxa"/>
            <w:shd w:val="clear" w:color="auto" w:fill="FAFAFA"/>
            <w:vAlign w:val="bottom"/>
          </w:tcPr>
          <w:p w14:paraId="355FA0D1" w14:textId="77777777" w:rsidR="00CD1B84" w:rsidRPr="0007705C" w:rsidRDefault="00CD1B84" w:rsidP="00CD1B84">
            <w:pPr>
              <w:jc w:val="right"/>
              <w:rPr>
                <w:rFonts w:ascii="Arial" w:hAnsi="Arial" w:cs="Arial"/>
                <w:color w:val="auto"/>
                <w:sz w:val="16"/>
                <w:szCs w:val="16"/>
              </w:rPr>
            </w:pPr>
          </w:p>
        </w:tc>
        <w:tc>
          <w:tcPr>
            <w:tcW w:w="1134" w:type="dxa"/>
            <w:vAlign w:val="bottom"/>
          </w:tcPr>
          <w:p w14:paraId="30A95223" w14:textId="77777777" w:rsidR="00CD1B84" w:rsidRPr="0007705C" w:rsidRDefault="00CD1B84" w:rsidP="00CD1B84">
            <w:pPr>
              <w:jc w:val="right"/>
              <w:rPr>
                <w:rFonts w:ascii="Arial" w:hAnsi="Arial" w:cs="Arial"/>
                <w:color w:val="auto"/>
                <w:sz w:val="16"/>
                <w:szCs w:val="16"/>
              </w:rPr>
            </w:pPr>
          </w:p>
        </w:tc>
        <w:tc>
          <w:tcPr>
            <w:tcW w:w="1134" w:type="dxa"/>
            <w:shd w:val="clear" w:color="auto" w:fill="FAFAFA"/>
            <w:vAlign w:val="bottom"/>
          </w:tcPr>
          <w:p w14:paraId="6AC0C4E1" w14:textId="77777777" w:rsidR="00CD1B84" w:rsidRPr="0007705C" w:rsidRDefault="00CD1B84" w:rsidP="00CD1B84">
            <w:pPr>
              <w:jc w:val="right"/>
              <w:rPr>
                <w:rFonts w:ascii="Arial" w:hAnsi="Arial" w:cs="Arial"/>
                <w:color w:val="auto"/>
                <w:sz w:val="16"/>
                <w:szCs w:val="16"/>
              </w:rPr>
            </w:pPr>
          </w:p>
        </w:tc>
        <w:tc>
          <w:tcPr>
            <w:tcW w:w="1134" w:type="dxa"/>
            <w:vAlign w:val="bottom"/>
          </w:tcPr>
          <w:p w14:paraId="004DE67A" w14:textId="77777777" w:rsidR="00CD1B84" w:rsidRPr="0007705C" w:rsidRDefault="00CD1B84" w:rsidP="00CD1B84">
            <w:pPr>
              <w:jc w:val="right"/>
              <w:rPr>
                <w:rFonts w:ascii="Arial" w:hAnsi="Arial" w:cs="Arial"/>
                <w:color w:val="auto"/>
                <w:sz w:val="16"/>
                <w:szCs w:val="16"/>
              </w:rPr>
            </w:pPr>
          </w:p>
        </w:tc>
        <w:tc>
          <w:tcPr>
            <w:tcW w:w="1276" w:type="dxa"/>
            <w:shd w:val="clear" w:color="auto" w:fill="FAFAFA"/>
            <w:vAlign w:val="bottom"/>
          </w:tcPr>
          <w:p w14:paraId="478F77AA" w14:textId="77777777" w:rsidR="00CD1B84" w:rsidRPr="0007705C" w:rsidRDefault="00CD1B84" w:rsidP="00CD1B84">
            <w:pPr>
              <w:jc w:val="right"/>
              <w:rPr>
                <w:rFonts w:ascii="Arial" w:hAnsi="Arial" w:cs="Arial"/>
                <w:color w:val="auto"/>
                <w:sz w:val="16"/>
                <w:szCs w:val="16"/>
              </w:rPr>
            </w:pPr>
          </w:p>
        </w:tc>
        <w:tc>
          <w:tcPr>
            <w:tcW w:w="1182" w:type="dxa"/>
            <w:vAlign w:val="bottom"/>
          </w:tcPr>
          <w:p w14:paraId="65EE8814" w14:textId="77777777" w:rsidR="00CD1B84" w:rsidRPr="0007705C" w:rsidRDefault="00CD1B84" w:rsidP="00CD1B84">
            <w:pPr>
              <w:jc w:val="right"/>
              <w:rPr>
                <w:rFonts w:ascii="Arial" w:hAnsi="Arial" w:cs="Arial"/>
                <w:color w:val="auto"/>
                <w:sz w:val="16"/>
                <w:szCs w:val="16"/>
              </w:rPr>
            </w:pPr>
          </w:p>
        </w:tc>
        <w:tc>
          <w:tcPr>
            <w:tcW w:w="996" w:type="dxa"/>
            <w:shd w:val="clear" w:color="auto" w:fill="FAFAFA"/>
            <w:vAlign w:val="bottom"/>
          </w:tcPr>
          <w:p w14:paraId="0AE74EE5" w14:textId="77777777" w:rsidR="00CD1B84" w:rsidRPr="0007705C" w:rsidRDefault="00CD1B84" w:rsidP="00CD1B84">
            <w:pPr>
              <w:jc w:val="right"/>
              <w:rPr>
                <w:rFonts w:ascii="Arial" w:hAnsi="Arial" w:cs="Arial"/>
                <w:color w:val="auto"/>
                <w:sz w:val="16"/>
                <w:szCs w:val="16"/>
              </w:rPr>
            </w:pPr>
          </w:p>
        </w:tc>
        <w:tc>
          <w:tcPr>
            <w:tcW w:w="1052" w:type="dxa"/>
            <w:vAlign w:val="bottom"/>
          </w:tcPr>
          <w:p w14:paraId="66CA62AF" w14:textId="77777777" w:rsidR="00CD1B84" w:rsidRPr="0007705C" w:rsidRDefault="00CD1B84" w:rsidP="00CD1B84">
            <w:pPr>
              <w:jc w:val="right"/>
              <w:rPr>
                <w:rFonts w:ascii="Arial" w:hAnsi="Arial" w:cs="Arial"/>
                <w:color w:val="auto"/>
                <w:sz w:val="16"/>
                <w:szCs w:val="16"/>
              </w:rPr>
            </w:pPr>
          </w:p>
        </w:tc>
        <w:tc>
          <w:tcPr>
            <w:tcW w:w="1170" w:type="dxa"/>
            <w:shd w:val="clear" w:color="auto" w:fill="FAFAFA"/>
            <w:vAlign w:val="bottom"/>
          </w:tcPr>
          <w:p w14:paraId="7D38B5F4" w14:textId="77777777" w:rsidR="00CD1B84" w:rsidRPr="0007705C" w:rsidRDefault="00CD1B84" w:rsidP="00CD1B84">
            <w:pPr>
              <w:jc w:val="right"/>
              <w:rPr>
                <w:rFonts w:ascii="Arial" w:hAnsi="Arial" w:cs="Arial"/>
                <w:color w:val="auto"/>
                <w:sz w:val="16"/>
                <w:szCs w:val="16"/>
              </w:rPr>
            </w:pPr>
          </w:p>
        </w:tc>
        <w:tc>
          <w:tcPr>
            <w:tcW w:w="1067" w:type="dxa"/>
            <w:shd w:val="clear" w:color="auto" w:fill="auto"/>
            <w:vAlign w:val="bottom"/>
          </w:tcPr>
          <w:p w14:paraId="03A93E71" w14:textId="77777777" w:rsidR="00CD1B84" w:rsidRPr="0007705C" w:rsidRDefault="00CD1B84" w:rsidP="00CD1B84">
            <w:pPr>
              <w:jc w:val="right"/>
              <w:rPr>
                <w:rFonts w:ascii="Arial" w:hAnsi="Arial" w:cs="Arial"/>
                <w:color w:val="auto"/>
                <w:sz w:val="16"/>
                <w:szCs w:val="16"/>
              </w:rPr>
            </w:pPr>
          </w:p>
        </w:tc>
      </w:tr>
      <w:tr w:rsidR="00CD1B84" w:rsidRPr="00094A5C" w14:paraId="06EAA72B" w14:textId="77777777" w:rsidTr="0007705C">
        <w:trPr>
          <w:cantSplit/>
        </w:trPr>
        <w:tc>
          <w:tcPr>
            <w:tcW w:w="4219" w:type="dxa"/>
            <w:vAlign w:val="center"/>
          </w:tcPr>
          <w:p w14:paraId="6E1D25C9" w14:textId="77777777" w:rsidR="00CD1B84" w:rsidRPr="00094A5C" w:rsidRDefault="00CD1B84" w:rsidP="00CD1B84">
            <w:pPr>
              <w:ind w:left="540"/>
              <w:rPr>
                <w:rFonts w:ascii="Arial" w:hAnsi="Arial" w:cs="Arial"/>
                <w:color w:val="auto"/>
                <w:sz w:val="16"/>
                <w:szCs w:val="16"/>
              </w:rPr>
            </w:pPr>
            <w:r w:rsidRPr="00094A5C">
              <w:rPr>
                <w:rFonts w:ascii="Arial" w:hAnsi="Arial" w:cs="Arial"/>
                <w:color w:val="auto"/>
                <w:sz w:val="16"/>
                <w:szCs w:val="16"/>
              </w:rPr>
              <w:t>Non-current assets</w:t>
            </w:r>
          </w:p>
        </w:tc>
        <w:tc>
          <w:tcPr>
            <w:tcW w:w="1134" w:type="dxa"/>
            <w:shd w:val="clear" w:color="auto" w:fill="FAFAFA"/>
            <w:vAlign w:val="bottom"/>
          </w:tcPr>
          <w:p w14:paraId="6F3F704D" w14:textId="38A4C6E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24,310</w:t>
            </w:r>
          </w:p>
        </w:tc>
        <w:tc>
          <w:tcPr>
            <w:tcW w:w="1134" w:type="dxa"/>
            <w:vAlign w:val="bottom"/>
          </w:tcPr>
          <w:p w14:paraId="6FC4238B" w14:textId="376237E9"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132,092</w:t>
            </w:r>
          </w:p>
        </w:tc>
        <w:tc>
          <w:tcPr>
            <w:tcW w:w="1134" w:type="dxa"/>
            <w:shd w:val="clear" w:color="auto" w:fill="FAFAFA"/>
            <w:vAlign w:val="bottom"/>
          </w:tcPr>
          <w:p w14:paraId="52948926" w14:textId="3EACF09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88,016,965</w:t>
            </w:r>
          </w:p>
        </w:tc>
        <w:tc>
          <w:tcPr>
            <w:tcW w:w="1134" w:type="dxa"/>
            <w:vAlign w:val="bottom"/>
          </w:tcPr>
          <w:p w14:paraId="275E682C" w14:textId="000A44D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98,104,504</w:t>
            </w:r>
          </w:p>
        </w:tc>
        <w:tc>
          <w:tcPr>
            <w:tcW w:w="1276" w:type="dxa"/>
            <w:shd w:val="clear" w:color="auto" w:fill="FAFAFA"/>
            <w:vAlign w:val="bottom"/>
          </w:tcPr>
          <w:p w14:paraId="6BCF3301" w14:textId="4D87524D"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2,256,392</w:t>
            </w:r>
          </w:p>
        </w:tc>
        <w:tc>
          <w:tcPr>
            <w:tcW w:w="1182" w:type="dxa"/>
            <w:vAlign w:val="bottom"/>
          </w:tcPr>
          <w:p w14:paraId="06E49119" w14:textId="6BB8760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2,272,158</w:t>
            </w:r>
          </w:p>
        </w:tc>
        <w:tc>
          <w:tcPr>
            <w:tcW w:w="996" w:type="dxa"/>
            <w:shd w:val="clear" w:color="auto" w:fill="FAFAFA"/>
            <w:vAlign w:val="bottom"/>
          </w:tcPr>
          <w:p w14:paraId="099F1692" w14:textId="4885071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3,132,633</w:t>
            </w:r>
          </w:p>
        </w:tc>
        <w:tc>
          <w:tcPr>
            <w:tcW w:w="1052" w:type="dxa"/>
            <w:vAlign w:val="bottom"/>
          </w:tcPr>
          <w:p w14:paraId="37319224" w14:textId="74B1A28D"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shd w:val="clear" w:color="auto" w:fill="FAFAFA"/>
            <w:vAlign w:val="bottom"/>
          </w:tcPr>
          <w:p w14:paraId="03C04447" w14:textId="3EE6E95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444,040,437</w:t>
            </w:r>
          </w:p>
        </w:tc>
        <w:tc>
          <w:tcPr>
            <w:tcW w:w="1067" w:type="dxa"/>
            <w:shd w:val="clear" w:color="auto" w:fill="auto"/>
            <w:vAlign w:val="bottom"/>
          </w:tcPr>
          <w:p w14:paraId="0207F911" w14:textId="2A6997C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71F25DE8" w14:textId="77777777" w:rsidTr="0007705C">
        <w:trPr>
          <w:cantSplit/>
        </w:trPr>
        <w:tc>
          <w:tcPr>
            <w:tcW w:w="4219" w:type="dxa"/>
            <w:vAlign w:val="center"/>
          </w:tcPr>
          <w:p w14:paraId="731BD39E" w14:textId="77777777" w:rsidR="00CD1B84" w:rsidRPr="00094A5C" w:rsidRDefault="00CD1B84" w:rsidP="00CD1B84">
            <w:pPr>
              <w:ind w:left="540"/>
              <w:rPr>
                <w:rFonts w:ascii="Arial" w:hAnsi="Arial" w:cs="Arial"/>
                <w:color w:val="auto"/>
                <w:sz w:val="16"/>
                <w:szCs w:val="16"/>
                <w:cs/>
              </w:rPr>
            </w:pPr>
            <w:r w:rsidRPr="00094A5C">
              <w:rPr>
                <w:rFonts w:ascii="Arial" w:hAnsi="Arial" w:cs="Arial"/>
                <w:color w:val="auto"/>
                <w:sz w:val="16"/>
                <w:szCs w:val="16"/>
              </w:rPr>
              <w:t>Other non-current liabilities</w:t>
            </w:r>
          </w:p>
        </w:tc>
        <w:tc>
          <w:tcPr>
            <w:tcW w:w="1134" w:type="dxa"/>
            <w:shd w:val="clear" w:color="auto" w:fill="FAFAFA"/>
            <w:vAlign w:val="bottom"/>
          </w:tcPr>
          <w:p w14:paraId="0D9251AC" w14:textId="246FDADF"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vAlign w:val="bottom"/>
          </w:tcPr>
          <w:p w14:paraId="4153F2CD" w14:textId="4E07C16E"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shd w:val="clear" w:color="auto" w:fill="FAFAFA"/>
            <w:vAlign w:val="bottom"/>
          </w:tcPr>
          <w:p w14:paraId="4C96689B" w14:textId="6E89653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41,283,704</w:t>
            </w:r>
          </w:p>
        </w:tc>
        <w:tc>
          <w:tcPr>
            <w:tcW w:w="1134" w:type="dxa"/>
            <w:vAlign w:val="bottom"/>
          </w:tcPr>
          <w:p w14:paraId="4137DCBF" w14:textId="67FB26F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43,007,505</w:t>
            </w:r>
          </w:p>
        </w:tc>
        <w:tc>
          <w:tcPr>
            <w:tcW w:w="1276" w:type="dxa"/>
            <w:shd w:val="clear" w:color="auto" w:fill="FAFAFA"/>
            <w:vAlign w:val="bottom"/>
          </w:tcPr>
          <w:p w14:paraId="171C6E72" w14:textId="5B6D42C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82" w:type="dxa"/>
            <w:vAlign w:val="bottom"/>
          </w:tcPr>
          <w:p w14:paraId="38C5C3D6" w14:textId="1E93F40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996" w:type="dxa"/>
            <w:shd w:val="clear" w:color="auto" w:fill="FAFAFA"/>
            <w:vAlign w:val="bottom"/>
          </w:tcPr>
          <w:p w14:paraId="15F6B9F8" w14:textId="46C0EC16"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5,660,195</w:t>
            </w:r>
          </w:p>
        </w:tc>
        <w:tc>
          <w:tcPr>
            <w:tcW w:w="1052" w:type="dxa"/>
            <w:vAlign w:val="bottom"/>
          </w:tcPr>
          <w:p w14:paraId="35490EAD" w14:textId="5DB5FA99"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shd w:val="clear" w:color="auto" w:fill="FAFAFA"/>
            <w:vAlign w:val="bottom"/>
          </w:tcPr>
          <w:p w14:paraId="4EC4C36F" w14:textId="3B91CEE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067" w:type="dxa"/>
            <w:shd w:val="clear" w:color="auto" w:fill="auto"/>
            <w:vAlign w:val="bottom"/>
          </w:tcPr>
          <w:p w14:paraId="6D8A6931" w14:textId="2FF12455"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0BAF4F4F" w14:textId="77777777" w:rsidTr="0007705C">
        <w:trPr>
          <w:cantSplit/>
        </w:trPr>
        <w:tc>
          <w:tcPr>
            <w:tcW w:w="4219" w:type="dxa"/>
            <w:vAlign w:val="center"/>
          </w:tcPr>
          <w:p w14:paraId="7A0976B4" w14:textId="77777777" w:rsidR="00CD1B84" w:rsidRPr="00094A5C" w:rsidRDefault="00CD1B84" w:rsidP="00CD1B84">
            <w:pPr>
              <w:ind w:left="540"/>
              <w:rPr>
                <w:rFonts w:ascii="Arial" w:hAnsi="Arial" w:cs="Arial"/>
                <w:color w:val="auto"/>
                <w:sz w:val="16"/>
                <w:szCs w:val="16"/>
              </w:rPr>
            </w:pPr>
          </w:p>
        </w:tc>
        <w:tc>
          <w:tcPr>
            <w:tcW w:w="1134" w:type="dxa"/>
            <w:shd w:val="clear" w:color="auto" w:fill="FAFAFA"/>
            <w:vAlign w:val="bottom"/>
          </w:tcPr>
          <w:p w14:paraId="581BC71C" w14:textId="77777777" w:rsidR="00CD1B84" w:rsidRPr="0007705C" w:rsidRDefault="00CD1B84" w:rsidP="00CD1B84">
            <w:pPr>
              <w:jc w:val="right"/>
              <w:rPr>
                <w:rFonts w:ascii="Arial" w:hAnsi="Arial" w:cs="Arial"/>
                <w:color w:val="auto"/>
                <w:sz w:val="16"/>
                <w:szCs w:val="16"/>
              </w:rPr>
            </w:pPr>
          </w:p>
        </w:tc>
        <w:tc>
          <w:tcPr>
            <w:tcW w:w="1134" w:type="dxa"/>
            <w:vAlign w:val="bottom"/>
          </w:tcPr>
          <w:p w14:paraId="3CB2506B" w14:textId="77777777" w:rsidR="00CD1B84" w:rsidRPr="0007705C" w:rsidRDefault="00CD1B84" w:rsidP="00CD1B84">
            <w:pPr>
              <w:jc w:val="right"/>
              <w:rPr>
                <w:rFonts w:ascii="Arial" w:hAnsi="Arial" w:cs="Arial"/>
                <w:color w:val="auto"/>
                <w:sz w:val="16"/>
                <w:szCs w:val="16"/>
              </w:rPr>
            </w:pPr>
          </w:p>
        </w:tc>
        <w:tc>
          <w:tcPr>
            <w:tcW w:w="1134" w:type="dxa"/>
            <w:shd w:val="clear" w:color="auto" w:fill="FAFAFA"/>
            <w:vAlign w:val="bottom"/>
          </w:tcPr>
          <w:p w14:paraId="1FC3EB25" w14:textId="77777777" w:rsidR="00CD1B84" w:rsidRPr="0007705C" w:rsidRDefault="00CD1B84" w:rsidP="00CD1B84">
            <w:pPr>
              <w:jc w:val="right"/>
              <w:rPr>
                <w:rFonts w:ascii="Arial" w:hAnsi="Arial" w:cs="Arial"/>
                <w:color w:val="auto"/>
                <w:sz w:val="16"/>
                <w:szCs w:val="16"/>
              </w:rPr>
            </w:pPr>
          </w:p>
        </w:tc>
        <w:tc>
          <w:tcPr>
            <w:tcW w:w="1134" w:type="dxa"/>
            <w:vAlign w:val="bottom"/>
          </w:tcPr>
          <w:p w14:paraId="3A20AEDA" w14:textId="77777777" w:rsidR="00CD1B84" w:rsidRPr="0007705C" w:rsidRDefault="00CD1B84" w:rsidP="00CD1B84">
            <w:pPr>
              <w:jc w:val="right"/>
              <w:rPr>
                <w:rFonts w:ascii="Arial" w:hAnsi="Arial" w:cs="Arial"/>
                <w:color w:val="auto"/>
                <w:sz w:val="16"/>
                <w:szCs w:val="16"/>
              </w:rPr>
            </w:pPr>
          </w:p>
        </w:tc>
        <w:tc>
          <w:tcPr>
            <w:tcW w:w="1276" w:type="dxa"/>
            <w:shd w:val="clear" w:color="auto" w:fill="FAFAFA"/>
            <w:vAlign w:val="bottom"/>
          </w:tcPr>
          <w:p w14:paraId="12E0B4D2" w14:textId="77777777" w:rsidR="00CD1B84" w:rsidRPr="0007705C" w:rsidRDefault="00CD1B84" w:rsidP="00CD1B84">
            <w:pPr>
              <w:jc w:val="right"/>
              <w:rPr>
                <w:rFonts w:ascii="Arial" w:hAnsi="Arial" w:cs="Arial"/>
                <w:color w:val="auto"/>
                <w:sz w:val="16"/>
                <w:szCs w:val="16"/>
              </w:rPr>
            </w:pPr>
          </w:p>
        </w:tc>
        <w:tc>
          <w:tcPr>
            <w:tcW w:w="1182" w:type="dxa"/>
            <w:vAlign w:val="bottom"/>
          </w:tcPr>
          <w:p w14:paraId="518584AD" w14:textId="77777777" w:rsidR="00CD1B84" w:rsidRPr="0007705C" w:rsidRDefault="00CD1B84" w:rsidP="00CD1B84">
            <w:pPr>
              <w:jc w:val="right"/>
              <w:rPr>
                <w:rFonts w:ascii="Arial" w:hAnsi="Arial" w:cs="Arial"/>
                <w:color w:val="auto"/>
                <w:sz w:val="16"/>
                <w:szCs w:val="16"/>
              </w:rPr>
            </w:pPr>
          </w:p>
        </w:tc>
        <w:tc>
          <w:tcPr>
            <w:tcW w:w="996" w:type="dxa"/>
            <w:shd w:val="clear" w:color="auto" w:fill="FAFAFA"/>
            <w:vAlign w:val="bottom"/>
          </w:tcPr>
          <w:p w14:paraId="0A3FB705" w14:textId="77777777" w:rsidR="00CD1B84" w:rsidRPr="0007705C" w:rsidRDefault="00CD1B84" w:rsidP="00CD1B84">
            <w:pPr>
              <w:jc w:val="right"/>
              <w:rPr>
                <w:rFonts w:ascii="Arial" w:hAnsi="Arial" w:cs="Arial"/>
                <w:color w:val="auto"/>
                <w:sz w:val="16"/>
                <w:szCs w:val="16"/>
              </w:rPr>
            </w:pPr>
          </w:p>
        </w:tc>
        <w:tc>
          <w:tcPr>
            <w:tcW w:w="1052" w:type="dxa"/>
            <w:vAlign w:val="bottom"/>
          </w:tcPr>
          <w:p w14:paraId="495CE9F2" w14:textId="77777777" w:rsidR="00CD1B84" w:rsidRPr="0007705C" w:rsidRDefault="00CD1B84" w:rsidP="00CD1B84">
            <w:pPr>
              <w:jc w:val="right"/>
              <w:rPr>
                <w:rFonts w:ascii="Arial" w:hAnsi="Arial" w:cs="Arial"/>
                <w:color w:val="auto"/>
                <w:sz w:val="16"/>
                <w:szCs w:val="16"/>
              </w:rPr>
            </w:pPr>
          </w:p>
        </w:tc>
        <w:tc>
          <w:tcPr>
            <w:tcW w:w="1170" w:type="dxa"/>
            <w:shd w:val="clear" w:color="auto" w:fill="FAFAFA"/>
            <w:vAlign w:val="bottom"/>
          </w:tcPr>
          <w:p w14:paraId="0C87CC6C" w14:textId="77777777" w:rsidR="00CD1B84" w:rsidRPr="0007705C" w:rsidRDefault="00CD1B84" w:rsidP="00CD1B84">
            <w:pPr>
              <w:jc w:val="right"/>
              <w:rPr>
                <w:rFonts w:ascii="Arial" w:hAnsi="Arial" w:cs="Arial"/>
                <w:color w:val="auto"/>
                <w:sz w:val="16"/>
                <w:szCs w:val="16"/>
              </w:rPr>
            </w:pPr>
          </w:p>
        </w:tc>
        <w:tc>
          <w:tcPr>
            <w:tcW w:w="1067" w:type="dxa"/>
            <w:shd w:val="clear" w:color="auto" w:fill="auto"/>
            <w:vAlign w:val="bottom"/>
          </w:tcPr>
          <w:p w14:paraId="50BA071A" w14:textId="77777777" w:rsidR="00CD1B84" w:rsidRPr="0007705C" w:rsidRDefault="00CD1B84" w:rsidP="00CD1B84">
            <w:pPr>
              <w:jc w:val="right"/>
              <w:rPr>
                <w:rFonts w:ascii="Arial" w:hAnsi="Arial" w:cs="Arial"/>
                <w:color w:val="auto"/>
                <w:sz w:val="16"/>
                <w:szCs w:val="16"/>
              </w:rPr>
            </w:pPr>
          </w:p>
        </w:tc>
      </w:tr>
      <w:tr w:rsidR="00CD1B84" w:rsidRPr="00094A5C" w14:paraId="5044CBE1" w14:textId="77777777" w:rsidTr="0007705C">
        <w:trPr>
          <w:cantSplit/>
        </w:trPr>
        <w:tc>
          <w:tcPr>
            <w:tcW w:w="4219" w:type="dxa"/>
            <w:vAlign w:val="center"/>
          </w:tcPr>
          <w:p w14:paraId="5F823B86" w14:textId="77777777" w:rsidR="00CD1B84" w:rsidRPr="00094A5C" w:rsidRDefault="00CD1B84" w:rsidP="00CD1B84">
            <w:pPr>
              <w:ind w:left="540"/>
              <w:rPr>
                <w:rFonts w:ascii="Arial" w:hAnsi="Arial" w:cs="Arial"/>
                <w:color w:val="auto"/>
                <w:sz w:val="16"/>
                <w:szCs w:val="16"/>
              </w:rPr>
            </w:pPr>
            <w:r w:rsidRPr="00094A5C">
              <w:rPr>
                <w:rFonts w:ascii="Arial" w:hAnsi="Arial" w:cs="Arial"/>
                <w:color w:val="auto"/>
                <w:sz w:val="16"/>
                <w:szCs w:val="16"/>
              </w:rPr>
              <w:t>Total non-current liabilities</w:t>
            </w:r>
          </w:p>
        </w:tc>
        <w:tc>
          <w:tcPr>
            <w:tcW w:w="1134" w:type="dxa"/>
            <w:tcBorders>
              <w:bottom w:val="single" w:sz="4" w:space="0" w:color="auto"/>
            </w:tcBorders>
            <w:shd w:val="clear" w:color="auto" w:fill="FAFAFA"/>
            <w:vAlign w:val="bottom"/>
          </w:tcPr>
          <w:p w14:paraId="22327BDE" w14:textId="722C6B0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tcBorders>
              <w:bottom w:val="single" w:sz="4" w:space="0" w:color="auto"/>
            </w:tcBorders>
            <w:vAlign w:val="bottom"/>
          </w:tcPr>
          <w:p w14:paraId="05C6B49D" w14:textId="1A94865C"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tcBorders>
              <w:bottom w:val="single" w:sz="4" w:space="0" w:color="auto"/>
            </w:tcBorders>
            <w:shd w:val="clear" w:color="auto" w:fill="FAFAFA"/>
            <w:vAlign w:val="bottom"/>
          </w:tcPr>
          <w:p w14:paraId="330BB105" w14:textId="50DE850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41,283,704</w:t>
            </w:r>
          </w:p>
        </w:tc>
        <w:tc>
          <w:tcPr>
            <w:tcW w:w="1134" w:type="dxa"/>
            <w:tcBorders>
              <w:bottom w:val="single" w:sz="4" w:space="0" w:color="auto"/>
            </w:tcBorders>
            <w:vAlign w:val="bottom"/>
          </w:tcPr>
          <w:p w14:paraId="6292D951" w14:textId="778D7225"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43,007,505</w:t>
            </w:r>
          </w:p>
        </w:tc>
        <w:tc>
          <w:tcPr>
            <w:tcW w:w="1276" w:type="dxa"/>
            <w:tcBorders>
              <w:bottom w:val="single" w:sz="4" w:space="0" w:color="auto"/>
            </w:tcBorders>
            <w:shd w:val="clear" w:color="auto" w:fill="FAFAFA"/>
            <w:vAlign w:val="bottom"/>
          </w:tcPr>
          <w:p w14:paraId="36A7E3B9" w14:textId="09A8320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82" w:type="dxa"/>
            <w:tcBorders>
              <w:bottom w:val="single" w:sz="4" w:space="0" w:color="auto"/>
            </w:tcBorders>
            <w:vAlign w:val="bottom"/>
          </w:tcPr>
          <w:p w14:paraId="61D80E3E" w14:textId="2D04BD1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996" w:type="dxa"/>
            <w:tcBorders>
              <w:bottom w:val="single" w:sz="4" w:space="0" w:color="auto"/>
            </w:tcBorders>
            <w:shd w:val="clear" w:color="auto" w:fill="FAFAFA"/>
            <w:vAlign w:val="bottom"/>
          </w:tcPr>
          <w:p w14:paraId="38A738CA" w14:textId="331A38BF"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5,660,195</w:t>
            </w:r>
          </w:p>
        </w:tc>
        <w:tc>
          <w:tcPr>
            <w:tcW w:w="1052" w:type="dxa"/>
            <w:tcBorders>
              <w:bottom w:val="single" w:sz="4" w:space="0" w:color="auto"/>
            </w:tcBorders>
            <w:vAlign w:val="bottom"/>
          </w:tcPr>
          <w:p w14:paraId="023A762D" w14:textId="295BB7B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17D45931" w14:textId="63BC0F4B"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067" w:type="dxa"/>
            <w:tcBorders>
              <w:bottom w:val="single" w:sz="4" w:space="0" w:color="auto"/>
            </w:tcBorders>
            <w:shd w:val="clear" w:color="auto" w:fill="auto"/>
            <w:vAlign w:val="bottom"/>
          </w:tcPr>
          <w:p w14:paraId="486E7329" w14:textId="510BA5B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405A5A29" w14:textId="77777777" w:rsidTr="0007705C">
        <w:trPr>
          <w:cantSplit/>
        </w:trPr>
        <w:tc>
          <w:tcPr>
            <w:tcW w:w="4219" w:type="dxa"/>
            <w:vAlign w:val="center"/>
          </w:tcPr>
          <w:p w14:paraId="7A4E445C" w14:textId="77777777" w:rsidR="00CD1B84" w:rsidRPr="00094A5C" w:rsidRDefault="00CD1B84" w:rsidP="00CD1B84">
            <w:pPr>
              <w:ind w:left="540"/>
              <w:rPr>
                <w:rFonts w:ascii="Arial" w:hAnsi="Arial" w:cs="Arial"/>
                <w:b/>
                <w:bCs/>
                <w:color w:val="auto"/>
                <w:sz w:val="16"/>
                <w:szCs w:val="16"/>
              </w:rPr>
            </w:pPr>
          </w:p>
        </w:tc>
        <w:tc>
          <w:tcPr>
            <w:tcW w:w="1134" w:type="dxa"/>
            <w:tcBorders>
              <w:top w:val="single" w:sz="4" w:space="0" w:color="auto"/>
            </w:tcBorders>
            <w:shd w:val="clear" w:color="auto" w:fill="FAFAFA"/>
            <w:vAlign w:val="bottom"/>
          </w:tcPr>
          <w:p w14:paraId="27A18485"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7A65A8F8"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29103D50"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6F0CEC6B" w14:textId="77777777" w:rsidR="00CD1B84" w:rsidRPr="000770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5DD6B437" w14:textId="77777777" w:rsidR="00CD1B84" w:rsidRPr="000770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10CC78D3" w14:textId="77777777" w:rsidR="00CD1B84" w:rsidRPr="000770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0F43FE23" w14:textId="77777777" w:rsidR="00CD1B84" w:rsidRPr="000770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3E794321" w14:textId="77777777" w:rsidR="00CD1B84" w:rsidRPr="000770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4D112E97" w14:textId="77777777" w:rsidR="00CD1B84" w:rsidRPr="000770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27353C63" w14:textId="77777777" w:rsidR="00CD1B84" w:rsidRPr="0007705C" w:rsidRDefault="00CD1B84" w:rsidP="00CD1B84">
            <w:pPr>
              <w:jc w:val="right"/>
              <w:rPr>
                <w:rFonts w:ascii="Arial" w:hAnsi="Arial" w:cs="Arial"/>
                <w:color w:val="auto"/>
                <w:sz w:val="16"/>
                <w:szCs w:val="16"/>
              </w:rPr>
            </w:pPr>
          </w:p>
        </w:tc>
      </w:tr>
      <w:tr w:rsidR="00CD1B84" w:rsidRPr="00094A5C" w14:paraId="019F3A0C" w14:textId="77777777" w:rsidTr="0007705C">
        <w:trPr>
          <w:cantSplit/>
        </w:trPr>
        <w:tc>
          <w:tcPr>
            <w:tcW w:w="4219" w:type="dxa"/>
            <w:vAlign w:val="center"/>
          </w:tcPr>
          <w:p w14:paraId="6541B993" w14:textId="77777777" w:rsidR="00CD1B84" w:rsidRPr="00094A5C" w:rsidRDefault="00CD1B84" w:rsidP="00CD1B84">
            <w:pPr>
              <w:ind w:left="540"/>
              <w:rPr>
                <w:rFonts w:ascii="Arial" w:hAnsi="Arial" w:cs="Arial"/>
                <w:b/>
                <w:bCs/>
                <w:color w:val="auto"/>
                <w:sz w:val="16"/>
                <w:szCs w:val="16"/>
              </w:rPr>
            </w:pPr>
            <w:r w:rsidRPr="00094A5C">
              <w:rPr>
                <w:rFonts w:ascii="Arial" w:hAnsi="Arial" w:cs="Arial"/>
                <w:b/>
                <w:bCs/>
                <w:color w:val="auto"/>
                <w:sz w:val="16"/>
                <w:szCs w:val="16"/>
              </w:rPr>
              <w:t>Net assets</w:t>
            </w:r>
          </w:p>
        </w:tc>
        <w:tc>
          <w:tcPr>
            <w:tcW w:w="1134" w:type="dxa"/>
            <w:shd w:val="clear" w:color="auto" w:fill="FAFAFA"/>
            <w:vAlign w:val="bottom"/>
          </w:tcPr>
          <w:p w14:paraId="25791EB6" w14:textId="3287AED5"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114,475,588</w:t>
            </w:r>
          </w:p>
        </w:tc>
        <w:tc>
          <w:tcPr>
            <w:tcW w:w="1134" w:type="dxa"/>
            <w:vAlign w:val="bottom"/>
          </w:tcPr>
          <w:p w14:paraId="329BEB95" w14:textId="5890B698"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58,678,492</w:t>
            </w:r>
          </w:p>
        </w:tc>
        <w:tc>
          <w:tcPr>
            <w:tcW w:w="1134" w:type="dxa"/>
            <w:shd w:val="clear" w:color="auto" w:fill="FAFAFA"/>
            <w:vAlign w:val="bottom"/>
          </w:tcPr>
          <w:p w14:paraId="22A98733" w14:textId="579A7919"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64,752,108</w:t>
            </w:r>
          </w:p>
        </w:tc>
        <w:tc>
          <w:tcPr>
            <w:tcW w:w="1134" w:type="dxa"/>
            <w:vAlign w:val="bottom"/>
          </w:tcPr>
          <w:p w14:paraId="5CB481B9" w14:textId="38CA3C6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68,647,970</w:t>
            </w:r>
          </w:p>
        </w:tc>
        <w:tc>
          <w:tcPr>
            <w:tcW w:w="1276" w:type="dxa"/>
            <w:shd w:val="clear" w:color="auto" w:fill="FAFAFA"/>
            <w:vAlign w:val="bottom"/>
          </w:tcPr>
          <w:p w14:paraId="13E17A04" w14:textId="68C875BE"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296,816,1</w:t>
            </w:r>
            <w:r w:rsidR="000E4F7B">
              <w:rPr>
                <w:rFonts w:ascii="Arial" w:hAnsi="Arial" w:cs="Arial"/>
                <w:color w:val="auto"/>
                <w:sz w:val="16"/>
                <w:szCs w:val="16"/>
              </w:rPr>
              <w:t>66</w:t>
            </w:r>
          </w:p>
        </w:tc>
        <w:tc>
          <w:tcPr>
            <w:tcW w:w="1182" w:type="dxa"/>
            <w:vAlign w:val="bottom"/>
          </w:tcPr>
          <w:p w14:paraId="4C129CD5" w14:textId="6293A03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141,226,579</w:t>
            </w:r>
          </w:p>
        </w:tc>
        <w:tc>
          <w:tcPr>
            <w:tcW w:w="996" w:type="dxa"/>
            <w:shd w:val="clear" w:color="auto" w:fill="FAFAFA"/>
            <w:vAlign w:val="bottom"/>
          </w:tcPr>
          <w:p w14:paraId="011765C2" w14:textId="0F1C8A76"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8,392,720</w:t>
            </w:r>
          </w:p>
        </w:tc>
        <w:tc>
          <w:tcPr>
            <w:tcW w:w="1052" w:type="dxa"/>
            <w:vAlign w:val="bottom"/>
          </w:tcPr>
          <w:p w14:paraId="79A776CD" w14:textId="3EA2E1A9"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shd w:val="clear" w:color="auto" w:fill="FAFAFA"/>
            <w:vAlign w:val="bottom"/>
          </w:tcPr>
          <w:p w14:paraId="28858093" w14:textId="7B3BE118"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464,472,783</w:t>
            </w:r>
          </w:p>
        </w:tc>
        <w:tc>
          <w:tcPr>
            <w:tcW w:w="1067" w:type="dxa"/>
            <w:shd w:val="clear" w:color="auto" w:fill="auto"/>
            <w:vAlign w:val="bottom"/>
          </w:tcPr>
          <w:p w14:paraId="24A24E36" w14:textId="46E08F2E"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14E844B0" w14:textId="77777777" w:rsidTr="0007705C">
        <w:trPr>
          <w:cantSplit/>
        </w:trPr>
        <w:tc>
          <w:tcPr>
            <w:tcW w:w="4219" w:type="dxa"/>
            <w:vAlign w:val="center"/>
          </w:tcPr>
          <w:p w14:paraId="54829C53" w14:textId="77777777" w:rsidR="00CD1B84" w:rsidRPr="00094A5C" w:rsidRDefault="00CD1B84" w:rsidP="00CD1B84">
            <w:pPr>
              <w:ind w:left="540"/>
              <w:rPr>
                <w:rFonts w:ascii="Arial" w:hAnsi="Arial" w:cs="Arial"/>
                <w:color w:val="auto"/>
                <w:sz w:val="16"/>
                <w:szCs w:val="16"/>
              </w:rPr>
            </w:pPr>
            <w:r w:rsidRPr="00094A5C">
              <w:rPr>
                <w:rFonts w:ascii="Arial" w:hAnsi="Arial" w:cs="Arial"/>
                <w:color w:val="auto"/>
                <w:sz w:val="16"/>
                <w:szCs w:val="16"/>
                <w:u w:val="single"/>
              </w:rPr>
              <w:t>Less</w:t>
            </w:r>
            <w:r w:rsidRPr="00094A5C">
              <w:rPr>
                <w:rFonts w:ascii="Arial" w:hAnsi="Arial" w:cs="Arial"/>
                <w:color w:val="auto"/>
                <w:sz w:val="16"/>
                <w:szCs w:val="16"/>
              </w:rPr>
              <w:t xml:space="preserve"> Non-controlling interest</w:t>
            </w:r>
          </w:p>
        </w:tc>
        <w:tc>
          <w:tcPr>
            <w:tcW w:w="1134" w:type="dxa"/>
            <w:tcBorders>
              <w:bottom w:val="single" w:sz="4" w:space="0" w:color="auto"/>
            </w:tcBorders>
            <w:shd w:val="clear" w:color="auto" w:fill="FAFAFA"/>
            <w:vAlign w:val="bottom"/>
          </w:tcPr>
          <w:p w14:paraId="31B3FE50" w14:textId="1A4AF11B"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tcBorders>
              <w:bottom w:val="single" w:sz="4" w:space="0" w:color="auto"/>
            </w:tcBorders>
            <w:vAlign w:val="bottom"/>
          </w:tcPr>
          <w:p w14:paraId="6130000D" w14:textId="42B9D9A8"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tcBorders>
              <w:bottom w:val="single" w:sz="4" w:space="0" w:color="auto"/>
            </w:tcBorders>
            <w:shd w:val="clear" w:color="auto" w:fill="FAFAFA"/>
            <w:vAlign w:val="bottom"/>
          </w:tcPr>
          <w:p w14:paraId="097EED62" w14:textId="5C248B7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34" w:type="dxa"/>
            <w:tcBorders>
              <w:bottom w:val="single" w:sz="4" w:space="0" w:color="auto"/>
            </w:tcBorders>
            <w:vAlign w:val="bottom"/>
          </w:tcPr>
          <w:p w14:paraId="65658956" w14:textId="417B30A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276" w:type="dxa"/>
            <w:tcBorders>
              <w:bottom w:val="single" w:sz="4" w:space="0" w:color="auto"/>
            </w:tcBorders>
            <w:shd w:val="clear" w:color="auto" w:fill="FAFAFA"/>
            <w:vAlign w:val="bottom"/>
          </w:tcPr>
          <w:p w14:paraId="0352A60D" w14:textId="331C7B2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71,627,067</w:t>
            </w:r>
          </w:p>
        </w:tc>
        <w:tc>
          <w:tcPr>
            <w:tcW w:w="1182" w:type="dxa"/>
            <w:tcBorders>
              <w:bottom w:val="single" w:sz="4" w:space="0" w:color="auto"/>
            </w:tcBorders>
            <w:vAlign w:val="bottom"/>
          </w:tcPr>
          <w:p w14:paraId="14B8F33A" w14:textId="20B9A3FD"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47,037,560</w:t>
            </w:r>
          </w:p>
        </w:tc>
        <w:tc>
          <w:tcPr>
            <w:tcW w:w="996" w:type="dxa"/>
            <w:tcBorders>
              <w:bottom w:val="single" w:sz="4" w:space="0" w:color="auto"/>
            </w:tcBorders>
            <w:shd w:val="clear" w:color="auto" w:fill="FAFAFA"/>
            <w:vAlign w:val="bottom"/>
          </w:tcPr>
          <w:p w14:paraId="1657BBE3" w14:textId="54F88C82"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052" w:type="dxa"/>
            <w:tcBorders>
              <w:bottom w:val="single" w:sz="4" w:space="0" w:color="auto"/>
            </w:tcBorders>
            <w:vAlign w:val="bottom"/>
          </w:tcPr>
          <w:p w14:paraId="3ECFA657" w14:textId="09B7DA8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3F2D3E42" w14:textId="557362D7"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3,977,411</w:t>
            </w:r>
          </w:p>
        </w:tc>
        <w:tc>
          <w:tcPr>
            <w:tcW w:w="1067" w:type="dxa"/>
            <w:tcBorders>
              <w:bottom w:val="single" w:sz="4" w:space="0" w:color="auto"/>
            </w:tcBorders>
            <w:shd w:val="clear" w:color="auto" w:fill="auto"/>
            <w:vAlign w:val="bottom"/>
          </w:tcPr>
          <w:p w14:paraId="45BA3DF9" w14:textId="2FE1B8AB"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r w:rsidR="00CD1B84" w:rsidRPr="00094A5C" w14:paraId="0D595B10" w14:textId="77777777" w:rsidTr="0007705C">
        <w:trPr>
          <w:cantSplit/>
        </w:trPr>
        <w:tc>
          <w:tcPr>
            <w:tcW w:w="4219" w:type="dxa"/>
            <w:vAlign w:val="center"/>
          </w:tcPr>
          <w:p w14:paraId="2D9FD580" w14:textId="77777777" w:rsidR="00CD1B84" w:rsidRPr="00094A5C" w:rsidRDefault="00CD1B84" w:rsidP="00CD1B84">
            <w:pPr>
              <w:ind w:left="540"/>
              <w:rPr>
                <w:rFonts w:ascii="Arial" w:hAnsi="Arial" w:cs="Arial"/>
                <w:b/>
                <w:bCs/>
                <w:color w:val="auto"/>
                <w:sz w:val="16"/>
                <w:szCs w:val="16"/>
              </w:rPr>
            </w:pPr>
          </w:p>
        </w:tc>
        <w:tc>
          <w:tcPr>
            <w:tcW w:w="1134" w:type="dxa"/>
            <w:tcBorders>
              <w:top w:val="single" w:sz="4" w:space="0" w:color="auto"/>
            </w:tcBorders>
            <w:shd w:val="clear" w:color="auto" w:fill="FAFAFA"/>
            <w:vAlign w:val="bottom"/>
          </w:tcPr>
          <w:p w14:paraId="67CE66DD"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744D248B"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4E7FD6CA" w14:textId="77777777" w:rsidR="00CD1B84" w:rsidRPr="0007705C" w:rsidRDefault="00CD1B84" w:rsidP="00CD1B84">
            <w:pPr>
              <w:jc w:val="right"/>
              <w:rPr>
                <w:rFonts w:ascii="Arial" w:hAnsi="Arial" w:cs="Arial"/>
                <w:color w:val="auto"/>
                <w:sz w:val="16"/>
                <w:szCs w:val="16"/>
              </w:rPr>
            </w:pPr>
          </w:p>
        </w:tc>
        <w:tc>
          <w:tcPr>
            <w:tcW w:w="1134" w:type="dxa"/>
            <w:tcBorders>
              <w:top w:val="single" w:sz="4" w:space="0" w:color="auto"/>
            </w:tcBorders>
            <w:vAlign w:val="bottom"/>
          </w:tcPr>
          <w:p w14:paraId="195FEB9C" w14:textId="77777777" w:rsidR="00CD1B84" w:rsidRPr="0007705C" w:rsidRDefault="00CD1B84" w:rsidP="00CD1B84">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0FDE8C8D" w14:textId="77777777" w:rsidR="00CD1B84" w:rsidRPr="0007705C" w:rsidRDefault="00CD1B84" w:rsidP="00CD1B84">
            <w:pPr>
              <w:jc w:val="right"/>
              <w:rPr>
                <w:rFonts w:ascii="Arial" w:hAnsi="Arial" w:cs="Arial"/>
                <w:color w:val="auto"/>
                <w:sz w:val="16"/>
                <w:szCs w:val="16"/>
              </w:rPr>
            </w:pPr>
          </w:p>
        </w:tc>
        <w:tc>
          <w:tcPr>
            <w:tcW w:w="1182" w:type="dxa"/>
            <w:tcBorders>
              <w:top w:val="single" w:sz="4" w:space="0" w:color="auto"/>
            </w:tcBorders>
            <w:vAlign w:val="bottom"/>
          </w:tcPr>
          <w:p w14:paraId="67C2BEA2" w14:textId="77777777" w:rsidR="00CD1B84" w:rsidRPr="0007705C" w:rsidRDefault="00CD1B84" w:rsidP="00CD1B84">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35183CA5" w14:textId="77777777" w:rsidR="00CD1B84" w:rsidRPr="0007705C" w:rsidRDefault="00CD1B84" w:rsidP="00CD1B84">
            <w:pPr>
              <w:jc w:val="right"/>
              <w:rPr>
                <w:rFonts w:ascii="Arial" w:hAnsi="Arial" w:cs="Arial"/>
                <w:color w:val="auto"/>
                <w:sz w:val="16"/>
                <w:szCs w:val="16"/>
              </w:rPr>
            </w:pPr>
          </w:p>
        </w:tc>
        <w:tc>
          <w:tcPr>
            <w:tcW w:w="1052" w:type="dxa"/>
            <w:tcBorders>
              <w:top w:val="single" w:sz="4" w:space="0" w:color="auto"/>
            </w:tcBorders>
            <w:vAlign w:val="bottom"/>
          </w:tcPr>
          <w:p w14:paraId="7DDB6014" w14:textId="77777777" w:rsidR="00CD1B84" w:rsidRPr="0007705C" w:rsidRDefault="00CD1B84" w:rsidP="00CD1B84">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6401CCCF" w14:textId="77777777" w:rsidR="00CD1B84" w:rsidRPr="0007705C" w:rsidRDefault="00CD1B84" w:rsidP="00CD1B84">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341B109E" w14:textId="77777777" w:rsidR="00CD1B84" w:rsidRPr="0007705C" w:rsidRDefault="00CD1B84" w:rsidP="00CD1B84">
            <w:pPr>
              <w:jc w:val="right"/>
              <w:rPr>
                <w:rFonts w:ascii="Arial" w:hAnsi="Arial" w:cs="Arial"/>
                <w:color w:val="auto"/>
                <w:sz w:val="16"/>
                <w:szCs w:val="16"/>
              </w:rPr>
            </w:pPr>
          </w:p>
        </w:tc>
      </w:tr>
      <w:tr w:rsidR="00CD1B84" w:rsidRPr="00094A5C" w14:paraId="1BF1464C" w14:textId="77777777" w:rsidTr="0007705C">
        <w:trPr>
          <w:cantSplit/>
        </w:trPr>
        <w:tc>
          <w:tcPr>
            <w:tcW w:w="4219" w:type="dxa"/>
            <w:vAlign w:val="center"/>
          </w:tcPr>
          <w:p w14:paraId="38072A3D" w14:textId="35D24C9B" w:rsidR="00CD1B84" w:rsidRPr="00094A5C" w:rsidRDefault="00CD1B84" w:rsidP="00CD1B84">
            <w:pPr>
              <w:ind w:left="540"/>
              <w:rPr>
                <w:rFonts w:ascii="Arial" w:hAnsi="Arial" w:cs="Arial"/>
                <w:b/>
                <w:bCs/>
                <w:color w:val="auto"/>
                <w:sz w:val="16"/>
                <w:szCs w:val="16"/>
              </w:rPr>
            </w:pPr>
            <w:r w:rsidRPr="00094A5C">
              <w:rPr>
                <w:rFonts w:ascii="Arial" w:hAnsi="Arial" w:cs="Arial"/>
                <w:b/>
                <w:bCs/>
                <w:color w:val="auto"/>
                <w:sz w:val="16"/>
                <w:szCs w:val="16"/>
              </w:rPr>
              <w:t xml:space="preserve">Net assets </w:t>
            </w:r>
            <w:r w:rsidR="0007705C" w:rsidRPr="00094A5C">
              <w:rPr>
                <w:rFonts w:ascii="Arial" w:hAnsi="Arial" w:cs="Arial"/>
                <w:b/>
                <w:bCs/>
                <w:color w:val="auto"/>
                <w:sz w:val="16"/>
                <w:szCs w:val="16"/>
              </w:rPr>
              <w:t>of owners</w:t>
            </w:r>
            <w:r w:rsidRPr="00094A5C">
              <w:rPr>
                <w:rFonts w:ascii="Arial" w:hAnsi="Arial" w:cs="Arial"/>
                <w:b/>
                <w:bCs/>
                <w:color w:val="auto"/>
                <w:sz w:val="16"/>
                <w:szCs w:val="16"/>
              </w:rPr>
              <w:t xml:space="preserve"> of the parent</w:t>
            </w:r>
          </w:p>
        </w:tc>
        <w:tc>
          <w:tcPr>
            <w:tcW w:w="1134" w:type="dxa"/>
            <w:tcBorders>
              <w:bottom w:val="single" w:sz="4" w:space="0" w:color="auto"/>
            </w:tcBorders>
            <w:shd w:val="clear" w:color="auto" w:fill="FAFAFA"/>
            <w:vAlign w:val="bottom"/>
          </w:tcPr>
          <w:p w14:paraId="05EC2D32" w14:textId="2AB555BE"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114,475,588</w:t>
            </w:r>
          </w:p>
        </w:tc>
        <w:tc>
          <w:tcPr>
            <w:tcW w:w="1134" w:type="dxa"/>
            <w:tcBorders>
              <w:bottom w:val="single" w:sz="4" w:space="0" w:color="auto"/>
            </w:tcBorders>
            <w:vAlign w:val="bottom"/>
          </w:tcPr>
          <w:p w14:paraId="508E9222" w14:textId="076B09A1"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58,678,492</w:t>
            </w:r>
          </w:p>
        </w:tc>
        <w:tc>
          <w:tcPr>
            <w:tcW w:w="1134" w:type="dxa"/>
            <w:tcBorders>
              <w:bottom w:val="single" w:sz="4" w:space="0" w:color="auto"/>
            </w:tcBorders>
            <w:shd w:val="clear" w:color="auto" w:fill="FAFAFA"/>
            <w:vAlign w:val="bottom"/>
          </w:tcPr>
          <w:p w14:paraId="0888FA52" w14:textId="4A6A636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64,752,108</w:t>
            </w:r>
          </w:p>
        </w:tc>
        <w:tc>
          <w:tcPr>
            <w:tcW w:w="1134" w:type="dxa"/>
            <w:tcBorders>
              <w:bottom w:val="single" w:sz="4" w:space="0" w:color="auto"/>
            </w:tcBorders>
            <w:vAlign w:val="bottom"/>
          </w:tcPr>
          <w:p w14:paraId="09F7D8B6" w14:textId="42A5327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68,647,970</w:t>
            </w:r>
          </w:p>
        </w:tc>
        <w:tc>
          <w:tcPr>
            <w:tcW w:w="1276" w:type="dxa"/>
            <w:tcBorders>
              <w:bottom w:val="single" w:sz="4" w:space="0" w:color="auto"/>
            </w:tcBorders>
            <w:shd w:val="clear" w:color="auto" w:fill="FAFAFA"/>
            <w:vAlign w:val="bottom"/>
          </w:tcPr>
          <w:p w14:paraId="04416515" w14:textId="33C3606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225,189,099</w:t>
            </w:r>
          </w:p>
        </w:tc>
        <w:tc>
          <w:tcPr>
            <w:tcW w:w="1182" w:type="dxa"/>
            <w:tcBorders>
              <w:bottom w:val="single" w:sz="4" w:space="0" w:color="auto"/>
            </w:tcBorders>
            <w:vAlign w:val="bottom"/>
          </w:tcPr>
          <w:p w14:paraId="5BCF9B7D" w14:textId="2A6D0AE3"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94,189,019</w:t>
            </w:r>
          </w:p>
        </w:tc>
        <w:tc>
          <w:tcPr>
            <w:tcW w:w="996" w:type="dxa"/>
            <w:tcBorders>
              <w:bottom w:val="single" w:sz="4" w:space="0" w:color="auto"/>
            </w:tcBorders>
            <w:shd w:val="clear" w:color="auto" w:fill="FAFAFA"/>
            <w:vAlign w:val="bottom"/>
          </w:tcPr>
          <w:p w14:paraId="468CE17A" w14:textId="1B898894"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8,392,720</w:t>
            </w:r>
          </w:p>
        </w:tc>
        <w:tc>
          <w:tcPr>
            <w:tcW w:w="1052" w:type="dxa"/>
            <w:tcBorders>
              <w:bottom w:val="single" w:sz="4" w:space="0" w:color="auto"/>
            </w:tcBorders>
            <w:vAlign w:val="bottom"/>
          </w:tcPr>
          <w:p w14:paraId="25B2E1B5" w14:textId="6D462CA0"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c>
          <w:tcPr>
            <w:tcW w:w="1170" w:type="dxa"/>
            <w:tcBorders>
              <w:bottom w:val="single" w:sz="4" w:space="0" w:color="auto"/>
            </w:tcBorders>
            <w:shd w:val="clear" w:color="auto" w:fill="FAFAFA"/>
            <w:vAlign w:val="bottom"/>
          </w:tcPr>
          <w:p w14:paraId="5A89B52B" w14:textId="4497CD3A"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460,495,372</w:t>
            </w:r>
          </w:p>
        </w:tc>
        <w:tc>
          <w:tcPr>
            <w:tcW w:w="1067" w:type="dxa"/>
            <w:tcBorders>
              <w:bottom w:val="single" w:sz="4" w:space="0" w:color="auto"/>
            </w:tcBorders>
            <w:shd w:val="clear" w:color="auto" w:fill="auto"/>
            <w:vAlign w:val="bottom"/>
          </w:tcPr>
          <w:p w14:paraId="6FF81958" w14:textId="0176539D" w:rsidR="00CD1B84" w:rsidRPr="0007705C" w:rsidRDefault="0007705C" w:rsidP="00CD1B84">
            <w:pPr>
              <w:jc w:val="right"/>
              <w:rPr>
                <w:rFonts w:ascii="Arial" w:hAnsi="Arial" w:cs="Arial"/>
                <w:color w:val="auto"/>
                <w:sz w:val="16"/>
                <w:szCs w:val="16"/>
              </w:rPr>
            </w:pPr>
            <w:r w:rsidRPr="0007705C">
              <w:rPr>
                <w:rFonts w:ascii="Arial" w:hAnsi="Arial" w:cs="Arial"/>
                <w:color w:val="auto"/>
                <w:sz w:val="16"/>
                <w:szCs w:val="16"/>
              </w:rPr>
              <w:t>-</w:t>
            </w:r>
          </w:p>
        </w:tc>
      </w:tr>
    </w:tbl>
    <w:p w14:paraId="122298DF" w14:textId="77777777" w:rsidR="00D44CBE" w:rsidRPr="00094A5C" w:rsidRDefault="0046706E" w:rsidP="00074E8F">
      <w:pPr>
        <w:ind w:left="540"/>
        <w:jc w:val="thaiDistribute"/>
        <w:rPr>
          <w:rFonts w:ascii="Arial" w:hAnsi="Arial" w:cs="Arial"/>
          <w:b/>
          <w:bCs/>
          <w:color w:val="auto"/>
          <w:sz w:val="18"/>
          <w:szCs w:val="18"/>
        </w:rPr>
      </w:pPr>
      <w:r w:rsidRPr="00094A5C">
        <w:rPr>
          <w:rFonts w:ascii="Arial" w:hAnsi="Arial" w:cs="Arial"/>
          <w:b/>
          <w:bCs/>
          <w:color w:val="auto"/>
          <w:sz w:val="18"/>
          <w:szCs w:val="18"/>
        </w:rPr>
        <w:br w:type="page"/>
      </w:r>
    </w:p>
    <w:p w14:paraId="544F4C85" w14:textId="35627037" w:rsidR="00041F6B" w:rsidRPr="00342B85" w:rsidRDefault="00917515" w:rsidP="00074E8F">
      <w:pPr>
        <w:ind w:left="540"/>
        <w:jc w:val="thaiDistribute"/>
        <w:rPr>
          <w:rFonts w:ascii="Arial" w:hAnsi="Arial" w:cs="Arial"/>
          <w:b/>
          <w:bCs/>
          <w:color w:val="auto"/>
          <w:sz w:val="18"/>
          <w:szCs w:val="18"/>
        </w:rPr>
      </w:pPr>
      <w:r w:rsidRPr="00342B85">
        <w:rPr>
          <w:rFonts w:ascii="Arial" w:hAnsi="Arial" w:cs="Arial"/>
          <w:b/>
          <w:bCs/>
          <w:color w:val="auto"/>
          <w:sz w:val="18"/>
          <w:szCs w:val="18"/>
        </w:rPr>
        <w:t>Summarised statements of comprehensive income</w:t>
      </w:r>
    </w:p>
    <w:p w14:paraId="01377C49" w14:textId="272D9AAE" w:rsidR="00F53673" w:rsidRDefault="00F53673" w:rsidP="00B45833">
      <w:pPr>
        <w:ind w:left="1080" w:hanging="540"/>
        <w:jc w:val="thaiDistribute"/>
        <w:rPr>
          <w:rFonts w:ascii="Arial" w:hAnsi="Arial" w:cs="Arial"/>
          <w:b/>
          <w:bCs/>
          <w:color w:val="auto"/>
          <w:sz w:val="18"/>
          <w:szCs w:val="18"/>
        </w:rPr>
      </w:pPr>
    </w:p>
    <w:tbl>
      <w:tblPr>
        <w:tblW w:w="15498" w:type="dxa"/>
        <w:tblLayout w:type="fixed"/>
        <w:tblLook w:val="0000" w:firstRow="0" w:lastRow="0" w:firstColumn="0" w:lastColumn="0" w:noHBand="0" w:noVBand="0"/>
      </w:tblPr>
      <w:tblGrid>
        <w:gridCol w:w="4219"/>
        <w:gridCol w:w="1134"/>
        <w:gridCol w:w="1134"/>
        <w:gridCol w:w="1134"/>
        <w:gridCol w:w="1134"/>
        <w:gridCol w:w="1276"/>
        <w:gridCol w:w="1182"/>
        <w:gridCol w:w="996"/>
        <w:gridCol w:w="1052"/>
        <w:gridCol w:w="1170"/>
        <w:gridCol w:w="1067"/>
      </w:tblGrid>
      <w:tr w:rsidR="00342B85" w:rsidRPr="00094A5C" w14:paraId="6C5D218A" w14:textId="77777777" w:rsidTr="003D6086">
        <w:trPr>
          <w:cantSplit/>
        </w:trPr>
        <w:tc>
          <w:tcPr>
            <w:tcW w:w="4219" w:type="dxa"/>
            <w:vAlign w:val="center"/>
          </w:tcPr>
          <w:p w14:paraId="49E29F2B" w14:textId="77777777" w:rsidR="00342B85" w:rsidRPr="00094A5C" w:rsidRDefault="00342B85" w:rsidP="003D6086">
            <w:pPr>
              <w:ind w:left="540"/>
              <w:rPr>
                <w:rFonts w:ascii="Arial" w:hAnsi="Arial" w:cs="Arial"/>
                <w:color w:val="auto"/>
                <w:sz w:val="16"/>
                <w:szCs w:val="16"/>
              </w:rPr>
            </w:pPr>
          </w:p>
        </w:tc>
        <w:tc>
          <w:tcPr>
            <w:tcW w:w="2268" w:type="dxa"/>
            <w:gridSpan w:val="2"/>
            <w:tcBorders>
              <w:top w:val="single" w:sz="4" w:space="0" w:color="auto"/>
              <w:bottom w:val="single" w:sz="4" w:space="0" w:color="auto"/>
            </w:tcBorders>
            <w:vAlign w:val="bottom"/>
          </w:tcPr>
          <w:p w14:paraId="1601034C" w14:textId="77777777" w:rsidR="00342B85" w:rsidRPr="00094A5C" w:rsidRDefault="00342B85" w:rsidP="003D6086">
            <w:pPr>
              <w:jc w:val="center"/>
              <w:rPr>
                <w:rFonts w:ascii="Arial" w:hAnsi="Arial" w:cs="Arial"/>
                <w:b/>
                <w:bCs/>
                <w:color w:val="auto"/>
                <w:sz w:val="16"/>
                <w:szCs w:val="16"/>
              </w:rPr>
            </w:pPr>
            <w:r>
              <w:rPr>
                <w:rFonts w:ascii="Arial" w:hAnsi="Arial" w:cs="Arial"/>
                <w:b/>
                <w:bCs/>
                <w:color w:val="auto"/>
                <w:sz w:val="16"/>
                <w:szCs w:val="16"/>
              </w:rPr>
              <w:t>Excel Air Co., Ltd.</w:t>
            </w:r>
          </w:p>
        </w:tc>
        <w:tc>
          <w:tcPr>
            <w:tcW w:w="2268" w:type="dxa"/>
            <w:gridSpan w:val="2"/>
            <w:tcBorders>
              <w:top w:val="single" w:sz="4" w:space="0" w:color="auto"/>
              <w:bottom w:val="single" w:sz="4" w:space="0" w:color="auto"/>
            </w:tcBorders>
            <w:vAlign w:val="bottom"/>
          </w:tcPr>
          <w:p w14:paraId="3FE849CF" w14:textId="77777777" w:rsidR="00342B85" w:rsidRPr="00094A5C" w:rsidRDefault="00342B85" w:rsidP="003D6086">
            <w:pPr>
              <w:jc w:val="center"/>
              <w:rPr>
                <w:rFonts w:ascii="Arial" w:hAnsi="Arial" w:cs="Arial"/>
                <w:b/>
                <w:bCs/>
                <w:color w:val="auto"/>
                <w:sz w:val="16"/>
                <w:szCs w:val="16"/>
                <w:cs/>
              </w:rPr>
            </w:pPr>
            <w:r w:rsidRPr="00094A5C">
              <w:rPr>
                <w:rFonts w:ascii="Arial" w:hAnsi="Arial" w:cs="Arial"/>
                <w:b/>
                <w:bCs/>
                <w:color w:val="auto"/>
                <w:sz w:val="16"/>
                <w:szCs w:val="16"/>
              </w:rPr>
              <w:t>DG Packaging Pte. Ltd.</w:t>
            </w:r>
          </w:p>
        </w:tc>
        <w:tc>
          <w:tcPr>
            <w:tcW w:w="2458" w:type="dxa"/>
            <w:gridSpan w:val="2"/>
            <w:tcBorders>
              <w:top w:val="single" w:sz="4" w:space="0" w:color="auto"/>
              <w:bottom w:val="single" w:sz="4" w:space="0" w:color="auto"/>
            </w:tcBorders>
            <w:vAlign w:val="bottom"/>
          </w:tcPr>
          <w:p w14:paraId="4D6463D0" w14:textId="77777777" w:rsidR="00342B85" w:rsidRPr="00094A5C" w:rsidRDefault="00342B85" w:rsidP="003D6086">
            <w:pPr>
              <w:jc w:val="center"/>
              <w:rPr>
                <w:rFonts w:ascii="Arial" w:hAnsi="Arial" w:cs="Arial"/>
                <w:b/>
                <w:bCs/>
                <w:color w:val="auto"/>
                <w:sz w:val="16"/>
                <w:szCs w:val="16"/>
                <w:cs/>
              </w:rPr>
            </w:pPr>
            <w:r w:rsidRPr="00094A5C">
              <w:rPr>
                <w:rFonts w:ascii="Arial" w:hAnsi="Arial" w:cs="Arial"/>
                <w:b/>
                <w:bCs/>
                <w:color w:val="auto"/>
                <w:sz w:val="16"/>
                <w:szCs w:val="16"/>
              </w:rPr>
              <w:t>Around Logistic</w:t>
            </w:r>
            <w:r>
              <w:rPr>
                <w:rFonts w:ascii="Arial" w:hAnsi="Arial" w:cs="Arial"/>
                <w:b/>
                <w:bCs/>
                <w:color w:val="auto"/>
                <w:sz w:val="16"/>
                <w:szCs w:val="16"/>
              </w:rPr>
              <w:t>s</w:t>
            </w:r>
            <w:r w:rsidRPr="00094A5C">
              <w:rPr>
                <w:rFonts w:ascii="Arial" w:hAnsi="Arial" w:cs="Arial"/>
                <w:b/>
                <w:bCs/>
                <w:color w:val="auto"/>
                <w:sz w:val="16"/>
                <w:szCs w:val="16"/>
              </w:rPr>
              <w:t xml:space="preserve"> Management Co., Ltd.</w:t>
            </w:r>
          </w:p>
        </w:tc>
        <w:tc>
          <w:tcPr>
            <w:tcW w:w="2048" w:type="dxa"/>
            <w:gridSpan w:val="2"/>
            <w:tcBorders>
              <w:top w:val="single" w:sz="4" w:space="0" w:color="auto"/>
              <w:bottom w:val="single" w:sz="4" w:space="0" w:color="auto"/>
            </w:tcBorders>
            <w:vAlign w:val="bottom"/>
          </w:tcPr>
          <w:p w14:paraId="1F5605B2" w14:textId="77777777" w:rsidR="00342B85" w:rsidRDefault="00342B85" w:rsidP="003D6086">
            <w:pPr>
              <w:jc w:val="center"/>
              <w:rPr>
                <w:rFonts w:ascii="Arial" w:hAnsi="Arial" w:cs="Arial"/>
                <w:b/>
                <w:bCs/>
                <w:color w:val="auto"/>
                <w:sz w:val="16"/>
                <w:szCs w:val="16"/>
              </w:rPr>
            </w:pPr>
            <w:r>
              <w:rPr>
                <w:rFonts w:ascii="Arial" w:hAnsi="Arial" w:cs="Arial"/>
                <w:b/>
                <w:bCs/>
                <w:color w:val="auto"/>
                <w:sz w:val="16"/>
                <w:szCs w:val="16"/>
              </w:rPr>
              <w:t>Teleport (Thailand)</w:t>
            </w:r>
          </w:p>
          <w:p w14:paraId="42253D0E" w14:textId="77777777" w:rsidR="00342B85" w:rsidRPr="00094A5C" w:rsidRDefault="00342B85" w:rsidP="003D6086">
            <w:pPr>
              <w:jc w:val="center"/>
              <w:rPr>
                <w:rFonts w:ascii="Arial" w:hAnsi="Arial" w:cs="Arial"/>
                <w:b/>
                <w:bCs/>
                <w:color w:val="auto"/>
                <w:sz w:val="16"/>
                <w:szCs w:val="16"/>
              </w:rPr>
            </w:pPr>
            <w:r>
              <w:rPr>
                <w:rFonts w:ascii="Arial" w:hAnsi="Arial" w:cs="Arial"/>
                <w:b/>
                <w:bCs/>
                <w:color w:val="auto"/>
                <w:sz w:val="16"/>
                <w:szCs w:val="16"/>
              </w:rPr>
              <w:t>Co., Ltd.</w:t>
            </w:r>
          </w:p>
        </w:tc>
        <w:tc>
          <w:tcPr>
            <w:tcW w:w="2237" w:type="dxa"/>
            <w:gridSpan w:val="2"/>
            <w:tcBorders>
              <w:top w:val="single" w:sz="4" w:space="0" w:color="auto"/>
              <w:bottom w:val="single" w:sz="4" w:space="0" w:color="auto"/>
            </w:tcBorders>
            <w:vAlign w:val="bottom"/>
          </w:tcPr>
          <w:p w14:paraId="29A40F30" w14:textId="77777777" w:rsidR="00342B85" w:rsidRDefault="00342B85" w:rsidP="003D6086">
            <w:pPr>
              <w:jc w:val="center"/>
              <w:rPr>
                <w:rFonts w:ascii="Arial" w:hAnsi="Arial" w:cs="Arial"/>
                <w:b/>
                <w:bCs/>
                <w:color w:val="auto"/>
                <w:sz w:val="16"/>
                <w:szCs w:val="16"/>
              </w:rPr>
            </w:pPr>
            <w:r>
              <w:rPr>
                <w:rFonts w:ascii="Arial" w:hAnsi="Arial" w:cs="Arial"/>
                <w:b/>
                <w:bCs/>
                <w:color w:val="auto"/>
                <w:sz w:val="16"/>
                <w:szCs w:val="16"/>
              </w:rPr>
              <w:t>SAL Group (Thailand)</w:t>
            </w:r>
          </w:p>
          <w:p w14:paraId="15E77AC2" w14:textId="77777777" w:rsidR="00342B85" w:rsidRPr="00094A5C" w:rsidRDefault="00342B85" w:rsidP="003D6086">
            <w:pPr>
              <w:jc w:val="center"/>
              <w:rPr>
                <w:rFonts w:ascii="Arial" w:hAnsi="Arial" w:cs="Arial"/>
                <w:b/>
                <w:bCs/>
                <w:color w:val="auto"/>
                <w:sz w:val="16"/>
                <w:szCs w:val="16"/>
              </w:rPr>
            </w:pPr>
            <w:r>
              <w:rPr>
                <w:rFonts w:ascii="Arial" w:hAnsi="Arial" w:cs="Arial"/>
                <w:b/>
                <w:bCs/>
                <w:color w:val="auto"/>
                <w:sz w:val="16"/>
                <w:szCs w:val="16"/>
              </w:rPr>
              <w:t>Co., Ltd.</w:t>
            </w:r>
          </w:p>
        </w:tc>
      </w:tr>
      <w:tr w:rsidR="00342B85" w:rsidRPr="00094A5C" w14:paraId="6284951D" w14:textId="77777777" w:rsidTr="003D6086">
        <w:trPr>
          <w:cantSplit/>
        </w:trPr>
        <w:tc>
          <w:tcPr>
            <w:tcW w:w="4219" w:type="dxa"/>
            <w:vAlign w:val="center"/>
          </w:tcPr>
          <w:p w14:paraId="4BDCACC2" w14:textId="0E666CC9" w:rsidR="00342B85" w:rsidRPr="00094A5C" w:rsidRDefault="00342B85" w:rsidP="003D6086">
            <w:pPr>
              <w:ind w:left="540"/>
              <w:rPr>
                <w:rFonts w:ascii="Arial" w:hAnsi="Arial" w:cs="Arial"/>
                <w:b/>
                <w:bCs/>
                <w:color w:val="auto"/>
                <w:sz w:val="16"/>
                <w:szCs w:val="16"/>
                <w:lang w:val="en-US"/>
              </w:rPr>
            </w:pPr>
            <w:r w:rsidRPr="00094A5C">
              <w:rPr>
                <w:rFonts w:ascii="Arial" w:hAnsi="Arial" w:cs="Arial"/>
                <w:b/>
                <w:bCs/>
                <w:color w:val="auto"/>
                <w:sz w:val="16"/>
                <w:szCs w:val="16"/>
              </w:rPr>
              <w:t>For the year ended 31 December</w:t>
            </w:r>
          </w:p>
        </w:tc>
        <w:tc>
          <w:tcPr>
            <w:tcW w:w="1134" w:type="dxa"/>
            <w:tcBorders>
              <w:top w:val="single" w:sz="4" w:space="0" w:color="auto"/>
            </w:tcBorders>
            <w:vAlign w:val="center"/>
          </w:tcPr>
          <w:p w14:paraId="6BDC719B"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02FF2D11"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2019</w:t>
            </w:r>
          </w:p>
        </w:tc>
        <w:tc>
          <w:tcPr>
            <w:tcW w:w="1134" w:type="dxa"/>
            <w:tcBorders>
              <w:top w:val="single" w:sz="4" w:space="0" w:color="auto"/>
            </w:tcBorders>
            <w:vAlign w:val="center"/>
          </w:tcPr>
          <w:p w14:paraId="12708C11"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02BA2613"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2019</w:t>
            </w:r>
          </w:p>
        </w:tc>
        <w:tc>
          <w:tcPr>
            <w:tcW w:w="1276" w:type="dxa"/>
            <w:tcBorders>
              <w:top w:val="single" w:sz="4" w:space="0" w:color="auto"/>
            </w:tcBorders>
            <w:vAlign w:val="center"/>
          </w:tcPr>
          <w:p w14:paraId="3A534C5E"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2020</w:t>
            </w:r>
          </w:p>
        </w:tc>
        <w:tc>
          <w:tcPr>
            <w:tcW w:w="1182" w:type="dxa"/>
            <w:tcBorders>
              <w:top w:val="single" w:sz="4" w:space="0" w:color="auto"/>
            </w:tcBorders>
            <w:vAlign w:val="center"/>
          </w:tcPr>
          <w:p w14:paraId="28A58519"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2019</w:t>
            </w:r>
          </w:p>
        </w:tc>
        <w:tc>
          <w:tcPr>
            <w:tcW w:w="996" w:type="dxa"/>
            <w:tcBorders>
              <w:top w:val="single" w:sz="4" w:space="0" w:color="auto"/>
            </w:tcBorders>
            <w:vAlign w:val="center"/>
          </w:tcPr>
          <w:p w14:paraId="70EFDD7B"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2020</w:t>
            </w:r>
          </w:p>
        </w:tc>
        <w:tc>
          <w:tcPr>
            <w:tcW w:w="1052" w:type="dxa"/>
            <w:tcBorders>
              <w:top w:val="single" w:sz="4" w:space="0" w:color="auto"/>
            </w:tcBorders>
            <w:vAlign w:val="center"/>
          </w:tcPr>
          <w:p w14:paraId="3D10A9E0"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2019</w:t>
            </w:r>
          </w:p>
        </w:tc>
        <w:tc>
          <w:tcPr>
            <w:tcW w:w="1170" w:type="dxa"/>
            <w:tcBorders>
              <w:top w:val="single" w:sz="4" w:space="0" w:color="auto"/>
            </w:tcBorders>
            <w:vAlign w:val="center"/>
          </w:tcPr>
          <w:p w14:paraId="4351C952"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2020</w:t>
            </w:r>
          </w:p>
        </w:tc>
        <w:tc>
          <w:tcPr>
            <w:tcW w:w="1067" w:type="dxa"/>
            <w:tcBorders>
              <w:top w:val="single" w:sz="4" w:space="0" w:color="auto"/>
            </w:tcBorders>
            <w:vAlign w:val="center"/>
          </w:tcPr>
          <w:p w14:paraId="33A52B8D"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2019</w:t>
            </w:r>
          </w:p>
        </w:tc>
      </w:tr>
      <w:tr w:rsidR="00342B85" w:rsidRPr="00094A5C" w14:paraId="6E1B395F" w14:textId="77777777" w:rsidTr="003D6086">
        <w:trPr>
          <w:cantSplit/>
        </w:trPr>
        <w:tc>
          <w:tcPr>
            <w:tcW w:w="4219" w:type="dxa"/>
            <w:vAlign w:val="center"/>
          </w:tcPr>
          <w:p w14:paraId="13597206" w14:textId="77777777" w:rsidR="00342B85" w:rsidRPr="00094A5C" w:rsidRDefault="00342B85" w:rsidP="003D6086">
            <w:pPr>
              <w:ind w:left="540"/>
              <w:rPr>
                <w:rFonts w:ascii="Arial" w:hAnsi="Arial" w:cs="Arial"/>
                <w:color w:val="auto"/>
                <w:sz w:val="16"/>
                <w:szCs w:val="16"/>
              </w:rPr>
            </w:pPr>
          </w:p>
        </w:tc>
        <w:tc>
          <w:tcPr>
            <w:tcW w:w="1134" w:type="dxa"/>
            <w:tcBorders>
              <w:bottom w:val="single" w:sz="4" w:space="0" w:color="auto"/>
            </w:tcBorders>
            <w:vAlign w:val="bottom"/>
          </w:tcPr>
          <w:p w14:paraId="697806A6"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3CA41088"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7D1AFF67"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0FC515FF"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276" w:type="dxa"/>
            <w:tcBorders>
              <w:bottom w:val="single" w:sz="4" w:space="0" w:color="auto"/>
            </w:tcBorders>
            <w:vAlign w:val="bottom"/>
          </w:tcPr>
          <w:p w14:paraId="16E9899E"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182" w:type="dxa"/>
            <w:tcBorders>
              <w:bottom w:val="single" w:sz="4" w:space="0" w:color="auto"/>
            </w:tcBorders>
            <w:vAlign w:val="bottom"/>
          </w:tcPr>
          <w:p w14:paraId="18512BCC"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996" w:type="dxa"/>
            <w:tcBorders>
              <w:bottom w:val="single" w:sz="4" w:space="0" w:color="auto"/>
            </w:tcBorders>
            <w:vAlign w:val="bottom"/>
          </w:tcPr>
          <w:p w14:paraId="7D09E9D4"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052" w:type="dxa"/>
            <w:tcBorders>
              <w:bottom w:val="single" w:sz="4" w:space="0" w:color="auto"/>
            </w:tcBorders>
            <w:vAlign w:val="bottom"/>
          </w:tcPr>
          <w:p w14:paraId="005C571E"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170" w:type="dxa"/>
            <w:tcBorders>
              <w:bottom w:val="single" w:sz="4" w:space="0" w:color="auto"/>
            </w:tcBorders>
            <w:vAlign w:val="bottom"/>
          </w:tcPr>
          <w:p w14:paraId="7186B8FE"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c>
          <w:tcPr>
            <w:tcW w:w="1067" w:type="dxa"/>
            <w:tcBorders>
              <w:bottom w:val="single" w:sz="4" w:space="0" w:color="auto"/>
            </w:tcBorders>
            <w:vAlign w:val="bottom"/>
          </w:tcPr>
          <w:p w14:paraId="5873D0B9" w14:textId="77777777" w:rsidR="00342B85" w:rsidRPr="00094A5C" w:rsidRDefault="00342B85" w:rsidP="003D6086">
            <w:pPr>
              <w:jc w:val="right"/>
              <w:rPr>
                <w:rFonts w:ascii="Arial" w:hAnsi="Arial" w:cs="Arial"/>
                <w:b/>
                <w:bCs/>
                <w:color w:val="auto"/>
                <w:sz w:val="16"/>
                <w:szCs w:val="16"/>
              </w:rPr>
            </w:pPr>
            <w:r>
              <w:rPr>
                <w:rFonts w:ascii="Arial" w:hAnsi="Arial" w:cs="Arial"/>
                <w:b/>
                <w:bCs/>
                <w:color w:val="auto"/>
                <w:sz w:val="16"/>
                <w:szCs w:val="16"/>
              </w:rPr>
              <w:t>Baht</w:t>
            </w:r>
          </w:p>
        </w:tc>
      </w:tr>
      <w:tr w:rsidR="00342B85" w:rsidRPr="00342B85" w14:paraId="33BE2884" w14:textId="77777777" w:rsidTr="003D6086">
        <w:trPr>
          <w:cantSplit/>
        </w:trPr>
        <w:tc>
          <w:tcPr>
            <w:tcW w:w="4219" w:type="dxa"/>
            <w:vAlign w:val="center"/>
          </w:tcPr>
          <w:p w14:paraId="2574EE7E" w14:textId="77777777" w:rsidR="00342B85" w:rsidRPr="00342B85" w:rsidRDefault="00342B85" w:rsidP="00342B85">
            <w:pPr>
              <w:ind w:left="540"/>
              <w:rPr>
                <w:rFonts w:ascii="Arial" w:hAnsi="Arial" w:cs="Arial"/>
                <w:color w:val="auto"/>
                <w:sz w:val="16"/>
                <w:szCs w:val="16"/>
                <w:cs/>
              </w:rPr>
            </w:pPr>
          </w:p>
        </w:tc>
        <w:tc>
          <w:tcPr>
            <w:tcW w:w="1134" w:type="dxa"/>
            <w:tcBorders>
              <w:top w:val="single" w:sz="4" w:space="0" w:color="auto"/>
            </w:tcBorders>
            <w:shd w:val="clear" w:color="auto" w:fill="FAFAFA"/>
            <w:vAlign w:val="bottom"/>
          </w:tcPr>
          <w:p w14:paraId="11EE30B7" w14:textId="77777777" w:rsidR="00342B85" w:rsidRPr="00342B85" w:rsidRDefault="00342B85" w:rsidP="00342B85">
            <w:pPr>
              <w:jc w:val="right"/>
              <w:rPr>
                <w:rFonts w:ascii="Arial" w:hAnsi="Arial" w:cs="Arial"/>
                <w:color w:val="auto"/>
                <w:sz w:val="16"/>
                <w:szCs w:val="16"/>
              </w:rPr>
            </w:pPr>
          </w:p>
        </w:tc>
        <w:tc>
          <w:tcPr>
            <w:tcW w:w="1134" w:type="dxa"/>
            <w:tcBorders>
              <w:top w:val="single" w:sz="4" w:space="0" w:color="auto"/>
            </w:tcBorders>
            <w:vAlign w:val="bottom"/>
          </w:tcPr>
          <w:p w14:paraId="79CFA741" w14:textId="77777777" w:rsidR="00342B85" w:rsidRPr="00342B85" w:rsidRDefault="00342B85" w:rsidP="00342B85">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2E507375" w14:textId="77777777" w:rsidR="00342B85" w:rsidRPr="00342B85" w:rsidRDefault="00342B85" w:rsidP="00342B85">
            <w:pPr>
              <w:jc w:val="right"/>
              <w:rPr>
                <w:rFonts w:ascii="Arial" w:hAnsi="Arial" w:cs="Arial"/>
                <w:color w:val="auto"/>
                <w:sz w:val="16"/>
                <w:szCs w:val="16"/>
              </w:rPr>
            </w:pPr>
          </w:p>
        </w:tc>
        <w:tc>
          <w:tcPr>
            <w:tcW w:w="1134" w:type="dxa"/>
            <w:tcBorders>
              <w:top w:val="single" w:sz="4" w:space="0" w:color="auto"/>
            </w:tcBorders>
            <w:vAlign w:val="bottom"/>
          </w:tcPr>
          <w:p w14:paraId="5F6A194F" w14:textId="77777777" w:rsidR="00342B85" w:rsidRPr="00342B85" w:rsidRDefault="00342B85" w:rsidP="00342B85">
            <w:pPr>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0459C252" w14:textId="77777777" w:rsidR="00342B85" w:rsidRPr="00342B85" w:rsidRDefault="00342B85" w:rsidP="00342B85">
            <w:pPr>
              <w:jc w:val="right"/>
              <w:rPr>
                <w:rFonts w:ascii="Arial" w:hAnsi="Arial" w:cs="Arial"/>
                <w:color w:val="auto"/>
                <w:sz w:val="16"/>
                <w:szCs w:val="16"/>
              </w:rPr>
            </w:pPr>
          </w:p>
        </w:tc>
        <w:tc>
          <w:tcPr>
            <w:tcW w:w="1182" w:type="dxa"/>
            <w:tcBorders>
              <w:top w:val="single" w:sz="4" w:space="0" w:color="auto"/>
            </w:tcBorders>
            <w:vAlign w:val="bottom"/>
          </w:tcPr>
          <w:p w14:paraId="0280765F" w14:textId="77777777" w:rsidR="00342B85" w:rsidRPr="00342B85" w:rsidRDefault="00342B85" w:rsidP="00342B85">
            <w:pPr>
              <w:jc w:val="right"/>
              <w:rPr>
                <w:rFonts w:ascii="Arial" w:hAnsi="Arial" w:cs="Arial"/>
                <w:color w:val="auto"/>
                <w:sz w:val="16"/>
                <w:szCs w:val="16"/>
              </w:rPr>
            </w:pPr>
          </w:p>
        </w:tc>
        <w:tc>
          <w:tcPr>
            <w:tcW w:w="996" w:type="dxa"/>
            <w:tcBorders>
              <w:top w:val="single" w:sz="4" w:space="0" w:color="auto"/>
            </w:tcBorders>
            <w:shd w:val="clear" w:color="auto" w:fill="FAFAFA"/>
            <w:vAlign w:val="bottom"/>
          </w:tcPr>
          <w:p w14:paraId="1549BEEE" w14:textId="77777777" w:rsidR="00342B85" w:rsidRPr="00342B85" w:rsidRDefault="00342B85" w:rsidP="00342B85">
            <w:pPr>
              <w:jc w:val="right"/>
              <w:rPr>
                <w:rFonts w:ascii="Arial" w:hAnsi="Arial" w:cs="Arial"/>
                <w:color w:val="auto"/>
                <w:sz w:val="16"/>
                <w:szCs w:val="16"/>
              </w:rPr>
            </w:pPr>
          </w:p>
        </w:tc>
        <w:tc>
          <w:tcPr>
            <w:tcW w:w="1052" w:type="dxa"/>
            <w:tcBorders>
              <w:top w:val="single" w:sz="4" w:space="0" w:color="auto"/>
            </w:tcBorders>
            <w:vAlign w:val="bottom"/>
          </w:tcPr>
          <w:p w14:paraId="492E6E94" w14:textId="77777777" w:rsidR="00342B85" w:rsidRPr="00342B85" w:rsidRDefault="00342B85" w:rsidP="00342B85">
            <w:pPr>
              <w:jc w:val="right"/>
              <w:rPr>
                <w:rFonts w:ascii="Arial" w:hAnsi="Arial" w:cs="Arial"/>
                <w:color w:val="auto"/>
                <w:sz w:val="16"/>
                <w:szCs w:val="16"/>
              </w:rPr>
            </w:pPr>
          </w:p>
        </w:tc>
        <w:tc>
          <w:tcPr>
            <w:tcW w:w="1170" w:type="dxa"/>
            <w:tcBorders>
              <w:top w:val="single" w:sz="4" w:space="0" w:color="auto"/>
            </w:tcBorders>
            <w:shd w:val="clear" w:color="auto" w:fill="FAFAFA"/>
            <w:vAlign w:val="bottom"/>
          </w:tcPr>
          <w:p w14:paraId="15550480" w14:textId="77777777" w:rsidR="00342B85" w:rsidRPr="00342B85" w:rsidRDefault="00342B85" w:rsidP="00342B85">
            <w:pPr>
              <w:jc w:val="right"/>
              <w:rPr>
                <w:rFonts w:ascii="Arial" w:hAnsi="Arial" w:cs="Arial"/>
                <w:color w:val="auto"/>
                <w:sz w:val="16"/>
                <w:szCs w:val="16"/>
              </w:rPr>
            </w:pPr>
          </w:p>
        </w:tc>
        <w:tc>
          <w:tcPr>
            <w:tcW w:w="1067" w:type="dxa"/>
            <w:tcBorders>
              <w:top w:val="single" w:sz="4" w:space="0" w:color="auto"/>
            </w:tcBorders>
            <w:shd w:val="clear" w:color="auto" w:fill="auto"/>
            <w:vAlign w:val="bottom"/>
          </w:tcPr>
          <w:p w14:paraId="799A6914" w14:textId="77777777" w:rsidR="00342B85" w:rsidRPr="00342B85" w:rsidRDefault="00342B85" w:rsidP="00342B85">
            <w:pPr>
              <w:jc w:val="right"/>
              <w:rPr>
                <w:rFonts w:ascii="Arial" w:hAnsi="Arial" w:cs="Arial"/>
                <w:color w:val="auto"/>
                <w:sz w:val="16"/>
                <w:szCs w:val="16"/>
              </w:rPr>
            </w:pPr>
          </w:p>
        </w:tc>
      </w:tr>
      <w:tr w:rsidR="00342B85" w:rsidRPr="00342B85" w14:paraId="70324F55" w14:textId="77777777" w:rsidTr="003D6086">
        <w:trPr>
          <w:cantSplit/>
        </w:trPr>
        <w:tc>
          <w:tcPr>
            <w:tcW w:w="4219" w:type="dxa"/>
            <w:vAlign w:val="bottom"/>
          </w:tcPr>
          <w:p w14:paraId="21251A5C" w14:textId="2EA80B53" w:rsidR="00342B85" w:rsidRPr="00342B85" w:rsidRDefault="00342B85" w:rsidP="00342B85">
            <w:pPr>
              <w:ind w:left="540"/>
              <w:rPr>
                <w:rFonts w:ascii="Arial" w:hAnsi="Arial" w:cs="Arial"/>
                <w:b/>
                <w:bCs/>
                <w:color w:val="auto"/>
                <w:sz w:val="16"/>
                <w:szCs w:val="16"/>
                <w:cs/>
              </w:rPr>
            </w:pPr>
            <w:r w:rsidRPr="00342B85">
              <w:rPr>
                <w:rFonts w:ascii="Arial" w:hAnsi="Arial" w:cs="Arial"/>
                <w:color w:val="auto"/>
                <w:sz w:val="16"/>
                <w:szCs w:val="16"/>
              </w:rPr>
              <w:t>Revenue</w:t>
            </w:r>
          </w:p>
        </w:tc>
        <w:tc>
          <w:tcPr>
            <w:tcW w:w="1134" w:type="dxa"/>
            <w:shd w:val="clear" w:color="auto" w:fill="FAFAFA"/>
            <w:vAlign w:val="bottom"/>
          </w:tcPr>
          <w:p w14:paraId="2770FD10" w14:textId="7FC74A09" w:rsidR="00342B85" w:rsidRPr="00342B85" w:rsidRDefault="00342B85" w:rsidP="00342B85">
            <w:pPr>
              <w:jc w:val="right"/>
              <w:rPr>
                <w:rFonts w:ascii="Arial" w:hAnsi="Arial" w:cs="Arial"/>
                <w:color w:val="auto"/>
                <w:spacing w:val="-4"/>
                <w:sz w:val="16"/>
                <w:szCs w:val="16"/>
              </w:rPr>
            </w:pPr>
            <w:r w:rsidRPr="00342B85">
              <w:rPr>
                <w:rFonts w:ascii="Arial" w:hAnsi="Arial" w:cs="Arial"/>
                <w:color w:val="auto"/>
                <w:spacing w:val="-4"/>
                <w:sz w:val="16"/>
                <w:szCs w:val="16"/>
              </w:rPr>
              <w:t>1,373,671,947</w:t>
            </w:r>
          </w:p>
        </w:tc>
        <w:tc>
          <w:tcPr>
            <w:tcW w:w="1134" w:type="dxa"/>
            <w:vAlign w:val="bottom"/>
          </w:tcPr>
          <w:p w14:paraId="34A906C9" w14:textId="65B66DED"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371,215,038</w:t>
            </w:r>
          </w:p>
        </w:tc>
        <w:tc>
          <w:tcPr>
            <w:tcW w:w="1134" w:type="dxa"/>
            <w:shd w:val="clear" w:color="auto" w:fill="FAFAFA"/>
            <w:vAlign w:val="bottom"/>
          </w:tcPr>
          <w:p w14:paraId="53761ACB" w14:textId="0C586C68"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293,834,281</w:t>
            </w:r>
          </w:p>
        </w:tc>
        <w:tc>
          <w:tcPr>
            <w:tcW w:w="1134" w:type="dxa"/>
            <w:vAlign w:val="bottom"/>
          </w:tcPr>
          <w:p w14:paraId="74EECC6A" w14:textId="36DA29F0"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234,313,794</w:t>
            </w:r>
          </w:p>
        </w:tc>
        <w:tc>
          <w:tcPr>
            <w:tcW w:w="1276" w:type="dxa"/>
            <w:shd w:val="clear" w:color="auto" w:fill="FAFAFA"/>
            <w:vAlign w:val="bottom"/>
          </w:tcPr>
          <w:p w14:paraId="0824E337" w14:textId="6A87BB6B"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2,995,973,842</w:t>
            </w:r>
          </w:p>
        </w:tc>
        <w:tc>
          <w:tcPr>
            <w:tcW w:w="1182" w:type="dxa"/>
            <w:vAlign w:val="bottom"/>
          </w:tcPr>
          <w:p w14:paraId="0A2D6D41" w14:textId="742DF2E7"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1,296,712,851</w:t>
            </w:r>
          </w:p>
        </w:tc>
        <w:tc>
          <w:tcPr>
            <w:tcW w:w="996" w:type="dxa"/>
            <w:shd w:val="clear" w:color="auto" w:fill="FAFAFA"/>
            <w:vAlign w:val="bottom"/>
          </w:tcPr>
          <w:p w14:paraId="0BC519E7" w14:textId="3A44D069" w:rsidR="00342B85" w:rsidRPr="00342B85" w:rsidRDefault="00342B85" w:rsidP="00342B85">
            <w:pPr>
              <w:jc w:val="right"/>
              <w:rPr>
                <w:rFonts w:ascii="Arial" w:hAnsi="Arial" w:cs="Arial"/>
                <w:color w:val="auto"/>
                <w:spacing w:val="-4"/>
                <w:sz w:val="16"/>
                <w:szCs w:val="16"/>
              </w:rPr>
            </w:pPr>
            <w:r w:rsidRPr="00342B85">
              <w:rPr>
                <w:rFonts w:ascii="Arial" w:hAnsi="Arial" w:cs="Arial"/>
                <w:spacing w:val="-4"/>
                <w:sz w:val="16"/>
                <w:szCs w:val="16"/>
              </w:rPr>
              <w:t>570,720,127</w:t>
            </w:r>
          </w:p>
        </w:tc>
        <w:tc>
          <w:tcPr>
            <w:tcW w:w="1052" w:type="dxa"/>
            <w:vAlign w:val="bottom"/>
          </w:tcPr>
          <w:p w14:paraId="237F6ABE" w14:textId="7177D8A3"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w:t>
            </w:r>
          </w:p>
        </w:tc>
        <w:tc>
          <w:tcPr>
            <w:tcW w:w="1170" w:type="dxa"/>
            <w:shd w:val="clear" w:color="auto" w:fill="FAFAFA"/>
            <w:vAlign w:val="bottom"/>
          </w:tcPr>
          <w:p w14:paraId="6A2EBADC" w14:textId="1DBEDA55"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(9,619)</w:t>
            </w:r>
          </w:p>
        </w:tc>
        <w:tc>
          <w:tcPr>
            <w:tcW w:w="1067" w:type="dxa"/>
            <w:shd w:val="clear" w:color="auto" w:fill="auto"/>
            <w:vAlign w:val="bottom"/>
          </w:tcPr>
          <w:p w14:paraId="1DC380D6" w14:textId="213954F1"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w:t>
            </w:r>
          </w:p>
        </w:tc>
      </w:tr>
      <w:tr w:rsidR="00342B85" w:rsidRPr="00342B85" w14:paraId="6378A896" w14:textId="77777777" w:rsidTr="003D6086">
        <w:trPr>
          <w:cantSplit/>
        </w:trPr>
        <w:tc>
          <w:tcPr>
            <w:tcW w:w="4219" w:type="dxa"/>
            <w:vAlign w:val="bottom"/>
          </w:tcPr>
          <w:p w14:paraId="551A558E" w14:textId="7D483319" w:rsidR="00342B85" w:rsidRPr="00342B85" w:rsidRDefault="00342B85" w:rsidP="00342B85">
            <w:pPr>
              <w:ind w:left="540"/>
              <w:rPr>
                <w:rFonts w:ascii="Arial" w:hAnsi="Arial" w:cs="Arial"/>
                <w:color w:val="auto"/>
                <w:sz w:val="16"/>
                <w:szCs w:val="16"/>
                <w:cs/>
              </w:rPr>
            </w:pPr>
            <w:r w:rsidRPr="00342B85">
              <w:rPr>
                <w:rFonts w:ascii="Arial" w:hAnsi="Arial" w:cs="Arial"/>
                <w:color w:val="auto"/>
                <w:sz w:val="16"/>
                <w:szCs w:val="16"/>
              </w:rPr>
              <w:t>Depreciation and amortisation expenses</w:t>
            </w:r>
          </w:p>
        </w:tc>
        <w:tc>
          <w:tcPr>
            <w:tcW w:w="1134" w:type="dxa"/>
            <w:shd w:val="clear" w:color="auto" w:fill="FAFAFA"/>
            <w:vAlign w:val="bottom"/>
          </w:tcPr>
          <w:p w14:paraId="6E511528" w14:textId="55DD4C81" w:rsidR="00342B85" w:rsidRPr="00342B85" w:rsidRDefault="00342B85" w:rsidP="00342B85">
            <w:pPr>
              <w:jc w:val="right"/>
              <w:rPr>
                <w:rFonts w:ascii="Arial" w:hAnsi="Arial" w:cs="Arial"/>
                <w:color w:val="auto"/>
                <w:spacing w:val="-4"/>
                <w:sz w:val="16"/>
                <w:szCs w:val="16"/>
              </w:rPr>
            </w:pPr>
            <w:r w:rsidRPr="00342B85">
              <w:rPr>
                <w:rFonts w:ascii="Arial" w:hAnsi="Arial" w:cs="Arial"/>
                <w:color w:val="auto"/>
                <w:spacing w:val="-4"/>
                <w:sz w:val="16"/>
                <w:szCs w:val="16"/>
              </w:rPr>
              <w:t>(120,494)</w:t>
            </w:r>
          </w:p>
        </w:tc>
        <w:tc>
          <w:tcPr>
            <w:tcW w:w="1134" w:type="dxa"/>
            <w:vAlign w:val="bottom"/>
          </w:tcPr>
          <w:p w14:paraId="37A580F0" w14:textId="007E4999" w:rsidR="00342B85" w:rsidRPr="00342B85" w:rsidRDefault="00342B85" w:rsidP="00342B85">
            <w:pPr>
              <w:jc w:val="right"/>
              <w:rPr>
                <w:rFonts w:ascii="Arial" w:hAnsi="Arial" w:cs="Arial"/>
                <w:color w:val="auto"/>
                <w:sz w:val="16"/>
                <w:szCs w:val="16"/>
              </w:rPr>
            </w:pPr>
          </w:p>
        </w:tc>
        <w:tc>
          <w:tcPr>
            <w:tcW w:w="1134" w:type="dxa"/>
            <w:shd w:val="clear" w:color="auto" w:fill="FAFAFA"/>
            <w:vAlign w:val="bottom"/>
          </w:tcPr>
          <w:p w14:paraId="6350561F" w14:textId="2F7C5A93"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(4,879,053)</w:t>
            </w:r>
          </w:p>
        </w:tc>
        <w:tc>
          <w:tcPr>
            <w:tcW w:w="1134" w:type="dxa"/>
            <w:vAlign w:val="bottom"/>
          </w:tcPr>
          <w:p w14:paraId="1C04C26C" w14:textId="50AB75A5"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(9,021,468)</w:t>
            </w:r>
          </w:p>
        </w:tc>
        <w:tc>
          <w:tcPr>
            <w:tcW w:w="1276" w:type="dxa"/>
            <w:shd w:val="clear" w:color="auto" w:fill="FAFAFA"/>
            <w:vAlign w:val="bottom"/>
          </w:tcPr>
          <w:p w14:paraId="7DA376EE" w14:textId="5CCD1647"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(1,128,515)</w:t>
            </w:r>
          </w:p>
        </w:tc>
        <w:tc>
          <w:tcPr>
            <w:tcW w:w="1182" w:type="dxa"/>
            <w:vAlign w:val="bottom"/>
          </w:tcPr>
          <w:p w14:paraId="03169687" w14:textId="42DC8BBE"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(330,348)</w:t>
            </w:r>
          </w:p>
        </w:tc>
        <w:tc>
          <w:tcPr>
            <w:tcW w:w="996" w:type="dxa"/>
            <w:shd w:val="clear" w:color="auto" w:fill="FAFAFA"/>
            <w:vAlign w:val="bottom"/>
          </w:tcPr>
          <w:p w14:paraId="14997B82" w14:textId="21E9CBB8" w:rsidR="00342B85" w:rsidRPr="00342B85" w:rsidRDefault="00342B85" w:rsidP="00342B85">
            <w:pPr>
              <w:jc w:val="right"/>
              <w:rPr>
                <w:rFonts w:ascii="Arial" w:hAnsi="Arial" w:cs="Arial"/>
                <w:color w:val="auto"/>
                <w:spacing w:val="-4"/>
                <w:sz w:val="16"/>
                <w:szCs w:val="16"/>
              </w:rPr>
            </w:pPr>
            <w:r w:rsidRPr="00342B85">
              <w:rPr>
                <w:rFonts w:ascii="Arial" w:hAnsi="Arial" w:cs="Arial"/>
                <w:spacing w:val="-4"/>
                <w:sz w:val="16"/>
                <w:szCs w:val="16"/>
              </w:rPr>
              <w:t>(627,714)</w:t>
            </w:r>
          </w:p>
        </w:tc>
        <w:tc>
          <w:tcPr>
            <w:tcW w:w="1052" w:type="dxa"/>
            <w:vAlign w:val="bottom"/>
          </w:tcPr>
          <w:p w14:paraId="5F23E220" w14:textId="28AF915C"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w:t>
            </w:r>
          </w:p>
        </w:tc>
        <w:tc>
          <w:tcPr>
            <w:tcW w:w="1170" w:type="dxa"/>
            <w:shd w:val="clear" w:color="auto" w:fill="FAFAFA"/>
            <w:vAlign w:val="bottom"/>
          </w:tcPr>
          <w:p w14:paraId="7EA6C36F" w14:textId="72684C49"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(733,790)</w:t>
            </w:r>
          </w:p>
        </w:tc>
        <w:tc>
          <w:tcPr>
            <w:tcW w:w="1067" w:type="dxa"/>
            <w:shd w:val="clear" w:color="auto" w:fill="auto"/>
            <w:vAlign w:val="bottom"/>
          </w:tcPr>
          <w:p w14:paraId="5EA4630C" w14:textId="09661C5A" w:rsidR="00342B85" w:rsidRPr="00342B85" w:rsidRDefault="00342B85" w:rsidP="00342B85">
            <w:pPr>
              <w:jc w:val="right"/>
              <w:rPr>
                <w:rFonts w:ascii="Arial" w:hAnsi="Arial" w:cs="Arial"/>
                <w:color w:val="auto"/>
                <w:sz w:val="16"/>
                <w:szCs w:val="16"/>
              </w:rPr>
            </w:pPr>
            <w:r w:rsidRPr="00342B85">
              <w:rPr>
                <w:rFonts w:ascii="Arial" w:hAnsi="Arial" w:cs="Arial"/>
                <w:sz w:val="16"/>
                <w:szCs w:val="16"/>
              </w:rPr>
              <w:t>-</w:t>
            </w:r>
          </w:p>
        </w:tc>
      </w:tr>
      <w:tr w:rsidR="00342B85" w:rsidRPr="00342B85" w14:paraId="2858BE4F" w14:textId="77777777" w:rsidTr="003D6086">
        <w:trPr>
          <w:cantSplit/>
        </w:trPr>
        <w:tc>
          <w:tcPr>
            <w:tcW w:w="4219" w:type="dxa"/>
            <w:vAlign w:val="bottom"/>
          </w:tcPr>
          <w:p w14:paraId="4E05036D" w14:textId="6F89B423" w:rsidR="00342B85" w:rsidRPr="00342B85" w:rsidRDefault="00342B85" w:rsidP="00342B85">
            <w:pPr>
              <w:ind w:left="540"/>
              <w:rPr>
                <w:rFonts w:ascii="Arial" w:hAnsi="Arial" w:cs="Arial"/>
                <w:color w:val="auto"/>
                <w:sz w:val="16"/>
                <w:szCs w:val="16"/>
              </w:rPr>
            </w:pPr>
            <w:r w:rsidRPr="00342B85">
              <w:rPr>
                <w:rFonts w:ascii="Arial" w:hAnsi="Arial" w:cs="Arial"/>
                <w:color w:val="auto"/>
                <w:sz w:val="16"/>
                <w:szCs w:val="16"/>
              </w:rPr>
              <w:t>Interest income</w:t>
            </w:r>
          </w:p>
        </w:tc>
        <w:tc>
          <w:tcPr>
            <w:tcW w:w="1134" w:type="dxa"/>
            <w:shd w:val="clear" w:color="auto" w:fill="FAFAFA"/>
            <w:vAlign w:val="bottom"/>
          </w:tcPr>
          <w:p w14:paraId="31614CF5" w14:textId="10D0A1F2" w:rsidR="00342B85" w:rsidRPr="00342B85" w:rsidRDefault="00342B85" w:rsidP="00342B85">
            <w:pPr>
              <w:jc w:val="right"/>
              <w:rPr>
                <w:rFonts w:ascii="Arial" w:hAnsi="Arial" w:cs="Arial"/>
                <w:color w:val="auto"/>
                <w:spacing w:val="-4"/>
                <w:sz w:val="16"/>
                <w:szCs w:val="16"/>
              </w:rPr>
            </w:pPr>
            <w:r w:rsidRPr="00342B85">
              <w:rPr>
                <w:rFonts w:ascii="Arial" w:hAnsi="Arial" w:cs="Arial"/>
                <w:color w:val="auto"/>
                <w:spacing w:val="-4"/>
                <w:sz w:val="16"/>
                <w:szCs w:val="16"/>
              </w:rPr>
              <w:t>-</w:t>
            </w:r>
          </w:p>
        </w:tc>
        <w:tc>
          <w:tcPr>
            <w:tcW w:w="1134" w:type="dxa"/>
            <w:vAlign w:val="bottom"/>
          </w:tcPr>
          <w:p w14:paraId="7CD21D1B" w14:textId="77777777" w:rsidR="00342B85" w:rsidRPr="00342B85" w:rsidRDefault="00342B85" w:rsidP="00342B85">
            <w:pPr>
              <w:jc w:val="right"/>
              <w:rPr>
                <w:rFonts w:ascii="Arial" w:hAnsi="Arial" w:cs="Arial"/>
                <w:color w:val="auto"/>
                <w:sz w:val="16"/>
                <w:szCs w:val="16"/>
              </w:rPr>
            </w:pPr>
          </w:p>
        </w:tc>
        <w:tc>
          <w:tcPr>
            <w:tcW w:w="1134" w:type="dxa"/>
            <w:shd w:val="clear" w:color="auto" w:fill="FAFAFA"/>
            <w:vAlign w:val="bottom"/>
          </w:tcPr>
          <w:p w14:paraId="23B3874D" w14:textId="00A29DBC"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134" w:type="dxa"/>
            <w:vAlign w:val="bottom"/>
          </w:tcPr>
          <w:p w14:paraId="395A5D6E" w14:textId="3B5D5DF9"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276" w:type="dxa"/>
            <w:shd w:val="clear" w:color="auto" w:fill="FAFAFA"/>
            <w:vAlign w:val="bottom"/>
          </w:tcPr>
          <w:p w14:paraId="5ABF113D" w14:textId="5B3F7F62" w:rsidR="00342B85" w:rsidRPr="00342B85" w:rsidRDefault="00342B85" w:rsidP="00342B85">
            <w:pPr>
              <w:jc w:val="right"/>
              <w:rPr>
                <w:rFonts w:ascii="Arial" w:hAnsi="Arial" w:cs="Arial"/>
                <w:sz w:val="16"/>
                <w:szCs w:val="16"/>
              </w:rPr>
            </w:pPr>
            <w:r w:rsidRPr="00342B85">
              <w:rPr>
                <w:rFonts w:ascii="Arial" w:hAnsi="Arial" w:cs="Arial"/>
                <w:sz w:val="16"/>
                <w:szCs w:val="16"/>
              </w:rPr>
              <w:t>461,042</w:t>
            </w:r>
          </w:p>
        </w:tc>
        <w:tc>
          <w:tcPr>
            <w:tcW w:w="1182" w:type="dxa"/>
            <w:vAlign w:val="bottom"/>
          </w:tcPr>
          <w:p w14:paraId="6F05278D" w14:textId="5453D738" w:rsidR="00342B85" w:rsidRPr="00342B85" w:rsidRDefault="00342B85" w:rsidP="00342B85">
            <w:pPr>
              <w:jc w:val="right"/>
              <w:rPr>
                <w:rFonts w:ascii="Arial" w:hAnsi="Arial" w:cs="Arial"/>
                <w:sz w:val="16"/>
                <w:szCs w:val="16"/>
              </w:rPr>
            </w:pPr>
            <w:r w:rsidRPr="00342B85">
              <w:rPr>
                <w:rFonts w:ascii="Arial" w:hAnsi="Arial" w:cs="Arial"/>
                <w:sz w:val="16"/>
                <w:szCs w:val="16"/>
              </w:rPr>
              <w:t>2,351,364</w:t>
            </w:r>
          </w:p>
        </w:tc>
        <w:tc>
          <w:tcPr>
            <w:tcW w:w="996" w:type="dxa"/>
            <w:shd w:val="clear" w:color="auto" w:fill="FAFAFA"/>
            <w:vAlign w:val="bottom"/>
          </w:tcPr>
          <w:p w14:paraId="33CB369F" w14:textId="1C9CBC9D" w:rsidR="00342B85" w:rsidRPr="00342B85" w:rsidRDefault="00342B85" w:rsidP="00342B85">
            <w:pPr>
              <w:jc w:val="right"/>
              <w:rPr>
                <w:rFonts w:ascii="Arial" w:hAnsi="Arial" w:cs="Arial"/>
                <w:spacing w:val="-4"/>
                <w:sz w:val="16"/>
                <w:szCs w:val="16"/>
              </w:rPr>
            </w:pPr>
            <w:r w:rsidRPr="00342B85">
              <w:rPr>
                <w:rFonts w:ascii="Arial" w:hAnsi="Arial" w:cs="Arial"/>
                <w:spacing w:val="-4"/>
                <w:sz w:val="16"/>
                <w:szCs w:val="16"/>
              </w:rPr>
              <w:t>10,533</w:t>
            </w:r>
          </w:p>
        </w:tc>
        <w:tc>
          <w:tcPr>
            <w:tcW w:w="1052" w:type="dxa"/>
            <w:vAlign w:val="bottom"/>
          </w:tcPr>
          <w:p w14:paraId="15FB48E8" w14:textId="49D2607C"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170" w:type="dxa"/>
            <w:shd w:val="clear" w:color="auto" w:fill="FAFAFA"/>
            <w:vAlign w:val="bottom"/>
          </w:tcPr>
          <w:p w14:paraId="6428A945" w14:textId="08F51561" w:rsidR="00342B85" w:rsidRPr="00342B85" w:rsidRDefault="00342B85" w:rsidP="00342B85">
            <w:pPr>
              <w:jc w:val="right"/>
              <w:rPr>
                <w:rFonts w:ascii="Arial" w:hAnsi="Arial" w:cs="Arial"/>
                <w:sz w:val="16"/>
                <w:szCs w:val="16"/>
              </w:rPr>
            </w:pPr>
            <w:r w:rsidRPr="00342B85">
              <w:rPr>
                <w:rFonts w:ascii="Arial" w:hAnsi="Arial" w:cs="Arial"/>
                <w:sz w:val="16"/>
                <w:szCs w:val="16"/>
              </w:rPr>
              <w:t>11,986</w:t>
            </w:r>
          </w:p>
        </w:tc>
        <w:tc>
          <w:tcPr>
            <w:tcW w:w="1067" w:type="dxa"/>
            <w:shd w:val="clear" w:color="auto" w:fill="auto"/>
            <w:vAlign w:val="bottom"/>
          </w:tcPr>
          <w:p w14:paraId="06F2B6BA" w14:textId="235C41B9"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r>
      <w:tr w:rsidR="00342B85" w:rsidRPr="00342B85" w14:paraId="58BF6152" w14:textId="77777777" w:rsidTr="003D6086">
        <w:trPr>
          <w:cantSplit/>
        </w:trPr>
        <w:tc>
          <w:tcPr>
            <w:tcW w:w="4219" w:type="dxa"/>
            <w:vAlign w:val="bottom"/>
          </w:tcPr>
          <w:p w14:paraId="0D5A38E3" w14:textId="41056859" w:rsidR="00342B85" w:rsidRPr="00342B85" w:rsidRDefault="00342B85" w:rsidP="00342B85">
            <w:pPr>
              <w:ind w:left="540"/>
              <w:rPr>
                <w:rFonts w:ascii="Arial" w:hAnsi="Arial" w:cs="Arial"/>
                <w:color w:val="auto"/>
                <w:sz w:val="16"/>
                <w:szCs w:val="16"/>
              </w:rPr>
            </w:pPr>
            <w:r w:rsidRPr="00342B85">
              <w:rPr>
                <w:rFonts w:ascii="Arial" w:hAnsi="Arial" w:cs="Arial"/>
                <w:color w:val="auto"/>
                <w:sz w:val="16"/>
                <w:szCs w:val="16"/>
              </w:rPr>
              <w:t>Interest expense</w:t>
            </w:r>
          </w:p>
        </w:tc>
        <w:tc>
          <w:tcPr>
            <w:tcW w:w="1134" w:type="dxa"/>
            <w:shd w:val="clear" w:color="auto" w:fill="FAFAFA"/>
            <w:vAlign w:val="bottom"/>
          </w:tcPr>
          <w:p w14:paraId="5945151C" w14:textId="0780E4D8" w:rsidR="00342B85" w:rsidRPr="00342B85" w:rsidRDefault="00342B85" w:rsidP="00342B85">
            <w:pPr>
              <w:jc w:val="right"/>
              <w:rPr>
                <w:rFonts w:ascii="Arial" w:hAnsi="Arial" w:cs="Arial"/>
                <w:color w:val="auto"/>
                <w:spacing w:val="-4"/>
                <w:sz w:val="16"/>
                <w:szCs w:val="16"/>
              </w:rPr>
            </w:pPr>
            <w:r w:rsidRPr="00342B85">
              <w:rPr>
                <w:rFonts w:ascii="Arial" w:hAnsi="Arial" w:cs="Arial"/>
                <w:color w:val="auto"/>
                <w:spacing w:val="-4"/>
                <w:sz w:val="16"/>
                <w:szCs w:val="16"/>
              </w:rPr>
              <w:t>-</w:t>
            </w:r>
          </w:p>
        </w:tc>
        <w:tc>
          <w:tcPr>
            <w:tcW w:w="1134" w:type="dxa"/>
            <w:vAlign w:val="bottom"/>
          </w:tcPr>
          <w:p w14:paraId="4A47B94D" w14:textId="77777777" w:rsidR="00342B85" w:rsidRPr="00342B85" w:rsidRDefault="00342B85" w:rsidP="00342B85">
            <w:pPr>
              <w:jc w:val="right"/>
              <w:rPr>
                <w:rFonts w:ascii="Arial" w:hAnsi="Arial" w:cs="Arial"/>
                <w:color w:val="auto"/>
                <w:sz w:val="16"/>
                <w:szCs w:val="16"/>
              </w:rPr>
            </w:pPr>
          </w:p>
        </w:tc>
        <w:tc>
          <w:tcPr>
            <w:tcW w:w="1134" w:type="dxa"/>
            <w:shd w:val="clear" w:color="auto" w:fill="FAFAFA"/>
            <w:vAlign w:val="bottom"/>
          </w:tcPr>
          <w:p w14:paraId="3C9C888E" w14:textId="5A07B0B0"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134" w:type="dxa"/>
            <w:vAlign w:val="bottom"/>
          </w:tcPr>
          <w:p w14:paraId="5C2F714C" w14:textId="74124798" w:rsidR="00342B85" w:rsidRPr="00342B85" w:rsidRDefault="00342B85" w:rsidP="00342B85">
            <w:pPr>
              <w:jc w:val="right"/>
              <w:rPr>
                <w:rFonts w:ascii="Arial" w:hAnsi="Arial" w:cs="Arial"/>
                <w:sz w:val="16"/>
                <w:szCs w:val="16"/>
              </w:rPr>
            </w:pPr>
            <w:r w:rsidRPr="00342B85">
              <w:rPr>
                <w:rFonts w:ascii="Arial" w:hAnsi="Arial" w:cs="Arial"/>
                <w:sz w:val="16"/>
                <w:szCs w:val="16"/>
              </w:rPr>
              <w:t>(877,728)</w:t>
            </w:r>
          </w:p>
        </w:tc>
        <w:tc>
          <w:tcPr>
            <w:tcW w:w="1276" w:type="dxa"/>
            <w:shd w:val="clear" w:color="auto" w:fill="FAFAFA"/>
            <w:vAlign w:val="bottom"/>
          </w:tcPr>
          <w:p w14:paraId="231A55EA" w14:textId="60E0E59A"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182" w:type="dxa"/>
            <w:vAlign w:val="bottom"/>
          </w:tcPr>
          <w:p w14:paraId="445EBBAA" w14:textId="44692FE5"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996" w:type="dxa"/>
            <w:shd w:val="clear" w:color="auto" w:fill="FAFAFA"/>
            <w:vAlign w:val="bottom"/>
          </w:tcPr>
          <w:p w14:paraId="01523171" w14:textId="125F34E4" w:rsidR="00342B85" w:rsidRPr="00342B85" w:rsidRDefault="00342B85" w:rsidP="00342B85">
            <w:pPr>
              <w:jc w:val="right"/>
              <w:rPr>
                <w:rFonts w:ascii="Arial" w:hAnsi="Arial" w:cs="Arial"/>
                <w:spacing w:val="-4"/>
                <w:sz w:val="16"/>
                <w:szCs w:val="16"/>
              </w:rPr>
            </w:pPr>
            <w:r w:rsidRPr="00342B85">
              <w:rPr>
                <w:rFonts w:ascii="Arial" w:hAnsi="Arial" w:cs="Arial"/>
                <w:spacing w:val="-4"/>
                <w:sz w:val="16"/>
                <w:szCs w:val="16"/>
              </w:rPr>
              <w:t>(36,731)</w:t>
            </w:r>
          </w:p>
        </w:tc>
        <w:tc>
          <w:tcPr>
            <w:tcW w:w="1052" w:type="dxa"/>
            <w:vAlign w:val="bottom"/>
          </w:tcPr>
          <w:p w14:paraId="493F76DF" w14:textId="75D1B27E"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c>
          <w:tcPr>
            <w:tcW w:w="1170" w:type="dxa"/>
            <w:shd w:val="clear" w:color="auto" w:fill="FAFAFA"/>
            <w:vAlign w:val="bottom"/>
          </w:tcPr>
          <w:p w14:paraId="22C0130B" w14:textId="4E64885C" w:rsidR="00342B85" w:rsidRPr="00342B85" w:rsidRDefault="00342B85" w:rsidP="00342B85">
            <w:pPr>
              <w:jc w:val="right"/>
              <w:rPr>
                <w:rFonts w:ascii="Arial" w:hAnsi="Arial" w:cs="Arial"/>
                <w:sz w:val="16"/>
                <w:szCs w:val="16"/>
              </w:rPr>
            </w:pPr>
            <w:r w:rsidRPr="00342B85">
              <w:rPr>
                <w:rFonts w:ascii="Arial" w:hAnsi="Arial" w:cs="Arial"/>
                <w:b/>
                <w:bCs/>
                <w:sz w:val="16"/>
                <w:szCs w:val="16"/>
              </w:rPr>
              <w:t>-</w:t>
            </w:r>
          </w:p>
        </w:tc>
        <w:tc>
          <w:tcPr>
            <w:tcW w:w="1067" w:type="dxa"/>
            <w:shd w:val="clear" w:color="auto" w:fill="auto"/>
            <w:vAlign w:val="bottom"/>
          </w:tcPr>
          <w:p w14:paraId="3DA75D9F" w14:textId="2857D7F7" w:rsidR="00342B85" w:rsidRPr="00342B85" w:rsidRDefault="00342B85" w:rsidP="00342B85">
            <w:pPr>
              <w:jc w:val="right"/>
              <w:rPr>
                <w:rFonts w:ascii="Arial" w:hAnsi="Arial" w:cs="Arial"/>
                <w:sz w:val="16"/>
                <w:szCs w:val="16"/>
              </w:rPr>
            </w:pPr>
            <w:r w:rsidRPr="00342B85">
              <w:rPr>
                <w:rFonts w:ascii="Arial" w:hAnsi="Arial" w:cs="Arial"/>
                <w:sz w:val="16"/>
                <w:szCs w:val="16"/>
              </w:rPr>
              <w:t>-</w:t>
            </w:r>
          </w:p>
        </w:tc>
      </w:tr>
      <w:tr w:rsidR="00342B85" w:rsidRPr="00342B85" w14:paraId="76D129D9" w14:textId="77777777" w:rsidTr="003D6086">
        <w:trPr>
          <w:cantSplit/>
        </w:trPr>
        <w:tc>
          <w:tcPr>
            <w:tcW w:w="4219" w:type="dxa"/>
            <w:vAlign w:val="bottom"/>
          </w:tcPr>
          <w:p w14:paraId="560B15C8" w14:textId="77777777" w:rsidR="00342B85" w:rsidRPr="00342B85" w:rsidRDefault="00342B85" w:rsidP="00342B85">
            <w:pPr>
              <w:ind w:left="540"/>
              <w:rPr>
                <w:rFonts w:ascii="Arial" w:hAnsi="Arial" w:cs="Arial"/>
                <w:color w:val="auto"/>
                <w:sz w:val="16"/>
                <w:szCs w:val="16"/>
              </w:rPr>
            </w:pPr>
          </w:p>
        </w:tc>
        <w:tc>
          <w:tcPr>
            <w:tcW w:w="1134" w:type="dxa"/>
            <w:shd w:val="clear" w:color="auto" w:fill="FAFAFA"/>
            <w:vAlign w:val="bottom"/>
          </w:tcPr>
          <w:p w14:paraId="024F6DCE" w14:textId="77777777" w:rsidR="00342B85" w:rsidRPr="00342B85" w:rsidRDefault="00342B85" w:rsidP="00342B85">
            <w:pPr>
              <w:jc w:val="right"/>
              <w:rPr>
                <w:rFonts w:ascii="Arial" w:hAnsi="Arial" w:cs="Arial"/>
                <w:color w:val="auto"/>
                <w:spacing w:val="-4"/>
                <w:sz w:val="16"/>
                <w:szCs w:val="16"/>
              </w:rPr>
            </w:pPr>
          </w:p>
        </w:tc>
        <w:tc>
          <w:tcPr>
            <w:tcW w:w="1134" w:type="dxa"/>
            <w:vAlign w:val="bottom"/>
          </w:tcPr>
          <w:p w14:paraId="3C342AA3" w14:textId="77777777" w:rsidR="00342B85" w:rsidRPr="00342B85" w:rsidRDefault="00342B85" w:rsidP="00342B85">
            <w:pPr>
              <w:jc w:val="right"/>
              <w:rPr>
                <w:rFonts w:ascii="Arial" w:hAnsi="Arial" w:cs="Arial"/>
                <w:color w:val="auto"/>
                <w:sz w:val="16"/>
                <w:szCs w:val="16"/>
              </w:rPr>
            </w:pPr>
          </w:p>
        </w:tc>
        <w:tc>
          <w:tcPr>
            <w:tcW w:w="1134" w:type="dxa"/>
            <w:shd w:val="clear" w:color="auto" w:fill="FAFAFA"/>
            <w:vAlign w:val="bottom"/>
          </w:tcPr>
          <w:p w14:paraId="38548EE7" w14:textId="77777777" w:rsidR="00342B85" w:rsidRPr="00342B85" w:rsidRDefault="00342B85" w:rsidP="00342B85">
            <w:pPr>
              <w:jc w:val="right"/>
              <w:rPr>
                <w:rFonts w:ascii="Arial" w:hAnsi="Arial" w:cs="Arial"/>
                <w:sz w:val="16"/>
                <w:szCs w:val="16"/>
              </w:rPr>
            </w:pPr>
          </w:p>
        </w:tc>
        <w:tc>
          <w:tcPr>
            <w:tcW w:w="1134" w:type="dxa"/>
            <w:vAlign w:val="bottom"/>
          </w:tcPr>
          <w:p w14:paraId="1EFAFCAD" w14:textId="77777777" w:rsidR="00342B85" w:rsidRPr="00342B85" w:rsidRDefault="00342B85" w:rsidP="00342B85">
            <w:pPr>
              <w:jc w:val="right"/>
              <w:rPr>
                <w:rFonts w:ascii="Arial" w:hAnsi="Arial" w:cs="Arial"/>
                <w:sz w:val="16"/>
                <w:szCs w:val="16"/>
              </w:rPr>
            </w:pPr>
          </w:p>
        </w:tc>
        <w:tc>
          <w:tcPr>
            <w:tcW w:w="1276" w:type="dxa"/>
            <w:shd w:val="clear" w:color="auto" w:fill="FAFAFA"/>
            <w:vAlign w:val="bottom"/>
          </w:tcPr>
          <w:p w14:paraId="1DBC3AA3" w14:textId="77777777" w:rsidR="00342B85" w:rsidRPr="00342B85" w:rsidRDefault="00342B85" w:rsidP="00342B85">
            <w:pPr>
              <w:jc w:val="right"/>
              <w:rPr>
                <w:rFonts w:ascii="Arial" w:hAnsi="Arial" w:cs="Arial"/>
                <w:sz w:val="16"/>
                <w:szCs w:val="16"/>
              </w:rPr>
            </w:pPr>
          </w:p>
        </w:tc>
        <w:tc>
          <w:tcPr>
            <w:tcW w:w="1182" w:type="dxa"/>
            <w:vAlign w:val="bottom"/>
          </w:tcPr>
          <w:p w14:paraId="5922451F" w14:textId="77777777" w:rsidR="00342B85" w:rsidRPr="00342B85" w:rsidRDefault="00342B85" w:rsidP="00342B85">
            <w:pPr>
              <w:jc w:val="right"/>
              <w:rPr>
                <w:rFonts w:ascii="Arial" w:hAnsi="Arial" w:cs="Arial"/>
                <w:sz w:val="16"/>
                <w:szCs w:val="16"/>
              </w:rPr>
            </w:pPr>
          </w:p>
        </w:tc>
        <w:tc>
          <w:tcPr>
            <w:tcW w:w="996" w:type="dxa"/>
            <w:shd w:val="clear" w:color="auto" w:fill="FAFAFA"/>
            <w:vAlign w:val="bottom"/>
          </w:tcPr>
          <w:p w14:paraId="12C2A229" w14:textId="77777777" w:rsidR="00342B85" w:rsidRPr="00342B85" w:rsidRDefault="00342B85" w:rsidP="00342B85">
            <w:pPr>
              <w:jc w:val="right"/>
              <w:rPr>
                <w:rFonts w:ascii="Arial" w:hAnsi="Arial" w:cs="Arial"/>
                <w:spacing w:val="-4"/>
                <w:sz w:val="16"/>
                <w:szCs w:val="16"/>
              </w:rPr>
            </w:pPr>
          </w:p>
        </w:tc>
        <w:tc>
          <w:tcPr>
            <w:tcW w:w="1052" w:type="dxa"/>
            <w:vAlign w:val="bottom"/>
          </w:tcPr>
          <w:p w14:paraId="4FD3C7F3" w14:textId="77777777" w:rsidR="00342B85" w:rsidRPr="00342B85" w:rsidRDefault="00342B85" w:rsidP="00342B85">
            <w:pPr>
              <w:jc w:val="right"/>
              <w:rPr>
                <w:rFonts w:ascii="Arial" w:hAnsi="Arial" w:cs="Arial"/>
                <w:sz w:val="16"/>
                <w:szCs w:val="16"/>
              </w:rPr>
            </w:pPr>
          </w:p>
        </w:tc>
        <w:tc>
          <w:tcPr>
            <w:tcW w:w="1170" w:type="dxa"/>
            <w:shd w:val="clear" w:color="auto" w:fill="FAFAFA"/>
            <w:vAlign w:val="bottom"/>
          </w:tcPr>
          <w:p w14:paraId="0AAA92F1" w14:textId="77777777" w:rsidR="00342B85" w:rsidRPr="00342B85" w:rsidRDefault="00342B85" w:rsidP="00342B85">
            <w:pPr>
              <w:jc w:val="right"/>
              <w:rPr>
                <w:rFonts w:ascii="Arial" w:hAnsi="Arial" w:cs="Arial"/>
                <w:b/>
                <w:bCs/>
                <w:sz w:val="16"/>
                <w:szCs w:val="16"/>
              </w:rPr>
            </w:pPr>
          </w:p>
        </w:tc>
        <w:tc>
          <w:tcPr>
            <w:tcW w:w="1067" w:type="dxa"/>
            <w:shd w:val="clear" w:color="auto" w:fill="auto"/>
            <w:vAlign w:val="bottom"/>
          </w:tcPr>
          <w:p w14:paraId="4CD3DCF9" w14:textId="77777777" w:rsidR="00342B85" w:rsidRPr="00342B85" w:rsidRDefault="00342B85" w:rsidP="00342B85">
            <w:pPr>
              <w:jc w:val="right"/>
              <w:rPr>
                <w:rFonts w:ascii="Arial" w:hAnsi="Arial" w:cs="Arial"/>
                <w:sz w:val="16"/>
                <w:szCs w:val="16"/>
              </w:rPr>
            </w:pPr>
          </w:p>
        </w:tc>
      </w:tr>
      <w:tr w:rsidR="00342B85" w:rsidRPr="00342B85" w14:paraId="5D2BBA9F" w14:textId="77777777" w:rsidTr="003D6086">
        <w:trPr>
          <w:cantSplit/>
        </w:trPr>
        <w:tc>
          <w:tcPr>
            <w:tcW w:w="4219" w:type="dxa"/>
            <w:vAlign w:val="bottom"/>
          </w:tcPr>
          <w:p w14:paraId="1FEBD095" w14:textId="71A34FB5" w:rsidR="00342B85" w:rsidRPr="00342B85" w:rsidRDefault="00342B85" w:rsidP="00342B85">
            <w:pPr>
              <w:ind w:left="540"/>
              <w:rPr>
                <w:rFonts w:ascii="Arial" w:hAnsi="Arial" w:cs="Arial"/>
                <w:color w:val="auto"/>
                <w:sz w:val="16"/>
                <w:szCs w:val="16"/>
              </w:rPr>
            </w:pPr>
            <w:r w:rsidRPr="00342B85">
              <w:rPr>
                <w:rFonts w:ascii="Arial" w:hAnsi="Arial" w:cs="Arial"/>
                <w:b/>
                <w:bCs/>
                <w:color w:val="auto"/>
                <w:sz w:val="16"/>
                <w:szCs w:val="16"/>
              </w:rPr>
              <w:t>Profit before income tax</w:t>
            </w:r>
          </w:p>
        </w:tc>
        <w:tc>
          <w:tcPr>
            <w:tcW w:w="1134" w:type="dxa"/>
            <w:shd w:val="clear" w:color="auto" w:fill="FAFAFA"/>
            <w:vAlign w:val="bottom"/>
          </w:tcPr>
          <w:p w14:paraId="34ADA997" w14:textId="520BC9DC" w:rsidR="00342B85" w:rsidRPr="00342B85" w:rsidRDefault="00342B85" w:rsidP="00342B85">
            <w:pPr>
              <w:jc w:val="right"/>
              <w:rPr>
                <w:rFonts w:ascii="Arial" w:hAnsi="Arial" w:cs="Arial"/>
                <w:color w:val="auto"/>
                <w:spacing w:val="-4"/>
                <w:sz w:val="16"/>
                <w:szCs w:val="16"/>
              </w:rPr>
            </w:pPr>
            <w:r w:rsidRPr="00342B85">
              <w:rPr>
                <w:rFonts w:ascii="Arial" w:hAnsi="Arial" w:cs="Arial"/>
                <w:b/>
                <w:bCs/>
                <w:spacing w:val="-4"/>
                <w:sz w:val="16"/>
                <w:szCs w:val="16"/>
              </w:rPr>
              <w:t>166,023,543</w:t>
            </w:r>
          </w:p>
        </w:tc>
        <w:tc>
          <w:tcPr>
            <w:tcW w:w="1134" w:type="dxa"/>
            <w:vAlign w:val="bottom"/>
          </w:tcPr>
          <w:p w14:paraId="054FC7F2" w14:textId="6077661C" w:rsidR="00342B85" w:rsidRPr="00342B85" w:rsidRDefault="00342B85" w:rsidP="00342B85">
            <w:pPr>
              <w:jc w:val="right"/>
              <w:rPr>
                <w:rFonts w:ascii="Arial" w:hAnsi="Arial" w:cs="Arial"/>
                <w:color w:val="auto"/>
                <w:sz w:val="16"/>
                <w:szCs w:val="16"/>
              </w:rPr>
            </w:pPr>
            <w:r w:rsidRPr="00342B85">
              <w:rPr>
                <w:rFonts w:ascii="Arial" w:hAnsi="Arial" w:cs="Arial"/>
                <w:b/>
                <w:bCs/>
                <w:sz w:val="16"/>
                <w:szCs w:val="16"/>
              </w:rPr>
              <w:t>56,456,321</w:t>
            </w:r>
          </w:p>
        </w:tc>
        <w:tc>
          <w:tcPr>
            <w:tcW w:w="1134" w:type="dxa"/>
            <w:shd w:val="clear" w:color="auto" w:fill="FAFAFA"/>
            <w:vAlign w:val="bottom"/>
          </w:tcPr>
          <w:p w14:paraId="60B64A55" w14:textId="78751B57" w:rsidR="00342B85" w:rsidRPr="00342B85" w:rsidRDefault="00342B85" w:rsidP="00342B85">
            <w:pPr>
              <w:jc w:val="right"/>
              <w:rPr>
                <w:rFonts w:ascii="Arial" w:hAnsi="Arial" w:cs="Arial"/>
                <w:sz w:val="16"/>
                <w:szCs w:val="16"/>
              </w:rPr>
            </w:pPr>
            <w:r w:rsidRPr="00342B85">
              <w:rPr>
                <w:rFonts w:ascii="Arial" w:hAnsi="Arial" w:cs="Arial"/>
                <w:b/>
                <w:bCs/>
                <w:sz w:val="16"/>
                <w:szCs w:val="16"/>
              </w:rPr>
              <w:t>50,322,188</w:t>
            </w:r>
          </w:p>
        </w:tc>
        <w:tc>
          <w:tcPr>
            <w:tcW w:w="1134" w:type="dxa"/>
            <w:vAlign w:val="bottom"/>
          </w:tcPr>
          <w:p w14:paraId="4C4E7A4A" w14:textId="001480B9" w:rsidR="00342B85" w:rsidRPr="00342B85" w:rsidRDefault="00342B85" w:rsidP="00342B85">
            <w:pPr>
              <w:jc w:val="right"/>
              <w:rPr>
                <w:rFonts w:ascii="Arial" w:hAnsi="Arial" w:cs="Arial"/>
                <w:sz w:val="16"/>
                <w:szCs w:val="16"/>
              </w:rPr>
            </w:pPr>
            <w:r w:rsidRPr="00342B85">
              <w:rPr>
                <w:rFonts w:ascii="Arial" w:hAnsi="Arial" w:cs="Arial"/>
                <w:b/>
                <w:bCs/>
                <w:sz w:val="16"/>
                <w:szCs w:val="16"/>
              </w:rPr>
              <w:t>58,587,964</w:t>
            </w:r>
          </w:p>
        </w:tc>
        <w:tc>
          <w:tcPr>
            <w:tcW w:w="1276" w:type="dxa"/>
            <w:shd w:val="clear" w:color="auto" w:fill="FAFAFA"/>
            <w:vAlign w:val="bottom"/>
          </w:tcPr>
          <w:p w14:paraId="79B659CC" w14:textId="2D7F0FD7" w:rsidR="00342B85" w:rsidRPr="00342B85" w:rsidRDefault="00342B85" w:rsidP="00342B85">
            <w:pPr>
              <w:jc w:val="right"/>
              <w:rPr>
                <w:rFonts w:ascii="Arial" w:hAnsi="Arial" w:cs="Arial"/>
                <w:sz w:val="16"/>
                <w:szCs w:val="16"/>
              </w:rPr>
            </w:pPr>
            <w:r w:rsidRPr="00342B85">
              <w:rPr>
                <w:rFonts w:ascii="Arial" w:hAnsi="Arial" w:cs="Arial"/>
                <w:b/>
                <w:bCs/>
                <w:sz w:val="16"/>
                <w:szCs w:val="16"/>
              </w:rPr>
              <w:t>340,492,965</w:t>
            </w:r>
          </w:p>
        </w:tc>
        <w:tc>
          <w:tcPr>
            <w:tcW w:w="1182" w:type="dxa"/>
            <w:vAlign w:val="bottom"/>
          </w:tcPr>
          <w:p w14:paraId="639FDD0B" w14:textId="7E8F811F" w:rsidR="00342B85" w:rsidRPr="00342B85" w:rsidRDefault="00342B85" w:rsidP="00342B85">
            <w:pPr>
              <w:jc w:val="right"/>
              <w:rPr>
                <w:rFonts w:ascii="Arial" w:hAnsi="Arial" w:cs="Arial"/>
                <w:sz w:val="16"/>
                <w:szCs w:val="16"/>
              </w:rPr>
            </w:pPr>
            <w:r w:rsidRPr="00342B85">
              <w:rPr>
                <w:rFonts w:ascii="Arial" w:hAnsi="Arial" w:cs="Arial"/>
                <w:b/>
                <w:bCs/>
                <w:sz w:val="16"/>
                <w:szCs w:val="16"/>
              </w:rPr>
              <w:t>123,454,017</w:t>
            </w:r>
          </w:p>
        </w:tc>
        <w:tc>
          <w:tcPr>
            <w:tcW w:w="996" w:type="dxa"/>
            <w:shd w:val="clear" w:color="auto" w:fill="FAFAFA"/>
            <w:vAlign w:val="bottom"/>
          </w:tcPr>
          <w:p w14:paraId="06EFEB9B" w14:textId="6259702E" w:rsidR="00342B85" w:rsidRPr="00342B85" w:rsidRDefault="00342B85" w:rsidP="00342B85">
            <w:pPr>
              <w:jc w:val="right"/>
              <w:rPr>
                <w:rFonts w:ascii="Arial" w:hAnsi="Arial" w:cs="Arial"/>
                <w:spacing w:val="-4"/>
                <w:sz w:val="16"/>
                <w:szCs w:val="16"/>
              </w:rPr>
            </w:pPr>
            <w:r w:rsidRPr="00342B85">
              <w:rPr>
                <w:rFonts w:ascii="Arial" w:hAnsi="Arial" w:cs="Arial"/>
                <w:b/>
                <w:bCs/>
                <w:spacing w:val="-4"/>
                <w:sz w:val="16"/>
                <w:szCs w:val="16"/>
              </w:rPr>
              <w:t>(2,002,924)</w:t>
            </w:r>
          </w:p>
        </w:tc>
        <w:tc>
          <w:tcPr>
            <w:tcW w:w="1052" w:type="dxa"/>
            <w:vAlign w:val="bottom"/>
          </w:tcPr>
          <w:p w14:paraId="3D2E4F68" w14:textId="321CC9DC" w:rsidR="00342B85" w:rsidRPr="00342B85" w:rsidRDefault="00342B85" w:rsidP="00342B85">
            <w:pPr>
              <w:jc w:val="right"/>
              <w:rPr>
                <w:rFonts w:ascii="Arial" w:hAnsi="Arial" w:cs="Arial"/>
                <w:sz w:val="16"/>
                <w:szCs w:val="16"/>
              </w:rPr>
            </w:pPr>
            <w:r w:rsidRPr="00342B85">
              <w:rPr>
                <w:rFonts w:ascii="Arial" w:hAnsi="Arial" w:cs="Arial"/>
                <w:b/>
                <w:bCs/>
                <w:sz w:val="16"/>
                <w:szCs w:val="16"/>
              </w:rPr>
              <w:t>-</w:t>
            </w:r>
          </w:p>
        </w:tc>
        <w:tc>
          <w:tcPr>
            <w:tcW w:w="1170" w:type="dxa"/>
            <w:shd w:val="clear" w:color="auto" w:fill="FAFAFA"/>
            <w:vAlign w:val="bottom"/>
          </w:tcPr>
          <w:p w14:paraId="34A9282A" w14:textId="1578B858"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(18,720,833)</w:t>
            </w:r>
          </w:p>
        </w:tc>
        <w:tc>
          <w:tcPr>
            <w:tcW w:w="1067" w:type="dxa"/>
            <w:shd w:val="clear" w:color="auto" w:fill="auto"/>
            <w:vAlign w:val="bottom"/>
          </w:tcPr>
          <w:p w14:paraId="5876B5DD" w14:textId="0F143360" w:rsidR="00342B85" w:rsidRPr="00342B85" w:rsidRDefault="00342B85" w:rsidP="00342B85">
            <w:pPr>
              <w:jc w:val="right"/>
              <w:rPr>
                <w:rFonts w:ascii="Arial" w:hAnsi="Arial" w:cs="Arial"/>
                <w:sz w:val="16"/>
                <w:szCs w:val="16"/>
              </w:rPr>
            </w:pPr>
            <w:r w:rsidRPr="00342B85">
              <w:rPr>
                <w:rFonts w:ascii="Arial" w:hAnsi="Arial" w:cs="Arial"/>
                <w:b/>
                <w:bCs/>
                <w:sz w:val="16"/>
                <w:szCs w:val="16"/>
              </w:rPr>
              <w:t>-</w:t>
            </w:r>
          </w:p>
        </w:tc>
      </w:tr>
      <w:tr w:rsidR="00342B85" w:rsidRPr="00342B85" w14:paraId="38503E15" w14:textId="77777777" w:rsidTr="003D6086">
        <w:trPr>
          <w:cantSplit/>
        </w:trPr>
        <w:tc>
          <w:tcPr>
            <w:tcW w:w="4219" w:type="dxa"/>
            <w:vAlign w:val="bottom"/>
          </w:tcPr>
          <w:p w14:paraId="674D128E" w14:textId="796A8D55" w:rsidR="00342B85" w:rsidRPr="00342B85" w:rsidRDefault="00342B85" w:rsidP="00342B85">
            <w:pPr>
              <w:ind w:left="540"/>
              <w:rPr>
                <w:rFonts w:ascii="Arial" w:hAnsi="Arial" w:cs="Arial"/>
                <w:b/>
                <w:bCs/>
                <w:color w:val="auto"/>
                <w:sz w:val="16"/>
                <w:szCs w:val="16"/>
              </w:rPr>
            </w:pPr>
            <w:r w:rsidRPr="00342B85">
              <w:rPr>
                <w:rFonts w:ascii="Arial" w:hAnsi="Arial" w:cs="Arial"/>
                <w:color w:val="auto"/>
                <w:sz w:val="16"/>
                <w:szCs w:val="16"/>
              </w:rPr>
              <w:t>Income tax expense</w:t>
            </w:r>
          </w:p>
        </w:tc>
        <w:tc>
          <w:tcPr>
            <w:tcW w:w="1134" w:type="dxa"/>
            <w:shd w:val="clear" w:color="auto" w:fill="FAFAFA"/>
            <w:vAlign w:val="bottom"/>
          </w:tcPr>
          <w:p w14:paraId="12CDBD43" w14:textId="15039317" w:rsidR="00342B85" w:rsidRPr="00342B85" w:rsidRDefault="00342B85" w:rsidP="00342B85">
            <w:pPr>
              <w:jc w:val="right"/>
              <w:rPr>
                <w:rFonts w:ascii="Arial" w:hAnsi="Arial" w:cs="Arial"/>
                <w:b/>
                <w:bCs/>
                <w:spacing w:val="-4"/>
                <w:sz w:val="16"/>
                <w:szCs w:val="16"/>
              </w:rPr>
            </w:pPr>
            <w:r w:rsidRPr="00342B85">
              <w:rPr>
                <w:rFonts w:ascii="Arial" w:hAnsi="Arial" w:cs="Arial"/>
                <w:spacing w:val="-4"/>
                <w:sz w:val="16"/>
                <w:szCs w:val="16"/>
              </w:rPr>
              <w:t>(33,226,447)</w:t>
            </w:r>
          </w:p>
        </w:tc>
        <w:tc>
          <w:tcPr>
            <w:tcW w:w="1134" w:type="dxa"/>
            <w:vAlign w:val="bottom"/>
          </w:tcPr>
          <w:p w14:paraId="79E2677D" w14:textId="452E8916" w:rsidR="00342B85" w:rsidRPr="00342B85" w:rsidRDefault="00342B85" w:rsidP="00342B85">
            <w:pPr>
              <w:jc w:val="right"/>
              <w:rPr>
                <w:rFonts w:ascii="Arial" w:hAnsi="Arial" w:cs="Arial"/>
                <w:b/>
                <w:bCs/>
                <w:sz w:val="16"/>
                <w:szCs w:val="16"/>
              </w:rPr>
            </w:pPr>
            <w:r w:rsidRPr="00342B85">
              <w:rPr>
                <w:rFonts w:ascii="Arial" w:hAnsi="Arial" w:cs="Arial"/>
                <w:sz w:val="16"/>
                <w:szCs w:val="16"/>
              </w:rPr>
              <w:t>(12,204,164)</w:t>
            </w:r>
          </w:p>
        </w:tc>
        <w:tc>
          <w:tcPr>
            <w:tcW w:w="1134" w:type="dxa"/>
            <w:shd w:val="clear" w:color="auto" w:fill="FAFAFA"/>
            <w:vAlign w:val="bottom"/>
          </w:tcPr>
          <w:p w14:paraId="7DA9106E" w14:textId="254DDF85" w:rsidR="00342B85" w:rsidRPr="00342B85" w:rsidRDefault="00342B85" w:rsidP="00342B85">
            <w:pPr>
              <w:jc w:val="right"/>
              <w:rPr>
                <w:rFonts w:ascii="Arial" w:hAnsi="Arial" w:cs="Arial"/>
                <w:b/>
                <w:bCs/>
                <w:sz w:val="16"/>
                <w:szCs w:val="16"/>
              </w:rPr>
            </w:pPr>
            <w:r w:rsidRPr="00342B85">
              <w:rPr>
                <w:rFonts w:ascii="Arial" w:hAnsi="Arial" w:cs="Arial"/>
                <w:sz w:val="16"/>
                <w:szCs w:val="16"/>
              </w:rPr>
              <w:t>(7,868,150)</w:t>
            </w:r>
          </w:p>
        </w:tc>
        <w:tc>
          <w:tcPr>
            <w:tcW w:w="1134" w:type="dxa"/>
            <w:vAlign w:val="bottom"/>
          </w:tcPr>
          <w:p w14:paraId="59E84D10" w14:textId="3784B294" w:rsidR="00342B85" w:rsidRPr="00342B85" w:rsidRDefault="00342B85" w:rsidP="00342B85">
            <w:pPr>
              <w:jc w:val="right"/>
              <w:rPr>
                <w:rFonts w:ascii="Arial" w:hAnsi="Arial" w:cs="Arial"/>
                <w:b/>
                <w:bCs/>
                <w:sz w:val="16"/>
                <w:szCs w:val="16"/>
              </w:rPr>
            </w:pPr>
            <w:r w:rsidRPr="00342B85">
              <w:rPr>
                <w:rFonts w:ascii="Arial" w:hAnsi="Arial" w:cs="Arial"/>
                <w:sz w:val="16"/>
                <w:szCs w:val="16"/>
              </w:rPr>
              <w:t>(9,703,263)</w:t>
            </w:r>
          </w:p>
        </w:tc>
        <w:tc>
          <w:tcPr>
            <w:tcW w:w="1276" w:type="dxa"/>
            <w:shd w:val="clear" w:color="auto" w:fill="FAFAFA"/>
            <w:vAlign w:val="bottom"/>
          </w:tcPr>
          <w:p w14:paraId="3FE13774" w14:textId="78C3B99E" w:rsidR="00342B85" w:rsidRPr="00342B85" w:rsidRDefault="00342B85" w:rsidP="00342B85">
            <w:pPr>
              <w:jc w:val="right"/>
              <w:rPr>
                <w:rFonts w:ascii="Arial" w:hAnsi="Arial" w:cs="Arial"/>
                <w:b/>
                <w:bCs/>
                <w:sz w:val="16"/>
                <w:szCs w:val="16"/>
              </w:rPr>
            </w:pPr>
            <w:r w:rsidRPr="00342B85">
              <w:rPr>
                <w:rFonts w:ascii="Arial" w:hAnsi="Arial" w:cs="Arial"/>
                <w:sz w:val="16"/>
                <w:szCs w:val="16"/>
              </w:rPr>
              <w:t>(68,261,501)</w:t>
            </w:r>
          </w:p>
        </w:tc>
        <w:tc>
          <w:tcPr>
            <w:tcW w:w="1182" w:type="dxa"/>
            <w:vAlign w:val="bottom"/>
          </w:tcPr>
          <w:p w14:paraId="3E193269" w14:textId="69B40C7B" w:rsidR="00342B85" w:rsidRPr="00342B85" w:rsidRDefault="00342B85" w:rsidP="00342B85">
            <w:pPr>
              <w:jc w:val="right"/>
              <w:rPr>
                <w:rFonts w:ascii="Arial" w:hAnsi="Arial" w:cs="Arial"/>
                <w:b/>
                <w:bCs/>
                <w:sz w:val="16"/>
                <w:szCs w:val="16"/>
              </w:rPr>
            </w:pPr>
            <w:r w:rsidRPr="00342B85">
              <w:rPr>
                <w:rFonts w:ascii="Arial" w:hAnsi="Arial" w:cs="Arial"/>
                <w:sz w:val="16"/>
                <w:szCs w:val="16"/>
              </w:rPr>
              <w:t>(30,524,821)</w:t>
            </w:r>
          </w:p>
        </w:tc>
        <w:tc>
          <w:tcPr>
            <w:tcW w:w="996" w:type="dxa"/>
            <w:shd w:val="clear" w:color="auto" w:fill="FAFAFA"/>
            <w:vAlign w:val="bottom"/>
          </w:tcPr>
          <w:p w14:paraId="67AFB4BE" w14:textId="42ADB0F3" w:rsidR="00342B85" w:rsidRPr="00342B85" w:rsidRDefault="00342B85" w:rsidP="00342B85">
            <w:pPr>
              <w:jc w:val="right"/>
              <w:rPr>
                <w:rFonts w:ascii="Arial" w:hAnsi="Arial" w:cs="Arial"/>
                <w:b/>
                <w:bCs/>
                <w:spacing w:val="-4"/>
                <w:sz w:val="16"/>
                <w:szCs w:val="16"/>
              </w:rPr>
            </w:pPr>
            <w:r w:rsidRPr="00342B85">
              <w:rPr>
                <w:rFonts w:ascii="Arial" w:hAnsi="Arial" w:cs="Arial"/>
                <w:spacing w:val="-4"/>
                <w:sz w:val="16"/>
                <w:szCs w:val="16"/>
              </w:rPr>
              <w:t>395,644</w:t>
            </w:r>
          </w:p>
        </w:tc>
        <w:tc>
          <w:tcPr>
            <w:tcW w:w="1052" w:type="dxa"/>
            <w:vAlign w:val="bottom"/>
          </w:tcPr>
          <w:p w14:paraId="5AB5CB9E" w14:textId="30EE199D" w:rsidR="00342B85" w:rsidRPr="00342B85" w:rsidRDefault="00342B85" w:rsidP="00342B85">
            <w:pPr>
              <w:jc w:val="right"/>
              <w:rPr>
                <w:rFonts w:ascii="Arial" w:hAnsi="Arial" w:cs="Arial"/>
                <w:b/>
                <w:bCs/>
                <w:sz w:val="16"/>
                <w:szCs w:val="16"/>
              </w:rPr>
            </w:pPr>
            <w:r w:rsidRPr="00342B85">
              <w:rPr>
                <w:rFonts w:ascii="Arial" w:hAnsi="Arial" w:cs="Arial"/>
                <w:sz w:val="16"/>
                <w:szCs w:val="16"/>
              </w:rPr>
              <w:t>-</w:t>
            </w:r>
          </w:p>
        </w:tc>
        <w:tc>
          <w:tcPr>
            <w:tcW w:w="1170" w:type="dxa"/>
            <w:shd w:val="clear" w:color="auto" w:fill="FAFAFA"/>
            <w:vAlign w:val="bottom"/>
          </w:tcPr>
          <w:p w14:paraId="0B514A23" w14:textId="39117847" w:rsidR="00342B85" w:rsidRPr="00342B85" w:rsidRDefault="00342B85" w:rsidP="00342B85">
            <w:pPr>
              <w:jc w:val="right"/>
              <w:rPr>
                <w:rFonts w:ascii="Arial" w:hAnsi="Arial" w:cs="Arial"/>
                <w:b/>
                <w:bCs/>
                <w:sz w:val="16"/>
                <w:szCs w:val="16"/>
              </w:rPr>
            </w:pPr>
            <w:r w:rsidRPr="00342B85">
              <w:rPr>
                <w:rFonts w:ascii="Arial" w:hAnsi="Arial" w:cs="Arial"/>
                <w:sz w:val="16"/>
                <w:szCs w:val="16"/>
              </w:rPr>
              <w:t>-</w:t>
            </w:r>
          </w:p>
        </w:tc>
        <w:tc>
          <w:tcPr>
            <w:tcW w:w="1067" w:type="dxa"/>
            <w:shd w:val="clear" w:color="auto" w:fill="auto"/>
            <w:vAlign w:val="bottom"/>
          </w:tcPr>
          <w:p w14:paraId="4895DD1B" w14:textId="2CC40B6E" w:rsidR="00342B85" w:rsidRPr="00342B85" w:rsidRDefault="00342B85" w:rsidP="00342B85">
            <w:pPr>
              <w:jc w:val="right"/>
              <w:rPr>
                <w:rFonts w:ascii="Arial" w:hAnsi="Arial" w:cs="Arial"/>
                <w:b/>
                <w:bCs/>
                <w:sz w:val="16"/>
                <w:szCs w:val="16"/>
              </w:rPr>
            </w:pPr>
            <w:r w:rsidRPr="00342B85">
              <w:rPr>
                <w:rFonts w:ascii="Arial" w:hAnsi="Arial" w:cs="Arial"/>
                <w:sz w:val="16"/>
                <w:szCs w:val="16"/>
              </w:rPr>
              <w:t>-</w:t>
            </w:r>
          </w:p>
        </w:tc>
      </w:tr>
      <w:tr w:rsidR="00342B85" w:rsidRPr="00342B85" w14:paraId="18335047" w14:textId="77777777" w:rsidTr="003D6086">
        <w:trPr>
          <w:cantSplit/>
        </w:trPr>
        <w:tc>
          <w:tcPr>
            <w:tcW w:w="4219" w:type="dxa"/>
            <w:vAlign w:val="bottom"/>
          </w:tcPr>
          <w:p w14:paraId="10FEC613" w14:textId="77777777" w:rsidR="00342B85" w:rsidRPr="00342B85" w:rsidRDefault="00342B85" w:rsidP="00342B85">
            <w:pPr>
              <w:ind w:left="540"/>
              <w:rPr>
                <w:rFonts w:ascii="Arial" w:hAnsi="Arial" w:cs="Arial"/>
                <w:color w:val="auto"/>
                <w:sz w:val="16"/>
                <w:szCs w:val="16"/>
              </w:rPr>
            </w:pPr>
          </w:p>
        </w:tc>
        <w:tc>
          <w:tcPr>
            <w:tcW w:w="1134" w:type="dxa"/>
            <w:shd w:val="clear" w:color="auto" w:fill="FAFAFA"/>
            <w:vAlign w:val="bottom"/>
          </w:tcPr>
          <w:p w14:paraId="1901731D" w14:textId="77777777" w:rsidR="00342B85" w:rsidRPr="00342B85" w:rsidRDefault="00342B85" w:rsidP="00342B85">
            <w:pPr>
              <w:jc w:val="right"/>
              <w:rPr>
                <w:rFonts w:ascii="Arial" w:hAnsi="Arial" w:cs="Arial"/>
                <w:spacing w:val="-4"/>
                <w:sz w:val="16"/>
                <w:szCs w:val="16"/>
              </w:rPr>
            </w:pPr>
          </w:p>
        </w:tc>
        <w:tc>
          <w:tcPr>
            <w:tcW w:w="1134" w:type="dxa"/>
            <w:vAlign w:val="bottom"/>
          </w:tcPr>
          <w:p w14:paraId="67A9D974" w14:textId="77777777" w:rsidR="00342B85" w:rsidRPr="00342B85" w:rsidRDefault="00342B85" w:rsidP="00342B85">
            <w:pPr>
              <w:jc w:val="right"/>
              <w:rPr>
                <w:rFonts w:ascii="Arial" w:hAnsi="Arial" w:cs="Arial"/>
                <w:sz w:val="16"/>
                <w:szCs w:val="16"/>
              </w:rPr>
            </w:pPr>
          </w:p>
        </w:tc>
        <w:tc>
          <w:tcPr>
            <w:tcW w:w="1134" w:type="dxa"/>
            <w:shd w:val="clear" w:color="auto" w:fill="FAFAFA"/>
            <w:vAlign w:val="bottom"/>
          </w:tcPr>
          <w:p w14:paraId="7A0820A3" w14:textId="77777777" w:rsidR="00342B85" w:rsidRPr="00342B85" w:rsidRDefault="00342B85" w:rsidP="00342B85">
            <w:pPr>
              <w:jc w:val="right"/>
              <w:rPr>
                <w:rFonts w:ascii="Arial" w:hAnsi="Arial" w:cs="Arial"/>
                <w:sz w:val="16"/>
                <w:szCs w:val="16"/>
              </w:rPr>
            </w:pPr>
          </w:p>
        </w:tc>
        <w:tc>
          <w:tcPr>
            <w:tcW w:w="1134" w:type="dxa"/>
            <w:vAlign w:val="bottom"/>
          </w:tcPr>
          <w:p w14:paraId="24D903D4" w14:textId="77777777" w:rsidR="00342B85" w:rsidRPr="00342B85" w:rsidRDefault="00342B85" w:rsidP="00342B85">
            <w:pPr>
              <w:jc w:val="right"/>
              <w:rPr>
                <w:rFonts w:ascii="Arial" w:hAnsi="Arial" w:cs="Arial"/>
                <w:sz w:val="16"/>
                <w:szCs w:val="16"/>
              </w:rPr>
            </w:pPr>
          </w:p>
        </w:tc>
        <w:tc>
          <w:tcPr>
            <w:tcW w:w="1276" w:type="dxa"/>
            <w:shd w:val="clear" w:color="auto" w:fill="FAFAFA"/>
            <w:vAlign w:val="bottom"/>
          </w:tcPr>
          <w:p w14:paraId="3474A42C" w14:textId="77777777" w:rsidR="00342B85" w:rsidRPr="00342B85" w:rsidRDefault="00342B85" w:rsidP="00342B85">
            <w:pPr>
              <w:jc w:val="right"/>
              <w:rPr>
                <w:rFonts w:ascii="Arial" w:hAnsi="Arial" w:cs="Arial"/>
                <w:sz w:val="16"/>
                <w:szCs w:val="16"/>
              </w:rPr>
            </w:pPr>
          </w:p>
        </w:tc>
        <w:tc>
          <w:tcPr>
            <w:tcW w:w="1182" w:type="dxa"/>
            <w:vAlign w:val="bottom"/>
          </w:tcPr>
          <w:p w14:paraId="79CB02C0" w14:textId="77777777" w:rsidR="00342B85" w:rsidRPr="00342B85" w:rsidRDefault="00342B85" w:rsidP="00342B85">
            <w:pPr>
              <w:jc w:val="right"/>
              <w:rPr>
                <w:rFonts w:ascii="Arial" w:hAnsi="Arial" w:cs="Arial"/>
                <w:sz w:val="16"/>
                <w:szCs w:val="16"/>
              </w:rPr>
            </w:pPr>
          </w:p>
        </w:tc>
        <w:tc>
          <w:tcPr>
            <w:tcW w:w="996" w:type="dxa"/>
            <w:shd w:val="clear" w:color="auto" w:fill="FAFAFA"/>
            <w:vAlign w:val="bottom"/>
          </w:tcPr>
          <w:p w14:paraId="7C3566A0" w14:textId="77777777" w:rsidR="00342B85" w:rsidRPr="00342B85" w:rsidRDefault="00342B85" w:rsidP="00342B85">
            <w:pPr>
              <w:jc w:val="right"/>
              <w:rPr>
                <w:rFonts w:ascii="Arial" w:hAnsi="Arial" w:cs="Arial"/>
                <w:spacing w:val="-4"/>
                <w:sz w:val="16"/>
                <w:szCs w:val="16"/>
              </w:rPr>
            </w:pPr>
          </w:p>
        </w:tc>
        <w:tc>
          <w:tcPr>
            <w:tcW w:w="1052" w:type="dxa"/>
            <w:vAlign w:val="bottom"/>
          </w:tcPr>
          <w:p w14:paraId="27AEF11A" w14:textId="77777777" w:rsidR="00342B85" w:rsidRPr="00342B85" w:rsidRDefault="00342B85" w:rsidP="00342B85">
            <w:pPr>
              <w:jc w:val="right"/>
              <w:rPr>
                <w:rFonts w:ascii="Arial" w:hAnsi="Arial" w:cs="Arial"/>
                <w:sz w:val="16"/>
                <w:szCs w:val="16"/>
              </w:rPr>
            </w:pPr>
          </w:p>
        </w:tc>
        <w:tc>
          <w:tcPr>
            <w:tcW w:w="1170" w:type="dxa"/>
            <w:shd w:val="clear" w:color="auto" w:fill="FAFAFA"/>
            <w:vAlign w:val="bottom"/>
          </w:tcPr>
          <w:p w14:paraId="7D64385A" w14:textId="77777777" w:rsidR="00342B85" w:rsidRPr="00342B85" w:rsidRDefault="00342B85" w:rsidP="00342B85">
            <w:pPr>
              <w:jc w:val="right"/>
              <w:rPr>
                <w:rFonts w:ascii="Arial" w:hAnsi="Arial" w:cs="Arial"/>
                <w:sz w:val="16"/>
                <w:szCs w:val="16"/>
              </w:rPr>
            </w:pPr>
          </w:p>
        </w:tc>
        <w:tc>
          <w:tcPr>
            <w:tcW w:w="1067" w:type="dxa"/>
            <w:shd w:val="clear" w:color="auto" w:fill="auto"/>
            <w:vAlign w:val="bottom"/>
          </w:tcPr>
          <w:p w14:paraId="08D2C099" w14:textId="77777777" w:rsidR="00342B85" w:rsidRPr="00342B85" w:rsidRDefault="00342B85" w:rsidP="00342B85">
            <w:pPr>
              <w:jc w:val="right"/>
              <w:rPr>
                <w:rFonts w:ascii="Arial" w:hAnsi="Arial" w:cs="Arial"/>
                <w:sz w:val="16"/>
                <w:szCs w:val="16"/>
              </w:rPr>
            </w:pPr>
          </w:p>
        </w:tc>
      </w:tr>
      <w:tr w:rsidR="00342B85" w:rsidRPr="00342B85" w14:paraId="16AC6E58" w14:textId="77777777" w:rsidTr="003D6086">
        <w:trPr>
          <w:cantSplit/>
        </w:trPr>
        <w:tc>
          <w:tcPr>
            <w:tcW w:w="4219" w:type="dxa"/>
            <w:vAlign w:val="bottom"/>
          </w:tcPr>
          <w:p w14:paraId="7597ECFB" w14:textId="7011DA1E" w:rsidR="00342B85" w:rsidRPr="00342B85" w:rsidRDefault="00342B85" w:rsidP="00342B85">
            <w:pPr>
              <w:ind w:left="540"/>
              <w:rPr>
                <w:rFonts w:ascii="Arial" w:hAnsi="Arial" w:cs="Arial"/>
                <w:color w:val="auto"/>
                <w:sz w:val="16"/>
                <w:szCs w:val="16"/>
              </w:rPr>
            </w:pPr>
            <w:r w:rsidRPr="00342B85">
              <w:rPr>
                <w:rFonts w:ascii="Arial" w:hAnsi="Arial" w:cs="Arial"/>
                <w:b/>
                <w:bCs/>
                <w:color w:val="auto"/>
                <w:sz w:val="16"/>
                <w:szCs w:val="16"/>
              </w:rPr>
              <w:t>Profit for the year</w:t>
            </w:r>
          </w:p>
        </w:tc>
        <w:tc>
          <w:tcPr>
            <w:tcW w:w="1134" w:type="dxa"/>
            <w:shd w:val="clear" w:color="auto" w:fill="FAFAFA"/>
            <w:vAlign w:val="bottom"/>
          </w:tcPr>
          <w:p w14:paraId="606B4441" w14:textId="625B3DBC" w:rsidR="00342B85" w:rsidRPr="00342B85" w:rsidRDefault="00342B85" w:rsidP="00342B85">
            <w:pPr>
              <w:jc w:val="right"/>
              <w:rPr>
                <w:rFonts w:ascii="Arial" w:hAnsi="Arial" w:cs="Arial"/>
                <w:spacing w:val="-4"/>
                <w:sz w:val="16"/>
                <w:szCs w:val="16"/>
              </w:rPr>
            </w:pPr>
            <w:r w:rsidRPr="00342B85">
              <w:rPr>
                <w:rFonts w:ascii="Arial" w:hAnsi="Arial" w:cs="Arial"/>
                <w:b/>
                <w:bCs/>
                <w:spacing w:val="-4"/>
                <w:sz w:val="16"/>
                <w:szCs w:val="16"/>
              </w:rPr>
              <w:t>132,797,096</w:t>
            </w:r>
          </w:p>
        </w:tc>
        <w:tc>
          <w:tcPr>
            <w:tcW w:w="1134" w:type="dxa"/>
            <w:vAlign w:val="bottom"/>
          </w:tcPr>
          <w:p w14:paraId="0E26612F" w14:textId="2B8B80BB" w:rsidR="00342B85" w:rsidRPr="00342B85" w:rsidRDefault="00342B85" w:rsidP="00342B85">
            <w:pPr>
              <w:jc w:val="right"/>
              <w:rPr>
                <w:rFonts w:ascii="Arial" w:hAnsi="Arial" w:cs="Arial"/>
                <w:sz w:val="16"/>
                <w:szCs w:val="16"/>
              </w:rPr>
            </w:pPr>
            <w:r w:rsidRPr="00342B85">
              <w:rPr>
                <w:rFonts w:ascii="Arial" w:hAnsi="Arial" w:cs="Arial"/>
                <w:b/>
                <w:bCs/>
                <w:sz w:val="16"/>
                <w:szCs w:val="16"/>
              </w:rPr>
              <w:t>44,252,157</w:t>
            </w:r>
          </w:p>
        </w:tc>
        <w:tc>
          <w:tcPr>
            <w:tcW w:w="1134" w:type="dxa"/>
            <w:shd w:val="clear" w:color="auto" w:fill="FAFAFA"/>
            <w:vAlign w:val="bottom"/>
          </w:tcPr>
          <w:p w14:paraId="716B0D4E" w14:textId="338A75A0" w:rsidR="00342B85" w:rsidRPr="00342B85" w:rsidRDefault="00342B85" w:rsidP="00342B85">
            <w:pPr>
              <w:jc w:val="right"/>
              <w:rPr>
                <w:rFonts w:ascii="Arial" w:hAnsi="Arial" w:cs="Arial"/>
                <w:sz w:val="16"/>
                <w:szCs w:val="16"/>
              </w:rPr>
            </w:pPr>
            <w:r w:rsidRPr="00342B85">
              <w:rPr>
                <w:rFonts w:ascii="Arial" w:hAnsi="Arial" w:cs="Arial"/>
                <w:b/>
                <w:bCs/>
                <w:sz w:val="16"/>
                <w:szCs w:val="16"/>
              </w:rPr>
              <w:t>42,454,038</w:t>
            </w:r>
          </w:p>
        </w:tc>
        <w:tc>
          <w:tcPr>
            <w:tcW w:w="1134" w:type="dxa"/>
            <w:vAlign w:val="bottom"/>
          </w:tcPr>
          <w:p w14:paraId="32EA633F" w14:textId="6A295755" w:rsidR="00342B85" w:rsidRPr="00342B85" w:rsidRDefault="00342B85" w:rsidP="00342B85">
            <w:pPr>
              <w:jc w:val="right"/>
              <w:rPr>
                <w:rFonts w:ascii="Arial" w:hAnsi="Arial" w:cs="Arial"/>
                <w:sz w:val="16"/>
                <w:szCs w:val="16"/>
              </w:rPr>
            </w:pPr>
            <w:r w:rsidRPr="00342B85">
              <w:rPr>
                <w:rFonts w:ascii="Arial" w:hAnsi="Arial" w:cs="Arial"/>
                <w:b/>
                <w:bCs/>
                <w:sz w:val="16"/>
                <w:szCs w:val="16"/>
              </w:rPr>
              <w:t>48,884,701</w:t>
            </w:r>
          </w:p>
        </w:tc>
        <w:tc>
          <w:tcPr>
            <w:tcW w:w="1276" w:type="dxa"/>
            <w:shd w:val="clear" w:color="auto" w:fill="FAFAFA"/>
            <w:vAlign w:val="bottom"/>
          </w:tcPr>
          <w:p w14:paraId="64EE2FBE" w14:textId="09F4DFAC" w:rsidR="00342B85" w:rsidRPr="00342B85" w:rsidRDefault="00342B85" w:rsidP="00342B85">
            <w:pPr>
              <w:jc w:val="right"/>
              <w:rPr>
                <w:rFonts w:ascii="Arial" w:hAnsi="Arial" w:cs="Arial"/>
                <w:sz w:val="16"/>
                <w:szCs w:val="16"/>
              </w:rPr>
            </w:pPr>
            <w:r w:rsidRPr="00342B85">
              <w:rPr>
                <w:rFonts w:ascii="Arial" w:hAnsi="Arial" w:cs="Arial"/>
                <w:b/>
                <w:bCs/>
                <w:sz w:val="16"/>
                <w:szCs w:val="16"/>
              </w:rPr>
              <w:t>272,231,464</w:t>
            </w:r>
          </w:p>
        </w:tc>
        <w:tc>
          <w:tcPr>
            <w:tcW w:w="1182" w:type="dxa"/>
            <w:vAlign w:val="bottom"/>
          </w:tcPr>
          <w:p w14:paraId="20AA6D48" w14:textId="29F9302D" w:rsidR="00342B85" w:rsidRPr="00342B85" w:rsidRDefault="00342B85" w:rsidP="00342B85">
            <w:pPr>
              <w:jc w:val="right"/>
              <w:rPr>
                <w:rFonts w:ascii="Arial" w:hAnsi="Arial" w:cs="Arial"/>
                <w:sz w:val="16"/>
                <w:szCs w:val="16"/>
              </w:rPr>
            </w:pPr>
            <w:r w:rsidRPr="00342B85">
              <w:rPr>
                <w:rFonts w:ascii="Arial" w:hAnsi="Arial" w:cs="Arial"/>
                <w:b/>
                <w:bCs/>
                <w:sz w:val="16"/>
                <w:szCs w:val="16"/>
              </w:rPr>
              <w:t>92,929,196</w:t>
            </w:r>
          </w:p>
        </w:tc>
        <w:tc>
          <w:tcPr>
            <w:tcW w:w="996" w:type="dxa"/>
            <w:shd w:val="clear" w:color="auto" w:fill="FAFAFA"/>
            <w:vAlign w:val="bottom"/>
          </w:tcPr>
          <w:p w14:paraId="452F3427" w14:textId="57BA06D6" w:rsidR="00342B85" w:rsidRPr="00342B85" w:rsidRDefault="00342B85" w:rsidP="00342B85">
            <w:pPr>
              <w:jc w:val="right"/>
              <w:rPr>
                <w:rFonts w:ascii="Arial" w:hAnsi="Arial" w:cs="Arial"/>
                <w:spacing w:val="-4"/>
                <w:sz w:val="16"/>
                <w:szCs w:val="16"/>
              </w:rPr>
            </w:pPr>
            <w:r w:rsidRPr="00342B85">
              <w:rPr>
                <w:rFonts w:ascii="Arial" w:hAnsi="Arial" w:cs="Arial"/>
                <w:b/>
                <w:bCs/>
                <w:spacing w:val="-4"/>
                <w:sz w:val="16"/>
                <w:szCs w:val="16"/>
              </w:rPr>
              <w:t>(1,607,280)</w:t>
            </w:r>
          </w:p>
        </w:tc>
        <w:tc>
          <w:tcPr>
            <w:tcW w:w="1052" w:type="dxa"/>
            <w:vAlign w:val="bottom"/>
          </w:tcPr>
          <w:p w14:paraId="3EF0A392" w14:textId="59CCF887" w:rsidR="00342B85" w:rsidRPr="00342B85" w:rsidRDefault="00342B85" w:rsidP="00342B85">
            <w:pPr>
              <w:jc w:val="right"/>
              <w:rPr>
                <w:rFonts w:ascii="Arial" w:hAnsi="Arial" w:cs="Arial"/>
                <w:sz w:val="16"/>
                <w:szCs w:val="16"/>
              </w:rPr>
            </w:pPr>
            <w:r w:rsidRPr="00342B85">
              <w:rPr>
                <w:rFonts w:ascii="Arial" w:hAnsi="Arial" w:cs="Arial"/>
                <w:b/>
                <w:bCs/>
                <w:sz w:val="16"/>
                <w:szCs w:val="16"/>
              </w:rPr>
              <w:t>-</w:t>
            </w:r>
          </w:p>
        </w:tc>
        <w:tc>
          <w:tcPr>
            <w:tcW w:w="1170" w:type="dxa"/>
            <w:shd w:val="clear" w:color="auto" w:fill="FAFAFA"/>
            <w:vAlign w:val="bottom"/>
          </w:tcPr>
          <w:p w14:paraId="30BFE4FE" w14:textId="276740E4" w:rsidR="00342B85" w:rsidRPr="00342B85" w:rsidRDefault="00342B85" w:rsidP="00342B85">
            <w:pPr>
              <w:jc w:val="right"/>
              <w:rPr>
                <w:rFonts w:ascii="Arial" w:hAnsi="Arial" w:cs="Arial"/>
                <w:sz w:val="16"/>
                <w:szCs w:val="16"/>
              </w:rPr>
            </w:pPr>
            <w:r w:rsidRPr="00342B85">
              <w:rPr>
                <w:rFonts w:ascii="Arial" w:hAnsi="Arial" w:cs="Arial"/>
                <w:b/>
                <w:bCs/>
                <w:sz w:val="16"/>
                <w:szCs w:val="16"/>
              </w:rPr>
              <w:t>(18,720,833)</w:t>
            </w:r>
          </w:p>
        </w:tc>
        <w:tc>
          <w:tcPr>
            <w:tcW w:w="1067" w:type="dxa"/>
            <w:shd w:val="clear" w:color="auto" w:fill="auto"/>
            <w:vAlign w:val="bottom"/>
          </w:tcPr>
          <w:p w14:paraId="4CC0ACA7" w14:textId="5C081520" w:rsidR="00342B85" w:rsidRPr="00342B85" w:rsidRDefault="00342B85" w:rsidP="00342B85">
            <w:pPr>
              <w:jc w:val="right"/>
              <w:rPr>
                <w:rFonts w:ascii="Arial" w:hAnsi="Arial" w:cs="Arial"/>
                <w:sz w:val="16"/>
                <w:szCs w:val="16"/>
              </w:rPr>
            </w:pPr>
            <w:r w:rsidRPr="00342B85">
              <w:rPr>
                <w:rFonts w:ascii="Arial" w:hAnsi="Arial" w:cs="Arial"/>
                <w:b/>
                <w:bCs/>
                <w:sz w:val="16"/>
                <w:szCs w:val="16"/>
              </w:rPr>
              <w:t>-</w:t>
            </w:r>
          </w:p>
        </w:tc>
      </w:tr>
      <w:tr w:rsidR="00342B85" w:rsidRPr="00342B85" w14:paraId="7FAD4F41" w14:textId="77777777" w:rsidTr="003D6086">
        <w:trPr>
          <w:cantSplit/>
        </w:trPr>
        <w:tc>
          <w:tcPr>
            <w:tcW w:w="4219" w:type="dxa"/>
            <w:vAlign w:val="bottom"/>
          </w:tcPr>
          <w:p w14:paraId="5CB29E11" w14:textId="36C66893" w:rsidR="00342B85" w:rsidRPr="00342B85" w:rsidRDefault="00342B85" w:rsidP="00342B85">
            <w:pPr>
              <w:ind w:left="540"/>
              <w:rPr>
                <w:rFonts w:ascii="Arial" w:hAnsi="Arial" w:cs="Arial"/>
                <w:b/>
                <w:bCs/>
                <w:color w:val="auto"/>
                <w:sz w:val="16"/>
                <w:szCs w:val="16"/>
              </w:rPr>
            </w:pPr>
            <w:r w:rsidRPr="00342B85">
              <w:rPr>
                <w:rFonts w:ascii="Arial" w:hAnsi="Arial" w:cs="Arial"/>
                <w:b/>
                <w:bCs/>
                <w:color w:val="auto"/>
                <w:sz w:val="16"/>
                <w:szCs w:val="16"/>
              </w:rPr>
              <w:t>Profit for the year - owners of the parent</w:t>
            </w:r>
          </w:p>
        </w:tc>
        <w:tc>
          <w:tcPr>
            <w:tcW w:w="1134" w:type="dxa"/>
            <w:shd w:val="clear" w:color="auto" w:fill="FAFAFA"/>
            <w:vAlign w:val="bottom"/>
          </w:tcPr>
          <w:p w14:paraId="74A6A1E5" w14:textId="3D1F5227" w:rsidR="00342B85" w:rsidRPr="00342B85" w:rsidRDefault="00342B85" w:rsidP="00342B85">
            <w:pPr>
              <w:jc w:val="right"/>
              <w:rPr>
                <w:rFonts w:ascii="Arial" w:hAnsi="Arial" w:cs="Arial"/>
                <w:b/>
                <w:bCs/>
                <w:spacing w:val="-4"/>
                <w:sz w:val="16"/>
                <w:szCs w:val="16"/>
                <w:cs/>
              </w:rPr>
            </w:pPr>
          </w:p>
          <w:p w14:paraId="4B66C772" w14:textId="759F80B9"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132,797,096</w:t>
            </w:r>
          </w:p>
        </w:tc>
        <w:tc>
          <w:tcPr>
            <w:tcW w:w="1134" w:type="dxa"/>
            <w:vAlign w:val="bottom"/>
          </w:tcPr>
          <w:p w14:paraId="3BEFAB45" w14:textId="77777777" w:rsidR="00342B85" w:rsidRPr="00342B85" w:rsidRDefault="00342B85" w:rsidP="00342B85">
            <w:pPr>
              <w:jc w:val="right"/>
              <w:rPr>
                <w:rFonts w:ascii="Arial" w:hAnsi="Arial" w:cs="Arial"/>
                <w:b/>
                <w:bCs/>
                <w:sz w:val="16"/>
                <w:szCs w:val="16"/>
              </w:rPr>
            </w:pPr>
          </w:p>
          <w:p w14:paraId="40FE2F04" w14:textId="216C73A2"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44,252,157</w:t>
            </w:r>
          </w:p>
        </w:tc>
        <w:tc>
          <w:tcPr>
            <w:tcW w:w="1134" w:type="dxa"/>
            <w:shd w:val="clear" w:color="auto" w:fill="FAFAFA"/>
            <w:vAlign w:val="bottom"/>
          </w:tcPr>
          <w:p w14:paraId="77A9FA26" w14:textId="77777777" w:rsidR="00342B85" w:rsidRPr="00342B85" w:rsidRDefault="00342B85" w:rsidP="00342B85">
            <w:pPr>
              <w:jc w:val="right"/>
              <w:rPr>
                <w:rFonts w:ascii="Arial" w:hAnsi="Arial" w:cs="Arial"/>
                <w:b/>
                <w:bCs/>
                <w:sz w:val="16"/>
                <w:szCs w:val="16"/>
              </w:rPr>
            </w:pPr>
          </w:p>
          <w:p w14:paraId="725E74AE" w14:textId="1388DB79"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42,454,038</w:t>
            </w:r>
          </w:p>
        </w:tc>
        <w:tc>
          <w:tcPr>
            <w:tcW w:w="1134" w:type="dxa"/>
            <w:vAlign w:val="bottom"/>
          </w:tcPr>
          <w:p w14:paraId="30E3401C" w14:textId="77777777" w:rsidR="00342B85" w:rsidRPr="00342B85" w:rsidRDefault="00342B85" w:rsidP="00342B85">
            <w:pPr>
              <w:jc w:val="right"/>
              <w:rPr>
                <w:rFonts w:ascii="Arial" w:hAnsi="Arial" w:cs="Arial"/>
                <w:b/>
                <w:bCs/>
                <w:sz w:val="16"/>
                <w:szCs w:val="16"/>
              </w:rPr>
            </w:pPr>
          </w:p>
          <w:p w14:paraId="2CAF3B50" w14:textId="515EE1F9"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48,884,701</w:t>
            </w:r>
          </w:p>
        </w:tc>
        <w:tc>
          <w:tcPr>
            <w:tcW w:w="1276" w:type="dxa"/>
            <w:shd w:val="clear" w:color="auto" w:fill="FAFAFA"/>
            <w:vAlign w:val="bottom"/>
          </w:tcPr>
          <w:p w14:paraId="60384652" w14:textId="77777777" w:rsidR="00342B85" w:rsidRPr="00342B85" w:rsidRDefault="00342B85" w:rsidP="00342B85">
            <w:pPr>
              <w:jc w:val="right"/>
              <w:rPr>
                <w:rFonts w:ascii="Arial" w:hAnsi="Arial" w:cs="Arial"/>
                <w:b/>
                <w:bCs/>
                <w:sz w:val="16"/>
                <w:szCs w:val="16"/>
              </w:rPr>
            </w:pPr>
          </w:p>
          <w:p w14:paraId="59832887" w14:textId="3F7F0562"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191,027,713</w:t>
            </w:r>
          </w:p>
        </w:tc>
        <w:tc>
          <w:tcPr>
            <w:tcW w:w="1182" w:type="dxa"/>
            <w:vAlign w:val="bottom"/>
          </w:tcPr>
          <w:p w14:paraId="03D396F2" w14:textId="77777777" w:rsidR="00342B85" w:rsidRPr="00342B85" w:rsidRDefault="00342B85" w:rsidP="00342B85">
            <w:pPr>
              <w:jc w:val="right"/>
              <w:rPr>
                <w:rFonts w:ascii="Arial" w:hAnsi="Arial" w:cs="Arial"/>
                <w:b/>
                <w:bCs/>
                <w:sz w:val="16"/>
                <w:szCs w:val="16"/>
              </w:rPr>
            </w:pPr>
          </w:p>
          <w:p w14:paraId="17B6B34A" w14:textId="64D54A42"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87,851,348</w:t>
            </w:r>
          </w:p>
        </w:tc>
        <w:tc>
          <w:tcPr>
            <w:tcW w:w="996" w:type="dxa"/>
            <w:shd w:val="clear" w:color="auto" w:fill="FAFAFA"/>
            <w:vAlign w:val="bottom"/>
          </w:tcPr>
          <w:p w14:paraId="5F044ACE" w14:textId="77777777" w:rsidR="00342B85" w:rsidRPr="00342B85" w:rsidRDefault="00342B85" w:rsidP="00342B85">
            <w:pPr>
              <w:jc w:val="right"/>
              <w:rPr>
                <w:rFonts w:ascii="Arial" w:hAnsi="Arial" w:cs="Arial"/>
                <w:b/>
                <w:bCs/>
                <w:spacing w:val="-4"/>
                <w:sz w:val="16"/>
                <w:szCs w:val="16"/>
              </w:rPr>
            </w:pPr>
          </w:p>
          <w:p w14:paraId="5708D51B" w14:textId="658EB47E"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(1,607,280)</w:t>
            </w:r>
          </w:p>
        </w:tc>
        <w:tc>
          <w:tcPr>
            <w:tcW w:w="1052" w:type="dxa"/>
            <w:vAlign w:val="bottom"/>
          </w:tcPr>
          <w:p w14:paraId="72D44AF5" w14:textId="77777777" w:rsidR="00342B85" w:rsidRPr="00342B85" w:rsidRDefault="00342B85" w:rsidP="00342B85">
            <w:pPr>
              <w:jc w:val="right"/>
              <w:rPr>
                <w:rFonts w:ascii="Arial" w:hAnsi="Arial" w:cs="Arial"/>
                <w:b/>
                <w:bCs/>
                <w:sz w:val="16"/>
                <w:szCs w:val="16"/>
              </w:rPr>
            </w:pPr>
          </w:p>
          <w:p w14:paraId="08E441A2" w14:textId="14A67ECC"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c>
          <w:tcPr>
            <w:tcW w:w="1170" w:type="dxa"/>
            <w:shd w:val="clear" w:color="auto" w:fill="FAFAFA"/>
            <w:vAlign w:val="bottom"/>
          </w:tcPr>
          <w:p w14:paraId="37B688A4" w14:textId="525B1AA5"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(18,109,037)</w:t>
            </w:r>
          </w:p>
        </w:tc>
        <w:tc>
          <w:tcPr>
            <w:tcW w:w="1067" w:type="dxa"/>
            <w:shd w:val="clear" w:color="auto" w:fill="auto"/>
            <w:vAlign w:val="bottom"/>
          </w:tcPr>
          <w:p w14:paraId="10C85DCE" w14:textId="77777777" w:rsidR="00342B85" w:rsidRPr="00342B85" w:rsidRDefault="00342B85" w:rsidP="00342B85">
            <w:pPr>
              <w:jc w:val="right"/>
              <w:rPr>
                <w:rFonts w:ascii="Arial" w:hAnsi="Arial" w:cs="Arial"/>
                <w:b/>
                <w:bCs/>
                <w:sz w:val="16"/>
                <w:szCs w:val="16"/>
              </w:rPr>
            </w:pPr>
          </w:p>
          <w:p w14:paraId="70A4DC88" w14:textId="5F1187AB"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r>
      <w:tr w:rsidR="00342B85" w:rsidRPr="00342B85" w14:paraId="57C346F8" w14:textId="77777777" w:rsidTr="00342B85">
        <w:trPr>
          <w:cantSplit/>
        </w:trPr>
        <w:tc>
          <w:tcPr>
            <w:tcW w:w="4219" w:type="dxa"/>
            <w:vAlign w:val="bottom"/>
          </w:tcPr>
          <w:p w14:paraId="11469B98" w14:textId="798677D9" w:rsidR="00342B85" w:rsidRPr="00342B85" w:rsidRDefault="00342B85" w:rsidP="00342B85">
            <w:pPr>
              <w:ind w:left="540"/>
              <w:rPr>
                <w:rFonts w:ascii="Arial" w:hAnsi="Arial" w:cs="Arial"/>
                <w:b/>
                <w:bCs/>
                <w:color w:val="auto"/>
                <w:sz w:val="16"/>
                <w:szCs w:val="16"/>
              </w:rPr>
            </w:pPr>
            <w:r w:rsidRPr="00342B85">
              <w:rPr>
                <w:rFonts w:ascii="Arial" w:hAnsi="Arial" w:cs="Arial"/>
                <w:b/>
                <w:bCs/>
                <w:color w:val="auto"/>
                <w:sz w:val="16"/>
                <w:szCs w:val="16"/>
              </w:rPr>
              <w:t>Total comprehensive income</w:t>
            </w:r>
          </w:p>
        </w:tc>
        <w:tc>
          <w:tcPr>
            <w:tcW w:w="1134" w:type="dxa"/>
            <w:shd w:val="clear" w:color="auto" w:fill="FAFAFA"/>
            <w:vAlign w:val="bottom"/>
          </w:tcPr>
          <w:p w14:paraId="5CCBE39E" w14:textId="005B3755" w:rsidR="00342B85" w:rsidRPr="00342B85" w:rsidRDefault="00342B85" w:rsidP="00342B85">
            <w:pPr>
              <w:jc w:val="right"/>
              <w:rPr>
                <w:rFonts w:ascii="Arial" w:hAnsi="Arial" w:cs="Arial"/>
                <w:b/>
                <w:bCs/>
                <w:spacing w:val="-4"/>
                <w:sz w:val="16"/>
                <w:szCs w:val="16"/>
                <w:cs/>
              </w:rPr>
            </w:pPr>
            <w:r w:rsidRPr="00342B85">
              <w:rPr>
                <w:rFonts w:ascii="Arial" w:hAnsi="Arial" w:cs="Arial"/>
                <w:b/>
                <w:bCs/>
                <w:spacing w:val="-4"/>
                <w:sz w:val="16"/>
                <w:szCs w:val="16"/>
              </w:rPr>
              <w:t>132,797,096</w:t>
            </w:r>
          </w:p>
        </w:tc>
        <w:tc>
          <w:tcPr>
            <w:tcW w:w="1134" w:type="dxa"/>
            <w:vAlign w:val="bottom"/>
          </w:tcPr>
          <w:p w14:paraId="14E81698" w14:textId="6059E8F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44,252,157</w:t>
            </w:r>
          </w:p>
        </w:tc>
        <w:tc>
          <w:tcPr>
            <w:tcW w:w="1134" w:type="dxa"/>
            <w:shd w:val="clear" w:color="auto" w:fill="FAFAFA"/>
            <w:vAlign w:val="bottom"/>
          </w:tcPr>
          <w:p w14:paraId="26B771CE" w14:textId="5F51F24B"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44,769,418</w:t>
            </w:r>
          </w:p>
        </w:tc>
        <w:tc>
          <w:tcPr>
            <w:tcW w:w="1134" w:type="dxa"/>
            <w:vAlign w:val="bottom"/>
          </w:tcPr>
          <w:p w14:paraId="6695A23B" w14:textId="6B977686"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48,640,659</w:t>
            </w:r>
          </w:p>
        </w:tc>
        <w:tc>
          <w:tcPr>
            <w:tcW w:w="1276" w:type="dxa"/>
            <w:shd w:val="clear" w:color="auto" w:fill="FAFAFA"/>
            <w:vAlign w:val="bottom"/>
          </w:tcPr>
          <w:p w14:paraId="157DACB2" w14:textId="329F7798"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276,259,119</w:t>
            </w:r>
          </w:p>
        </w:tc>
        <w:tc>
          <w:tcPr>
            <w:tcW w:w="1182" w:type="dxa"/>
            <w:vAlign w:val="bottom"/>
          </w:tcPr>
          <w:p w14:paraId="1156D46D" w14:textId="0340E546"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92,204,502</w:t>
            </w:r>
          </w:p>
        </w:tc>
        <w:tc>
          <w:tcPr>
            <w:tcW w:w="996" w:type="dxa"/>
            <w:shd w:val="clear" w:color="auto" w:fill="FAFAFA"/>
            <w:vAlign w:val="bottom"/>
          </w:tcPr>
          <w:p w14:paraId="4B201012" w14:textId="6BA85889"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(1,607,280)</w:t>
            </w:r>
          </w:p>
        </w:tc>
        <w:tc>
          <w:tcPr>
            <w:tcW w:w="1052" w:type="dxa"/>
            <w:vAlign w:val="bottom"/>
          </w:tcPr>
          <w:p w14:paraId="28155E67" w14:textId="690816B3"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c>
          <w:tcPr>
            <w:tcW w:w="1170" w:type="dxa"/>
            <w:shd w:val="clear" w:color="auto" w:fill="FAFAFA"/>
            <w:vAlign w:val="bottom"/>
          </w:tcPr>
          <w:p w14:paraId="56D3636B" w14:textId="43D2A4EE"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(18,720,833)</w:t>
            </w:r>
          </w:p>
        </w:tc>
        <w:tc>
          <w:tcPr>
            <w:tcW w:w="1067" w:type="dxa"/>
            <w:shd w:val="clear" w:color="auto" w:fill="auto"/>
            <w:vAlign w:val="bottom"/>
          </w:tcPr>
          <w:p w14:paraId="0699DD16" w14:textId="3718686A"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r>
      <w:tr w:rsidR="00342B85" w:rsidRPr="00342B85" w14:paraId="436F51B8" w14:textId="77777777" w:rsidTr="00342B85">
        <w:trPr>
          <w:cantSplit/>
        </w:trPr>
        <w:tc>
          <w:tcPr>
            <w:tcW w:w="4219" w:type="dxa"/>
            <w:vAlign w:val="bottom"/>
          </w:tcPr>
          <w:p w14:paraId="133B25A3" w14:textId="209ED424" w:rsidR="00342B85" w:rsidRPr="00342B85" w:rsidRDefault="00342B85" w:rsidP="00342B85">
            <w:pPr>
              <w:ind w:left="540"/>
              <w:rPr>
                <w:rFonts w:ascii="Arial Bold" w:hAnsi="Arial Bold" w:cs="Arial"/>
                <w:b/>
                <w:bCs/>
                <w:color w:val="auto"/>
                <w:spacing w:val="-8"/>
                <w:sz w:val="16"/>
                <w:szCs w:val="16"/>
              </w:rPr>
            </w:pPr>
            <w:r w:rsidRPr="00342B85">
              <w:rPr>
                <w:rFonts w:ascii="Arial Bold" w:hAnsi="Arial Bold" w:cs="Arial"/>
                <w:b/>
                <w:bCs/>
                <w:color w:val="auto"/>
                <w:spacing w:val="-8"/>
                <w:sz w:val="16"/>
                <w:szCs w:val="16"/>
              </w:rPr>
              <w:t>Total comprehensive income - owners of the parent</w:t>
            </w:r>
          </w:p>
        </w:tc>
        <w:tc>
          <w:tcPr>
            <w:tcW w:w="1134" w:type="dxa"/>
            <w:tcBorders>
              <w:bottom w:val="single" w:sz="4" w:space="0" w:color="auto"/>
            </w:tcBorders>
            <w:shd w:val="clear" w:color="auto" w:fill="FAFAFA"/>
            <w:vAlign w:val="bottom"/>
          </w:tcPr>
          <w:p w14:paraId="5F1F9EBA" w14:textId="161C6AC0"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132,797,096</w:t>
            </w:r>
          </w:p>
        </w:tc>
        <w:tc>
          <w:tcPr>
            <w:tcW w:w="1134" w:type="dxa"/>
            <w:tcBorders>
              <w:bottom w:val="single" w:sz="4" w:space="0" w:color="auto"/>
            </w:tcBorders>
            <w:vAlign w:val="bottom"/>
          </w:tcPr>
          <w:p w14:paraId="5B192E78" w14:textId="0F06A23A"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44,252,157</w:t>
            </w:r>
          </w:p>
        </w:tc>
        <w:tc>
          <w:tcPr>
            <w:tcW w:w="1134" w:type="dxa"/>
            <w:tcBorders>
              <w:bottom w:val="single" w:sz="4" w:space="0" w:color="auto"/>
            </w:tcBorders>
            <w:shd w:val="clear" w:color="auto" w:fill="FAFAFA"/>
            <w:vAlign w:val="bottom"/>
          </w:tcPr>
          <w:p w14:paraId="701896D2" w14:textId="2F1E0C1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44,769,418</w:t>
            </w:r>
          </w:p>
        </w:tc>
        <w:tc>
          <w:tcPr>
            <w:tcW w:w="1134" w:type="dxa"/>
            <w:tcBorders>
              <w:bottom w:val="single" w:sz="4" w:space="0" w:color="auto"/>
            </w:tcBorders>
            <w:vAlign w:val="bottom"/>
          </w:tcPr>
          <w:p w14:paraId="7A5EDF56" w14:textId="2EC1B355"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48,640,659</w:t>
            </w:r>
          </w:p>
        </w:tc>
        <w:tc>
          <w:tcPr>
            <w:tcW w:w="1276" w:type="dxa"/>
            <w:tcBorders>
              <w:bottom w:val="single" w:sz="4" w:space="0" w:color="auto"/>
            </w:tcBorders>
            <w:shd w:val="clear" w:color="auto" w:fill="FAFAFA"/>
            <w:vAlign w:val="bottom"/>
          </w:tcPr>
          <w:p w14:paraId="24AAD98F" w14:textId="7F45C37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195,055,368</w:t>
            </w:r>
          </w:p>
        </w:tc>
        <w:tc>
          <w:tcPr>
            <w:tcW w:w="1182" w:type="dxa"/>
            <w:tcBorders>
              <w:bottom w:val="single" w:sz="4" w:space="0" w:color="auto"/>
            </w:tcBorders>
            <w:vAlign w:val="bottom"/>
          </w:tcPr>
          <w:p w14:paraId="49690B68" w14:textId="50EE6BA4"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87,126,654</w:t>
            </w:r>
          </w:p>
        </w:tc>
        <w:tc>
          <w:tcPr>
            <w:tcW w:w="996" w:type="dxa"/>
            <w:tcBorders>
              <w:bottom w:val="single" w:sz="4" w:space="0" w:color="auto"/>
            </w:tcBorders>
            <w:shd w:val="clear" w:color="auto" w:fill="FAFAFA"/>
            <w:vAlign w:val="bottom"/>
          </w:tcPr>
          <w:p w14:paraId="5DE7610F" w14:textId="65A4490B"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(1,607,280)</w:t>
            </w:r>
          </w:p>
        </w:tc>
        <w:tc>
          <w:tcPr>
            <w:tcW w:w="1052" w:type="dxa"/>
            <w:tcBorders>
              <w:bottom w:val="single" w:sz="4" w:space="0" w:color="auto"/>
            </w:tcBorders>
            <w:vAlign w:val="bottom"/>
          </w:tcPr>
          <w:p w14:paraId="108352D8" w14:textId="28B3EECF"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c>
          <w:tcPr>
            <w:tcW w:w="1170" w:type="dxa"/>
            <w:tcBorders>
              <w:bottom w:val="single" w:sz="4" w:space="0" w:color="auto"/>
            </w:tcBorders>
            <w:shd w:val="clear" w:color="auto" w:fill="FAFAFA"/>
            <w:vAlign w:val="bottom"/>
          </w:tcPr>
          <w:p w14:paraId="190DEC82" w14:textId="19DD389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(18,720,833)</w:t>
            </w:r>
          </w:p>
        </w:tc>
        <w:tc>
          <w:tcPr>
            <w:tcW w:w="1067" w:type="dxa"/>
            <w:tcBorders>
              <w:bottom w:val="single" w:sz="4" w:space="0" w:color="auto"/>
            </w:tcBorders>
            <w:shd w:val="clear" w:color="auto" w:fill="auto"/>
            <w:vAlign w:val="bottom"/>
          </w:tcPr>
          <w:p w14:paraId="4636E801" w14:textId="00558547"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r>
      <w:tr w:rsidR="00342B85" w:rsidRPr="00342B85" w14:paraId="3BDB12E6" w14:textId="77777777" w:rsidTr="00342B85">
        <w:trPr>
          <w:cantSplit/>
        </w:trPr>
        <w:tc>
          <w:tcPr>
            <w:tcW w:w="4219" w:type="dxa"/>
            <w:vAlign w:val="bottom"/>
          </w:tcPr>
          <w:p w14:paraId="2008A6FE" w14:textId="77777777" w:rsidR="00342B85" w:rsidRPr="00342B85" w:rsidRDefault="00342B85" w:rsidP="00342B85">
            <w:pPr>
              <w:ind w:left="540"/>
              <w:rPr>
                <w:rFonts w:ascii="Arial" w:hAnsi="Arial" w:cs="Arial"/>
                <w:b/>
                <w:bCs/>
                <w:color w:val="auto"/>
                <w:spacing w:val="-6"/>
                <w:sz w:val="16"/>
                <w:szCs w:val="16"/>
              </w:rPr>
            </w:pPr>
          </w:p>
        </w:tc>
        <w:tc>
          <w:tcPr>
            <w:tcW w:w="1134" w:type="dxa"/>
            <w:tcBorders>
              <w:top w:val="single" w:sz="4" w:space="0" w:color="auto"/>
            </w:tcBorders>
            <w:shd w:val="clear" w:color="auto" w:fill="FAFAFA"/>
            <w:vAlign w:val="bottom"/>
          </w:tcPr>
          <w:p w14:paraId="06FB22B0" w14:textId="77777777" w:rsidR="00342B85" w:rsidRPr="00342B85" w:rsidRDefault="00342B85" w:rsidP="00342B85">
            <w:pPr>
              <w:jc w:val="right"/>
              <w:rPr>
                <w:rFonts w:ascii="Arial" w:hAnsi="Arial" w:cs="Arial"/>
                <w:b/>
                <w:bCs/>
                <w:spacing w:val="-4"/>
                <w:sz w:val="16"/>
                <w:szCs w:val="16"/>
              </w:rPr>
            </w:pPr>
          </w:p>
        </w:tc>
        <w:tc>
          <w:tcPr>
            <w:tcW w:w="1134" w:type="dxa"/>
            <w:tcBorders>
              <w:top w:val="single" w:sz="4" w:space="0" w:color="auto"/>
            </w:tcBorders>
            <w:vAlign w:val="bottom"/>
          </w:tcPr>
          <w:p w14:paraId="6B6E6731" w14:textId="77777777" w:rsidR="00342B85" w:rsidRPr="00342B85" w:rsidRDefault="00342B85" w:rsidP="00342B85">
            <w:pPr>
              <w:jc w:val="right"/>
              <w:rPr>
                <w:rFonts w:ascii="Arial" w:hAnsi="Arial" w:cs="Arial"/>
                <w:b/>
                <w:bCs/>
                <w:sz w:val="16"/>
                <w:szCs w:val="16"/>
              </w:rPr>
            </w:pPr>
          </w:p>
        </w:tc>
        <w:tc>
          <w:tcPr>
            <w:tcW w:w="1134" w:type="dxa"/>
            <w:tcBorders>
              <w:top w:val="single" w:sz="4" w:space="0" w:color="auto"/>
            </w:tcBorders>
            <w:shd w:val="clear" w:color="auto" w:fill="FAFAFA"/>
            <w:vAlign w:val="bottom"/>
          </w:tcPr>
          <w:p w14:paraId="0579B7EB" w14:textId="77777777" w:rsidR="00342B85" w:rsidRPr="00342B85" w:rsidRDefault="00342B85" w:rsidP="00342B85">
            <w:pPr>
              <w:jc w:val="right"/>
              <w:rPr>
                <w:rFonts w:ascii="Arial" w:hAnsi="Arial" w:cs="Arial"/>
                <w:b/>
                <w:bCs/>
                <w:sz w:val="16"/>
                <w:szCs w:val="16"/>
              </w:rPr>
            </w:pPr>
          </w:p>
        </w:tc>
        <w:tc>
          <w:tcPr>
            <w:tcW w:w="1134" w:type="dxa"/>
            <w:tcBorders>
              <w:top w:val="single" w:sz="4" w:space="0" w:color="auto"/>
            </w:tcBorders>
            <w:vAlign w:val="bottom"/>
          </w:tcPr>
          <w:p w14:paraId="29916241" w14:textId="77777777" w:rsidR="00342B85" w:rsidRPr="00342B85" w:rsidRDefault="00342B85" w:rsidP="00342B85">
            <w:pPr>
              <w:jc w:val="right"/>
              <w:rPr>
                <w:rFonts w:ascii="Arial" w:hAnsi="Arial" w:cs="Arial"/>
                <w:b/>
                <w:bCs/>
                <w:sz w:val="16"/>
                <w:szCs w:val="16"/>
              </w:rPr>
            </w:pPr>
          </w:p>
        </w:tc>
        <w:tc>
          <w:tcPr>
            <w:tcW w:w="1276" w:type="dxa"/>
            <w:tcBorders>
              <w:top w:val="single" w:sz="4" w:space="0" w:color="auto"/>
            </w:tcBorders>
            <w:shd w:val="clear" w:color="auto" w:fill="FAFAFA"/>
            <w:vAlign w:val="bottom"/>
          </w:tcPr>
          <w:p w14:paraId="49730DB6" w14:textId="77777777" w:rsidR="00342B85" w:rsidRPr="00342B85" w:rsidRDefault="00342B85" w:rsidP="00342B85">
            <w:pPr>
              <w:jc w:val="right"/>
              <w:rPr>
                <w:rFonts w:ascii="Arial" w:hAnsi="Arial" w:cs="Arial"/>
                <w:b/>
                <w:bCs/>
                <w:sz w:val="16"/>
                <w:szCs w:val="16"/>
              </w:rPr>
            </w:pPr>
          </w:p>
        </w:tc>
        <w:tc>
          <w:tcPr>
            <w:tcW w:w="1182" w:type="dxa"/>
            <w:tcBorders>
              <w:top w:val="single" w:sz="4" w:space="0" w:color="auto"/>
            </w:tcBorders>
            <w:vAlign w:val="bottom"/>
          </w:tcPr>
          <w:p w14:paraId="5DE1DE80" w14:textId="77777777" w:rsidR="00342B85" w:rsidRPr="00342B85" w:rsidRDefault="00342B85" w:rsidP="00342B85">
            <w:pPr>
              <w:jc w:val="right"/>
              <w:rPr>
                <w:rFonts w:ascii="Arial" w:hAnsi="Arial" w:cs="Arial"/>
                <w:b/>
                <w:bCs/>
                <w:sz w:val="16"/>
                <w:szCs w:val="16"/>
              </w:rPr>
            </w:pPr>
          </w:p>
        </w:tc>
        <w:tc>
          <w:tcPr>
            <w:tcW w:w="996" w:type="dxa"/>
            <w:tcBorders>
              <w:top w:val="single" w:sz="4" w:space="0" w:color="auto"/>
            </w:tcBorders>
            <w:shd w:val="clear" w:color="auto" w:fill="FAFAFA"/>
            <w:vAlign w:val="bottom"/>
          </w:tcPr>
          <w:p w14:paraId="3D21B71B" w14:textId="77777777" w:rsidR="00342B85" w:rsidRPr="00342B85" w:rsidRDefault="00342B85" w:rsidP="00342B85">
            <w:pPr>
              <w:jc w:val="right"/>
              <w:rPr>
                <w:rFonts w:ascii="Arial" w:hAnsi="Arial" w:cs="Arial"/>
                <w:b/>
                <w:bCs/>
                <w:spacing w:val="-4"/>
                <w:sz w:val="16"/>
                <w:szCs w:val="16"/>
              </w:rPr>
            </w:pPr>
          </w:p>
        </w:tc>
        <w:tc>
          <w:tcPr>
            <w:tcW w:w="1052" w:type="dxa"/>
            <w:tcBorders>
              <w:top w:val="single" w:sz="4" w:space="0" w:color="auto"/>
            </w:tcBorders>
            <w:vAlign w:val="bottom"/>
          </w:tcPr>
          <w:p w14:paraId="517A6225" w14:textId="77777777" w:rsidR="00342B85" w:rsidRPr="00342B85" w:rsidRDefault="00342B85" w:rsidP="00342B85">
            <w:pPr>
              <w:jc w:val="right"/>
              <w:rPr>
                <w:rFonts w:ascii="Arial" w:hAnsi="Arial" w:cs="Arial"/>
                <w:b/>
                <w:bCs/>
                <w:sz w:val="16"/>
                <w:szCs w:val="16"/>
              </w:rPr>
            </w:pPr>
          </w:p>
        </w:tc>
        <w:tc>
          <w:tcPr>
            <w:tcW w:w="1170" w:type="dxa"/>
            <w:tcBorders>
              <w:top w:val="single" w:sz="4" w:space="0" w:color="auto"/>
            </w:tcBorders>
            <w:shd w:val="clear" w:color="auto" w:fill="FAFAFA"/>
            <w:vAlign w:val="bottom"/>
          </w:tcPr>
          <w:p w14:paraId="5F140F63" w14:textId="77777777" w:rsidR="00342B85" w:rsidRPr="00342B85" w:rsidRDefault="00342B85" w:rsidP="00342B85">
            <w:pPr>
              <w:jc w:val="right"/>
              <w:rPr>
                <w:rFonts w:ascii="Arial" w:hAnsi="Arial" w:cs="Arial"/>
                <w:b/>
                <w:bCs/>
                <w:sz w:val="16"/>
                <w:szCs w:val="16"/>
              </w:rPr>
            </w:pPr>
          </w:p>
        </w:tc>
        <w:tc>
          <w:tcPr>
            <w:tcW w:w="1067" w:type="dxa"/>
            <w:tcBorders>
              <w:top w:val="single" w:sz="4" w:space="0" w:color="auto"/>
            </w:tcBorders>
            <w:shd w:val="clear" w:color="auto" w:fill="auto"/>
            <w:vAlign w:val="bottom"/>
          </w:tcPr>
          <w:p w14:paraId="1F9F4306" w14:textId="77777777" w:rsidR="00342B85" w:rsidRPr="00342B85" w:rsidRDefault="00342B85" w:rsidP="00342B85">
            <w:pPr>
              <w:jc w:val="right"/>
              <w:rPr>
                <w:rFonts w:ascii="Arial" w:hAnsi="Arial" w:cs="Arial"/>
                <w:b/>
                <w:bCs/>
                <w:sz w:val="16"/>
                <w:szCs w:val="16"/>
              </w:rPr>
            </w:pPr>
          </w:p>
        </w:tc>
      </w:tr>
      <w:tr w:rsidR="00342B85" w:rsidRPr="00342B85" w14:paraId="385724A1" w14:textId="77777777" w:rsidTr="00342B85">
        <w:trPr>
          <w:cantSplit/>
        </w:trPr>
        <w:tc>
          <w:tcPr>
            <w:tcW w:w="4219" w:type="dxa"/>
            <w:vAlign w:val="bottom"/>
          </w:tcPr>
          <w:p w14:paraId="0893AEF5" w14:textId="0224FD19" w:rsidR="00342B85" w:rsidRPr="00342B85" w:rsidRDefault="00342B85" w:rsidP="00342B85">
            <w:pPr>
              <w:ind w:left="540"/>
              <w:rPr>
                <w:rFonts w:ascii="Arial" w:hAnsi="Arial" w:cs="Arial"/>
                <w:b/>
                <w:bCs/>
                <w:color w:val="auto"/>
                <w:spacing w:val="-6"/>
                <w:sz w:val="16"/>
                <w:szCs w:val="16"/>
              </w:rPr>
            </w:pPr>
            <w:r w:rsidRPr="00342B85">
              <w:rPr>
                <w:rFonts w:ascii="Arial" w:hAnsi="Arial" w:cs="Arial"/>
                <w:b/>
                <w:bCs/>
                <w:color w:val="auto"/>
                <w:sz w:val="16"/>
                <w:szCs w:val="16"/>
              </w:rPr>
              <w:t>Dividend received from joint ventures</w:t>
            </w:r>
          </w:p>
        </w:tc>
        <w:tc>
          <w:tcPr>
            <w:tcW w:w="1134" w:type="dxa"/>
            <w:tcBorders>
              <w:bottom w:val="single" w:sz="4" w:space="0" w:color="auto"/>
            </w:tcBorders>
            <w:shd w:val="clear" w:color="auto" w:fill="FAFAFA"/>
            <w:vAlign w:val="bottom"/>
          </w:tcPr>
          <w:p w14:paraId="24AB9997" w14:textId="0ABE11A6"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23,100,000</w:t>
            </w:r>
          </w:p>
        </w:tc>
        <w:tc>
          <w:tcPr>
            <w:tcW w:w="1134" w:type="dxa"/>
            <w:tcBorders>
              <w:bottom w:val="single" w:sz="4" w:space="0" w:color="auto"/>
            </w:tcBorders>
            <w:vAlign w:val="bottom"/>
          </w:tcPr>
          <w:p w14:paraId="662FEC40" w14:textId="7D18029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7,500,000</w:t>
            </w:r>
          </w:p>
        </w:tc>
        <w:tc>
          <w:tcPr>
            <w:tcW w:w="1134" w:type="dxa"/>
            <w:tcBorders>
              <w:bottom w:val="single" w:sz="4" w:space="0" w:color="auto"/>
            </w:tcBorders>
            <w:shd w:val="clear" w:color="auto" w:fill="FAFAFA"/>
            <w:vAlign w:val="bottom"/>
          </w:tcPr>
          <w:p w14:paraId="57874E82" w14:textId="0B1B0BC0"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24,332,640</w:t>
            </w:r>
          </w:p>
        </w:tc>
        <w:tc>
          <w:tcPr>
            <w:tcW w:w="1134" w:type="dxa"/>
            <w:tcBorders>
              <w:bottom w:val="single" w:sz="4" w:space="0" w:color="auto"/>
            </w:tcBorders>
            <w:vAlign w:val="bottom"/>
          </w:tcPr>
          <w:p w14:paraId="7CDBA358" w14:textId="073A667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25,304,873</w:t>
            </w:r>
          </w:p>
        </w:tc>
        <w:tc>
          <w:tcPr>
            <w:tcW w:w="1276" w:type="dxa"/>
            <w:tcBorders>
              <w:bottom w:val="single" w:sz="4" w:space="0" w:color="auto"/>
            </w:tcBorders>
            <w:shd w:val="clear" w:color="auto" w:fill="FAFAFA"/>
            <w:vAlign w:val="bottom"/>
          </w:tcPr>
          <w:p w14:paraId="11166A2C" w14:textId="3FCE1491"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29,143,350</w:t>
            </w:r>
          </w:p>
        </w:tc>
        <w:tc>
          <w:tcPr>
            <w:tcW w:w="1182" w:type="dxa"/>
            <w:tcBorders>
              <w:bottom w:val="single" w:sz="4" w:space="0" w:color="auto"/>
            </w:tcBorders>
            <w:vAlign w:val="bottom"/>
          </w:tcPr>
          <w:p w14:paraId="23F3CF8F" w14:textId="437EE303"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14,336,010</w:t>
            </w:r>
          </w:p>
        </w:tc>
        <w:tc>
          <w:tcPr>
            <w:tcW w:w="996" w:type="dxa"/>
            <w:tcBorders>
              <w:bottom w:val="single" w:sz="4" w:space="0" w:color="auto"/>
            </w:tcBorders>
            <w:shd w:val="clear" w:color="auto" w:fill="FAFAFA"/>
            <w:vAlign w:val="bottom"/>
          </w:tcPr>
          <w:p w14:paraId="5B6E75EB" w14:textId="70A6FD17" w:rsidR="00342B85" w:rsidRPr="00342B85" w:rsidRDefault="00342B85" w:rsidP="00342B85">
            <w:pPr>
              <w:jc w:val="right"/>
              <w:rPr>
                <w:rFonts w:ascii="Arial" w:hAnsi="Arial" w:cs="Arial"/>
                <w:b/>
                <w:bCs/>
                <w:spacing w:val="-4"/>
                <w:sz w:val="16"/>
                <w:szCs w:val="16"/>
              </w:rPr>
            </w:pPr>
            <w:r w:rsidRPr="00342B85">
              <w:rPr>
                <w:rFonts w:ascii="Arial" w:hAnsi="Arial" w:cs="Arial"/>
                <w:b/>
                <w:bCs/>
                <w:spacing w:val="-4"/>
                <w:sz w:val="16"/>
                <w:szCs w:val="16"/>
              </w:rPr>
              <w:t>-</w:t>
            </w:r>
          </w:p>
        </w:tc>
        <w:tc>
          <w:tcPr>
            <w:tcW w:w="1052" w:type="dxa"/>
            <w:tcBorders>
              <w:bottom w:val="single" w:sz="4" w:space="0" w:color="auto"/>
            </w:tcBorders>
            <w:vAlign w:val="bottom"/>
          </w:tcPr>
          <w:p w14:paraId="37AE9176" w14:textId="5BAEBF94"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c>
          <w:tcPr>
            <w:tcW w:w="1170" w:type="dxa"/>
            <w:tcBorders>
              <w:bottom w:val="single" w:sz="4" w:space="0" w:color="auto"/>
            </w:tcBorders>
            <w:shd w:val="clear" w:color="auto" w:fill="FAFAFA"/>
            <w:vAlign w:val="bottom"/>
          </w:tcPr>
          <w:p w14:paraId="3F0F3495" w14:textId="2E93BAA4"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c>
          <w:tcPr>
            <w:tcW w:w="1067" w:type="dxa"/>
            <w:tcBorders>
              <w:bottom w:val="single" w:sz="4" w:space="0" w:color="auto"/>
            </w:tcBorders>
            <w:shd w:val="clear" w:color="auto" w:fill="auto"/>
            <w:vAlign w:val="bottom"/>
          </w:tcPr>
          <w:p w14:paraId="4561145E" w14:textId="6A69C920" w:rsidR="00342B85" w:rsidRPr="00342B85" w:rsidRDefault="00342B85" w:rsidP="00342B85">
            <w:pPr>
              <w:jc w:val="right"/>
              <w:rPr>
                <w:rFonts w:ascii="Arial" w:hAnsi="Arial" w:cs="Arial"/>
                <w:b/>
                <w:bCs/>
                <w:sz w:val="16"/>
                <w:szCs w:val="16"/>
              </w:rPr>
            </w:pPr>
            <w:r w:rsidRPr="00342B85">
              <w:rPr>
                <w:rFonts w:ascii="Arial" w:hAnsi="Arial" w:cs="Arial"/>
                <w:b/>
                <w:bCs/>
                <w:sz w:val="16"/>
                <w:szCs w:val="16"/>
              </w:rPr>
              <w:t>-</w:t>
            </w:r>
          </w:p>
        </w:tc>
      </w:tr>
    </w:tbl>
    <w:p w14:paraId="5F588A5D" w14:textId="77777777" w:rsidR="00F53673" w:rsidRPr="00094A5C" w:rsidRDefault="00F53673" w:rsidP="006243A0">
      <w:pPr>
        <w:ind w:left="540"/>
        <w:jc w:val="both"/>
        <w:rPr>
          <w:rFonts w:ascii="Arial" w:hAnsi="Arial" w:cs="Arial"/>
          <w:color w:val="auto"/>
          <w:sz w:val="14"/>
          <w:szCs w:val="14"/>
        </w:rPr>
      </w:pPr>
    </w:p>
    <w:p w14:paraId="62C0F67D" w14:textId="62A43049" w:rsidR="0030653B" w:rsidRPr="00094A5C" w:rsidRDefault="001F7C18" w:rsidP="00CB21AE">
      <w:pPr>
        <w:numPr>
          <w:ilvl w:val="0"/>
          <w:numId w:val="2"/>
        </w:numPr>
        <w:tabs>
          <w:tab w:val="left" w:pos="810"/>
        </w:tabs>
        <w:ind w:left="807" w:right="0" w:hanging="245"/>
        <w:jc w:val="both"/>
        <w:rPr>
          <w:rFonts w:ascii="Arial" w:eastAsia="MS Mincho" w:hAnsi="Arial" w:cs="Arial"/>
          <w:color w:val="auto"/>
          <w:sz w:val="18"/>
          <w:szCs w:val="18"/>
        </w:rPr>
      </w:pPr>
      <w:r>
        <w:rPr>
          <w:rFonts w:ascii="Arial" w:eastAsia="MS Mincho" w:hAnsi="Arial" w:cs="Arial"/>
          <w:color w:val="auto"/>
          <w:sz w:val="18"/>
          <w:szCs w:val="18"/>
        </w:rPr>
        <w:t>Summarised s</w:t>
      </w:r>
      <w:r w:rsidR="00874433" w:rsidRPr="00094A5C">
        <w:rPr>
          <w:rFonts w:ascii="Arial" w:eastAsia="MS Mincho" w:hAnsi="Arial" w:cs="Arial"/>
          <w:color w:val="auto"/>
          <w:sz w:val="18"/>
          <w:szCs w:val="18"/>
        </w:rPr>
        <w:t>tatements of comprehensive income</w:t>
      </w:r>
      <w:r w:rsidR="002A7BDC" w:rsidRPr="00094A5C">
        <w:rPr>
          <w:rFonts w:ascii="Arial" w:eastAsia="MS Mincho" w:hAnsi="Arial" w:cs="Arial"/>
          <w:color w:val="auto"/>
          <w:sz w:val="18"/>
          <w:szCs w:val="18"/>
          <w:cs/>
        </w:rPr>
        <w:t xml:space="preserve"> </w:t>
      </w:r>
      <w:r w:rsidR="002A7BDC" w:rsidRPr="00094A5C">
        <w:rPr>
          <w:rFonts w:ascii="Arial" w:eastAsia="MS Mincho" w:hAnsi="Arial" w:cs="Arial"/>
          <w:color w:val="auto"/>
          <w:sz w:val="18"/>
          <w:szCs w:val="18"/>
        </w:rPr>
        <w:t xml:space="preserve">for the year ended </w:t>
      </w:r>
      <w:r w:rsidR="00B633B4" w:rsidRPr="00094A5C">
        <w:rPr>
          <w:rFonts w:ascii="Arial" w:eastAsia="MS Mincho" w:hAnsi="Arial" w:cs="Arial"/>
          <w:color w:val="auto"/>
          <w:sz w:val="18"/>
          <w:szCs w:val="18"/>
        </w:rPr>
        <w:t>31 December 201</w:t>
      </w:r>
      <w:r>
        <w:rPr>
          <w:rFonts w:ascii="Arial" w:eastAsia="MS Mincho" w:hAnsi="Arial" w:cs="Arial"/>
          <w:color w:val="auto"/>
          <w:sz w:val="18"/>
          <w:szCs w:val="18"/>
        </w:rPr>
        <w:t>9</w:t>
      </w:r>
      <w:r w:rsidR="00874433" w:rsidRPr="00094A5C">
        <w:rPr>
          <w:rFonts w:ascii="Arial" w:eastAsia="MS Mincho" w:hAnsi="Arial" w:cs="Arial"/>
          <w:color w:val="auto"/>
          <w:sz w:val="18"/>
          <w:szCs w:val="18"/>
        </w:rPr>
        <w:t xml:space="preserve"> of </w:t>
      </w:r>
      <w:r>
        <w:rPr>
          <w:rFonts w:ascii="Arial" w:eastAsia="MS Mincho" w:hAnsi="Arial" w:cs="Arial"/>
          <w:color w:val="auto"/>
          <w:sz w:val="18"/>
          <w:szCs w:val="18"/>
        </w:rPr>
        <w:t xml:space="preserve">Around Logistics Management Co., </w:t>
      </w:r>
      <w:r w:rsidR="00874433" w:rsidRPr="00094A5C">
        <w:rPr>
          <w:rFonts w:ascii="Arial" w:hAnsi="Arial" w:cs="Arial"/>
          <w:color w:val="auto"/>
          <w:spacing w:val="-4"/>
          <w:sz w:val="18"/>
          <w:szCs w:val="18"/>
        </w:rPr>
        <w:t>Ltd.</w:t>
      </w:r>
      <w:r w:rsidR="00874433" w:rsidRPr="00094A5C">
        <w:rPr>
          <w:rFonts w:ascii="Arial" w:eastAsia="MS Mincho" w:hAnsi="Arial" w:cs="Arial"/>
          <w:color w:val="auto"/>
          <w:sz w:val="18"/>
          <w:szCs w:val="18"/>
        </w:rPr>
        <w:t xml:space="preserve"> represents the information for the period from </w:t>
      </w:r>
      <w:r>
        <w:rPr>
          <w:rFonts w:ascii="Arial" w:eastAsia="MS Mincho" w:hAnsi="Arial" w:cs="Arial"/>
          <w:color w:val="auto"/>
          <w:sz w:val="18"/>
          <w:szCs w:val="18"/>
        </w:rPr>
        <w:t>11</w:t>
      </w:r>
      <w:r w:rsidR="00874433" w:rsidRPr="00094A5C">
        <w:rPr>
          <w:rFonts w:ascii="Arial" w:eastAsia="MS Mincho" w:hAnsi="Arial" w:cs="Arial"/>
          <w:color w:val="auto"/>
          <w:sz w:val="18"/>
          <w:szCs w:val="18"/>
        </w:rPr>
        <w:t xml:space="preserve"> </w:t>
      </w:r>
      <w:r>
        <w:rPr>
          <w:rFonts w:ascii="Arial" w:eastAsia="MS Mincho" w:hAnsi="Arial" w:cs="Arial"/>
          <w:color w:val="auto"/>
          <w:sz w:val="18"/>
          <w:szCs w:val="18"/>
        </w:rPr>
        <w:t>March</w:t>
      </w:r>
      <w:r w:rsidR="00874433" w:rsidRPr="00094A5C">
        <w:rPr>
          <w:rFonts w:ascii="Arial" w:eastAsia="MS Mincho" w:hAnsi="Arial" w:cs="Arial"/>
          <w:color w:val="auto"/>
          <w:sz w:val="18"/>
          <w:szCs w:val="18"/>
        </w:rPr>
        <w:t xml:space="preserve"> to 31 December 201</w:t>
      </w:r>
      <w:r>
        <w:rPr>
          <w:rFonts w:ascii="Arial" w:eastAsia="MS Mincho" w:hAnsi="Arial" w:cs="Arial"/>
          <w:color w:val="auto"/>
          <w:sz w:val="18"/>
          <w:szCs w:val="18"/>
        </w:rPr>
        <w:t>9</w:t>
      </w:r>
      <w:r w:rsidR="00874433" w:rsidRPr="00094A5C">
        <w:rPr>
          <w:rFonts w:ascii="Arial" w:eastAsia="MS Mincho" w:hAnsi="Arial" w:cs="Arial"/>
          <w:color w:val="auto"/>
          <w:sz w:val="18"/>
          <w:szCs w:val="18"/>
        </w:rPr>
        <w:t>.</w:t>
      </w:r>
    </w:p>
    <w:p w14:paraId="1FBCF80C" w14:textId="77777777" w:rsidR="0030653B" w:rsidRPr="00094A5C" w:rsidRDefault="0030653B" w:rsidP="007460BE">
      <w:pPr>
        <w:tabs>
          <w:tab w:val="left" w:pos="-3402"/>
          <w:tab w:val="left" w:pos="-3261"/>
          <w:tab w:val="left" w:pos="-3119"/>
          <w:tab w:val="left" w:pos="810"/>
        </w:tabs>
        <w:ind w:left="807" w:right="0" w:hanging="245"/>
        <w:jc w:val="thaiDistribute"/>
        <w:rPr>
          <w:rFonts w:ascii="Arial" w:hAnsi="Arial" w:cs="Arial"/>
          <w:color w:val="auto"/>
          <w:spacing w:val="-4"/>
          <w:sz w:val="12"/>
          <w:szCs w:val="12"/>
        </w:rPr>
      </w:pPr>
    </w:p>
    <w:p w14:paraId="2F84A7A5" w14:textId="38910507" w:rsidR="0030653B" w:rsidRPr="00094A5C" w:rsidRDefault="0030653B" w:rsidP="007460BE">
      <w:pPr>
        <w:tabs>
          <w:tab w:val="left" w:pos="-3402"/>
          <w:tab w:val="left" w:pos="-3261"/>
          <w:tab w:val="left" w:pos="-3119"/>
          <w:tab w:val="left" w:pos="810"/>
        </w:tabs>
        <w:ind w:left="807" w:right="0" w:hanging="245"/>
        <w:jc w:val="thaiDistribute"/>
        <w:rPr>
          <w:rFonts w:ascii="Arial" w:hAnsi="Arial" w:cs="Arial"/>
          <w:color w:val="auto"/>
          <w:spacing w:val="-4"/>
          <w:sz w:val="18"/>
          <w:szCs w:val="18"/>
        </w:rPr>
      </w:pPr>
      <w:r w:rsidRPr="00094A5C">
        <w:rPr>
          <w:rFonts w:ascii="Arial" w:hAnsi="Arial" w:cs="Arial"/>
          <w:color w:val="auto"/>
          <w:spacing w:val="-4"/>
          <w:sz w:val="18"/>
          <w:szCs w:val="18"/>
        </w:rPr>
        <w:t>**</w:t>
      </w:r>
      <w:r w:rsidR="00050E58" w:rsidRPr="00094A5C">
        <w:rPr>
          <w:rFonts w:ascii="Arial" w:hAnsi="Arial" w:cs="Arial"/>
          <w:color w:val="auto"/>
          <w:spacing w:val="-4"/>
          <w:sz w:val="18"/>
          <w:szCs w:val="18"/>
        </w:rPr>
        <w:tab/>
      </w:r>
      <w:r w:rsidR="001F7C18">
        <w:rPr>
          <w:rFonts w:ascii="Arial" w:hAnsi="Arial" w:cs="Arial"/>
          <w:color w:val="auto"/>
          <w:spacing w:val="-4"/>
          <w:sz w:val="18"/>
          <w:szCs w:val="18"/>
        </w:rPr>
        <w:t>Summarised s</w:t>
      </w:r>
      <w:r w:rsidR="00874433" w:rsidRPr="00094A5C">
        <w:rPr>
          <w:rFonts w:ascii="Arial" w:eastAsia="MS Mincho" w:hAnsi="Arial" w:cs="Arial"/>
          <w:color w:val="auto"/>
          <w:sz w:val="18"/>
          <w:szCs w:val="18"/>
        </w:rPr>
        <w:t>tatements of comprehensive income</w:t>
      </w:r>
      <w:r w:rsidR="00B633B4" w:rsidRPr="00094A5C">
        <w:rPr>
          <w:rFonts w:ascii="Arial" w:eastAsia="MS Mincho" w:hAnsi="Arial" w:cs="Arial"/>
          <w:color w:val="auto"/>
          <w:sz w:val="18"/>
          <w:szCs w:val="18"/>
        </w:rPr>
        <w:t xml:space="preserve"> for the year ended 31 December 20</w:t>
      </w:r>
      <w:r w:rsidR="001F7C18">
        <w:rPr>
          <w:rFonts w:ascii="Arial" w:eastAsia="MS Mincho" w:hAnsi="Arial" w:cs="Arial"/>
          <w:color w:val="auto"/>
          <w:sz w:val="18"/>
          <w:szCs w:val="18"/>
        </w:rPr>
        <w:t>20</w:t>
      </w:r>
      <w:r w:rsidR="00874433" w:rsidRPr="00094A5C">
        <w:rPr>
          <w:rFonts w:ascii="Arial" w:eastAsia="MS Mincho" w:hAnsi="Arial" w:cs="Arial"/>
          <w:color w:val="auto"/>
          <w:sz w:val="18"/>
          <w:szCs w:val="18"/>
        </w:rPr>
        <w:t xml:space="preserve"> of </w:t>
      </w:r>
      <w:r w:rsidR="001F7C18">
        <w:rPr>
          <w:rFonts w:ascii="Arial" w:hAnsi="Arial" w:cs="Arial"/>
          <w:color w:val="auto"/>
          <w:spacing w:val="-4"/>
          <w:sz w:val="18"/>
          <w:szCs w:val="18"/>
        </w:rPr>
        <w:t>SAL Group (Thailand)</w:t>
      </w:r>
      <w:r w:rsidR="00874433" w:rsidRPr="00094A5C">
        <w:rPr>
          <w:rFonts w:ascii="Arial" w:hAnsi="Arial" w:cs="Arial"/>
          <w:color w:val="auto"/>
          <w:spacing w:val="-4"/>
          <w:sz w:val="18"/>
          <w:szCs w:val="18"/>
        </w:rPr>
        <w:t xml:space="preserve"> Co., Ltd.</w:t>
      </w:r>
      <w:r w:rsidR="00874433" w:rsidRPr="00094A5C">
        <w:rPr>
          <w:rFonts w:ascii="Arial" w:eastAsia="MS Mincho" w:hAnsi="Arial" w:cs="Arial"/>
          <w:color w:val="auto"/>
          <w:sz w:val="18"/>
          <w:szCs w:val="18"/>
        </w:rPr>
        <w:t xml:space="preserve"> represents the information for the period from </w:t>
      </w:r>
      <w:r w:rsidR="001F7C18">
        <w:rPr>
          <w:rFonts w:ascii="Arial" w:eastAsia="MS Mincho" w:hAnsi="Arial" w:cs="Arial"/>
          <w:color w:val="auto"/>
          <w:sz w:val="18"/>
          <w:szCs w:val="18"/>
        </w:rPr>
        <w:t>29</w:t>
      </w:r>
      <w:r w:rsidR="00874433" w:rsidRPr="00094A5C">
        <w:rPr>
          <w:rFonts w:ascii="Arial" w:eastAsia="MS Mincho" w:hAnsi="Arial" w:cs="Arial"/>
          <w:color w:val="auto"/>
          <w:sz w:val="18"/>
          <w:szCs w:val="18"/>
        </w:rPr>
        <w:t xml:space="preserve"> </w:t>
      </w:r>
      <w:r w:rsidR="001F7C18">
        <w:rPr>
          <w:rFonts w:ascii="Arial" w:eastAsia="MS Mincho" w:hAnsi="Arial" w:cs="Arial"/>
          <w:color w:val="auto"/>
          <w:sz w:val="18"/>
          <w:szCs w:val="18"/>
        </w:rPr>
        <w:t>September</w:t>
      </w:r>
      <w:r w:rsidR="00874433" w:rsidRPr="00094A5C">
        <w:rPr>
          <w:rFonts w:ascii="Arial" w:eastAsia="MS Mincho" w:hAnsi="Arial" w:cs="Arial"/>
          <w:color w:val="auto"/>
          <w:sz w:val="18"/>
          <w:szCs w:val="18"/>
        </w:rPr>
        <w:t xml:space="preserve"> to 31 December 20</w:t>
      </w:r>
      <w:r w:rsidR="001F7C18">
        <w:rPr>
          <w:rFonts w:ascii="Arial" w:eastAsia="MS Mincho" w:hAnsi="Arial" w:cs="Arial"/>
          <w:color w:val="auto"/>
          <w:sz w:val="18"/>
          <w:szCs w:val="18"/>
        </w:rPr>
        <w:t>20</w:t>
      </w:r>
      <w:r w:rsidR="00874433" w:rsidRPr="00094A5C">
        <w:rPr>
          <w:rFonts w:ascii="Arial" w:eastAsia="MS Mincho" w:hAnsi="Arial" w:cs="Arial"/>
          <w:color w:val="auto"/>
          <w:sz w:val="18"/>
          <w:szCs w:val="18"/>
        </w:rPr>
        <w:t>.</w:t>
      </w:r>
    </w:p>
    <w:p w14:paraId="0F204321" w14:textId="77777777" w:rsidR="0030653B" w:rsidRPr="00094A5C" w:rsidRDefault="0030653B" w:rsidP="006243A0">
      <w:pPr>
        <w:tabs>
          <w:tab w:val="left" w:pos="-3402"/>
          <w:tab w:val="left" w:pos="-3261"/>
          <w:tab w:val="left" w:pos="-3119"/>
        </w:tabs>
        <w:ind w:left="540" w:right="0"/>
        <w:jc w:val="thaiDistribute"/>
        <w:rPr>
          <w:rFonts w:ascii="Arial" w:hAnsi="Arial" w:cs="Arial"/>
          <w:color w:val="auto"/>
          <w:spacing w:val="-4"/>
          <w:sz w:val="14"/>
          <w:szCs w:val="14"/>
        </w:rPr>
      </w:pPr>
    </w:p>
    <w:p w14:paraId="63BC08D3" w14:textId="5692311E" w:rsidR="00F53673" w:rsidRDefault="004617E4" w:rsidP="006243A0">
      <w:pPr>
        <w:tabs>
          <w:tab w:val="left" w:pos="-3402"/>
          <w:tab w:val="left" w:pos="-3261"/>
          <w:tab w:val="left" w:pos="-3119"/>
        </w:tabs>
        <w:ind w:left="540" w:right="0"/>
        <w:jc w:val="thaiDistribute"/>
        <w:rPr>
          <w:rFonts w:ascii="Arial" w:hAnsi="Arial" w:cs="Arial"/>
          <w:color w:val="auto"/>
          <w:spacing w:val="-4"/>
          <w:sz w:val="18"/>
          <w:szCs w:val="18"/>
        </w:rPr>
      </w:pPr>
      <w:r w:rsidRPr="00094A5C">
        <w:rPr>
          <w:rFonts w:ascii="Arial" w:hAnsi="Arial" w:cs="Arial"/>
          <w:color w:val="auto"/>
          <w:spacing w:val="-4"/>
          <w:sz w:val="18"/>
          <w:szCs w:val="18"/>
        </w:rPr>
        <w:t xml:space="preserve">The </w:t>
      </w:r>
      <w:r w:rsidR="00170D02" w:rsidRPr="00094A5C">
        <w:rPr>
          <w:rFonts w:ascii="Arial" w:hAnsi="Arial" w:cs="Arial"/>
          <w:color w:val="auto"/>
          <w:spacing w:val="-4"/>
          <w:sz w:val="18"/>
          <w:szCs w:val="18"/>
        </w:rPr>
        <w:t xml:space="preserve">above </w:t>
      </w:r>
      <w:r w:rsidRPr="00094A5C">
        <w:rPr>
          <w:rFonts w:ascii="Arial" w:hAnsi="Arial" w:cs="Arial"/>
          <w:color w:val="auto"/>
          <w:spacing w:val="-4"/>
          <w:sz w:val="18"/>
          <w:szCs w:val="18"/>
        </w:rPr>
        <w:t xml:space="preserve">information </w:t>
      </w:r>
      <w:r w:rsidR="006F511B">
        <w:rPr>
          <w:rFonts w:ascii="Arial" w:hAnsi="Arial" w:cs="Arial"/>
          <w:color w:val="auto"/>
          <w:spacing w:val="-4"/>
          <w:sz w:val="18"/>
          <w:szCs w:val="18"/>
        </w:rPr>
        <w:t>is</w:t>
      </w:r>
      <w:r w:rsidRPr="00094A5C">
        <w:rPr>
          <w:rFonts w:ascii="Arial" w:hAnsi="Arial" w:cs="Arial"/>
          <w:color w:val="auto"/>
          <w:spacing w:val="-4"/>
          <w:sz w:val="18"/>
          <w:szCs w:val="18"/>
        </w:rPr>
        <w:t xml:space="preserve"> amounts included in </w:t>
      </w:r>
      <w:r w:rsidR="00170D02" w:rsidRPr="00094A5C">
        <w:rPr>
          <w:rFonts w:ascii="Arial" w:hAnsi="Arial" w:cs="Arial"/>
          <w:color w:val="auto"/>
          <w:spacing w:val="-4"/>
          <w:sz w:val="18"/>
          <w:szCs w:val="18"/>
        </w:rPr>
        <w:t xml:space="preserve">the </w:t>
      </w:r>
      <w:r w:rsidRPr="00094A5C">
        <w:rPr>
          <w:rFonts w:ascii="Arial" w:hAnsi="Arial" w:cs="Arial"/>
          <w:color w:val="auto"/>
          <w:spacing w:val="-4"/>
          <w:sz w:val="18"/>
          <w:szCs w:val="18"/>
        </w:rPr>
        <w:t>financial statement</w:t>
      </w:r>
      <w:r w:rsidR="00170D02" w:rsidRPr="00094A5C">
        <w:rPr>
          <w:rFonts w:ascii="Arial" w:hAnsi="Arial" w:cs="Arial"/>
          <w:color w:val="auto"/>
          <w:spacing w:val="-4"/>
          <w:sz w:val="18"/>
          <w:szCs w:val="18"/>
        </w:rPr>
        <w:t>s</w:t>
      </w:r>
      <w:r w:rsidRPr="00094A5C">
        <w:rPr>
          <w:rFonts w:ascii="Arial" w:hAnsi="Arial" w:cs="Arial"/>
          <w:color w:val="auto"/>
          <w:spacing w:val="-4"/>
          <w:sz w:val="18"/>
          <w:szCs w:val="18"/>
        </w:rPr>
        <w:t xml:space="preserve"> of joint venture</w:t>
      </w:r>
      <w:r w:rsidR="00170D02" w:rsidRPr="00094A5C">
        <w:rPr>
          <w:rFonts w:ascii="Arial" w:hAnsi="Arial" w:cs="Arial"/>
          <w:color w:val="auto"/>
          <w:spacing w:val="-4"/>
          <w:sz w:val="18"/>
          <w:szCs w:val="18"/>
        </w:rPr>
        <w:t>s</w:t>
      </w:r>
      <w:r w:rsidRPr="00094A5C">
        <w:rPr>
          <w:rFonts w:ascii="Arial" w:hAnsi="Arial" w:cs="Arial"/>
          <w:color w:val="auto"/>
          <w:spacing w:val="-4"/>
          <w:sz w:val="18"/>
          <w:szCs w:val="18"/>
        </w:rPr>
        <w:t xml:space="preserve"> (which are not only part of the Group in the associates) </w:t>
      </w:r>
      <w:r w:rsidR="00170D02" w:rsidRPr="00094A5C">
        <w:rPr>
          <w:rFonts w:ascii="Arial" w:hAnsi="Arial" w:cs="Arial"/>
          <w:color w:val="auto"/>
          <w:spacing w:val="-4"/>
          <w:sz w:val="18"/>
          <w:szCs w:val="18"/>
        </w:rPr>
        <w:t>that have been</w:t>
      </w:r>
      <w:r w:rsidRPr="00094A5C">
        <w:rPr>
          <w:rFonts w:ascii="Arial" w:hAnsi="Arial" w:cs="Arial"/>
          <w:color w:val="auto"/>
          <w:spacing w:val="-4"/>
          <w:sz w:val="18"/>
          <w:szCs w:val="18"/>
        </w:rPr>
        <w:t xml:space="preserve"> adjusted for difference</w:t>
      </w:r>
      <w:r w:rsidR="00170D02" w:rsidRPr="00094A5C">
        <w:rPr>
          <w:rFonts w:ascii="Arial" w:hAnsi="Arial" w:cs="Arial"/>
          <w:color w:val="auto"/>
          <w:spacing w:val="-4"/>
          <w:sz w:val="18"/>
          <w:szCs w:val="18"/>
        </w:rPr>
        <w:t>s</w:t>
      </w:r>
      <w:r w:rsidRPr="00094A5C">
        <w:rPr>
          <w:rFonts w:ascii="Arial" w:hAnsi="Arial" w:cs="Arial"/>
          <w:color w:val="auto"/>
          <w:spacing w:val="-4"/>
          <w:sz w:val="18"/>
          <w:szCs w:val="18"/>
        </w:rPr>
        <w:t xml:space="preserve"> between accounting polic</w:t>
      </w:r>
      <w:r w:rsidR="00170D02" w:rsidRPr="00094A5C">
        <w:rPr>
          <w:rFonts w:ascii="Arial" w:hAnsi="Arial" w:cs="Arial"/>
          <w:color w:val="auto"/>
          <w:spacing w:val="-4"/>
          <w:sz w:val="18"/>
          <w:szCs w:val="18"/>
        </w:rPr>
        <w:t>ies</w:t>
      </w:r>
      <w:r w:rsidRPr="00094A5C">
        <w:rPr>
          <w:rFonts w:ascii="Arial" w:hAnsi="Arial" w:cs="Arial"/>
          <w:color w:val="auto"/>
          <w:spacing w:val="-4"/>
          <w:sz w:val="18"/>
          <w:szCs w:val="18"/>
        </w:rPr>
        <w:t xml:space="preserve"> of the Group and </w:t>
      </w:r>
      <w:r w:rsidR="00170D02" w:rsidRPr="00094A5C">
        <w:rPr>
          <w:rFonts w:ascii="Arial" w:hAnsi="Arial" w:cs="Arial"/>
          <w:color w:val="auto"/>
          <w:spacing w:val="-4"/>
          <w:sz w:val="18"/>
          <w:szCs w:val="18"/>
        </w:rPr>
        <w:t>those of the joint ventures.</w:t>
      </w:r>
    </w:p>
    <w:p w14:paraId="5BB6EC56" w14:textId="1395945C"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6C693D39" w14:textId="1C5EAF91"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77820AE4" w14:textId="52E8B607"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449C0548" w14:textId="308373B9"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3DFB4E82" w14:textId="6CFFA3F2"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26416923" w14:textId="366B1EAF"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4684F78A" w14:textId="76194C69"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43954BD5" w14:textId="518B159A"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5FC88C03" w14:textId="2BB02B7A"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2080BFBD" w14:textId="06487607"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24E49F25" w14:textId="71BA158C"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0AD9842A" w14:textId="55AFECBD"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5919F250" w14:textId="5371D73B" w:rsidR="000C3718" w:rsidRDefault="000C3718" w:rsidP="006243A0">
      <w:pPr>
        <w:tabs>
          <w:tab w:val="left" w:pos="-3402"/>
          <w:tab w:val="left" w:pos="-3261"/>
          <w:tab w:val="left" w:pos="-3119"/>
        </w:tabs>
        <w:ind w:left="540" w:right="0"/>
        <w:jc w:val="thaiDistribute"/>
        <w:rPr>
          <w:rFonts w:ascii="Arial" w:hAnsi="Arial" w:cs="Arial"/>
          <w:color w:val="auto"/>
          <w:spacing w:val="-4"/>
          <w:sz w:val="18"/>
          <w:szCs w:val="18"/>
        </w:rPr>
      </w:pPr>
    </w:p>
    <w:p w14:paraId="515AC90D" w14:textId="7755B1CE" w:rsidR="00342B85" w:rsidRDefault="00342B85">
      <w:pPr>
        <w:ind w:right="0"/>
        <w:rPr>
          <w:rFonts w:ascii="Arial" w:hAnsi="Arial" w:cs="Arial"/>
          <w:color w:val="auto"/>
          <w:spacing w:val="-4"/>
          <w:sz w:val="18"/>
          <w:szCs w:val="18"/>
        </w:rPr>
      </w:pPr>
      <w:r>
        <w:rPr>
          <w:rFonts w:ascii="Arial" w:hAnsi="Arial" w:cs="Arial"/>
          <w:color w:val="auto"/>
          <w:spacing w:val="-4"/>
          <w:sz w:val="18"/>
          <w:szCs w:val="18"/>
        </w:rPr>
        <w:br w:type="page"/>
      </w:r>
    </w:p>
    <w:p w14:paraId="30FCE145" w14:textId="52F4410D" w:rsidR="00041F6B" w:rsidRPr="006F511B" w:rsidRDefault="009710DF" w:rsidP="006243A0">
      <w:pPr>
        <w:ind w:left="540"/>
        <w:rPr>
          <w:rFonts w:ascii="Arial" w:hAnsi="Arial" w:cs="Arial"/>
          <w:color w:val="auto"/>
          <w:sz w:val="18"/>
          <w:szCs w:val="18"/>
        </w:rPr>
      </w:pPr>
      <w:r w:rsidRPr="006F511B">
        <w:rPr>
          <w:rFonts w:ascii="Arial" w:hAnsi="Arial" w:cs="Arial"/>
          <w:color w:val="auto"/>
          <w:sz w:val="18"/>
          <w:szCs w:val="18"/>
        </w:rPr>
        <w:t>Reconciliation of summarised financial information</w:t>
      </w:r>
    </w:p>
    <w:p w14:paraId="7F54D488" w14:textId="77777777" w:rsidR="000C3718" w:rsidRPr="00094A5C" w:rsidRDefault="000C3718" w:rsidP="006243A0">
      <w:pPr>
        <w:ind w:left="540"/>
        <w:rPr>
          <w:rFonts w:ascii="Arial" w:hAnsi="Arial" w:cs="Arial"/>
          <w:b/>
          <w:bCs/>
          <w:color w:val="auto"/>
          <w:sz w:val="18"/>
          <w:szCs w:val="18"/>
        </w:rPr>
      </w:pPr>
    </w:p>
    <w:tbl>
      <w:tblPr>
        <w:tblW w:w="15390" w:type="dxa"/>
        <w:tblInd w:w="108" w:type="dxa"/>
        <w:tblLayout w:type="fixed"/>
        <w:tblLook w:val="0000" w:firstRow="0" w:lastRow="0" w:firstColumn="0" w:lastColumn="0" w:noHBand="0" w:noVBand="0"/>
      </w:tblPr>
      <w:tblGrid>
        <w:gridCol w:w="3681"/>
        <w:gridCol w:w="1276"/>
        <w:gridCol w:w="1275"/>
        <w:gridCol w:w="1134"/>
        <w:gridCol w:w="1134"/>
        <w:gridCol w:w="1276"/>
        <w:gridCol w:w="1078"/>
        <w:gridCol w:w="1134"/>
        <w:gridCol w:w="1134"/>
        <w:gridCol w:w="1056"/>
        <w:gridCol w:w="1212"/>
      </w:tblGrid>
      <w:tr w:rsidR="007D3866" w:rsidRPr="00094A5C" w14:paraId="7074AF19" w14:textId="77777777" w:rsidTr="00342B85">
        <w:trPr>
          <w:cantSplit/>
          <w:trHeight w:val="26"/>
        </w:trPr>
        <w:tc>
          <w:tcPr>
            <w:tcW w:w="3681" w:type="dxa"/>
            <w:vAlign w:val="center"/>
          </w:tcPr>
          <w:p w14:paraId="705AD361" w14:textId="77777777" w:rsidR="007D3866" w:rsidRPr="00094A5C" w:rsidRDefault="007D3866" w:rsidP="00342B85">
            <w:pPr>
              <w:ind w:left="427"/>
              <w:rPr>
                <w:rFonts w:ascii="Arial" w:hAnsi="Arial" w:cs="Arial"/>
                <w:color w:val="auto"/>
                <w:sz w:val="16"/>
                <w:szCs w:val="16"/>
              </w:rPr>
            </w:pPr>
          </w:p>
        </w:tc>
        <w:tc>
          <w:tcPr>
            <w:tcW w:w="2551" w:type="dxa"/>
            <w:gridSpan w:val="2"/>
            <w:tcBorders>
              <w:top w:val="single" w:sz="4" w:space="0" w:color="auto"/>
              <w:bottom w:val="single" w:sz="4" w:space="0" w:color="auto"/>
            </w:tcBorders>
            <w:vAlign w:val="bottom"/>
          </w:tcPr>
          <w:p w14:paraId="676C1CBB" w14:textId="7A9BE208" w:rsidR="007D3866" w:rsidRPr="00094A5C" w:rsidRDefault="007D3866" w:rsidP="00323D91">
            <w:pPr>
              <w:jc w:val="center"/>
              <w:rPr>
                <w:rFonts w:ascii="Arial" w:hAnsi="Arial" w:cs="Arial"/>
                <w:b/>
                <w:bCs/>
                <w:color w:val="auto"/>
                <w:sz w:val="16"/>
                <w:szCs w:val="16"/>
              </w:rPr>
            </w:pPr>
            <w:r>
              <w:rPr>
                <w:rFonts w:ascii="Arial" w:hAnsi="Arial" w:cs="Arial"/>
                <w:b/>
                <w:bCs/>
                <w:color w:val="auto"/>
                <w:sz w:val="16"/>
                <w:szCs w:val="16"/>
              </w:rPr>
              <w:t>Excel Air Co., Ltd.</w:t>
            </w:r>
          </w:p>
        </w:tc>
        <w:tc>
          <w:tcPr>
            <w:tcW w:w="2268" w:type="dxa"/>
            <w:gridSpan w:val="2"/>
            <w:tcBorders>
              <w:top w:val="single" w:sz="4" w:space="0" w:color="auto"/>
              <w:bottom w:val="single" w:sz="4" w:space="0" w:color="auto"/>
            </w:tcBorders>
            <w:vAlign w:val="bottom"/>
          </w:tcPr>
          <w:p w14:paraId="78823959" w14:textId="03D8F39C" w:rsidR="007D3866" w:rsidRPr="00094A5C" w:rsidRDefault="007D3866" w:rsidP="00323D91">
            <w:pPr>
              <w:jc w:val="center"/>
              <w:rPr>
                <w:rFonts w:ascii="Arial" w:hAnsi="Arial" w:cs="Arial"/>
                <w:b/>
                <w:bCs/>
                <w:color w:val="auto"/>
                <w:sz w:val="16"/>
                <w:szCs w:val="16"/>
              </w:rPr>
            </w:pPr>
            <w:r w:rsidRPr="00094A5C">
              <w:rPr>
                <w:rFonts w:ascii="Arial" w:hAnsi="Arial" w:cs="Arial"/>
                <w:b/>
                <w:bCs/>
                <w:color w:val="auto"/>
                <w:sz w:val="16"/>
                <w:szCs w:val="16"/>
              </w:rPr>
              <w:t>DG Packaging Pte. Ltd.</w:t>
            </w:r>
          </w:p>
        </w:tc>
        <w:tc>
          <w:tcPr>
            <w:tcW w:w="2354" w:type="dxa"/>
            <w:gridSpan w:val="2"/>
            <w:tcBorders>
              <w:top w:val="single" w:sz="4" w:space="0" w:color="auto"/>
              <w:bottom w:val="single" w:sz="4" w:space="0" w:color="auto"/>
            </w:tcBorders>
            <w:vAlign w:val="bottom"/>
          </w:tcPr>
          <w:p w14:paraId="26880FFC" w14:textId="79AD18EE" w:rsidR="007D3866" w:rsidRPr="00094A5C" w:rsidRDefault="007D3866" w:rsidP="00323D91">
            <w:pPr>
              <w:jc w:val="center"/>
              <w:rPr>
                <w:rFonts w:ascii="Arial" w:hAnsi="Arial" w:cs="Arial"/>
                <w:b/>
                <w:bCs/>
                <w:color w:val="auto"/>
                <w:sz w:val="16"/>
                <w:szCs w:val="16"/>
              </w:rPr>
            </w:pPr>
            <w:r w:rsidRPr="00094A5C">
              <w:rPr>
                <w:rFonts w:ascii="Arial" w:hAnsi="Arial" w:cs="Arial"/>
                <w:b/>
                <w:bCs/>
                <w:color w:val="auto"/>
                <w:sz w:val="16"/>
                <w:szCs w:val="16"/>
              </w:rPr>
              <w:t>Around Logistic</w:t>
            </w:r>
            <w:r>
              <w:rPr>
                <w:rFonts w:ascii="Arial" w:hAnsi="Arial" w:cs="Arial"/>
                <w:b/>
                <w:bCs/>
                <w:color w:val="auto"/>
                <w:sz w:val="16"/>
                <w:szCs w:val="16"/>
              </w:rPr>
              <w:t>s</w:t>
            </w:r>
            <w:r w:rsidRPr="00094A5C">
              <w:rPr>
                <w:rFonts w:ascii="Arial" w:hAnsi="Arial" w:cs="Arial"/>
                <w:b/>
                <w:bCs/>
                <w:color w:val="auto"/>
                <w:sz w:val="16"/>
                <w:szCs w:val="16"/>
              </w:rPr>
              <w:t xml:space="preserve"> Management Co., Ltd.</w:t>
            </w:r>
          </w:p>
        </w:tc>
        <w:tc>
          <w:tcPr>
            <w:tcW w:w="2268" w:type="dxa"/>
            <w:gridSpan w:val="2"/>
            <w:tcBorders>
              <w:top w:val="single" w:sz="4" w:space="0" w:color="auto"/>
              <w:bottom w:val="single" w:sz="4" w:space="0" w:color="auto"/>
            </w:tcBorders>
            <w:vAlign w:val="bottom"/>
          </w:tcPr>
          <w:p w14:paraId="1E4E9090" w14:textId="64F90BAB" w:rsidR="007D3866" w:rsidRDefault="007D3866" w:rsidP="00323D91">
            <w:pPr>
              <w:jc w:val="center"/>
              <w:rPr>
                <w:rFonts w:ascii="Arial" w:hAnsi="Arial" w:cs="Arial"/>
                <w:b/>
                <w:bCs/>
                <w:color w:val="auto"/>
                <w:sz w:val="16"/>
                <w:szCs w:val="16"/>
              </w:rPr>
            </w:pPr>
            <w:r>
              <w:rPr>
                <w:rFonts w:ascii="Arial" w:hAnsi="Arial" w:cs="Arial"/>
                <w:b/>
                <w:bCs/>
                <w:color w:val="auto"/>
                <w:sz w:val="16"/>
                <w:szCs w:val="16"/>
              </w:rPr>
              <w:t>Teleport (Thailand)</w:t>
            </w:r>
          </w:p>
          <w:p w14:paraId="4CD9ED18" w14:textId="470C9E15" w:rsidR="007D3866" w:rsidRPr="00094A5C" w:rsidRDefault="007D3866" w:rsidP="00323D91">
            <w:pPr>
              <w:jc w:val="center"/>
              <w:rPr>
                <w:rFonts w:ascii="Arial" w:hAnsi="Arial" w:cs="Arial"/>
                <w:b/>
                <w:bCs/>
                <w:color w:val="auto"/>
                <w:sz w:val="16"/>
                <w:szCs w:val="16"/>
              </w:rPr>
            </w:pPr>
            <w:r>
              <w:rPr>
                <w:rFonts w:ascii="Arial" w:hAnsi="Arial" w:cs="Arial"/>
                <w:b/>
                <w:bCs/>
                <w:color w:val="auto"/>
                <w:sz w:val="16"/>
                <w:szCs w:val="16"/>
              </w:rPr>
              <w:t>Co., Ltd.</w:t>
            </w:r>
          </w:p>
        </w:tc>
        <w:tc>
          <w:tcPr>
            <w:tcW w:w="2268" w:type="dxa"/>
            <w:gridSpan w:val="2"/>
            <w:tcBorders>
              <w:top w:val="single" w:sz="4" w:space="0" w:color="auto"/>
              <w:bottom w:val="single" w:sz="4" w:space="0" w:color="auto"/>
            </w:tcBorders>
            <w:vAlign w:val="bottom"/>
          </w:tcPr>
          <w:p w14:paraId="4B989B4A" w14:textId="41418FD0" w:rsidR="007D3866" w:rsidRDefault="007D3866" w:rsidP="00323D91">
            <w:pPr>
              <w:jc w:val="center"/>
              <w:rPr>
                <w:rFonts w:ascii="Arial" w:hAnsi="Arial" w:cs="Arial"/>
                <w:b/>
                <w:bCs/>
                <w:color w:val="auto"/>
                <w:sz w:val="16"/>
                <w:szCs w:val="16"/>
              </w:rPr>
            </w:pPr>
            <w:r>
              <w:rPr>
                <w:rFonts w:ascii="Arial" w:hAnsi="Arial" w:cs="Arial"/>
                <w:b/>
                <w:bCs/>
                <w:color w:val="auto"/>
                <w:sz w:val="16"/>
                <w:szCs w:val="16"/>
              </w:rPr>
              <w:t>SAL Group (Thailand)</w:t>
            </w:r>
          </w:p>
          <w:p w14:paraId="5F69948C" w14:textId="79F7E893" w:rsidR="007D3866" w:rsidRPr="00094A5C" w:rsidRDefault="007D3866" w:rsidP="00323D91">
            <w:pPr>
              <w:jc w:val="center"/>
              <w:rPr>
                <w:rFonts w:ascii="Arial" w:hAnsi="Arial" w:cs="Arial"/>
                <w:b/>
                <w:bCs/>
                <w:color w:val="auto"/>
                <w:sz w:val="16"/>
                <w:szCs w:val="16"/>
              </w:rPr>
            </w:pPr>
            <w:r>
              <w:rPr>
                <w:rFonts w:ascii="Arial" w:hAnsi="Arial" w:cs="Arial"/>
                <w:b/>
                <w:bCs/>
                <w:color w:val="auto"/>
                <w:sz w:val="16"/>
                <w:szCs w:val="16"/>
              </w:rPr>
              <w:t>Co., Ltd.</w:t>
            </w:r>
          </w:p>
        </w:tc>
      </w:tr>
      <w:tr w:rsidR="007D3866" w:rsidRPr="00094A5C" w14:paraId="34A22DA5" w14:textId="77777777" w:rsidTr="00342B85">
        <w:trPr>
          <w:cantSplit/>
          <w:trHeight w:val="26"/>
        </w:trPr>
        <w:tc>
          <w:tcPr>
            <w:tcW w:w="3681" w:type="dxa"/>
            <w:vAlign w:val="center"/>
          </w:tcPr>
          <w:p w14:paraId="476E5608" w14:textId="77777777" w:rsidR="007D3866" w:rsidRPr="00094A5C" w:rsidRDefault="007D3866" w:rsidP="00342B85">
            <w:pPr>
              <w:ind w:left="427"/>
              <w:rPr>
                <w:rFonts w:ascii="Arial" w:hAnsi="Arial" w:cs="Arial"/>
                <w:color w:val="auto"/>
                <w:sz w:val="16"/>
                <w:szCs w:val="16"/>
              </w:rPr>
            </w:pPr>
          </w:p>
        </w:tc>
        <w:tc>
          <w:tcPr>
            <w:tcW w:w="1276" w:type="dxa"/>
            <w:tcBorders>
              <w:top w:val="single" w:sz="4" w:space="0" w:color="auto"/>
            </w:tcBorders>
            <w:vAlign w:val="center"/>
          </w:tcPr>
          <w:p w14:paraId="6EE745CC" w14:textId="1A56C728"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2020</w:t>
            </w:r>
          </w:p>
        </w:tc>
        <w:tc>
          <w:tcPr>
            <w:tcW w:w="1275" w:type="dxa"/>
            <w:tcBorders>
              <w:top w:val="single" w:sz="4" w:space="0" w:color="auto"/>
            </w:tcBorders>
            <w:vAlign w:val="center"/>
          </w:tcPr>
          <w:p w14:paraId="396D9B98" w14:textId="70F4B484"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2019</w:t>
            </w:r>
          </w:p>
        </w:tc>
        <w:tc>
          <w:tcPr>
            <w:tcW w:w="1134" w:type="dxa"/>
            <w:tcBorders>
              <w:top w:val="single" w:sz="4" w:space="0" w:color="auto"/>
            </w:tcBorders>
            <w:vAlign w:val="center"/>
          </w:tcPr>
          <w:p w14:paraId="3CF6F30E" w14:textId="74B17A51"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68D73BF2" w14:textId="57851A08"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2019</w:t>
            </w:r>
          </w:p>
        </w:tc>
        <w:tc>
          <w:tcPr>
            <w:tcW w:w="1276" w:type="dxa"/>
            <w:tcBorders>
              <w:top w:val="single" w:sz="4" w:space="0" w:color="auto"/>
            </w:tcBorders>
            <w:vAlign w:val="center"/>
          </w:tcPr>
          <w:p w14:paraId="2423A748" w14:textId="6906BCCE"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2020</w:t>
            </w:r>
          </w:p>
        </w:tc>
        <w:tc>
          <w:tcPr>
            <w:tcW w:w="1078" w:type="dxa"/>
            <w:tcBorders>
              <w:top w:val="single" w:sz="4" w:space="0" w:color="auto"/>
            </w:tcBorders>
            <w:vAlign w:val="center"/>
          </w:tcPr>
          <w:p w14:paraId="06D52C02" w14:textId="0248E345"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2019*</w:t>
            </w:r>
          </w:p>
        </w:tc>
        <w:tc>
          <w:tcPr>
            <w:tcW w:w="1134" w:type="dxa"/>
            <w:tcBorders>
              <w:top w:val="single" w:sz="4" w:space="0" w:color="auto"/>
            </w:tcBorders>
            <w:vAlign w:val="center"/>
          </w:tcPr>
          <w:p w14:paraId="3B05FAB4" w14:textId="06FC2167"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2020</w:t>
            </w:r>
          </w:p>
        </w:tc>
        <w:tc>
          <w:tcPr>
            <w:tcW w:w="1134" w:type="dxa"/>
            <w:tcBorders>
              <w:top w:val="single" w:sz="4" w:space="0" w:color="auto"/>
            </w:tcBorders>
            <w:vAlign w:val="center"/>
          </w:tcPr>
          <w:p w14:paraId="6F6FAB25" w14:textId="54BFDDDB" w:rsidR="007D3866" w:rsidRPr="00094A5C" w:rsidRDefault="007D3866" w:rsidP="007D3866">
            <w:pPr>
              <w:jc w:val="right"/>
              <w:rPr>
                <w:rFonts w:ascii="Arial" w:hAnsi="Arial" w:cs="Arial"/>
                <w:b/>
                <w:bCs/>
                <w:color w:val="auto"/>
                <w:sz w:val="16"/>
                <w:szCs w:val="20"/>
              </w:rPr>
            </w:pPr>
            <w:r>
              <w:rPr>
                <w:rFonts w:ascii="Arial" w:hAnsi="Arial" w:cs="Arial"/>
                <w:b/>
                <w:bCs/>
                <w:color w:val="auto"/>
                <w:sz w:val="16"/>
                <w:szCs w:val="16"/>
              </w:rPr>
              <w:t>2019</w:t>
            </w:r>
          </w:p>
        </w:tc>
        <w:tc>
          <w:tcPr>
            <w:tcW w:w="1056" w:type="dxa"/>
            <w:tcBorders>
              <w:top w:val="single" w:sz="4" w:space="0" w:color="auto"/>
            </w:tcBorders>
            <w:vAlign w:val="center"/>
          </w:tcPr>
          <w:p w14:paraId="2A05AFE4" w14:textId="1F1067CE"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2020**</w:t>
            </w:r>
          </w:p>
        </w:tc>
        <w:tc>
          <w:tcPr>
            <w:tcW w:w="1212" w:type="dxa"/>
            <w:tcBorders>
              <w:top w:val="single" w:sz="4" w:space="0" w:color="auto"/>
            </w:tcBorders>
            <w:vAlign w:val="center"/>
          </w:tcPr>
          <w:p w14:paraId="373984A3" w14:textId="36BF5EDD"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2019</w:t>
            </w:r>
          </w:p>
        </w:tc>
      </w:tr>
      <w:tr w:rsidR="007D3866" w:rsidRPr="00094A5C" w14:paraId="2CE1FA64" w14:textId="77777777" w:rsidTr="00342B85">
        <w:trPr>
          <w:cantSplit/>
          <w:trHeight w:val="26"/>
        </w:trPr>
        <w:tc>
          <w:tcPr>
            <w:tcW w:w="3681" w:type="dxa"/>
            <w:vAlign w:val="center"/>
          </w:tcPr>
          <w:p w14:paraId="4CBDD0E8" w14:textId="40E509AC" w:rsidR="007D3866" w:rsidRPr="00094A5C" w:rsidRDefault="007D3866" w:rsidP="00342B85">
            <w:pPr>
              <w:ind w:left="427"/>
              <w:rPr>
                <w:rFonts w:ascii="Arial" w:hAnsi="Arial" w:cs="Arial"/>
                <w:b/>
                <w:bCs/>
                <w:color w:val="auto"/>
                <w:sz w:val="16"/>
                <w:szCs w:val="16"/>
              </w:rPr>
            </w:pPr>
            <w:r>
              <w:rPr>
                <w:rFonts w:ascii="Arial" w:hAnsi="Arial" w:cs="Arial"/>
                <w:b/>
                <w:bCs/>
                <w:color w:val="auto"/>
                <w:sz w:val="16"/>
                <w:szCs w:val="16"/>
              </w:rPr>
              <w:t>As at 31 December</w:t>
            </w:r>
          </w:p>
        </w:tc>
        <w:tc>
          <w:tcPr>
            <w:tcW w:w="1276" w:type="dxa"/>
            <w:tcBorders>
              <w:bottom w:val="single" w:sz="4" w:space="0" w:color="auto"/>
            </w:tcBorders>
            <w:vAlign w:val="bottom"/>
          </w:tcPr>
          <w:p w14:paraId="29043670" w14:textId="2B79867E"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275" w:type="dxa"/>
            <w:tcBorders>
              <w:bottom w:val="single" w:sz="4" w:space="0" w:color="auto"/>
            </w:tcBorders>
            <w:vAlign w:val="bottom"/>
          </w:tcPr>
          <w:p w14:paraId="21A93E95" w14:textId="7FC29DD5"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74D29013" w14:textId="469C8369"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4CEE20B6" w14:textId="6C247E89"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276" w:type="dxa"/>
            <w:tcBorders>
              <w:bottom w:val="single" w:sz="4" w:space="0" w:color="auto"/>
            </w:tcBorders>
            <w:vAlign w:val="bottom"/>
          </w:tcPr>
          <w:p w14:paraId="6669D10A" w14:textId="4C679795"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078" w:type="dxa"/>
            <w:tcBorders>
              <w:bottom w:val="single" w:sz="4" w:space="0" w:color="auto"/>
            </w:tcBorders>
            <w:vAlign w:val="bottom"/>
          </w:tcPr>
          <w:p w14:paraId="04854E32" w14:textId="3D3C7C9D"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09157450" w14:textId="1E8BF517"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134" w:type="dxa"/>
            <w:tcBorders>
              <w:bottom w:val="single" w:sz="4" w:space="0" w:color="auto"/>
            </w:tcBorders>
            <w:vAlign w:val="bottom"/>
          </w:tcPr>
          <w:p w14:paraId="171BD19E" w14:textId="746B7B96"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056" w:type="dxa"/>
            <w:tcBorders>
              <w:bottom w:val="single" w:sz="4" w:space="0" w:color="auto"/>
            </w:tcBorders>
            <w:vAlign w:val="bottom"/>
          </w:tcPr>
          <w:p w14:paraId="214568DA" w14:textId="3FDB401F"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c>
          <w:tcPr>
            <w:tcW w:w="1212" w:type="dxa"/>
            <w:tcBorders>
              <w:bottom w:val="single" w:sz="4" w:space="0" w:color="auto"/>
            </w:tcBorders>
            <w:vAlign w:val="bottom"/>
          </w:tcPr>
          <w:p w14:paraId="7ED42D7C" w14:textId="4AC4F8F4" w:rsidR="007D3866" w:rsidRPr="00094A5C" w:rsidRDefault="007D3866" w:rsidP="007D3866">
            <w:pPr>
              <w:jc w:val="right"/>
              <w:rPr>
                <w:rFonts w:ascii="Arial" w:hAnsi="Arial" w:cs="Arial"/>
                <w:b/>
                <w:bCs/>
                <w:color w:val="auto"/>
                <w:sz w:val="16"/>
                <w:szCs w:val="16"/>
              </w:rPr>
            </w:pPr>
            <w:r>
              <w:rPr>
                <w:rFonts w:ascii="Arial" w:hAnsi="Arial" w:cs="Arial"/>
                <w:b/>
                <w:bCs/>
                <w:color w:val="auto"/>
                <w:sz w:val="16"/>
                <w:szCs w:val="16"/>
              </w:rPr>
              <w:t>Baht</w:t>
            </w:r>
          </w:p>
        </w:tc>
      </w:tr>
      <w:tr w:rsidR="00136382" w:rsidRPr="00094A5C" w14:paraId="79EE7105" w14:textId="77777777" w:rsidTr="00342B85">
        <w:trPr>
          <w:cantSplit/>
          <w:trHeight w:val="26"/>
        </w:trPr>
        <w:tc>
          <w:tcPr>
            <w:tcW w:w="3681" w:type="dxa"/>
            <w:vAlign w:val="center"/>
          </w:tcPr>
          <w:p w14:paraId="744F8A0B" w14:textId="77777777" w:rsidR="00136382" w:rsidRPr="00094A5C" w:rsidRDefault="00136382" w:rsidP="00342B85">
            <w:pPr>
              <w:ind w:left="427"/>
              <w:rPr>
                <w:rFonts w:ascii="Arial" w:hAnsi="Arial" w:cs="Arial"/>
                <w:color w:val="auto"/>
                <w:sz w:val="10"/>
                <w:szCs w:val="10"/>
                <w:cs/>
              </w:rPr>
            </w:pPr>
          </w:p>
        </w:tc>
        <w:tc>
          <w:tcPr>
            <w:tcW w:w="1276" w:type="dxa"/>
            <w:tcBorders>
              <w:top w:val="single" w:sz="4" w:space="0" w:color="auto"/>
            </w:tcBorders>
            <w:shd w:val="clear" w:color="auto" w:fill="FAFAFA"/>
            <w:vAlign w:val="bottom"/>
          </w:tcPr>
          <w:p w14:paraId="2A6FBF49" w14:textId="77777777" w:rsidR="00136382" w:rsidRPr="00094A5C" w:rsidRDefault="00136382" w:rsidP="00136382">
            <w:pPr>
              <w:jc w:val="right"/>
              <w:rPr>
                <w:rFonts w:ascii="Arial" w:hAnsi="Arial" w:cs="Arial"/>
                <w:color w:val="auto"/>
                <w:sz w:val="10"/>
                <w:szCs w:val="10"/>
              </w:rPr>
            </w:pPr>
          </w:p>
        </w:tc>
        <w:tc>
          <w:tcPr>
            <w:tcW w:w="1275" w:type="dxa"/>
            <w:tcBorders>
              <w:top w:val="single" w:sz="4" w:space="0" w:color="auto"/>
            </w:tcBorders>
            <w:vAlign w:val="center"/>
          </w:tcPr>
          <w:p w14:paraId="1C0A0D97" w14:textId="77777777" w:rsidR="00136382" w:rsidRPr="00094A5C" w:rsidRDefault="00136382" w:rsidP="00136382">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14:paraId="48B82AED" w14:textId="77777777" w:rsidR="00136382" w:rsidRPr="00094A5C" w:rsidRDefault="00136382" w:rsidP="00136382">
            <w:pPr>
              <w:jc w:val="right"/>
              <w:rPr>
                <w:rFonts w:ascii="Arial" w:hAnsi="Arial" w:cs="Arial"/>
                <w:color w:val="auto"/>
                <w:sz w:val="10"/>
                <w:szCs w:val="10"/>
              </w:rPr>
            </w:pPr>
          </w:p>
        </w:tc>
        <w:tc>
          <w:tcPr>
            <w:tcW w:w="1134" w:type="dxa"/>
            <w:tcBorders>
              <w:top w:val="single" w:sz="4" w:space="0" w:color="auto"/>
            </w:tcBorders>
            <w:vAlign w:val="center"/>
          </w:tcPr>
          <w:p w14:paraId="5C53B477" w14:textId="77777777" w:rsidR="00136382" w:rsidRPr="00094A5C" w:rsidRDefault="00136382" w:rsidP="00136382">
            <w:pPr>
              <w:jc w:val="right"/>
              <w:rPr>
                <w:rFonts w:ascii="Arial" w:hAnsi="Arial" w:cs="Arial"/>
                <w:color w:val="auto"/>
                <w:sz w:val="10"/>
                <w:szCs w:val="10"/>
              </w:rPr>
            </w:pPr>
          </w:p>
        </w:tc>
        <w:tc>
          <w:tcPr>
            <w:tcW w:w="1276" w:type="dxa"/>
            <w:tcBorders>
              <w:top w:val="single" w:sz="4" w:space="0" w:color="auto"/>
            </w:tcBorders>
            <w:shd w:val="clear" w:color="auto" w:fill="FAFAFA"/>
            <w:vAlign w:val="center"/>
          </w:tcPr>
          <w:p w14:paraId="123F286D" w14:textId="77777777" w:rsidR="00136382" w:rsidRPr="00094A5C" w:rsidRDefault="00136382" w:rsidP="00136382">
            <w:pPr>
              <w:jc w:val="right"/>
              <w:rPr>
                <w:rFonts w:ascii="Arial" w:hAnsi="Arial" w:cs="Arial"/>
                <w:color w:val="auto"/>
                <w:sz w:val="10"/>
                <w:szCs w:val="10"/>
              </w:rPr>
            </w:pPr>
          </w:p>
        </w:tc>
        <w:tc>
          <w:tcPr>
            <w:tcW w:w="1078" w:type="dxa"/>
            <w:tcBorders>
              <w:top w:val="single" w:sz="4" w:space="0" w:color="auto"/>
            </w:tcBorders>
            <w:vAlign w:val="center"/>
          </w:tcPr>
          <w:p w14:paraId="1BFEA65B" w14:textId="77777777" w:rsidR="00136382" w:rsidRPr="00094A5C" w:rsidRDefault="00136382" w:rsidP="00136382">
            <w:pPr>
              <w:jc w:val="right"/>
              <w:rPr>
                <w:rFonts w:ascii="Arial" w:hAnsi="Arial" w:cs="Arial"/>
                <w:color w:val="auto"/>
                <w:sz w:val="10"/>
                <w:szCs w:val="10"/>
              </w:rPr>
            </w:pPr>
          </w:p>
        </w:tc>
        <w:tc>
          <w:tcPr>
            <w:tcW w:w="1134" w:type="dxa"/>
            <w:tcBorders>
              <w:top w:val="single" w:sz="4" w:space="0" w:color="auto"/>
            </w:tcBorders>
            <w:shd w:val="clear" w:color="auto" w:fill="FAFAFA"/>
            <w:vAlign w:val="center"/>
          </w:tcPr>
          <w:p w14:paraId="1340B2D9" w14:textId="77777777" w:rsidR="00136382" w:rsidRPr="00094A5C" w:rsidRDefault="00136382" w:rsidP="00136382">
            <w:pPr>
              <w:jc w:val="right"/>
              <w:rPr>
                <w:rFonts w:ascii="Arial" w:hAnsi="Arial" w:cs="Arial"/>
                <w:color w:val="auto"/>
                <w:sz w:val="10"/>
                <w:szCs w:val="10"/>
              </w:rPr>
            </w:pPr>
          </w:p>
        </w:tc>
        <w:tc>
          <w:tcPr>
            <w:tcW w:w="1134" w:type="dxa"/>
            <w:tcBorders>
              <w:top w:val="single" w:sz="4" w:space="0" w:color="auto"/>
            </w:tcBorders>
            <w:vAlign w:val="center"/>
          </w:tcPr>
          <w:p w14:paraId="3419F4BE" w14:textId="77777777" w:rsidR="00136382" w:rsidRPr="00094A5C" w:rsidRDefault="00136382" w:rsidP="00136382">
            <w:pPr>
              <w:jc w:val="right"/>
              <w:rPr>
                <w:rFonts w:ascii="Arial" w:hAnsi="Arial" w:cs="Arial"/>
                <w:color w:val="auto"/>
                <w:sz w:val="10"/>
                <w:szCs w:val="10"/>
              </w:rPr>
            </w:pPr>
          </w:p>
        </w:tc>
        <w:tc>
          <w:tcPr>
            <w:tcW w:w="1056" w:type="dxa"/>
            <w:tcBorders>
              <w:top w:val="single" w:sz="4" w:space="0" w:color="auto"/>
            </w:tcBorders>
            <w:shd w:val="clear" w:color="auto" w:fill="FAFAFA"/>
          </w:tcPr>
          <w:p w14:paraId="62CEE28E" w14:textId="77777777" w:rsidR="00136382" w:rsidRPr="00094A5C" w:rsidRDefault="00136382" w:rsidP="00136382">
            <w:pPr>
              <w:jc w:val="right"/>
              <w:rPr>
                <w:rFonts w:ascii="Arial" w:hAnsi="Arial" w:cs="Arial"/>
                <w:color w:val="auto"/>
                <w:sz w:val="10"/>
                <w:szCs w:val="10"/>
              </w:rPr>
            </w:pPr>
          </w:p>
        </w:tc>
        <w:tc>
          <w:tcPr>
            <w:tcW w:w="1212" w:type="dxa"/>
            <w:tcBorders>
              <w:top w:val="single" w:sz="4" w:space="0" w:color="auto"/>
            </w:tcBorders>
            <w:shd w:val="clear" w:color="auto" w:fill="auto"/>
          </w:tcPr>
          <w:p w14:paraId="35D65101" w14:textId="77777777" w:rsidR="00136382" w:rsidRPr="00094A5C" w:rsidRDefault="00136382" w:rsidP="00136382">
            <w:pPr>
              <w:jc w:val="right"/>
              <w:rPr>
                <w:rFonts w:ascii="Arial" w:hAnsi="Arial" w:cs="Arial"/>
                <w:color w:val="auto"/>
                <w:sz w:val="10"/>
                <w:szCs w:val="10"/>
              </w:rPr>
            </w:pPr>
          </w:p>
        </w:tc>
      </w:tr>
      <w:tr w:rsidR="000C3718" w:rsidRPr="00094A5C" w14:paraId="56D3FF82" w14:textId="77777777" w:rsidTr="00342B85">
        <w:trPr>
          <w:cantSplit/>
          <w:trHeight w:val="26"/>
        </w:trPr>
        <w:tc>
          <w:tcPr>
            <w:tcW w:w="3681" w:type="dxa"/>
            <w:vAlign w:val="center"/>
          </w:tcPr>
          <w:p w14:paraId="4B72CEF7" w14:textId="77777777" w:rsidR="000C3718" w:rsidRPr="00094A5C" w:rsidRDefault="000C3718" w:rsidP="00342B85">
            <w:pPr>
              <w:ind w:left="427"/>
              <w:rPr>
                <w:rFonts w:ascii="Arial" w:hAnsi="Arial" w:cs="Arial"/>
                <w:color w:val="auto"/>
                <w:sz w:val="16"/>
                <w:szCs w:val="16"/>
                <w:cs/>
              </w:rPr>
            </w:pPr>
            <w:r w:rsidRPr="00094A5C">
              <w:rPr>
                <w:rFonts w:ascii="Arial" w:hAnsi="Arial" w:cs="Arial"/>
                <w:color w:val="auto"/>
                <w:sz w:val="16"/>
                <w:szCs w:val="16"/>
              </w:rPr>
              <w:t>Opening net assets</w:t>
            </w:r>
          </w:p>
        </w:tc>
        <w:tc>
          <w:tcPr>
            <w:tcW w:w="1276" w:type="dxa"/>
            <w:shd w:val="clear" w:color="auto" w:fill="FAFAFA"/>
          </w:tcPr>
          <w:p w14:paraId="0E7AC734" w14:textId="165DAD3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58,678,49</w:t>
            </w:r>
            <w:r w:rsidR="009710DF">
              <w:rPr>
                <w:rFonts w:ascii="Arial" w:hAnsi="Arial" w:cs="Arial"/>
                <w:sz w:val="16"/>
                <w:szCs w:val="16"/>
              </w:rPr>
              <w:t>2</w:t>
            </w:r>
            <w:r w:rsidRPr="000C3718">
              <w:rPr>
                <w:rFonts w:ascii="Arial" w:hAnsi="Arial" w:cs="Arial"/>
                <w:sz w:val="16"/>
                <w:szCs w:val="16"/>
              </w:rPr>
              <w:t xml:space="preserve"> </w:t>
            </w:r>
          </w:p>
        </w:tc>
        <w:tc>
          <w:tcPr>
            <w:tcW w:w="1275" w:type="dxa"/>
          </w:tcPr>
          <w:p w14:paraId="1738D7D5" w14:textId="2F77140A"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39,426,335 </w:t>
            </w:r>
          </w:p>
        </w:tc>
        <w:tc>
          <w:tcPr>
            <w:tcW w:w="1134" w:type="dxa"/>
            <w:shd w:val="clear" w:color="auto" w:fill="FAFAFA"/>
          </w:tcPr>
          <w:p w14:paraId="7ABCB3DB" w14:textId="555678D4"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68,647,97</w:t>
            </w:r>
            <w:r w:rsidR="009710DF">
              <w:rPr>
                <w:rFonts w:ascii="Arial" w:hAnsi="Arial" w:cs="Arial"/>
                <w:sz w:val="16"/>
                <w:szCs w:val="16"/>
              </w:rPr>
              <w:t>0</w:t>
            </w:r>
            <w:r w:rsidRPr="000C3718">
              <w:rPr>
                <w:rFonts w:ascii="Arial" w:hAnsi="Arial" w:cs="Arial"/>
                <w:sz w:val="16"/>
                <w:szCs w:val="16"/>
              </w:rPr>
              <w:t xml:space="preserve"> </w:t>
            </w:r>
          </w:p>
        </w:tc>
        <w:tc>
          <w:tcPr>
            <w:tcW w:w="1134" w:type="dxa"/>
          </w:tcPr>
          <w:p w14:paraId="344CE294" w14:textId="180D76C5"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72,920,250 </w:t>
            </w:r>
          </w:p>
        </w:tc>
        <w:tc>
          <w:tcPr>
            <w:tcW w:w="1276" w:type="dxa"/>
            <w:shd w:val="clear" w:color="auto" w:fill="FAFAFA"/>
          </w:tcPr>
          <w:p w14:paraId="049D11B9" w14:textId="57921A3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94,189,019 </w:t>
            </w:r>
          </w:p>
        </w:tc>
        <w:tc>
          <w:tcPr>
            <w:tcW w:w="1078" w:type="dxa"/>
          </w:tcPr>
          <w:p w14:paraId="18BDA466" w14:textId="724E22EA"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43,406,413 </w:t>
            </w:r>
          </w:p>
        </w:tc>
        <w:tc>
          <w:tcPr>
            <w:tcW w:w="1134" w:type="dxa"/>
            <w:shd w:val="clear" w:color="auto" w:fill="FAFAFA"/>
          </w:tcPr>
          <w:p w14:paraId="3E58ADC1" w14:textId="3A9E6F55"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100,000 </w:t>
            </w:r>
          </w:p>
        </w:tc>
        <w:tc>
          <w:tcPr>
            <w:tcW w:w="1134" w:type="dxa"/>
          </w:tcPr>
          <w:p w14:paraId="6B0E90A4" w14:textId="0DCE1801"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shd w:val="clear" w:color="auto" w:fill="FAFAFA"/>
          </w:tcPr>
          <w:p w14:paraId="28CFC104" w14:textId="367B92BD"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231,104,409 </w:t>
            </w:r>
          </w:p>
        </w:tc>
        <w:tc>
          <w:tcPr>
            <w:tcW w:w="1212" w:type="dxa"/>
            <w:shd w:val="clear" w:color="auto" w:fill="auto"/>
          </w:tcPr>
          <w:p w14:paraId="452C7D69" w14:textId="053BC06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0C3718" w:rsidRPr="00094A5C" w14:paraId="6DF5A87A" w14:textId="77777777" w:rsidTr="00342B85">
        <w:trPr>
          <w:cantSplit/>
          <w:trHeight w:val="26"/>
        </w:trPr>
        <w:tc>
          <w:tcPr>
            <w:tcW w:w="3681" w:type="dxa"/>
          </w:tcPr>
          <w:p w14:paraId="1DFDFA51" w14:textId="77777777" w:rsidR="000C3718" w:rsidRPr="00094A5C" w:rsidRDefault="000C3718" w:rsidP="00342B85">
            <w:pPr>
              <w:ind w:left="427"/>
              <w:rPr>
                <w:rFonts w:ascii="Arial" w:hAnsi="Arial" w:cs="Arial"/>
                <w:color w:val="auto"/>
                <w:sz w:val="16"/>
                <w:szCs w:val="16"/>
              </w:rPr>
            </w:pPr>
            <w:r w:rsidRPr="00094A5C">
              <w:rPr>
                <w:rFonts w:ascii="Arial" w:hAnsi="Arial" w:cs="Arial"/>
                <w:color w:val="auto"/>
                <w:sz w:val="16"/>
                <w:szCs w:val="16"/>
              </w:rPr>
              <w:t>Profit for the year</w:t>
            </w:r>
          </w:p>
        </w:tc>
        <w:tc>
          <w:tcPr>
            <w:tcW w:w="1276" w:type="dxa"/>
            <w:shd w:val="clear" w:color="auto" w:fill="FAFAFA"/>
          </w:tcPr>
          <w:p w14:paraId="3378B1F8" w14:textId="066B96F5"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132,797,09</w:t>
            </w:r>
            <w:r w:rsidR="00BA49C2">
              <w:rPr>
                <w:rFonts w:ascii="Arial" w:hAnsi="Arial" w:cs="Arial"/>
                <w:sz w:val="16"/>
                <w:szCs w:val="16"/>
              </w:rPr>
              <w:t>6</w:t>
            </w:r>
            <w:r w:rsidRPr="000C3718">
              <w:rPr>
                <w:rFonts w:ascii="Arial" w:hAnsi="Arial" w:cs="Arial"/>
                <w:sz w:val="16"/>
                <w:szCs w:val="16"/>
              </w:rPr>
              <w:t xml:space="preserve"> </w:t>
            </w:r>
          </w:p>
        </w:tc>
        <w:tc>
          <w:tcPr>
            <w:tcW w:w="1275" w:type="dxa"/>
          </w:tcPr>
          <w:p w14:paraId="385047F1" w14:textId="28C8FFED"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44,252,157 </w:t>
            </w:r>
          </w:p>
        </w:tc>
        <w:tc>
          <w:tcPr>
            <w:tcW w:w="1134" w:type="dxa"/>
            <w:shd w:val="clear" w:color="auto" w:fill="FAFAFA"/>
          </w:tcPr>
          <w:p w14:paraId="7AE4C203" w14:textId="420EF83F"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42,454,038 </w:t>
            </w:r>
          </w:p>
        </w:tc>
        <w:tc>
          <w:tcPr>
            <w:tcW w:w="1134" w:type="dxa"/>
          </w:tcPr>
          <w:p w14:paraId="34F3E8A6" w14:textId="32757DFF"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48,884,701 </w:t>
            </w:r>
          </w:p>
        </w:tc>
        <w:tc>
          <w:tcPr>
            <w:tcW w:w="1276" w:type="dxa"/>
            <w:shd w:val="clear" w:color="auto" w:fill="FAFAFA"/>
          </w:tcPr>
          <w:p w14:paraId="0C30F004" w14:textId="606F68C4"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191,027,713 </w:t>
            </w:r>
          </w:p>
        </w:tc>
        <w:tc>
          <w:tcPr>
            <w:tcW w:w="1078" w:type="dxa"/>
          </w:tcPr>
          <w:p w14:paraId="4C747669" w14:textId="4EB9C20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87,851,348 </w:t>
            </w:r>
          </w:p>
        </w:tc>
        <w:tc>
          <w:tcPr>
            <w:tcW w:w="1134" w:type="dxa"/>
            <w:shd w:val="clear" w:color="auto" w:fill="FAFAFA"/>
          </w:tcPr>
          <w:p w14:paraId="2AEF7363" w14:textId="47560DC4"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(1,607,280)</w:t>
            </w:r>
          </w:p>
        </w:tc>
        <w:tc>
          <w:tcPr>
            <w:tcW w:w="1134" w:type="dxa"/>
          </w:tcPr>
          <w:p w14:paraId="3F2A5D41" w14:textId="7B9CBACF"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shd w:val="clear" w:color="auto" w:fill="FAFAFA"/>
          </w:tcPr>
          <w:p w14:paraId="57485A9B" w14:textId="46B7A2B7"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(18,109,037)</w:t>
            </w:r>
          </w:p>
        </w:tc>
        <w:tc>
          <w:tcPr>
            <w:tcW w:w="1212" w:type="dxa"/>
            <w:shd w:val="clear" w:color="auto" w:fill="auto"/>
          </w:tcPr>
          <w:p w14:paraId="0DC8DDE7" w14:textId="6B28ACF9"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0C3718" w:rsidRPr="00094A5C" w14:paraId="3D9BFF69" w14:textId="77777777" w:rsidTr="00342B85">
        <w:trPr>
          <w:cantSplit/>
          <w:trHeight w:val="26"/>
        </w:trPr>
        <w:tc>
          <w:tcPr>
            <w:tcW w:w="3681" w:type="dxa"/>
          </w:tcPr>
          <w:p w14:paraId="044D4E0E" w14:textId="77777777" w:rsidR="000C3718" w:rsidRPr="00094A5C" w:rsidRDefault="000C3718" w:rsidP="00342B85">
            <w:pPr>
              <w:ind w:left="427"/>
              <w:rPr>
                <w:rFonts w:ascii="Arial" w:hAnsi="Arial" w:cs="Arial"/>
                <w:color w:val="auto"/>
                <w:sz w:val="16"/>
                <w:szCs w:val="16"/>
                <w:cs/>
              </w:rPr>
            </w:pPr>
            <w:r w:rsidRPr="00094A5C">
              <w:rPr>
                <w:rFonts w:ascii="Arial" w:hAnsi="Arial" w:cs="Arial"/>
                <w:color w:val="auto"/>
                <w:sz w:val="16"/>
                <w:szCs w:val="16"/>
              </w:rPr>
              <w:t>Other comprehensive income (expense)</w:t>
            </w:r>
          </w:p>
        </w:tc>
        <w:tc>
          <w:tcPr>
            <w:tcW w:w="1276" w:type="dxa"/>
            <w:shd w:val="clear" w:color="auto" w:fill="FAFAFA"/>
          </w:tcPr>
          <w:p w14:paraId="24B81AC5" w14:textId="1280CB04"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75" w:type="dxa"/>
          </w:tcPr>
          <w:p w14:paraId="45E7CD6F" w14:textId="791AC8D7"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shd w:val="clear" w:color="auto" w:fill="FAFAFA"/>
          </w:tcPr>
          <w:p w14:paraId="68C0FB4E" w14:textId="1397C855"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Pr>
          <w:p w14:paraId="4E75D353" w14:textId="669D80C2"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76" w:type="dxa"/>
            <w:shd w:val="clear" w:color="auto" w:fill="FAFAFA"/>
          </w:tcPr>
          <w:p w14:paraId="1938F7E3" w14:textId="43617E26"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4,027,655 </w:t>
            </w:r>
          </w:p>
        </w:tc>
        <w:tc>
          <w:tcPr>
            <w:tcW w:w="1078" w:type="dxa"/>
          </w:tcPr>
          <w:p w14:paraId="398A860C" w14:textId="152FD774"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(724,694)</w:t>
            </w:r>
          </w:p>
        </w:tc>
        <w:tc>
          <w:tcPr>
            <w:tcW w:w="1134" w:type="dxa"/>
            <w:shd w:val="clear" w:color="auto" w:fill="FAFAFA"/>
          </w:tcPr>
          <w:p w14:paraId="1245583F" w14:textId="6769317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Pr>
          <w:p w14:paraId="09573338" w14:textId="4938EBBA"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shd w:val="clear" w:color="auto" w:fill="FAFAFA"/>
          </w:tcPr>
          <w:p w14:paraId="7154A603" w14:textId="27B810E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12" w:type="dxa"/>
            <w:shd w:val="clear" w:color="auto" w:fill="auto"/>
          </w:tcPr>
          <w:p w14:paraId="5771A38B" w14:textId="1F3ADF4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0C3718" w:rsidRPr="00094A5C" w14:paraId="4D852C8C" w14:textId="77777777" w:rsidTr="00342B85">
        <w:trPr>
          <w:cantSplit/>
          <w:trHeight w:val="26"/>
        </w:trPr>
        <w:tc>
          <w:tcPr>
            <w:tcW w:w="3681" w:type="dxa"/>
          </w:tcPr>
          <w:p w14:paraId="24A238E9" w14:textId="77777777" w:rsidR="000C3718" w:rsidRPr="00094A5C" w:rsidRDefault="000C3718" w:rsidP="00342B85">
            <w:pPr>
              <w:ind w:left="427"/>
              <w:rPr>
                <w:rFonts w:ascii="Arial" w:hAnsi="Arial" w:cs="Arial"/>
                <w:color w:val="auto"/>
                <w:sz w:val="16"/>
                <w:szCs w:val="16"/>
              </w:rPr>
            </w:pPr>
            <w:r w:rsidRPr="00094A5C">
              <w:rPr>
                <w:rFonts w:ascii="Arial" w:hAnsi="Arial" w:cs="Arial"/>
                <w:color w:val="auto"/>
                <w:sz w:val="16"/>
                <w:szCs w:val="16"/>
              </w:rPr>
              <w:t>Dividends paid</w:t>
            </w:r>
          </w:p>
        </w:tc>
        <w:tc>
          <w:tcPr>
            <w:tcW w:w="1276" w:type="dxa"/>
            <w:shd w:val="clear" w:color="auto" w:fill="FAFAFA"/>
          </w:tcPr>
          <w:p w14:paraId="7E6E0D58" w14:textId="3093696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(77,000,000)</w:t>
            </w:r>
          </w:p>
        </w:tc>
        <w:tc>
          <w:tcPr>
            <w:tcW w:w="1275" w:type="dxa"/>
          </w:tcPr>
          <w:p w14:paraId="5F02ECD7" w14:textId="4D238791"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(25,000,000)</w:t>
            </w:r>
          </w:p>
        </w:tc>
        <w:tc>
          <w:tcPr>
            <w:tcW w:w="1134" w:type="dxa"/>
            <w:shd w:val="clear" w:color="auto" w:fill="FAFAFA"/>
          </w:tcPr>
          <w:p w14:paraId="0E44E853" w14:textId="6714AB0D"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(48,665,280)</w:t>
            </w:r>
          </w:p>
        </w:tc>
        <w:tc>
          <w:tcPr>
            <w:tcW w:w="1134" w:type="dxa"/>
          </w:tcPr>
          <w:p w14:paraId="04916111" w14:textId="6CA1F2AD"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(52,912,939)</w:t>
            </w:r>
          </w:p>
        </w:tc>
        <w:tc>
          <w:tcPr>
            <w:tcW w:w="1276" w:type="dxa"/>
            <w:shd w:val="clear" w:color="auto" w:fill="FAFAFA"/>
          </w:tcPr>
          <w:p w14:paraId="58458365" w14:textId="1BE7B868"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(58,286,700)</w:t>
            </w:r>
          </w:p>
        </w:tc>
        <w:tc>
          <w:tcPr>
            <w:tcW w:w="1078" w:type="dxa"/>
          </w:tcPr>
          <w:p w14:paraId="7DCE98B2" w14:textId="6DDA918A"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(33,043,896)</w:t>
            </w:r>
          </w:p>
        </w:tc>
        <w:tc>
          <w:tcPr>
            <w:tcW w:w="1134" w:type="dxa"/>
            <w:shd w:val="clear" w:color="auto" w:fill="FAFAFA"/>
          </w:tcPr>
          <w:p w14:paraId="79C4F127" w14:textId="750E47B3"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Pr>
          <w:p w14:paraId="13645530" w14:textId="4EA541FD"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shd w:val="clear" w:color="auto" w:fill="FAFAFA"/>
          </w:tcPr>
          <w:p w14:paraId="0B24DB32" w14:textId="34E168E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12" w:type="dxa"/>
            <w:shd w:val="clear" w:color="auto" w:fill="auto"/>
          </w:tcPr>
          <w:p w14:paraId="1FF9CEF4" w14:textId="227259B5"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0C3718" w:rsidRPr="00094A5C" w14:paraId="617AE653" w14:textId="77777777" w:rsidTr="00342B85">
        <w:trPr>
          <w:cantSplit/>
          <w:trHeight w:val="26"/>
        </w:trPr>
        <w:tc>
          <w:tcPr>
            <w:tcW w:w="3681" w:type="dxa"/>
          </w:tcPr>
          <w:p w14:paraId="1372D7BB" w14:textId="7DDAED50" w:rsidR="000C3718" w:rsidRPr="00094A5C" w:rsidRDefault="000C3718" w:rsidP="00342B85">
            <w:pPr>
              <w:ind w:left="427"/>
              <w:rPr>
                <w:rFonts w:ascii="Arial" w:hAnsi="Arial" w:cs="Arial"/>
                <w:color w:val="auto"/>
                <w:sz w:val="16"/>
                <w:szCs w:val="16"/>
              </w:rPr>
            </w:pPr>
            <w:r>
              <w:rPr>
                <w:rFonts w:ascii="Arial" w:hAnsi="Arial" w:cs="Arial"/>
                <w:color w:val="auto"/>
                <w:sz w:val="16"/>
                <w:szCs w:val="16"/>
              </w:rPr>
              <w:t>Share increase</w:t>
            </w:r>
          </w:p>
        </w:tc>
        <w:tc>
          <w:tcPr>
            <w:tcW w:w="1276" w:type="dxa"/>
            <w:shd w:val="clear" w:color="auto" w:fill="FAFAFA"/>
          </w:tcPr>
          <w:p w14:paraId="37CAD7DB" w14:textId="770B2857"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275" w:type="dxa"/>
          </w:tcPr>
          <w:p w14:paraId="7BC7CBDD" w14:textId="02177869"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134" w:type="dxa"/>
            <w:shd w:val="clear" w:color="auto" w:fill="FAFAFA"/>
          </w:tcPr>
          <w:p w14:paraId="3AE4DF49" w14:textId="59730FB6"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134" w:type="dxa"/>
          </w:tcPr>
          <w:p w14:paraId="7956D30D" w14:textId="2E2EA278"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276" w:type="dxa"/>
            <w:shd w:val="clear" w:color="auto" w:fill="FAFAFA"/>
          </w:tcPr>
          <w:p w14:paraId="12EB8A45" w14:textId="4E1BAEE8"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078" w:type="dxa"/>
          </w:tcPr>
          <w:p w14:paraId="712425F2" w14:textId="1711E7E7"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134" w:type="dxa"/>
            <w:shd w:val="clear" w:color="auto" w:fill="FAFAFA"/>
          </w:tcPr>
          <w:p w14:paraId="12D0AD8D" w14:textId="24FA58CB"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9,900,000 </w:t>
            </w:r>
          </w:p>
        </w:tc>
        <w:tc>
          <w:tcPr>
            <w:tcW w:w="1134" w:type="dxa"/>
          </w:tcPr>
          <w:p w14:paraId="6A9EBEC8" w14:textId="332D2F5A"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c>
          <w:tcPr>
            <w:tcW w:w="1056" w:type="dxa"/>
            <w:shd w:val="clear" w:color="auto" w:fill="FAFAFA"/>
          </w:tcPr>
          <w:p w14:paraId="6709E036" w14:textId="677E4DBC"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247,500,000 </w:t>
            </w:r>
          </w:p>
        </w:tc>
        <w:tc>
          <w:tcPr>
            <w:tcW w:w="1212" w:type="dxa"/>
            <w:shd w:val="clear" w:color="auto" w:fill="auto"/>
          </w:tcPr>
          <w:p w14:paraId="00EB647E" w14:textId="73790E6B" w:rsidR="000C3718" w:rsidRPr="000C3718" w:rsidRDefault="000C3718" w:rsidP="000C3718">
            <w:pPr>
              <w:jc w:val="right"/>
              <w:rPr>
                <w:rFonts w:ascii="Arial" w:hAnsi="Arial" w:cs="Arial"/>
                <w:sz w:val="16"/>
                <w:szCs w:val="16"/>
              </w:rPr>
            </w:pPr>
            <w:r w:rsidRPr="000C3718">
              <w:rPr>
                <w:rFonts w:ascii="Arial" w:hAnsi="Arial" w:cs="Arial"/>
                <w:sz w:val="16"/>
                <w:szCs w:val="16"/>
              </w:rPr>
              <w:t xml:space="preserve"> -   </w:t>
            </w:r>
          </w:p>
        </w:tc>
      </w:tr>
      <w:tr w:rsidR="000C3718" w:rsidRPr="00094A5C" w14:paraId="371E36DE" w14:textId="77777777" w:rsidTr="00342B85">
        <w:trPr>
          <w:cantSplit/>
          <w:trHeight w:val="26"/>
        </w:trPr>
        <w:tc>
          <w:tcPr>
            <w:tcW w:w="3681" w:type="dxa"/>
          </w:tcPr>
          <w:p w14:paraId="090AE2C3" w14:textId="77777777" w:rsidR="000C3718" w:rsidRPr="00094A5C" w:rsidRDefault="000C3718" w:rsidP="00342B85">
            <w:pPr>
              <w:ind w:left="427"/>
              <w:rPr>
                <w:rFonts w:ascii="Arial" w:hAnsi="Arial" w:cs="Arial"/>
                <w:color w:val="auto"/>
                <w:sz w:val="16"/>
                <w:szCs w:val="16"/>
              </w:rPr>
            </w:pPr>
            <w:r w:rsidRPr="00094A5C">
              <w:rPr>
                <w:rFonts w:ascii="Arial" w:hAnsi="Arial" w:cs="Arial"/>
                <w:color w:val="auto"/>
                <w:sz w:val="16"/>
                <w:szCs w:val="16"/>
              </w:rPr>
              <w:t>Currency translation difference</w:t>
            </w:r>
          </w:p>
        </w:tc>
        <w:tc>
          <w:tcPr>
            <w:tcW w:w="1276" w:type="dxa"/>
            <w:tcBorders>
              <w:bottom w:val="single" w:sz="4" w:space="0" w:color="auto"/>
            </w:tcBorders>
            <w:shd w:val="clear" w:color="auto" w:fill="FAFAFA"/>
          </w:tcPr>
          <w:p w14:paraId="01A9F589" w14:textId="3E6B1833"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75" w:type="dxa"/>
            <w:tcBorders>
              <w:bottom w:val="single" w:sz="4" w:space="0" w:color="auto"/>
            </w:tcBorders>
          </w:tcPr>
          <w:p w14:paraId="703D4010" w14:textId="775C2253"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Borders>
              <w:bottom w:val="single" w:sz="4" w:space="0" w:color="auto"/>
            </w:tcBorders>
            <w:shd w:val="clear" w:color="auto" w:fill="FAFAFA"/>
          </w:tcPr>
          <w:p w14:paraId="78CFA7F6" w14:textId="23180D6F"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2,315,3</w:t>
            </w:r>
            <w:r w:rsidR="009710DF">
              <w:rPr>
                <w:rFonts w:ascii="Arial" w:hAnsi="Arial" w:cs="Arial"/>
                <w:sz w:val="16"/>
                <w:szCs w:val="16"/>
              </w:rPr>
              <w:t>80</w:t>
            </w:r>
            <w:r w:rsidRPr="000C3718">
              <w:rPr>
                <w:rFonts w:ascii="Arial" w:hAnsi="Arial" w:cs="Arial"/>
                <w:sz w:val="16"/>
                <w:szCs w:val="16"/>
              </w:rPr>
              <w:t xml:space="preserve"> </w:t>
            </w:r>
          </w:p>
        </w:tc>
        <w:tc>
          <w:tcPr>
            <w:tcW w:w="1134" w:type="dxa"/>
            <w:tcBorders>
              <w:bottom w:val="single" w:sz="4" w:space="0" w:color="auto"/>
            </w:tcBorders>
          </w:tcPr>
          <w:p w14:paraId="516B8160" w14:textId="74C4608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(244,042)</w:t>
            </w:r>
          </w:p>
        </w:tc>
        <w:tc>
          <w:tcPr>
            <w:tcW w:w="1276" w:type="dxa"/>
            <w:tcBorders>
              <w:bottom w:val="single" w:sz="4" w:space="0" w:color="auto"/>
            </w:tcBorders>
            <w:shd w:val="clear" w:color="auto" w:fill="FAFAFA"/>
          </w:tcPr>
          <w:p w14:paraId="244F2734" w14:textId="02DEE20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(5,768,588)</w:t>
            </w:r>
          </w:p>
        </w:tc>
        <w:tc>
          <w:tcPr>
            <w:tcW w:w="1078" w:type="dxa"/>
            <w:tcBorders>
              <w:bottom w:val="single" w:sz="4" w:space="0" w:color="auto"/>
            </w:tcBorders>
          </w:tcPr>
          <w:p w14:paraId="0B9FBBE1" w14:textId="7E954169"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(3,300,152)</w:t>
            </w:r>
          </w:p>
        </w:tc>
        <w:tc>
          <w:tcPr>
            <w:tcW w:w="1134" w:type="dxa"/>
            <w:tcBorders>
              <w:bottom w:val="single" w:sz="4" w:space="0" w:color="auto"/>
            </w:tcBorders>
            <w:shd w:val="clear" w:color="auto" w:fill="FAFAFA"/>
          </w:tcPr>
          <w:p w14:paraId="09F74CE1" w14:textId="498E94E0"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Borders>
              <w:bottom w:val="single" w:sz="4" w:space="0" w:color="auto"/>
            </w:tcBorders>
          </w:tcPr>
          <w:p w14:paraId="6F4D18AB" w14:textId="4EAB46E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tcBorders>
              <w:bottom w:val="single" w:sz="4" w:space="0" w:color="auto"/>
            </w:tcBorders>
            <w:shd w:val="clear" w:color="auto" w:fill="FAFAFA"/>
          </w:tcPr>
          <w:p w14:paraId="7BB85C84" w14:textId="124CA8DB"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12" w:type="dxa"/>
            <w:tcBorders>
              <w:bottom w:val="single" w:sz="4" w:space="0" w:color="auto"/>
            </w:tcBorders>
            <w:shd w:val="clear" w:color="auto" w:fill="auto"/>
          </w:tcPr>
          <w:p w14:paraId="6AC232A8" w14:textId="0DBDBF37"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0C3718" w:rsidRPr="00094A5C" w14:paraId="7CDD6CB0" w14:textId="77777777" w:rsidTr="00342B85">
        <w:trPr>
          <w:cantSplit/>
          <w:trHeight w:val="26"/>
        </w:trPr>
        <w:tc>
          <w:tcPr>
            <w:tcW w:w="3681" w:type="dxa"/>
          </w:tcPr>
          <w:p w14:paraId="1D2BA257" w14:textId="77777777" w:rsidR="000C3718" w:rsidRPr="00094A5C" w:rsidRDefault="000C3718" w:rsidP="00342B85">
            <w:pPr>
              <w:ind w:left="427"/>
              <w:rPr>
                <w:rFonts w:ascii="Arial" w:hAnsi="Arial" w:cs="Arial"/>
                <w:color w:val="auto"/>
                <w:sz w:val="16"/>
                <w:szCs w:val="16"/>
                <w:cs/>
              </w:rPr>
            </w:pPr>
            <w:r w:rsidRPr="00094A5C">
              <w:rPr>
                <w:rFonts w:ascii="Arial" w:hAnsi="Arial" w:cs="Arial"/>
                <w:color w:val="auto"/>
                <w:sz w:val="16"/>
                <w:szCs w:val="16"/>
              </w:rPr>
              <w:t>Net assets at the year end</w:t>
            </w:r>
          </w:p>
        </w:tc>
        <w:tc>
          <w:tcPr>
            <w:tcW w:w="1276" w:type="dxa"/>
            <w:tcBorders>
              <w:bottom w:val="single" w:sz="4" w:space="0" w:color="auto"/>
            </w:tcBorders>
            <w:shd w:val="clear" w:color="auto" w:fill="FAFAFA"/>
          </w:tcPr>
          <w:p w14:paraId="2DFFA638" w14:textId="7140FE5C"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114,475,588 </w:t>
            </w:r>
          </w:p>
        </w:tc>
        <w:tc>
          <w:tcPr>
            <w:tcW w:w="1275" w:type="dxa"/>
            <w:tcBorders>
              <w:bottom w:val="single" w:sz="4" w:space="0" w:color="auto"/>
            </w:tcBorders>
          </w:tcPr>
          <w:p w14:paraId="4398782D" w14:textId="54BF5BD7"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58,678,492 </w:t>
            </w:r>
          </w:p>
        </w:tc>
        <w:tc>
          <w:tcPr>
            <w:tcW w:w="1134" w:type="dxa"/>
            <w:tcBorders>
              <w:bottom w:val="single" w:sz="4" w:space="0" w:color="auto"/>
            </w:tcBorders>
            <w:shd w:val="clear" w:color="auto" w:fill="FAFAFA"/>
          </w:tcPr>
          <w:p w14:paraId="4B473B47" w14:textId="61D9C632"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64,752,108 </w:t>
            </w:r>
          </w:p>
        </w:tc>
        <w:tc>
          <w:tcPr>
            <w:tcW w:w="1134" w:type="dxa"/>
            <w:tcBorders>
              <w:bottom w:val="single" w:sz="4" w:space="0" w:color="auto"/>
            </w:tcBorders>
          </w:tcPr>
          <w:p w14:paraId="06B9DFF9" w14:textId="4CD93875"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68,647,970 </w:t>
            </w:r>
          </w:p>
        </w:tc>
        <w:tc>
          <w:tcPr>
            <w:tcW w:w="1276" w:type="dxa"/>
            <w:tcBorders>
              <w:bottom w:val="single" w:sz="4" w:space="0" w:color="auto"/>
            </w:tcBorders>
            <w:shd w:val="clear" w:color="auto" w:fill="FAFAFA"/>
          </w:tcPr>
          <w:p w14:paraId="23D20A62" w14:textId="72EB26C7"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225,189,099 </w:t>
            </w:r>
          </w:p>
        </w:tc>
        <w:tc>
          <w:tcPr>
            <w:tcW w:w="1078" w:type="dxa"/>
            <w:tcBorders>
              <w:bottom w:val="single" w:sz="4" w:space="0" w:color="auto"/>
            </w:tcBorders>
          </w:tcPr>
          <w:p w14:paraId="4BE50A8C" w14:textId="03E24163"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94,189,019 </w:t>
            </w:r>
          </w:p>
        </w:tc>
        <w:tc>
          <w:tcPr>
            <w:tcW w:w="1134" w:type="dxa"/>
            <w:tcBorders>
              <w:bottom w:val="single" w:sz="4" w:space="0" w:color="auto"/>
            </w:tcBorders>
            <w:shd w:val="clear" w:color="auto" w:fill="FAFAFA"/>
          </w:tcPr>
          <w:p w14:paraId="2CD27880" w14:textId="2263D437"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8,392,720 </w:t>
            </w:r>
          </w:p>
        </w:tc>
        <w:tc>
          <w:tcPr>
            <w:tcW w:w="1134" w:type="dxa"/>
            <w:tcBorders>
              <w:bottom w:val="single" w:sz="4" w:space="0" w:color="auto"/>
            </w:tcBorders>
          </w:tcPr>
          <w:p w14:paraId="21657F99" w14:textId="6D347D5F"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   </w:t>
            </w:r>
          </w:p>
        </w:tc>
        <w:tc>
          <w:tcPr>
            <w:tcW w:w="1056" w:type="dxa"/>
            <w:tcBorders>
              <w:bottom w:val="single" w:sz="4" w:space="0" w:color="auto"/>
            </w:tcBorders>
            <w:shd w:val="clear" w:color="auto" w:fill="FAFAFA"/>
          </w:tcPr>
          <w:p w14:paraId="4DDCD3CB" w14:textId="3F65FB62"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460,495,372 </w:t>
            </w:r>
          </w:p>
        </w:tc>
        <w:tc>
          <w:tcPr>
            <w:tcW w:w="1212" w:type="dxa"/>
            <w:tcBorders>
              <w:bottom w:val="single" w:sz="4" w:space="0" w:color="auto"/>
            </w:tcBorders>
            <w:shd w:val="clear" w:color="auto" w:fill="auto"/>
          </w:tcPr>
          <w:p w14:paraId="2BB5E9F7" w14:textId="625F6701"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   </w:t>
            </w:r>
          </w:p>
        </w:tc>
      </w:tr>
      <w:tr w:rsidR="00B07D3B" w:rsidRPr="00094A5C" w14:paraId="2A2948A4" w14:textId="77777777" w:rsidTr="00342B85">
        <w:trPr>
          <w:cantSplit/>
          <w:trHeight w:val="26"/>
        </w:trPr>
        <w:tc>
          <w:tcPr>
            <w:tcW w:w="3681" w:type="dxa"/>
          </w:tcPr>
          <w:p w14:paraId="559F9279" w14:textId="77777777" w:rsidR="00B07D3B" w:rsidRPr="00094A5C" w:rsidRDefault="00B07D3B" w:rsidP="00342B85">
            <w:pPr>
              <w:ind w:left="427"/>
              <w:jc w:val="right"/>
              <w:rPr>
                <w:rFonts w:ascii="Arial" w:hAnsi="Arial" w:cs="Arial"/>
                <w:color w:val="auto"/>
                <w:sz w:val="10"/>
                <w:szCs w:val="10"/>
              </w:rPr>
            </w:pPr>
          </w:p>
        </w:tc>
        <w:tc>
          <w:tcPr>
            <w:tcW w:w="1276" w:type="dxa"/>
            <w:tcBorders>
              <w:top w:val="single" w:sz="4" w:space="0" w:color="auto"/>
            </w:tcBorders>
            <w:shd w:val="clear" w:color="auto" w:fill="FAFAFA"/>
            <w:vAlign w:val="bottom"/>
          </w:tcPr>
          <w:p w14:paraId="65C31395" w14:textId="77777777" w:rsidR="00B07D3B" w:rsidRPr="00094A5C" w:rsidRDefault="00B07D3B" w:rsidP="00B07D3B">
            <w:pPr>
              <w:jc w:val="right"/>
              <w:rPr>
                <w:rFonts w:ascii="Arial" w:hAnsi="Arial" w:cs="Arial"/>
                <w:color w:val="auto"/>
                <w:sz w:val="10"/>
                <w:szCs w:val="10"/>
              </w:rPr>
            </w:pPr>
          </w:p>
        </w:tc>
        <w:tc>
          <w:tcPr>
            <w:tcW w:w="1275" w:type="dxa"/>
            <w:tcBorders>
              <w:top w:val="single" w:sz="4" w:space="0" w:color="auto"/>
            </w:tcBorders>
            <w:vAlign w:val="bottom"/>
          </w:tcPr>
          <w:p w14:paraId="07D31CFD"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14:paraId="490BD1ED"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vAlign w:val="bottom"/>
          </w:tcPr>
          <w:p w14:paraId="65815DE4" w14:textId="77777777" w:rsidR="00B07D3B" w:rsidRPr="00094A5C" w:rsidRDefault="00B07D3B" w:rsidP="00B07D3B">
            <w:pPr>
              <w:jc w:val="right"/>
              <w:rPr>
                <w:rFonts w:ascii="Arial" w:hAnsi="Arial" w:cs="Arial"/>
                <w:color w:val="auto"/>
                <w:sz w:val="10"/>
                <w:szCs w:val="10"/>
              </w:rPr>
            </w:pPr>
          </w:p>
        </w:tc>
        <w:tc>
          <w:tcPr>
            <w:tcW w:w="1276" w:type="dxa"/>
            <w:tcBorders>
              <w:top w:val="single" w:sz="4" w:space="0" w:color="auto"/>
            </w:tcBorders>
            <w:shd w:val="clear" w:color="auto" w:fill="FAFAFA"/>
            <w:vAlign w:val="bottom"/>
          </w:tcPr>
          <w:p w14:paraId="2EFBEA24" w14:textId="77777777" w:rsidR="00B07D3B" w:rsidRPr="00094A5C" w:rsidRDefault="00B07D3B" w:rsidP="00B07D3B">
            <w:pPr>
              <w:jc w:val="right"/>
              <w:rPr>
                <w:rFonts w:ascii="Arial" w:hAnsi="Arial" w:cs="Arial"/>
                <w:color w:val="auto"/>
                <w:sz w:val="10"/>
                <w:szCs w:val="10"/>
              </w:rPr>
            </w:pPr>
          </w:p>
        </w:tc>
        <w:tc>
          <w:tcPr>
            <w:tcW w:w="1078" w:type="dxa"/>
            <w:tcBorders>
              <w:top w:val="single" w:sz="4" w:space="0" w:color="auto"/>
            </w:tcBorders>
            <w:vAlign w:val="bottom"/>
          </w:tcPr>
          <w:p w14:paraId="115239A7"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14:paraId="1A7A7597"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vAlign w:val="bottom"/>
          </w:tcPr>
          <w:p w14:paraId="66FDE4FD" w14:textId="77777777" w:rsidR="00B07D3B" w:rsidRPr="00094A5C" w:rsidRDefault="00B07D3B" w:rsidP="00B07D3B">
            <w:pPr>
              <w:jc w:val="right"/>
              <w:rPr>
                <w:rFonts w:ascii="Arial" w:hAnsi="Arial" w:cs="Arial"/>
                <w:color w:val="auto"/>
                <w:sz w:val="10"/>
                <w:szCs w:val="10"/>
              </w:rPr>
            </w:pPr>
          </w:p>
        </w:tc>
        <w:tc>
          <w:tcPr>
            <w:tcW w:w="1056" w:type="dxa"/>
            <w:tcBorders>
              <w:top w:val="single" w:sz="4" w:space="0" w:color="auto"/>
            </w:tcBorders>
            <w:shd w:val="clear" w:color="auto" w:fill="FAFAFA"/>
            <w:vAlign w:val="bottom"/>
          </w:tcPr>
          <w:p w14:paraId="3546B486" w14:textId="77777777" w:rsidR="00B07D3B" w:rsidRPr="00094A5C" w:rsidRDefault="00B07D3B" w:rsidP="00B07D3B">
            <w:pPr>
              <w:jc w:val="right"/>
              <w:rPr>
                <w:rFonts w:ascii="Arial" w:hAnsi="Arial" w:cs="Arial"/>
                <w:color w:val="auto"/>
                <w:sz w:val="10"/>
                <w:szCs w:val="10"/>
              </w:rPr>
            </w:pPr>
          </w:p>
        </w:tc>
        <w:tc>
          <w:tcPr>
            <w:tcW w:w="1212" w:type="dxa"/>
            <w:tcBorders>
              <w:top w:val="single" w:sz="4" w:space="0" w:color="auto"/>
            </w:tcBorders>
            <w:shd w:val="clear" w:color="auto" w:fill="auto"/>
            <w:vAlign w:val="bottom"/>
          </w:tcPr>
          <w:p w14:paraId="748840C2" w14:textId="77777777" w:rsidR="00B07D3B" w:rsidRPr="00094A5C" w:rsidRDefault="00B07D3B" w:rsidP="00B07D3B">
            <w:pPr>
              <w:jc w:val="right"/>
              <w:rPr>
                <w:rFonts w:ascii="Arial" w:hAnsi="Arial" w:cs="Arial"/>
                <w:color w:val="auto"/>
                <w:sz w:val="10"/>
                <w:szCs w:val="10"/>
              </w:rPr>
            </w:pPr>
          </w:p>
        </w:tc>
      </w:tr>
      <w:tr w:rsidR="000C3718" w:rsidRPr="00094A5C" w14:paraId="286DB2EF" w14:textId="77777777" w:rsidTr="00342B85">
        <w:trPr>
          <w:cantSplit/>
          <w:trHeight w:val="26"/>
        </w:trPr>
        <w:tc>
          <w:tcPr>
            <w:tcW w:w="3681" w:type="dxa"/>
          </w:tcPr>
          <w:p w14:paraId="0CD4804A" w14:textId="77777777" w:rsidR="000C3718" w:rsidRPr="00094A5C" w:rsidRDefault="000C3718" w:rsidP="00342B85">
            <w:pPr>
              <w:ind w:left="427"/>
              <w:rPr>
                <w:rFonts w:ascii="Arial" w:hAnsi="Arial" w:cs="Arial"/>
                <w:color w:val="auto"/>
                <w:sz w:val="16"/>
                <w:szCs w:val="16"/>
              </w:rPr>
            </w:pPr>
            <w:r w:rsidRPr="00094A5C">
              <w:rPr>
                <w:rFonts w:ascii="Arial" w:hAnsi="Arial" w:cs="Arial"/>
                <w:color w:val="auto"/>
                <w:sz w:val="16"/>
                <w:szCs w:val="16"/>
              </w:rPr>
              <w:t>Interest in joint ventures (%)</w:t>
            </w:r>
          </w:p>
        </w:tc>
        <w:tc>
          <w:tcPr>
            <w:tcW w:w="1276" w:type="dxa"/>
            <w:shd w:val="clear" w:color="auto" w:fill="FAFAFA"/>
          </w:tcPr>
          <w:p w14:paraId="4F4A6003" w14:textId="3371259A"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30 </w:t>
            </w:r>
          </w:p>
        </w:tc>
        <w:tc>
          <w:tcPr>
            <w:tcW w:w="1275" w:type="dxa"/>
          </w:tcPr>
          <w:p w14:paraId="735237B7" w14:textId="510653CA"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30 </w:t>
            </w:r>
          </w:p>
        </w:tc>
        <w:tc>
          <w:tcPr>
            <w:tcW w:w="1134" w:type="dxa"/>
            <w:shd w:val="clear" w:color="auto" w:fill="FAFAFA"/>
          </w:tcPr>
          <w:p w14:paraId="34306583" w14:textId="7AC94C4A"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50 </w:t>
            </w:r>
          </w:p>
        </w:tc>
        <w:tc>
          <w:tcPr>
            <w:tcW w:w="1134" w:type="dxa"/>
          </w:tcPr>
          <w:p w14:paraId="3FB31A26" w14:textId="3C8345D9"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50 </w:t>
            </w:r>
          </w:p>
        </w:tc>
        <w:tc>
          <w:tcPr>
            <w:tcW w:w="1276" w:type="dxa"/>
            <w:shd w:val="clear" w:color="auto" w:fill="FAFAFA"/>
          </w:tcPr>
          <w:p w14:paraId="54FEE930" w14:textId="131B6303"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50 </w:t>
            </w:r>
          </w:p>
        </w:tc>
        <w:tc>
          <w:tcPr>
            <w:tcW w:w="1078" w:type="dxa"/>
          </w:tcPr>
          <w:p w14:paraId="5244B7EB" w14:textId="78A94F65"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50 </w:t>
            </w:r>
          </w:p>
        </w:tc>
        <w:tc>
          <w:tcPr>
            <w:tcW w:w="1134" w:type="dxa"/>
            <w:shd w:val="clear" w:color="auto" w:fill="FAFAFA"/>
          </w:tcPr>
          <w:p w14:paraId="31509846" w14:textId="1257D7B2"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50 </w:t>
            </w:r>
          </w:p>
        </w:tc>
        <w:tc>
          <w:tcPr>
            <w:tcW w:w="1134" w:type="dxa"/>
          </w:tcPr>
          <w:p w14:paraId="7BEE9077" w14:textId="7B2D5BEB"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 </w:t>
            </w:r>
          </w:p>
        </w:tc>
        <w:tc>
          <w:tcPr>
            <w:tcW w:w="1056" w:type="dxa"/>
            <w:shd w:val="clear" w:color="auto" w:fill="FAFAFA"/>
          </w:tcPr>
          <w:p w14:paraId="0A2919AC" w14:textId="162C3FD5"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25 </w:t>
            </w:r>
          </w:p>
        </w:tc>
        <w:tc>
          <w:tcPr>
            <w:tcW w:w="1212" w:type="dxa"/>
            <w:shd w:val="clear" w:color="auto" w:fill="auto"/>
          </w:tcPr>
          <w:p w14:paraId="65CA9973" w14:textId="30A12301" w:rsidR="000C3718" w:rsidRPr="000C3718" w:rsidRDefault="000C3718" w:rsidP="000C3718">
            <w:pPr>
              <w:jc w:val="right"/>
              <w:rPr>
                <w:rFonts w:ascii="Arial" w:hAnsi="Arial" w:cs="Arial"/>
                <w:color w:val="auto"/>
                <w:sz w:val="16"/>
                <w:szCs w:val="16"/>
              </w:rPr>
            </w:pPr>
            <w:r w:rsidRPr="000C3718">
              <w:rPr>
                <w:rFonts w:ascii="Arial" w:hAnsi="Arial" w:cs="Arial"/>
                <w:b/>
                <w:bCs/>
                <w:sz w:val="16"/>
                <w:szCs w:val="16"/>
              </w:rPr>
              <w:t xml:space="preserve">- </w:t>
            </w:r>
          </w:p>
        </w:tc>
      </w:tr>
      <w:tr w:rsidR="000C3718" w:rsidRPr="00094A5C" w14:paraId="5E464BAC" w14:textId="77777777" w:rsidTr="00342B85">
        <w:trPr>
          <w:cantSplit/>
          <w:trHeight w:val="26"/>
        </w:trPr>
        <w:tc>
          <w:tcPr>
            <w:tcW w:w="3681" w:type="dxa"/>
          </w:tcPr>
          <w:p w14:paraId="137652B8" w14:textId="77777777" w:rsidR="000C3718" w:rsidRPr="00094A5C" w:rsidRDefault="000C3718" w:rsidP="00342B85">
            <w:pPr>
              <w:ind w:left="427"/>
              <w:rPr>
                <w:rFonts w:ascii="Arial" w:hAnsi="Arial" w:cs="Arial"/>
                <w:color w:val="auto"/>
                <w:sz w:val="16"/>
                <w:szCs w:val="16"/>
                <w:cs/>
              </w:rPr>
            </w:pPr>
            <w:r w:rsidRPr="00094A5C">
              <w:rPr>
                <w:rFonts w:ascii="Arial" w:hAnsi="Arial" w:cs="Arial"/>
                <w:b/>
                <w:bCs/>
                <w:noProof/>
                <w:snapToGrid w:val="0"/>
                <w:color w:val="auto"/>
                <w:sz w:val="16"/>
                <w:szCs w:val="16"/>
                <w:cs/>
              </w:rPr>
              <w:t>Carrying va</w:t>
            </w:r>
            <w:r w:rsidRPr="00094A5C">
              <w:rPr>
                <w:rFonts w:ascii="Arial" w:hAnsi="Arial" w:cs="Arial"/>
                <w:b/>
                <w:bCs/>
                <w:noProof/>
                <w:snapToGrid w:val="0"/>
                <w:color w:val="auto"/>
                <w:sz w:val="16"/>
                <w:szCs w:val="16"/>
              </w:rPr>
              <w:t>lue</w:t>
            </w:r>
          </w:p>
        </w:tc>
        <w:tc>
          <w:tcPr>
            <w:tcW w:w="1276" w:type="dxa"/>
            <w:shd w:val="clear" w:color="auto" w:fill="FAFAFA"/>
          </w:tcPr>
          <w:p w14:paraId="3D5012CB" w14:textId="30C8AC1D"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34,342,676 </w:t>
            </w:r>
          </w:p>
        </w:tc>
        <w:tc>
          <w:tcPr>
            <w:tcW w:w="1275" w:type="dxa"/>
          </w:tcPr>
          <w:p w14:paraId="43EDC731" w14:textId="45C490E2"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17,603,548 </w:t>
            </w:r>
          </w:p>
        </w:tc>
        <w:tc>
          <w:tcPr>
            <w:tcW w:w="1134" w:type="dxa"/>
            <w:shd w:val="clear" w:color="auto" w:fill="FAFAFA"/>
          </w:tcPr>
          <w:p w14:paraId="13FF8DA7" w14:textId="20F7119C"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32,376,054 </w:t>
            </w:r>
          </w:p>
        </w:tc>
        <w:tc>
          <w:tcPr>
            <w:tcW w:w="1134" w:type="dxa"/>
          </w:tcPr>
          <w:p w14:paraId="4DE9F3E4" w14:textId="4BF111FE"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34,323,985 </w:t>
            </w:r>
          </w:p>
        </w:tc>
        <w:tc>
          <w:tcPr>
            <w:tcW w:w="1276" w:type="dxa"/>
            <w:shd w:val="clear" w:color="auto" w:fill="FAFAFA"/>
          </w:tcPr>
          <w:p w14:paraId="233E62D2" w14:textId="7A4C1576"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112,594,550 </w:t>
            </w:r>
          </w:p>
        </w:tc>
        <w:tc>
          <w:tcPr>
            <w:tcW w:w="1078" w:type="dxa"/>
          </w:tcPr>
          <w:p w14:paraId="2B61E8D5" w14:textId="5E39020C"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47,094,509 </w:t>
            </w:r>
          </w:p>
        </w:tc>
        <w:tc>
          <w:tcPr>
            <w:tcW w:w="1134" w:type="dxa"/>
            <w:shd w:val="clear" w:color="auto" w:fill="FAFAFA"/>
          </w:tcPr>
          <w:p w14:paraId="662E0559" w14:textId="4C1072B5"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4,196,360 </w:t>
            </w:r>
          </w:p>
        </w:tc>
        <w:tc>
          <w:tcPr>
            <w:tcW w:w="1134" w:type="dxa"/>
          </w:tcPr>
          <w:p w14:paraId="0E901C99" w14:textId="50B2E6E9"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   </w:t>
            </w:r>
          </w:p>
        </w:tc>
        <w:tc>
          <w:tcPr>
            <w:tcW w:w="1056" w:type="dxa"/>
            <w:shd w:val="clear" w:color="auto" w:fill="FAFAFA"/>
          </w:tcPr>
          <w:p w14:paraId="49A5D753" w14:textId="7A5156AD"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115,123,843 </w:t>
            </w:r>
          </w:p>
        </w:tc>
        <w:tc>
          <w:tcPr>
            <w:tcW w:w="1212" w:type="dxa"/>
            <w:shd w:val="clear" w:color="auto" w:fill="auto"/>
          </w:tcPr>
          <w:p w14:paraId="7A425866" w14:textId="7F7F0642" w:rsidR="000C3718" w:rsidRPr="000C3718" w:rsidRDefault="000C3718" w:rsidP="000C3718">
            <w:pPr>
              <w:jc w:val="right"/>
              <w:rPr>
                <w:rFonts w:ascii="Arial" w:hAnsi="Arial" w:cs="Arial"/>
                <w:b/>
                <w:bCs/>
                <w:color w:val="auto"/>
                <w:sz w:val="16"/>
                <w:szCs w:val="16"/>
              </w:rPr>
            </w:pPr>
            <w:r w:rsidRPr="000C3718">
              <w:rPr>
                <w:rFonts w:ascii="Arial" w:hAnsi="Arial" w:cs="Arial"/>
                <w:sz w:val="16"/>
                <w:szCs w:val="16"/>
              </w:rPr>
              <w:t xml:space="preserve"> -   </w:t>
            </w:r>
          </w:p>
        </w:tc>
      </w:tr>
      <w:tr w:rsidR="000C3718" w:rsidRPr="00094A5C" w14:paraId="36882DD9" w14:textId="77777777" w:rsidTr="00342B85">
        <w:trPr>
          <w:cantSplit/>
          <w:trHeight w:val="26"/>
        </w:trPr>
        <w:tc>
          <w:tcPr>
            <w:tcW w:w="3681" w:type="dxa"/>
          </w:tcPr>
          <w:p w14:paraId="49D1E0D2" w14:textId="77777777" w:rsidR="000C3718" w:rsidRPr="00094A5C" w:rsidRDefault="000C3718" w:rsidP="00342B85">
            <w:pPr>
              <w:ind w:left="427"/>
              <w:rPr>
                <w:rFonts w:ascii="Arial" w:hAnsi="Arial" w:cs="Arial"/>
                <w:noProof/>
                <w:snapToGrid w:val="0"/>
                <w:color w:val="auto"/>
                <w:sz w:val="16"/>
                <w:szCs w:val="16"/>
                <w:cs/>
              </w:rPr>
            </w:pPr>
            <w:r w:rsidRPr="00094A5C">
              <w:rPr>
                <w:rFonts w:ascii="Arial" w:hAnsi="Arial" w:cs="Arial"/>
                <w:noProof/>
                <w:snapToGrid w:val="0"/>
                <w:color w:val="auto"/>
                <w:sz w:val="16"/>
                <w:szCs w:val="16"/>
              </w:rPr>
              <w:t>Goodwill from investment</w:t>
            </w:r>
          </w:p>
        </w:tc>
        <w:tc>
          <w:tcPr>
            <w:tcW w:w="1276" w:type="dxa"/>
            <w:tcBorders>
              <w:bottom w:val="single" w:sz="4" w:space="0" w:color="auto"/>
            </w:tcBorders>
            <w:shd w:val="clear" w:color="auto" w:fill="FAFAFA"/>
          </w:tcPr>
          <w:p w14:paraId="13AAC23E" w14:textId="4720031E"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275" w:type="dxa"/>
            <w:tcBorders>
              <w:bottom w:val="single" w:sz="4" w:space="0" w:color="auto"/>
            </w:tcBorders>
          </w:tcPr>
          <w:p w14:paraId="18EA71DC" w14:textId="3C7D64B6"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Borders>
              <w:bottom w:val="single" w:sz="4" w:space="0" w:color="auto"/>
            </w:tcBorders>
            <w:shd w:val="clear" w:color="auto" w:fill="FAFAFA"/>
          </w:tcPr>
          <w:p w14:paraId="751EB446" w14:textId="318D6186"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239,346,692 </w:t>
            </w:r>
          </w:p>
        </w:tc>
        <w:tc>
          <w:tcPr>
            <w:tcW w:w="1134" w:type="dxa"/>
            <w:tcBorders>
              <w:bottom w:val="single" w:sz="4" w:space="0" w:color="auto"/>
            </w:tcBorders>
          </w:tcPr>
          <w:p w14:paraId="35F6D9D7" w14:textId="01A1B823"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239,346,692 </w:t>
            </w:r>
          </w:p>
        </w:tc>
        <w:tc>
          <w:tcPr>
            <w:tcW w:w="1276" w:type="dxa"/>
            <w:tcBorders>
              <w:bottom w:val="single" w:sz="4" w:space="0" w:color="auto"/>
            </w:tcBorders>
            <w:shd w:val="clear" w:color="auto" w:fill="FAFAFA"/>
          </w:tcPr>
          <w:p w14:paraId="5A0FE30C" w14:textId="3421D581"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515,099,372 </w:t>
            </w:r>
          </w:p>
        </w:tc>
        <w:tc>
          <w:tcPr>
            <w:tcW w:w="1078" w:type="dxa"/>
            <w:tcBorders>
              <w:bottom w:val="single" w:sz="4" w:space="0" w:color="auto"/>
            </w:tcBorders>
          </w:tcPr>
          <w:p w14:paraId="2E862A50" w14:textId="11B9FB57"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515,099,372 </w:t>
            </w:r>
          </w:p>
        </w:tc>
        <w:tc>
          <w:tcPr>
            <w:tcW w:w="1134" w:type="dxa"/>
            <w:tcBorders>
              <w:bottom w:val="single" w:sz="4" w:space="0" w:color="auto"/>
            </w:tcBorders>
            <w:shd w:val="clear" w:color="auto" w:fill="FAFAFA"/>
          </w:tcPr>
          <w:p w14:paraId="6C120891" w14:textId="26EC0153"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134" w:type="dxa"/>
            <w:tcBorders>
              <w:bottom w:val="single" w:sz="4" w:space="0" w:color="auto"/>
            </w:tcBorders>
          </w:tcPr>
          <w:p w14:paraId="0ADF83C9" w14:textId="3E01AE5E"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c>
          <w:tcPr>
            <w:tcW w:w="1056" w:type="dxa"/>
            <w:tcBorders>
              <w:bottom w:val="single" w:sz="4" w:space="0" w:color="auto"/>
            </w:tcBorders>
            <w:shd w:val="clear" w:color="auto" w:fill="FAFAFA"/>
          </w:tcPr>
          <w:p w14:paraId="3BCF7915" w14:textId="618B1188"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71,776,398 </w:t>
            </w:r>
          </w:p>
        </w:tc>
        <w:tc>
          <w:tcPr>
            <w:tcW w:w="1212" w:type="dxa"/>
            <w:tcBorders>
              <w:bottom w:val="single" w:sz="4" w:space="0" w:color="auto"/>
            </w:tcBorders>
            <w:shd w:val="clear" w:color="auto" w:fill="auto"/>
          </w:tcPr>
          <w:p w14:paraId="2164E3E9" w14:textId="56CD3D5E" w:rsidR="000C3718" w:rsidRPr="000C3718" w:rsidRDefault="000C3718" w:rsidP="000C3718">
            <w:pPr>
              <w:jc w:val="right"/>
              <w:rPr>
                <w:rFonts w:ascii="Arial" w:hAnsi="Arial" w:cs="Arial"/>
                <w:color w:val="auto"/>
                <w:sz w:val="16"/>
                <w:szCs w:val="16"/>
              </w:rPr>
            </w:pPr>
            <w:r w:rsidRPr="000C3718">
              <w:rPr>
                <w:rFonts w:ascii="Arial" w:hAnsi="Arial" w:cs="Arial"/>
                <w:sz w:val="16"/>
                <w:szCs w:val="16"/>
              </w:rPr>
              <w:t xml:space="preserve"> -   </w:t>
            </w:r>
          </w:p>
        </w:tc>
      </w:tr>
      <w:tr w:rsidR="00B07D3B" w:rsidRPr="00094A5C" w14:paraId="1D085BFC" w14:textId="77777777" w:rsidTr="00342B85">
        <w:trPr>
          <w:cantSplit/>
          <w:trHeight w:val="26"/>
        </w:trPr>
        <w:tc>
          <w:tcPr>
            <w:tcW w:w="3681" w:type="dxa"/>
          </w:tcPr>
          <w:p w14:paraId="2153AD42" w14:textId="77777777" w:rsidR="00B07D3B" w:rsidRPr="00094A5C" w:rsidRDefault="00B07D3B" w:rsidP="00342B85">
            <w:pPr>
              <w:ind w:left="427"/>
              <w:rPr>
                <w:rFonts w:ascii="Arial" w:hAnsi="Arial" w:cs="Arial"/>
                <w:color w:val="auto"/>
                <w:sz w:val="10"/>
                <w:szCs w:val="10"/>
              </w:rPr>
            </w:pPr>
          </w:p>
        </w:tc>
        <w:tc>
          <w:tcPr>
            <w:tcW w:w="1276" w:type="dxa"/>
            <w:tcBorders>
              <w:top w:val="single" w:sz="4" w:space="0" w:color="auto"/>
            </w:tcBorders>
            <w:shd w:val="clear" w:color="auto" w:fill="FAFAFA"/>
            <w:vAlign w:val="bottom"/>
          </w:tcPr>
          <w:p w14:paraId="222A8522" w14:textId="77777777" w:rsidR="00B07D3B" w:rsidRPr="00094A5C" w:rsidRDefault="00B07D3B" w:rsidP="00B07D3B">
            <w:pPr>
              <w:jc w:val="right"/>
              <w:rPr>
                <w:rFonts w:ascii="Arial" w:hAnsi="Arial" w:cs="Arial"/>
                <w:color w:val="auto"/>
                <w:sz w:val="10"/>
                <w:szCs w:val="10"/>
              </w:rPr>
            </w:pPr>
          </w:p>
        </w:tc>
        <w:tc>
          <w:tcPr>
            <w:tcW w:w="1275" w:type="dxa"/>
            <w:tcBorders>
              <w:top w:val="single" w:sz="4" w:space="0" w:color="auto"/>
            </w:tcBorders>
            <w:vAlign w:val="bottom"/>
          </w:tcPr>
          <w:p w14:paraId="5442401E"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14:paraId="0CA2A5C7"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vAlign w:val="bottom"/>
          </w:tcPr>
          <w:p w14:paraId="56BE85D4" w14:textId="77777777" w:rsidR="00B07D3B" w:rsidRPr="00094A5C" w:rsidRDefault="00B07D3B" w:rsidP="00B07D3B">
            <w:pPr>
              <w:jc w:val="right"/>
              <w:rPr>
                <w:rFonts w:ascii="Arial" w:hAnsi="Arial" w:cs="Arial"/>
                <w:color w:val="auto"/>
                <w:sz w:val="10"/>
                <w:szCs w:val="10"/>
              </w:rPr>
            </w:pPr>
          </w:p>
        </w:tc>
        <w:tc>
          <w:tcPr>
            <w:tcW w:w="1276" w:type="dxa"/>
            <w:tcBorders>
              <w:top w:val="single" w:sz="4" w:space="0" w:color="auto"/>
            </w:tcBorders>
            <w:shd w:val="clear" w:color="auto" w:fill="FAFAFA"/>
            <w:vAlign w:val="bottom"/>
          </w:tcPr>
          <w:p w14:paraId="6620FB3E" w14:textId="77777777" w:rsidR="00B07D3B" w:rsidRPr="00094A5C" w:rsidRDefault="00B07D3B" w:rsidP="00B07D3B">
            <w:pPr>
              <w:jc w:val="right"/>
              <w:rPr>
                <w:rFonts w:ascii="Arial" w:hAnsi="Arial" w:cs="Arial"/>
                <w:color w:val="auto"/>
                <w:sz w:val="10"/>
                <w:szCs w:val="10"/>
              </w:rPr>
            </w:pPr>
          </w:p>
        </w:tc>
        <w:tc>
          <w:tcPr>
            <w:tcW w:w="1078" w:type="dxa"/>
            <w:tcBorders>
              <w:top w:val="single" w:sz="4" w:space="0" w:color="auto"/>
            </w:tcBorders>
            <w:vAlign w:val="bottom"/>
          </w:tcPr>
          <w:p w14:paraId="1A536293"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shd w:val="clear" w:color="auto" w:fill="FAFAFA"/>
            <w:vAlign w:val="bottom"/>
          </w:tcPr>
          <w:p w14:paraId="0BF96E35" w14:textId="77777777" w:rsidR="00B07D3B" w:rsidRPr="00094A5C" w:rsidRDefault="00B07D3B" w:rsidP="00B07D3B">
            <w:pPr>
              <w:jc w:val="right"/>
              <w:rPr>
                <w:rFonts w:ascii="Arial" w:hAnsi="Arial" w:cs="Arial"/>
                <w:color w:val="auto"/>
                <w:sz w:val="10"/>
                <w:szCs w:val="10"/>
              </w:rPr>
            </w:pPr>
          </w:p>
        </w:tc>
        <w:tc>
          <w:tcPr>
            <w:tcW w:w="1134" w:type="dxa"/>
            <w:tcBorders>
              <w:top w:val="single" w:sz="4" w:space="0" w:color="auto"/>
            </w:tcBorders>
            <w:vAlign w:val="bottom"/>
          </w:tcPr>
          <w:p w14:paraId="7B05A1B2" w14:textId="77777777" w:rsidR="00B07D3B" w:rsidRPr="00094A5C" w:rsidRDefault="00B07D3B" w:rsidP="00B07D3B">
            <w:pPr>
              <w:jc w:val="right"/>
              <w:rPr>
                <w:rFonts w:ascii="Arial" w:hAnsi="Arial" w:cs="Arial"/>
                <w:color w:val="auto"/>
                <w:sz w:val="10"/>
                <w:szCs w:val="10"/>
              </w:rPr>
            </w:pPr>
          </w:p>
        </w:tc>
        <w:tc>
          <w:tcPr>
            <w:tcW w:w="1056" w:type="dxa"/>
            <w:tcBorders>
              <w:top w:val="single" w:sz="4" w:space="0" w:color="auto"/>
            </w:tcBorders>
            <w:shd w:val="clear" w:color="auto" w:fill="FAFAFA"/>
            <w:vAlign w:val="bottom"/>
          </w:tcPr>
          <w:p w14:paraId="22191D95" w14:textId="77777777" w:rsidR="00B07D3B" w:rsidRPr="00094A5C" w:rsidRDefault="00B07D3B" w:rsidP="00B07D3B">
            <w:pPr>
              <w:jc w:val="right"/>
              <w:rPr>
                <w:rFonts w:ascii="Arial" w:hAnsi="Arial" w:cs="Arial"/>
                <w:color w:val="auto"/>
                <w:sz w:val="10"/>
                <w:szCs w:val="10"/>
              </w:rPr>
            </w:pPr>
          </w:p>
        </w:tc>
        <w:tc>
          <w:tcPr>
            <w:tcW w:w="1212" w:type="dxa"/>
            <w:tcBorders>
              <w:top w:val="single" w:sz="4" w:space="0" w:color="auto"/>
            </w:tcBorders>
            <w:shd w:val="clear" w:color="auto" w:fill="auto"/>
            <w:vAlign w:val="bottom"/>
          </w:tcPr>
          <w:p w14:paraId="3890909B" w14:textId="77777777" w:rsidR="00B07D3B" w:rsidRPr="00094A5C" w:rsidRDefault="00B07D3B" w:rsidP="00B07D3B">
            <w:pPr>
              <w:jc w:val="right"/>
              <w:rPr>
                <w:rFonts w:ascii="Arial" w:hAnsi="Arial" w:cs="Arial"/>
                <w:color w:val="auto"/>
                <w:sz w:val="10"/>
                <w:szCs w:val="10"/>
              </w:rPr>
            </w:pPr>
          </w:p>
        </w:tc>
      </w:tr>
      <w:tr w:rsidR="000C3718" w:rsidRPr="00094A5C" w14:paraId="2E6BDC51" w14:textId="77777777" w:rsidTr="00342B85">
        <w:trPr>
          <w:cantSplit/>
          <w:trHeight w:val="26"/>
        </w:trPr>
        <w:tc>
          <w:tcPr>
            <w:tcW w:w="3681" w:type="dxa"/>
          </w:tcPr>
          <w:p w14:paraId="64BD8592" w14:textId="77777777" w:rsidR="000C3718" w:rsidRPr="00094A5C" w:rsidRDefault="000C3718" w:rsidP="00342B85">
            <w:pPr>
              <w:ind w:left="427"/>
              <w:rPr>
                <w:rFonts w:ascii="Arial" w:hAnsi="Arial" w:cs="Arial"/>
                <w:b/>
                <w:bCs/>
                <w:noProof/>
                <w:snapToGrid w:val="0"/>
                <w:color w:val="auto"/>
                <w:sz w:val="16"/>
                <w:szCs w:val="16"/>
                <w:cs/>
              </w:rPr>
            </w:pPr>
            <w:r w:rsidRPr="00094A5C">
              <w:rPr>
                <w:rFonts w:ascii="Arial" w:hAnsi="Arial" w:cs="Arial"/>
                <w:b/>
                <w:bCs/>
                <w:noProof/>
                <w:snapToGrid w:val="0"/>
                <w:color w:val="auto"/>
                <w:sz w:val="16"/>
                <w:szCs w:val="16"/>
              </w:rPr>
              <w:t>Total</w:t>
            </w:r>
          </w:p>
        </w:tc>
        <w:tc>
          <w:tcPr>
            <w:tcW w:w="1276" w:type="dxa"/>
            <w:tcBorders>
              <w:bottom w:val="single" w:sz="4" w:space="0" w:color="auto"/>
            </w:tcBorders>
            <w:shd w:val="clear" w:color="auto" w:fill="FAFAFA"/>
          </w:tcPr>
          <w:p w14:paraId="55BA26A0" w14:textId="5788B627"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 34,342,676 </w:t>
            </w:r>
          </w:p>
        </w:tc>
        <w:tc>
          <w:tcPr>
            <w:tcW w:w="1275" w:type="dxa"/>
            <w:tcBorders>
              <w:bottom w:val="single" w:sz="4" w:space="0" w:color="auto"/>
            </w:tcBorders>
          </w:tcPr>
          <w:p w14:paraId="6168BA3D" w14:textId="28E1DAF2"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 17,603,548 </w:t>
            </w:r>
          </w:p>
        </w:tc>
        <w:tc>
          <w:tcPr>
            <w:tcW w:w="1134" w:type="dxa"/>
            <w:tcBorders>
              <w:bottom w:val="single" w:sz="4" w:space="0" w:color="auto"/>
            </w:tcBorders>
            <w:shd w:val="clear" w:color="auto" w:fill="FAFAFA"/>
          </w:tcPr>
          <w:p w14:paraId="09BDA881" w14:textId="7B99390C"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271,722,746 </w:t>
            </w:r>
          </w:p>
        </w:tc>
        <w:tc>
          <w:tcPr>
            <w:tcW w:w="1134" w:type="dxa"/>
            <w:tcBorders>
              <w:bottom w:val="single" w:sz="4" w:space="0" w:color="auto"/>
            </w:tcBorders>
          </w:tcPr>
          <w:p w14:paraId="4BF61762" w14:textId="51BD539D"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273,670,677 </w:t>
            </w:r>
          </w:p>
        </w:tc>
        <w:tc>
          <w:tcPr>
            <w:tcW w:w="1276" w:type="dxa"/>
            <w:tcBorders>
              <w:bottom w:val="single" w:sz="4" w:space="0" w:color="auto"/>
            </w:tcBorders>
            <w:shd w:val="clear" w:color="auto" w:fill="FAFAFA"/>
          </w:tcPr>
          <w:p w14:paraId="3AEBDF1F" w14:textId="673D84CD"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627,693,922 </w:t>
            </w:r>
          </w:p>
        </w:tc>
        <w:tc>
          <w:tcPr>
            <w:tcW w:w="1078" w:type="dxa"/>
            <w:tcBorders>
              <w:bottom w:val="single" w:sz="4" w:space="0" w:color="auto"/>
            </w:tcBorders>
          </w:tcPr>
          <w:p w14:paraId="05DB7DE9" w14:textId="694DA63B"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562,193,881 </w:t>
            </w:r>
          </w:p>
        </w:tc>
        <w:tc>
          <w:tcPr>
            <w:tcW w:w="1134" w:type="dxa"/>
            <w:tcBorders>
              <w:bottom w:val="single" w:sz="4" w:space="0" w:color="auto"/>
            </w:tcBorders>
            <w:shd w:val="clear" w:color="auto" w:fill="FAFAFA"/>
          </w:tcPr>
          <w:p w14:paraId="5079F85C" w14:textId="62EF0AA9"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 4,196,360 </w:t>
            </w:r>
          </w:p>
        </w:tc>
        <w:tc>
          <w:tcPr>
            <w:tcW w:w="1134" w:type="dxa"/>
            <w:tcBorders>
              <w:bottom w:val="single" w:sz="4" w:space="0" w:color="auto"/>
            </w:tcBorders>
          </w:tcPr>
          <w:p w14:paraId="7239BB68" w14:textId="42FA8837"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 -   </w:t>
            </w:r>
          </w:p>
        </w:tc>
        <w:tc>
          <w:tcPr>
            <w:tcW w:w="1056" w:type="dxa"/>
            <w:tcBorders>
              <w:bottom w:val="single" w:sz="4" w:space="0" w:color="auto"/>
            </w:tcBorders>
            <w:shd w:val="clear" w:color="auto" w:fill="FAFAFA"/>
          </w:tcPr>
          <w:p w14:paraId="2BD78AC1" w14:textId="204886CA" w:rsidR="000C3718" w:rsidRPr="000C3718" w:rsidRDefault="000C3718" w:rsidP="000C3718">
            <w:pPr>
              <w:jc w:val="right"/>
              <w:rPr>
                <w:rFonts w:ascii="Arial" w:hAnsi="Arial" w:cs="Arial"/>
                <w:b/>
                <w:bCs/>
                <w:color w:val="auto"/>
                <w:sz w:val="16"/>
                <w:szCs w:val="16"/>
              </w:rPr>
            </w:pPr>
            <w:r w:rsidRPr="000C3718">
              <w:rPr>
                <w:rFonts w:ascii="Arial" w:hAnsi="Arial" w:cs="Arial"/>
                <w:b/>
                <w:bCs/>
                <w:sz w:val="16"/>
                <w:szCs w:val="16"/>
              </w:rPr>
              <w:t xml:space="preserve">186,900,241 </w:t>
            </w:r>
          </w:p>
        </w:tc>
        <w:tc>
          <w:tcPr>
            <w:tcW w:w="1212" w:type="dxa"/>
            <w:tcBorders>
              <w:bottom w:val="single" w:sz="4" w:space="0" w:color="auto"/>
            </w:tcBorders>
            <w:shd w:val="clear" w:color="auto" w:fill="auto"/>
            <w:vAlign w:val="bottom"/>
          </w:tcPr>
          <w:p w14:paraId="06F2DF44" w14:textId="2B458ACB" w:rsidR="000C3718" w:rsidRPr="00094A5C" w:rsidRDefault="000C3718" w:rsidP="000C3718">
            <w:pPr>
              <w:jc w:val="right"/>
              <w:rPr>
                <w:rFonts w:ascii="Arial" w:hAnsi="Arial" w:cs="Arial"/>
                <w:b/>
                <w:bCs/>
                <w:color w:val="auto"/>
                <w:sz w:val="16"/>
                <w:szCs w:val="16"/>
              </w:rPr>
            </w:pPr>
            <w:r>
              <w:rPr>
                <w:rFonts w:ascii="Arial" w:hAnsi="Arial" w:cs="Arial"/>
                <w:b/>
                <w:bCs/>
                <w:color w:val="auto"/>
                <w:sz w:val="16"/>
                <w:szCs w:val="16"/>
              </w:rPr>
              <w:t>-</w:t>
            </w:r>
          </w:p>
        </w:tc>
      </w:tr>
    </w:tbl>
    <w:p w14:paraId="7AEFD422" w14:textId="77777777" w:rsidR="00B54CBD" w:rsidRPr="00094A5C" w:rsidRDefault="00B54CBD" w:rsidP="008F3EB2">
      <w:pPr>
        <w:ind w:firstLine="993"/>
        <w:jc w:val="both"/>
        <w:rPr>
          <w:rFonts w:ascii="Arial" w:hAnsi="Arial" w:cs="Arial"/>
          <w:color w:val="auto"/>
          <w:sz w:val="14"/>
          <w:szCs w:val="14"/>
        </w:rPr>
      </w:pPr>
    </w:p>
    <w:p w14:paraId="5DAA0BD8" w14:textId="76633DF1" w:rsidR="00C3703D" w:rsidRPr="00094A5C" w:rsidRDefault="00C3703D" w:rsidP="00CB21AE">
      <w:pPr>
        <w:numPr>
          <w:ilvl w:val="0"/>
          <w:numId w:val="2"/>
        </w:numPr>
        <w:tabs>
          <w:tab w:val="left" w:pos="810"/>
        </w:tabs>
        <w:ind w:left="807" w:right="0" w:hanging="245"/>
        <w:jc w:val="thaiDistribute"/>
        <w:rPr>
          <w:rFonts w:ascii="Arial" w:hAnsi="Arial" w:cs="Arial"/>
          <w:color w:val="auto"/>
          <w:sz w:val="18"/>
          <w:szCs w:val="18"/>
        </w:rPr>
      </w:pPr>
      <w:r w:rsidRPr="00094A5C">
        <w:rPr>
          <w:rFonts w:ascii="Arial" w:hAnsi="Arial" w:cs="Arial"/>
          <w:color w:val="auto"/>
          <w:sz w:val="18"/>
          <w:szCs w:val="18"/>
        </w:rPr>
        <w:t xml:space="preserve">For </w:t>
      </w:r>
      <w:r w:rsidR="000C3718">
        <w:rPr>
          <w:rFonts w:ascii="Arial" w:hAnsi="Arial" w:cs="Arial"/>
          <w:color w:val="auto"/>
          <w:sz w:val="18"/>
          <w:szCs w:val="18"/>
        </w:rPr>
        <w:t>Around Logistics Management Co.,</w:t>
      </w:r>
      <w:r w:rsidRPr="00094A5C">
        <w:rPr>
          <w:rFonts w:ascii="Arial" w:hAnsi="Arial" w:cs="Arial"/>
          <w:color w:val="auto"/>
          <w:sz w:val="18"/>
          <w:szCs w:val="18"/>
        </w:rPr>
        <w:t xml:space="preserve"> Ltd., opening net assets balance is on </w:t>
      </w:r>
      <w:r w:rsidR="000C3718">
        <w:rPr>
          <w:rFonts w:ascii="Arial" w:hAnsi="Arial" w:cs="Arial"/>
          <w:color w:val="auto"/>
          <w:sz w:val="18"/>
          <w:szCs w:val="18"/>
        </w:rPr>
        <w:t>11 March 2019.</w:t>
      </w:r>
    </w:p>
    <w:p w14:paraId="5F954219" w14:textId="14102D3D" w:rsidR="00B54CBD" w:rsidRPr="00094A5C" w:rsidRDefault="00C3703D" w:rsidP="007460BE">
      <w:pPr>
        <w:tabs>
          <w:tab w:val="left" w:pos="810"/>
        </w:tabs>
        <w:ind w:left="807" w:right="0" w:hanging="245"/>
        <w:jc w:val="thaiDistribute"/>
        <w:rPr>
          <w:rFonts w:ascii="Arial" w:hAnsi="Arial" w:cs="Arial"/>
          <w:color w:val="auto"/>
          <w:sz w:val="18"/>
          <w:szCs w:val="18"/>
        </w:rPr>
      </w:pPr>
      <w:r w:rsidRPr="00094A5C">
        <w:rPr>
          <w:rFonts w:ascii="Arial" w:hAnsi="Arial" w:cs="Arial"/>
          <w:color w:val="auto"/>
          <w:sz w:val="18"/>
          <w:szCs w:val="18"/>
        </w:rPr>
        <w:t>**</w:t>
      </w:r>
      <w:r w:rsidR="007460BE" w:rsidRPr="00094A5C">
        <w:rPr>
          <w:rFonts w:ascii="Arial" w:hAnsi="Arial" w:cs="Arial"/>
          <w:color w:val="auto"/>
          <w:sz w:val="18"/>
          <w:szCs w:val="18"/>
        </w:rPr>
        <w:tab/>
      </w:r>
      <w:r w:rsidRPr="00094A5C">
        <w:rPr>
          <w:rFonts w:ascii="Arial" w:hAnsi="Arial" w:cs="Arial"/>
          <w:color w:val="auto"/>
          <w:sz w:val="18"/>
          <w:szCs w:val="18"/>
        </w:rPr>
        <w:t xml:space="preserve">For </w:t>
      </w:r>
      <w:r w:rsidR="000C3718">
        <w:rPr>
          <w:rFonts w:ascii="Arial" w:hAnsi="Arial" w:cs="Arial"/>
          <w:color w:val="auto"/>
          <w:sz w:val="18"/>
          <w:szCs w:val="18"/>
        </w:rPr>
        <w:t>SAL Group (Thailand)</w:t>
      </w:r>
      <w:r w:rsidRPr="00094A5C">
        <w:rPr>
          <w:rFonts w:ascii="Arial" w:hAnsi="Arial" w:cs="Arial"/>
          <w:color w:val="auto"/>
          <w:sz w:val="18"/>
          <w:szCs w:val="18"/>
        </w:rPr>
        <w:t xml:space="preserve"> Co., Ltd., opening net assets balance is on </w:t>
      </w:r>
      <w:r w:rsidR="000C3718">
        <w:rPr>
          <w:rFonts w:ascii="Arial" w:hAnsi="Arial" w:cs="Arial"/>
          <w:color w:val="auto"/>
          <w:sz w:val="18"/>
          <w:szCs w:val="18"/>
        </w:rPr>
        <w:t>29</w:t>
      </w:r>
      <w:r w:rsidRPr="00094A5C">
        <w:rPr>
          <w:rFonts w:ascii="Arial" w:hAnsi="Arial" w:cs="Arial"/>
          <w:color w:val="auto"/>
          <w:sz w:val="18"/>
          <w:szCs w:val="18"/>
        </w:rPr>
        <w:t xml:space="preserve"> </w:t>
      </w:r>
      <w:r w:rsidR="000C3718">
        <w:rPr>
          <w:rFonts w:ascii="Arial" w:hAnsi="Arial" w:cs="Arial"/>
          <w:color w:val="auto"/>
          <w:sz w:val="18"/>
          <w:szCs w:val="18"/>
        </w:rPr>
        <w:t>September 2020</w:t>
      </w:r>
      <w:r w:rsidRPr="00094A5C">
        <w:rPr>
          <w:rFonts w:ascii="Arial" w:hAnsi="Arial" w:cs="Arial"/>
          <w:color w:val="auto"/>
          <w:sz w:val="18"/>
          <w:szCs w:val="18"/>
        </w:rPr>
        <w:t xml:space="preserve">. </w:t>
      </w:r>
    </w:p>
    <w:p w14:paraId="7C1590BF" w14:textId="77777777" w:rsidR="00041F6B" w:rsidRPr="00094A5C" w:rsidRDefault="00041F6B" w:rsidP="008F3EB2">
      <w:pPr>
        <w:jc w:val="both"/>
        <w:rPr>
          <w:rFonts w:ascii="Arial" w:hAnsi="Arial" w:cs="Angsana New"/>
          <w:color w:val="auto"/>
          <w:sz w:val="18"/>
          <w:szCs w:val="18"/>
          <w:cs/>
        </w:rPr>
        <w:sectPr w:rsidR="00041F6B" w:rsidRPr="00094A5C" w:rsidSect="003B43C2">
          <w:pgSz w:w="16839" w:h="11907" w:orient="landscape" w:code="9"/>
          <w:pgMar w:top="1440" w:right="720" w:bottom="720" w:left="720" w:header="706" w:footer="576" w:gutter="0"/>
          <w:cols w:space="708"/>
          <w:docGrid w:linePitch="360"/>
        </w:sectPr>
      </w:pPr>
    </w:p>
    <w:p w14:paraId="6C57256A" w14:textId="4A6E3260" w:rsidR="004A536A" w:rsidRPr="00094A5C" w:rsidRDefault="000245F1" w:rsidP="006243A0">
      <w:pPr>
        <w:ind w:left="540" w:right="0"/>
        <w:jc w:val="thaiDistribute"/>
        <w:rPr>
          <w:rFonts w:ascii="Arial" w:hAnsi="Arial" w:cs="Arial"/>
          <w:color w:val="auto"/>
          <w:sz w:val="18"/>
          <w:szCs w:val="18"/>
        </w:rPr>
      </w:pPr>
      <w:r w:rsidRPr="00094A5C">
        <w:rPr>
          <w:rFonts w:ascii="Arial" w:hAnsi="Arial" w:cs="Arial"/>
          <w:color w:val="auto"/>
          <w:spacing w:val="-4"/>
          <w:sz w:val="18"/>
          <w:szCs w:val="18"/>
        </w:rPr>
        <w:lastRenderedPageBreak/>
        <w:t>Besides</w:t>
      </w:r>
      <w:r w:rsidR="004A536A" w:rsidRPr="00094A5C">
        <w:rPr>
          <w:rFonts w:ascii="Arial" w:hAnsi="Arial" w:cs="Arial"/>
          <w:color w:val="auto"/>
          <w:spacing w:val="-4"/>
          <w:sz w:val="18"/>
          <w:szCs w:val="18"/>
        </w:rPr>
        <w:t xml:space="preserve"> the interest in joint venture</w:t>
      </w:r>
      <w:r w:rsidRPr="00094A5C">
        <w:rPr>
          <w:rFonts w:ascii="Arial" w:hAnsi="Arial" w:cs="Arial"/>
          <w:color w:val="auto"/>
          <w:spacing w:val="-4"/>
          <w:sz w:val="18"/>
          <w:szCs w:val="18"/>
        </w:rPr>
        <w:t>s</w:t>
      </w:r>
      <w:r w:rsidR="004A536A" w:rsidRPr="00094A5C">
        <w:rPr>
          <w:rFonts w:ascii="Arial" w:hAnsi="Arial" w:cs="Arial"/>
          <w:color w:val="auto"/>
          <w:spacing w:val="-4"/>
          <w:sz w:val="18"/>
          <w:szCs w:val="18"/>
        </w:rPr>
        <w:t xml:space="preserve"> as disclosed above, the Group also has interests in i</w:t>
      </w:r>
      <w:r w:rsidRPr="00094A5C">
        <w:rPr>
          <w:rFonts w:ascii="Arial" w:hAnsi="Arial" w:cs="Arial"/>
          <w:color w:val="auto"/>
          <w:spacing w:val="-4"/>
          <w:sz w:val="18"/>
          <w:szCs w:val="18"/>
        </w:rPr>
        <w:t>ndividually i</w:t>
      </w:r>
      <w:r w:rsidR="00806AB6">
        <w:rPr>
          <w:rFonts w:ascii="Arial" w:hAnsi="Arial" w:cs="Arial"/>
          <w:color w:val="auto"/>
          <w:spacing w:val="-4"/>
          <w:sz w:val="18"/>
          <w:szCs w:val="18"/>
        </w:rPr>
        <w:t>mmaterial</w:t>
      </w:r>
      <w:r w:rsidR="004A536A" w:rsidRPr="00094A5C">
        <w:rPr>
          <w:rFonts w:ascii="Arial" w:hAnsi="Arial" w:cs="Arial"/>
          <w:color w:val="auto"/>
          <w:sz w:val="18"/>
          <w:szCs w:val="18"/>
        </w:rPr>
        <w:t xml:space="preserve"> joint venture</w:t>
      </w:r>
      <w:r w:rsidRPr="00094A5C">
        <w:rPr>
          <w:rFonts w:ascii="Arial" w:hAnsi="Arial" w:cs="Arial"/>
          <w:color w:val="auto"/>
          <w:sz w:val="18"/>
          <w:szCs w:val="18"/>
        </w:rPr>
        <w:t>s</w:t>
      </w:r>
      <w:r w:rsidR="004A536A" w:rsidRPr="00094A5C">
        <w:rPr>
          <w:rFonts w:ascii="Arial" w:hAnsi="Arial" w:cs="Arial"/>
          <w:color w:val="auto"/>
          <w:sz w:val="18"/>
          <w:szCs w:val="18"/>
        </w:rPr>
        <w:t xml:space="preserve"> </w:t>
      </w:r>
      <w:r w:rsidRPr="00094A5C">
        <w:rPr>
          <w:rFonts w:ascii="Arial" w:hAnsi="Arial" w:cs="Arial"/>
          <w:color w:val="auto"/>
          <w:sz w:val="18"/>
          <w:szCs w:val="18"/>
        </w:rPr>
        <w:t>that</w:t>
      </w:r>
      <w:r w:rsidR="004A536A" w:rsidRPr="00094A5C">
        <w:rPr>
          <w:rFonts w:ascii="Arial" w:hAnsi="Arial" w:cs="Arial"/>
          <w:color w:val="auto"/>
          <w:sz w:val="18"/>
          <w:szCs w:val="18"/>
        </w:rPr>
        <w:t xml:space="preserve"> are accoun</w:t>
      </w:r>
      <w:r w:rsidRPr="00094A5C">
        <w:rPr>
          <w:rFonts w:ascii="Arial" w:hAnsi="Arial" w:cs="Arial"/>
          <w:color w:val="auto"/>
          <w:sz w:val="18"/>
          <w:szCs w:val="18"/>
        </w:rPr>
        <w:t>ted</w:t>
      </w:r>
      <w:r w:rsidR="00A84830" w:rsidRPr="00094A5C">
        <w:rPr>
          <w:rFonts w:ascii="Arial" w:hAnsi="Arial" w:cs="Arial"/>
          <w:color w:val="auto"/>
          <w:sz w:val="18"/>
          <w:szCs w:val="18"/>
        </w:rPr>
        <w:t xml:space="preserve"> for</w:t>
      </w:r>
      <w:r w:rsidRPr="00094A5C">
        <w:rPr>
          <w:rFonts w:ascii="Arial" w:hAnsi="Arial" w:cs="Arial"/>
          <w:color w:val="auto"/>
          <w:sz w:val="18"/>
          <w:szCs w:val="18"/>
        </w:rPr>
        <w:t xml:space="preserve"> </w:t>
      </w:r>
      <w:r w:rsidR="00A84830" w:rsidRPr="00094A5C">
        <w:rPr>
          <w:rFonts w:ascii="Arial" w:hAnsi="Arial" w:cs="Arial"/>
          <w:color w:val="auto"/>
          <w:sz w:val="18"/>
          <w:szCs w:val="18"/>
        </w:rPr>
        <w:t>by</w:t>
      </w:r>
      <w:r w:rsidRPr="00094A5C">
        <w:rPr>
          <w:rFonts w:ascii="Arial" w:hAnsi="Arial" w:cs="Arial"/>
          <w:color w:val="auto"/>
          <w:sz w:val="18"/>
          <w:szCs w:val="18"/>
        </w:rPr>
        <w:t xml:space="preserve"> using the equity method as follows:</w:t>
      </w:r>
    </w:p>
    <w:p w14:paraId="66434433" w14:textId="77777777" w:rsidR="004A536A" w:rsidRPr="00094A5C" w:rsidRDefault="004A536A" w:rsidP="006243A0">
      <w:pPr>
        <w:ind w:left="540" w:right="0"/>
        <w:rPr>
          <w:rFonts w:ascii="Arial" w:hAnsi="Arial" w:cs="Arial"/>
          <w:color w:val="auto"/>
          <w:sz w:val="18"/>
          <w:szCs w:val="18"/>
        </w:rPr>
      </w:pPr>
    </w:p>
    <w:tbl>
      <w:tblPr>
        <w:tblW w:w="9032" w:type="dxa"/>
        <w:tblInd w:w="558" w:type="dxa"/>
        <w:tblLayout w:type="fixed"/>
        <w:tblLook w:val="04A0" w:firstRow="1" w:lastRow="0" w:firstColumn="1" w:lastColumn="0" w:noHBand="0" w:noVBand="1"/>
      </w:tblPr>
      <w:tblGrid>
        <w:gridCol w:w="6210"/>
        <w:gridCol w:w="1411"/>
        <w:gridCol w:w="1411"/>
      </w:tblGrid>
      <w:tr w:rsidR="000559F4" w:rsidRPr="00094A5C" w14:paraId="39ABBAE7" w14:textId="77777777" w:rsidTr="006243A0">
        <w:trPr>
          <w:cantSplit/>
        </w:trPr>
        <w:tc>
          <w:tcPr>
            <w:tcW w:w="6210" w:type="dxa"/>
          </w:tcPr>
          <w:p w14:paraId="3D9C398F" w14:textId="77777777" w:rsidR="000559F4" w:rsidRPr="00094A5C" w:rsidRDefault="000559F4" w:rsidP="006243A0">
            <w:pPr>
              <w:rPr>
                <w:rFonts w:ascii="Arial" w:hAnsi="Arial" w:cs="Arial"/>
                <w:b/>
                <w:bCs/>
                <w:color w:val="auto"/>
                <w:sz w:val="18"/>
                <w:szCs w:val="18"/>
              </w:rPr>
            </w:pPr>
          </w:p>
        </w:tc>
        <w:tc>
          <w:tcPr>
            <w:tcW w:w="1411" w:type="dxa"/>
            <w:tcBorders>
              <w:top w:val="single" w:sz="4" w:space="0" w:color="auto"/>
            </w:tcBorders>
            <w:vAlign w:val="bottom"/>
            <w:hideMark/>
          </w:tcPr>
          <w:p w14:paraId="2D590568" w14:textId="77777777" w:rsidR="000559F4" w:rsidRPr="00094A5C" w:rsidRDefault="001F5FA3" w:rsidP="006243A0">
            <w:pPr>
              <w:jc w:val="right"/>
              <w:rPr>
                <w:rFonts w:ascii="Arial" w:hAnsi="Arial" w:cs="Arial"/>
                <w:b/>
                <w:bCs/>
                <w:color w:val="auto"/>
                <w:sz w:val="18"/>
                <w:szCs w:val="18"/>
              </w:rPr>
            </w:pPr>
            <w:r w:rsidRPr="00094A5C">
              <w:rPr>
                <w:rFonts w:ascii="Arial" w:hAnsi="Arial" w:cs="Arial"/>
                <w:b/>
                <w:bCs/>
                <w:color w:val="auto"/>
                <w:sz w:val="18"/>
                <w:szCs w:val="18"/>
              </w:rPr>
              <w:t>2020</w:t>
            </w:r>
          </w:p>
        </w:tc>
        <w:tc>
          <w:tcPr>
            <w:tcW w:w="1411" w:type="dxa"/>
            <w:tcBorders>
              <w:top w:val="single" w:sz="4" w:space="0" w:color="auto"/>
            </w:tcBorders>
            <w:vAlign w:val="bottom"/>
          </w:tcPr>
          <w:p w14:paraId="4B31342F" w14:textId="77777777" w:rsidR="000559F4" w:rsidRPr="00094A5C" w:rsidRDefault="001F5FA3" w:rsidP="006243A0">
            <w:pPr>
              <w:jc w:val="right"/>
              <w:rPr>
                <w:rFonts w:ascii="Arial" w:hAnsi="Arial" w:cs="Arial"/>
                <w:b/>
                <w:bCs/>
                <w:color w:val="auto"/>
                <w:sz w:val="18"/>
                <w:szCs w:val="18"/>
              </w:rPr>
            </w:pPr>
            <w:r w:rsidRPr="00094A5C">
              <w:rPr>
                <w:rFonts w:ascii="Arial" w:hAnsi="Arial" w:cs="Arial"/>
                <w:b/>
                <w:bCs/>
                <w:color w:val="auto"/>
                <w:sz w:val="18"/>
                <w:szCs w:val="18"/>
              </w:rPr>
              <w:t>2019</w:t>
            </w:r>
          </w:p>
        </w:tc>
      </w:tr>
      <w:tr w:rsidR="000559F4" w:rsidRPr="00094A5C" w14:paraId="7E2C29BB" w14:textId="77777777" w:rsidTr="006243A0">
        <w:trPr>
          <w:cantSplit/>
          <w:trHeight w:val="74"/>
        </w:trPr>
        <w:tc>
          <w:tcPr>
            <w:tcW w:w="6210" w:type="dxa"/>
          </w:tcPr>
          <w:p w14:paraId="0C2E02DE" w14:textId="77777777" w:rsidR="000559F4" w:rsidRPr="00094A5C" w:rsidRDefault="000559F4" w:rsidP="006243A0">
            <w:pPr>
              <w:rPr>
                <w:rFonts w:ascii="Arial" w:hAnsi="Arial" w:cs="Arial"/>
                <w:color w:val="auto"/>
                <w:sz w:val="18"/>
                <w:szCs w:val="18"/>
              </w:rPr>
            </w:pPr>
          </w:p>
        </w:tc>
        <w:tc>
          <w:tcPr>
            <w:tcW w:w="1411" w:type="dxa"/>
            <w:tcBorders>
              <w:bottom w:val="single" w:sz="4" w:space="0" w:color="auto"/>
            </w:tcBorders>
            <w:vAlign w:val="bottom"/>
            <w:hideMark/>
          </w:tcPr>
          <w:p w14:paraId="5C30B50C" w14:textId="77777777" w:rsidR="000559F4" w:rsidRPr="00094A5C" w:rsidRDefault="000559F4" w:rsidP="006243A0">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c>
          <w:tcPr>
            <w:tcW w:w="1411" w:type="dxa"/>
            <w:tcBorders>
              <w:bottom w:val="single" w:sz="4" w:space="0" w:color="auto"/>
            </w:tcBorders>
            <w:vAlign w:val="bottom"/>
          </w:tcPr>
          <w:p w14:paraId="539E6241" w14:textId="77777777" w:rsidR="000559F4" w:rsidRPr="00094A5C" w:rsidRDefault="000559F4" w:rsidP="006243A0">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r>
      <w:tr w:rsidR="000559F4" w:rsidRPr="00094A5C" w14:paraId="7660FD27" w14:textId="77777777" w:rsidTr="006243A0">
        <w:trPr>
          <w:cantSplit/>
        </w:trPr>
        <w:tc>
          <w:tcPr>
            <w:tcW w:w="6210" w:type="dxa"/>
          </w:tcPr>
          <w:p w14:paraId="7F49EE21" w14:textId="77777777" w:rsidR="000559F4" w:rsidRPr="00094A5C" w:rsidRDefault="000559F4" w:rsidP="006243A0">
            <w:pPr>
              <w:rPr>
                <w:rFonts w:ascii="Arial" w:hAnsi="Arial" w:cs="Arial"/>
                <w:color w:val="auto"/>
                <w:sz w:val="18"/>
                <w:szCs w:val="18"/>
                <w:cs/>
              </w:rPr>
            </w:pPr>
          </w:p>
        </w:tc>
        <w:tc>
          <w:tcPr>
            <w:tcW w:w="1411" w:type="dxa"/>
            <w:tcBorders>
              <w:top w:val="single" w:sz="4" w:space="0" w:color="auto"/>
            </w:tcBorders>
            <w:shd w:val="clear" w:color="auto" w:fill="FAFAFA"/>
          </w:tcPr>
          <w:p w14:paraId="52416A4A" w14:textId="77777777" w:rsidR="000559F4" w:rsidRPr="00094A5C" w:rsidRDefault="000559F4" w:rsidP="006243A0">
            <w:pPr>
              <w:jc w:val="right"/>
              <w:rPr>
                <w:rFonts w:ascii="Arial" w:hAnsi="Arial" w:cs="Arial"/>
                <w:color w:val="auto"/>
                <w:sz w:val="18"/>
                <w:szCs w:val="18"/>
              </w:rPr>
            </w:pPr>
          </w:p>
        </w:tc>
        <w:tc>
          <w:tcPr>
            <w:tcW w:w="1411" w:type="dxa"/>
            <w:tcBorders>
              <w:top w:val="single" w:sz="4" w:space="0" w:color="auto"/>
            </w:tcBorders>
          </w:tcPr>
          <w:p w14:paraId="32976DED" w14:textId="77777777" w:rsidR="000559F4" w:rsidRPr="00094A5C" w:rsidRDefault="000559F4" w:rsidP="006243A0">
            <w:pPr>
              <w:jc w:val="right"/>
              <w:rPr>
                <w:rFonts w:ascii="Arial" w:hAnsi="Arial" w:cs="Arial"/>
                <w:color w:val="auto"/>
                <w:sz w:val="18"/>
                <w:szCs w:val="18"/>
              </w:rPr>
            </w:pPr>
          </w:p>
        </w:tc>
      </w:tr>
      <w:tr w:rsidR="00806AB6" w:rsidRPr="00094A5C" w14:paraId="3344CD26" w14:textId="77777777" w:rsidTr="006243A0">
        <w:trPr>
          <w:cantSplit/>
        </w:trPr>
        <w:tc>
          <w:tcPr>
            <w:tcW w:w="6210" w:type="dxa"/>
            <w:hideMark/>
          </w:tcPr>
          <w:p w14:paraId="01DCBC21" w14:textId="6DB883A7" w:rsidR="00806AB6" w:rsidRPr="00094A5C" w:rsidRDefault="00806AB6" w:rsidP="00806AB6">
            <w:pPr>
              <w:rPr>
                <w:rFonts w:ascii="Arial" w:hAnsi="Arial" w:cs="Arial"/>
                <w:color w:val="auto"/>
                <w:sz w:val="18"/>
                <w:szCs w:val="18"/>
              </w:rPr>
            </w:pPr>
            <w:r w:rsidRPr="006506DF">
              <w:rPr>
                <w:rFonts w:ascii="Arial" w:hAnsi="Arial" w:cs="Arial"/>
                <w:color w:val="auto"/>
                <w:sz w:val="18"/>
                <w:szCs w:val="18"/>
              </w:rPr>
              <w:t xml:space="preserve">Aggregate </w:t>
            </w:r>
            <w:r>
              <w:rPr>
                <w:rFonts w:ascii="Arial" w:hAnsi="Arial" w:cs="Arial"/>
                <w:color w:val="auto"/>
                <w:sz w:val="18"/>
                <w:szCs w:val="18"/>
              </w:rPr>
              <w:t>carrying amount o</w:t>
            </w:r>
            <w:r w:rsidRPr="006506DF">
              <w:rPr>
                <w:rFonts w:ascii="Arial" w:hAnsi="Arial" w:cs="Arial"/>
                <w:color w:val="auto"/>
                <w:sz w:val="18"/>
                <w:szCs w:val="18"/>
              </w:rPr>
              <w:t>f</w:t>
            </w:r>
            <w:r>
              <w:rPr>
                <w:rFonts w:ascii="Arial" w:hAnsi="Arial" w:cs="Arial"/>
                <w:color w:val="auto"/>
                <w:sz w:val="18"/>
                <w:szCs w:val="18"/>
              </w:rPr>
              <w:t xml:space="preserve"> </w:t>
            </w:r>
            <w:r w:rsidRPr="006506DF">
              <w:rPr>
                <w:rFonts w:ascii="Arial" w:hAnsi="Arial" w:cs="Arial"/>
                <w:color w:val="auto"/>
                <w:sz w:val="18"/>
                <w:szCs w:val="18"/>
              </w:rPr>
              <w:t>individually i</w:t>
            </w:r>
            <w:r>
              <w:rPr>
                <w:rFonts w:ascii="Arial" w:hAnsi="Arial" w:cs="Arial"/>
                <w:color w:val="auto"/>
                <w:sz w:val="18"/>
                <w:szCs w:val="18"/>
              </w:rPr>
              <w:t>mmaterial</w:t>
            </w:r>
            <w:r w:rsidRPr="006506DF">
              <w:rPr>
                <w:rFonts w:ascii="Arial" w:hAnsi="Arial" w:cs="Arial"/>
                <w:color w:val="auto"/>
                <w:sz w:val="18"/>
                <w:szCs w:val="18"/>
              </w:rPr>
              <w:t xml:space="preserve"> </w:t>
            </w:r>
            <w:r>
              <w:rPr>
                <w:rFonts w:ascii="Arial" w:hAnsi="Arial" w:cs="Arial"/>
                <w:color w:val="auto"/>
                <w:sz w:val="18"/>
                <w:szCs w:val="18"/>
              </w:rPr>
              <w:t>joint ventures</w:t>
            </w:r>
          </w:p>
        </w:tc>
        <w:tc>
          <w:tcPr>
            <w:tcW w:w="1411" w:type="dxa"/>
            <w:shd w:val="clear" w:color="auto" w:fill="FAFAFA"/>
          </w:tcPr>
          <w:p w14:paraId="0C29F451" w14:textId="3D1C3985"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26,605,687 </w:t>
            </w:r>
          </w:p>
        </w:tc>
        <w:tc>
          <w:tcPr>
            <w:tcW w:w="1411" w:type="dxa"/>
          </w:tcPr>
          <w:p w14:paraId="408E6EFE" w14:textId="2A7C29A1"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24,429,291 </w:t>
            </w:r>
          </w:p>
        </w:tc>
      </w:tr>
      <w:tr w:rsidR="00806AB6" w:rsidRPr="00094A5C" w14:paraId="7225FD40" w14:textId="77777777" w:rsidTr="006243A0">
        <w:trPr>
          <w:cantSplit/>
        </w:trPr>
        <w:tc>
          <w:tcPr>
            <w:tcW w:w="6210" w:type="dxa"/>
          </w:tcPr>
          <w:p w14:paraId="2841EF21" w14:textId="33FADA9F" w:rsidR="00806AB6" w:rsidRDefault="00806AB6" w:rsidP="00806AB6">
            <w:pPr>
              <w:rPr>
                <w:rFonts w:ascii="Arial" w:hAnsi="Arial" w:cs="Arial"/>
                <w:color w:val="auto"/>
                <w:sz w:val="18"/>
                <w:szCs w:val="18"/>
              </w:rPr>
            </w:pPr>
            <w:r>
              <w:rPr>
                <w:rFonts w:ascii="Arial" w:hAnsi="Arial" w:cs="Arial"/>
                <w:color w:val="auto"/>
                <w:sz w:val="18"/>
                <w:szCs w:val="18"/>
              </w:rPr>
              <w:t>Aggregate amounts of the group’s share of:</w:t>
            </w:r>
          </w:p>
        </w:tc>
        <w:tc>
          <w:tcPr>
            <w:tcW w:w="1411" w:type="dxa"/>
            <w:shd w:val="clear" w:color="auto" w:fill="FAFAFA"/>
          </w:tcPr>
          <w:p w14:paraId="047F88F4" w14:textId="77777777" w:rsidR="00806AB6" w:rsidRPr="00C664B4" w:rsidRDefault="00806AB6" w:rsidP="00806AB6">
            <w:pPr>
              <w:tabs>
                <w:tab w:val="left" w:pos="7797"/>
              </w:tabs>
              <w:jc w:val="right"/>
              <w:rPr>
                <w:rFonts w:ascii="Arial" w:eastAsia="Arial Unicode MS" w:hAnsi="Arial" w:cs="Arial"/>
                <w:sz w:val="18"/>
                <w:szCs w:val="18"/>
              </w:rPr>
            </w:pPr>
          </w:p>
        </w:tc>
        <w:tc>
          <w:tcPr>
            <w:tcW w:w="1411" w:type="dxa"/>
          </w:tcPr>
          <w:p w14:paraId="2BB5A274" w14:textId="77777777" w:rsidR="00806AB6" w:rsidRPr="00C664B4" w:rsidRDefault="00806AB6" w:rsidP="00806AB6">
            <w:pPr>
              <w:tabs>
                <w:tab w:val="left" w:pos="7797"/>
              </w:tabs>
              <w:jc w:val="right"/>
              <w:rPr>
                <w:rFonts w:ascii="Arial" w:eastAsia="Arial Unicode MS" w:hAnsi="Arial" w:cs="Arial"/>
                <w:sz w:val="18"/>
                <w:szCs w:val="18"/>
              </w:rPr>
            </w:pPr>
          </w:p>
        </w:tc>
      </w:tr>
      <w:tr w:rsidR="00806AB6" w:rsidRPr="00094A5C" w14:paraId="1CD56006" w14:textId="77777777" w:rsidTr="008827D6">
        <w:trPr>
          <w:cantSplit/>
        </w:trPr>
        <w:tc>
          <w:tcPr>
            <w:tcW w:w="6210" w:type="dxa"/>
            <w:hideMark/>
          </w:tcPr>
          <w:p w14:paraId="717EEEE9" w14:textId="1000C028" w:rsidR="00806AB6" w:rsidRPr="00094A5C" w:rsidRDefault="00806AB6" w:rsidP="00806AB6">
            <w:pPr>
              <w:rPr>
                <w:rFonts w:ascii="Arial" w:hAnsi="Arial" w:cs="Arial"/>
                <w:color w:val="auto"/>
                <w:sz w:val="18"/>
                <w:szCs w:val="18"/>
              </w:rPr>
            </w:pPr>
            <w:r>
              <w:rPr>
                <w:rFonts w:ascii="Arial" w:hAnsi="Arial" w:cs="Arial"/>
                <w:color w:val="auto"/>
                <w:sz w:val="18"/>
                <w:szCs w:val="18"/>
              </w:rPr>
              <w:t xml:space="preserve">   Net profit</w:t>
            </w:r>
          </w:p>
        </w:tc>
        <w:tc>
          <w:tcPr>
            <w:tcW w:w="1411" w:type="dxa"/>
            <w:shd w:val="clear" w:color="auto" w:fill="FAFAFA"/>
          </w:tcPr>
          <w:p w14:paraId="2DA0651F" w14:textId="3B80BE19"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w:t>
            </w:r>
            <w:r>
              <w:rPr>
                <w:rFonts w:ascii="Arial" w:eastAsia="Arial Unicode MS" w:hAnsi="Arial" w:cs="Arial"/>
                <w:sz w:val="18"/>
                <w:szCs w:val="18"/>
              </w:rPr>
              <w:t>5,505,047</w:t>
            </w:r>
            <w:r w:rsidRPr="00C664B4">
              <w:rPr>
                <w:rFonts w:ascii="Arial" w:eastAsia="Arial Unicode MS" w:hAnsi="Arial" w:cs="Arial"/>
                <w:sz w:val="18"/>
                <w:szCs w:val="18"/>
              </w:rPr>
              <w:t xml:space="preserve"> </w:t>
            </w:r>
          </w:p>
        </w:tc>
        <w:tc>
          <w:tcPr>
            <w:tcW w:w="1411" w:type="dxa"/>
          </w:tcPr>
          <w:p w14:paraId="7D540F21" w14:textId="0E06EF93"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w:t>
            </w:r>
            <w:r>
              <w:rPr>
                <w:rFonts w:ascii="Arial" w:eastAsia="Arial Unicode MS" w:hAnsi="Arial" w:cs="Arial"/>
                <w:sz w:val="18"/>
                <w:szCs w:val="18"/>
              </w:rPr>
              <w:t>7,375,848</w:t>
            </w:r>
            <w:r w:rsidRPr="00C664B4">
              <w:rPr>
                <w:rFonts w:ascii="Arial" w:eastAsia="Arial Unicode MS" w:hAnsi="Arial" w:cs="Arial"/>
                <w:sz w:val="18"/>
                <w:szCs w:val="18"/>
              </w:rPr>
              <w:t xml:space="preserve"> </w:t>
            </w:r>
          </w:p>
        </w:tc>
      </w:tr>
      <w:tr w:rsidR="00806AB6" w:rsidRPr="00094A5C" w14:paraId="1A2136A6" w14:textId="77777777" w:rsidTr="008827D6">
        <w:trPr>
          <w:cantSplit/>
        </w:trPr>
        <w:tc>
          <w:tcPr>
            <w:tcW w:w="6210" w:type="dxa"/>
            <w:hideMark/>
          </w:tcPr>
          <w:p w14:paraId="40D1838C" w14:textId="41341C7A" w:rsidR="00806AB6" w:rsidRPr="00094A5C" w:rsidRDefault="00806AB6" w:rsidP="00806AB6">
            <w:pPr>
              <w:rPr>
                <w:rFonts w:ascii="Arial" w:hAnsi="Arial" w:cs="Arial"/>
                <w:color w:val="auto"/>
                <w:sz w:val="18"/>
                <w:szCs w:val="18"/>
                <w:lang w:val="en-US"/>
              </w:rPr>
            </w:pPr>
            <w:r>
              <w:rPr>
                <w:rFonts w:ascii="Arial" w:hAnsi="Arial" w:cs="Arial"/>
                <w:color w:val="auto"/>
                <w:sz w:val="18"/>
                <w:szCs w:val="18"/>
                <w:lang w:val="en-US"/>
              </w:rPr>
              <w:t xml:space="preserve">  </w:t>
            </w:r>
            <w:r w:rsidR="008827D6">
              <w:rPr>
                <w:rFonts w:ascii="Arial" w:hAnsi="Arial" w:cs="Arial"/>
                <w:color w:val="auto"/>
                <w:sz w:val="18"/>
                <w:szCs w:val="18"/>
                <w:lang w:val="en-US"/>
              </w:rPr>
              <w:t xml:space="preserve"> </w:t>
            </w:r>
            <w:r>
              <w:rPr>
                <w:rFonts w:ascii="Arial" w:hAnsi="Arial" w:cs="Arial"/>
                <w:color w:val="auto"/>
                <w:sz w:val="18"/>
                <w:szCs w:val="18"/>
                <w:lang w:val="en-US"/>
              </w:rPr>
              <w:t>Other comprehensive income</w:t>
            </w:r>
          </w:p>
        </w:tc>
        <w:tc>
          <w:tcPr>
            <w:tcW w:w="1411" w:type="dxa"/>
            <w:tcBorders>
              <w:bottom w:val="single" w:sz="4" w:space="0" w:color="auto"/>
            </w:tcBorders>
            <w:shd w:val="clear" w:color="auto" w:fill="FAFAFA"/>
          </w:tcPr>
          <w:p w14:paraId="40B062A2" w14:textId="4088B272"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w:t>
            </w:r>
            <w:r>
              <w:rPr>
                <w:rFonts w:ascii="Arial" w:eastAsia="Arial Unicode MS" w:hAnsi="Arial" w:cs="Arial"/>
                <w:sz w:val="18"/>
                <w:szCs w:val="18"/>
              </w:rPr>
              <w:t>-</w:t>
            </w:r>
            <w:r w:rsidRPr="00C664B4">
              <w:rPr>
                <w:rFonts w:ascii="Arial" w:eastAsia="Arial Unicode MS" w:hAnsi="Arial" w:cs="Arial"/>
                <w:sz w:val="18"/>
                <w:szCs w:val="18"/>
              </w:rPr>
              <w:t xml:space="preserve"> </w:t>
            </w:r>
          </w:p>
        </w:tc>
        <w:tc>
          <w:tcPr>
            <w:tcW w:w="1411" w:type="dxa"/>
            <w:tcBorders>
              <w:bottom w:val="single" w:sz="4" w:space="0" w:color="auto"/>
            </w:tcBorders>
          </w:tcPr>
          <w:p w14:paraId="49C4B359" w14:textId="426F248C" w:rsidR="00806AB6" w:rsidRPr="00C664B4" w:rsidRDefault="00806AB6" w:rsidP="00806AB6">
            <w:pPr>
              <w:tabs>
                <w:tab w:val="left" w:pos="7797"/>
              </w:tabs>
              <w:jc w:val="right"/>
              <w:rPr>
                <w:rFonts w:ascii="Arial" w:hAnsi="Arial" w:cs="Arial"/>
                <w:color w:val="auto"/>
                <w:sz w:val="18"/>
                <w:szCs w:val="18"/>
              </w:rPr>
            </w:pPr>
            <w:r w:rsidRPr="00C664B4">
              <w:rPr>
                <w:rFonts w:ascii="Arial" w:eastAsia="Arial Unicode MS" w:hAnsi="Arial" w:cs="Arial"/>
                <w:sz w:val="18"/>
                <w:szCs w:val="18"/>
              </w:rPr>
              <w:t xml:space="preserve"> (</w:t>
            </w:r>
            <w:r>
              <w:rPr>
                <w:rFonts w:ascii="Arial" w:eastAsia="Arial Unicode MS" w:hAnsi="Arial" w:cs="Arial"/>
                <w:sz w:val="18"/>
                <w:szCs w:val="18"/>
              </w:rPr>
              <w:t>2</w:t>
            </w:r>
            <w:r w:rsidRPr="00C664B4">
              <w:rPr>
                <w:rFonts w:ascii="Arial" w:eastAsia="Arial Unicode MS" w:hAnsi="Arial" w:cs="Arial"/>
                <w:sz w:val="18"/>
                <w:szCs w:val="18"/>
              </w:rPr>
              <w:t>5</w:t>
            </w:r>
            <w:r>
              <w:rPr>
                <w:rFonts w:ascii="Arial" w:eastAsia="Arial Unicode MS" w:hAnsi="Arial" w:cs="Arial"/>
                <w:sz w:val="18"/>
                <w:szCs w:val="18"/>
              </w:rPr>
              <w:t>,671</w:t>
            </w:r>
            <w:r w:rsidRPr="00C664B4">
              <w:rPr>
                <w:rFonts w:ascii="Arial" w:eastAsia="Arial Unicode MS" w:hAnsi="Arial" w:cs="Arial"/>
                <w:sz w:val="18"/>
                <w:szCs w:val="18"/>
              </w:rPr>
              <w:t xml:space="preserve">) </w:t>
            </w:r>
          </w:p>
        </w:tc>
      </w:tr>
      <w:tr w:rsidR="008827D6" w:rsidRPr="00094A5C" w14:paraId="01B24D97" w14:textId="77777777" w:rsidTr="008827D6">
        <w:trPr>
          <w:cantSplit/>
        </w:trPr>
        <w:tc>
          <w:tcPr>
            <w:tcW w:w="6210" w:type="dxa"/>
          </w:tcPr>
          <w:p w14:paraId="55B064A0" w14:textId="15FA5FA6" w:rsidR="008827D6" w:rsidRDefault="008827D6" w:rsidP="00806AB6">
            <w:pPr>
              <w:rPr>
                <w:rFonts w:ascii="Arial" w:hAnsi="Arial" w:cs="Arial"/>
                <w:color w:val="auto"/>
                <w:sz w:val="18"/>
                <w:szCs w:val="18"/>
                <w:lang w:val="en-US"/>
              </w:rPr>
            </w:pPr>
            <w:r>
              <w:rPr>
                <w:rFonts w:ascii="Arial" w:hAnsi="Arial" w:cs="Arial"/>
                <w:color w:val="auto"/>
                <w:sz w:val="18"/>
                <w:szCs w:val="18"/>
                <w:lang w:val="en-US"/>
              </w:rPr>
              <w:t xml:space="preserve">   Total comprehensive income</w:t>
            </w:r>
          </w:p>
        </w:tc>
        <w:tc>
          <w:tcPr>
            <w:tcW w:w="1411" w:type="dxa"/>
            <w:tcBorders>
              <w:top w:val="single" w:sz="4" w:space="0" w:color="auto"/>
              <w:bottom w:val="single" w:sz="4" w:space="0" w:color="auto"/>
            </w:tcBorders>
            <w:shd w:val="clear" w:color="auto" w:fill="FAFAFA"/>
          </w:tcPr>
          <w:p w14:paraId="6B112FC1" w14:textId="0C397643" w:rsidR="008827D6" w:rsidRPr="00C664B4" w:rsidRDefault="008827D6" w:rsidP="00806AB6">
            <w:pPr>
              <w:tabs>
                <w:tab w:val="left" w:pos="7797"/>
              </w:tabs>
              <w:jc w:val="right"/>
              <w:rPr>
                <w:rFonts w:ascii="Arial" w:eastAsia="Arial Unicode MS" w:hAnsi="Arial" w:cs="Arial"/>
                <w:sz w:val="18"/>
                <w:szCs w:val="18"/>
              </w:rPr>
            </w:pPr>
            <w:r>
              <w:rPr>
                <w:rFonts w:ascii="Arial" w:eastAsia="Arial Unicode MS" w:hAnsi="Arial" w:cs="Arial"/>
                <w:sz w:val="18"/>
                <w:szCs w:val="18"/>
              </w:rPr>
              <w:t>5,505,407</w:t>
            </w:r>
          </w:p>
        </w:tc>
        <w:tc>
          <w:tcPr>
            <w:tcW w:w="1411" w:type="dxa"/>
            <w:tcBorders>
              <w:top w:val="single" w:sz="4" w:space="0" w:color="auto"/>
              <w:bottom w:val="single" w:sz="4" w:space="0" w:color="auto"/>
            </w:tcBorders>
          </w:tcPr>
          <w:p w14:paraId="0D61F2F5" w14:textId="3222BFD8" w:rsidR="008827D6" w:rsidRPr="00C664B4" w:rsidRDefault="008827D6" w:rsidP="00806AB6">
            <w:pPr>
              <w:tabs>
                <w:tab w:val="left" w:pos="7797"/>
              </w:tabs>
              <w:jc w:val="right"/>
              <w:rPr>
                <w:rFonts w:ascii="Arial" w:eastAsia="Arial Unicode MS" w:hAnsi="Arial" w:cs="Arial"/>
                <w:sz w:val="18"/>
                <w:szCs w:val="18"/>
              </w:rPr>
            </w:pPr>
            <w:r>
              <w:rPr>
                <w:rFonts w:ascii="Arial" w:eastAsia="Arial Unicode MS" w:hAnsi="Arial" w:cs="Arial"/>
                <w:sz w:val="18"/>
                <w:szCs w:val="18"/>
              </w:rPr>
              <w:t>7,350,177</w:t>
            </w:r>
          </w:p>
        </w:tc>
      </w:tr>
    </w:tbl>
    <w:p w14:paraId="073A4591" w14:textId="77777777" w:rsidR="004A536A" w:rsidRPr="00094A5C" w:rsidRDefault="004A536A" w:rsidP="004A536A">
      <w:pPr>
        <w:ind w:left="1080" w:hanging="540"/>
        <w:jc w:val="thaiDistribute"/>
        <w:rPr>
          <w:rFonts w:ascii="Arial" w:hAnsi="Arial" w:cs="Arial"/>
          <w:color w:val="auto"/>
          <w:sz w:val="18"/>
          <w:szCs w:val="18"/>
        </w:rPr>
      </w:pPr>
    </w:p>
    <w:p w14:paraId="618B752F" w14:textId="38CF237A" w:rsidR="006243A0" w:rsidRPr="005C5640" w:rsidRDefault="006243A0" w:rsidP="004A536A">
      <w:pPr>
        <w:ind w:left="1080" w:hanging="540"/>
        <w:jc w:val="thaiDistribute"/>
        <w:rPr>
          <w:rFonts w:ascii="Arial" w:hAnsi="Arial"/>
          <w:color w:val="auto"/>
          <w:sz w:val="18"/>
          <w:szCs w:val="18"/>
        </w:rPr>
      </w:pPr>
    </w:p>
    <w:p w14:paraId="1AA62FEE" w14:textId="332DA653" w:rsidR="00DA6D4C" w:rsidRDefault="00DA6D4C">
      <w:pPr>
        <w:sectPr w:rsidR="00DA6D4C" w:rsidSect="003B43C2">
          <w:pgSz w:w="11907" w:h="16840" w:code="9"/>
          <w:pgMar w:top="1440" w:right="720" w:bottom="720" w:left="1728" w:header="706" w:footer="706" w:gutter="0"/>
          <w:cols w:space="720"/>
          <w:noEndnote/>
          <w:docGrid w:linePitch="326"/>
        </w:sectPr>
      </w:pPr>
    </w:p>
    <w:tbl>
      <w:tblPr>
        <w:tblW w:w="0" w:type="auto"/>
        <w:tblInd w:w="108" w:type="dxa"/>
        <w:shd w:val="clear" w:color="auto" w:fill="FFA543"/>
        <w:tblLook w:val="04A0" w:firstRow="1" w:lastRow="0" w:firstColumn="1" w:lastColumn="0" w:noHBand="0" w:noVBand="1"/>
      </w:tblPr>
      <w:tblGrid>
        <w:gridCol w:w="14742"/>
      </w:tblGrid>
      <w:tr w:rsidR="006243A0" w:rsidRPr="00094A5C" w14:paraId="3FBF2A09" w14:textId="77777777" w:rsidTr="00102430">
        <w:trPr>
          <w:trHeight w:val="386"/>
        </w:trPr>
        <w:tc>
          <w:tcPr>
            <w:tcW w:w="14742" w:type="dxa"/>
            <w:shd w:val="clear" w:color="auto" w:fill="FFA543"/>
            <w:vAlign w:val="center"/>
            <w:hideMark/>
          </w:tcPr>
          <w:p w14:paraId="3E1B7E0A" w14:textId="69A72A89" w:rsidR="006243A0" w:rsidRPr="00094A5C" w:rsidRDefault="006243A0" w:rsidP="00DA6D4C">
            <w:pPr>
              <w:ind w:left="432" w:right="0" w:hanging="432"/>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lastRenderedPageBreak/>
              <w:t>1</w:t>
            </w:r>
            <w:r w:rsidR="009A0BAA" w:rsidRPr="00094A5C">
              <w:rPr>
                <w:rFonts w:ascii="Arial" w:eastAsia="Arial Unicode MS" w:hAnsi="Arial" w:cs="Arial"/>
                <w:b/>
                <w:bCs/>
                <w:color w:val="FFFFFF"/>
                <w:sz w:val="18"/>
                <w:szCs w:val="18"/>
              </w:rPr>
              <w:t>8</w:t>
            </w:r>
            <w:r w:rsidRPr="00094A5C">
              <w:rPr>
                <w:rFonts w:ascii="Arial" w:eastAsia="Arial Unicode MS" w:hAnsi="Arial" w:cs="Arial"/>
                <w:b/>
                <w:bCs/>
                <w:color w:val="FFFFFF"/>
                <w:sz w:val="18"/>
                <w:szCs w:val="18"/>
              </w:rPr>
              <w:tab/>
            </w:r>
            <w:r w:rsidR="0072233F">
              <w:rPr>
                <w:rFonts w:ascii="Arial" w:eastAsia="Arial Unicode MS" w:hAnsi="Arial" w:cs="Arial"/>
                <w:b/>
                <w:bCs/>
                <w:color w:val="FFFFFF"/>
                <w:sz w:val="18"/>
                <w:szCs w:val="18"/>
              </w:rPr>
              <w:t xml:space="preserve">Financial assets measured at fair value through other comprehensive income / </w:t>
            </w:r>
            <w:r w:rsidRPr="00094A5C">
              <w:rPr>
                <w:rFonts w:ascii="Arial" w:eastAsia="Arial Unicode MS" w:hAnsi="Arial" w:cs="Arial"/>
                <w:b/>
                <w:bCs/>
                <w:color w:val="FFFFFF"/>
                <w:sz w:val="18"/>
                <w:szCs w:val="18"/>
              </w:rPr>
              <w:t>Other long-term investment</w:t>
            </w:r>
            <w:r w:rsidR="000C3A6E" w:rsidRPr="00094A5C">
              <w:rPr>
                <w:rFonts w:ascii="Arial" w:eastAsia="Arial Unicode MS" w:hAnsi="Arial" w:cs="Arial"/>
                <w:b/>
                <w:bCs/>
                <w:color w:val="FFFFFF"/>
                <w:sz w:val="18"/>
                <w:szCs w:val="18"/>
              </w:rPr>
              <w:t>s</w:t>
            </w:r>
          </w:p>
        </w:tc>
      </w:tr>
    </w:tbl>
    <w:p w14:paraId="23BC8465" w14:textId="77777777" w:rsidR="0017276A" w:rsidRPr="00094A5C" w:rsidRDefault="0017276A" w:rsidP="006243A0">
      <w:pPr>
        <w:jc w:val="thaiDistribute"/>
        <w:rPr>
          <w:rFonts w:ascii="Arial" w:hAnsi="Arial" w:cs="Arial"/>
          <w:color w:val="auto"/>
          <w:sz w:val="18"/>
          <w:szCs w:val="18"/>
        </w:rPr>
      </w:pPr>
    </w:p>
    <w:p w14:paraId="122FEA77" w14:textId="3585007F" w:rsidR="008F1135" w:rsidRPr="004C2DDD" w:rsidRDefault="004C2DDD" w:rsidP="00342B85">
      <w:pPr>
        <w:ind w:left="540" w:right="9"/>
        <w:jc w:val="both"/>
        <w:rPr>
          <w:rFonts w:ascii="Arial" w:hAnsi="Arial" w:cs="Arial"/>
          <w:color w:val="auto"/>
          <w:sz w:val="18"/>
          <w:szCs w:val="18"/>
        </w:rPr>
      </w:pPr>
      <w:r w:rsidRPr="00094A5C">
        <w:rPr>
          <w:rFonts w:ascii="Arial" w:hAnsi="Arial" w:cs="Arial"/>
          <w:color w:val="auto"/>
          <w:sz w:val="18"/>
          <w:szCs w:val="18"/>
        </w:rPr>
        <w:t xml:space="preserve">The details of </w:t>
      </w:r>
      <w:r>
        <w:rPr>
          <w:rFonts w:ascii="Arial" w:hAnsi="Arial" w:cs="Arial"/>
          <w:color w:val="auto"/>
          <w:sz w:val="18"/>
          <w:szCs w:val="18"/>
        </w:rPr>
        <w:t>financial assets measured at fair value through other comprehensive income</w:t>
      </w:r>
      <w:r w:rsidRPr="00094A5C">
        <w:rPr>
          <w:rFonts w:ascii="Arial" w:hAnsi="Arial" w:cs="Arial"/>
          <w:color w:val="auto"/>
          <w:sz w:val="18"/>
          <w:szCs w:val="18"/>
        </w:rPr>
        <w:t xml:space="preserve"> as at 31 December</w:t>
      </w:r>
      <w:r>
        <w:rPr>
          <w:rFonts w:ascii="Arial" w:hAnsi="Arial" w:cs="Arial"/>
          <w:color w:val="auto"/>
          <w:sz w:val="18"/>
          <w:szCs w:val="18"/>
        </w:rPr>
        <w:t xml:space="preserve"> 2020 (2019 : Other long-term investments)</w:t>
      </w:r>
      <w:r w:rsidRPr="00094A5C">
        <w:rPr>
          <w:rFonts w:ascii="Arial" w:hAnsi="Arial" w:cs="Arial"/>
          <w:color w:val="auto"/>
          <w:sz w:val="18"/>
          <w:szCs w:val="18"/>
        </w:rPr>
        <w:t xml:space="preserve"> are as follows:</w:t>
      </w:r>
    </w:p>
    <w:p w14:paraId="02329F7C" w14:textId="6B1CF8F0" w:rsidR="00DA6D4C" w:rsidRPr="005C5640" w:rsidRDefault="00DA6D4C" w:rsidP="006243A0">
      <w:pPr>
        <w:rPr>
          <w:rFonts w:ascii="Arial" w:hAnsi="Arial"/>
          <w:color w:val="auto"/>
          <w:sz w:val="18"/>
          <w:szCs w:val="18"/>
        </w:rPr>
      </w:pPr>
    </w:p>
    <w:tbl>
      <w:tblPr>
        <w:tblW w:w="14265" w:type="dxa"/>
        <w:tblInd w:w="513" w:type="dxa"/>
        <w:tblLayout w:type="fixed"/>
        <w:tblLook w:val="04A0" w:firstRow="1" w:lastRow="0" w:firstColumn="1" w:lastColumn="0" w:noHBand="0" w:noVBand="1"/>
      </w:tblPr>
      <w:tblGrid>
        <w:gridCol w:w="3586"/>
        <w:gridCol w:w="2111"/>
        <w:gridCol w:w="1296"/>
        <w:gridCol w:w="1150"/>
        <w:gridCol w:w="1151"/>
        <w:gridCol w:w="1264"/>
        <w:gridCol w:w="1275"/>
        <w:gridCol w:w="1276"/>
        <w:gridCol w:w="1156"/>
      </w:tblGrid>
      <w:tr w:rsidR="00DA6D4C" w:rsidRPr="00094A5C" w14:paraId="55137701" w14:textId="77777777" w:rsidTr="00342B85">
        <w:trPr>
          <w:cantSplit/>
        </w:trPr>
        <w:tc>
          <w:tcPr>
            <w:tcW w:w="3586" w:type="dxa"/>
            <w:vAlign w:val="bottom"/>
          </w:tcPr>
          <w:p w14:paraId="43E80947" w14:textId="77777777" w:rsidR="00DA6D4C" w:rsidRPr="00094A5C" w:rsidRDefault="00DA6D4C" w:rsidP="00342B85">
            <w:pPr>
              <w:ind w:left="26"/>
              <w:rPr>
                <w:rFonts w:ascii="Arial" w:hAnsi="Arial" w:cs="Arial"/>
                <w:b/>
                <w:bCs/>
                <w:color w:val="auto"/>
                <w:spacing w:val="-4"/>
                <w:sz w:val="18"/>
                <w:szCs w:val="18"/>
              </w:rPr>
            </w:pPr>
          </w:p>
        </w:tc>
        <w:tc>
          <w:tcPr>
            <w:tcW w:w="2111" w:type="dxa"/>
            <w:vAlign w:val="bottom"/>
          </w:tcPr>
          <w:p w14:paraId="37B8CB1A" w14:textId="77777777" w:rsidR="00DA6D4C" w:rsidRPr="00094A5C" w:rsidRDefault="00DA6D4C" w:rsidP="00DA6D4C">
            <w:pPr>
              <w:jc w:val="center"/>
              <w:rPr>
                <w:rFonts w:ascii="Arial" w:hAnsi="Arial" w:cs="Arial"/>
                <w:b/>
                <w:bCs/>
                <w:snapToGrid w:val="0"/>
                <w:color w:val="auto"/>
                <w:sz w:val="18"/>
                <w:szCs w:val="18"/>
              </w:rPr>
            </w:pPr>
          </w:p>
        </w:tc>
        <w:tc>
          <w:tcPr>
            <w:tcW w:w="1296" w:type="dxa"/>
            <w:vAlign w:val="bottom"/>
          </w:tcPr>
          <w:p w14:paraId="475463E9" w14:textId="77777777" w:rsidR="00DA6D4C" w:rsidRPr="00094A5C" w:rsidRDefault="00DA6D4C" w:rsidP="00DA6D4C">
            <w:pPr>
              <w:jc w:val="center"/>
              <w:rPr>
                <w:rFonts w:ascii="Arial" w:hAnsi="Arial" w:cs="Arial"/>
                <w:b/>
                <w:bCs/>
                <w:color w:val="auto"/>
                <w:sz w:val="18"/>
                <w:szCs w:val="18"/>
              </w:rPr>
            </w:pPr>
          </w:p>
        </w:tc>
        <w:tc>
          <w:tcPr>
            <w:tcW w:w="2301" w:type="dxa"/>
            <w:gridSpan w:val="2"/>
            <w:tcBorders>
              <w:top w:val="single" w:sz="4" w:space="0" w:color="auto"/>
              <w:bottom w:val="single" w:sz="4" w:space="0" w:color="auto"/>
            </w:tcBorders>
            <w:vAlign w:val="bottom"/>
          </w:tcPr>
          <w:p w14:paraId="0B89B5B8" w14:textId="77777777" w:rsidR="00DA6D4C" w:rsidRPr="00094A5C" w:rsidRDefault="00DA6D4C" w:rsidP="00DA6D4C">
            <w:pPr>
              <w:jc w:val="center"/>
              <w:rPr>
                <w:rFonts w:ascii="Arial" w:hAnsi="Arial" w:cs="Arial"/>
                <w:b/>
                <w:bCs/>
                <w:color w:val="auto"/>
                <w:spacing w:val="-4"/>
                <w:sz w:val="18"/>
                <w:szCs w:val="18"/>
                <w:cs/>
              </w:rPr>
            </w:pPr>
            <w:r w:rsidRPr="00094A5C">
              <w:rPr>
                <w:rFonts w:ascii="Arial" w:hAnsi="Arial" w:cs="Arial"/>
                <w:b/>
                <w:bCs/>
                <w:color w:val="auto"/>
                <w:spacing w:val="-4"/>
                <w:sz w:val="18"/>
                <w:szCs w:val="18"/>
              </w:rPr>
              <w:t>Shareholding, both direct and indirect</w:t>
            </w:r>
          </w:p>
        </w:tc>
        <w:tc>
          <w:tcPr>
            <w:tcW w:w="2539" w:type="dxa"/>
            <w:gridSpan w:val="2"/>
            <w:tcBorders>
              <w:top w:val="single" w:sz="4" w:space="0" w:color="auto"/>
              <w:bottom w:val="single" w:sz="4" w:space="0" w:color="auto"/>
            </w:tcBorders>
            <w:vAlign w:val="bottom"/>
          </w:tcPr>
          <w:p w14:paraId="45DEEBF7" w14:textId="77777777" w:rsidR="00884618" w:rsidRDefault="00884618" w:rsidP="00DA6D4C">
            <w:pPr>
              <w:jc w:val="center"/>
              <w:rPr>
                <w:rFonts w:ascii="Arial" w:hAnsi="Arial" w:cs="Arial"/>
                <w:b/>
                <w:bCs/>
                <w:color w:val="auto"/>
                <w:spacing w:val="-4"/>
                <w:sz w:val="18"/>
                <w:szCs w:val="18"/>
              </w:rPr>
            </w:pPr>
            <w:r>
              <w:rPr>
                <w:rFonts w:ascii="Arial" w:hAnsi="Arial" w:cs="Arial"/>
                <w:b/>
                <w:bCs/>
                <w:color w:val="auto"/>
                <w:spacing w:val="-4"/>
                <w:sz w:val="18"/>
                <w:szCs w:val="18"/>
              </w:rPr>
              <w:t xml:space="preserve">Consolidated </w:t>
            </w:r>
          </w:p>
          <w:p w14:paraId="36B973A7" w14:textId="3389BB30" w:rsidR="00DA6D4C" w:rsidRPr="00094A5C" w:rsidRDefault="00884618" w:rsidP="00DA6D4C">
            <w:pPr>
              <w:jc w:val="center"/>
              <w:rPr>
                <w:rFonts w:ascii="Arial" w:hAnsi="Arial" w:cs="Arial"/>
                <w:b/>
                <w:bCs/>
                <w:snapToGrid w:val="0"/>
                <w:color w:val="auto"/>
                <w:spacing w:val="-4"/>
                <w:sz w:val="18"/>
                <w:szCs w:val="18"/>
              </w:rPr>
            </w:pPr>
            <w:r>
              <w:rPr>
                <w:rFonts w:ascii="Arial" w:hAnsi="Arial" w:cs="Arial"/>
                <w:b/>
                <w:bCs/>
                <w:color w:val="auto"/>
                <w:spacing w:val="-4"/>
                <w:sz w:val="18"/>
                <w:szCs w:val="18"/>
              </w:rPr>
              <w:t>financial statements</w:t>
            </w:r>
          </w:p>
        </w:tc>
        <w:tc>
          <w:tcPr>
            <w:tcW w:w="2432" w:type="dxa"/>
            <w:gridSpan w:val="2"/>
            <w:tcBorders>
              <w:top w:val="single" w:sz="4" w:space="0" w:color="auto"/>
              <w:bottom w:val="single" w:sz="4" w:space="0" w:color="auto"/>
            </w:tcBorders>
          </w:tcPr>
          <w:p w14:paraId="4C4627B2" w14:textId="77777777" w:rsidR="00DA6D4C" w:rsidRDefault="00884618" w:rsidP="00DA6D4C">
            <w:pPr>
              <w:jc w:val="center"/>
              <w:rPr>
                <w:rFonts w:ascii="Arial" w:hAnsi="Arial" w:cs="Arial"/>
                <w:b/>
                <w:bCs/>
                <w:color w:val="auto"/>
                <w:spacing w:val="-4"/>
                <w:sz w:val="18"/>
                <w:szCs w:val="18"/>
              </w:rPr>
            </w:pPr>
            <w:r>
              <w:rPr>
                <w:rFonts w:ascii="Arial" w:hAnsi="Arial" w:cs="Arial"/>
                <w:b/>
                <w:bCs/>
                <w:color w:val="auto"/>
                <w:spacing w:val="-4"/>
                <w:sz w:val="18"/>
                <w:szCs w:val="18"/>
              </w:rPr>
              <w:t>Separate</w:t>
            </w:r>
          </w:p>
          <w:p w14:paraId="45547B85" w14:textId="73FEAD93" w:rsidR="00884618" w:rsidRPr="00094A5C" w:rsidRDefault="00884618" w:rsidP="00DA6D4C">
            <w:pPr>
              <w:jc w:val="center"/>
              <w:rPr>
                <w:rFonts w:ascii="Arial" w:hAnsi="Arial" w:cs="Arial"/>
                <w:b/>
                <w:bCs/>
                <w:color w:val="auto"/>
                <w:spacing w:val="-4"/>
                <w:sz w:val="18"/>
                <w:szCs w:val="18"/>
              </w:rPr>
            </w:pPr>
            <w:r>
              <w:rPr>
                <w:rFonts w:ascii="Arial" w:hAnsi="Arial" w:cs="Arial"/>
                <w:b/>
                <w:bCs/>
                <w:color w:val="auto"/>
                <w:spacing w:val="-4"/>
                <w:sz w:val="18"/>
                <w:szCs w:val="18"/>
              </w:rPr>
              <w:t>Financial statements</w:t>
            </w:r>
          </w:p>
        </w:tc>
      </w:tr>
      <w:tr w:rsidR="00DA6D4C" w:rsidRPr="00094A5C" w14:paraId="083B3B74" w14:textId="77777777" w:rsidTr="00342B85">
        <w:trPr>
          <w:cantSplit/>
        </w:trPr>
        <w:tc>
          <w:tcPr>
            <w:tcW w:w="3586" w:type="dxa"/>
            <w:tcBorders>
              <w:bottom w:val="single" w:sz="4" w:space="0" w:color="auto"/>
            </w:tcBorders>
            <w:vAlign w:val="bottom"/>
          </w:tcPr>
          <w:p w14:paraId="66C94B76" w14:textId="77777777" w:rsidR="00DA6D4C" w:rsidRPr="00094A5C" w:rsidRDefault="00DA6D4C" w:rsidP="00342B85">
            <w:pPr>
              <w:tabs>
                <w:tab w:val="left" w:pos="431"/>
              </w:tabs>
              <w:ind w:left="26"/>
              <w:jc w:val="center"/>
              <w:rPr>
                <w:rFonts w:ascii="Arial" w:hAnsi="Arial" w:cs="Arial"/>
                <w:b/>
                <w:bCs/>
                <w:color w:val="auto"/>
                <w:spacing w:val="-4"/>
                <w:sz w:val="18"/>
                <w:szCs w:val="18"/>
              </w:rPr>
            </w:pPr>
            <w:r w:rsidRPr="00094A5C">
              <w:rPr>
                <w:rFonts w:ascii="Arial" w:hAnsi="Arial" w:cs="Arial"/>
                <w:b/>
                <w:bCs/>
                <w:color w:val="auto"/>
                <w:spacing w:val="-4"/>
                <w:sz w:val="18"/>
                <w:szCs w:val="18"/>
              </w:rPr>
              <w:t>Company</w:t>
            </w:r>
          </w:p>
        </w:tc>
        <w:tc>
          <w:tcPr>
            <w:tcW w:w="2111" w:type="dxa"/>
            <w:tcBorders>
              <w:bottom w:val="single" w:sz="4" w:space="0" w:color="auto"/>
            </w:tcBorders>
            <w:vAlign w:val="bottom"/>
            <w:hideMark/>
          </w:tcPr>
          <w:p w14:paraId="5360CF7F" w14:textId="77777777" w:rsidR="00DA6D4C" w:rsidRPr="00094A5C" w:rsidRDefault="00DA6D4C" w:rsidP="00DA6D4C">
            <w:pPr>
              <w:jc w:val="center"/>
              <w:rPr>
                <w:rFonts w:ascii="Arial" w:hAnsi="Arial" w:cs="Arial"/>
                <w:b/>
                <w:bCs/>
                <w:color w:val="auto"/>
                <w:sz w:val="18"/>
                <w:szCs w:val="18"/>
              </w:rPr>
            </w:pPr>
            <w:r w:rsidRPr="00094A5C">
              <w:rPr>
                <w:rFonts w:ascii="Arial" w:hAnsi="Arial" w:cs="Arial"/>
                <w:b/>
                <w:bCs/>
                <w:snapToGrid w:val="0"/>
                <w:color w:val="auto"/>
                <w:sz w:val="18"/>
                <w:szCs w:val="18"/>
              </w:rPr>
              <w:t>Nature of business</w:t>
            </w:r>
          </w:p>
        </w:tc>
        <w:tc>
          <w:tcPr>
            <w:tcW w:w="1296" w:type="dxa"/>
            <w:tcBorders>
              <w:bottom w:val="single" w:sz="4" w:space="0" w:color="auto"/>
            </w:tcBorders>
            <w:vAlign w:val="bottom"/>
            <w:hideMark/>
          </w:tcPr>
          <w:p w14:paraId="44052EFA" w14:textId="77777777" w:rsidR="00DA6D4C" w:rsidRPr="00094A5C" w:rsidRDefault="00DA6D4C" w:rsidP="00DA6D4C">
            <w:pPr>
              <w:ind w:left="-49"/>
              <w:jc w:val="center"/>
              <w:rPr>
                <w:rFonts w:ascii="Arial" w:hAnsi="Arial" w:cs="Arial"/>
                <w:b/>
                <w:bCs/>
                <w:color w:val="auto"/>
                <w:spacing w:val="-4"/>
                <w:sz w:val="18"/>
                <w:szCs w:val="18"/>
              </w:rPr>
            </w:pPr>
            <w:r w:rsidRPr="00094A5C">
              <w:rPr>
                <w:rFonts w:ascii="Arial" w:hAnsi="Arial" w:cs="Arial"/>
                <w:b/>
                <w:bCs/>
                <w:color w:val="auto"/>
                <w:spacing w:val="-4"/>
                <w:sz w:val="18"/>
                <w:szCs w:val="18"/>
              </w:rPr>
              <w:t>Country of incorporation</w:t>
            </w:r>
          </w:p>
        </w:tc>
        <w:tc>
          <w:tcPr>
            <w:tcW w:w="1150" w:type="dxa"/>
            <w:tcBorders>
              <w:top w:val="single" w:sz="4" w:space="0" w:color="auto"/>
              <w:bottom w:val="single" w:sz="4" w:space="0" w:color="auto"/>
            </w:tcBorders>
            <w:vAlign w:val="bottom"/>
            <w:hideMark/>
          </w:tcPr>
          <w:p w14:paraId="15E7FF9E"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2020</w:t>
            </w:r>
          </w:p>
          <w:p w14:paraId="00461F3A"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w:t>
            </w:r>
          </w:p>
        </w:tc>
        <w:tc>
          <w:tcPr>
            <w:tcW w:w="1151" w:type="dxa"/>
            <w:tcBorders>
              <w:top w:val="single" w:sz="4" w:space="0" w:color="auto"/>
              <w:bottom w:val="single" w:sz="4" w:space="0" w:color="auto"/>
            </w:tcBorders>
            <w:vAlign w:val="bottom"/>
            <w:hideMark/>
          </w:tcPr>
          <w:p w14:paraId="1D28AAD8"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2019</w:t>
            </w:r>
          </w:p>
          <w:p w14:paraId="3C2EF1D8"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w:t>
            </w:r>
          </w:p>
        </w:tc>
        <w:tc>
          <w:tcPr>
            <w:tcW w:w="1264" w:type="dxa"/>
            <w:tcBorders>
              <w:top w:val="single" w:sz="4" w:space="0" w:color="auto"/>
              <w:bottom w:val="single" w:sz="4" w:space="0" w:color="auto"/>
            </w:tcBorders>
          </w:tcPr>
          <w:p w14:paraId="7000B75E"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2020</w:t>
            </w:r>
          </w:p>
          <w:p w14:paraId="6687916C"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c>
          <w:tcPr>
            <w:tcW w:w="1275" w:type="dxa"/>
            <w:tcBorders>
              <w:top w:val="single" w:sz="4" w:space="0" w:color="auto"/>
              <w:bottom w:val="single" w:sz="4" w:space="0" w:color="auto"/>
            </w:tcBorders>
          </w:tcPr>
          <w:p w14:paraId="79E2DB3C"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2019</w:t>
            </w:r>
          </w:p>
          <w:p w14:paraId="0F01886F"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c>
          <w:tcPr>
            <w:tcW w:w="1276" w:type="dxa"/>
            <w:tcBorders>
              <w:top w:val="single" w:sz="4" w:space="0" w:color="auto"/>
              <w:bottom w:val="single" w:sz="4" w:space="0" w:color="auto"/>
            </w:tcBorders>
          </w:tcPr>
          <w:p w14:paraId="48DBB2B6"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2020</w:t>
            </w:r>
          </w:p>
          <w:p w14:paraId="2F63C649"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c>
          <w:tcPr>
            <w:tcW w:w="1156" w:type="dxa"/>
            <w:tcBorders>
              <w:top w:val="single" w:sz="4" w:space="0" w:color="auto"/>
              <w:bottom w:val="single" w:sz="4" w:space="0" w:color="auto"/>
            </w:tcBorders>
          </w:tcPr>
          <w:p w14:paraId="21BAB404"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2019</w:t>
            </w:r>
          </w:p>
          <w:p w14:paraId="1298BA99" w14:textId="77777777" w:rsidR="00DA6D4C" w:rsidRPr="00094A5C" w:rsidRDefault="00DA6D4C" w:rsidP="00DA6D4C">
            <w:pPr>
              <w:jc w:val="right"/>
              <w:rPr>
                <w:rFonts w:ascii="Arial" w:hAnsi="Arial" w:cs="Arial"/>
                <w:b/>
                <w:bCs/>
                <w:color w:val="auto"/>
                <w:spacing w:val="-4"/>
                <w:sz w:val="18"/>
                <w:szCs w:val="18"/>
              </w:rPr>
            </w:pPr>
            <w:r w:rsidRPr="00094A5C">
              <w:rPr>
                <w:rFonts w:ascii="Arial" w:hAnsi="Arial" w:cs="Arial"/>
                <w:b/>
                <w:bCs/>
                <w:color w:val="auto"/>
                <w:spacing w:val="-4"/>
                <w:sz w:val="18"/>
                <w:szCs w:val="18"/>
              </w:rPr>
              <w:t>Baht</w:t>
            </w:r>
          </w:p>
        </w:tc>
      </w:tr>
      <w:tr w:rsidR="00DA6D4C" w:rsidRPr="00094A5C" w14:paraId="6727AC95" w14:textId="77777777" w:rsidTr="00342B85">
        <w:trPr>
          <w:cantSplit/>
        </w:trPr>
        <w:tc>
          <w:tcPr>
            <w:tcW w:w="3586" w:type="dxa"/>
            <w:tcBorders>
              <w:top w:val="single" w:sz="4" w:space="0" w:color="auto"/>
            </w:tcBorders>
            <w:vAlign w:val="center"/>
          </w:tcPr>
          <w:p w14:paraId="636489A2" w14:textId="77777777" w:rsidR="00DA6D4C" w:rsidRPr="00094A5C" w:rsidRDefault="00DA6D4C" w:rsidP="00342B85">
            <w:pPr>
              <w:ind w:left="26"/>
              <w:rPr>
                <w:rFonts w:ascii="Arial" w:hAnsi="Arial" w:cs="Arial"/>
                <w:color w:val="auto"/>
                <w:spacing w:val="-4"/>
                <w:sz w:val="10"/>
                <w:szCs w:val="10"/>
                <w:cs/>
              </w:rPr>
            </w:pPr>
          </w:p>
        </w:tc>
        <w:tc>
          <w:tcPr>
            <w:tcW w:w="2111" w:type="dxa"/>
            <w:tcBorders>
              <w:top w:val="single" w:sz="4" w:space="0" w:color="auto"/>
            </w:tcBorders>
            <w:vAlign w:val="center"/>
          </w:tcPr>
          <w:p w14:paraId="23010A68" w14:textId="77777777" w:rsidR="00DA6D4C" w:rsidRPr="00094A5C" w:rsidRDefault="00DA6D4C" w:rsidP="00DA6D4C">
            <w:pPr>
              <w:jc w:val="center"/>
              <w:rPr>
                <w:rFonts w:ascii="Arial" w:hAnsi="Arial" w:cs="Arial"/>
                <w:color w:val="auto"/>
                <w:sz w:val="10"/>
                <w:szCs w:val="10"/>
                <w:cs/>
              </w:rPr>
            </w:pPr>
          </w:p>
        </w:tc>
        <w:tc>
          <w:tcPr>
            <w:tcW w:w="1296" w:type="dxa"/>
            <w:tcBorders>
              <w:top w:val="single" w:sz="4" w:space="0" w:color="auto"/>
            </w:tcBorders>
            <w:vAlign w:val="center"/>
          </w:tcPr>
          <w:p w14:paraId="79F9099A" w14:textId="77777777" w:rsidR="00DA6D4C" w:rsidRPr="00094A5C" w:rsidRDefault="00DA6D4C" w:rsidP="00DA6D4C">
            <w:pPr>
              <w:spacing w:line="256" w:lineRule="auto"/>
              <w:ind w:left="43" w:right="43"/>
              <w:jc w:val="center"/>
              <w:rPr>
                <w:rFonts w:ascii="Arial" w:hAnsi="Arial" w:cs="Arial"/>
                <w:color w:val="auto"/>
                <w:sz w:val="10"/>
                <w:szCs w:val="10"/>
              </w:rPr>
            </w:pPr>
          </w:p>
        </w:tc>
        <w:tc>
          <w:tcPr>
            <w:tcW w:w="1150" w:type="dxa"/>
            <w:tcBorders>
              <w:top w:val="single" w:sz="4" w:space="0" w:color="auto"/>
            </w:tcBorders>
            <w:shd w:val="clear" w:color="auto" w:fill="FAFAFA"/>
            <w:vAlign w:val="center"/>
          </w:tcPr>
          <w:p w14:paraId="61F24045" w14:textId="77777777" w:rsidR="00DA6D4C" w:rsidRPr="00094A5C" w:rsidRDefault="00DA6D4C" w:rsidP="00DA6D4C">
            <w:pPr>
              <w:jc w:val="right"/>
              <w:rPr>
                <w:rFonts w:ascii="Arial" w:hAnsi="Arial" w:cs="Arial"/>
                <w:color w:val="auto"/>
                <w:spacing w:val="-4"/>
                <w:sz w:val="10"/>
                <w:szCs w:val="10"/>
              </w:rPr>
            </w:pPr>
          </w:p>
        </w:tc>
        <w:tc>
          <w:tcPr>
            <w:tcW w:w="1151" w:type="dxa"/>
            <w:tcBorders>
              <w:top w:val="single" w:sz="4" w:space="0" w:color="auto"/>
            </w:tcBorders>
            <w:vAlign w:val="center"/>
          </w:tcPr>
          <w:p w14:paraId="2598837D" w14:textId="77777777" w:rsidR="00DA6D4C" w:rsidRPr="00094A5C" w:rsidRDefault="00DA6D4C" w:rsidP="00DA6D4C">
            <w:pPr>
              <w:jc w:val="right"/>
              <w:rPr>
                <w:rFonts w:ascii="Arial" w:hAnsi="Arial" w:cs="Arial"/>
                <w:color w:val="auto"/>
                <w:spacing w:val="-4"/>
                <w:sz w:val="10"/>
                <w:szCs w:val="10"/>
              </w:rPr>
            </w:pPr>
          </w:p>
        </w:tc>
        <w:tc>
          <w:tcPr>
            <w:tcW w:w="1264" w:type="dxa"/>
            <w:tcBorders>
              <w:top w:val="single" w:sz="4" w:space="0" w:color="auto"/>
            </w:tcBorders>
            <w:shd w:val="clear" w:color="auto" w:fill="FAFAFA"/>
          </w:tcPr>
          <w:p w14:paraId="66F925E1" w14:textId="77777777" w:rsidR="00DA6D4C" w:rsidRPr="00094A5C" w:rsidRDefault="00DA6D4C" w:rsidP="00DA6D4C">
            <w:pPr>
              <w:jc w:val="right"/>
              <w:rPr>
                <w:rFonts w:ascii="Arial" w:hAnsi="Arial" w:cs="Arial"/>
                <w:color w:val="auto"/>
                <w:spacing w:val="-4"/>
                <w:sz w:val="10"/>
                <w:szCs w:val="10"/>
              </w:rPr>
            </w:pPr>
          </w:p>
        </w:tc>
        <w:tc>
          <w:tcPr>
            <w:tcW w:w="1275" w:type="dxa"/>
            <w:tcBorders>
              <w:top w:val="single" w:sz="4" w:space="0" w:color="auto"/>
            </w:tcBorders>
          </w:tcPr>
          <w:p w14:paraId="7F2F0FE9" w14:textId="77777777" w:rsidR="00DA6D4C" w:rsidRPr="00094A5C" w:rsidRDefault="00DA6D4C" w:rsidP="00DA6D4C">
            <w:pPr>
              <w:jc w:val="right"/>
              <w:rPr>
                <w:rFonts w:ascii="Arial" w:hAnsi="Arial" w:cs="Arial"/>
                <w:color w:val="auto"/>
                <w:spacing w:val="-4"/>
                <w:sz w:val="10"/>
                <w:szCs w:val="10"/>
              </w:rPr>
            </w:pPr>
          </w:p>
        </w:tc>
        <w:tc>
          <w:tcPr>
            <w:tcW w:w="1276" w:type="dxa"/>
            <w:tcBorders>
              <w:top w:val="single" w:sz="4" w:space="0" w:color="auto"/>
            </w:tcBorders>
            <w:shd w:val="clear" w:color="auto" w:fill="FAFAFA"/>
          </w:tcPr>
          <w:p w14:paraId="4B82626B" w14:textId="77777777" w:rsidR="00DA6D4C" w:rsidRPr="00094A5C" w:rsidRDefault="00DA6D4C" w:rsidP="00DA6D4C">
            <w:pPr>
              <w:jc w:val="right"/>
              <w:rPr>
                <w:rFonts w:ascii="Arial" w:hAnsi="Arial" w:cs="Arial"/>
                <w:color w:val="auto"/>
                <w:spacing w:val="-4"/>
                <w:sz w:val="10"/>
                <w:szCs w:val="10"/>
              </w:rPr>
            </w:pPr>
          </w:p>
        </w:tc>
        <w:tc>
          <w:tcPr>
            <w:tcW w:w="1156" w:type="dxa"/>
            <w:tcBorders>
              <w:top w:val="single" w:sz="4" w:space="0" w:color="auto"/>
            </w:tcBorders>
          </w:tcPr>
          <w:p w14:paraId="6406779D" w14:textId="77777777" w:rsidR="00DA6D4C" w:rsidRPr="00094A5C" w:rsidRDefault="00DA6D4C" w:rsidP="00DA6D4C">
            <w:pPr>
              <w:jc w:val="right"/>
              <w:rPr>
                <w:rFonts w:ascii="Arial" w:hAnsi="Arial" w:cs="Arial"/>
                <w:color w:val="auto"/>
                <w:spacing w:val="-4"/>
                <w:sz w:val="10"/>
                <w:szCs w:val="10"/>
              </w:rPr>
            </w:pPr>
          </w:p>
        </w:tc>
      </w:tr>
      <w:tr w:rsidR="00DA6D4C" w:rsidRPr="00094A5C" w14:paraId="1E333974" w14:textId="77777777" w:rsidTr="00342B85">
        <w:trPr>
          <w:cantSplit/>
          <w:trHeight w:val="90"/>
        </w:trPr>
        <w:tc>
          <w:tcPr>
            <w:tcW w:w="3586" w:type="dxa"/>
          </w:tcPr>
          <w:p w14:paraId="7814B534" w14:textId="0E086A10" w:rsidR="00DA6D4C" w:rsidRPr="00AA097E" w:rsidRDefault="00DA6D4C" w:rsidP="00342B85">
            <w:pPr>
              <w:ind w:left="26"/>
              <w:rPr>
                <w:rStyle w:val="st"/>
                <w:rFonts w:ascii="Arial" w:hAnsi="Arial" w:cs="Arial"/>
                <w:color w:val="auto"/>
                <w:spacing w:val="-4"/>
                <w:sz w:val="18"/>
                <w:szCs w:val="18"/>
                <w:u w:val="single"/>
              </w:rPr>
            </w:pPr>
            <w:r w:rsidRPr="00AA097E">
              <w:rPr>
                <w:rStyle w:val="st"/>
                <w:rFonts w:ascii="Arial" w:hAnsi="Arial" w:cs="Arial"/>
                <w:color w:val="auto"/>
                <w:spacing w:val="-4"/>
                <w:sz w:val="18"/>
                <w:szCs w:val="18"/>
                <w:u w:val="single"/>
              </w:rPr>
              <w:t xml:space="preserve">Direct </w:t>
            </w:r>
            <w:r>
              <w:rPr>
                <w:rStyle w:val="st"/>
                <w:rFonts w:ascii="Arial" w:hAnsi="Arial" w:cs="Arial"/>
                <w:color w:val="auto"/>
                <w:spacing w:val="-4"/>
                <w:sz w:val="18"/>
                <w:szCs w:val="18"/>
                <w:u w:val="single"/>
              </w:rPr>
              <w:t>investments</w:t>
            </w:r>
          </w:p>
        </w:tc>
        <w:tc>
          <w:tcPr>
            <w:tcW w:w="2111" w:type="dxa"/>
          </w:tcPr>
          <w:p w14:paraId="4D788D5E" w14:textId="77777777" w:rsidR="00DA6D4C" w:rsidRPr="00094A5C" w:rsidRDefault="00DA6D4C" w:rsidP="00DA6D4C">
            <w:pPr>
              <w:jc w:val="center"/>
              <w:rPr>
                <w:rFonts w:ascii="Arial" w:hAnsi="Arial" w:cs="Arial"/>
                <w:color w:val="auto"/>
                <w:sz w:val="18"/>
                <w:szCs w:val="18"/>
              </w:rPr>
            </w:pPr>
          </w:p>
        </w:tc>
        <w:tc>
          <w:tcPr>
            <w:tcW w:w="1296" w:type="dxa"/>
            <w:vAlign w:val="bottom"/>
          </w:tcPr>
          <w:p w14:paraId="24D42432" w14:textId="77777777" w:rsidR="00DA6D4C" w:rsidRPr="00094A5C" w:rsidRDefault="00DA6D4C" w:rsidP="00DA6D4C">
            <w:pPr>
              <w:spacing w:line="256" w:lineRule="auto"/>
              <w:ind w:left="43" w:right="43"/>
              <w:jc w:val="center"/>
              <w:rPr>
                <w:rFonts w:ascii="Arial" w:hAnsi="Arial" w:cs="Arial"/>
                <w:color w:val="auto"/>
                <w:sz w:val="18"/>
                <w:szCs w:val="18"/>
              </w:rPr>
            </w:pPr>
          </w:p>
        </w:tc>
        <w:tc>
          <w:tcPr>
            <w:tcW w:w="1150" w:type="dxa"/>
            <w:shd w:val="clear" w:color="auto" w:fill="FAFAFA"/>
            <w:vAlign w:val="bottom"/>
          </w:tcPr>
          <w:p w14:paraId="797D4BDB" w14:textId="77777777" w:rsidR="00DA6D4C" w:rsidRPr="00094A5C" w:rsidRDefault="00DA6D4C" w:rsidP="00DA6D4C">
            <w:pPr>
              <w:jc w:val="right"/>
              <w:rPr>
                <w:rFonts w:ascii="Arial" w:hAnsi="Arial" w:cs="Arial"/>
                <w:color w:val="auto"/>
                <w:spacing w:val="-4"/>
                <w:sz w:val="18"/>
                <w:szCs w:val="18"/>
                <w:lang w:val="en-US"/>
              </w:rPr>
            </w:pPr>
          </w:p>
        </w:tc>
        <w:tc>
          <w:tcPr>
            <w:tcW w:w="1151" w:type="dxa"/>
            <w:vAlign w:val="bottom"/>
          </w:tcPr>
          <w:p w14:paraId="56D40B84" w14:textId="77777777" w:rsidR="00DA6D4C" w:rsidRPr="00094A5C" w:rsidRDefault="00DA6D4C" w:rsidP="00DA6D4C">
            <w:pPr>
              <w:jc w:val="right"/>
              <w:rPr>
                <w:rFonts w:ascii="Arial" w:hAnsi="Arial" w:cs="Arial"/>
                <w:color w:val="auto"/>
                <w:spacing w:val="-4"/>
                <w:sz w:val="18"/>
                <w:szCs w:val="18"/>
                <w:lang w:val="en-US"/>
              </w:rPr>
            </w:pPr>
          </w:p>
        </w:tc>
        <w:tc>
          <w:tcPr>
            <w:tcW w:w="1264" w:type="dxa"/>
            <w:shd w:val="clear" w:color="auto" w:fill="FAFAFA"/>
            <w:vAlign w:val="bottom"/>
          </w:tcPr>
          <w:p w14:paraId="1FCAA3A4" w14:textId="77777777" w:rsidR="00DA6D4C" w:rsidRPr="00094A5C" w:rsidRDefault="00DA6D4C" w:rsidP="00DA6D4C">
            <w:pPr>
              <w:jc w:val="right"/>
              <w:rPr>
                <w:rFonts w:ascii="Arial" w:hAnsi="Arial" w:cs="Arial"/>
                <w:color w:val="auto"/>
                <w:spacing w:val="-4"/>
                <w:sz w:val="18"/>
                <w:szCs w:val="18"/>
                <w:lang w:val="en-US"/>
              </w:rPr>
            </w:pPr>
          </w:p>
        </w:tc>
        <w:tc>
          <w:tcPr>
            <w:tcW w:w="1275" w:type="dxa"/>
            <w:vAlign w:val="bottom"/>
          </w:tcPr>
          <w:p w14:paraId="3BF49881" w14:textId="77777777" w:rsidR="00DA6D4C" w:rsidRPr="00094A5C" w:rsidRDefault="00DA6D4C" w:rsidP="00DA6D4C">
            <w:pPr>
              <w:jc w:val="right"/>
              <w:rPr>
                <w:rFonts w:ascii="Arial" w:hAnsi="Arial" w:cs="Arial"/>
                <w:color w:val="auto"/>
                <w:spacing w:val="-4"/>
                <w:sz w:val="18"/>
                <w:szCs w:val="18"/>
              </w:rPr>
            </w:pPr>
          </w:p>
        </w:tc>
        <w:tc>
          <w:tcPr>
            <w:tcW w:w="1276" w:type="dxa"/>
            <w:shd w:val="clear" w:color="auto" w:fill="FAFAFA"/>
          </w:tcPr>
          <w:p w14:paraId="318B631B" w14:textId="77777777" w:rsidR="00DA6D4C" w:rsidRPr="00094A5C" w:rsidRDefault="00DA6D4C" w:rsidP="00DA6D4C">
            <w:pPr>
              <w:jc w:val="right"/>
              <w:rPr>
                <w:rFonts w:ascii="Arial" w:hAnsi="Arial" w:cs="Arial"/>
                <w:color w:val="auto"/>
                <w:spacing w:val="-4"/>
                <w:sz w:val="18"/>
                <w:szCs w:val="18"/>
              </w:rPr>
            </w:pPr>
          </w:p>
        </w:tc>
        <w:tc>
          <w:tcPr>
            <w:tcW w:w="1156" w:type="dxa"/>
          </w:tcPr>
          <w:p w14:paraId="4B65DF45" w14:textId="77777777" w:rsidR="00DA6D4C" w:rsidRPr="00094A5C" w:rsidRDefault="00DA6D4C" w:rsidP="00DA6D4C">
            <w:pPr>
              <w:jc w:val="right"/>
              <w:rPr>
                <w:rFonts w:ascii="Arial" w:hAnsi="Arial" w:cs="Arial"/>
                <w:color w:val="auto"/>
                <w:spacing w:val="-4"/>
                <w:sz w:val="18"/>
                <w:szCs w:val="18"/>
              </w:rPr>
            </w:pPr>
          </w:p>
        </w:tc>
      </w:tr>
      <w:tr w:rsidR="00DA6D4C" w:rsidRPr="00094A5C" w14:paraId="5DA94272" w14:textId="77777777" w:rsidTr="00342B85">
        <w:trPr>
          <w:cantSplit/>
          <w:trHeight w:val="90"/>
        </w:trPr>
        <w:tc>
          <w:tcPr>
            <w:tcW w:w="3586" w:type="dxa"/>
            <w:vAlign w:val="center"/>
          </w:tcPr>
          <w:p w14:paraId="2E2FD362" w14:textId="689F418F" w:rsidR="00DA6D4C" w:rsidRPr="00094A5C" w:rsidRDefault="00DA6D4C" w:rsidP="00342B85">
            <w:pPr>
              <w:ind w:left="26"/>
              <w:rPr>
                <w:rFonts w:ascii="Arial" w:hAnsi="Arial" w:cs="Arial"/>
                <w:color w:val="auto"/>
                <w:spacing w:val="-4"/>
                <w:sz w:val="18"/>
                <w:szCs w:val="18"/>
                <w:cs/>
              </w:rPr>
            </w:pPr>
            <w:r>
              <w:rPr>
                <w:rStyle w:val="st"/>
                <w:rFonts w:ascii="Arial" w:hAnsi="Arial" w:cs="Arial"/>
                <w:color w:val="auto"/>
                <w:spacing w:val="-4"/>
                <w:sz w:val="18"/>
                <w:szCs w:val="18"/>
              </w:rPr>
              <w:t>SAL Group (Thailand) Co., Ltd.</w:t>
            </w:r>
            <w:r w:rsidR="004C2DDD">
              <w:rPr>
                <w:rStyle w:val="st"/>
                <w:rFonts w:ascii="Arial" w:hAnsi="Arial" w:cs="Arial"/>
                <w:color w:val="auto"/>
                <w:spacing w:val="-4"/>
                <w:sz w:val="18"/>
                <w:szCs w:val="18"/>
              </w:rPr>
              <w:t xml:space="preserve"> (*)</w:t>
            </w:r>
          </w:p>
        </w:tc>
        <w:tc>
          <w:tcPr>
            <w:tcW w:w="2111" w:type="dxa"/>
            <w:vAlign w:val="center"/>
          </w:tcPr>
          <w:p w14:paraId="7BCD31F0" w14:textId="1FB4694A" w:rsidR="00DA6D4C" w:rsidRPr="00094A5C" w:rsidRDefault="004C2DDD" w:rsidP="00DA6D4C">
            <w:pPr>
              <w:jc w:val="center"/>
              <w:rPr>
                <w:rFonts w:ascii="Arial" w:hAnsi="Arial" w:cs="Arial"/>
                <w:color w:val="auto"/>
                <w:sz w:val="18"/>
                <w:szCs w:val="18"/>
                <w:cs/>
              </w:rPr>
            </w:pPr>
            <w:r>
              <w:rPr>
                <w:rFonts w:ascii="Arial" w:hAnsi="Arial" w:cs="Arial"/>
                <w:color w:val="auto"/>
                <w:sz w:val="18"/>
                <w:szCs w:val="18"/>
              </w:rPr>
              <w:t>Holding company</w:t>
            </w:r>
          </w:p>
        </w:tc>
        <w:tc>
          <w:tcPr>
            <w:tcW w:w="1296" w:type="dxa"/>
            <w:vAlign w:val="center"/>
          </w:tcPr>
          <w:p w14:paraId="0A01AE24" w14:textId="77777777" w:rsidR="00DA6D4C" w:rsidRPr="00094A5C" w:rsidRDefault="00DA6D4C" w:rsidP="00DA6D4C">
            <w:pPr>
              <w:spacing w:line="256" w:lineRule="auto"/>
              <w:ind w:left="43" w:right="43"/>
              <w:jc w:val="center"/>
              <w:rPr>
                <w:rFonts w:ascii="Arial" w:hAnsi="Arial" w:cs="Arial"/>
                <w:color w:val="auto"/>
                <w:sz w:val="18"/>
                <w:szCs w:val="18"/>
              </w:rPr>
            </w:pPr>
            <w:r w:rsidRPr="00094A5C">
              <w:rPr>
                <w:rFonts w:ascii="Arial" w:hAnsi="Arial" w:cs="Arial"/>
                <w:color w:val="auto"/>
                <w:sz w:val="18"/>
                <w:szCs w:val="18"/>
              </w:rPr>
              <w:t>Thailand</w:t>
            </w:r>
          </w:p>
        </w:tc>
        <w:tc>
          <w:tcPr>
            <w:tcW w:w="1150" w:type="dxa"/>
            <w:shd w:val="clear" w:color="auto" w:fill="FAFAFA"/>
            <w:vAlign w:val="center"/>
          </w:tcPr>
          <w:p w14:paraId="7D82488E" w14:textId="5DC5C488" w:rsidR="00DA6D4C" w:rsidRPr="00094A5C" w:rsidRDefault="004C2DDD" w:rsidP="00DA6D4C">
            <w:pPr>
              <w:jc w:val="right"/>
              <w:rPr>
                <w:rFonts w:ascii="Arial" w:hAnsi="Arial" w:cs="Arial"/>
                <w:color w:val="auto"/>
                <w:spacing w:val="-4"/>
                <w:sz w:val="18"/>
                <w:szCs w:val="18"/>
                <w:lang w:val="en-US"/>
              </w:rPr>
            </w:pPr>
            <w:r>
              <w:rPr>
                <w:rFonts w:ascii="Arial" w:hAnsi="Arial" w:cs="Arial"/>
                <w:color w:val="auto"/>
                <w:spacing w:val="-4"/>
                <w:sz w:val="18"/>
                <w:szCs w:val="18"/>
                <w:lang w:val="en-US"/>
              </w:rPr>
              <w:t>-</w:t>
            </w:r>
          </w:p>
        </w:tc>
        <w:tc>
          <w:tcPr>
            <w:tcW w:w="1151" w:type="dxa"/>
            <w:vAlign w:val="center"/>
          </w:tcPr>
          <w:p w14:paraId="0A26799C" w14:textId="740F7E44" w:rsidR="00DA6D4C" w:rsidRPr="00094A5C" w:rsidRDefault="004C2DDD" w:rsidP="00DA6D4C">
            <w:pPr>
              <w:jc w:val="right"/>
              <w:rPr>
                <w:rFonts w:ascii="Arial" w:hAnsi="Arial" w:cs="Arial"/>
                <w:color w:val="auto"/>
                <w:spacing w:val="-4"/>
                <w:sz w:val="18"/>
                <w:szCs w:val="18"/>
                <w:lang w:val="en-US"/>
              </w:rPr>
            </w:pPr>
            <w:r>
              <w:rPr>
                <w:rFonts w:ascii="Arial" w:hAnsi="Arial" w:cs="Arial"/>
                <w:color w:val="auto"/>
                <w:spacing w:val="-4"/>
                <w:sz w:val="18"/>
                <w:szCs w:val="18"/>
                <w:lang w:val="en-US"/>
              </w:rPr>
              <w:t>15.8</w:t>
            </w:r>
            <w:r w:rsidR="00D46434">
              <w:rPr>
                <w:rFonts w:ascii="Arial" w:hAnsi="Arial" w:cs="Arial"/>
                <w:color w:val="auto"/>
                <w:spacing w:val="-4"/>
                <w:sz w:val="18"/>
                <w:szCs w:val="18"/>
                <w:lang w:val="en-US"/>
              </w:rPr>
              <w:t>6</w:t>
            </w:r>
          </w:p>
        </w:tc>
        <w:tc>
          <w:tcPr>
            <w:tcW w:w="1264" w:type="dxa"/>
            <w:shd w:val="clear" w:color="auto" w:fill="FAFAFA"/>
            <w:vAlign w:val="center"/>
          </w:tcPr>
          <w:p w14:paraId="0113F944" w14:textId="06DC22E6" w:rsidR="00DA6D4C" w:rsidRPr="00094A5C" w:rsidRDefault="004C2DDD" w:rsidP="00DA6D4C">
            <w:pPr>
              <w:jc w:val="right"/>
              <w:rPr>
                <w:rFonts w:ascii="Arial" w:hAnsi="Arial" w:cs="Arial"/>
                <w:color w:val="auto"/>
                <w:spacing w:val="-4"/>
                <w:sz w:val="18"/>
                <w:szCs w:val="18"/>
                <w:lang w:val="en-US"/>
              </w:rPr>
            </w:pPr>
            <w:r>
              <w:rPr>
                <w:rFonts w:ascii="Arial" w:hAnsi="Arial" w:cs="Arial"/>
                <w:color w:val="auto"/>
                <w:spacing w:val="-4"/>
                <w:sz w:val="18"/>
                <w:szCs w:val="18"/>
                <w:lang w:val="en-US"/>
              </w:rPr>
              <w:t>-</w:t>
            </w:r>
          </w:p>
        </w:tc>
        <w:tc>
          <w:tcPr>
            <w:tcW w:w="1275" w:type="dxa"/>
            <w:vAlign w:val="center"/>
          </w:tcPr>
          <w:p w14:paraId="764E63E4" w14:textId="7E8C8081" w:rsidR="00DA6D4C" w:rsidRPr="00207CB2" w:rsidRDefault="00DA6D4C" w:rsidP="00DA6D4C">
            <w:pPr>
              <w:jc w:val="right"/>
              <w:rPr>
                <w:rFonts w:ascii="Arial" w:hAnsi="Arial" w:cs="Arial"/>
                <w:color w:val="auto"/>
                <w:spacing w:val="-4"/>
                <w:sz w:val="18"/>
                <w:szCs w:val="18"/>
                <w:lang w:val="en-US"/>
              </w:rPr>
            </w:pPr>
            <w:r w:rsidRPr="00207CB2">
              <w:rPr>
                <w:rFonts w:ascii="Arial" w:hAnsi="Arial" w:cs="Arial"/>
                <w:sz w:val="18"/>
                <w:szCs w:val="18"/>
              </w:rPr>
              <w:t xml:space="preserve"> </w:t>
            </w:r>
            <w:r w:rsidR="004C2DDD">
              <w:rPr>
                <w:rFonts w:ascii="Arial" w:hAnsi="Arial" w:cs="Arial"/>
                <w:sz w:val="18"/>
                <w:szCs w:val="18"/>
              </w:rPr>
              <w:t>88,474,500</w:t>
            </w:r>
            <w:r w:rsidRPr="00207CB2">
              <w:rPr>
                <w:rFonts w:ascii="Arial" w:hAnsi="Arial" w:cs="Arial"/>
                <w:sz w:val="18"/>
                <w:szCs w:val="18"/>
              </w:rPr>
              <w:t xml:space="preserve"> </w:t>
            </w:r>
          </w:p>
        </w:tc>
        <w:tc>
          <w:tcPr>
            <w:tcW w:w="1276" w:type="dxa"/>
            <w:shd w:val="clear" w:color="auto" w:fill="FAFAFA"/>
            <w:vAlign w:val="center"/>
          </w:tcPr>
          <w:p w14:paraId="385B18E4" w14:textId="72DCD90D"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884618">
              <w:rPr>
                <w:rFonts w:ascii="Arial" w:hAnsi="Arial" w:cs="Arial"/>
                <w:sz w:val="18"/>
                <w:szCs w:val="18"/>
              </w:rPr>
              <w:t>-</w:t>
            </w:r>
            <w:r w:rsidRPr="00207CB2">
              <w:rPr>
                <w:rFonts w:ascii="Arial" w:hAnsi="Arial" w:cs="Arial"/>
                <w:sz w:val="18"/>
                <w:szCs w:val="18"/>
              </w:rPr>
              <w:t xml:space="preserve"> </w:t>
            </w:r>
          </w:p>
        </w:tc>
        <w:tc>
          <w:tcPr>
            <w:tcW w:w="1156" w:type="dxa"/>
            <w:vAlign w:val="center"/>
          </w:tcPr>
          <w:p w14:paraId="19D6B9F9" w14:textId="74396FA0"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884618">
              <w:rPr>
                <w:rFonts w:ascii="Arial" w:hAnsi="Arial" w:cs="Arial"/>
                <w:sz w:val="18"/>
                <w:szCs w:val="18"/>
              </w:rPr>
              <w:t>88,474,500</w:t>
            </w:r>
            <w:r w:rsidRPr="00207CB2">
              <w:rPr>
                <w:rFonts w:ascii="Arial" w:hAnsi="Arial" w:cs="Arial"/>
                <w:sz w:val="18"/>
                <w:szCs w:val="18"/>
              </w:rPr>
              <w:t xml:space="preserve"> </w:t>
            </w:r>
          </w:p>
        </w:tc>
      </w:tr>
      <w:tr w:rsidR="00DA6D4C" w:rsidRPr="00094A5C" w14:paraId="08188104" w14:textId="77777777" w:rsidTr="00342B85">
        <w:trPr>
          <w:cantSplit/>
        </w:trPr>
        <w:tc>
          <w:tcPr>
            <w:tcW w:w="3586" w:type="dxa"/>
            <w:vAlign w:val="center"/>
          </w:tcPr>
          <w:p w14:paraId="41670A12" w14:textId="1049F6B1" w:rsidR="00DA6D4C" w:rsidRPr="00094A5C" w:rsidRDefault="004C2DDD" w:rsidP="00342B85">
            <w:pPr>
              <w:ind w:left="26"/>
              <w:rPr>
                <w:rFonts w:ascii="Arial" w:hAnsi="Arial" w:cs="Arial"/>
                <w:color w:val="auto"/>
                <w:spacing w:val="-4"/>
                <w:sz w:val="18"/>
                <w:szCs w:val="18"/>
                <w:cs/>
              </w:rPr>
            </w:pPr>
            <w:r>
              <w:rPr>
                <w:rFonts w:ascii="Arial" w:hAnsi="Arial" w:cs="Arial"/>
                <w:color w:val="auto"/>
                <w:spacing w:val="-4"/>
                <w:sz w:val="18"/>
                <w:szCs w:val="18"/>
              </w:rPr>
              <w:t>Teleport (Thailand) Co., Ltd. (**)</w:t>
            </w:r>
          </w:p>
        </w:tc>
        <w:tc>
          <w:tcPr>
            <w:tcW w:w="2111" w:type="dxa"/>
            <w:vAlign w:val="center"/>
          </w:tcPr>
          <w:p w14:paraId="28FA3BA4" w14:textId="6D654F6E" w:rsidR="00DA6D4C" w:rsidRPr="00094A5C" w:rsidRDefault="004C2DDD" w:rsidP="00DA6D4C">
            <w:pPr>
              <w:jc w:val="center"/>
              <w:rPr>
                <w:rFonts w:ascii="Arial" w:hAnsi="Arial" w:cs="Arial"/>
                <w:color w:val="auto"/>
                <w:sz w:val="18"/>
                <w:szCs w:val="18"/>
                <w:cs/>
              </w:rPr>
            </w:pPr>
            <w:r>
              <w:rPr>
                <w:rFonts w:ascii="Arial" w:hAnsi="Arial" w:cs="Arial"/>
                <w:color w:val="auto"/>
                <w:sz w:val="18"/>
                <w:szCs w:val="18"/>
              </w:rPr>
              <w:t>Air freight forwarding</w:t>
            </w:r>
          </w:p>
        </w:tc>
        <w:tc>
          <w:tcPr>
            <w:tcW w:w="1296" w:type="dxa"/>
            <w:vAlign w:val="center"/>
          </w:tcPr>
          <w:p w14:paraId="22CEDA06" w14:textId="77777777" w:rsidR="00DA6D4C" w:rsidRPr="00094A5C" w:rsidRDefault="00DA6D4C" w:rsidP="00DA6D4C">
            <w:pPr>
              <w:spacing w:line="256" w:lineRule="auto"/>
              <w:ind w:left="43" w:right="43"/>
              <w:jc w:val="center"/>
              <w:rPr>
                <w:rFonts w:ascii="Arial" w:hAnsi="Arial" w:cs="Arial"/>
                <w:color w:val="auto"/>
                <w:sz w:val="18"/>
                <w:szCs w:val="18"/>
                <w:cs/>
              </w:rPr>
            </w:pPr>
            <w:r w:rsidRPr="00094A5C">
              <w:rPr>
                <w:rFonts w:ascii="Arial" w:hAnsi="Arial" w:cs="Arial"/>
                <w:color w:val="auto"/>
                <w:sz w:val="18"/>
                <w:szCs w:val="18"/>
              </w:rPr>
              <w:t>Thailand</w:t>
            </w:r>
          </w:p>
        </w:tc>
        <w:tc>
          <w:tcPr>
            <w:tcW w:w="1150" w:type="dxa"/>
            <w:shd w:val="clear" w:color="auto" w:fill="FAFAFA"/>
            <w:vAlign w:val="center"/>
          </w:tcPr>
          <w:p w14:paraId="748ECAAE" w14:textId="3C0384DD"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w:t>
            </w:r>
          </w:p>
        </w:tc>
        <w:tc>
          <w:tcPr>
            <w:tcW w:w="1151" w:type="dxa"/>
            <w:vAlign w:val="center"/>
          </w:tcPr>
          <w:p w14:paraId="25025F63" w14:textId="5C51E7BC"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0.01</w:t>
            </w:r>
          </w:p>
        </w:tc>
        <w:tc>
          <w:tcPr>
            <w:tcW w:w="1264" w:type="dxa"/>
            <w:shd w:val="clear" w:color="auto" w:fill="FAFAFA"/>
            <w:vAlign w:val="center"/>
          </w:tcPr>
          <w:p w14:paraId="67121B46" w14:textId="43663FDA"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w:t>
            </w:r>
          </w:p>
        </w:tc>
        <w:tc>
          <w:tcPr>
            <w:tcW w:w="1275" w:type="dxa"/>
            <w:vAlign w:val="center"/>
          </w:tcPr>
          <w:p w14:paraId="3CAD431E" w14:textId="1A3DF40E"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4C2DDD">
              <w:rPr>
                <w:rFonts w:ascii="Arial" w:hAnsi="Arial" w:cs="Arial"/>
                <w:sz w:val="18"/>
                <w:szCs w:val="18"/>
              </w:rPr>
              <w:t>10</w:t>
            </w:r>
            <w:r w:rsidRPr="00207CB2">
              <w:rPr>
                <w:rFonts w:ascii="Arial" w:hAnsi="Arial" w:cs="Arial"/>
                <w:sz w:val="18"/>
                <w:szCs w:val="18"/>
              </w:rPr>
              <w:t xml:space="preserve"> </w:t>
            </w:r>
          </w:p>
        </w:tc>
        <w:tc>
          <w:tcPr>
            <w:tcW w:w="1276" w:type="dxa"/>
            <w:shd w:val="clear" w:color="auto" w:fill="FAFAFA"/>
            <w:vAlign w:val="center"/>
          </w:tcPr>
          <w:p w14:paraId="5DF4A4F2" w14:textId="7E4CB468"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884618">
              <w:rPr>
                <w:rFonts w:ascii="Arial" w:hAnsi="Arial" w:cs="Arial"/>
                <w:sz w:val="18"/>
                <w:szCs w:val="18"/>
              </w:rPr>
              <w:t>-</w:t>
            </w:r>
            <w:r w:rsidRPr="00207CB2">
              <w:rPr>
                <w:rFonts w:ascii="Arial" w:hAnsi="Arial" w:cs="Arial"/>
                <w:sz w:val="18"/>
                <w:szCs w:val="18"/>
              </w:rPr>
              <w:t xml:space="preserve"> </w:t>
            </w:r>
          </w:p>
        </w:tc>
        <w:tc>
          <w:tcPr>
            <w:tcW w:w="1156" w:type="dxa"/>
            <w:vAlign w:val="center"/>
          </w:tcPr>
          <w:p w14:paraId="0D68C9F5" w14:textId="5F2F564F"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884618">
              <w:rPr>
                <w:rFonts w:ascii="Arial" w:hAnsi="Arial" w:cs="Arial"/>
                <w:sz w:val="18"/>
                <w:szCs w:val="18"/>
              </w:rPr>
              <w:t>10</w:t>
            </w:r>
            <w:r w:rsidRPr="00207CB2">
              <w:rPr>
                <w:rFonts w:ascii="Arial" w:hAnsi="Arial" w:cs="Arial"/>
                <w:sz w:val="18"/>
                <w:szCs w:val="18"/>
              </w:rPr>
              <w:t xml:space="preserve"> </w:t>
            </w:r>
          </w:p>
        </w:tc>
      </w:tr>
      <w:tr w:rsidR="00DA6D4C" w:rsidRPr="00094A5C" w14:paraId="30C3789D" w14:textId="77777777" w:rsidTr="00342B85">
        <w:trPr>
          <w:cantSplit/>
        </w:trPr>
        <w:tc>
          <w:tcPr>
            <w:tcW w:w="3586" w:type="dxa"/>
          </w:tcPr>
          <w:p w14:paraId="798FDB28" w14:textId="77777777" w:rsidR="00DA6D4C" w:rsidRPr="00094A5C" w:rsidRDefault="00DA6D4C" w:rsidP="00342B85">
            <w:pPr>
              <w:ind w:left="26"/>
              <w:rPr>
                <w:rFonts w:ascii="Arial" w:hAnsi="Arial" w:cs="Arial"/>
                <w:color w:val="auto"/>
                <w:spacing w:val="-4"/>
                <w:sz w:val="10"/>
                <w:szCs w:val="10"/>
              </w:rPr>
            </w:pPr>
          </w:p>
        </w:tc>
        <w:tc>
          <w:tcPr>
            <w:tcW w:w="2111" w:type="dxa"/>
            <w:vAlign w:val="center"/>
          </w:tcPr>
          <w:p w14:paraId="1ED77EE6" w14:textId="77777777" w:rsidR="00DA6D4C" w:rsidRPr="00094A5C" w:rsidRDefault="00DA6D4C" w:rsidP="00DA6D4C">
            <w:pPr>
              <w:jc w:val="center"/>
              <w:rPr>
                <w:rFonts w:ascii="Arial" w:hAnsi="Arial" w:cs="Arial"/>
                <w:color w:val="auto"/>
                <w:sz w:val="10"/>
                <w:szCs w:val="10"/>
                <w:cs/>
              </w:rPr>
            </w:pPr>
          </w:p>
        </w:tc>
        <w:tc>
          <w:tcPr>
            <w:tcW w:w="1296" w:type="dxa"/>
            <w:vAlign w:val="center"/>
          </w:tcPr>
          <w:p w14:paraId="4C2C10A6" w14:textId="77777777" w:rsidR="00DA6D4C" w:rsidRPr="00094A5C" w:rsidRDefault="00DA6D4C" w:rsidP="00DA6D4C">
            <w:pPr>
              <w:ind w:left="43" w:right="43"/>
              <w:jc w:val="center"/>
              <w:rPr>
                <w:rFonts w:ascii="Arial" w:hAnsi="Arial" w:cs="Arial"/>
                <w:color w:val="auto"/>
                <w:sz w:val="10"/>
                <w:szCs w:val="10"/>
                <w:cs/>
              </w:rPr>
            </w:pPr>
          </w:p>
        </w:tc>
        <w:tc>
          <w:tcPr>
            <w:tcW w:w="1150" w:type="dxa"/>
            <w:shd w:val="clear" w:color="auto" w:fill="FAFAFA"/>
            <w:vAlign w:val="center"/>
          </w:tcPr>
          <w:p w14:paraId="51879B00" w14:textId="77777777" w:rsidR="00DA6D4C" w:rsidRPr="00094A5C" w:rsidRDefault="00DA6D4C" w:rsidP="00DA6D4C">
            <w:pPr>
              <w:jc w:val="right"/>
              <w:rPr>
                <w:rFonts w:ascii="Arial" w:hAnsi="Arial" w:cs="Arial"/>
                <w:color w:val="auto"/>
                <w:spacing w:val="-4"/>
                <w:sz w:val="10"/>
                <w:szCs w:val="10"/>
              </w:rPr>
            </w:pPr>
          </w:p>
        </w:tc>
        <w:tc>
          <w:tcPr>
            <w:tcW w:w="1151" w:type="dxa"/>
            <w:vAlign w:val="center"/>
          </w:tcPr>
          <w:p w14:paraId="5A524203" w14:textId="77777777" w:rsidR="00DA6D4C" w:rsidRPr="00094A5C" w:rsidRDefault="00DA6D4C" w:rsidP="00DA6D4C">
            <w:pPr>
              <w:jc w:val="right"/>
              <w:rPr>
                <w:rFonts w:ascii="Arial" w:hAnsi="Arial" w:cs="Arial"/>
                <w:color w:val="auto"/>
                <w:spacing w:val="-4"/>
                <w:sz w:val="10"/>
                <w:szCs w:val="10"/>
              </w:rPr>
            </w:pPr>
          </w:p>
        </w:tc>
        <w:tc>
          <w:tcPr>
            <w:tcW w:w="1264" w:type="dxa"/>
            <w:shd w:val="clear" w:color="auto" w:fill="FAFAFA"/>
            <w:vAlign w:val="center"/>
          </w:tcPr>
          <w:p w14:paraId="20BB6653" w14:textId="77777777" w:rsidR="00DA6D4C" w:rsidRPr="00094A5C" w:rsidRDefault="00DA6D4C" w:rsidP="00DA6D4C">
            <w:pPr>
              <w:jc w:val="right"/>
              <w:rPr>
                <w:rFonts w:ascii="Arial" w:hAnsi="Arial" w:cs="Arial"/>
                <w:color w:val="auto"/>
                <w:spacing w:val="-4"/>
                <w:sz w:val="10"/>
                <w:szCs w:val="10"/>
              </w:rPr>
            </w:pPr>
          </w:p>
        </w:tc>
        <w:tc>
          <w:tcPr>
            <w:tcW w:w="1275" w:type="dxa"/>
            <w:vAlign w:val="center"/>
          </w:tcPr>
          <w:p w14:paraId="505153F2" w14:textId="77777777" w:rsidR="00DA6D4C" w:rsidRPr="00207CB2" w:rsidRDefault="00DA6D4C" w:rsidP="00DA6D4C">
            <w:pPr>
              <w:jc w:val="right"/>
              <w:rPr>
                <w:rFonts w:ascii="Arial" w:hAnsi="Arial" w:cs="Arial"/>
                <w:color w:val="auto"/>
                <w:spacing w:val="-4"/>
                <w:sz w:val="18"/>
                <w:szCs w:val="18"/>
              </w:rPr>
            </w:pPr>
          </w:p>
        </w:tc>
        <w:tc>
          <w:tcPr>
            <w:tcW w:w="1276" w:type="dxa"/>
            <w:shd w:val="clear" w:color="auto" w:fill="FAFAFA"/>
            <w:vAlign w:val="center"/>
          </w:tcPr>
          <w:p w14:paraId="5B0E43ED" w14:textId="77777777" w:rsidR="00DA6D4C" w:rsidRPr="00207CB2" w:rsidRDefault="00DA6D4C" w:rsidP="00DA6D4C">
            <w:pPr>
              <w:jc w:val="right"/>
              <w:rPr>
                <w:rFonts w:ascii="Arial" w:hAnsi="Arial" w:cs="Arial"/>
                <w:color w:val="auto"/>
                <w:spacing w:val="-4"/>
                <w:sz w:val="18"/>
                <w:szCs w:val="18"/>
              </w:rPr>
            </w:pPr>
          </w:p>
        </w:tc>
        <w:tc>
          <w:tcPr>
            <w:tcW w:w="1156" w:type="dxa"/>
            <w:vAlign w:val="center"/>
          </w:tcPr>
          <w:p w14:paraId="4D50D335" w14:textId="77777777" w:rsidR="00DA6D4C" w:rsidRPr="00207CB2" w:rsidRDefault="00DA6D4C" w:rsidP="00DA6D4C">
            <w:pPr>
              <w:jc w:val="right"/>
              <w:rPr>
                <w:rFonts w:ascii="Arial" w:hAnsi="Arial" w:cs="Arial"/>
                <w:color w:val="auto"/>
                <w:spacing w:val="-4"/>
                <w:sz w:val="18"/>
                <w:szCs w:val="18"/>
              </w:rPr>
            </w:pPr>
          </w:p>
        </w:tc>
      </w:tr>
      <w:tr w:rsidR="00DA6D4C" w:rsidRPr="00094A5C" w14:paraId="15E1DE5F" w14:textId="77777777" w:rsidTr="00342B85">
        <w:trPr>
          <w:cantSplit/>
        </w:trPr>
        <w:tc>
          <w:tcPr>
            <w:tcW w:w="3586" w:type="dxa"/>
          </w:tcPr>
          <w:p w14:paraId="55F6E923" w14:textId="1A0C551D" w:rsidR="00DA6D4C" w:rsidRPr="00AA097E" w:rsidRDefault="00DA6D4C" w:rsidP="00342B85">
            <w:pPr>
              <w:ind w:left="26"/>
              <w:rPr>
                <w:rStyle w:val="st"/>
                <w:rFonts w:ascii="Arial" w:hAnsi="Arial" w:cs="Arial"/>
                <w:color w:val="auto"/>
                <w:spacing w:val="-4"/>
                <w:sz w:val="18"/>
                <w:szCs w:val="18"/>
              </w:rPr>
            </w:pPr>
            <w:r w:rsidRPr="00AA097E">
              <w:rPr>
                <w:rStyle w:val="st"/>
                <w:rFonts w:ascii="Arial" w:hAnsi="Arial" w:cs="Arial"/>
                <w:color w:val="auto"/>
                <w:spacing w:val="-4"/>
                <w:sz w:val="18"/>
                <w:szCs w:val="18"/>
                <w:u w:val="single"/>
              </w:rPr>
              <w:t xml:space="preserve">Indirect </w:t>
            </w:r>
            <w:r>
              <w:rPr>
                <w:rStyle w:val="st"/>
                <w:rFonts w:ascii="Arial" w:hAnsi="Arial" w:cs="Arial"/>
                <w:color w:val="auto"/>
                <w:spacing w:val="-4"/>
                <w:sz w:val="18"/>
                <w:szCs w:val="18"/>
                <w:u w:val="single"/>
              </w:rPr>
              <w:t>investment</w:t>
            </w:r>
          </w:p>
        </w:tc>
        <w:tc>
          <w:tcPr>
            <w:tcW w:w="2111" w:type="dxa"/>
            <w:vAlign w:val="center"/>
          </w:tcPr>
          <w:p w14:paraId="7C5AD634" w14:textId="77777777" w:rsidR="00DA6D4C" w:rsidRPr="00094A5C" w:rsidRDefault="00DA6D4C" w:rsidP="00DA6D4C">
            <w:pPr>
              <w:jc w:val="center"/>
              <w:rPr>
                <w:rFonts w:ascii="Arial" w:hAnsi="Arial" w:cs="Arial"/>
                <w:color w:val="auto"/>
                <w:sz w:val="18"/>
                <w:szCs w:val="18"/>
              </w:rPr>
            </w:pPr>
          </w:p>
        </w:tc>
        <w:tc>
          <w:tcPr>
            <w:tcW w:w="1296" w:type="dxa"/>
            <w:vAlign w:val="center"/>
          </w:tcPr>
          <w:p w14:paraId="43D877B6" w14:textId="77777777" w:rsidR="00DA6D4C" w:rsidRPr="00094A5C" w:rsidRDefault="00DA6D4C" w:rsidP="00DA6D4C">
            <w:pPr>
              <w:spacing w:line="256" w:lineRule="auto"/>
              <w:ind w:left="43" w:right="43"/>
              <w:jc w:val="center"/>
              <w:rPr>
                <w:rFonts w:ascii="Arial" w:hAnsi="Arial" w:cs="Arial"/>
                <w:color w:val="auto"/>
                <w:sz w:val="18"/>
                <w:szCs w:val="18"/>
              </w:rPr>
            </w:pPr>
          </w:p>
        </w:tc>
        <w:tc>
          <w:tcPr>
            <w:tcW w:w="1150" w:type="dxa"/>
            <w:shd w:val="clear" w:color="auto" w:fill="FAFAFA"/>
            <w:vAlign w:val="center"/>
          </w:tcPr>
          <w:p w14:paraId="62754D78" w14:textId="77777777" w:rsidR="00DA6D4C" w:rsidRPr="00094A5C" w:rsidRDefault="00DA6D4C" w:rsidP="00DA6D4C">
            <w:pPr>
              <w:jc w:val="right"/>
              <w:rPr>
                <w:rFonts w:ascii="Arial" w:hAnsi="Arial" w:cs="Arial"/>
                <w:color w:val="auto"/>
                <w:spacing w:val="-4"/>
                <w:sz w:val="18"/>
                <w:szCs w:val="18"/>
              </w:rPr>
            </w:pPr>
          </w:p>
        </w:tc>
        <w:tc>
          <w:tcPr>
            <w:tcW w:w="1151" w:type="dxa"/>
            <w:vAlign w:val="center"/>
          </w:tcPr>
          <w:p w14:paraId="4929D1F4" w14:textId="77777777" w:rsidR="00DA6D4C" w:rsidRPr="00094A5C" w:rsidRDefault="00DA6D4C" w:rsidP="00DA6D4C">
            <w:pPr>
              <w:jc w:val="right"/>
              <w:rPr>
                <w:rFonts w:ascii="Arial" w:hAnsi="Arial" w:cs="Arial"/>
                <w:color w:val="auto"/>
                <w:spacing w:val="-4"/>
                <w:sz w:val="18"/>
                <w:szCs w:val="18"/>
              </w:rPr>
            </w:pPr>
          </w:p>
        </w:tc>
        <w:tc>
          <w:tcPr>
            <w:tcW w:w="1264" w:type="dxa"/>
            <w:shd w:val="clear" w:color="auto" w:fill="FAFAFA"/>
            <w:vAlign w:val="center"/>
          </w:tcPr>
          <w:p w14:paraId="646863EA" w14:textId="77777777" w:rsidR="00DA6D4C" w:rsidRPr="00094A5C" w:rsidRDefault="00DA6D4C" w:rsidP="00DA6D4C">
            <w:pPr>
              <w:jc w:val="right"/>
              <w:rPr>
                <w:rFonts w:ascii="Arial" w:hAnsi="Arial" w:cs="Arial"/>
                <w:color w:val="auto"/>
                <w:spacing w:val="-4"/>
                <w:sz w:val="18"/>
                <w:szCs w:val="18"/>
              </w:rPr>
            </w:pPr>
          </w:p>
        </w:tc>
        <w:tc>
          <w:tcPr>
            <w:tcW w:w="1275" w:type="dxa"/>
            <w:vAlign w:val="center"/>
          </w:tcPr>
          <w:p w14:paraId="13CE05E4" w14:textId="77777777" w:rsidR="00DA6D4C" w:rsidRPr="00207CB2" w:rsidRDefault="00DA6D4C" w:rsidP="00DA6D4C">
            <w:pPr>
              <w:jc w:val="right"/>
              <w:rPr>
                <w:rFonts w:ascii="Arial" w:hAnsi="Arial" w:cs="Arial"/>
                <w:color w:val="auto"/>
                <w:spacing w:val="-4"/>
                <w:sz w:val="18"/>
                <w:szCs w:val="18"/>
              </w:rPr>
            </w:pPr>
          </w:p>
        </w:tc>
        <w:tc>
          <w:tcPr>
            <w:tcW w:w="1276" w:type="dxa"/>
            <w:shd w:val="clear" w:color="auto" w:fill="FAFAFA"/>
            <w:vAlign w:val="center"/>
          </w:tcPr>
          <w:p w14:paraId="61C4B54C" w14:textId="77777777" w:rsidR="00DA6D4C" w:rsidRPr="00207CB2" w:rsidRDefault="00DA6D4C" w:rsidP="00DA6D4C">
            <w:pPr>
              <w:jc w:val="right"/>
              <w:rPr>
                <w:rFonts w:ascii="Arial" w:hAnsi="Arial" w:cs="Arial"/>
                <w:color w:val="auto"/>
                <w:spacing w:val="-4"/>
                <w:sz w:val="18"/>
                <w:szCs w:val="18"/>
              </w:rPr>
            </w:pPr>
          </w:p>
        </w:tc>
        <w:tc>
          <w:tcPr>
            <w:tcW w:w="1156" w:type="dxa"/>
            <w:vAlign w:val="center"/>
          </w:tcPr>
          <w:p w14:paraId="526C0AA9" w14:textId="77777777" w:rsidR="00DA6D4C" w:rsidRPr="00207CB2" w:rsidRDefault="00DA6D4C" w:rsidP="00DA6D4C">
            <w:pPr>
              <w:jc w:val="right"/>
              <w:rPr>
                <w:rFonts w:ascii="Arial" w:hAnsi="Arial" w:cs="Arial"/>
                <w:color w:val="auto"/>
                <w:spacing w:val="-4"/>
                <w:sz w:val="18"/>
                <w:szCs w:val="18"/>
              </w:rPr>
            </w:pPr>
          </w:p>
        </w:tc>
      </w:tr>
      <w:tr w:rsidR="00DA6D4C" w:rsidRPr="00094A5C" w14:paraId="5A576A84" w14:textId="77777777" w:rsidTr="00342B85">
        <w:trPr>
          <w:cantSplit/>
        </w:trPr>
        <w:tc>
          <w:tcPr>
            <w:tcW w:w="3586" w:type="dxa"/>
          </w:tcPr>
          <w:p w14:paraId="151CA859" w14:textId="57FDF27C" w:rsidR="00DA6D4C" w:rsidRPr="00094A5C" w:rsidRDefault="004C2DDD" w:rsidP="00342B85">
            <w:pPr>
              <w:ind w:left="26"/>
              <w:rPr>
                <w:rFonts w:ascii="Arial" w:hAnsi="Arial" w:cs="Arial"/>
                <w:color w:val="auto"/>
                <w:spacing w:val="-4"/>
                <w:sz w:val="18"/>
                <w:szCs w:val="18"/>
              </w:rPr>
            </w:pPr>
            <w:r>
              <w:rPr>
                <w:rFonts w:ascii="Arial" w:hAnsi="Arial" w:cs="Arial"/>
                <w:color w:val="auto"/>
                <w:spacing w:val="-4"/>
                <w:sz w:val="18"/>
                <w:szCs w:val="18"/>
              </w:rPr>
              <w:t>Tiffa Logistics (2008)</w:t>
            </w:r>
            <w:r w:rsidR="00DA6D4C" w:rsidRPr="00094A5C">
              <w:rPr>
                <w:rFonts w:ascii="Arial" w:hAnsi="Arial" w:cs="Arial"/>
                <w:color w:val="auto"/>
                <w:spacing w:val="-4"/>
                <w:sz w:val="18"/>
                <w:szCs w:val="18"/>
              </w:rPr>
              <w:t xml:space="preserve"> Co., Ltd.</w:t>
            </w:r>
          </w:p>
          <w:p w14:paraId="07731CE7" w14:textId="77777777" w:rsidR="00DA6D4C" w:rsidRPr="00094A5C" w:rsidRDefault="00DA6D4C" w:rsidP="00342B85">
            <w:pPr>
              <w:ind w:left="26"/>
              <w:rPr>
                <w:rFonts w:ascii="Arial" w:hAnsi="Arial" w:cs="Arial"/>
                <w:color w:val="auto"/>
                <w:spacing w:val="-4"/>
                <w:sz w:val="18"/>
                <w:szCs w:val="18"/>
              </w:rPr>
            </w:pPr>
            <w:r w:rsidRPr="00094A5C">
              <w:rPr>
                <w:rFonts w:ascii="Arial" w:hAnsi="Arial" w:cs="Arial"/>
                <w:color w:val="auto"/>
                <w:spacing w:val="-4"/>
                <w:sz w:val="18"/>
                <w:szCs w:val="18"/>
              </w:rPr>
              <w:t xml:space="preserve">   (held by Hazchem Logistics Management</w:t>
            </w:r>
          </w:p>
          <w:p w14:paraId="662870BB" w14:textId="77777777" w:rsidR="00DA6D4C" w:rsidRPr="00094A5C" w:rsidRDefault="00DA6D4C" w:rsidP="00342B85">
            <w:pPr>
              <w:ind w:left="26"/>
              <w:rPr>
                <w:rStyle w:val="st"/>
                <w:rFonts w:ascii="Arial" w:hAnsi="Arial" w:cs="Arial"/>
                <w:b/>
                <w:bCs/>
                <w:color w:val="auto"/>
                <w:spacing w:val="-4"/>
                <w:sz w:val="18"/>
                <w:szCs w:val="18"/>
                <w:u w:val="single"/>
              </w:rPr>
            </w:pPr>
            <w:r w:rsidRPr="00094A5C">
              <w:rPr>
                <w:rFonts w:ascii="Arial" w:hAnsi="Arial" w:cs="Arial"/>
                <w:color w:val="auto"/>
                <w:spacing w:val="-4"/>
                <w:sz w:val="18"/>
                <w:szCs w:val="18"/>
              </w:rPr>
              <w:t xml:space="preserve">   Co., Ltd.)</w:t>
            </w:r>
          </w:p>
        </w:tc>
        <w:tc>
          <w:tcPr>
            <w:tcW w:w="2111" w:type="dxa"/>
            <w:vAlign w:val="center"/>
          </w:tcPr>
          <w:p w14:paraId="38799338" w14:textId="13CA58EA" w:rsidR="00DA6D4C" w:rsidRPr="00094A5C" w:rsidRDefault="004C2DDD" w:rsidP="00DA6D4C">
            <w:pPr>
              <w:ind w:left="156" w:hanging="142"/>
              <w:jc w:val="center"/>
              <w:rPr>
                <w:rFonts w:ascii="Arial" w:hAnsi="Arial" w:cs="Arial"/>
                <w:color w:val="auto"/>
                <w:sz w:val="18"/>
                <w:szCs w:val="18"/>
              </w:rPr>
            </w:pPr>
            <w:r>
              <w:rPr>
                <w:rFonts w:ascii="Arial" w:hAnsi="Arial" w:cs="Arial"/>
                <w:color w:val="auto"/>
                <w:sz w:val="18"/>
                <w:szCs w:val="18"/>
              </w:rPr>
              <w:t>Providing warehouse services and packaging</w:t>
            </w:r>
          </w:p>
        </w:tc>
        <w:tc>
          <w:tcPr>
            <w:tcW w:w="1296" w:type="dxa"/>
            <w:vAlign w:val="center"/>
          </w:tcPr>
          <w:p w14:paraId="2B11AAA7" w14:textId="77777777" w:rsidR="00DA6D4C" w:rsidRPr="00094A5C" w:rsidRDefault="00DA6D4C" w:rsidP="00DA6D4C">
            <w:pPr>
              <w:spacing w:line="256" w:lineRule="auto"/>
              <w:ind w:left="43" w:right="43"/>
              <w:jc w:val="center"/>
              <w:rPr>
                <w:rFonts w:ascii="Arial" w:hAnsi="Arial" w:cs="Arial"/>
                <w:color w:val="auto"/>
                <w:sz w:val="18"/>
                <w:szCs w:val="18"/>
              </w:rPr>
            </w:pPr>
            <w:r w:rsidRPr="00094A5C">
              <w:rPr>
                <w:rFonts w:ascii="Arial" w:hAnsi="Arial" w:cs="Arial"/>
                <w:color w:val="auto"/>
                <w:sz w:val="18"/>
                <w:szCs w:val="18"/>
              </w:rPr>
              <w:t>Thailand</w:t>
            </w:r>
          </w:p>
        </w:tc>
        <w:tc>
          <w:tcPr>
            <w:tcW w:w="1150" w:type="dxa"/>
            <w:shd w:val="clear" w:color="auto" w:fill="FAFAFA"/>
            <w:vAlign w:val="center"/>
          </w:tcPr>
          <w:p w14:paraId="5FCCA44E" w14:textId="7DB88B33"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0.27</w:t>
            </w:r>
          </w:p>
        </w:tc>
        <w:tc>
          <w:tcPr>
            <w:tcW w:w="1151" w:type="dxa"/>
            <w:vAlign w:val="center"/>
          </w:tcPr>
          <w:p w14:paraId="48C823CB" w14:textId="1000008C" w:rsidR="00DA6D4C" w:rsidRPr="00094A5C" w:rsidRDefault="00DA6D4C" w:rsidP="00DA6D4C">
            <w:pPr>
              <w:jc w:val="right"/>
              <w:rPr>
                <w:rFonts w:ascii="Arial" w:hAnsi="Arial" w:cs="Arial"/>
                <w:color w:val="auto"/>
                <w:spacing w:val="-4"/>
                <w:sz w:val="18"/>
                <w:szCs w:val="18"/>
              </w:rPr>
            </w:pPr>
            <w:r w:rsidRPr="00094A5C">
              <w:rPr>
                <w:rFonts w:ascii="Arial" w:hAnsi="Arial" w:cs="Arial"/>
                <w:color w:val="auto"/>
                <w:spacing w:val="-4"/>
                <w:sz w:val="18"/>
                <w:szCs w:val="18"/>
              </w:rPr>
              <w:t>0</w:t>
            </w:r>
            <w:r w:rsidR="004C2DDD">
              <w:rPr>
                <w:rFonts w:ascii="Arial" w:hAnsi="Arial" w:cs="Arial"/>
                <w:color w:val="auto"/>
                <w:spacing w:val="-4"/>
                <w:sz w:val="18"/>
                <w:szCs w:val="18"/>
              </w:rPr>
              <w:t>.27</w:t>
            </w:r>
          </w:p>
        </w:tc>
        <w:tc>
          <w:tcPr>
            <w:tcW w:w="1264" w:type="dxa"/>
            <w:shd w:val="clear" w:color="auto" w:fill="FAFAFA"/>
            <w:vAlign w:val="center"/>
          </w:tcPr>
          <w:p w14:paraId="41120C52" w14:textId="416EFC7E"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13,250</w:t>
            </w:r>
          </w:p>
        </w:tc>
        <w:tc>
          <w:tcPr>
            <w:tcW w:w="1275" w:type="dxa"/>
            <w:vAlign w:val="center"/>
          </w:tcPr>
          <w:p w14:paraId="6C6F7D01" w14:textId="605F86C4"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4C2DDD">
              <w:rPr>
                <w:rFonts w:ascii="Arial" w:hAnsi="Arial" w:cs="Arial"/>
                <w:sz w:val="18"/>
                <w:szCs w:val="18"/>
              </w:rPr>
              <w:t>13,250</w:t>
            </w:r>
          </w:p>
        </w:tc>
        <w:tc>
          <w:tcPr>
            <w:tcW w:w="1276" w:type="dxa"/>
            <w:shd w:val="clear" w:color="auto" w:fill="FAFAFA"/>
            <w:vAlign w:val="center"/>
          </w:tcPr>
          <w:p w14:paraId="0C1B79B1" w14:textId="77777777"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   </w:t>
            </w:r>
          </w:p>
        </w:tc>
        <w:tc>
          <w:tcPr>
            <w:tcW w:w="1156" w:type="dxa"/>
            <w:vAlign w:val="center"/>
          </w:tcPr>
          <w:p w14:paraId="15182530" w14:textId="77777777"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   </w:t>
            </w:r>
          </w:p>
        </w:tc>
      </w:tr>
      <w:tr w:rsidR="00DA6D4C" w:rsidRPr="00094A5C" w14:paraId="4D3407FE" w14:textId="77777777" w:rsidTr="00342B85">
        <w:trPr>
          <w:cantSplit/>
        </w:trPr>
        <w:tc>
          <w:tcPr>
            <w:tcW w:w="3586" w:type="dxa"/>
            <w:vAlign w:val="center"/>
          </w:tcPr>
          <w:p w14:paraId="39099CC5" w14:textId="77777777" w:rsidR="00DA6D4C" w:rsidRPr="00094A5C" w:rsidRDefault="00DA6D4C" w:rsidP="00342B85">
            <w:pPr>
              <w:ind w:left="26"/>
              <w:rPr>
                <w:rFonts w:ascii="Arial" w:hAnsi="Arial" w:cs="Arial"/>
                <w:sz w:val="6"/>
                <w:szCs w:val="6"/>
              </w:rPr>
            </w:pPr>
          </w:p>
        </w:tc>
        <w:tc>
          <w:tcPr>
            <w:tcW w:w="2111" w:type="dxa"/>
            <w:vAlign w:val="center"/>
          </w:tcPr>
          <w:p w14:paraId="40D0160C" w14:textId="77777777" w:rsidR="00DA6D4C" w:rsidRPr="00094A5C" w:rsidRDefault="00DA6D4C" w:rsidP="00DA6D4C">
            <w:pPr>
              <w:jc w:val="center"/>
              <w:rPr>
                <w:rFonts w:ascii="Arial" w:hAnsi="Arial" w:cs="Arial"/>
                <w:color w:val="auto"/>
                <w:sz w:val="6"/>
                <w:szCs w:val="6"/>
                <w:cs/>
              </w:rPr>
            </w:pPr>
          </w:p>
        </w:tc>
        <w:tc>
          <w:tcPr>
            <w:tcW w:w="1296" w:type="dxa"/>
            <w:vAlign w:val="bottom"/>
          </w:tcPr>
          <w:p w14:paraId="09EA9418" w14:textId="77777777" w:rsidR="00DA6D4C" w:rsidRPr="00094A5C" w:rsidRDefault="00DA6D4C" w:rsidP="00DA6D4C">
            <w:pPr>
              <w:ind w:left="43" w:right="43"/>
              <w:jc w:val="center"/>
              <w:rPr>
                <w:rFonts w:ascii="Arial" w:hAnsi="Arial" w:cs="Arial"/>
                <w:color w:val="auto"/>
                <w:sz w:val="6"/>
                <w:szCs w:val="6"/>
                <w:cs/>
              </w:rPr>
            </w:pPr>
          </w:p>
        </w:tc>
        <w:tc>
          <w:tcPr>
            <w:tcW w:w="1150" w:type="dxa"/>
            <w:shd w:val="clear" w:color="auto" w:fill="FAFAFA"/>
            <w:vAlign w:val="center"/>
          </w:tcPr>
          <w:p w14:paraId="07400602" w14:textId="77777777" w:rsidR="00DA6D4C" w:rsidRPr="00094A5C" w:rsidRDefault="00DA6D4C" w:rsidP="00DA6D4C">
            <w:pPr>
              <w:jc w:val="right"/>
              <w:rPr>
                <w:rFonts w:ascii="Arial" w:hAnsi="Arial" w:cs="Arial"/>
                <w:color w:val="auto"/>
                <w:spacing w:val="-4"/>
                <w:sz w:val="6"/>
                <w:szCs w:val="6"/>
              </w:rPr>
            </w:pPr>
          </w:p>
        </w:tc>
        <w:tc>
          <w:tcPr>
            <w:tcW w:w="1151" w:type="dxa"/>
            <w:vAlign w:val="center"/>
          </w:tcPr>
          <w:p w14:paraId="3E33316D" w14:textId="77777777" w:rsidR="00DA6D4C" w:rsidRPr="00094A5C" w:rsidRDefault="00DA6D4C" w:rsidP="00DA6D4C">
            <w:pPr>
              <w:jc w:val="right"/>
              <w:rPr>
                <w:rFonts w:ascii="Arial" w:hAnsi="Arial" w:cs="Arial"/>
                <w:color w:val="auto"/>
                <w:spacing w:val="-4"/>
                <w:sz w:val="6"/>
                <w:szCs w:val="6"/>
              </w:rPr>
            </w:pPr>
          </w:p>
        </w:tc>
        <w:tc>
          <w:tcPr>
            <w:tcW w:w="1264" w:type="dxa"/>
            <w:tcBorders>
              <w:top w:val="single" w:sz="4" w:space="0" w:color="auto"/>
            </w:tcBorders>
            <w:shd w:val="clear" w:color="auto" w:fill="FAFAFA"/>
            <w:vAlign w:val="center"/>
          </w:tcPr>
          <w:p w14:paraId="4CFBED00" w14:textId="77777777" w:rsidR="00DA6D4C" w:rsidRPr="00094A5C" w:rsidRDefault="00DA6D4C" w:rsidP="00DA6D4C">
            <w:pPr>
              <w:jc w:val="right"/>
              <w:rPr>
                <w:rFonts w:ascii="Arial" w:hAnsi="Arial" w:cs="Arial"/>
                <w:color w:val="auto"/>
                <w:spacing w:val="-4"/>
                <w:sz w:val="6"/>
                <w:szCs w:val="6"/>
              </w:rPr>
            </w:pPr>
          </w:p>
        </w:tc>
        <w:tc>
          <w:tcPr>
            <w:tcW w:w="1275" w:type="dxa"/>
            <w:tcBorders>
              <w:top w:val="single" w:sz="4" w:space="0" w:color="auto"/>
            </w:tcBorders>
            <w:vAlign w:val="center"/>
          </w:tcPr>
          <w:p w14:paraId="77C000FF" w14:textId="77777777" w:rsidR="00DA6D4C" w:rsidRPr="00207CB2" w:rsidRDefault="00DA6D4C" w:rsidP="00DA6D4C">
            <w:pPr>
              <w:jc w:val="right"/>
              <w:rPr>
                <w:rFonts w:ascii="Arial" w:hAnsi="Arial" w:cs="Arial"/>
                <w:color w:val="auto"/>
                <w:spacing w:val="-4"/>
                <w:sz w:val="18"/>
                <w:szCs w:val="18"/>
              </w:rPr>
            </w:pPr>
          </w:p>
        </w:tc>
        <w:tc>
          <w:tcPr>
            <w:tcW w:w="1276" w:type="dxa"/>
            <w:tcBorders>
              <w:top w:val="single" w:sz="4" w:space="0" w:color="auto"/>
            </w:tcBorders>
            <w:shd w:val="clear" w:color="auto" w:fill="FAFAFA"/>
            <w:vAlign w:val="center"/>
          </w:tcPr>
          <w:p w14:paraId="1BF33B56" w14:textId="77777777" w:rsidR="00DA6D4C" w:rsidRPr="00207CB2" w:rsidRDefault="00DA6D4C" w:rsidP="00DA6D4C">
            <w:pPr>
              <w:jc w:val="right"/>
              <w:rPr>
                <w:rFonts w:ascii="Arial" w:hAnsi="Arial" w:cs="Arial"/>
                <w:color w:val="auto"/>
                <w:spacing w:val="-4"/>
                <w:sz w:val="18"/>
                <w:szCs w:val="18"/>
              </w:rPr>
            </w:pPr>
          </w:p>
        </w:tc>
        <w:tc>
          <w:tcPr>
            <w:tcW w:w="1156" w:type="dxa"/>
            <w:tcBorders>
              <w:top w:val="single" w:sz="4" w:space="0" w:color="auto"/>
            </w:tcBorders>
            <w:vAlign w:val="center"/>
          </w:tcPr>
          <w:p w14:paraId="5D382017" w14:textId="77777777" w:rsidR="00DA6D4C" w:rsidRPr="00207CB2" w:rsidRDefault="00DA6D4C" w:rsidP="00DA6D4C">
            <w:pPr>
              <w:jc w:val="right"/>
              <w:rPr>
                <w:rFonts w:ascii="Arial" w:hAnsi="Arial" w:cs="Arial"/>
                <w:color w:val="auto"/>
                <w:spacing w:val="-4"/>
                <w:sz w:val="18"/>
                <w:szCs w:val="18"/>
              </w:rPr>
            </w:pPr>
          </w:p>
        </w:tc>
      </w:tr>
      <w:tr w:rsidR="00DA6D4C" w:rsidRPr="00094A5C" w14:paraId="21DD75FE" w14:textId="77777777" w:rsidTr="00342B85">
        <w:trPr>
          <w:cantSplit/>
        </w:trPr>
        <w:tc>
          <w:tcPr>
            <w:tcW w:w="3586" w:type="dxa"/>
            <w:vAlign w:val="center"/>
          </w:tcPr>
          <w:p w14:paraId="60237BDB" w14:textId="77777777" w:rsidR="00DA6D4C" w:rsidRPr="00094A5C" w:rsidRDefault="00DA6D4C" w:rsidP="00342B85">
            <w:pPr>
              <w:ind w:left="26"/>
              <w:rPr>
                <w:rFonts w:ascii="Arial" w:hAnsi="Arial" w:cs="Arial"/>
                <w:color w:val="auto"/>
                <w:spacing w:val="-4"/>
                <w:sz w:val="18"/>
                <w:szCs w:val="18"/>
                <w:cs/>
              </w:rPr>
            </w:pPr>
          </w:p>
        </w:tc>
        <w:tc>
          <w:tcPr>
            <w:tcW w:w="2111" w:type="dxa"/>
            <w:vAlign w:val="bottom"/>
          </w:tcPr>
          <w:p w14:paraId="4C535F91" w14:textId="77777777" w:rsidR="00DA6D4C" w:rsidRPr="00094A5C" w:rsidRDefault="00DA6D4C" w:rsidP="00DA6D4C">
            <w:pPr>
              <w:jc w:val="center"/>
              <w:rPr>
                <w:rFonts w:ascii="Arial" w:hAnsi="Arial" w:cs="Arial"/>
                <w:color w:val="auto"/>
                <w:sz w:val="18"/>
                <w:szCs w:val="18"/>
              </w:rPr>
            </w:pPr>
          </w:p>
        </w:tc>
        <w:tc>
          <w:tcPr>
            <w:tcW w:w="1296" w:type="dxa"/>
            <w:vAlign w:val="bottom"/>
          </w:tcPr>
          <w:p w14:paraId="358623CE" w14:textId="77777777" w:rsidR="00DA6D4C" w:rsidRPr="00094A5C" w:rsidRDefault="00DA6D4C" w:rsidP="00DA6D4C">
            <w:pPr>
              <w:spacing w:line="256" w:lineRule="auto"/>
              <w:ind w:left="43" w:right="43"/>
              <w:jc w:val="center"/>
              <w:rPr>
                <w:rFonts w:ascii="Arial" w:hAnsi="Arial" w:cs="Arial"/>
                <w:color w:val="auto"/>
                <w:sz w:val="18"/>
                <w:szCs w:val="18"/>
              </w:rPr>
            </w:pPr>
          </w:p>
        </w:tc>
        <w:tc>
          <w:tcPr>
            <w:tcW w:w="1150" w:type="dxa"/>
            <w:shd w:val="clear" w:color="auto" w:fill="FAFAFA"/>
            <w:vAlign w:val="center"/>
          </w:tcPr>
          <w:p w14:paraId="76185F6A" w14:textId="77777777" w:rsidR="00DA6D4C" w:rsidRPr="00094A5C" w:rsidRDefault="00DA6D4C" w:rsidP="00DA6D4C">
            <w:pPr>
              <w:jc w:val="right"/>
              <w:rPr>
                <w:rFonts w:ascii="Arial" w:hAnsi="Arial" w:cs="Arial"/>
                <w:color w:val="auto"/>
                <w:spacing w:val="-4"/>
                <w:sz w:val="18"/>
                <w:szCs w:val="18"/>
              </w:rPr>
            </w:pPr>
          </w:p>
        </w:tc>
        <w:tc>
          <w:tcPr>
            <w:tcW w:w="1151" w:type="dxa"/>
            <w:vAlign w:val="center"/>
          </w:tcPr>
          <w:p w14:paraId="20114D96" w14:textId="77777777" w:rsidR="00DA6D4C" w:rsidRPr="00094A5C" w:rsidRDefault="00DA6D4C" w:rsidP="00DA6D4C">
            <w:pPr>
              <w:jc w:val="right"/>
              <w:rPr>
                <w:rFonts w:ascii="Arial" w:hAnsi="Arial" w:cs="Arial"/>
                <w:color w:val="auto"/>
                <w:spacing w:val="-4"/>
                <w:sz w:val="18"/>
                <w:szCs w:val="18"/>
              </w:rPr>
            </w:pPr>
          </w:p>
        </w:tc>
        <w:tc>
          <w:tcPr>
            <w:tcW w:w="1264" w:type="dxa"/>
            <w:tcBorders>
              <w:bottom w:val="single" w:sz="4" w:space="0" w:color="auto"/>
            </w:tcBorders>
            <w:shd w:val="clear" w:color="auto" w:fill="FAFAFA"/>
            <w:vAlign w:val="center"/>
          </w:tcPr>
          <w:p w14:paraId="52DA3282" w14:textId="4ECCB5B0" w:rsidR="00DA6D4C" w:rsidRPr="00094A5C" w:rsidRDefault="004C2DDD" w:rsidP="00DA6D4C">
            <w:pPr>
              <w:jc w:val="right"/>
              <w:rPr>
                <w:rFonts w:ascii="Arial" w:hAnsi="Arial" w:cs="Arial"/>
                <w:color w:val="auto"/>
                <w:spacing w:val="-4"/>
                <w:sz w:val="18"/>
                <w:szCs w:val="18"/>
              </w:rPr>
            </w:pPr>
            <w:r>
              <w:rPr>
                <w:rFonts w:ascii="Arial" w:hAnsi="Arial" w:cs="Arial"/>
                <w:color w:val="auto"/>
                <w:spacing w:val="-4"/>
                <w:sz w:val="18"/>
                <w:szCs w:val="18"/>
              </w:rPr>
              <w:t>13,250</w:t>
            </w:r>
          </w:p>
        </w:tc>
        <w:tc>
          <w:tcPr>
            <w:tcW w:w="1275" w:type="dxa"/>
            <w:tcBorders>
              <w:bottom w:val="single" w:sz="4" w:space="0" w:color="auto"/>
            </w:tcBorders>
            <w:vAlign w:val="center"/>
          </w:tcPr>
          <w:p w14:paraId="17D075DA" w14:textId="2E3A4CDB" w:rsidR="00DA6D4C" w:rsidRPr="00207CB2" w:rsidRDefault="00DA6D4C" w:rsidP="00DA6D4C">
            <w:pPr>
              <w:jc w:val="right"/>
              <w:rPr>
                <w:rFonts w:ascii="Arial" w:hAnsi="Arial" w:cs="Arial"/>
                <w:color w:val="auto"/>
                <w:spacing w:val="-4"/>
                <w:sz w:val="18"/>
                <w:szCs w:val="18"/>
              </w:rPr>
            </w:pPr>
            <w:r w:rsidRPr="00207CB2">
              <w:rPr>
                <w:rFonts w:ascii="Arial" w:hAnsi="Arial" w:cs="Arial"/>
                <w:sz w:val="18"/>
                <w:szCs w:val="18"/>
              </w:rPr>
              <w:t xml:space="preserve"> </w:t>
            </w:r>
            <w:r w:rsidR="00323D91">
              <w:rPr>
                <w:rFonts w:ascii="Arial" w:hAnsi="Arial" w:cs="Arial"/>
                <w:sz w:val="18"/>
                <w:szCs w:val="18"/>
              </w:rPr>
              <w:t>88,4</w:t>
            </w:r>
            <w:r w:rsidR="00D46434">
              <w:rPr>
                <w:rFonts w:ascii="Arial" w:hAnsi="Arial" w:cs="Arial"/>
                <w:sz w:val="18"/>
                <w:szCs w:val="18"/>
              </w:rPr>
              <w:t>87,760</w:t>
            </w:r>
          </w:p>
        </w:tc>
        <w:tc>
          <w:tcPr>
            <w:tcW w:w="1276" w:type="dxa"/>
            <w:tcBorders>
              <w:bottom w:val="single" w:sz="4" w:space="0" w:color="auto"/>
            </w:tcBorders>
            <w:shd w:val="clear" w:color="auto" w:fill="FAFAFA"/>
            <w:vAlign w:val="center"/>
          </w:tcPr>
          <w:p w14:paraId="3345F0C1" w14:textId="47FE5F3F" w:rsidR="00DA6D4C" w:rsidRPr="00207CB2" w:rsidRDefault="00884618" w:rsidP="00DA6D4C">
            <w:pPr>
              <w:jc w:val="right"/>
              <w:rPr>
                <w:rFonts w:ascii="Arial" w:hAnsi="Arial" w:cs="Arial"/>
                <w:color w:val="auto"/>
                <w:spacing w:val="-4"/>
                <w:sz w:val="18"/>
                <w:szCs w:val="18"/>
              </w:rPr>
            </w:pPr>
            <w:r>
              <w:rPr>
                <w:rFonts w:ascii="Arial" w:hAnsi="Arial" w:cs="Arial"/>
                <w:sz w:val="18"/>
                <w:szCs w:val="18"/>
              </w:rPr>
              <w:t>-</w:t>
            </w:r>
            <w:r w:rsidR="00DA6D4C" w:rsidRPr="00207CB2">
              <w:rPr>
                <w:rFonts w:ascii="Arial" w:hAnsi="Arial" w:cs="Arial"/>
                <w:sz w:val="18"/>
                <w:szCs w:val="18"/>
              </w:rPr>
              <w:t xml:space="preserve"> </w:t>
            </w:r>
          </w:p>
        </w:tc>
        <w:tc>
          <w:tcPr>
            <w:tcW w:w="1156" w:type="dxa"/>
            <w:tcBorders>
              <w:bottom w:val="single" w:sz="4" w:space="0" w:color="auto"/>
            </w:tcBorders>
            <w:vAlign w:val="center"/>
          </w:tcPr>
          <w:p w14:paraId="1D31FDAC" w14:textId="5A0A150D" w:rsidR="00DA6D4C" w:rsidRPr="00207CB2" w:rsidRDefault="00884618" w:rsidP="00DA6D4C">
            <w:pPr>
              <w:jc w:val="right"/>
              <w:rPr>
                <w:rFonts w:ascii="Arial" w:hAnsi="Arial" w:cs="Arial"/>
                <w:color w:val="auto"/>
                <w:spacing w:val="-4"/>
                <w:sz w:val="18"/>
                <w:szCs w:val="18"/>
              </w:rPr>
            </w:pPr>
            <w:r>
              <w:rPr>
                <w:rFonts w:ascii="Arial" w:hAnsi="Arial" w:cs="Arial"/>
                <w:sz w:val="18"/>
                <w:szCs w:val="18"/>
              </w:rPr>
              <w:t>88,474,510</w:t>
            </w:r>
            <w:r w:rsidR="00DA6D4C" w:rsidRPr="00207CB2">
              <w:rPr>
                <w:rFonts w:ascii="Arial" w:hAnsi="Arial" w:cs="Arial"/>
                <w:sz w:val="18"/>
                <w:szCs w:val="18"/>
              </w:rPr>
              <w:t xml:space="preserve"> </w:t>
            </w:r>
          </w:p>
        </w:tc>
      </w:tr>
    </w:tbl>
    <w:p w14:paraId="48046831" w14:textId="1AB387AF" w:rsidR="00DA6D4C" w:rsidRDefault="00DA6D4C" w:rsidP="00DA6D4C">
      <w:pPr>
        <w:ind w:left="540" w:right="0"/>
        <w:jc w:val="thaiDistribute"/>
        <w:rPr>
          <w:rFonts w:ascii="Arial" w:hAnsi="Arial" w:cs="Arial"/>
          <w:color w:val="auto"/>
          <w:sz w:val="18"/>
          <w:szCs w:val="18"/>
        </w:rPr>
      </w:pPr>
    </w:p>
    <w:p w14:paraId="746913FF" w14:textId="276F156E" w:rsidR="00884618" w:rsidRPr="00094A5C" w:rsidRDefault="00884618" w:rsidP="00DA6D4C">
      <w:pPr>
        <w:ind w:left="540" w:right="0"/>
        <w:jc w:val="thaiDistribute"/>
        <w:rPr>
          <w:rFonts w:ascii="Arial" w:hAnsi="Arial" w:cs="Arial"/>
          <w:color w:val="auto"/>
          <w:sz w:val="18"/>
          <w:szCs w:val="18"/>
        </w:rPr>
      </w:pPr>
      <w:r>
        <w:rPr>
          <w:rFonts w:ascii="Arial" w:hAnsi="Arial" w:cs="Arial"/>
          <w:color w:val="auto"/>
          <w:sz w:val="18"/>
          <w:szCs w:val="18"/>
        </w:rPr>
        <w:t>(*) During the year, the investment in SAL Group (Thailand) Co., Ltd. was changed from financial assets measured at fair value through other comprehensive income to investments in subsidiaries, then changed to investments in joint ventures</w:t>
      </w:r>
      <w:r w:rsidR="00D46434">
        <w:rPr>
          <w:rFonts w:ascii="Arial" w:hAnsi="Arial" w:cs="Arial"/>
          <w:color w:val="auto"/>
          <w:sz w:val="18"/>
          <w:szCs w:val="18"/>
        </w:rPr>
        <w:t xml:space="preserve"> (Note 17)</w:t>
      </w:r>
    </w:p>
    <w:p w14:paraId="5AAD5CB9" w14:textId="77777777" w:rsidR="00DA6D4C" w:rsidRPr="00094A5C" w:rsidRDefault="00DA6D4C" w:rsidP="00DA6D4C">
      <w:pPr>
        <w:ind w:left="540" w:right="0"/>
        <w:jc w:val="thaiDistribute"/>
        <w:rPr>
          <w:rFonts w:ascii="Arial" w:hAnsi="Arial" w:cs="Arial"/>
          <w:color w:val="auto"/>
          <w:sz w:val="18"/>
          <w:szCs w:val="18"/>
        </w:rPr>
      </w:pPr>
    </w:p>
    <w:p w14:paraId="47CB0D48" w14:textId="27D59CEB" w:rsidR="00DA6D4C" w:rsidRDefault="00DA6D4C" w:rsidP="00DA6D4C">
      <w:pPr>
        <w:ind w:left="540" w:right="0"/>
        <w:jc w:val="thaiDistribute"/>
        <w:rPr>
          <w:rFonts w:ascii="Arial" w:hAnsi="Arial" w:cs="Arial"/>
          <w:color w:val="auto"/>
          <w:sz w:val="18"/>
          <w:szCs w:val="18"/>
        </w:rPr>
      </w:pPr>
      <w:r w:rsidRPr="00094A5C">
        <w:rPr>
          <w:rFonts w:ascii="Arial" w:hAnsi="Arial" w:cs="Arial"/>
          <w:color w:val="auto"/>
          <w:sz w:val="18"/>
          <w:szCs w:val="18"/>
        </w:rPr>
        <w:t>(*</w:t>
      </w:r>
      <w:r w:rsidR="00884618">
        <w:rPr>
          <w:rFonts w:ascii="Arial" w:hAnsi="Arial" w:cs="Arial"/>
          <w:color w:val="auto"/>
          <w:sz w:val="18"/>
          <w:szCs w:val="18"/>
        </w:rPr>
        <w:t>*</w:t>
      </w:r>
      <w:r w:rsidRPr="00094A5C">
        <w:rPr>
          <w:rFonts w:ascii="Arial" w:hAnsi="Arial" w:cs="Arial"/>
          <w:color w:val="auto"/>
          <w:sz w:val="18"/>
          <w:szCs w:val="18"/>
        </w:rPr>
        <w:t xml:space="preserve">) During the year, </w:t>
      </w:r>
      <w:r>
        <w:rPr>
          <w:rFonts w:ascii="Arial" w:hAnsi="Arial" w:cs="Arial"/>
          <w:color w:val="auto"/>
          <w:sz w:val="18"/>
          <w:szCs w:val="18"/>
        </w:rPr>
        <w:t>the investment in Teleport (Thailand) Co., Ltd. was changed from financial assets measured at fair value through other comprehensive income to investments in joint ventures</w:t>
      </w:r>
      <w:r w:rsidR="00D46434">
        <w:rPr>
          <w:rFonts w:ascii="Arial" w:hAnsi="Arial" w:cs="Arial"/>
          <w:color w:val="auto"/>
          <w:sz w:val="18"/>
          <w:szCs w:val="18"/>
        </w:rPr>
        <w:t xml:space="preserve"> (Note 17)</w:t>
      </w:r>
    </w:p>
    <w:p w14:paraId="53C96875" w14:textId="77777777" w:rsidR="00DA6D4C" w:rsidRDefault="00DA6D4C" w:rsidP="00DA6D4C">
      <w:pPr>
        <w:ind w:left="540" w:right="0"/>
        <w:jc w:val="thaiDistribute"/>
        <w:rPr>
          <w:rFonts w:ascii="Arial" w:hAnsi="Arial" w:cs="Arial"/>
          <w:color w:val="auto"/>
          <w:sz w:val="18"/>
          <w:szCs w:val="18"/>
        </w:rPr>
      </w:pPr>
    </w:p>
    <w:p w14:paraId="13FEB3F4" w14:textId="5EA129D0" w:rsidR="00DA6D4C" w:rsidRPr="00DA6D4C" w:rsidRDefault="00DA6D4C" w:rsidP="00884618">
      <w:pPr>
        <w:ind w:left="540" w:right="0"/>
        <w:rPr>
          <w:rFonts w:ascii="Arial" w:hAnsi="Arial" w:cs="Arial"/>
          <w:color w:val="auto"/>
          <w:sz w:val="18"/>
          <w:szCs w:val="18"/>
        </w:rPr>
        <w:sectPr w:rsidR="00DA6D4C" w:rsidRPr="00DA6D4C" w:rsidSect="00DA6D4C">
          <w:pgSz w:w="16840" w:h="11907" w:orient="landscape" w:code="9"/>
          <w:pgMar w:top="1728" w:right="1440" w:bottom="720" w:left="720" w:header="706" w:footer="706" w:gutter="0"/>
          <w:cols w:space="720"/>
          <w:noEndnote/>
          <w:docGrid w:linePitch="326"/>
        </w:sectPr>
      </w:pPr>
    </w:p>
    <w:p w14:paraId="2FAEE8CF" w14:textId="465246B3" w:rsidR="00884618" w:rsidRPr="00094A5C" w:rsidRDefault="00884618" w:rsidP="00884618">
      <w:pPr>
        <w:ind w:left="540"/>
        <w:jc w:val="thaiDistribute"/>
        <w:rPr>
          <w:rFonts w:ascii="Arial" w:hAnsi="Arial" w:cs="Arial"/>
          <w:sz w:val="18"/>
          <w:szCs w:val="18"/>
        </w:rPr>
      </w:pPr>
      <w:r w:rsidRPr="00094A5C">
        <w:rPr>
          <w:rFonts w:ascii="Arial" w:hAnsi="Arial" w:cs="Arial"/>
          <w:sz w:val="18"/>
          <w:szCs w:val="18"/>
        </w:rPr>
        <w:lastRenderedPageBreak/>
        <w:t xml:space="preserve">The movements of </w:t>
      </w:r>
      <w:r>
        <w:rPr>
          <w:rFonts w:ascii="Arial" w:hAnsi="Arial" w:cs="Arial"/>
          <w:sz w:val="18"/>
          <w:szCs w:val="18"/>
        </w:rPr>
        <w:t>financial assets measured at fair value through other comprehensive income</w:t>
      </w:r>
      <w:r w:rsidRPr="00094A5C">
        <w:rPr>
          <w:rFonts w:ascii="Arial" w:hAnsi="Arial" w:cs="Arial"/>
          <w:sz w:val="18"/>
          <w:szCs w:val="18"/>
        </w:rPr>
        <w:t xml:space="preserve"> during the year </w:t>
      </w:r>
      <w:r>
        <w:rPr>
          <w:rFonts w:ascii="Arial" w:hAnsi="Arial" w:cs="Arial"/>
          <w:sz w:val="18"/>
          <w:szCs w:val="18"/>
        </w:rPr>
        <w:t xml:space="preserve">ended 31 December 2020 </w:t>
      </w:r>
      <w:r w:rsidRPr="00094A5C">
        <w:rPr>
          <w:rFonts w:ascii="Arial" w:hAnsi="Arial" w:cs="Arial"/>
          <w:sz w:val="18"/>
          <w:szCs w:val="18"/>
        </w:rPr>
        <w:t>are as follows:</w:t>
      </w:r>
    </w:p>
    <w:p w14:paraId="64261D85" w14:textId="77777777" w:rsidR="00884618" w:rsidRPr="00094A5C" w:rsidRDefault="00884618" w:rsidP="00884618">
      <w:pPr>
        <w:ind w:left="540"/>
        <w:rPr>
          <w:rFonts w:ascii="Arial" w:hAnsi="Arial" w:cs="Arial"/>
          <w:sz w:val="18"/>
          <w:szCs w:val="18"/>
        </w:rPr>
      </w:pPr>
    </w:p>
    <w:tbl>
      <w:tblPr>
        <w:tblW w:w="8906" w:type="dxa"/>
        <w:tblInd w:w="648" w:type="dxa"/>
        <w:tblLayout w:type="fixed"/>
        <w:tblLook w:val="01E0" w:firstRow="1" w:lastRow="1" w:firstColumn="1" w:lastColumn="1" w:noHBand="0" w:noVBand="0"/>
      </w:tblPr>
      <w:tblGrid>
        <w:gridCol w:w="4320"/>
        <w:gridCol w:w="2293"/>
        <w:gridCol w:w="2293"/>
      </w:tblGrid>
      <w:tr w:rsidR="00884618" w:rsidRPr="00094A5C" w14:paraId="3956ADFE" w14:textId="77777777" w:rsidTr="00241B35">
        <w:tc>
          <w:tcPr>
            <w:tcW w:w="4320" w:type="dxa"/>
            <w:shd w:val="clear" w:color="auto" w:fill="auto"/>
          </w:tcPr>
          <w:p w14:paraId="25476CBB" w14:textId="77777777" w:rsidR="00884618" w:rsidRPr="00094A5C" w:rsidRDefault="00884618" w:rsidP="00342B85">
            <w:pPr>
              <w:ind w:left="-74" w:right="-74"/>
              <w:rPr>
                <w:rFonts w:ascii="Arial" w:hAnsi="Arial" w:cs="Arial"/>
                <w:b/>
                <w:bCs/>
                <w:sz w:val="18"/>
                <w:szCs w:val="18"/>
              </w:rPr>
            </w:pPr>
          </w:p>
          <w:p w14:paraId="40230D9D" w14:textId="77777777" w:rsidR="00884618" w:rsidRPr="00094A5C" w:rsidRDefault="00884618" w:rsidP="00342B85">
            <w:pPr>
              <w:tabs>
                <w:tab w:val="left" w:pos="2862"/>
              </w:tabs>
              <w:ind w:left="-74" w:right="-74"/>
              <w:rPr>
                <w:rFonts w:ascii="Arial" w:hAnsi="Arial" w:cs="Arial"/>
                <w:b/>
                <w:bCs/>
                <w:sz w:val="18"/>
                <w:szCs w:val="18"/>
              </w:rPr>
            </w:pPr>
          </w:p>
        </w:tc>
        <w:tc>
          <w:tcPr>
            <w:tcW w:w="2293" w:type="dxa"/>
            <w:tcBorders>
              <w:top w:val="single" w:sz="4" w:space="0" w:color="auto"/>
            </w:tcBorders>
            <w:shd w:val="clear" w:color="auto" w:fill="auto"/>
            <w:vAlign w:val="bottom"/>
          </w:tcPr>
          <w:p w14:paraId="1BCE050C" w14:textId="77777777" w:rsidR="00884618" w:rsidRPr="00094A5C" w:rsidRDefault="00884618" w:rsidP="00241B35">
            <w:pPr>
              <w:jc w:val="right"/>
              <w:rPr>
                <w:rFonts w:ascii="Arial" w:hAnsi="Arial" w:cs="Arial"/>
                <w:b/>
                <w:sz w:val="18"/>
                <w:szCs w:val="18"/>
              </w:rPr>
            </w:pPr>
            <w:r w:rsidRPr="00094A5C">
              <w:rPr>
                <w:rFonts w:ascii="Arial" w:hAnsi="Arial" w:cs="Arial"/>
                <w:b/>
                <w:sz w:val="18"/>
                <w:szCs w:val="18"/>
              </w:rPr>
              <w:t>Consolidated</w:t>
            </w:r>
          </w:p>
          <w:p w14:paraId="49A45C00" w14:textId="77777777" w:rsidR="00884618" w:rsidRPr="00094A5C" w:rsidRDefault="00884618" w:rsidP="00241B35">
            <w:pPr>
              <w:jc w:val="right"/>
              <w:rPr>
                <w:rFonts w:ascii="Arial" w:hAnsi="Arial" w:cs="Arial"/>
                <w:b/>
                <w:sz w:val="18"/>
                <w:szCs w:val="18"/>
                <w:cs/>
              </w:rPr>
            </w:pPr>
            <w:r w:rsidRPr="00094A5C">
              <w:rPr>
                <w:rFonts w:ascii="Arial" w:hAnsi="Arial" w:cs="Arial"/>
                <w:b/>
                <w:sz w:val="18"/>
                <w:szCs w:val="18"/>
              </w:rPr>
              <w:t>financial statements</w:t>
            </w:r>
          </w:p>
        </w:tc>
        <w:tc>
          <w:tcPr>
            <w:tcW w:w="2293" w:type="dxa"/>
            <w:tcBorders>
              <w:top w:val="single" w:sz="4" w:space="0" w:color="auto"/>
            </w:tcBorders>
            <w:shd w:val="clear" w:color="auto" w:fill="auto"/>
            <w:vAlign w:val="bottom"/>
          </w:tcPr>
          <w:p w14:paraId="416A4025" w14:textId="77777777" w:rsidR="00884618" w:rsidRPr="00094A5C" w:rsidRDefault="00884618" w:rsidP="00241B35">
            <w:pPr>
              <w:jc w:val="right"/>
              <w:rPr>
                <w:rFonts w:ascii="Arial" w:hAnsi="Arial" w:cs="Arial"/>
                <w:b/>
                <w:sz w:val="18"/>
                <w:szCs w:val="18"/>
              </w:rPr>
            </w:pPr>
            <w:r w:rsidRPr="00094A5C">
              <w:rPr>
                <w:rFonts w:ascii="Arial" w:hAnsi="Arial" w:cs="Arial"/>
                <w:b/>
                <w:sz w:val="18"/>
                <w:szCs w:val="18"/>
              </w:rPr>
              <w:t>Separate</w:t>
            </w:r>
          </w:p>
          <w:p w14:paraId="242BA49C" w14:textId="77777777" w:rsidR="00884618" w:rsidRPr="00094A5C" w:rsidRDefault="00884618" w:rsidP="00241B35">
            <w:pPr>
              <w:jc w:val="right"/>
              <w:rPr>
                <w:rFonts w:ascii="Arial" w:hAnsi="Arial" w:cs="Arial"/>
                <w:b/>
                <w:sz w:val="18"/>
                <w:szCs w:val="18"/>
                <w:cs/>
              </w:rPr>
            </w:pPr>
            <w:r w:rsidRPr="00094A5C">
              <w:rPr>
                <w:rFonts w:ascii="Arial" w:hAnsi="Arial" w:cs="Arial"/>
                <w:b/>
                <w:sz w:val="18"/>
                <w:szCs w:val="18"/>
              </w:rPr>
              <w:t>financial statements</w:t>
            </w:r>
          </w:p>
        </w:tc>
      </w:tr>
      <w:tr w:rsidR="00884618" w:rsidRPr="00094A5C" w14:paraId="7A7C7E80" w14:textId="77777777" w:rsidTr="00241B35">
        <w:tc>
          <w:tcPr>
            <w:tcW w:w="4320" w:type="dxa"/>
            <w:shd w:val="clear" w:color="auto" w:fill="auto"/>
          </w:tcPr>
          <w:p w14:paraId="4D5DC163" w14:textId="5D6F0E34" w:rsidR="00884618" w:rsidRPr="00094A5C" w:rsidRDefault="00884618" w:rsidP="00342B85">
            <w:pPr>
              <w:tabs>
                <w:tab w:val="left" w:pos="2862"/>
              </w:tabs>
              <w:ind w:left="-74" w:right="-74"/>
              <w:rPr>
                <w:rFonts w:ascii="Arial" w:hAnsi="Arial" w:cs="Arial"/>
                <w:sz w:val="18"/>
                <w:szCs w:val="18"/>
                <w:cs/>
              </w:rPr>
            </w:pPr>
          </w:p>
        </w:tc>
        <w:tc>
          <w:tcPr>
            <w:tcW w:w="2293" w:type="dxa"/>
            <w:tcBorders>
              <w:bottom w:val="single" w:sz="4" w:space="0" w:color="auto"/>
            </w:tcBorders>
            <w:shd w:val="clear" w:color="auto" w:fill="auto"/>
            <w:vAlign w:val="bottom"/>
          </w:tcPr>
          <w:p w14:paraId="20D0E42F" w14:textId="77777777" w:rsidR="00884618" w:rsidRPr="00094A5C" w:rsidRDefault="00884618" w:rsidP="00241B35">
            <w:pPr>
              <w:jc w:val="right"/>
              <w:rPr>
                <w:rFonts w:ascii="Arial" w:hAnsi="Arial" w:cs="Arial"/>
                <w:b/>
                <w:sz w:val="18"/>
                <w:szCs w:val="18"/>
                <w:cs/>
              </w:rPr>
            </w:pPr>
            <w:r w:rsidRPr="00094A5C">
              <w:rPr>
                <w:rFonts w:ascii="Arial" w:hAnsi="Arial" w:cs="Arial"/>
                <w:b/>
                <w:sz w:val="18"/>
                <w:szCs w:val="18"/>
              </w:rPr>
              <w:t>Baht</w:t>
            </w:r>
          </w:p>
        </w:tc>
        <w:tc>
          <w:tcPr>
            <w:tcW w:w="2293" w:type="dxa"/>
            <w:tcBorders>
              <w:bottom w:val="single" w:sz="4" w:space="0" w:color="auto"/>
            </w:tcBorders>
            <w:shd w:val="clear" w:color="auto" w:fill="auto"/>
            <w:vAlign w:val="bottom"/>
          </w:tcPr>
          <w:p w14:paraId="08CEA429" w14:textId="77777777" w:rsidR="00884618" w:rsidRPr="00094A5C" w:rsidRDefault="00884618" w:rsidP="00241B35">
            <w:pPr>
              <w:jc w:val="right"/>
              <w:rPr>
                <w:rFonts w:ascii="Arial" w:hAnsi="Arial" w:cs="Arial"/>
                <w:b/>
                <w:sz w:val="18"/>
                <w:szCs w:val="18"/>
                <w:cs/>
              </w:rPr>
            </w:pPr>
            <w:r w:rsidRPr="00094A5C">
              <w:rPr>
                <w:rFonts w:ascii="Arial" w:hAnsi="Arial" w:cs="Arial"/>
                <w:b/>
                <w:sz w:val="18"/>
                <w:szCs w:val="18"/>
              </w:rPr>
              <w:t>Baht</w:t>
            </w:r>
          </w:p>
        </w:tc>
      </w:tr>
      <w:tr w:rsidR="00884618" w:rsidRPr="00094A5C" w14:paraId="16EE988E" w14:textId="77777777" w:rsidTr="00241B35">
        <w:trPr>
          <w:trHeight w:val="73"/>
        </w:trPr>
        <w:tc>
          <w:tcPr>
            <w:tcW w:w="4320" w:type="dxa"/>
          </w:tcPr>
          <w:p w14:paraId="150DEAE4" w14:textId="77777777" w:rsidR="00884618" w:rsidRPr="00094A5C" w:rsidRDefault="00884618" w:rsidP="00342B85">
            <w:pPr>
              <w:ind w:left="-74"/>
              <w:rPr>
                <w:rFonts w:ascii="Arial" w:eastAsia="Arial Unicode MS" w:hAnsi="Arial" w:cs="Arial"/>
                <w:color w:val="auto"/>
                <w:sz w:val="18"/>
                <w:szCs w:val="18"/>
                <w:cs/>
              </w:rPr>
            </w:pPr>
          </w:p>
        </w:tc>
        <w:tc>
          <w:tcPr>
            <w:tcW w:w="2293" w:type="dxa"/>
            <w:tcBorders>
              <w:top w:val="single" w:sz="4" w:space="0" w:color="auto"/>
            </w:tcBorders>
            <w:shd w:val="clear" w:color="auto" w:fill="FAFAFA"/>
          </w:tcPr>
          <w:p w14:paraId="51F8E001" w14:textId="77777777" w:rsidR="00884618" w:rsidRPr="00094A5C" w:rsidRDefault="00884618" w:rsidP="00241B35">
            <w:pPr>
              <w:jc w:val="right"/>
              <w:rPr>
                <w:rFonts w:ascii="Arial" w:hAnsi="Arial" w:cs="Arial"/>
                <w:color w:val="auto"/>
                <w:sz w:val="18"/>
                <w:szCs w:val="18"/>
              </w:rPr>
            </w:pPr>
          </w:p>
        </w:tc>
        <w:tc>
          <w:tcPr>
            <w:tcW w:w="2293" w:type="dxa"/>
            <w:tcBorders>
              <w:top w:val="single" w:sz="4" w:space="0" w:color="auto"/>
            </w:tcBorders>
            <w:shd w:val="clear" w:color="auto" w:fill="FAFAFA"/>
          </w:tcPr>
          <w:p w14:paraId="53B66286" w14:textId="77777777" w:rsidR="00884618" w:rsidRPr="00094A5C" w:rsidRDefault="00884618" w:rsidP="00241B35">
            <w:pPr>
              <w:jc w:val="right"/>
              <w:rPr>
                <w:rFonts w:ascii="Arial" w:hAnsi="Arial" w:cs="Arial"/>
                <w:color w:val="auto"/>
                <w:sz w:val="18"/>
                <w:szCs w:val="18"/>
              </w:rPr>
            </w:pPr>
          </w:p>
        </w:tc>
      </w:tr>
      <w:tr w:rsidR="00884618" w:rsidRPr="00094A5C" w14:paraId="27934F3F" w14:textId="77777777" w:rsidTr="00241B35">
        <w:trPr>
          <w:trHeight w:val="221"/>
        </w:trPr>
        <w:tc>
          <w:tcPr>
            <w:tcW w:w="4320" w:type="dxa"/>
          </w:tcPr>
          <w:p w14:paraId="691DE6E5" w14:textId="77777777" w:rsidR="00884618" w:rsidRDefault="00884618" w:rsidP="00342B85">
            <w:pPr>
              <w:ind w:left="-74"/>
              <w:rPr>
                <w:rFonts w:ascii="Arial" w:eastAsia="Arial Unicode MS" w:hAnsi="Arial" w:cs="Arial"/>
                <w:color w:val="auto"/>
                <w:sz w:val="18"/>
                <w:szCs w:val="18"/>
              </w:rPr>
            </w:pPr>
            <w:r w:rsidRPr="00094A5C">
              <w:rPr>
                <w:rFonts w:ascii="Arial" w:eastAsia="Arial Unicode MS" w:hAnsi="Arial" w:cs="Arial"/>
                <w:color w:val="auto"/>
                <w:sz w:val="18"/>
                <w:szCs w:val="18"/>
              </w:rPr>
              <w:t>Net book value as at 31 December 2019</w:t>
            </w:r>
          </w:p>
          <w:p w14:paraId="4DD4D918" w14:textId="77777777" w:rsidR="00323D91" w:rsidRDefault="00323D91" w:rsidP="00342B85">
            <w:pPr>
              <w:ind w:left="-74"/>
              <w:rPr>
                <w:rFonts w:ascii="Arial" w:eastAsia="Arial Unicode MS" w:hAnsi="Arial" w:cs="Arial"/>
                <w:color w:val="auto"/>
                <w:sz w:val="18"/>
                <w:szCs w:val="18"/>
              </w:rPr>
            </w:pPr>
            <w:r>
              <w:rPr>
                <w:rFonts w:ascii="Arial" w:eastAsia="Arial Unicode MS" w:hAnsi="Arial" w:cs="Arial"/>
                <w:color w:val="auto"/>
                <w:sz w:val="18"/>
                <w:szCs w:val="18"/>
              </w:rPr>
              <w:t xml:space="preserve">   (presented as other long-term investments    </w:t>
            </w:r>
          </w:p>
          <w:p w14:paraId="5A5F4C50" w14:textId="7DEFE547" w:rsidR="00323D91" w:rsidRPr="00094A5C" w:rsidRDefault="00323D91" w:rsidP="00342B85">
            <w:pPr>
              <w:ind w:left="-74"/>
              <w:rPr>
                <w:rFonts w:ascii="Arial" w:eastAsia="Arial Unicode MS" w:hAnsi="Arial" w:cs="Arial"/>
                <w:color w:val="auto"/>
                <w:sz w:val="18"/>
                <w:szCs w:val="18"/>
                <w:cs/>
              </w:rPr>
            </w:pPr>
            <w:r>
              <w:rPr>
                <w:rFonts w:ascii="Arial" w:eastAsia="Arial Unicode MS" w:hAnsi="Arial" w:cs="Arial"/>
                <w:color w:val="auto"/>
                <w:sz w:val="18"/>
                <w:szCs w:val="18"/>
              </w:rPr>
              <w:t xml:space="preserve">   measured at cost)</w:t>
            </w:r>
          </w:p>
        </w:tc>
        <w:tc>
          <w:tcPr>
            <w:tcW w:w="2293" w:type="dxa"/>
            <w:shd w:val="clear" w:color="auto" w:fill="FAFAFA"/>
            <w:vAlign w:val="bottom"/>
          </w:tcPr>
          <w:p w14:paraId="14FF72E8" w14:textId="21F160D2"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88,487,760</w:t>
            </w:r>
          </w:p>
        </w:tc>
        <w:tc>
          <w:tcPr>
            <w:tcW w:w="2293" w:type="dxa"/>
            <w:shd w:val="clear" w:color="auto" w:fill="FAFAFA"/>
            <w:vAlign w:val="bottom"/>
          </w:tcPr>
          <w:p w14:paraId="26E7D997" w14:textId="7F12304D"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88474,510</w:t>
            </w:r>
          </w:p>
        </w:tc>
      </w:tr>
      <w:tr w:rsidR="00884618" w:rsidRPr="00094A5C" w14:paraId="0C23F0CF" w14:textId="77777777" w:rsidTr="00241B35">
        <w:trPr>
          <w:trHeight w:val="221"/>
        </w:trPr>
        <w:tc>
          <w:tcPr>
            <w:tcW w:w="4320" w:type="dxa"/>
          </w:tcPr>
          <w:p w14:paraId="03886EB8" w14:textId="77777777" w:rsidR="00323D91" w:rsidRDefault="00884618" w:rsidP="00342B85">
            <w:pPr>
              <w:ind w:left="-74"/>
              <w:rPr>
                <w:rFonts w:ascii="Arial" w:eastAsia="Arial Unicode MS" w:hAnsi="Arial" w:cs="Arial"/>
                <w:color w:val="auto"/>
                <w:spacing w:val="-4"/>
                <w:sz w:val="18"/>
                <w:szCs w:val="18"/>
              </w:rPr>
            </w:pPr>
            <w:r w:rsidRPr="00094A5C">
              <w:rPr>
                <w:rFonts w:ascii="Arial" w:eastAsia="Arial Unicode MS" w:hAnsi="Arial" w:cs="Arial"/>
                <w:color w:val="auto"/>
                <w:spacing w:val="-4"/>
                <w:sz w:val="18"/>
                <w:szCs w:val="18"/>
              </w:rPr>
              <w:t>Impact from adoption</w:t>
            </w:r>
            <w:r w:rsidRPr="00094A5C">
              <w:rPr>
                <w:rFonts w:ascii="Arial" w:eastAsia="Arial Unicode MS" w:hAnsi="Arial" w:cs="Arial"/>
                <w:color w:val="auto"/>
                <w:spacing w:val="-4"/>
                <w:sz w:val="18"/>
                <w:szCs w:val="18"/>
                <w:cs/>
              </w:rPr>
              <w:t xml:space="preserve"> </w:t>
            </w:r>
            <w:r w:rsidRPr="00094A5C">
              <w:rPr>
                <w:rFonts w:ascii="Arial" w:eastAsia="Arial Unicode MS" w:hAnsi="Arial" w:cs="Arial"/>
                <w:color w:val="auto"/>
                <w:spacing w:val="-4"/>
                <w:sz w:val="18"/>
                <w:szCs w:val="18"/>
              </w:rPr>
              <w:t xml:space="preserve">of the financial reporting </w:t>
            </w:r>
            <w:r>
              <w:rPr>
                <w:rFonts w:ascii="Arial" w:eastAsia="Arial Unicode MS" w:hAnsi="Arial" w:cs="Arial"/>
                <w:color w:val="auto"/>
                <w:spacing w:val="-4"/>
                <w:sz w:val="18"/>
                <w:szCs w:val="18"/>
              </w:rPr>
              <w:t xml:space="preserve">    </w:t>
            </w:r>
          </w:p>
          <w:p w14:paraId="5953F21C" w14:textId="78665059" w:rsidR="00884618" w:rsidRPr="00094A5C" w:rsidRDefault="00323D91" w:rsidP="00342B85">
            <w:pPr>
              <w:ind w:left="-74"/>
              <w:rPr>
                <w:rFonts w:ascii="Arial" w:eastAsia="Arial Unicode MS" w:hAnsi="Arial" w:cs="Arial"/>
                <w:color w:val="auto"/>
                <w:spacing w:val="-4"/>
                <w:sz w:val="18"/>
                <w:szCs w:val="18"/>
              </w:rPr>
            </w:pPr>
            <w:r>
              <w:rPr>
                <w:rFonts w:ascii="Arial" w:eastAsia="Arial Unicode MS" w:hAnsi="Arial" w:cs="Arial"/>
                <w:color w:val="auto"/>
                <w:spacing w:val="-4"/>
                <w:sz w:val="18"/>
                <w:szCs w:val="18"/>
              </w:rPr>
              <w:t xml:space="preserve">   </w:t>
            </w:r>
            <w:r w:rsidR="00884618" w:rsidRPr="00094A5C">
              <w:rPr>
                <w:rFonts w:ascii="Arial" w:eastAsia="Arial Unicode MS" w:hAnsi="Arial" w:cs="Arial"/>
                <w:color w:val="auto"/>
                <w:spacing w:val="-4"/>
                <w:sz w:val="18"/>
                <w:szCs w:val="18"/>
              </w:rPr>
              <w:t>standards</w:t>
            </w:r>
          </w:p>
        </w:tc>
        <w:tc>
          <w:tcPr>
            <w:tcW w:w="2293" w:type="dxa"/>
            <w:tcBorders>
              <w:bottom w:val="single" w:sz="4" w:space="0" w:color="auto"/>
            </w:tcBorders>
            <w:shd w:val="clear" w:color="auto" w:fill="FAFAFA"/>
            <w:vAlign w:val="bottom"/>
          </w:tcPr>
          <w:p w14:paraId="047C0E4B" w14:textId="22C4A88F" w:rsidR="00884618" w:rsidRPr="00094A5C" w:rsidRDefault="00884618" w:rsidP="00241B35">
            <w:pPr>
              <w:jc w:val="right"/>
              <w:rPr>
                <w:rFonts w:ascii="Arial" w:hAnsi="Arial" w:cs="Arial"/>
                <w:sz w:val="18"/>
                <w:szCs w:val="18"/>
              </w:rPr>
            </w:pPr>
            <w:r>
              <w:rPr>
                <w:rFonts w:ascii="Arial" w:hAnsi="Arial" w:cs="Arial"/>
                <w:sz w:val="18"/>
                <w:szCs w:val="18"/>
              </w:rPr>
              <w:t>16,187,906</w:t>
            </w:r>
          </w:p>
        </w:tc>
        <w:tc>
          <w:tcPr>
            <w:tcW w:w="2293" w:type="dxa"/>
            <w:tcBorders>
              <w:bottom w:val="single" w:sz="4" w:space="0" w:color="auto"/>
            </w:tcBorders>
            <w:shd w:val="clear" w:color="auto" w:fill="FAFAFA"/>
            <w:vAlign w:val="bottom"/>
          </w:tcPr>
          <w:p w14:paraId="263CF8DD" w14:textId="349928F0" w:rsidR="00884618" w:rsidRPr="00094A5C" w:rsidRDefault="00884618" w:rsidP="00241B35">
            <w:pPr>
              <w:jc w:val="right"/>
              <w:rPr>
                <w:rFonts w:ascii="Arial" w:hAnsi="Arial" w:cs="Arial"/>
                <w:sz w:val="18"/>
                <w:szCs w:val="18"/>
              </w:rPr>
            </w:pPr>
            <w:r>
              <w:rPr>
                <w:rFonts w:ascii="Arial" w:hAnsi="Arial" w:cs="Arial"/>
                <w:sz w:val="18"/>
                <w:szCs w:val="18"/>
              </w:rPr>
              <w:t>16,187,906</w:t>
            </w:r>
          </w:p>
        </w:tc>
      </w:tr>
      <w:tr w:rsidR="00884618" w:rsidRPr="00094A5C" w14:paraId="4DA2B095" w14:textId="77777777" w:rsidTr="00241B35">
        <w:trPr>
          <w:trHeight w:val="221"/>
        </w:trPr>
        <w:tc>
          <w:tcPr>
            <w:tcW w:w="4320" w:type="dxa"/>
          </w:tcPr>
          <w:p w14:paraId="59D9E35B" w14:textId="77777777" w:rsidR="00884618" w:rsidRPr="00094A5C" w:rsidRDefault="00884618" w:rsidP="00342B85">
            <w:pPr>
              <w:ind w:left="-74"/>
              <w:rPr>
                <w:rFonts w:ascii="Arial" w:eastAsia="Arial Unicode MS" w:hAnsi="Arial" w:cs="Arial"/>
                <w:color w:val="auto"/>
                <w:spacing w:val="-4"/>
                <w:sz w:val="18"/>
                <w:szCs w:val="18"/>
              </w:rPr>
            </w:pPr>
          </w:p>
        </w:tc>
        <w:tc>
          <w:tcPr>
            <w:tcW w:w="2293" w:type="dxa"/>
            <w:tcBorders>
              <w:top w:val="single" w:sz="4" w:space="0" w:color="auto"/>
            </w:tcBorders>
            <w:shd w:val="clear" w:color="auto" w:fill="FAFAFA"/>
            <w:vAlign w:val="bottom"/>
          </w:tcPr>
          <w:p w14:paraId="16F3EFB4" w14:textId="77777777" w:rsidR="00884618" w:rsidRPr="00094A5C" w:rsidRDefault="00884618" w:rsidP="00241B35">
            <w:pPr>
              <w:jc w:val="right"/>
              <w:rPr>
                <w:rFonts w:ascii="Arial" w:hAnsi="Arial" w:cs="Arial"/>
                <w:color w:val="auto"/>
                <w:sz w:val="18"/>
                <w:szCs w:val="18"/>
              </w:rPr>
            </w:pPr>
          </w:p>
        </w:tc>
        <w:tc>
          <w:tcPr>
            <w:tcW w:w="2293" w:type="dxa"/>
            <w:tcBorders>
              <w:top w:val="single" w:sz="4" w:space="0" w:color="auto"/>
            </w:tcBorders>
            <w:shd w:val="clear" w:color="auto" w:fill="FAFAFA"/>
            <w:vAlign w:val="bottom"/>
          </w:tcPr>
          <w:p w14:paraId="273F9778" w14:textId="77777777" w:rsidR="00884618" w:rsidRPr="00094A5C" w:rsidRDefault="00884618" w:rsidP="00241B35">
            <w:pPr>
              <w:jc w:val="right"/>
              <w:rPr>
                <w:rFonts w:ascii="Arial" w:hAnsi="Arial" w:cs="Arial"/>
                <w:color w:val="auto"/>
                <w:sz w:val="18"/>
                <w:szCs w:val="18"/>
              </w:rPr>
            </w:pPr>
          </w:p>
        </w:tc>
      </w:tr>
      <w:tr w:rsidR="00884618" w:rsidRPr="00094A5C" w14:paraId="31C790EE" w14:textId="77777777" w:rsidTr="00241B35">
        <w:trPr>
          <w:trHeight w:val="221"/>
        </w:trPr>
        <w:tc>
          <w:tcPr>
            <w:tcW w:w="4320" w:type="dxa"/>
          </w:tcPr>
          <w:p w14:paraId="755D23BC" w14:textId="77777777" w:rsidR="00884618" w:rsidRPr="00094A5C" w:rsidRDefault="00884618" w:rsidP="00342B85">
            <w:pPr>
              <w:ind w:left="-74"/>
              <w:rPr>
                <w:rFonts w:ascii="Arial" w:eastAsia="Arial Unicode MS" w:hAnsi="Arial" w:cs="Arial"/>
                <w:color w:val="auto"/>
                <w:spacing w:val="-4"/>
                <w:sz w:val="18"/>
                <w:szCs w:val="18"/>
              </w:rPr>
            </w:pPr>
            <w:r w:rsidRPr="00094A5C">
              <w:rPr>
                <w:rFonts w:ascii="Arial" w:eastAsia="Arial Unicode MS" w:hAnsi="Arial" w:cs="Arial"/>
                <w:color w:val="auto"/>
                <w:spacing w:val="-4"/>
                <w:sz w:val="18"/>
                <w:szCs w:val="18"/>
              </w:rPr>
              <w:t>Net book value as at 1 January 2020</w:t>
            </w:r>
          </w:p>
        </w:tc>
        <w:tc>
          <w:tcPr>
            <w:tcW w:w="2293" w:type="dxa"/>
            <w:shd w:val="clear" w:color="auto" w:fill="FAFAFA"/>
            <w:vAlign w:val="bottom"/>
          </w:tcPr>
          <w:p w14:paraId="1130DAD0" w14:textId="72EA1116"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104,675,666</w:t>
            </w:r>
          </w:p>
        </w:tc>
        <w:tc>
          <w:tcPr>
            <w:tcW w:w="2293" w:type="dxa"/>
            <w:shd w:val="clear" w:color="auto" w:fill="FAFAFA"/>
            <w:vAlign w:val="bottom"/>
          </w:tcPr>
          <w:p w14:paraId="1A470640" w14:textId="357263DD"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104,662,416</w:t>
            </w:r>
          </w:p>
        </w:tc>
      </w:tr>
      <w:tr w:rsidR="00884618" w:rsidRPr="00094A5C" w14:paraId="5635644C" w14:textId="77777777" w:rsidTr="00241B35">
        <w:trPr>
          <w:trHeight w:val="221"/>
        </w:trPr>
        <w:tc>
          <w:tcPr>
            <w:tcW w:w="4320" w:type="dxa"/>
          </w:tcPr>
          <w:p w14:paraId="07FB18BB" w14:textId="44772EFB" w:rsidR="00884618" w:rsidRPr="00094A5C" w:rsidRDefault="00884618" w:rsidP="00342B85">
            <w:pPr>
              <w:ind w:left="-74"/>
              <w:rPr>
                <w:rFonts w:ascii="Arial" w:eastAsia="Arial Unicode MS" w:hAnsi="Arial" w:cs="Arial"/>
                <w:color w:val="auto"/>
                <w:sz w:val="18"/>
                <w:szCs w:val="18"/>
              </w:rPr>
            </w:pPr>
            <w:r>
              <w:rPr>
                <w:rFonts w:ascii="Arial" w:eastAsia="Arial Unicode MS" w:hAnsi="Arial" w:cs="Arial"/>
                <w:color w:val="auto"/>
                <w:sz w:val="18"/>
                <w:szCs w:val="18"/>
              </w:rPr>
              <w:t>Fair value adjustment during the year</w:t>
            </w:r>
          </w:p>
        </w:tc>
        <w:tc>
          <w:tcPr>
            <w:tcW w:w="2293" w:type="dxa"/>
            <w:shd w:val="clear" w:color="auto" w:fill="FAFAFA"/>
            <w:vAlign w:val="bottom"/>
          </w:tcPr>
          <w:p w14:paraId="46F070BC" w14:textId="3C7AF795"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(30,612,001)</w:t>
            </w:r>
          </w:p>
        </w:tc>
        <w:tc>
          <w:tcPr>
            <w:tcW w:w="2293" w:type="dxa"/>
            <w:shd w:val="clear" w:color="auto" w:fill="FAFAFA"/>
            <w:vAlign w:val="bottom"/>
          </w:tcPr>
          <w:p w14:paraId="1121BBFC" w14:textId="79C31558"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(30,612,001)</w:t>
            </w:r>
          </w:p>
        </w:tc>
      </w:tr>
      <w:tr w:rsidR="00884618" w:rsidRPr="00094A5C" w14:paraId="409BCDB6" w14:textId="77777777" w:rsidTr="00342B85">
        <w:trPr>
          <w:trHeight w:val="221"/>
        </w:trPr>
        <w:tc>
          <w:tcPr>
            <w:tcW w:w="4320" w:type="dxa"/>
          </w:tcPr>
          <w:p w14:paraId="5624CE49" w14:textId="77777777" w:rsidR="00884618" w:rsidRDefault="00884618" w:rsidP="00342B85">
            <w:pPr>
              <w:ind w:left="-74"/>
              <w:rPr>
                <w:rFonts w:ascii="Arial" w:eastAsia="Arial Unicode MS" w:hAnsi="Arial" w:cs="Arial"/>
                <w:color w:val="auto"/>
                <w:sz w:val="18"/>
                <w:szCs w:val="18"/>
              </w:rPr>
            </w:pPr>
            <w:r w:rsidRPr="00094A5C">
              <w:rPr>
                <w:rFonts w:ascii="Arial" w:eastAsia="Arial Unicode MS" w:hAnsi="Arial" w:cs="Arial"/>
                <w:color w:val="auto"/>
                <w:sz w:val="18"/>
                <w:szCs w:val="18"/>
              </w:rPr>
              <w:t>Change to</w:t>
            </w:r>
            <w:r>
              <w:rPr>
                <w:rFonts w:ascii="Arial" w:eastAsia="Arial Unicode MS" w:hAnsi="Arial" w:cs="Arial"/>
                <w:color w:val="auto"/>
                <w:sz w:val="18"/>
                <w:szCs w:val="18"/>
              </w:rPr>
              <w:t xml:space="preserve"> </w:t>
            </w:r>
            <w:r w:rsidRPr="00094A5C">
              <w:rPr>
                <w:rFonts w:ascii="Arial" w:eastAsia="Arial Unicode MS" w:hAnsi="Arial" w:cs="Arial"/>
                <w:color w:val="auto"/>
                <w:sz w:val="18"/>
                <w:szCs w:val="18"/>
              </w:rPr>
              <w:t>investment</w:t>
            </w:r>
            <w:r>
              <w:rPr>
                <w:rFonts w:ascii="Arial" w:eastAsia="Arial Unicode MS" w:hAnsi="Arial" w:cs="Arial"/>
                <w:color w:val="auto"/>
                <w:sz w:val="18"/>
                <w:szCs w:val="18"/>
              </w:rPr>
              <w:t>s</w:t>
            </w:r>
            <w:r w:rsidRPr="00094A5C">
              <w:rPr>
                <w:rFonts w:ascii="Arial" w:eastAsia="Arial Unicode MS" w:hAnsi="Arial" w:cs="Arial"/>
                <w:color w:val="auto"/>
                <w:sz w:val="18"/>
                <w:szCs w:val="18"/>
              </w:rPr>
              <w:t xml:space="preserve"> in joint ventures</w:t>
            </w:r>
            <w:r>
              <w:rPr>
                <w:rFonts w:ascii="Arial" w:eastAsia="Arial Unicode MS" w:hAnsi="Arial" w:cs="Arial"/>
                <w:color w:val="auto"/>
                <w:sz w:val="18"/>
                <w:szCs w:val="18"/>
              </w:rPr>
              <w:t xml:space="preserve"> </w:t>
            </w:r>
          </w:p>
          <w:p w14:paraId="463A9219" w14:textId="10EFE4E9" w:rsidR="00884618" w:rsidRPr="00094A5C" w:rsidRDefault="00323D91" w:rsidP="00342B85">
            <w:pPr>
              <w:ind w:left="-74"/>
              <w:rPr>
                <w:rFonts w:ascii="Arial" w:eastAsia="Arial Unicode MS" w:hAnsi="Arial" w:cs="Arial"/>
                <w:color w:val="auto"/>
                <w:sz w:val="18"/>
                <w:szCs w:val="18"/>
              </w:rPr>
            </w:pPr>
            <w:r>
              <w:rPr>
                <w:rFonts w:ascii="Arial" w:eastAsia="Arial Unicode MS" w:hAnsi="Arial" w:cs="Arial"/>
                <w:color w:val="auto"/>
                <w:sz w:val="18"/>
                <w:szCs w:val="18"/>
              </w:rPr>
              <w:t xml:space="preserve">   </w:t>
            </w:r>
            <w:r w:rsidR="00884618">
              <w:rPr>
                <w:rFonts w:ascii="Arial" w:eastAsia="Arial Unicode MS" w:hAnsi="Arial" w:cs="Arial"/>
                <w:color w:val="auto"/>
                <w:sz w:val="18"/>
                <w:szCs w:val="18"/>
              </w:rPr>
              <w:t>(Note 17.2)</w:t>
            </w:r>
          </w:p>
        </w:tc>
        <w:tc>
          <w:tcPr>
            <w:tcW w:w="2293" w:type="dxa"/>
            <w:shd w:val="clear" w:color="auto" w:fill="FAFAFA"/>
            <w:vAlign w:val="bottom"/>
          </w:tcPr>
          <w:p w14:paraId="5003B50E" w14:textId="0E319DE5"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(10)</w:t>
            </w:r>
          </w:p>
        </w:tc>
        <w:tc>
          <w:tcPr>
            <w:tcW w:w="2293" w:type="dxa"/>
            <w:shd w:val="clear" w:color="auto" w:fill="FAFAFA"/>
            <w:vAlign w:val="bottom"/>
          </w:tcPr>
          <w:p w14:paraId="3945AA1C" w14:textId="5C275789" w:rsidR="00884618" w:rsidRPr="00094A5C" w:rsidRDefault="00884618" w:rsidP="00241B35">
            <w:pPr>
              <w:jc w:val="right"/>
              <w:rPr>
                <w:rFonts w:ascii="Arial" w:hAnsi="Arial" w:cs="Arial"/>
                <w:color w:val="auto"/>
                <w:sz w:val="18"/>
                <w:szCs w:val="18"/>
              </w:rPr>
            </w:pPr>
            <w:r>
              <w:rPr>
                <w:rFonts w:ascii="Arial" w:hAnsi="Arial" w:cs="Arial"/>
                <w:color w:val="auto"/>
                <w:sz w:val="18"/>
                <w:szCs w:val="18"/>
              </w:rPr>
              <w:t>(10)</w:t>
            </w:r>
          </w:p>
        </w:tc>
      </w:tr>
      <w:tr w:rsidR="00884618" w:rsidRPr="00094A5C" w14:paraId="7EC756AB" w14:textId="77777777" w:rsidTr="00342B85">
        <w:trPr>
          <w:trHeight w:val="221"/>
        </w:trPr>
        <w:tc>
          <w:tcPr>
            <w:tcW w:w="4320" w:type="dxa"/>
          </w:tcPr>
          <w:p w14:paraId="342F9B48" w14:textId="0E643E41" w:rsidR="00884618" w:rsidRPr="00094A5C" w:rsidRDefault="00884618" w:rsidP="00342B85">
            <w:pPr>
              <w:ind w:left="-74"/>
              <w:rPr>
                <w:rFonts w:ascii="Arial" w:eastAsia="Arial Unicode MS" w:hAnsi="Arial" w:cs="Arial"/>
                <w:color w:val="auto"/>
                <w:sz w:val="18"/>
                <w:szCs w:val="18"/>
              </w:rPr>
            </w:pPr>
            <w:r>
              <w:rPr>
                <w:rFonts w:ascii="Arial" w:eastAsia="Arial Unicode MS" w:hAnsi="Arial" w:cs="Arial"/>
                <w:color w:val="auto"/>
                <w:sz w:val="18"/>
                <w:szCs w:val="18"/>
              </w:rPr>
              <w:t>Change to investments in subsidiaries (Note 16)</w:t>
            </w:r>
          </w:p>
        </w:tc>
        <w:tc>
          <w:tcPr>
            <w:tcW w:w="2293" w:type="dxa"/>
            <w:tcBorders>
              <w:bottom w:val="single" w:sz="4" w:space="0" w:color="auto"/>
            </w:tcBorders>
            <w:shd w:val="clear" w:color="auto" w:fill="FAFAFA"/>
            <w:vAlign w:val="bottom"/>
          </w:tcPr>
          <w:p w14:paraId="2164DCAB" w14:textId="11C18AE9" w:rsidR="00884618" w:rsidRPr="00094A5C" w:rsidRDefault="00036387" w:rsidP="00241B35">
            <w:pPr>
              <w:jc w:val="right"/>
              <w:rPr>
                <w:rFonts w:ascii="Arial" w:hAnsi="Arial" w:cs="Arial"/>
                <w:color w:val="auto"/>
                <w:sz w:val="18"/>
                <w:szCs w:val="18"/>
              </w:rPr>
            </w:pPr>
            <w:r>
              <w:rPr>
                <w:rFonts w:ascii="Arial" w:hAnsi="Arial" w:cs="Arial"/>
                <w:color w:val="auto"/>
                <w:sz w:val="18"/>
                <w:szCs w:val="18"/>
              </w:rPr>
              <w:t>(74,050,405)</w:t>
            </w:r>
          </w:p>
        </w:tc>
        <w:tc>
          <w:tcPr>
            <w:tcW w:w="2293" w:type="dxa"/>
            <w:tcBorders>
              <w:bottom w:val="single" w:sz="4" w:space="0" w:color="auto"/>
            </w:tcBorders>
            <w:shd w:val="clear" w:color="auto" w:fill="FAFAFA"/>
            <w:vAlign w:val="bottom"/>
          </w:tcPr>
          <w:p w14:paraId="357258D9" w14:textId="7DA48EB4" w:rsidR="00884618" w:rsidRPr="00094A5C" w:rsidRDefault="00036387" w:rsidP="00241B35">
            <w:pPr>
              <w:jc w:val="right"/>
              <w:rPr>
                <w:rFonts w:ascii="Arial" w:hAnsi="Arial" w:cs="Arial"/>
                <w:color w:val="auto"/>
                <w:sz w:val="18"/>
                <w:szCs w:val="18"/>
              </w:rPr>
            </w:pPr>
            <w:r>
              <w:rPr>
                <w:rFonts w:ascii="Arial" w:hAnsi="Arial" w:cs="Arial"/>
                <w:color w:val="auto"/>
                <w:sz w:val="18"/>
                <w:szCs w:val="18"/>
              </w:rPr>
              <w:t>(74,050,405)</w:t>
            </w:r>
          </w:p>
        </w:tc>
      </w:tr>
      <w:tr w:rsidR="00342B85" w:rsidRPr="00094A5C" w14:paraId="0750F4A9" w14:textId="77777777" w:rsidTr="00342B85">
        <w:trPr>
          <w:trHeight w:val="221"/>
        </w:trPr>
        <w:tc>
          <w:tcPr>
            <w:tcW w:w="4320" w:type="dxa"/>
          </w:tcPr>
          <w:p w14:paraId="23B1C116" w14:textId="77777777" w:rsidR="00342B85" w:rsidRDefault="00342B85" w:rsidP="00342B85">
            <w:pPr>
              <w:ind w:left="-74"/>
              <w:rPr>
                <w:rFonts w:ascii="Arial" w:eastAsia="Arial Unicode MS" w:hAnsi="Arial" w:cs="Arial"/>
                <w:color w:val="auto"/>
                <w:sz w:val="18"/>
                <w:szCs w:val="18"/>
              </w:rPr>
            </w:pPr>
          </w:p>
        </w:tc>
        <w:tc>
          <w:tcPr>
            <w:tcW w:w="2293" w:type="dxa"/>
            <w:tcBorders>
              <w:top w:val="single" w:sz="4" w:space="0" w:color="auto"/>
            </w:tcBorders>
            <w:shd w:val="clear" w:color="auto" w:fill="FAFAFA"/>
            <w:vAlign w:val="bottom"/>
          </w:tcPr>
          <w:p w14:paraId="754927C7" w14:textId="77777777" w:rsidR="00342B85" w:rsidRDefault="00342B85" w:rsidP="00241B35">
            <w:pPr>
              <w:jc w:val="right"/>
              <w:rPr>
                <w:rFonts w:ascii="Arial" w:hAnsi="Arial" w:cs="Arial"/>
                <w:color w:val="auto"/>
                <w:sz w:val="18"/>
                <w:szCs w:val="18"/>
              </w:rPr>
            </w:pPr>
          </w:p>
        </w:tc>
        <w:tc>
          <w:tcPr>
            <w:tcW w:w="2293" w:type="dxa"/>
            <w:tcBorders>
              <w:top w:val="single" w:sz="4" w:space="0" w:color="auto"/>
            </w:tcBorders>
            <w:shd w:val="clear" w:color="auto" w:fill="FAFAFA"/>
            <w:vAlign w:val="bottom"/>
          </w:tcPr>
          <w:p w14:paraId="128805BE" w14:textId="77777777" w:rsidR="00342B85" w:rsidRDefault="00342B85" w:rsidP="00241B35">
            <w:pPr>
              <w:jc w:val="right"/>
              <w:rPr>
                <w:rFonts w:ascii="Arial" w:hAnsi="Arial" w:cs="Arial"/>
                <w:color w:val="auto"/>
                <w:sz w:val="18"/>
                <w:szCs w:val="18"/>
              </w:rPr>
            </w:pPr>
          </w:p>
        </w:tc>
      </w:tr>
      <w:tr w:rsidR="00884618" w:rsidRPr="00094A5C" w14:paraId="1E973F04" w14:textId="77777777" w:rsidTr="00342B85">
        <w:trPr>
          <w:trHeight w:val="221"/>
        </w:trPr>
        <w:tc>
          <w:tcPr>
            <w:tcW w:w="4320" w:type="dxa"/>
          </w:tcPr>
          <w:p w14:paraId="0427BD3A" w14:textId="77777777" w:rsidR="00884618" w:rsidRPr="00094A5C" w:rsidRDefault="00884618" w:rsidP="00342B85">
            <w:pPr>
              <w:ind w:left="-74"/>
              <w:rPr>
                <w:rFonts w:ascii="Arial" w:eastAsia="Arial Unicode MS" w:hAnsi="Arial" w:cs="Arial"/>
                <w:color w:val="auto"/>
                <w:sz w:val="18"/>
                <w:szCs w:val="18"/>
              </w:rPr>
            </w:pPr>
            <w:r w:rsidRPr="00094A5C">
              <w:rPr>
                <w:rFonts w:ascii="Arial" w:eastAsia="Arial Unicode MS" w:hAnsi="Arial" w:cs="Arial"/>
                <w:color w:val="auto"/>
                <w:sz w:val="18"/>
                <w:szCs w:val="18"/>
              </w:rPr>
              <w:t>Net book value as at 31 December 2020</w:t>
            </w:r>
          </w:p>
        </w:tc>
        <w:tc>
          <w:tcPr>
            <w:tcW w:w="2293" w:type="dxa"/>
            <w:tcBorders>
              <w:bottom w:val="single" w:sz="4" w:space="0" w:color="auto"/>
            </w:tcBorders>
            <w:shd w:val="clear" w:color="auto" w:fill="FAFAFA"/>
            <w:vAlign w:val="bottom"/>
          </w:tcPr>
          <w:p w14:paraId="0393089B" w14:textId="0A2B5A89" w:rsidR="00884618" w:rsidRPr="00483160" w:rsidRDefault="00036387" w:rsidP="00241B35">
            <w:pPr>
              <w:jc w:val="right"/>
              <w:rPr>
                <w:rFonts w:ascii="Arial" w:hAnsi="Arial" w:cs="Arial"/>
                <w:color w:val="auto"/>
                <w:sz w:val="18"/>
                <w:szCs w:val="18"/>
                <w:lang w:val="en-US"/>
              </w:rPr>
            </w:pPr>
            <w:r>
              <w:rPr>
                <w:rFonts w:ascii="Arial" w:hAnsi="Arial" w:cs="Arial"/>
                <w:color w:val="auto"/>
                <w:sz w:val="18"/>
                <w:szCs w:val="18"/>
                <w:lang w:val="en-US"/>
              </w:rPr>
              <w:t>13,250</w:t>
            </w:r>
          </w:p>
        </w:tc>
        <w:tc>
          <w:tcPr>
            <w:tcW w:w="2293" w:type="dxa"/>
            <w:tcBorders>
              <w:bottom w:val="single" w:sz="4" w:space="0" w:color="auto"/>
            </w:tcBorders>
            <w:shd w:val="clear" w:color="auto" w:fill="FAFAFA"/>
            <w:vAlign w:val="bottom"/>
          </w:tcPr>
          <w:p w14:paraId="3ABDCE11" w14:textId="7B929A5B" w:rsidR="00884618" w:rsidRPr="00094A5C" w:rsidRDefault="00036387" w:rsidP="00241B35">
            <w:pPr>
              <w:jc w:val="right"/>
              <w:rPr>
                <w:rFonts w:ascii="Arial" w:hAnsi="Arial" w:cs="Arial"/>
                <w:color w:val="auto"/>
                <w:sz w:val="18"/>
                <w:szCs w:val="18"/>
              </w:rPr>
            </w:pPr>
            <w:r>
              <w:rPr>
                <w:rFonts w:ascii="Arial" w:hAnsi="Arial" w:cs="Arial"/>
                <w:color w:val="auto"/>
                <w:sz w:val="18"/>
                <w:szCs w:val="18"/>
              </w:rPr>
              <w:t>-</w:t>
            </w:r>
          </w:p>
        </w:tc>
      </w:tr>
    </w:tbl>
    <w:p w14:paraId="3E6F997E" w14:textId="77777777" w:rsidR="00DA6D4C" w:rsidRPr="005C5640" w:rsidRDefault="00DA6D4C" w:rsidP="00064C77">
      <w:pPr>
        <w:ind w:left="540" w:hanging="540"/>
        <w:jc w:val="thaiDistribute"/>
        <w:rPr>
          <w:rFonts w:ascii="Arial" w:hAnsi="Arial"/>
          <w:b/>
          <w:bCs/>
          <w:snapToGrid w:val="0"/>
          <w:color w:val="auto"/>
          <w:sz w:val="18"/>
          <w:szCs w:val="18"/>
          <w:lang w:val="en-US" w:eastAsia="th-TH"/>
        </w:rPr>
      </w:pPr>
    </w:p>
    <w:p w14:paraId="630819A3" w14:textId="77777777" w:rsidR="00D44CBE" w:rsidRPr="00094A5C" w:rsidRDefault="00D44CBE" w:rsidP="00064C77">
      <w:pPr>
        <w:ind w:left="540" w:hanging="540"/>
        <w:jc w:val="thaiDistribute"/>
        <w:rPr>
          <w:rFonts w:ascii="Arial" w:hAnsi="Arial" w:cs="Arial"/>
          <w:b/>
          <w:bCs/>
          <w:snapToGrid w:val="0"/>
          <w:color w:val="auto"/>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6243A0" w:rsidRPr="00094A5C" w14:paraId="66F0C8D8" w14:textId="77777777" w:rsidTr="00F24A77">
        <w:trPr>
          <w:trHeight w:val="386"/>
        </w:trPr>
        <w:tc>
          <w:tcPr>
            <w:tcW w:w="9461" w:type="dxa"/>
            <w:shd w:val="clear" w:color="auto" w:fill="FFA543"/>
            <w:vAlign w:val="center"/>
            <w:hideMark/>
          </w:tcPr>
          <w:p w14:paraId="48CC76A7" w14:textId="77777777" w:rsidR="006243A0" w:rsidRPr="00094A5C" w:rsidRDefault="006243A0" w:rsidP="00380BBB">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1</w:t>
            </w:r>
            <w:r w:rsidR="009A0BAA" w:rsidRPr="00094A5C">
              <w:rPr>
                <w:rFonts w:ascii="Arial" w:eastAsia="Arial Unicode MS" w:hAnsi="Arial" w:cs="Arial"/>
                <w:b/>
                <w:bCs/>
                <w:color w:val="FFFFFF"/>
                <w:sz w:val="18"/>
                <w:szCs w:val="18"/>
              </w:rPr>
              <w:t>9</w:t>
            </w:r>
            <w:r w:rsidRPr="00094A5C">
              <w:rPr>
                <w:rFonts w:ascii="Arial" w:eastAsia="Arial Unicode MS" w:hAnsi="Arial" w:cs="Arial"/>
                <w:b/>
                <w:bCs/>
                <w:color w:val="FFFFFF"/>
                <w:sz w:val="18"/>
                <w:szCs w:val="18"/>
              </w:rPr>
              <w:tab/>
              <w:t>Investment properties, net</w:t>
            </w:r>
          </w:p>
        </w:tc>
      </w:tr>
    </w:tbl>
    <w:p w14:paraId="3E56010D" w14:textId="77777777" w:rsidR="00D173A6" w:rsidRPr="00094A5C" w:rsidRDefault="00D173A6" w:rsidP="00D173A6">
      <w:pPr>
        <w:tabs>
          <w:tab w:val="left" w:pos="7797"/>
        </w:tabs>
        <w:ind w:left="540" w:hanging="540"/>
        <w:rPr>
          <w:rFonts w:ascii="Arial" w:hAnsi="Arial" w:cs="Arial"/>
          <w:b/>
          <w:bCs/>
          <w:color w:val="auto"/>
          <w:sz w:val="18"/>
          <w:szCs w:val="18"/>
          <w:cs/>
        </w:rPr>
      </w:pPr>
    </w:p>
    <w:tbl>
      <w:tblPr>
        <w:tblW w:w="9545" w:type="dxa"/>
        <w:tblInd w:w="18" w:type="dxa"/>
        <w:tblLayout w:type="fixed"/>
        <w:tblLook w:val="0000" w:firstRow="0" w:lastRow="0" w:firstColumn="0" w:lastColumn="0" w:noHBand="0" w:noVBand="0"/>
      </w:tblPr>
      <w:tblGrid>
        <w:gridCol w:w="3024"/>
        <w:gridCol w:w="1276"/>
        <w:gridCol w:w="1417"/>
        <w:gridCol w:w="1276"/>
        <w:gridCol w:w="1276"/>
        <w:gridCol w:w="1276"/>
      </w:tblGrid>
      <w:tr w:rsidR="007A6EA0" w:rsidRPr="00094A5C" w14:paraId="5B7A3DC0" w14:textId="77777777" w:rsidTr="0023416F">
        <w:trPr>
          <w:cantSplit/>
        </w:trPr>
        <w:tc>
          <w:tcPr>
            <w:tcW w:w="3024" w:type="dxa"/>
          </w:tcPr>
          <w:p w14:paraId="04732FDC" w14:textId="77777777" w:rsidR="007A6EA0" w:rsidRPr="00094A5C" w:rsidRDefault="007A6EA0" w:rsidP="0023416F">
            <w:pPr>
              <w:tabs>
                <w:tab w:val="left" w:pos="7797"/>
              </w:tabs>
              <w:ind w:left="-14"/>
              <w:rPr>
                <w:rFonts w:ascii="Arial" w:hAnsi="Arial" w:cs="Arial"/>
                <w:color w:val="auto"/>
                <w:sz w:val="18"/>
                <w:szCs w:val="18"/>
              </w:rPr>
            </w:pPr>
          </w:p>
        </w:tc>
        <w:tc>
          <w:tcPr>
            <w:tcW w:w="6521" w:type="dxa"/>
            <w:gridSpan w:val="5"/>
            <w:tcBorders>
              <w:top w:val="single" w:sz="4" w:space="0" w:color="auto"/>
              <w:bottom w:val="single" w:sz="4" w:space="0" w:color="auto"/>
            </w:tcBorders>
          </w:tcPr>
          <w:p w14:paraId="51FFC01F" w14:textId="77777777" w:rsidR="007A6EA0" w:rsidRPr="00094A5C" w:rsidRDefault="007A6EA0" w:rsidP="0023416F">
            <w:pPr>
              <w:tabs>
                <w:tab w:val="left" w:pos="7797"/>
              </w:tabs>
              <w:jc w:val="center"/>
              <w:rPr>
                <w:rFonts w:ascii="Arial" w:hAnsi="Arial" w:cs="Arial"/>
                <w:b/>
                <w:bCs/>
                <w:color w:val="auto"/>
                <w:sz w:val="18"/>
                <w:szCs w:val="18"/>
              </w:rPr>
            </w:pPr>
            <w:r w:rsidRPr="00094A5C">
              <w:rPr>
                <w:rFonts w:ascii="Arial" w:hAnsi="Arial" w:cs="Arial"/>
                <w:b/>
                <w:bCs/>
                <w:color w:val="auto"/>
                <w:sz w:val="18"/>
                <w:szCs w:val="18"/>
              </w:rPr>
              <w:t>Separate financial statements</w:t>
            </w:r>
          </w:p>
        </w:tc>
      </w:tr>
      <w:tr w:rsidR="00BB2FF2" w:rsidRPr="00094A5C" w14:paraId="43127E52" w14:textId="77777777" w:rsidTr="0023416F">
        <w:trPr>
          <w:cantSplit/>
        </w:trPr>
        <w:tc>
          <w:tcPr>
            <w:tcW w:w="3024" w:type="dxa"/>
          </w:tcPr>
          <w:p w14:paraId="7B9FDC71" w14:textId="77777777" w:rsidR="00BB2FF2" w:rsidRPr="00094A5C" w:rsidRDefault="00BB2FF2" w:rsidP="0023416F">
            <w:pPr>
              <w:tabs>
                <w:tab w:val="left" w:pos="7797"/>
              </w:tabs>
              <w:ind w:left="-14"/>
              <w:rPr>
                <w:rFonts w:ascii="Arial" w:hAnsi="Arial" w:cs="Arial"/>
                <w:color w:val="auto"/>
                <w:sz w:val="18"/>
                <w:szCs w:val="18"/>
              </w:rPr>
            </w:pPr>
          </w:p>
        </w:tc>
        <w:tc>
          <w:tcPr>
            <w:tcW w:w="1276" w:type="dxa"/>
            <w:tcBorders>
              <w:top w:val="single" w:sz="4" w:space="0" w:color="auto"/>
            </w:tcBorders>
          </w:tcPr>
          <w:p w14:paraId="3ED8D842" w14:textId="77777777" w:rsidR="00BB2FF2" w:rsidRPr="00094A5C" w:rsidRDefault="00BB2FF2" w:rsidP="0023416F">
            <w:pPr>
              <w:tabs>
                <w:tab w:val="left" w:pos="7797"/>
              </w:tabs>
              <w:jc w:val="right"/>
              <w:rPr>
                <w:rFonts w:ascii="Arial" w:hAnsi="Arial" w:cs="Arial"/>
                <w:b/>
                <w:bCs/>
                <w:color w:val="auto"/>
                <w:sz w:val="18"/>
                <w:szCs w:val="18"/>
              </w:rPr>
            </w:pPr>
          </w:p>
          <w:p w14:paraId="1FED2389"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Land</w:t>
            </w:r>
          </w:p>
        </w:tc>
        <w:tc>
          <w:tcPr>
            <w:tcW w:w="1417" w:type="dxa"/>
            <w:tcBorders>
              <w:top w:val="single" w:sz="4" w:space="0" w:color="auto"/>
            </w:tcBorders>
          </w:tcPr>
          <w:p w14:paraId="67790427"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Building improvement</w:t>
            </w:r>
          </w:p>
        </w:tc>
        <w:tc>
          <w:tcPr>
            <w:tcW w:w="1276" w:type="dxa"/>
            <w:tcBorders>
              <w:top w:val="single" w:sz="4" w:space="0" w:color="auto"/>
            </w:tcBorders>
            <w:vAlign w:val="bottom"/>
          </w:tcPr>
          <w:p w14:paraId="28A12DA7"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Building</w:t>
            </w:r>
            <w:r w:rsidR="000C3A6E" w:rsidRPr="00094A5C">
              <w:rPr>
                <w:rFonts w:ascii="Arial" w:hAnsi="Arial" w:cs="Arial"/>
                <w:b/>
                <w:bCs/>
                <w:color w:val="auto"/>
                <w:sz w:val="18"/>
                <w:szCs w:val="18"/>
              </w:rPr>
              <w:t>s</w:t>
            </w:r>
          </w:p>
        </w:tc>
        <w:tc>
          <w:tcPr>
            <w:tcW w:w="1276" w:type="dxa"/>
            <w:tcBorders>
              <w:top w:val="single" w:sz="4" w:space="0" w:color="auto"/>
            </w:tcBorders>
          </w:tcPr>
          <w:p w14:paraId="4A611F35" w14:textId="77777777" w:rsidR="00BB2FF2" w:rsidRPr="00094A5C" w:rsidRDefault="003A3B92" w:rsidP="0023416F">
            <w:pPr>
              <w:tabs>
                <w:tab w:val="left" w:pos="7797"/>
              </w:tabs>
              <w:jc w:val="right"/>
              <w:rPr>
                <w:rFonts w:ascii="Arial" w:hAnsi="Arial" w:cs="Arial"/>
                <w:b/>
                <w:bCs/>
                <w:color w:val="auto"/>
                <w:sz w:val="18"/>
                <w:szCs w:val="18"/>
              </w:rPr>
            </w:pPr>
            <w:r w:rsidRPr="00094A5C">
              <w:rPr>
                <w:rFonts w:ascii="Arial" w:hAnsi="Arial" w:cs="Arial"/>
                <w:b/>
                <w:bCs/>
                <w:color w:val="auto"/>
                <w:sz w:val="18"/>
                <w:szCs w:val="18"/>
              </w:rPr>
              <w:t>Construction in progress</w:t>
            </w:r>
          </w:p>
        </w:tc>
        <w:tc>
          <w:tcPr>
            <w:tcW w:w="1276" w:type="dxa"/>
            <w:tcBorders>
              <w:top w:val="single" w:sz="4" w:space="0" w:color="auto"/>
            </w:tcBorders>
            <w:vAlign w:val="bottom"/>
          </w:tcPr>
          <w:p w14:paraId="0AF70F4C" w14:textId="77777777" w:rsidR="00BB2FF2" w:rsidRPr="00094A5C" w:rsidRDefault="00BB2FF2" w:rsidP="0023416F">
            <w:pPr>
              <w:tabs>
                <w:tab w:val="left" w:pos="7797"/>
              </w:tabs>
              <w:jc w:val="right"/>
              <w:rPr>
                <w:rFonts w:ascii="Arial" w:hAnsi="Arial" w:cs="Arial"/>
                <w:b/>
                <w:bCs/>
                <w:color w:val="auto"/>
                <w:sz w:val="18"/>
                <w:szCs w:val="18"/>
              </w:rPr>
            </w:pPr>
            <w:r w:rsidRPr="00094A5C">
              <w:rPr>
                <w:rFonts w:ascii="Arial" w:hAnsi="Arial" w:cs="Arial"/>
                <w:b/>
                <w:bCs/>
                <w:color w:val="auto"/>
                <w:sz w:val="18"/>
                <w:szCs w:val="18"/>
              </w:rPr>
              <w:t>Total</w:t>
            </w:r>
          </w:p>
        </w:tc>
      </w:tr>
      <w:tr w:rsidR="00BB2FF2" w:rsidRPr="00094A5C" w14:paraId="482CA49B" w14:textId="77777777" w:rsidTr="0023416F">
        <w:trPr>
          <w:cantSplit/>
        </w:trPr>
        <w:tc>
          <w:tcPr>
            <w:tcW w:w="3024" w:type="dxa"/>
          </w:tcPr>
          <w:p w14:paraId="3784F3F8" w14:textId="77777777" w:rsidR="00BB2FF2" w:rsidRPr="00094A5C" w:rsidRDefault="00BB2FF2" w:rsidP="0023416F">
            <w:pPr>
              <w:tabs>
                <w:tab w:val="left" w:pos="7797"/>
              </w:tabs>
              <w:ind w:left="-14"/>
              <w:rPr>
                <w:rFonts w:ascii="Arial" w:hAnsi="Arial" w:cs="Arial"/>
                <w:color w:val="auto"/>
                <w:sz w:val="18"/>
                <w:szCs w:val="18"/>
                <w:cs/>
              </w:rPr>
            </w:pPr>
          </w:p>
        </w:tc>
        <w:tc>
          <w:tcPr>
            <w:tcW w:w="1276" w:type="dxa"/>
            <w:tcBorders>
              <w:bottom w:val="single" w:sz="4" w:space="0" w:color="auto"/>
            </w:tcBorders>
            <w:vAlign w:val="bottom"/>
          </w:tcPr>
          <w:p w14:paraId="02904551"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Baht</w:t>
            </w:r>
          </w:p>
        </w:tc>
        <w:tc>
          <w:tcPr>
            <w:tcW w:w="1417" w:type="dxa"/>
            <w:tcBorders>
              <w:bottom w:val="single" w:sz="4" w:space="0" w:color="auto"/>
            </w:tcBorders>
            <w:vAlign w:val="bottom"/>
          </w:tcPr>
          <w:p w14:paraId="73BFEE31"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2521CFBB" w14:textId="77777777" w:rsidR="00BB2FF2" w:rsidRPr="00094A5C" w:rsidRDefault="00BB2FF2" w:rsidP="0023416F">
            <w:pPr>
              <w:tabs>
                <w:tab w:val="left" w:pos="7797"/>
              </w:tabs>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6" w:type="dxa"/>
            <w:tcBorders>
              <w:bottom w:val="single" w:sz="4" w:space="0" w:color="auto"/>
            </w:tcBorders>
          </w:tcPr>
          <w:p w14:paraId="1D2B0224" w14:textId="77777777" w:rsidR="00BB2FF2" w:rsidRPr="00094A5C" w:rsidRDefault="003A3B92" w:rsidP="0023416F">
            <w:pPr>
              <w:tabs>
                <w:tab w:val="left" w:pos="7797"/>
              </w:tabs>
              <w:jc w:val="right"/>
              <w:rPr>
                <w:rFonts w:ascii="Arial" w:hAnsi="Arial" w:cs="Arial"/>
                <w:b/>
                <w:bCs/>
                <w:color w:val="auto"/>
                <w:sz w:val="18"/>
                <w:szCs w:val="18"/>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15FDE451" w14:textId="77777777" w:rsidR="00BB2FF2" w:rsidRPr="00094A5C" w:rsidRDefault="00BB2FF2" w:rsidP="0023416F">
            <w:pPr>
              <w:tabs>
                <w:tab w:val="left" w:pos="7797"/>
              </w:tabs>
              <w:jc w:val="right"/>
              <w:rPr>
                <w:rFonts w:ascii="Arial" w:hAnsi="Arial" w:cs="Arial"/>
                <w:b/>
                <w:bCs/>
                <w:color w:val="auto"/>
                <w:sz w:val="18"/>
                <w:szCs w:val="18"/>
              </w:rPr>
            </w:pPr>
            <w:r w:rsidRPr="00094A5C">
              <w:rPr>
                <w:rFonts w:ascii="Arial" w:hAnsi="Arial" w:cs="Arial"/>
                <w:b/>
                <w:bCs/>
                <w:color w:val="auto"/>
                <w:sz w:val="18"/>
                <w:szCs w:val="18"/>
              </w:rPr>
              <w:t>Baht</w:t>
            </w:r>
          </w:p>
        </w:tc>
      </w:tr>
      <w:tr w:rsidR="00BB2FF2" w:rsidRPr="00094A5C" w14:paraId="66539555" w14:textId="77777777" w:rsidTr="0023416F">
        <w:trPr>
          <w:cantSplit/>
        </w:trPr>
        <w:tc>
          <w:tcPr>
            <w:tcW w:w="3024" w:type="dxa"/>
          </w:tcPr>
          <w:p w14:paraId="73B3BC73" w14:textId="77777777" w:rsidR="00BB2FF2" w:rsidRPr="00094A5C" w:rsidRDefault="00BB2FF2" w:rsidP="0023416F">
            <w:pPr>
              <w:tabs>
                <w:tab w:val="left" w:pos="7797"/>
              </w:tabs>
              <w:ind w:left="-14"/>
              <w:rPr>
                <w:rFonts w:ascii="Arial" w:hAnsi="Arial" w:cs="Arial"/>
                <w:b/>
                <w:bCs/>
                <w:color w:val="auto"/>
                <w:sz w:val="18"/>
                <w:szCs w:val="18"/>
              </w:rPr>
            </w:pPr>
            <w:r w:rsidRPr="00094A5C">
              <w:rPr>
                <w:rFonts w:ascii="Arial" w:hAnsi="Arial" w:cs="Arial"/>
                <w:b/>
                <w:color w:val="auto"/>
                <w:sz w:val="18"/>
                <w:szCs w:val="18"/>
              </w:rPr>
              <w:t xml:space="preserve">As at 1 January </w:t>
            </w:r>
            <w:r w:rsidR="001F5FA3" w:rsidRPr="00094A5C">
              <w:rPr>
                <w:rFonts w:ascii="Arial" w:hAnsi="Arial" w:cs="Arial"/>
                <w:b/>
                <w:color w:val="auto"/>
                <w:sz w:val="18"/>
                <w:szCs w:val="18"/>
              </w:rPr>
              <w:t>2019</w:t>
            </w:r>
          </w:p>
        </w:tc>
        <w:tc>
          <w:tcPr>
            <w:tcW w:w="1276" w:type="dxa"/>
            <w:vAlign w:val="bottom"/>
          </w:tcPr>
          <w:p w14:paraId="5151886E" w14:textId="77777777" w:rsidR="00BB2FF2" w:rsidRPr="00094A5C" w:rsidRDefault="00BB2FF2" w:rsidP="0023416F">
            <w:pPr>
              <w:tabs>
                <w:tab w:val="left" w:pos="7797"/>
              </w:tabs>
              <w:jc w:val="right"/>
              <w:rPr>
                <w:rFonts w:ascii="Arial" w:hAnsi="Arial" w:cs="Arial"/>
                <w:color w:val="auto"/>
                <w:sz w:val="18"/>
                <w:szCs w:val="18"/>
              </w:rPr>
            </w:pPr>
          </w:p>
        </w:tc>
        <w:tc>
          <w:tcPr>
            <w:tcW w:w="1417" w:type="dxa"/>
            <w:vAlign w:val="bottom"/>
          </w:tcPr>
          <w:p w14:paraId="3FEBB928" w14:textId="77777777" w:rsidR="00BB2FF2" w:rsidRPr="00094A5C" w:rsidRDefault="00BB2FF2" w:rsidP="0023416F">
            <w:pPr>
              <w:tabs>
                <w:tab w:val="left" w:pos="7797"/>
              </w:tabs>
              <w:jc w:val="right"/>
              <w:rPr>
                <w:rFonts w:ascii="Arial" w:hAnsi="Arial" w:cs="Arial"/>
                <w:color w:val="auto"/>
                <w:sz w:val="18"/>
                <w:szCs w:val="18"/>
              </w:rPr>
            </w:pPr>
          </w:p>
        </w:tc>
        <w:tc>
          <w:tcPr>
            <w:tcW w:w="1276" w:type="dxa"/>
            <w:vAlign w:val="bottom"/>
          </w:tcPr>
          <w:p w14:paraId="512AFB29" w14:textId="77777777" w:rsidR="00BB2FF2" w:rsidRPr="00094A5C" w:rsidRDefault="00BB2FF2" w:rsidP="0023416F">
            <w:pPr>
              <w:tabs>
                <w:tab w:val="left" w:pos="7797"/>
              </w:tabs>
              <w:jc w:val="right"/>
              <w:rPr>
                <w:rFonts w:ascii="Arial" w:hAnsi="Arial" w:cs="Arial"/>
                <w:color w:val="auto"/>
                <w:sz w:val="18"/>
                <w:szCs w:val="18"/>
              </w:rPr>
            </w:pPr>
          </w:p>
        </w:tc>
        <w:tc>
          <w:tcPr>
            <w:tcW w:w="1276" w:type="dxa"/>
          </w:tcPr>
          <w:p w14:paraId="78F2469B" w14:textId="77777777" w:rsidR="00BB2FF2" w:rsidRPr="00094A5C" w:rsidRDefault="00BB2FF2" w:rsidP="0023416F">
            <w:pPr>
              <w:tabs>
                <w:tab w:val="left" w:pos="7797"/>
              </w:tabs>
              <w:jc w:val="right"/>
              <w:rPr>
                <w:rFonts w:ascii="Arial" w:hAnsi="Arial" w:cs="Arial"/>
                <w:color w:val="auto"/>
                <w:sz w:val="18"/>
                <w:szCs w:val="18"/>
                <w:lang w:val="en-US"/>
              </w:rPr>
            </w:pPr>
          </w:p>
        </w:tc>
        <w:tc>
          <w:tcPr>
            <w:tcW w:w="1276" w:type="dxa"/>
            <w:vAlign w:val="bottom"/>
          </w:tcPr>
          <w:p w14:paraId="018BAC09" w14:textId="77777777" w:rsidR="00BB2FF2" w:rsidRPr="00094A5C" w:rsidRDefault="00BB2FF2" w:rsidP="0023416F">
            <w:pPr>
              <w:tabs>
                <w:tab w:val="left" w:pos="7797"/>
              </w:tabs>
              <w:jc w:val="right"/>
              <w:rPr>
                <w:rFonts w:ascii="Arial" w:hAnsi="Arial" w:cs="Arial"/>
                <w:color w:val="auto"/>
                <w:sz w:val="18"/>
                <w:szCs w:val="18"/>
              </w:rPr>
            </w:pPr>
          </w:p>
        </w:tc>
      </w:tr>
      <w:tr w:rsidR="000B5B5A" w:rsidRPr="00094A5C" w14:paraId="757787EE" w14:textId="77777777" w:rsidTr="0023416F">
        <w:trPr>
          <w:cantSplit/>
        </w:trPr>
        <w:tc>
          <w:tcPr>
            <w:tcW w:w="3024" w:type="dxa"/>
          </w:tcPr>
          <w:p w14:paraId="2F94C356"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z w:val="18"/>
                <w:szCs w:val="18"/>
              </w:rPr>
              <w:t>Cost</w:t>
            </w:r>
          </w:p>
        </w:tc>
        <w:tc>
          <w:tcPr>
            <w:tcW w:w="1276" w:type="dxa"/>
          </w:tcPr>
          <w:p w14:paraId="791676E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32,517,000</w:t>
            </w:r>
          </w:p>
        </w:tc>
        <w:tc>
          <w:tcPr>
            <w:tcW w:w="1417" w:type="dxa"/>
          </w:tcPr>
          <w:p w14:paraId="6DDD8D9B"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51,490,772</w:t>
            </w:r>
          </w:p>
        </w:tc>
        <w:tc>
          <w:tcPr>
            <w:tcW w:w="1276" w:type="dxa"/>
          </w:tcPr>
          <w:p w14:paraId="678E6AF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15,785,531</w:t>
            </w:r>
          </w:p>
        </w:tc>
        <w:tc>
          <w:tcPr>
            <w:tcW w:w="1276" w:type="dxa"/>
          </w:tcPr>
          <w:p w14:paraId="5DAA8914" w14:textId="77777777" w:rsidR="000B5B5A" w:rsidRPr="00094A5C" w:rsidRDefault="000B5B5A" w:rsidP="000B5B5A">
            <w:pPr>
              <w:tabs>
                <w:tab w:val="left" w:pos="1034"/>
                <w:tab w:val="left" w:pos="7797"/>
              </w:tabs>
              <w:jc w:val="right"/>
              <w:rPr>
                <w:rFonts w:ascii="Arial" w:hAnsi="Arial" w:cs="Arial"/>
                <w:color w:val="auto"/>
                <w:sz w:val="18"/>
                <w:szCs w:val="18"/>
              </w:rPr>
            </w:pPr>
            <w:r w:rsidRPr="00094A5C">
              <w:rPr>
                <w:rFonts w:ascii="Arial" w:hAnsi="Arial" w:cs="Arial"/>
                <w:color w:val="auto"/>
                <w:sz w:val="18"/>
                <w:szCs w:val="18"/>
              </w:rPr>
              <w:t>217,320</w:t>
            </w:r>
          </w:p>
        </w:tc>
        <w:tc>
          <w:tcPr>
            <w:tcW w:w="1276" w:type="dxa"/>
          </w:tcPr>
          <w:p w14:paraId="7259AE10" w14:textId="77777777" w:rsidR="000B5B5A" w:rsidRPr="00094A5C" w:rsidRDefault="000B5B5A" w:rsidP="000B5B5A">
            <w:pPr>
              <w:tabs>
                <w:tab w:val="left" w:pos="1034"/>
                <w:tab w:val="left" w:pos="7797"/>
              </w:tabs>
              <w:jc w:val="right"/>
              <w:rPr>
                <w:rFonts w:ascii="Arial" w:hAnsi="Arial" w:cs="Arial"/>
                <w:color w:val="auto"/>
                <w:sz w:val="18"/>
                <w:szCs w:val="18"/>
              </w:rPr>
            </w:pPr>
            <w:r w:rsidRPr="00094A5C">
              <w:rPr>
                <w:rFonts w:ascii="Arial" w:hAnsi="Arial" w:cs="Arial"/>
                <w:color w:val="auto"/>
                <w:sz w:val="18"/>
                <w:szCs w:val="18"/>
              </w:rPr>
              <w:t>100,010,623</w:t>
            </w:r>
          </w:p>
        </w:tc>
      </w:tr>
      <w:tr w:rsidR="000B5B5A" w:rsidRPr="00094A5C" w14:paraId="3AF73167" w14:textId="77777777" w:rsidTr="0023416F">
        <w:trPr>
          <w:cantSplit/>
        </w:trPr>
        <w:tc>
          <w:tcPr>
            <w:tcW w:w="3024" w:type="dxa"/>
          </w:tcPr>
          <w:p w14:paraId="05A6B9DD"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276" w:type="dxa"/>
            <w:tcBorders>
              <w:bottom w:val="single" w:sz="4" w:space="0" w:color="auto"/>
            </w:tcBorders>
          </w:tcPr>
          <w:p w14:paraId="68350543"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w:t>
            </w:r>
          </w:p>
        </w:tc>
        <w:tc>
          <w:tcPr>
            <w:tcW w:w="1417" w:type="dxa"/>
            <w:tcBorders>
              <w:bottom w:val="single" w:sz="4" w:space="0" w:color="auto"/>
            </w:tcBorders>
          </w:tcPr>
          <w:p w14:paraId="5517BB1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(11,533,792)</w:t>
            </w:r>
          </w:p>
        </w:tc>
        <w:tc>
          <w:tcPr>
            <w:tcW w:w="1276" w:type="dxa"/>
            <w:tcBorders>
              <w:bottom w:val="single" w:sz="4" w:space="0" w:color="auto"/>
            </w:tcBorders>
          </w:tcPr>
          <w:p w14:paraId="0A718D2B"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(2,304,083)</w:t>
            </w:r>
          </w:p>
        </w:tc>
        <w:tc>
          <w:tcPr>
            <w:tcW w:w="1276" w:type="dxa"/>
            <w:tcBorders>
              <w:bottom w:val="single" w:sz="4" w:space="0" w:color="auto"/>
            </w:tcBorders>
          </w:tcPr>
          <w:p w14:paraId="4141715B"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w:t>
            </w:r>
          </w:p>
        </w:tc>
        <w:tc>
          <w:tcPr>
            <w:tcW w:w="1276" w:type="dxa"/>
            <w:tcBorders>
              <w:bottom w:val="single" w:sz="4" w:space="0" w:color="auto"/>
            </w:tcBorders>
          </w:tcPr>
          <w:p w14:paraId="06A67585"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(13,837,875)</w:t>
            </w:r>
          </w:p>
        </w:tc>
      </w:tr>
      <w:tr w:rsidR="000B5B5A" w:rsidRPr="00094A5C" w14:paraId="47D4617F" w14:textId="77777777" w:rsidTr="0023416F">
        <w:trPr>
          <w:cantSplit/>
        </w:trPr>
        <w:tc>
          <w:tcPr>
            <w:tcW w:w="3024" w:type="dxa"/>
          </w:tcPr>
          <w:p w14:paraId="382F1E33" w14:textId="77777777" w:rsidR="000B5B5A" w:rsidRPr="00094A5C" w:rsidRDefault="000B5B5A" w:rsidP="000B5B5A">
            <w:pPr>
              <w:tabs>
                <w:tab w:val="left" w:pos="7797"/>
              </w:tabs>
              <w:ind w:left="-14"/>
              <w:rPr>
                <w:rFonts w:ascii="Arial" w:hAnsi="Arial" w:cs="Arial"/>
                <w:color w:val="auto"/>
                <w:sz w:val="12"/>
                <w:szCs w:val="12"/>
                <w:cs/>
              </w:rPr>
            </w:pPr>
          </w:p>
        </w:tc>
        <w:tc>
          <w:tcPr>
            <w:tcW w:w="1276" w:type="dxa"/>
            <w:tcBorders>
              <w:top w:val="single" w:sz="4" w:space="0" w:color="auto"/>
            </w:tcBorders>
          </w:tcPr>
          <w:p w14:paraId="02A665F2" w14:textId="77777777" w:rsidR="000B5B5A" w:rsidRPr="00094A5C" w:rsidRDefault="000B5B5A" w:rsidP="000B5B5A">
            <w:pPr>
              <w:tabs>
                <w:tab w:val="left" w:pos="7797"/>
              </w:tabs>
              <w:jc w:val="right"/>
              <w:rPr>
                <w:rFonts w:ascii="Arial" w:hAnsi="Arial" w:cs="Arial"/>
                <w:color w:val="auto"/>
                <w:sz w:val="12"/>
                <w:szCs w:val="12"/>
              </w:rPr>
            </w:pPr>
          </w:p>
        </w:tc>
        <w:tc>
          <w:tcPr>
            <w:tcW w:w="1417" w:type="dxa"/>
            <w:tcBorders>
              <w:top w:val="single" w:sz="4" w:space="0" w:color="auto"/>
            </w:tcBorders>
          </w:tcPr>
          <w:p w14:paraId="44A1991B"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067B7063"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48934CB2"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55F2347C" w14:textId="77777777" w:rsidR="000B5B5A" w:rsidRPr="00094A5C" w:rsidRDefault="000B5B5A" w:rsidP="000B5B5A">
            <w:pPr>
              <w:tabs>
                <w:tab w:val="left" w:pos="7797"/>
              </w:tabs>
              <w:jc w:val="right"/>
              <w:rPr>
                <w:rFonts w:ascii="Arial" w:hAnsi="Arial" w:cs="Arial"/>
                <w:color w:val="auto"/>
                <w:sz w:val="12"/>
                <w:szCs w:val="12"/>
              </w:rPr>
            </w:pPr>
          </w:p>
        </w:tc>
      </w:tr>
      <w:tr w:rsidR="000B5B5A" w:rsidRPr="00094A5C" w14:paraId="3D5FBF08" w14:textId="77777777" w:rsidTr="0023416F">
        <w:trPr>
          <w:cantSplit/>
        </w:trPr>
        <w:tc>
          <w:tcPr>
            <w:tcW w:w="3024" w:type="dxa"/>
          </w:tcPr>
          <w:p w14:paraId="39AD26EB" w14:textId="77777777" w:rsidR="000B5B5A" w:rsidRPr="006F511B" w:rsidRDefault="000B5B5A" w:rsidP="000B5B5A">
            <w:pPr>
              <w:tabs>
                <w:tab w:val="left" w:pos="7797"/>
              </w:tabs>
              <w:ind w:left="-14"/>
              <w:rPr>
                <w:rFonts w:ascii="Arial" w:hAnsi="Arial" w:cs="Arial"/>
                <w:color w:val="auto"/>
                <w:sz w:val="18"/>
                <w:szCs w:val="18"/>
                <w:cs/>
              </w:rPr>
            </w:pPr>
            <w:r w:rsidRPr="006F511B">
              <w:rPr>
                <w:rFonts w:ascii="Arial" w:hAnsi="Arial" w:cs="Arial"/>
                <w:color w:val="auto"/>
                <w:sz w:val="18"/>
                <w:szCs w:val="18"/>
              </w:rPr>
              <w:t>Net book amount</w:t>
            </w:r>
          </w:p>
        </w:tc>
        <w:tc>
          <w:tcPr>
            <w:tcW w:w="1276" w:type="dxa"/>
            <w:tcBorders>
              <w:bottom w:val="single" w:sz="4" w:space="0" w:color="auto"/>
            </w:tcBorders>
          </w:tcPr>
          <w:p w14:paraId="42BAE0C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32,517,000</w:t>
            </w:r>
          </w:p>
        </w:tc>
        <w:tc>
          <w:tcPr>
            <w:tcW w:w="1417" w:type="dxa"/>
            <w:tcBorders>
              <w:bottom w:val="single" w:sz="4" w:space="0" w:color="auto"/>
            </w:tcBorders>
          </w:tcPr>
          <w:p w14:paraId="164E4993"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39,956,980</w:t>
            </w:r>
          </w:p>
        </w:tc>
        <w:tc>
          <w:tcPr>
            <w:tcW w:w="1276" w:type="dxa"/>
            <w:tcBorders>
              <w:bottom w:val="single" w:sz="4" w:space="0" w:color="auto"/>
            </w:tcBorders>
          </w:tcPr>
          <w:p w14:paraId="54695BFA"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13,481,448</w:t>
            </w:r>
          </w:p>
        </w:tc>
        <w:tc>
          <w:tcPr>
            <w:tcW w:w="1276" w:type="dxa"/>
            <w:tcBorders>
              <w:bottom w:val="single" w:sz="4" w:space="0" w:color="auto"/>
            </w:tcBorders>
          </w:tcPr>
          <w:p w14:paraId="68FA5BE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217,320</w:t>
            </w:r>
          </w:p>
        </w:tc>
        <w:tc>
          <w:tcPr>
            <w:tcW w:w="1276" w:type="dxa"/>
            <w:tcBorders>
              <w:bottom w:val="single" w:sz="4" w:space="0" w:color="auto"/>
            </w:tcBorders>
          </w:tcPr>
          <w:p w14:paraId="67A4EE8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86,172,748</w:t>
            </w:r>
          </w:p>
        </w:tc>
      </w:tr>
      <w:tr w:rsidR="000B5B5A" w:rsidRPr="00094A5C" w14:paraId="14407281" w14:textId="77777777" w:rsidTr="0023416F">
        <w:trPr>
          <w:cantSplit/>
        </w:trPr>
        <w:tc>
          <w:tcPr>
            <w:tcW w:w="3024" w:type="dxa"/>
          </w:tcPr>
          <w:p w14:paraId="1D3077C4" w14:textId="77777777" w:rsidR="000B5B5A" w:rsidRPr="00094A5C" w:rsidRDefault="000B5B5A" w:rsidP="000B5B5A">
            <w:pPr>
              <w:tabs>
                <w:tab w:val="left" w:pos="7797"/>
              </w:tabs>
              <w:ind w:left="-14"/>
              <w:rPr>
                <w:rFonts w:ascii="Arial" w:hAnsi="Arial" w:cs="Arial"/>
                <w:b/>
                <w:bCs/>
                <w:color w:val="auto"/>
                <w:sz w:val="12"/>
                <w:szCs w:val="12"/>
              </w:rPr>
            </w:pPr>
          </w:p>
        </w:tc>
        <w:tc>
          <w:tcPr>
            <w:tcW w:w="1276" w:type="dxa"/>
            <w:tcBorders>
              <w:top w:val="single" w:sz="4" w:space="0" w:color="auto"/>
            </w:tcBorders>
          </w:tcPr>
          <w:p w14:paraId="676F5638" w14:textId="77777777" w:rsidR="000B5B5A" w:rsidRPr="00094A5C" w:rsidRDefault="000B5B5A" w:rsidP="000B5B5A">
            <w:pPr>
              <w:tabs>
                <w:tab w:val="left" w:pos="7797"/>
              </w:tabs>
              <w:jc w:val="right"/>
              <w:rPr>
                <w:rFonts w:ascii="Arial" w:hAnsi="Arial" w:cs="Arial"/>
                <w:color w:val="auto"/>
                <w:sz w:val="12"/>
                <w:szCs w:val="12"/>
              </w:rPr>
            </w:pPr>
          </w:p>
        </w:tc>
        <w:tc>
          <w:tcPr>
            <w:tcW w:w="1417" w:type="dxa"/>
            <w:tcBorders>
              <w:top w:val="single" w:sz="4" w:space="0" w:color="auto"/>
            </w:tcBorders>
          </w:tcPr>
          <w:p w14:paraId="354B8F24"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2EBF2807"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766F671C" w14:textId="77777777" w:rsidR="000B5B5A" w:rsidRPr="00094A5C" w:rsidRDefault="000B5B5A" w:rsidP="000B5B5A">
            <w:pPr>
              <w:tabs>
                <w:tab w:val="left" w:pos="7797"/>
              </w:tabs>
              <w:jc w:val="right"/>
              <w:rPr>
                <w:rFonts w:ascii="Arial" w:hAnsi="Arial" w:cs="Arial"/>
                <w:color w:val="auto"/>
                <w:sz w:val="12"/>
                <w:szCs w:val="12"/>
              </w:rPr>
            </w:pPr>
          </w:p>
        </w:tc>
        <w:tc>
          <w:tcPr>
            <w:tcW w:w="1276" w:type="dxa"/>
            <w:tcBorders>
              <w:top w:val="single" w:sz="4" w:space="0" w:color="auto"/>
            </w:tcBorders>
          </w:tcPr>
          <w:p w14:paraId="2AD3A3D2" w14:textId="77777777" w:rsidR="000B5B5A" w:rsidRPr="00094A5C" w:rsidRDefault="000B5B5A" w:rsidP="000B5B5A">
            <w:pPr>
              <w:tabs>
                <w:tab w:val="left" w:pos="7797"/>
              </w:tabs>
              <w:jc w:val="right"/>
              <w:rPr>
                <w:rFonts w:ascii="Arial" w:hAnsi="Arial" w:cs="Arial"/>
                <w:color w:val="auto"/>
                <w:sz w:val="12"/>
                <w:szCs w:val="12"/>
              </w:rPr>
            </w:pPr>
          </w:p>
        </w:tc>
      </w:tr>
      <w:tr w:rsidR="000B5B5A" w:rsidRPr="00094A5C" w14:paraId="3A8E9D56" w14:textId="77777777" w:rsidTr="0023416F">
        <w:trPr>
          <w:cantSplit/>
        </w:trPr>
        <w:tc>
          <w:tcPr>
            <w:tcW w:w="3024" w:type="dxa"/>
          </w:tcPr>
          <w:p w14:paraId="07756FB8" w14:textId="77777777" w:rsidR="000B5B5A" w:rsidRPr="00094A5C" w:rsidRDefault="000B5B5A" w:rsidP="000B5B5A">
            <w:pPr>
              <w:tabs>
                <w:tab w:val="left" w:pos="7797"/>
              </w:tabs>
              <w:ind w:left="-14"/>
              <w:rPr>
                <w:rFonts w:ascii="Arial" w:hAnsi="Arial" w:cs="Arial"/>
                <w:b/>
                <w:bCs/>
                <w:color w:val="auto"/>
                <w:sz w:val="18"/>
                <w:szCs w:val="18"/>
              </w:rPr>
            </w:pPr>
            <w:r w:rsidRPr="00094A5C">
              <w:rPr>
                <w:rFonts w:ascii="Arial" w:hAnsi="Arial" w:cs="Arial"/>
                <w:b/>
                <w:bCs/>
                <w:color w:val="auto"/>
                <w:sz w:val="18"/>
                <w:szCs w:val="18"/>
              </w:rPr>
              <w:t>For the year ended</w:t>
            </w:r>
          </w:p>
        </w:tc>
        <w:tc>
          <w:tcPr>
            <w:tcW w:w="1276" w:type="dxa"/>
            <w:vAlign w:val="bottom"/>
          </w:tcPr>
          <w:p w14:paraId="3F4BA9CE" w14:textId="77777777" w:rsidR="000B5B5A" w:rsidRPr="00094A5C" w:rsidRDefault="000B5B5A" w:rsidP="000B5B5A">
            <w:pPr>
              <w:tabs>
                <w:tab w:val="left" w:pos="7797"/>
              </w:tabs>
              <w:jc w:val="right"/>
              <w:rPr>
                <w:rFonts w:ascii="Arial" w:hAnsi="Arial" w:cs="Arial"/>
                <w:color w:val="auto"/>
                <w:sz w:val="18"/>
                <w:szCs w:val="18"/>
              </w:rPr>
            </w:pPr>
          </w:p>
        </w:tc>
        <w:tc>
          <w:tcPr>
            <w:tcW w:w="1417" w:type="dxa"/>
            <w:vAlign w:val="bottom"/>
          </w:tcPr>
          <w:p w14:paraId="54BE1402"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1B127835" w14:textId="77777777" w:rsidR="000B5B5A" w:rsidRPr="00094A5C" w:rsidRDefault="000B5B5A" w:rsidP="000B5B5A">
            <w:pPr>
              <w:tabs>
                <w:tab w:val="left" w:pos="7797"/>
              </w:tabs>
              <w:jc w:val="right"/>
              <w:rPr>
                <w:rFonts w:ascii="Arial" w:hAnsi="Arial" w:cs="Arial"/>
                <w:color w:val="auto"/>
                <w:sz w:val="18"/>
                <w:szCs w:val="18"/>
              </w:rPr>
            </w:pPr>
          </w:p>
        </w:tc>
        <w:tc>
          <w:tcPr>
            <w:tcW w:w="1276" w:type="dxa"/>
          </w:tcPr>
          <w:p w14:paraId="2E9A36D0"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6D358DD2"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341B6AE3" w14:textId="77777777" w:rsidTr="0023416F">
        <w:trPr>
          <w:cantSplit/>
        </w:trPr>
        <w:tc>
          <w:tcPr>
            <w:tcW w:w="3024" w:type="dxa"/>
          </w:tcPr>
          <w:p w14:paraId="0C36C363" w14:textId="77777777" w:rsidR="000B5B5A" w:rsidRPr="00094A5C" w:rsidRDefault="000B5B5A" w:rsidP="000B5B5A">
            <w:pPr>
              <w:tabs>
                <w:tab w:val="left" w:pos="7797"/>
              </w:tabs>
              <w:ind w:left="-14"/>
              <w:rPr>
                <w:rFonts w:ascii="Arial" w:hAnsi="Arial" w:cs="Arial"/>
                <w:b/>
                <w:bCs/>
                <w:color w:val="auto"/>
                <w:sz w:val="18"/>
                <w:szCs w:val="18"/>
                <w:cs/>
              </w:rPr>
            </w:pPr>
            <w:r w:rsidRPr="00094A5C">
              <w:rPr>
                <w:rFonts w:ascii="Arial" w:hAnsi="Arial" w:cs="Arial"/>
                <w:b/>
                <w:bCs/>
                <w:color w:val="auto"/>
                <w:sz w:val="18"/>
                <w:szCs w:val="18"/>
              </w:rPr>
              <w:t xml:space="preserve">   31 December </w:t>
            </w:r>
            <w:r w:rsidR="001F5FA3" w:rsidRPr="00094A5C">
              <w:rPr>
                <w:rFonts w:ascii="Arial" w:hAnsi="Arial" w:cs="Arial"/>
                <w:b/>
                <w:bCs/>
                <w:color w:val="auto"/>
                <w:sz w:val="18"/>
                <w:szCs w:val="18"/>
              </w:rPr>
              <w:t>2019</w:t>
            </w:r>
          </w:p>
        </w:tc>
        <w:tc>
          <w:tcPr>
            <w:tcW w:w="1276" w:type="dxa"/>
            <w:vAlign w:val="bottom"/>
          </w:tcPr>
          <w:p w14:paraId="2BF269F5" w14:textId="77777777" w:rsidR="000B5B5A" w:rsidRPr="00094A5C" w:rsidRDefault="000B5B5A" w:rsidP="000B5B5A">
            <w:pPr>
              <w:tabs>
                <w:tab w:val="left" w:pos="7797"/>
              </w:tabs>
              <w:jc w:val="right"/>
              <w:rPr>
                <w:rFonts w:ascii="Arial" w:hAnsi="Arial" w:cs="Arial"/>
                <w:color w:val="auto"/>
                <w:sz w:val="18"/>
                <w:szCs w:val="18"/>
              </w:rPr>
            </w:pPr>
          </w:p>
        </w:tc>
        <w:tc>
          <w:tcPr>
            <w:tcW w:w="1417" w:type="dxa"/>
            <w:vAlign w:val="bottom"/>
          </w:tcPr>
          <w:p w14:paraId="0DD7B04D"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26933AB6" w14:textId="77777777" w:rsidR="000B5B5A" w:rsidRPr="00094A5C" w:rsidRDefault="000B5B5A" w:rsidP="000B5B5A">
            <w:pPr>
              <w:tabs>
                <w:tab w:val="left" w:pos="7797"/>
              </w:tabs>
              <w:jc w:val="right"/>
              <w:rPr>
                <w:rFonts w:ascii="Arial" w:hAnsi="Arial" w:cs="Arial"/>
                <w:color w:val="auto"/>
                <w:sz w:val="18"/>
                <w:szCs w:val="18"/>
              </w:rPr>
            </w:pPr>
          </w:p>
        </w:tc>
        <w:tc>
          <w:tcPr>
            <w:tcW w:w="1276" w:type="dxa"/>
          </w:tcPr>
          <w:p w14:paraId="79402F8E"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2E6D59D1"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450CFBF1" w14:textId="77777777" w:rsidTr="0023416F">
        <w:trPr>
          <w:cantSplit/>
        </w:trPr>
        <w:tc>
          <w:tcPr>
            <w:tcW w:w="3024" w:type="dxa"/>
          </w:tcPr>
          <w:p w14:paraId="1AE056A4" w14:textId="77777777" w:rsidR="000B5B5A" w:rsidRPr="00094A5C" w:rsidRDefault="000B5B5A" w:rsidP="000B5B5A">
            <w:pPr>
              <w:tabs>
                <w:tab w:val="left" w:pos="7797"/>
              </w:tabs>
              <w:ind w:left="-14"/>
              <w:rPr>
                <w:rFonts w:ascii="Arial" w:hAnsi="Arial" w:cs="Arial"/>
                <w:color w:val="auto"/>
                <w:sz w:val="18"/>
                <w:szCs w:val="18"/>
                <w:cs/>
              </w:rPr>
            </w:pPr>
            <w:r w:rsidRPr="00094A5C">
              <w:rPr>
                <w:rFonts w:ascii="Arial" w:hAnsi="Arial" w:cs="Arial"/>
                <w:color w:val="auto"/>
                <w:spacing w:val="-4"/>
                <w:sz w:val="18"/>
                <w:szCs w:val="18"/>
              </w:rPr>
              <w:t>Opening net book amount</w:t>
            </w:r>
          </w:p>
        </w:tc>
        <w:tc>
          <w:tcPr>
            <w:tcW w:w="1276" w:type="dxa"/>
          </w:tcPr>
          <w:p w14:paraId="2B6892B1"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32,517,000 </w:t>
            </w:r>
          </w:p>
        </w:tc>
        <w:tc>
          <w:tcPr>
            <w:tcW w:w="1417" w:type="dxa"/>
          </w:tcPr>
          <w:p w14:paraId="65D0643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39,956,980 </w:t>
            </w:r>
          </w:p>
        </w:tc>
        <w:tc>
          <w:tcPr>
            <w:tcW w:w="1276" w:type="dxa"/>
          </w:tcPr>
          <w:p w14:paraId="06A1A2F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13,481,448 </w:t>
            </w:r>
          </w:p>
        </w:tc>
        <w:tc>
          <w:tcPr>
            <w:tcW w:w="1276" w:type="dxa"/>
          </w:tcPr>
          <w:p w14:paraId="01F5C9C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217,320 </w:t>
            </w:r>
          </w:p>
        </w:tc>
        <w:tc>
          <w:tcPr>
            <w:tcW w:w="1276" w:type="dxa"/>
          </w:tcPr>
          <w:p w14:paraId="4D4AAE4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86,172,748 </w:t>
            </w:r>
          </w:p>
        </w:tc>
      </w:tr>
      <w:tr w:rsidR="000B5B5A" w:rsidRPr="00094A5C" w14:paraId="2CA9AECE" w14:textId="77777777" w:rsidTr="0023416F">
        <w:trPr>
          <w:cantSplit/>
        </w:trPr>
        <w:tc>
          <w:tcPr>
            <w:tcW w:w="3024" w:type="dxa"/>
          </w:tcPr>
          <w:p w14:paraId="1E2A19BB" w14:textId="77777777" w:rsidR="000B5B5A" w:rsidRPr="00094A5C" w:rsidRDefault="000B5B5A" w:rsidP="000B5B5A">
            <w:pPr>
              <w:tabs>
                <w:tab w:val="left" w:pos="7797"/>
              </w:tabs>
              <w:ind w:left="-14"/>
              <w:rPr>
                <w:rFonts w:ascii="Arial" w:hAnsi="Arial" w:cs="Arial"/>
                <w:color w:val="auto"/>
                <w:sz w:val="18"/>
                <w:szCs w:val="18"/>
                <w:cs/>
              </w:rPr>
            </w:pPr>
            <w:r w:rsidRPr="00094A5C">
              <w:rPr>
                <w:rFonts w:ascii="Arial" w:hAnsi="Arial" w:cs="Arial"/>
                <w:color w:val="auto"/>
                <w:sz w:val="18"/>
                <w:szCs w:val="18"/>
              </w:rPr>
              <w:t>Additions</w:t>
            </w:r>
          </w:p>
        </w:tc>
        <w:tc>
          <w:tcPr>
            <w:tcW w:w="1276" w:type="dxa"/>
          </w:tcPr>
          <w:p w14:paraId="5029D1DB"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417" w:type="dxa"/>
          </w:tcPr>
          <w:p w14:paraId="6F649DDD"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40,000 </w:t>
            </w:r>
          </w:p>
        </w:tc>
        <w:tc>
          <w:tcPr>
            <w:tcW w:w="1276" w:type="dxa"/>
          </w:tcPr>
          <w:p w14:paraId="0209294A"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76" w:type="dxa"/>
          </w:tcPr>
          <w:p w14:paraId="3481B50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76" w:type="dxa"/>
          </w:tcPr>
          <w:p w14:paraId="6F0BA444"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40,000 </w:t>
            </w:r>
          </w:p>
        </w:tc>
      </w:tr>
      <w:tr w:rsidR="000B5B5A" w:rsidRPr="00094A5C" w14:paraId="0490A820" w14:textId="77777777" w:rsidTr="0023416F">
        <w:trPr>
          <w:cantSplit/>
        </w:trPr>
        <w:tc>
          <w:tcPr>
            <w:tcW w:w="3024" w:type="dxa"/>
          </w:tcPr>
          <w:p w14:paraId="04A3D01C" w14:textId="77777777" w:rsidR="000B5B5A" w:rsidRPr="00094A5C" w:rsidRDefault="000B5B5A" w:rsidP="000B5B5A">
            <w:pPr>
              <w:tabs>
                <w:tab w:val="left" w:pos="7797"/>
              </w:tabs>
              <w:ind w:left="-14"/>
              <w:rPr>
                <w:rFonts w:ascii="Arial" w:hAnsi="Arial" w:cs="Arial"/>
                <w:color w:val="auto"/>
                <w:sz w:val="18"/>
                <w:szCs w:val="18"/>
                <w:cs/>
              </w:rPr>
            </w:pPr>
            <w:r w:rsidRPr="00094A5C">
              <w:rPr>
                <w:rFonts w:ascii="Arial" w:hAnsi="Arial" w:cs="Arial"/>
                <w:color w:val="auto"/>
                <w:sz w:val="18"/>
                <w:szCs w:val="18"/>
              </w:rPr>
              <w:t>Depreciation charges</w:t>
            </w:r>
          </w:p>
        </w:tc>
        <w:tc>
          <w:tcPr>
            <w:tcW w:w="1276" w:type="dxa"/>
          </w:tcPr>
          <w:p w14:paraId="1B73694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417" w:type="dxa"/>
          </w:tcPr>
          <w:p w14:paraId="359AE851"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(3,349,282)</w:t>
            </w:r>
          </w:p>
        </w:tc>
        <w:tc>
          <w:tcPr>
            <w:tcW w:w="1276" w:type="dxa"/>
          </w:tcPr>
          <w:p w14:paraId="12CF3A41"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(985,921)</w:t>
            </w:r>
          </w:p>
        </w:tc>
        <w:tc>
          <w:tcPr>
            <w:tcW w:w="1276" w:type="dxa"/>
          </w:tcPr>
          <w:p w14:paraId="32FA8663"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76" w:type="dxa"/>
          </w:tcPr>
          <w:p w14:paraId="50025556"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(4,335,203)</w:t>
            </w:r>
          </w:p>
        </w:tc>
      </w:tr>
      <w:tr w:rsidR="000B5B5A" w:rsidRPr="00094A5C" w14:paraId="0C4A23E7" w14:textId="77777777" w:rsidTr="0023416F">
        <w:trPr>
          <w:cantSplit/>
        </w:trPr>
        <w:tc>
          <w:tcPr>
            <w:tcW w:w="3024" w:type="dxa"/>
          </w:tcPr>
          <w:p w14:paraId="3C8E8BF9"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z w:val="18"/>
                <w:szCs w:val="18"/>
              </w:rPr>
              <w:t>Transfers in (out)</w:t>
            </w:r>
          </w:p>
        </w:tc>
        <w:tc>
          <w:tcPr>
            <w:tcW w:w="1276" w:type="dxa"/>
            <w:tcBorders>
              <w:bottom w:val="single" w:sz="4" w:space="0" w:color="auto"/>
            </w:tcBorders>
          </w:tcPr>
          <w:p w14:paraId="439C99B6"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417" w:type="dxa"/>
            <w:tcBorders>
              <w:bottom w:val="single" w:sz="4" w:space="0" w:color="auto"/>
            </w:tcBorders>
          </w:tcPr>
          <w:p w14:paraId="69C1B52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140,000 </w:t>
            </w:r>
          </w:p>
        </w:tc>
        <w:tc>
          <w:tcPr>
            <w:tcW w:w="1276" w:type="dxa"/>
            <w:tcBorders>
              <w:bottom w:val="single" w:sz="4" w:space="0" w:color="auto"/>
            </w:tcBorders>
          </w:tcPr>
          <w:p w14:paraId="47508C4A"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76" w:type="dxa"/>
            <w:tcBorders>
              <w:bottom w:val="single" w:sz="4" w:space="0" w:color="auto"/>
            </w:tcBorders>
          </w:tcPr>
          <w:p w14:paraId="7822BFE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(140,000)</w:t>
            </w:r>
          </w:p>
        </w:tc>
        <w:tc>
          <w:tcPr>
            <w:tcW w:w="1276" w:type="dxa"/>
            <w:tcBorders>
              <w:bottom w:val="single" w:sz="4" w:space="0" w:color="auto"/>
            </w:tcBorders>
          </w:tcPr>
          <w:p w14:paraId="68291CF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r>
      <w:tr w:rsidR="000B5B5A" w:rsidRPr="00094A5C" w14:paraId="47B083E8" w14:textId="77777777" w:rsidTr="0023416F">
        <w:trPr>
          <w:cantSplit/>
        </w:trPr>
        <w:tc>
          <w:tcPr>
            <w:tcW w:w="3024" w:type="dxa"/>
          </w:tcPr>
          <w:p w14:paraId="1350106A" w14:textId="77777777" w:rsidR="000B5B5A" w:rsidRPr="00094A5C" w:rsidRDefault="000B5B5A" w:rsidP="000B5B5A">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14:paraId="01926E88" w14:textId="77777777" w:rsidR="000B5B5A" w:rsidRPr="00094A5C" w:rsidRDefault="000B5B5A" w:rsidP="000B5B5A">
            <w:pPr>
              <w:tabs>
                <w:tab w:val="left" w:pos="7797"/>
              </w:tabs>
              <w:jc w:val="right"/>
              <w:rPr>
                <w:rFonts w:ascii="Arial" w:hAnsi="Arial" w:cs="Arial"/>
                <w:color w:val="auto"/>
                <w:sz w:val="18"/>
                <w:szCs w:val="18"/>
              </w:rPr>
            </w:pPr>
          </w:p>
        </w:tc>
        <w:tc>
          <w:tcPr>
            <w:tcW w:w="1417" w:type="dxa"/>
            <w:tcBorders>
              <w:top w:val="single" w:sz="4" w:space="0" w:color="auto"/>
            </w:tcBorders>
            <w:vAlign w:val="bottom"/>
          </w:tcPr>
          <w:p w14:paraId="69A6F779"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4570D345"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tcPr>
          <w:p w14:paraId="1465DC1B"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22B9A9B7"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51173BA7" w14:textId="77777777" w:rsidTr="0023416F">
        <w:trPr>
          <w:cantSplit/>
        </w:trPr>
        <w:tc>
          <w:tcPr>
            <w:tcW w:w="3024" w:type="dxa"/>
          </w:tcPr>
          <w:p w14:paraId="59C13E7C" w14:textId="77777777" w:rsidR="000B5B5A" w:rsidRPr="006F511B" w:rsidRDefault="000B5B5A" w:rsidP="000B5B5A">
            <w:pPr>
              <w:tabs>
                <w:tab w:val="left" w:pos="7797"/>
              </w:tabs>
              <w:ind w:left="-14"/>
              <w:rPr>
                <w:rFonts w:ascii="Arial" w:hAnsi="Arial" w:cs="Arial"/>
                <w:color w:val="auto"/>
                <w:sz w:val="18"/>
                <w:szCs w:val="18"/>
                <w:cs/>
              </w:rPr>
            </w:pPr>
            <w:r w:rsidRPr="006F511B">
              <w:rPr>
                <w:rFonts w:ascii="Arial" w:hAnsi="Arial" w:cs="Arial"/>
                <w:color w:val="auto"/>
                <w:spacing w:val="-6"/>
                <w:sz w:val="18"/>
                <w:szCs w:val="18"/>
              </w:rPr>
              <w:t>Closing net book amount</w:t>
            </w:r>
          </w:p>
        </w:tc>
        <w:tc>
          <w:tcPr>
            <w:tcW w:w="1276" w:type="dxa"/>
            <w:tcBorders>
              <w:bottom w:val="single" w:sz="4" w:space="0" w:color="auto"/>
            </w:tcBorders>
          </w:tcPr>
          <w:p w14:paraId="658707C4"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32,517,000 </w:t>
            </w:r>
          </w:p>
        </w:tc>
        <w:tc>
          <w:tcPr>
            <w:tcW w:w="1417" w:type="dxa"/>
            <w:tcBorders>
              <w:bottom w:val="single" w:sz="4" w:space="0" w:color="auto"/>
            </w:tcBorders>
          </w:tcPr>
          <w:p w14:paraId="0841D98D"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36,787,698 </w:t>
            </w:r>
          </w:p>
        </w:tc>
        <w:tc>
          <w:tcPr>
            <w:tcW w:w="1276" w:type="dxa"/>
            <w:tcBorders>
              <w:bottom w:val="single" w:sz="4" w:space="0" w:color="auto"/>
            </w:tcBorders>
          </w:tcPr>
          <w:p w14:paraId="6143A68D"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12,495,527 </w:t>
            </w:r>
          </w:p>
        </w:tc>
        <w:tc>
          <w:tcPr>
            <w:tcW w:w="1276" w:type="dxa"/>
            <w:tcBorders>
              <w:bottom w:val="single" w:sz="4" w:space="0" w:color="auto"/>
            </w:tcBorders>
          </w:tcPr>
          <w:p w14:paraId="7B594F21"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77,320 </w:t>
            </w:r>
          </w:p>
        </w:tc>
        <w:tc>
          <w:tcPr>
            <w:tcW w:w="1276" w:type="dxa"/>
            <w:tcBorders>
              <w:bottom w:val="single" w:sz="4" w:space="0" w:color="auto"/>
            </w:tcBorders>
          </w:tcPr>
          <w:p w14:paraId="2C3D9203"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81,877,545 </w:t>
            </w:r>
          </w:p>
        </w:tc>
      </w:tr>
      <w:tr w:rsidR="000B5B5A" w:rsidRPr="00094A5C" w14:paraId="0F69A0AA" w14:textId="77777777" w:rsidTr="0023416F">
        <w:trPr>
          <w:cantSplit/>
        </w:trPr>
        <w:tc>
          <w:tcPr>
            <w:tcW w:w="3024" w:type="dxa"/>
          </w:tcPr>
          <w:p w14:paraId="03586936" w14:textId="77777777" w:rsidR="000B5B5A" w:rsidRPr="00094A5C" w:rsidRDefault="000B5B5A" w:rsidP="000B5B5A">
            <w:pPr>
              <w:tabs>
                <w:tab w:val="left" w:pos="7797"/>
              </w:tabs>
              <w:ind w:left="-14"/>
              <w:rPr>
                <w:rFonts w:ascii="Arial" w:hAnsi="Arial" w:cs="Arial"/>
                <w:color w:val="auto"/>
                <w:sz w:val="12"/>
                <w:szCs w:val="12"/>
                <w:cs/>
              </w:rPr>
            </w:pPr>
          </w:p>
        </w:tc>
        <w:tc>
          <w:tcPr>
            <w:tcW w:w="1276" w:type="dxa"/>
            <w:tcBorders>
              <w:top w:val="single" w:sz="4" w:space="0" w:color="auto"/>
            </w:tcBorders>
            <w:vAlign w:val="bottom"/>
          </w:tcPr>
          <w:p w14:paraId="71C8F389" w14:textId="77777777" w:rsidR="000B5B5A" w:rsidRPr="00094A5C" w:rsidRDefault="000B5B5A" w:rsidP="000B5B5A">
            <w:pPr>
              <w:tabs>
                <w:tab w:val="left" w:pos="7797"/>
              </w:tabs>
              <w:jc w:val="right"/>
              <w:rPr>
                <w:rFonts w:ascii="Arial" w:hAnsi="Arial" w:cs="Arial"/>
                <w:color w:val="auto"/>
                <w:sz w:val="18"/>
                <w:szCs w:val="18"/>
              </w:rPr>
            </w:pPr>
          </w:p>
        </w:tc>
        <w:tc>
          <w:tcPr>
            <w:tcW w:w="1417" w:type="dxa"/>
            <w:tcBorders>
              <w:top w:val="single" w:sz="4" w:space="0" w:color="auto"/>
            </w:tcBorders>
            <w:vAlign w:val="bottom"/>
          </w:tcPr>
          <w:p w14:paraId="4533D471"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7069CEAF"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tcPr>
          <w:p w14:paraId="262B1566"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vAlign w:val="bottom"/>
          </w:tcPr>
          <w:p w14:paraId="5DE0AD6A"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666EE418" w14:textId="77777777" w:rsidTr="0023416F">
        <w:trPr>
          <w:cantSplit/>
        </w:trPr>
        <w:tc>
          <w:tcPr>
            <w:tcW w:w="3024" w:type="dxa"/>
          </w:tcPr>
          <w:p w14:paraId="62455579" w14:textId="77777777" w:rsidR="000B5B5A" w:rsidRPr="00094A5C" w:rsidRDefault="000B5B5A" w:rsidP="000B5B5A">
            <w:pPr>
              <w:tabs>
                <w:tab w:val="left" w:pos="7797"/>
              </w:tabs>
              <w:ind w:left="-14"/>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 xml:space="preserve">31 December </w:t>
            </w:r>
            <w:r w:rsidR="001F5FA3" w:rsidRPr="00094A5C">
              <w:rPr>
                <w:rFonts w:ascii="Arial" w:hAnsi="Arial" w:cs="Arial"/>
                <w:b/>
                <w:bCs/>
                <w:color w:val="auto"/>
                <w:sz w:val="18"/>
                <w:szCs w:val="18"/>
              </w:rPr>
              <w:t>2019</w:t>
            </w:r>
          </w:p>
        </w:tc>
        <w:tc>
          <w:tcPr>
            <w:tcW w:w="1276" w:type="dxa"/>
            <w:vAlign w:val="bottom"/>
          </w:tcPr>
          <w:p w14:paraId="18ECFA3F" w14:textId="77777777" w:rsidR="000B5B5A" w:rsidRPr="00094A5C" w:rsidRDefault="000B5B5A" w:rsidP="000B5B5A">
            <w:pPr>
              <w:tabs>
                <w:tab w:val="left" w:pos="7797"/>
              </w:tabs>
              <w:jc w:val="right"/>
              <w:rPr>
                <w:rFonts w:ascii="Arial" w:hAnsi="Arial" w:cs="Arial"/>
                <w:color w:val="auto"/>
                <w:sz w:val="18"/>
                <w:szCs w:val="18"/>
              </w:rPr>
            </w:pPr>
          </w:p>
        </w:tc>
        <w:tc>
          <w:tcPr>
            <w:tcW w:w="1417" w:type="dxa"/>
            <w:vAlign w:val="bottom"/>
          </w:tcPr>
          <w:p w14:paraId="5648FCF5"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491D1413" w14:textId="77777777" w:rsidR="000B5B5A" w:rsidRPr="00094A5C" w:rsidRDefault="000B5B5A" w:rsidP="000B5B5A">
            <w:pPr>
              <w:tabs>
                <w:tab w:val="left" w:pos="7797"/>
              </w:tabs>
              <w:jc w:val="right"/>
              <w:rPr>
                <w:rFonts w:ascii="Arial" w:hAnsi="Arial" w:cs="Arial"/>
                <w:color w:val="auto"/>
                <w:sz w:val="18"/>
                <w:szCs w:val="18"/>
              </w:rPr>
            </w:pPr>
          </w:p>
        </w:tc>
        <w:tc>
          <w:tcPr>
            <w:tcW w:w="1276" w:type="dxa"/>
          </w:tcPr>
          <w:p w14:paraId="7B980B45" w14:textId="77777777" w:rsidR="000B5B5A" w:rsidRPr="00094A5C" w:rsidRDefault="000B5B5A" w:rsidP="000B5B5A">
            <w:pPr>
              <w:tabs>
                <w:tab w:val="left" w:pos="7797"/>
              </w:tabs>
              <w:jc w:val="right"/>
              <w:rPr>
                <w:rFonts w:ascii="Arial" w:hAnsi="Arial" w:cs="Arial"/>
                <w:color w:val="auto"/>
                <w:sz w:val="18"/>
                <w:szCs w:val="18"/>
              </w:rPr>
            </w:pPr>
          </w:p>
        </w:tc>
        <w:tc>
          <w:tcPr>
            <w:tcW w:w="1276" w:type="dxa"/>
            <w:vAlign w:val="bottom"/>
          </w:tcPr>
          <w:p w14:paraId="12F54543"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19BD79B7" w14:textId="77777777" w:rsidTr="0023416F">
        <w:trPr>
          <w:cantSplit/>
        </w:trPr>
        <w:tc>
          <w:tcPr>
            <w:tcW w:w="3024" w:type="dxa"/>
          </w:tcPr>
          <w:p w14:paraId="473154DE"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z w:val="18"/>
                <w:szCs w:val="18"/>
              </w:rPr>
              <w:t>Cost</w:t>
            </w:r>
          </w:p>
        </w:tc>
        <w:tc>
          <w:tcPr>
            <w:tcW w:w="1276" w:type="dxa"/>
          </w:tcPr>
          <w:p w14:paraId="4A91B4EB"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32,517,000 </w:t>
            </w:r>
          </w:p>
        </w:tc>
        <w:tc>
          <w:tcPr>
            <w:tcW w:w="1417" w:type="dxa"/>
          </w:tcPr>
          <w:p w14:paraId="52D68744"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51,670,772 </w:t>
            </w:r>
          </w:p>
        </w:tc>
        <w:tc>
          <w:tcPr>
            <w:tcW w:w="1276" w:type="dxa"/>
          </w:tcPr>
          <w:p w14:paraId="0B102B20"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15,785,531 </w:t>
            </w:r>
          </w:p>
        </w:tc>
        <w:tc>
          <w:tcPr>
            <w:tcW w:w="1276" w:type="dxa"/>
          </w:tcPr>
          <w:p w14:paraId="065321ED"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77,320 </w:t>
            </w:r>
          </w:p>
        </w:tc>
        <w:tc>
          <w:tcPr>
            <w:tcW w:w="1276" w:type="dxa"/>
          </w:tcPr>
          <w:p w14:paraId="3E493686"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100,050,623 </w:t>
            </w:r>
          </w:p>
        </w:tc>
      </w:tr>
      <w:tr w:rsidR="000B5B5A" w:rsidRPr="00094A5C" w14:paraId="6BFB339D" w14:textId="77777777" w:rsidTr="0023416F">
        <w:trPr>
          <w:cantSplit/>
        </w:trPr>
        <w:tc>
          <w:tcPr>
            <w:tcW w:w="3024" w:type="dxa"/>
          </w:tcPr>
          <w:p w14:paraId="14F31C74"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276" w:type="dxa"/>
            <w:tcBorders>
              <w:bottom w:val="single" w:sz="4" w:space="0" w:color="auto"/>
            </w:tcBorders>
          </w:tcPr>
          <w:p w14:paraId="4D973FB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417" w:type="dxa"/>
            <w:tcBorders>
              <w:bottom w:val="single" w:sz="4" w:space="0" w:color="auto"/>
            </w:tcBorders>
          </w:tcPr>
          <w:p w14:paraId="3E753F4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(14,883,074)</w:t>
            </w:r>
          </w:p>
        </w:tc>
        <w:tc>
          <w:tcPr>
            <w:tcW w:w="1276" w:type="dxa"/>
            <w:tcBorders>
              <w:bottom w:val="single" w:sz="4" w:space="0" w:color="auto"/>
            </w:tcBorders>
          </w:tcPr>
          <w:p w14:paraId="330A60AA"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(3,290,004)</w:t>
            </w:r>
          </w:p>
        </w:tc>
        <w:tc>
          <w:tcPr>
            <w:tcW w:w="1276" w:type="dxa"/>
            <w:tcBorders>
              <w:bottom w:val="single" w:sz="4" w:space="0" w:color="auto"/>
            </w:tcBorders>
          </w:tcPr>
          <w:p w14:paraId="302B1E9E"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76" w:type="dxa"/>
            <w:tcBorders>
              <w:bottom w:val="single" w:sz="4" w:space="0" w:color="auto"/>
            </w:tcBorders>
          </w:tcPr>
          <w:p w14:paraId="01426A7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(18,173,078)</w:t>
            </w:r>
          </w:p>
        </w:tc>
      </w:tr>
      <w:tr w:rsidR="000B5B5A" w:rsidRPr="00094A5C" w14:paraId="189242A0" w14:textId="77777777" w:rsidTr="0023416F">
        <w:trPr>
          <w:cantSplit/>
        </w:trPr>
        <w:tc>
          <w:tcPr>
            <w:tcW w:w="3024" w:type="dxa"/>
          </w:tcPr>
          <w:p w14:paraId="1EF80CD1" w14:textId="77777777" w:rsidR="000B5B5A" w:rsidRPr="00094A5C" w:rsidRDefault="000B5B5A" w:rsidP="000B5B5A">
            <w:pPr>
              <w:tabs>
                <w:tab w:val="left" w:pos="7797"/>
              </w:tabs>
              <w:ind w:left="-14"/>
              <w:rPr>
                <w:rFonts w:ascii="Arial" w:hAnsi="Arial" w:cs="Arial"/>
                <w:color w:val="auto"/>
                <w:sz w:val="12"/>
                <w:szCs w:val="12"/>
                <w:cs/>
              </w:rPr>
            </w:pPr>
          </w:p>
        </w:tc>
        <w:tc>
          <w:tcPr>
            <w:tcW w:w="1276" w:type="dxa"/>
            <w:tcBorders>
              <w:top w:val="single" w:sz="4" w:space="0" w:color="auto"/>
            </w:tcBorders>
          </w:tcPr>
          <w:p w14:paraId="2D1079D4" w14:textId="77777777" w:rsidR="000B5B5A" w:rsidRPr="00094A5C" w:rsidRDefault="000B5B5A" w:rsidP="000B5B5A">
            <w:pPr>
              <w:tabs>
                <w:tab w:val="left" w:pos="7797"/>
              </w:tabs>
              <w:jc w:val="right"/>
              <w:rPr>
                <w:rFonts w:ascii="Arial" w:hAnsi="Arial" w:cs="Arial"/>
                <w:color w:val="auto"/>
                <w:sz w:val="18"/>
                <w:szCs w:val="18"/>
              </w:rPr>
            </w:pPr>
          </w:p>
        </w:tc>
        <w:tc>
          <w:tcPr>
            <w:tcW w:w="1417" w:type="dxa"/>
            <w:tcBorders>
              <w:top w:val="single" w:sz="4" w:space="0" w:color="auto"/>
            </w:tcBorders>
          </w:tcPr>
          <w:p w14:paraId="6C1E93ED"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tcPr>
          <w:p w14:paraId="6C1DEA19"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tcPr>
          <w:p w14:paraId="52AABCCA" w14:textId="77777777" w:rsidR="000B5B5A" w:rsidRPr="00094A5C" w:rsidRDefault="000B5B5A" w:rsidP="000B5B5A">
            <w:pPr>
              <w:tabs>
                <w:tab w:val="left" w:pos="7797"/>
              </w:tabs>
              <w:jc w:val="right"/>
              <w:rPr>
                <w:rFonts w:ascii="Arial" w:hAnsi="Arial" w:cs="Arial"/>
                <w:color w:val="auto"/>
                <w:sz w:val="18"/>
                <w:szCs w:val="18"/>
              </w:rPr>
            </w:pPr>
          </w:p>
        </w:tc>
        <w:tc>
          <w:tcPr>
            <w:tcW w:w="1276" w:type="dxa"/>
            <w:tcBorders>
              <w:top w:val="single" w:sz="4" w:space="0" w:color="auto"/>
            </w:tcBorders>
          </w:tcPr>
          <w:p w14:paraId="7B196706" w14:textId="77777777" w:rsidR="000B5B5A" w:rsidRPr="00094A5C" w:rsidRDefault="000B5B5A" w:rsidP="000B5B5A">
            <w:pPr>
              <w:tabs>
                <w:tab w:val="left" w:pos="7797"/>
              </w:tabs>
              <w:jc w:val="right"/>
              <w:rPr>
                <w:rFonts w:ascii="Arial" w:hAnsi="Arial" w:cs="Arial"/>
                <w:color w:val="auto"/>
                <w:sz w:val="18"/>
                <w:szCs w:val="18"/>
              </w:rPr>
            </w:pPr>
          </w:p>
        </w:tc>
      </w:tr>
      <w:tr w:rsidR="000B5B5A" w:rsidRPr="00094A5C" w14:paraId="1E73D71C" w14:textId="77777777" w:rsidTr="0023416F">
        <w:trPr>
          <w:cantSplit/>
        </w:trPr>
        <w:tc>
          <w:tcPr>
            <w:tcW w:w="3024" w:type="dxa"/>
          </w:tcPr>
          <w:p w14:paraId="3E12A7E7" w14:textId="77777777" w:rsidR="000B5B5A" w:rsidRPr="006F511B" w:rsidRDefault="000B5B5A" w:rsidP="000B5B5A">
            <w:pPr>
              <w:tabs>
                <w:tab w:val="left" w:pos="7797"/>
              </w:tabs>
              <w:ind w:left="-14"/>
              <w:rPr>
                <w:rFonts w:ascii="Arial" w:hAnsi="Arial" w:cs="Arial"/>
                <w:color w:val="auto"/>
                <w:sz w:val="18"/>
                <w:szCs w:val="18"/>
                <w:cs/>
              </w:rPr>
            </w:pPr>
            <w:r w:rsidRPr="006F511B">
              <w:rPr>
                <w:rFonts w:ascii="Arial" w:hAnsi="Arial" w:cs="Arial"/>
                <w:color w:val="auto"/>
                <w:sz w:val="18"/>
                <w:szCs w:val="18"/>
              </w:rPr>
              <w:t>Net book amount</w:t>
            </w:r>
          </w:p>
        </w:tc>
        <w:tc>
          <w:tcPr>
            <w:tcW w:w="1276" w:type="dxa"/>
            <w:tcBorders>
              <w:bottom w:val="single" w:sz="4" w:space="0" w:color="auto"/>
            </w:tcBorders>
          </w:tcPr>
          <w:p w14:paraId="6CC01019"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32,517,000 </w:t>
            </w:r>
          </w:p>
        </w:tc>
        <w:tc>
          <w:tcPr>
            <w:tcW w:w="1417" w:type="dxa"/>
            <w:tcBorders>
              <w:bottom w:val="single" w:sz="4" w:space="0" w:color="auto"/>
            </w:tcBorders>
          </w:tcPr>
          <w:p w14:paraId="1F367E5A"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36,787,698 </w:t>
            </w:r>
          </w:p>
        </w:tc>
        <w:tc>
          <w:tcPr>
            <w:tcW w:w="1276" w:type="dxa"/>
            <w:tcBorders>
              <w:bottom w:val="single" w:sz="4" w:space="0" w:color="auto"/>
            </w:tcBorders>
          </w:tcPr>
          <w:p w14:paraId="089A127F"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12,495,527 </w:t>
            </w:r>
          </w:p>
        </w:tc>
        <w:tc>
          <w:tcPr>
            <w:tcW w:w="1276" w:type="dxa"/>
            <w:tcBorders>
              <w:bottom w:val="single" w:sz="4" w:space="0" w:color="auto"/>
            </w:tcBorders>
          </w:tcPr>
          <w:p w14:paraId="19C456C6"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77,320 </w:t>
            </w:r>
          </w:p>
        </w:tc>
        <w:tc>
          <w:tcPr>
            <w:tcW w:w="1276" w:type="dxa"/>
            <w:tcBorders>
              <w:bottom w:val="single" w:sz="4" w:space="0" w:color="auto"/>
            </w:tcBorders>
          </w:tcPr>
          <w:p w14:paraId="1C41AC18" w14:textId="77777777" w:rsidR="000B5B5A" w:rsidRPr="00094A5C" w:rsidRDefault="000B5B5A" w:rsidP="000B5B5A">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81,877,545 </w:t>
            </w:r>
          </w:p>
        </w:tc>
      </w:tr>
    </w:tbl>
    <w:p w14:paraId="4993F660" w14:textId="0825572E" w:rsidR="009A6C72" w:rsidRPr="00094A5C" w:rsidRDefault="009A6C72">
      <w:pPr>
        <w:rPr>
          <w:rFonts w:ascii="Arial" w:hAnsi="Arial" w:cs="Arial"/>
          <w:sz w:val="18"/>
          <w:szCs w:val="18"/>
        </w:rPr>
      </w:pPr>
    </w:p>
    <w:tbl>
      <w:tblPr>
        <w:tblW w:w="9545" w:type="dxa"/>
        <w:tblInd w:w="18" w:type="dxa"/>
        <w:tblLayout w:type="fixed"/>
        <w:tblLook w:val="0000" w:firstRow="0" w:lastRow="0" w:firstColumn="0" w:lastColumn="0" w:noHBand="0" w:noVBand="0"/>
      </w:tblPr>
      <w:tblGrid>
        <w:gridCol w:w="3024"/>
        <w:gridCol w:w="1276"/>
        <w:gridCol w:w="1417"/>
        <w:gridCol w:w="1276"/>
        <w:gridCol w:w="1276"/>
        <w:gridCol w:w="1276"/>
      </w:tblGrid>
      <w:tr w:rsidR="00F45173" w:rsidRPr="00094A5C" w14:paraId="247BE41F" w14:textId="77777777" w:rsidTr="00AC1E15">
        <w:trPr>
          <w:cantSplit/>
        </w:trPr>
        <w:tc>
          <w:tcPr>
            <w:tcW w:w="3024" w:type="dxa"/>
          </w:tcPr>
          <w:p w14:paraId="0393F214" w14:textId="77777777" w:rsidR="00F45173" w:rsidRPr="00094A5C" w:rsidRDefault="00F45173" w:rsidP="0023416F">
            <w:pPr>
              <w:tabs>
                <w:tab w:val="left" w:pos="7797"/>
              </w:tabs>
              <w:ind w:left="-14"/>
              <w:rPr>
                <w:rFonts w:ascii="Arial" w:hAnsi="Arial" w:cs="Arial"/>
                <w:b/>
                <w:bCs/>
                <w:color w:val="auto"/>
                <w:sz w:val="18"/>
                <w:szCs w:val="18"/>
              </w:rPr>
            </w:pPr>
            <w:r w:rsidRPr="00094A5C">
              <w:rPr>
                <w:rFonts w:ascii="Arial" w:hAnsi="Arial" w:cs="Arial"/>
                <w:b/>
                <w:bCs/>
                <w:color w:val="auto"/>
                <w:sz w:val="18"/>
                <w:szCs w:val="18"/>
              </w:rPr>
              <w:t>For the year ended</w:t>
            </w:r>
          </w:p>
        </w:tc>
        <w:tc>
          <w:tcPr>
            <w:tcW w:w="1276" w:type="dxa"/>
            <w:shd w:val="clear" w:color="auto" w:fill="FAFAFA"/>
            <w:vAlign w:val="bottom"/>
          </w:tcPr>
          <w:p w14:paraId="5DBAA894" w14:textId="77777777" w:rsidR="00F45173" w:rsidRPr="00094A5C" w:rsidRDefault="00F45173" w:rsidP="0023416F">
            <w:pPr>
              <w:tabs>
                <w:tab w:val="left" w:pos="7797"/>
              </w:tabs>
              <w:jc w:val="right"/>
              <w:rPr>
                <w:rFonts w:ascii="Arial" w:hAnsi="Arial" w:cs="Arial"/>
                <w:color w:val="auto"/>
                <w:sz w:val="18"/>
                <w:szCs w:val="18"/>
              </w:rPr>
            </w:pPr>
          </w:p>
        </w:tc>
        <w:tc>
          <w:tcPr>
            <w:tcW w:w="1417" w:type="dxa"/>
            <w:shd w:val="clear" w:color="auto" w:fill="FAFAFA"/>
            <w:vAlign w:val="bottom"/>
          </w:tcPr>
          <w:p w14:paraId="5CE22243"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14:paraId="6A493EC7"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tcPr>
          <w:p w14:paraId="16FA3B5A"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14:paraId="18C3A41E" w14:textId="77777777" w:rsidR="00F45173" w:rsidRPr="00094A5C" w:rsidRDefault="00F45173" w:rsidP="0023416F">
            <w:pPr>
              <w:tabs>
                <w:tab w:val="left" w:pos="7797"/>
              </w:tabs>
              <w:jc w:val="right"/>
              <w:rPr>
                <w:rFonts w:ascii="Arial" w:hAnsi="Arial" w:cs="Arial"/>
                <w:color w:val="auto"/>
                <w:sz w:val="18"/>
                <w:szCs w:val="18"/>
              </w:rPr>
            </w:pPr>
          </w:p>
        </w:tc>
      </w:tr>
      <w:tr w:rsidR="00F45173" w:rsidRPr="00094A5C" w14:paraId="01A11DA1" w14:textId="77777777" w:rsidTr="00AC1E15">
        <w:trPr>
          <w:cantSplit/>
        </w:trPr>
        <w:tc>
          <w:tcPr>
            <w:tcW w:w="3024" w:type="dxa"/>
          </w:tcPr>
          <w:p w14:paraId="3FEB4F34" w14:textId="77777777" w:rsidR="00F45173" w:rsidRPr="00094A5C" w:rsidRDefault="00F45173" w:rsidP="0023416F">
            <w:pPr>
              <w:tabs>
                <w:tab w:val="left" w:pos="7797"/>
              </w:tabs>
              <w:ind w:left="-14"/>
              <w:rPr>
                <w:rFonts w:ascii="Arial" w:hAnsi="Arial" w:cs="Arial"/>
                <w:b/>
                <w:bCs/>
                <w:color w:val="auto"/>
                <w:sz w:val="18"/>
                <w:szCs w:val="18"/>
                <w:cs/>
              </w:rPr>
            </w:pPr>
            <w:r w:rsidRPr="00094A5C">
              <w:rPr>
                <w:rFonts w:ascii="Arial" w:hAnsi="Arial" w:cs="Arial"/>
                <w:b/>
                <w:bCs/>
                <w:color w:val="auto"/>
                <w:sz w:val="18"/>
                <w:szCs w:val="18"/>
              </w:rPr>
              <w:t xml:space="preserve">   31 December </w:t>
            </w:r>
            <w:r w:rsidR="001F5FA3" w:rsidRPr="00094A5C">
              <w:rPr>
                <w:rFonts w:ascii="Arial" w:hAnsi="Arial" w:cs="Arial"/>
                <w:b/>
                <w:bCs/>
                <w:color w:val="auto"/>
                <w:sz w:val="18"/>
                <w:szCs w:val="18"/>
              </w:rPr>
              <w:t>2020</w:t>
            </w:r>
          </w:p>
        </w:tc>
        <w:tc>
          <w:tcPr>
            <w:tcW w:w="1276" w:type="dxa"/>
            <w:shd w:val="clear" w:color="auto" w:fill="FAFAFA"/>
            <w:vAlign w:val="bottom"/>
          </w:tcPr>
          <w:p w14:paraId="414A64D8" w14:textId="77777777" w:rsidR="00F45173" w:rsidRPr="00094A5C" w:rsidRDefault="00F45173" w:rsidP="0023416F">
            <w:pPr>
              <w:tabs>
                <w:tab w:val="left" w:pos="7797"/>
              </w:tabs>
              <w:jc w:val="right"/>
              <w:rPr>
                <w:rFonts w:ascii="Arial" w:hAnsi="Arial" w:cs="Arial"/>
                <w:color w:val="auto"/>
                <w:sz w:val="18"/>
                <w:szCs w:val="18"/>
              </w:rPr>
            </w:pPr>
          </w:p>
        </w:tc>
        <w:tc>
          <w:tcPr>
            <w:tcW w:w="1417" w:type="dxa"/>
            <w:shd w:val="clear" w:color="auto" w:fill="FAFAFA"/>
            <w:vAlign w:val="bottom"/>
          </w:tcPr>
          <w:p w14:paraId="5E0B7BF9"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14:paraId="799FE090"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tcPr>
          <w:p w14:paraId="0576DDBE" w14:textId="77777777" w:rsidR="00F45173" w:rsidRPr="00094A5C" w:rsidRDefault="00F45173" w:rsidP="0023416F">
            <w:pPr>
              <w:tabs>
                <w:tab w:val="left" w:pos="7797"/>
              </w:tabs>
              <w:jc w:val="right"/>
              <w:rPr>
                <w:rFonts w:ascii="Arial" w:hAnsi="Arial" w:cs="Arial"/>
                <w:color w:val="auto"/>
                <w:sz w:val="18"/>
                <w:szCs w:val="18"/>
              </w:rPr>
            </w:pPr>
          </w:p>
        </w:tc>
        <w:tc>
          <w:tcPr>
            <w:tcW w:w="1276" w:type="dxa"/>
            <w:shd w:val="clear" w:color="auto" w:fill="FAFAFA"/>
            <w:vAlign w:val="bottom"/>
          </w:tcPr>
          <w:p w14:paraId="3C256504" w14:textId="77777777" w:rsidR="00F45173" w:rsidRPr="00094A5C" w:rsidRDefault="00F45173" w:rsidP="0023416F">
            <w:pPr>
              <w:tabs>
                <w:tab w:val="left" w:pos="7797"/>
              </w:tabs>
              <w:jc w:val="right"/>
              <w:rPr>
                <w:rFonts w:ascii="Arial" w:hAnsi="Arial" w:cs="Arial"/>
                <w:color w:val="auto"/>
                <w:sz w:val="18"/>
                <w:szCs w:val="18"/>
              </w:rPr>
            </w:pPr>
          </w:p>
        </w:tc>
      </w:tr>
      <w:tr w:rsidR="000B5B5A" w:rsidRPr="00094A5C" w14:paraId="017F79A6" w14:textId="77777777" w:rsidTr="0072233F">
        <w:trPr>
          <w:cantSplit/>
        </w:trPr>
        <w:tc>
          <w:tcPr>
            <w:tcW w:w="3024" w:type="dxa"/>
          </w:tcPr>
          <w:p w14:paraId="1CFA4E6E" w14:textId="77777777" w:rsidR="000B5B5A" w:rsidRPr="00094A5C" w:rsidRDefault="000B5B5A" w:rsidP="000B5B5A">
            <w:pPr>
              <w:tabs>
                <w:tab w:val="left" w:pos="7797"/>
              </w:tabs>
              <w:ind w:left="-14"/>
              <w:rPr>
                <w:rFonts w:ascii="Arial" w:hAnsi="Arial" w:cs="Arial"/>
                <w:color w:val="auto"/>
                <w:sz w:val="18"/>
                <w:szCs w:val="18"/>
                <w:cs/>
              </w:rPr>
            </w:pPr>
            <w:r w:rsidRPr="00094A5C">
              <w:rPr>
                <w:rFonts w:ascii="Arial" w:hAnsi="Arial" w:cs="Arial"/>
                <w:color w:val="auto"/>
                <w:spacing w:val="-4"/>
                <w:sz w:val="18"/>
                <w:szCs w:val="18"/>
              </w:rPr>
              <w:t>Opening net book amount</w:t>
            </w:r>
          </w:p>
        </w:tc>
        <w:tc>
          <w:tcPr>
            <w:tcW w:w="1276" w:type="dxa"/>
            <w:shd w:val="clear" w:color="auto" w:fill="FAFAFA"/>
            <w:vAlign w:val="bottom"/>
          </w:tcPr>
          <w:p w14:paraId="499F9A7E" w14:textId="77777777" w:rsidR="000B5B5A" w:rsidRPr="00094A5C" w:rsidRDefault="000B5B5A" w:rsidP="0072233F">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32,517,000 </w:t>
            </w:r>
          </w:p>
        </w:tc>
        <w:tc>
          <w:tcPr>
            <w:tcW w:w="1417" w:type="dxa"/>
            <w:shd w:val="clear" w:color="auto" w:fill="FAFAFA"/>
            <w:vAlign w:val="bottom"/>
          </w:tcPr>
          <w:p w14:paraId="0AF6B286" w14:textId="77777777" w:rsidR="000B5B5A" w:rsidRPr="00094A5C" w:rsidRDefault="000B5B5A" w:rsidP="0072233F">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36,787,698 </w:t>
            </w:r>
          </w:p>
        </w:tc>
        <w:tc>
          <w:tcPr>
            <w:tcW w:w="1276" w:type="dxa"/>
            <w:shd w:val="clear" w:color="auto" w:fill="FAFAFA"/>
            <w:vAlign w:val="bottom"/>
          </w:tcPr>
          <w:p w14:paraId="352B7946" w14:textId="77777777" w:rsidR="000B5B5A" w:rsidRPr="00094A5C" w:rsidRDefault="000B5B5A" w:rsidP="0072233F">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12,495,527 </w:t>
            </w:r>
          </w:p>
        </w:tc>
        <w:tc>
          <w:tcPr>
            <w:tcW w:w="1276" w:type="dxa"/>
            <w:shd w:val="clear" w:color="auto" w:fill="FAFAFA"/>
            <w:vAlign w:val="bottom"/>
          </w:tcPr>
          <w:p w14:paraId="5FD84DEA" w14:textId="77777777" w:rsidR="000B5B5A" w:rsidRPr="00094A5C" w:rsidRDefault="000B5B5A" w:rsidP="0072233F">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77,320 </w:t>
            </w:r>
          </w:p>
        </w:tc>
        <w:tc>
          <w:tcPr>
            <w:tcW w:w="1276" w:type="dxa"/>
            <w:shd w:val="clear" w:color="auto" w:fill="FAFAFA"/>
            <w:vAlign w:val="bottom"/>
          </w:tcPr>
          <w:p w14:paraId="083201E6" w14:textId="77777777" w:rsidR="000B5B5A" w:rsidRPr="00094A5C" w:rsidRDefault="000B5B5A" w:rsidP="0072233F">
            <w:pPr>
              <w:tabs>
                <w:tab w:val="left" w:pos="7797"/>
              </w:tabs>
              <w:jc w:val="right"/>
              <w:rPr>
                <w:rFonts w:ascii="Arial" w:hAnsi="Arial" w:cs="Arial"/>
                <w:color w:val="auto"/>
                <w:sz w:val="18"/>
                <w:szCs w:val="18"/>
              </w:rPr>
            </w:pPr>
            <w:r w:rsidRPr="00094A5C">
              <w:rPr>
                <w:rFonts w:ascii="Arial" w:hAnsi="Arial" w:cs="Arial"/>
                <w:color w:val="auto"/>
                <w:sz w:val="18"/>
                <w:szCs w:val="18"/>
              </w:rPr>
              <w:t xml:space="preserve"> 81,877,545 </w:t>
            </w:r>
          </w:p>
        </w:tc>
      </w:tr>
      <w:tr w:rsidR="000B5B5A" w:rsidRPr="00094A5C" w14:paraId="4E11AFE7" w14:textId="77777777" w:rsidTr="0072233F">
        <w:trPr>
          <w:cantSplit/>
        </w:trPr>
        <w:tc>
          <w:tcPr>
            <w:tcW w:w="3024" w:type="dxa"/>
          </w:tcPr>
          <w:p w14:paraId="5AB977A3" w14:textId="7AABAC12" w:rsidR="00323D91" w:rsidRDefault="00B73E20" w:rsidP="000B5B5A">
            <w:pPr>
              <w:tabs>
                <w:tab w:val="left" w:pos="7797"/>
              </w:tabs>
              <w:ind w:left="-14"/>
              <w:rPr>
                <w:rFonts w:ascii="Arial" w:hAnsi="Arial" w:cs="Arial"/>
                <w:color w:val="auto"/>
                <w:sz w:val="18"/>
                <w:szCs w:val="18"/>
              </w:rPr>
            </w:pPr>
            <w:r>
              <w:rPr>
                <w:rFonts w:ascii="Arial" w:hAnsi="Arial" w:cs="Arial"/>
                <w:color w:val="auto"/>
                <w:sz w:val="18"/>
                <w:szCs w:val="18"/>
              </w:rPr>
              <w:t>Reclassif</w:t>
            </w:r>
            <w:r w:rsidR="006F0609">
              <w:rPr>
                <w:rFonts w:ascii="Arial" w:hAnsi="Arial" w:cs="Arial"/>
                <w:color w:val="auto"/>
                <w:sz w:val="18"/>
                <w:szCs w:val="18"/>
              </w:rPr>
              <w:t>y</w:t>
            </w:r>
            <w:r>
              <w:rPr>
                <w:rFonts w:ascii="Arial" w:hAnsi="Arial" w:cs="Arial"/>
                <w:color w:val="auto"/>
                <w:sz w:val="18"/>
                <w:szCs w:val="18"/>
              </w:rPr>
              <w:t xml:space="preserve"> to property, plant, </w:t>
            </w:r>
          </w:p>
          <w:p w14:paraId="126A8569" w14:textId="3E58AE66" w:rsidR="000B5B5A" w:rsidRPr="00094A5C" w:rsidRDefault="00323D91" w:rsidP="000B5B5A">
            <w:pPr>
              <w:tabs>
                <w:tab w:val="left" w:pos="7797"/>
              </w:tabs>
              <w:ind w:left="-14"/>
              <w:rPr>
                <w:rFonts w:ascii="Arial" w:hAnsi="Arial" w:cs="Arial"/>
                <w:color w:val="auto"/>
                <w:sz w:val="18"/>
                <w:szCs w:val="18"/>
                <w:cs/>
              </w:rPr>
            </w:pPr>
            <w:r>
              <w:rPr>
                <w:rFonts w:ascii="Arial" w:hAnsi="Arial" w:cs="Arial"/>
                <w:color w:val="auto"/>
                <w:sz w:val="18"/>
                <w:szCs w:val="18"/>
              </w:rPr>
              <w:t xml:space="preserve">   </w:t>
            </w:r>
            <w:r w:rsidR="00B73E20">
              <w:rPr>
                <w:rFonts w:ascii="Arial" w:hAnsi="Arial" w:cs="Arial"/>
                <w:color w:val="auto"/>
                <w:sz w:val="18"/>
                <w:szCs w:val="18"/>
              </w:rPr>
              <w:t>and equipment</w:t>
            </w:r>
          </w:p>
        </w:tc>
        <w:tc>
          <w:tcPr>
            <w:tcW w:w="1276" w:type="dxa"/>
            <w:shd w:val="clear" w:color="auto" w:fill="FAFAFA"/>
            <w:vAlign w:val="bottom"/>
          </w:tcPr>
          <w:p w14:paraId="1B8CD827" w14:textId="108B9DD0"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417" w:type="dxa"/>
            <w:shd w:val="clear" w:color="auto" w:fill="FAFAFA"/>
            <w:vAlign w:val="bottom"/>
          </w:tcPr>
          <w:p w14:paraId="054D0855" w14:textId="5731EF28"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77454A87" w14:textId="276B27D1"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38491498" w14:textId="577DDC71"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(77,320)</w:t>
            </w:r>
          </w:p>
        </w:tc>
        <w:tc>
          <w:tcPr>
            <w:tcW w:w="1276" w:type="dxa"/>
            <w:shd w:val="clear" w:color="auto" w:fill="FAFAFA"/>
            <w:vAlign w:val="bottom"/>
          </w:tcPr>
          <w:p w14:paraId="66A7CA88" w14:textId="4821BBE2"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(77,320)</w:t>
            </w:r>
          </w:p>
        </w:tc>
      </w:tr>
      <w:tr w:rsidR="000B5B5A" w:rsidRPr="00094A5C" w14:paraId="6CF406A0" w14:textId="77777777" w:rsidTr="0072233F">
        <w:trPr>
          <w:cantSplit/>
        </w:trPr>
        <w:tc>
          <w:tcPr>
            <w:tcW w:w="3024" w:type="dxa"/>
          </w:tcPr>
          <w:p w14:paraId="17960B5C" w14:textId="77777777" w:rsidR="000B5B5A" w:rsidRPr="00094A5C" w:rsidRDefault="000B5B5A" w:rsidP="000B5B5A">
            <w:pPr>
              <w:tabs>
                <w:tab w:val="left" w:pos="7797"/>
              </w:tabs>
              <w:ind w:left="-14"/>
              <w:rPr>
                <w:rFonts w:ascii="Arial" w:hAnsi="Arial" w:cs="Arial"/>
                <w:color w:val="auto"/>
                <w:sz w:val="18"/>
                <w:szCs w:val="18"/>
                <w:cs/>
              </w:rPr>
            </w:pPr>
            <w:r w:rsidRPr="00094A5C">
              <w:rPr>
                <w:rFonts w:ascii="Arial" w:hAnsi="Arial" w:cs="Arial"/>
                <w:color w:val="auto"/>
                <w:sz w:val="18"/>
                <w:szCs w:val="18"/>
              </w:rPr>
              <w:t>Depreciation charges</w:t>
            </w:r>
          </w:p>
        </w:tc>
        <w:tc>
          <w:tcPr>
            <w:tcW w:w="1276" w:type="dxa"/>
            <w:shd w:val="clear" w:color="auto" w:fill="FAFAFA"/>
            <w:vAlign w:val="bottom"/>
          </w:tcPr>
          <w:p w14:paraId="723E851C" w14:textId="5131B181"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417" w:type="dxa"/>
            <w:shd w:val="clear" w:color="auto" w:fill="FAFAFA"/>
            <w:vAlign w:val="bottom"/>
          </w:tcPr>
          <w:p w14:paraId="63858851" w14:textId="7F815FBA"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(3,355,349)</w:t>
            </w:r>
          </w:p>
        </w:tc>
        <w:tc>
          <w:tcPr>
            <w:tcW w:w="1276" w:type="dxa"/>
            <w:shd w:val="clear" w:color="auto" w:fill="FAFAFA"/>
            <w:vAlign w:val="bottom"/>
          </w:tcPr>
          <w:p w14:paraId="14CB8317" w14:textId="5E090202"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(988,621)</w:t>
            </w:r>
          </w:p>
        </w:tc>
        <w:tc>
          <w:tcPr>
            <w:tcW w:w="1276" w:type="dxa"/>
            <w:shd w:val="clear" w:color="auto" w:fill="FAFAFA"/>
            <w:vAlign w:val="bottom"/>
          </w:tcPr>
          <w:p w14:paraId="5E70BFE7" w14:textId="1A9EFACB"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267EE3C0" w14:textId="16D1A85B"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(4,343,970)</w:t>
            </w:r>
          </w:p>
        </w:tc>
      </w:tr>
      <w:tr w:rsidR="000B5B5A" w:rsidRPr="00094A5C" w14:paraId="1D426621" w14:textId="77777777" w:rsidTr="0072233F">
        <w:trPr>
          <w:cantSplit/>
        </w:trPr>
        <w:tc>
          <w:tcPr>
            <w:tcW w:w="3024" w:type="dxa"/>
          </w:tcPr>
          <w:p w14:paraId="1C74A243" w14:textId="77777777" w:rsidR="000B5B5A" w:rsidRPr="00094A5C" w:rsidRDefault="000B5B5A" w:rsidP="000B5B5A">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41819A83" w14:textId="77777777" w:rsidR="000B5B5A" w:rsidRPr="00094A5C" w:rsidRDefault="000B5B5A" w:rsidP="0072233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241179F2"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D7FF109"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04EC1FB"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874A09D" w14:textId="77777777" w:rsidR="000B5B5A" w:rsidRPr="00094A5C" w:rsidRDefault="000B5B5A" w:rsidP="0072233F">
            <w:pPr>
              <w:tabs>
                <w:tab w:val="left" w:pos="7797"/>
              </w:tabs>
              <w:jc w:val="right"/>
              <w:rPr>
                <w:rFonts w:ascii="Arial" w:hAnsi="Arial" w:cs="Arial"/>
                <w:color w:val="auto"/>
                <w:sz w:val="18"/>
                <w:szCs w:val="18"/>
              </w:rPr>
            </w:pPr>
          </w:p>
        </w:tc>
      </w:tr>
      <w:tr w:rsidR="000B5B5A" w:rsidRPr="00094A5C" w14:paraId="45DA8E04" w14:textId="77777777" w:rsidTr="0072233F">
        <w:trPr>
          <w:cantSplit/>
        </w:trPr>
        <w:tc>
          <w:tcPr>
            <w:tcW w:w="3024" w:type="dxa"/>
          </w:tcPr>
          <w:p w14:paraId="1754B138" w14:textId="77777777" w:rsidR="000B5B5A" w:rsidRPr="006F511B" w:rsidRDefault="000B5B5A" w:rsidP="000B5B5A">
            <w:pPr>
              <w:tabs>
                <w:tab w:val="left" w:pos="7797"/>
              </w:tabs>
              <w:ind w:left="-14"/>
              <w:rPr>
                <w:rFonts w:ascii="Arial" w:hAnsi="Arial" w:cs="Arial"/>
                <w:color w:val="auto"/>
                <w:sz w:val="18"/>
                <w:szCs w:val="18"/>
                <w:cs/>
              </w:rPr>
            </w:pPr>
            <w:r w:rsidRPr="006F511B">
              <w:rPr>
                <w:rFonts w:ascii="Arial" w:hAnsi="Arial" w:cs="Arial"/>
                <w:color w:val="auto"/>
                <w:spacing w:val="-6"/>
                <w:sz w:val="18"/>
                <w:szCs w:val="18"/>
              </w:rPr>
              <w:t>Closing net book amount</w:t>
            </w:r>
          </w:p>
        </w:tc>
        <w:tc>
          <w:tcPr>
            <w:tcW w:w="1276" w:type="dxa"/>
            <w:tcBorders>
              <w:bottom w:val="single" w:sz="4" w:space="0" w:color="auto"/>
            </w:tcBorders>
            <w:shd w:val="clear" w:color="auto" w:fill="FAFAFA"/>
            <w:vAlign w:val="bottom"/>
          </w:tcPr>
          <w:p w14:paraId="271F71C9" w14:textId="00F510AB"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32,517,000</w:t>
            </w:r>
          </w:p>
        </w:tc>
        <w:tc>
          <w:tcPr>
            <w:tcW w:w="1417" w:type="dxa"/>
            <w:tcBorders>
              <w:bottom w:val="single" w:sz="4" w:space="0" w:color="auto"/>
            </w:tcBorders>
            <w:shd w:val="clear" w:color="auto" w:fill="FAFAFA"/>
            <w:vAlign w:val="bottom"/>
          </w:tcPr>
          <w:p w14:paraId="7C5CE796" w14:textId="64ABE596"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33,432,349</w:t>
            </w:r>
          </w:p>
        </w:tc>
        <w:tc>
          <w:tcPr>
            <w:tcW w:w="1276" w:type="dxa"/>
            <w:tcBorders>
              <w:bottom w:val="single" w:sz="4" w:space="0" w:color="auto"/>
            </w:tcBorders>
            <w:shd w:val="clear" w:color="auto" w:fill="FAFAFA"/>
            <w:vAlign w:val="bottom"/>
          </w:tcPr>
          <w:p w14:paraId="132D4ED8" w14:textId="3D357C0A"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11,506,906</w:t>
            </w:r>
          </w:p>
        </w:tc>
        <w:tc>
          <w:tcPr>
            <w:tcW w:w="1276" w:type="dxa"/>
            <w:tcBorders>
              <w:bottom w:val="single" w:sz="4" w:space="0" w:color="auto"/>
            </w:tcBorders>
            <w:shd w:val="clear" w:color="auto" w:fill="FAFAFA"/>
            <w:vAlign w:val="bottom"/>
          </w:tcPr>
          <w:p w14:paraId="4C3676EE" w14:textId="47E4513E"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shd w:val="clear" w:color="auto" w:fill="FAFAFA"/>
            <w:vAlign w:val="bottom"/>
          </w:tcPr>
          <w:p w14:paraId="607D66B8" w14:textId="3795D4D0"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77,456,255</w:t>
            </w:r>
          </w:p>
        </w:tc>
      </w:tr>
      <w:tr w:rsidR="000B5B5A" w:rsidRPr="00094A5C" w14:paraId="0BA55C4B" w14:textId="77777777" w:rsidTr="0072233F">
        <w:trPr>
          <w:cantSplit/>
        </w:trPr>
        <w:tc>
          <w:tcPr>
            <w:tcW w:w="3024" w:type="dxa"/>
          </w:tcPr>
          <w:p w14:paraId="6C86FBE1" w14:textId="77777777" w:rsidR="000B5B5A" w:rsidRPr="00094A5C" w:rsidRDefault="000B5B5A" w:rsidP="000B5B5A">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1179CB12" w14:textId="77777777" w:rsidR="000B5B5A" w:rsidRPr="00094A5C" w:rsidRDefault="000B5B5A" w:rsidP="0072233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08702D69"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528ACDA4"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31FFE4C5"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0F82B63" w14:textId="77777777" w:rsidR="000B5B5A" w:rsidRPr="00094A5C" w:rsidRDefault="000B5B5A" w:rsidP="0072233F">
            <w:pPr>
              <w:tabs>
                <w:tab w:val="left" w:pos="7797"/>
              </w:tabs>
              <w:jc w:val="right"/>
              <w:rPr>
                <w:rFonts w:ascii="Arial" w:hAnsi="Arial" w:cs="Arial"/>
                <w:color w:val="auto"/>
                <w:sz w:val="18"/>
                <w:szCs w:val="18"/>
              </w:rPr>
            </w:pPr>
          </w:p>
        </w:tc>
      </w:tr>
      <w:tr w:rsidR="000B5B5A" w:rsidRPr="00094A5C" w14:paraId="7DD6CC76" w14:textId="77777777" w:rsidTr="0072233F">
        <w:trPr>
          <w:cantSplit/>
        </w:trPr>
        <w:tc>
          <w:tcPr>
            <w:tcW w:w="3024" w:type="dxa"/>
          </w:tcPr>
          <w:p w14:paraId="61D26F3A" w14:textId="77777777" w:rsidR="000B5B5A" w:rsidRPr="00094A5C" w:rsidRDefault="000B5B5A" w:rsidP="000B5B5A">
            <w:pPr>
              <w:tabs>
                <w:tab w:val="left" w:pos="7797"/>
              </w:tabs>
              <w:ind w:left="-14"/>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 xml:space="preserve">31 December </w:t>
            </w:r>
            <w:r w:rsidR="001F5FA3" w:rsidRPr="00094A5C">
              <w:rPr>
                <w:rFonts w:ascii="Arial" w:hAnsi="Arial" w:cs="Arial"/>
                <w:b/>
                <w:bCs/>
                <w:color w:val="auto"/>
                <w:sz w:val="18"/>
                <w:szCs w:val="18"/>
              </w:rPr>
              <w:t>2020</w:t>
            </w:r>
          </w:p>
        </w:tc>
        <w:tc>
          <w:tcPr>
            <w:tcW w:w="1276" w:type="dxa"/>
            <w:shd w:val="clear" w:color="auto" w:fill="FAFAFA"/>
            <w:vAlign w:val="bottom"/>
          </w:tcPr>
          <w:p w14:paraId="6101F6EF" w14:textId="77777777" w:rsidR="000B5B5A" w:rsidRPr="00094A5C" w:rsidRDefault="000B5B5A" w:rsidP="0072233F">
            <w:pPr>
              <w:tabs>
                <w:tab w:val="left" w:pos="7797"/>
              </w:tabs>
              <w:jc w:val="right"/>
              <w:rPr>
                <w:rFonts w:ascii="Arial" w:hAnsi="Arial" w:cs="Arial"/>
                <w:color w:val="auto"/>
                <w:sz w:val="18"/>
                <w:szCs w:val="18"/>
              </w:rPr>
            </w:pPr>
          </w:p>
        </w:tc>
        <w:tc>
          <w:tcPr>
            <w:tcW w:w="1417" w:type="dxa"/>
            <w:shd w:val="clear" w:color="auto" w:fill="FAFAFA"/>
            <w:vAlign w:val="bottom"/>
          </w:tcPr>
          <w:p w14:paraId="236B1A20" w14:textId="77777777" w:rsidR="000B5B5A" w:rsidRPr="00094A5C" w:rsidRDefault="000B5B5A" w:rsidP="0072233F">
            <w:pPr>
              <w:tabs>
                <w:tab w:val="left" w:pos="7797"/>
              </w:tabs>
              <w:jc w:val="right"/>
              <w:rPr>
                <w:rFonts w:ascii="Arial" w:hAnsi="Arial" w:cs="Arial"/>
                <w:color w:val="auto"/>
                <w:sz w:val="18"/>
                <w:szCs w:val="18"/>
              </w:rPr>
            </w:pPr>
          </w:p>
        </w:tc>
        <w:tc>
          <w:tcPr>
            <w:tcW w:w="1276" w:type="dxa"/>
            <w:shd w:val="clear" w:color="auto" w:fill="FAFAFA"/>
            <w:vAlign w:val="bottom"/>
          </w:tcPr>
          <w:p w14:paraId="5ED5F54C" w14:textId="77777777" w:rsidR="000B5B5A" w:rsidRPr="00094A5C" w:rsidRDefault="000B5B5A" w:rsidP="0072233F">
            <w:pPr>
              <w:tabs>
                <w:tab w:val="left" w:pos="7797"/>
              </w:tabs>
              <w:jc w:val="right"/>
              <w:rPr>
                <w:rFonts w:ascii="Arial" w:hAnsi="Arial" w:cs="Arial"/>
                <w:color w:val="auto"/>
                <w:sz w:val="18"/>
                <w:szCs w:val="18"/>
              </w:rPr>
            </w:pPr>
          </w:p>
        </w:tc>
        <w:tc>
          <w:tcPr>
            <w:tcW w:w="1276" w:type="dxa"/>
            <w:shd w:val="clear" w:color="auto" w:fill="FAFAFA"/>
            <w:vAlign w:val="bottom"/>
          </w:tcPr>
          <w:p w14:paraId="51303CE0" w14:textId="77777777" w:rsidR="000B5B5A" w:rsidRPr="00094A5C" w:rsidRDefault="000B5B5A" w:rsidP="0072233F">
            <w:pPr>
              <w:tabs>
                <w:tab w:val="left" w:pos="7797"/>
              </w:tabs>
              <w:jc w:val="right"/>
              <w:rPr>
                <w:rFonts w:ascii="Arial" w:hAnsi="Arial" w:cs="Arial"/>
                <w:color w:val="auto"/>
                <w:sz w:val="18"/>
                <w:szCs w:val="18"/>
              </w:rPr>
            </w:pPr>
          </w:p>
        </w:tc>
        <w:tc>
          <w:tcPr>
            <w:tcW w:w="1276" w:type="dxa"/>
            <w:shd w:val="clear" w:color="auto" w:fill="FAFAFA"/>
            <w:vAlign w:val="bottom"/>
          </w:tcPr>
          <w:p w14:paraId="429C362A" w14:textId="77777777" w:rsidR="000B5B5A" w:rsidRPr="00094A5C" w:rsidRDefault="000B5B5A" w:rsidP="0072233F">
            <w:pPr>
              <w:tabs>
                <w:tab w:val="left" w:pos="7797"/>
              </w:tabs>
              <w:jc w:val="right"/>
              <w:rPr>
                <w:rFonts w:ascii="Arial" w:hAnsi="Arial" w:cs="Arial"/>
                <w:color w:val="auto"/>
                <w:sz w:val="18"/>
                <w:szCs w:val="18"/>
              </w:rPr>
            </w:pPr>
          </w:p>
        </w:tc>
      </w:tr>
      <w:tr w:rsidR="000B5B5A" w:rsidRPr="00094A5C" w14:paraId="6F5097C0" w14:textId="77777777" w:rsidTr="0072233F">
        <w:trPr>
          <w:cantSplit/>
        </w:trPr>
        <w:tc>
          <w:tcPr>
            <w:tcW w:w="3024" w:type="dxa"/>
          </w:tcPr>
          <w:p w14:paraId="346EB797"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z w:val="18"/>
                <w:szCs w:val="18"/>
              </w:rPr>
              <w:t>Cost</w:t>
            </w:r>
          </w:p>
        </w:tc>
        <w:tc>
          <w:tcPr>
            <w:tcW w:w="1276" w:type="dxa"/>
            <w:shd w:val="clear" w:color="auto" w:fill="FAFAFA"/>
            <w:vAlign w:val="bottom"/>
          </w:tcPr>
          <w:p w14:paraId="1685E4EA" w14:textId="440625FE"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32,517,000</w:t>
            </w:r>
          </w:p>
        </w:tc>
        <w:tc>
          <w:tcPr>
            <w:tcW w:w="1417" w:type="dxa"/>
            <w:shd w:val="clear" w:color="auto" w:fill="FAFAFA"/>
            <w:vAlign w:val="bottom"/>
          </w:tcPr>
          <w:p w14:paraId="29AB9C4E" w14:textId="449AE0C9"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51,670,772</w:t>
            </w:r>
          </w:p>
        </w:tc>
        <w:tc>
          <w:tcPr>
            <w:tcW w:w="1276" w:type="dxa"/>
            <w:shd w:val="clear" w:color="auto" w:fill="FAFAFA"/>
            <w:vAlign w:val="bottom"/>
          </w:tcPr>
          <w:p w14:paraId="37983820" w14:textId="371BE0E5"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15,785,531</w:t>
            </w:r>
          </w:p>
        </w:tc>
        <w:tc>
          <w:tcPr>
            <w:tcW w:w="1276" w:type="dxa"/>
            <w:shd w:val="clear" w:color="auto" w:fill="FAFAFA"/>
            <w:vAlign w:val="bottom"/>
          </w:tcPr>
          <w:p w14:paraId="65ADEAA8" w14:textId="438F8556"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5C10105D" w14:textId="61B7FA0A"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99,973,303</w:t>
            </w:r>
          </w:p>
        </w:tc>
      </w:tr>
      <w:tr w:rsidR="000B5B5A" w:rsidRPr="00094A5C" w14:paraId="3357B59C" w14:textId="77777777" w:rsidTr="0072233F">
        <w:trPr>
          <w:cantSplit/>
        </w:trPr>
        <w:tc>
          <w:tcPr>
            <w:tcW w:w="3024" w:type="dxa"/>
          </w:tcPr>
          <w:p w14:paraId="01DA8409" w14:textId="77777777" w:rsidR="000B5B5A" w:rsidRPr="00094A5C" w:rsidRDefault="000B5B5A" w:rsidP="000B5B5A">
            <w:pPr>
              <w:tabs>
                <w:tab w:val="left" w:pos="7797"/>
              </w:tabs>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276" w:type="dxa"/>
            <w:tcBorders>
              <w:bottom w:val="single" w:sz="4" w:space="0" w:color="auto"/>
            </w:tcBorders>
            <w:shd w:val="clear" w:color="auto" w:fill="FAFAFA"/>
            <w:vAlign w:val="bottom"/>
          </w:tcPr>
          <w:p w14:paraId="3707F44F" w14:textId="6A003D3A"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417" w:type="dxa"/>
            <w:tcBorders>
              <w:bottom w:val="single" w:sz="4" w:space="0" w:color="auto"/>
            </w:tcBorders>
            <w:shd w:val="clear" w:color="auto" w:fill="FAFAFA"/>
            <w:vAlign w:val="bottom"/>
          </w:tcPr>
          <w:p w14:paraId="47344687" w14:textId="742B1FA1"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(18,238,423)</w:t>
            </w:r>
          </w:p>
        </w:tc>
        <w:tc>
          <w:tcPr>
            <w:tcW w:w="1276" w:type="dxa"/>
            <w:tcBorders>
              <w:bottom w:val="single" w:sz="4" w:space="0" w:color="auto"/>
            </w:tcBorders>
            <w:shd w:val="clear" w:color="auto" w:fill="FAFAFA"/>
            <w:vAlign w:val="bottom"/>
          </w:tcPr>
          <w:p w14:paraId="3B8292FE" w14:textId="076A3ABD"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(4,278,625)</w:t>
            </w:r>
          </w:p>
        </w:tc>
        <w:tc>
          <w:tcPr>
            <w:tcW w:w="1276" w:type="dxa"/>
            <w:tcBorders>
              <w:bottom w:val="single" w:sz="4" w:space="0" w:color="auto"/>
            </w:tcBorders>
            <w:shd w:val="clear" w:color="auto" w:fill="FAFAFA"/>
            <w:vAlign w:val="bottom"/>
          </w:tcPr>
          <w:p w14:paraId="1B4DEDF9" w14:textId="115C1F7B"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shd w:val="clear" w:color="auto" w:fill="FAFAFA"/>
            <w:vAlign w:val="bottom"/>
          </w:tcPr>
          <w:p w14:paraId="17AF18D1" w14:textId="6DBE76B2"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(22,517,048)</w:t>
            </w:r>
          </w:p>
        </w:tc>
      </w:tr>
      <w:tr w:rsidR="000B5B5A" w:rsidRPr="00094A5C" w14:paraId="45FDA9BE" w14:textId="77777777" w:rsidTr="0072233F">
        <w:trPr>
          <w:cantSplit/>
        </w:trPr>
        <w:tc>
          <w:tcPr>
            <w:tcW w:w="3024" w:type="dxa"/>
          </w:tcPr>
          <w:p w14:paraId="46DEF78A" w14:textId="77777777" w:rsidR="000B5B5A" w:rsidRPr="00094A5C" w:rsidRDefault="000B5B5A" w:rsidP="000B5B5A">
            <w:pPr>
              <w:tabs>
                <w:tab w:val="left" w:pos="7797"/>
              </w:tabs>
              <w:ind w:left="-14"/>
              <w:rPr>
                <w:rFonts w:ascii="Arial" w:hAnsi="Arial" w:cs="Arial"/>
                <w:color w:val="auto"/>
                <w:sz w:val="18"/>
                <w:szCs w:val="18"/>
                <w:cs/>
              </w:rPr>
            </w:pPr>
          </w:p>
        </w:tc>
        <w:tc>
          <w:tcPr>
            <w:tcW w:w="1276" w:type="dxa"/>
            <w:tcBorders>
              <w:top w:val="single" w:sz="4" w:space="0" w:color="auto"/>
            </w:tcBorders>
            <w:shd w:val="clear" w:color="auto" w:fill="FAFAFA"/>
            <w:vAlign w:val="bottom"/>
          </w:tcPr>
          <w:p w14:paraId="72CB491D" w14:textId="77777777" w:rsidR="000B5B5A" w:rsidRPr="00094A5C" w:rsidRDefault="000B5B5A" w:rsidP="0072233F">
            <w:pPr>
              <w:tabs>
                <w:tab w:val="left" w:pos="7797"/>
              </w:tabs>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7BC0D185"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F32E26A"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4E24C32A" w14:textId="77777777" w:rsidR="000B5B5A" w:rsidRPr="00094A5C" w:rsidRDefault="000B5B5A" w:rsidP="0072233F">
            <w:pPr>
              <w:tabs>
                <w:tab w:val="left" w:pos="7797"/>
              </w:tabs>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360071C" w14:textId="77777777" w:rsidR="000B5B5A" w:rsidRPr="00094A5C" w:rsidRDefault="000B5B5A" w:rsidP="0072233F">
            <w:pPr>
              <w:tabs>
                <w:tab w:val="left" w:pos="7797"/>
              </w:tabs>
              <w:jc w:val="right"/>
              <w:rPr>
                <w:rFonts w:ascii="Arial" w:hAnsi="Arial" w:cs="Arial"/>
                <w:color w:val="auto"/>
                <w:sz w:val="18"/>
                <w:szCs w:val="18"/>
              </w:rPr>
            </w:pPr>
          </w:p>
        </w:tc>
      </w:tr>
      <w:tr w:rsidR="000B5B5A" w:rsidRPr="00094A5C" w14:paraId="218D2C87" w14:textId="77777777" w:rsidTr="0072233F">
        <w:trPr>
          <w:cantSplit/>
        </w:trPr>
        <w:tc>
          <w:tcPr>
            <w:tcW w:w="3024" w:type="dxa"/>
          </w:tcPr>
          <w:p w14:paraId="2F65BF82" w14:textId="77777777" w:rsidR="000B5B5A" w:rsidRPr="006F511B" w:rsidRDefault="000B5B5A" w:rsidP="000B5B5A">
            <w:pPr>
              <w:tabs>
                <w:tab w:val="left" w:pos="7797"/>
              </w:tabs>
              <w:ind w:left="-14"/>
              <w:rPr>
                <w:rFonts w:ascii="Arial" w:hAnsi="Arial" w:cs="Arial"/>
                <w:color w:val="auto"/>
                <w:sz w:val="18"/>
                <w:szCs w:val="18"/>
                <w:cs/>
              </w:rPr>
            </w:pPr>
            <w:r w:rsidRPr="006F511B">
              <w:rPr>
                <w:rFonts w:ascii="Arial" w:hAnsi="Arial" w:cs="Arial"/>
                <w:color w:val="auto"/>
                <w:sz w:val="18"/>
                <w:szCs w:val="18"/>
              </w:rPr>
              <w:t>Net book amount</w:t>
            </w:r>
          </w:p>
        </w:tc>
        <w:tc>
          <w:tcPr>
            <w:tcW w:w="1276" w:type="dxa"/>
            <w:tcBorders>
              <w:bottom w:val="single" w:sz="4" w:space="0" w:color="auto"/>
            </w:tcBorders>
            <w:shd w:val="clear" w:color="auto" w:fill="FAFAFA"/>
            <w:vAlign w:val="bottom"/>
          </w:tcPr>
          <w:p w14:paraId="6D709DC3" w14:textId="53CB8624"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32,517,000</w:t>
            </w:r>
          </w:p>
        </w:tc>
        <w:tc>
          <w:tcPr>
            <w:tcW w:w="1417" w:type="dxa"/>
            <w:tcBorders>
              <w:bottom w:val="single" w:sz="4" w:space="0" w:color="auto"/>
            </w:tcBorders>
            <w:shd w:val="clear" w:color="auto" w:fill="FAFAFA"/>
            <w:vAlign w:val="bottom"/>
          </w:tcPr>
          <w:p w14:paraId="1461433E" w14:textId="47658E43"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33,432,349</w:t>
            </w:r>
          </w:p>
        </w:tc>
        <w:tc>
          <w:tcPr>
            <w:tcW w:w="1276" w:type="dxa"/>
            <w:tcBorders>
              <w:bottom w:val="single" w:sz="4" w:space="0" w:color="auto"/>
            </w:tcBorders>
            <w:shd w:val="clear" w:color="auto" w:fill="FAFAFA"/>
            <w:vAlign w:val="bottom"/>
          </w:tcPr>
          <w:p w14:paraId="725D6FAC" w14:textId="1202A04E"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11,506,906</w:t>
            </w:r>
          </w:p>
        </w:tc>
        <w:tc>
          <w:tcPr>
            <w:tcW w:w="1276" w:type="dxa"/>
            <w:tcBorders>
              <w:bottom w:val="single" w:sz="4" w:space="0" w:color="auto"/>
            </w:tcBorders>
            <w:shd w:val="clear" w:color="auto" w:fill="FAFAFA"/>
            <w:vAlign w:val="bottom"/>
          </w:tcPr>
          <w:p w14:paraId="059204A3" w14:textId="09CC840A"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shd w:val="clear" w:color="auto" w:fill="FAFAFA"/>
            <w:vAlign w:val="bottom"/>
          </w:tcPr>
          <w:p w14:paraId="4DC88B19" w14:textId="5A044035" w:rsidR="000B5B5A" w:rsidRPr="00094A5C" w:rsidRDefault="00B73E20" w:rsidP="0072233F">
            <w:pPr>
              <w:tabs>
                <w:tab w:val="left" w:pos="7797"/>
              </w:tabs>
              <w:jc w:val="right"/>
              <w:rPr>
                <w:rFonts w:ascii="Arial" w:hAnsi="Arial" w:cs="Arial"/>
                <w:color w:val="auto"/>
                <w:sz w:val="18"/>
                <w:szCs w:val="18"/>
              </w:rPr>
            </w:pPr>
            <w:r>
              <w:rPr>
                <w:rFonts w:ascii="Arial" w:hAnsi="Arial" w:cs="Arial"/>
                <w:color w:val="auto"/>
                <w:sz w:val="18"/>
                <w:szCs w:val="18"/>
              </w:rPr>
              <w:t>77,456,255</w:t>
            </w:r>
          </w:p>
        </w:tc>
      </w:tr>
    </w:tbl>
    <w:p w14:paraId="3FF206D8" w14:textId="77777777" w:rsidR="00AC1E15" w:rsidRPr="00094A5C" w:rsidRDefault="00AC1E15" w:rsidP="00F97939">
      <w:pPr>
        <w:jc w:val="both"/>
        <w:rPr>
          <w:rFonts w:ascii="Arial" w:hAnsi="Arial" w:cs="Arial"/>
          <w:color w:val="auto"/>
          <w:sz w:val="18"/>
          <w:szCs w:val="18"/>
        </w:rPr>
      </w:pPr>
    </w:p>
    <w:p w14:paraId="36BF2799" w14:textId="77777777" w:rsidR="00323D91" w:rsidRDefault="00323D91" w:rsidP="00F97939">
      <w:pPr>
        <w:jc w:val="both"/>
        <w:rPr>
          <w:rFonts w:ascii="Arial" w:hAnsi="Arial" w:cs="Arial"/>
          <w:color w:val="auto"/>
          <w:sz w:val="18"/>
          <w:szCs w:val="18"/>
        </w:rPr>
      </w:pPr>
    </w:p>
    <w:p w14:paraId="788A4D4E" w14:textId="545DDC14" w:rsidR="00342B85" w:rsidRDefault="00342B85">
      <w:pPr>
        <w:ind w:right="0"/>
        <w:rPr>
          <w:rFonts w:ascii="Arial" w:hAnsi="Arial" w:cs="Arial"/>
          <w:color w:val="auto"/>
          <w:sz w:val="18"/>
          <w:szCs w:val="18"/>
        </w:rPr>
      </w:pPr>
      <w:r>
        <w:rPr>
          <w:rFonts w:ascii="Arial" w:hAnsi="Arial" w:cs="Arial"/>
          <w:color w:val="auto"/>
          <w:sz w:val="18"/>
          <w:szCs w:val="18"/>
        </w:rPr>
        <w:br w:type="page"/>
      </w:r>
    </w:p>
    <w:p w14:paraId="42FD511A" w14:textId="6CC498C0" w:rsidR="00352FBA" w:rsidRPr="00094A5C" w:rsidRDefault="00501E9F" w:rsidP="00F97939">
      <w:pPr>
        <w:jc w:val="both"/>
        <w:rPr>
          <w:rFonts w:ascii="Arial" w:hAnsi="Arial" w:cs="Arial"/>
          <w:color w:val="auto"/>
          <w:sz w:val="18"/>
          <w:szCs w:val="18"/>
          <w:cs/>
        </w:rPr>
      </w:pPr>
      <w:r w:rsidRPr="00094A5C">
        <w:rPr>
          <w:rFonts w:ascii="Arial" w:hAnsi="Arial" w:cs="Arial"/>
          <w:color w:val="auto"/>
          <w:sz w:val="18"/>
          <w:szCs w:val="18"/>
        </w:rPr>
        <w:t xml:space="preserve">As at 31 December </w:t>
      </w:r>
      <w:r w:rsidR="001F5FA3" w:rsidRPr="00094A5C">
        <w:rPr>
          <w:rFonts w:ascii="Arial" w:hAnsi="Arial" w:cs="Arial"/>
          <w:color w:val="auto"/>
          <w:sz w:val="18"/>
          <w:szCs w:val="18"/>
        </w:rPr>
        <w:t>2020</w:t>
      </w:r>
      <w:r w:rsidRPr="00094A5C">
        <w:rPr>
          <w:rFonts w:ascii="Arial" w:hAnsi="Arial" w:cs="Arial"/>
          <w:color w:val="auto"/>
          <w:sz w:val="18"/>
          <w:szCs w:val="18"/>
        </w:rPr>
        <w:t xml:space="preserve"> and </w:t>
      </w:r>
      <w:r w:rsidR="001F5FA3" w:rsidRPr="00094A5C">
        <w:rPr>
          <w:rFonts w:ascii="Arial" w:hAnsi="Arial" w:cs="Arial"/>
          <w:color w:val="auto"/>
          <w:sz w:val="18"/>
          <w:szCs w:val="18"/>
        </w:rPr>
        <w:t>2019</w:t>
      </w:r>
      <w:r w:rsidR="00352FBA" w:rsidRPr="00094A5C">
        <w:rPr>
          <w:rFonts w:ascii="Arial" w:hAnsi="Arial" w:cs="Arial"/>
          <w:color w:val="auto"/>
          <w:sz w:val="18"/>
          <w:szCs w:val="18"/>
        </w:rPr>
        <w:t>, fair value of investment propert</w:t>
      </w:r>
      <w:r w:rsidR="000C3A6E" w:rsidRPr="00094A5C">
        <w:rPr>
          <w:rFonts w:ascii="Arial" w:hAnsi="Arial" w:cs="Arial"/>
          <w:color w:val="auto"/>
          <w:sz w:val="18"/>
          <w:szCs w:val="18"/>
        </w:rPr>
        <w:t>ies</w:t>
      </w:r>
      <w:r w:rsidR="00352FBA" w:rsidRPr="00094A5C">
        <w:rPr>
          <w:rFonts w:ascii="Arial" w:hAnsi="Arial" w:cs="Arial"/>
          <w:color w:val="auto"/>
          <w:sz w:val="18"/>
          <w:szCs w:val="18"/>
        </w:rPr>
        <w:t xml:space="preserve"> is as follows:</w:t>
      </w:r>
    </w:p>
    <w:p w14:paraId="0B1D3AF9" w14:textId="77777777" w:rsidR="00352FBA" w:rsidRPr="00094A5C" w:rsidRDefault="00352FBA" w:rsidP="00F97939">
      <w:pPr>
        <w:jc w:val="both"/>
        <w:rPr>
          <w:rFonts w:ascii="Arial" w:hAnsi="Arial" w:cs="Arial"/>
          <w:color w:val="auto"/>
          <w:sz w:val="18"/>
          <w:szCs w:val="18"/>
        </w:rPr>
      </w:pPr>
    </w:p>
    <w:tbl>
      <w:tblPr>
        <w:tblW w:w="9455" w:type="dxa"/>
        <w:tblInd w:w="108" w:type="dxa"/>
        <w:tblLayout w:type="fixed"/>
        <w:tblLook w:val="0000" w:firstRow="0" w:lastRow="0" w:firstColumn="0" w:lastColumn="0" w:noHBand="0" w:noVBand="0"/>
      </w:tblPr>
      <w:tblGrid>
        <w:gridCol w:w="6777"/>
        <w:gridCol w:w="1339"/>
        <w:gridCol w:w="1339"/>
      </w:tblGrid>
      <w:tr w:rsidR="000B5B5A" w:rsidRPr="00094A5C" w14:paraId="4AF088D8" w14:textId="77777777" w:rsidTr="000B5B5A">
        <w:tc>
          <w:tcPr>
            <w:tcW w:w="6777" w:type="dxa"/>
            <w:vAlign w:val="bottom"/>
          </w:tcPr>
          <w:p w14:paraId="7B6C24D7" w14:textId="77777777" w:rsidR="000B5B5A" w:rsidRPr="00094A5C" w:rsidRDefault="000B5B5A" w:rsidP="00F97939">
            <w:pPr>
              <w:ind w:left="-109" w:right="-79"/>
              <w:rPr>
                <w:rFonts w:ascii="Arial" w:hAnsi="Arial" w:cs="Arial"/>
                <w:snapToGrid w:val="0"/>
                <w:color w:val="auto"/>
                <w:spacing w:val="-4"/>
                <w:sz w:val="18"/>
                <w:szCs w:val="18"/>
                <w:lang w:eastAsia="th-TH"/>
              </w:rPr>
            </w:pPr>
          </w:p>
        </w:tc>
        <w:tc>
          <w:tcPr>
            <w:tcW w:w="2678" w:type="dxa"/>
            <w:gridSpan w:val="2"/>
            <w:tcBorders>
              <w:top w:val="single" w:sz="4" w:space="0" w:color="auto"/>
              <w:bottom w:val="single" w:sz="4" w:space="0" w:color="auto"/>
            </w:tcBorders>
          </w:tcPr>
          <w:p w14:paraId="7ECE49C2" w14:textId="77777777" w:rsidR="000B5B5A" w:rsidRPr="00094A5C" w:rsidRDefault="000B5B5A" w:rsidP="002A1A5C">
            <w:pPr>
              <w:pStyle w:val="a"/>
              <w:tabs>
                <w:tab w:val="right" w:pos="1537"/>
              </w:tabs>
              <w:ind w:right="-72"/>
              <w:jc w:val="center"/>
              <w:rPr>
                <w:rFonts w:ascii="Arial" w:hAnsi="Arial" w:cs="Arial"/>
                <w:b/>
                <w:bCs/>
                <w:snapToGrid w:val="0"/>
                <w:color w:val="auto"/>
                <w:spacing w:val="-4"/>
                <w:sz w:val="18"/>
                <w:szCs w:val="18"/>
                <w:cs/>
                <w:lang w:eastAsia="th-TH"/>
              </w:rPr>
            </w:pPr>
            <w:r w:rsidRPr="00094A5C">
              <w:rPr>
                <w:rFonts w:ascii="Arial" w:hAnsi="Arial" w:cs="Arial"/>
                <w:b/>
                <w:bCs/>
                <w:snapToGrid w:val="0"/>
                <w:color w:val="auto"/>
                <w:spacing w:val="-4"/>
                <w:sz w:val="18"/>
                <w:szCs w:val="18"/>
                <w:lang w:eastAsia="th-TH"/>
              </w:rPr>
              <w:t>Separate financial statement</w:t>
            </w:r>
          </w:p>
        </w:tc>
      </w:tr>
      <w:tr w:rsidR="000B5B5A" w:rsidRPr="00094A5C" w14:paraId="1B6CE2E6" w14:textId="77777777" w:rsidTr="000B5B5A">
        <w:tc>
          <w:tcPr>
            <w:tcW w:w="6777" w:type="dxa"/>
            <w:vAlign w:val="bottom"/>
          </w:tcPr>
          <w:p w14:paraId="08BE9991" w14:textId="77777777" w:rsidR="000B5B5A" w:rsidRPr="00094A5C" w:rsidRDefault="000B5B5A" w:rsidP="00F97939">
            <w:pPr>
              <w:ind w:left="-109"/>
              <w:rPr>
                <w:rFonts w:ascii="Arial" w:hAnsi="Arial" w:cs="Arial"/>
                <w:snapToGrid w:val="0"/>
                <w:color w:val="auto"/>
                <w:sz w:val="18"/>
                <w:szCs w:val="18"/>
                <w:lang w:eastAsia="th-TH"/>
              </w:rPr>
            </w:pPr>
          </w:p>
        </w:tc>
        <w:tc>
          <w:tcPr>
            <w:tcW w:w="1339" w:type="dxa"/>
            <w:tcBorders>
              <w:top w:val="single" w:sz="4" w:space="0" w:color="auto"/>
            </w:tcBorders>
          </w:tcPr>
          <w:p w14:paraId="13161403" w14:textId="77777777" w:rsidR="000B5B5A" w:rsidRPr="00094A5C" w:rsidRDefault="001F5FA3" w:rsidP="000B5B5A">
            <w:pPr>
              <w:jc w:val="right"/>
              <w:rPr>
                <w:rFonts w:ascii="Arial" w:hAnsi="Arial" w:cs="Arial"/>
                <w:b/>
                <w:bCs/>
                <w:color w:val="auto"/>
                <w:sz w:val="18"/>
                <w:szCs w:val="18"/>
              </w:rPr>
            </w:pPr>
            <w:r w:rsidRPr="00094A5C">
              <w:rPr>
                <w:rFonts w:ascii="Arial" w:hAnsi="Arial" w:cs="Arial"/>
                <w:b/>
                <w:bCs/>
                <w:color w:val="auto"/>
                <w:sz w:val="18"/>
                <w:szCs w:val="18"/>
              </w:rPr>
              <w:t>2020</w:t>
            </w:r>
          </w:p>
        </w:tc>
        <w:tc>
          <w:tcPr>
            <w:tcW w:w="1339" w:type="dxa"/>
            <w:tcBorders>
              <w:top w:val="single" w:sz="4" w:space="0" w:color="auto"/>
            </w:tcBorders>
          </w:tcPr>
          <w:p w14:paraId="510A83BE" w14:textId="77777777" w:rsidR="000B5B5A" w:rsidRPr="00094A5C" w:rsidRDefault="001F5FA3" w:rsidP="000B5B5A">
            <w:pPr>
              <w:jc w:val="right"/>
              <w:rPr>
                <w:rFonts w:ascii="Arial" w:hAnsi="Arial" w:cs="Arial"/>
                <w:b/>
                <w:bCs/>
                <w:color w:val="auto"/>
                <w:sz w:val="18"/>
                <w:szCs w:val="18"/>
              </w:rPr>
            </w:pPr>
            <w:r w:rsidRPr="00094A5C">
              <w:rPr>
                <w:rFonts w:ascii="Arial" w:hAnsi="Arial" w:cs="Arial"/>
                <w:b/>
                <w:bCs/>
                <w:color w:val="auto"/>
                <w:sz w:val="18"/>
                <w:szCs w:val="18"/>
              </w:rPr>
              <w:t>2019</w:t>
            </w:r>
          </w:p>
        </w:tc>
      </w:tr>
      <w:tr w:rsidR="000B5B5A" w:rsidRPr="00094A5C" w14:paraId="5008E9CE" w14:textId="77777777" w:rsidTr="000B5B5A">
        <w:tc>
          <w:tcPr>
            <w:tcW w:w="6777" w:type="dxa"/>
            <w:vAlign w:val="bottom"/>
          </w:tcPr>
          <w:p w14:paraId="3B4940FC" w14:textId="77777777" w:rsidR="000B5B5A" w:rsidRPr="00094A5C" w:rsidRDefault="000B5B5A" w:rsidP="00F97939">
            <w:pPr>
              <w:ind w:left="-109"/>
              <w:rPr>
                <w:rFonts w:ascii="Arial" w:hAnsi="Arial" w:cs="Arial"/>
                <w:snapToGrid w:val="0"/>
                <w:color w:val="auto"/>
                <w:sz w:val="18"/>
                <w:szCs w:val="18"/>
                <w:lang w:eastAsia="th-TH"/>
              </w:rPr>
            </w:pPr>
          </w:p>
        </w:tc>
        <w:tc>
          <w:tcPr>
            <w:tcW w:w="1339" w:type="dxa"/>
            <w:tcBorders>
              <w:bottom w:val="single" w:sz="4" w:space="0" w:color="auto"/>
            </w:tcBorders>
          </w:tcPr>
          <w:p w14:paraId="044EDC91" w14:textId="77777777" w:rsidR="000B5B5A" w:rsidRPr="00094A5C" w:rsidRDefault="000B5B5A" w:rsidP="000B5B5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bottom w:val="single" w:sz="4" w:space="0" w:color="auto"/>
            </w:tcBorders>
          </w:tcPr>
          <w:p w14:paraId="6070520F" w14:textId="77777777" w:rsidR="000B5B5A" w:rsidRPr="00094A5C" w:rsidRDefault="000B5B5A" w:rsidP="000B5B5A">
            <w:pPr>
              <w:jc w:val="right"/>
              <w:rPr>
                <w:rFonts w:ascii="Arial" w:hAnsi="Arial" w:cs="Arial"/>
                <w:b/>
                <w:bCs/>
                <w:color w:val="auto"/>
                <w:sz w:val="18"/>
                <w:szCs w:val="18"/>
              </w:rPr>
            </w:pPr>
            <w:r w:rsidRPr="00094A5C">
              <w:rPr>
                <w:rFonts w:ascii="Arial" w:hAnsi="Arial" w:cs="Arial"/>
                <w:b/>
                <w:bCs/>
                <w:color w:val="auto"/>
                <w:sz w:val="18"/>
                <w:szCs w:val="18"/>
              </w:rPr>
              <w:t>Baht</w:t>
            </w:r>
          </w:p>
        </w:tc>
      </w:tr>
      <w:tr w:rsidR="000B5B5A" w:rsidRPr="00094A5C" w14:paraId="49F1E0AE" w14:textId="77777777" w:rsidTr="000B5B5A">
        <w:tc>
          <w:tcPr>
            <w:tcW w:w="6777" w:type="dxa"/>
            <w:vAlign w:val="bottom"/>
          </w:tcPr>
          <w:p w14:paraId="00FE744F" w14:textId="77777777" w:rsidR="000B5B5A" w:rsidRPr="00094A5C" w:rsidRDefault="000B5B5A" w:rsidP="00F97939">
            <w:pPr>
              <w:ind w:left="-109" w:right="-79"/>
              <w:rPr>
                <w:rFonts w:ascii="Arial" w:hAnsi="Arial" w:cs="Arial"/>
                <w:snapToGrid w:val="0"/>
                <w:color w:val="auto"/>
                <w:spacing w:val="-4"/>
                <w:sz w:val="18"/>
                <w:szCs w:val="18"/>
                <w:cs/>
                <w:lang w:eastAsia="th-TH"/>
              </w:rPr>
            </w:pPr>
          </w:p>
        </w:tc>
        <w:tc>
          <w:tcPr>
            <w:tcW w:w="1339" w:type="dxa"/>
            <w:tcBorders>
              <w:top w:val="single" w:sz="4" w:space="0" w:color="auto"/>
            </w:tcBorders>
            <w:shd w:val="clear" w:color="auto" w:fill="FAFAFA"/>
            <w:vAlign w:val="bottom"/>
          </w:tcPr>
          <w:p w14:paraId="3CC0A077" w14:textId="77777777" w:rsidR="000B5B5A" w:rsidRPr="00094A5C" w:rsidRDefault="000B5B5A" w:rsidP="000B5B5A">
            <w:pPr>
              <w:pStyle w:val="a"/>
              <w:ind w:right="-86"/>
              <w:jc w:val="right"/>
              <w:rPr>
                <w:rFonts w:ascii="Arial" w:hAnsi="Arial" w:cs="Arial"/>
                <w:color w:val="auto"/>
                <w:spacing w:val="-4"/>
                <w:sz w:val="18"/>
                <w:szCs w:val="18"/>
              </w:rPr>
            </w:pPr>
          </w:p>
        </w:tc>
        <w:tc>
          <w:tcPr>
            <w:tcW w:w="1339" w:type="dxa"/>
            <w:tcBorders>
              <w:top w:val="single" w:sz="4" w:space="0" w:color="auto"/>
            </w:tcBorders>
            <w:vAlign w:val="bottom"/>
          </w:tcPr>
          <w:p w14:paraId="44D8BDB0" w14:textId="77777777" w:rsidR="000B5B5A" w:rsidRPr="00094A5C" w:rsidRDefault="000B5B5A" w:rsidP="000B5B5A">
            <w:pPr>
              <w:pStyle w:val="a"/>
              <w:ind w:right="-86"/>
              <w:jc w:val="right"/>
              <w:rPr>
                <w:rFonts w:ascii="Arial" w:hAnsi="Arial" w:cs="Arial"/>
                <w:color w:val="auto"/>
                <w:spacing w:val="-4"/>
                <w:sz w:val="18"/>
                <w:szCs w:val="18"/>
              </w:rPr>
            </w:pPr>
          </w:p>
        </w:tc>
      </w:tr>
      <w:tr w:rsidR="000B5B5A" w:rsidRPr="00094A5C" w14:paraId="7BD4F5D4" w14:textId="77777777" w:rsidTr="000B5B5A">
        <w:tc>
          <w:tcPr>
            <w:tcW w:w="6777" w:type="dxa"/>
            <w:vAlign w:val="bottom"/>
          </w:tcPr>
          <w:p w14:paraId="5F454196" w14:textId="77777777" w:rsidR="000B5B5A" w:rsidRPr="00094A5C" w:rsidRDefault="000B5B5A" w:rsidP="000B5B5A">
            <w:pPr>
              <w:ind w:left="-109" w:right="-79"/>
              <w:rPr>
                <w:rFonts w:ascii="Arial" w:hAnsi="Arial" w:cs="Arial"/>
                <w:snapToGrid w:val="0"/>
                <w:color w:val="auto"/>
                <w:sz w:val="18"/>
                <w:szCs w:val="18"/>
                <w:cs/>
                <w:lang w:eastAsia="th-TH"/>
              </w:rPr>
            </w:pPr>
            <w:r w:rsidRPr="00094A5C">
              <w:rPr>
                <w:rFonts w:ascii="Arial" w:hAnsi="Arial" w:cs="Arial"/>
                <w:snapToGrid w:val="0"/>
                <w:color w:val="auto"/>
                <w:spacing w:val="-4"/>
                <w:sz w:val="18"/>
                <w:szCs w:val="18"/>
                <w:lang w:eastAsia="th-TH"/>
              </w:rPr>
              <w:t>Land and building</w:t>
            </w:r>
          </w:p>
        </w:tc>
        <w:tc>
          <w:tcPr>
            <w:tcW w:w="1339" w:type="dxa"/>
            <w:shd w:val="clear" w:color="auto" w:fill="FAFAFA"/>
            <w:vAlign w:val="bottom"/>
          </w:tcPr>
          <w:p w14:paraId="7EF1F12E" w14:textId="70984961" w:rsidR="000B5B5A" w:rsidRPr="00094A5C" w:rsidRDefault="00B73E20" w:rsidP="000B5B5A">
            <w:pPr>
              <w:ind w:right="-86"/>
              <w:jc w:val="right"/>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133,897,172</w:t>
            </w:r>
          </w:p>
        </w:tc>
        <w:tc>
          <w:tcPr>
            <w:tcW w:w="1339" w:type="dxa"/>
            <w:vAlign w:val="bottom"/>
          </w:tcPr>
          <w:p w14:paraId="22BE5BD0" w14:textId="77777777" w:rsidR="000B5B5A" w:rsidRPr="00094A5C" w:rsidRDefault="000B5B5A" w:rsidP="000B5B5A">
            <w:pPr>
              <w:ind w:right="-86"/>
              <w:jc w:val="right"/>
              <w:rPr>
                <w:rFonts w:ascii="Arial" w:hAnsi="Arial" w:cs="Arial"/>
                <w:noProof/>
                <w:snapToGrid w:val="0"/>
                <w:color w:val="auto"/>
                <w:sz w:val="18"/>
                <w:szCs w:val="18"/>
                <w:lang w:eastAsia="th-TH"/>
              </w:rPr>
            </w:pPr>
            <w:r w:rsidRPr="00094A5C">
              <w:rPr>
                <w:rFonts w:ascii="Arial" w:hAnsi="Arial" w:cs="Arial"/>
                <w:noProof/>
                <w:snapToGrid w:val="0"/>
                <w:color w:val="auto"/>
                <w:sz w:val="18"/>
                <w:szCs w:val="18"/>
                <w:lang w:eastAsia="th-TH"/>
              </w:rPr>
              <w:t>133,897,172</w:t>
            </w:r>
          </w:p>
        </w:tc>
      </w:tr>
    </w:tbl>
    <w:p w14:paraId="33E7B9DB" w14:textId="77777777" w:rsidR="00352FBA" w:rsidRPr="00094A5C" w:rsidRDefault="00352FBA" w:rsidP="00AC1E15">
      <w:pPr>
        <w:jc w:val="both"/>
        <w:rPr>
          <w:rFonts w:ascii="Arial" w:hAnsi="Arial" w:cs="Arial"/>
          <w:color w:val="auto"/>
          <w:sz w:val="18"/>
          <w:szCs w:val="18"/>
        </w:rPr>
      </w:pPr>
    </w:p>
    <w:p w14:paraId="5BD1D981" w14:textId="3A95BF4B" w:rsidR="0052119A" w:rsidRPr="00094A5C" w:rsidRDefault="0052119A" w:rsidP="00AC1E15">
      <w:pPr>
        <w:ind w:right="0"/>
        <w:jc w:val="both"/>
        <w:rPr>
          <w:rFonts w:ascii="Arial" w:hAnsi="Arial" w:cs="Arial"/>
          <w:color w:val="auto"/>
          <w:sz w:val="18"/>
          <w:szCs w:val="18"/>
          <w:lang w:val="en-US"/>
        </w:rPr>
      </w:pPr>
      <w:r w:rsidRPr="00094A5C">
        <w:rPr>
          <w:rFonts w:ascii="Arial" w:hAnsi="Arial" w:cs="Arial"/>
          <w:color w:val="auto"/>
          <w:spacing w:val="-4"/>
          <w:sz w:val="18"/>
          <w:szCs w:val="18"/>
        </w:rPr>
        <w:t>The Group’s investment property were valued by independent professionally qualified valuers who hold a recognised relevant professional qualification and have recent experience in the locations and segments of the investment</w:t>
      </w:r>
      <w:r w:rsidRPr="00094A5C">
        <w:rPr>
          <w:rFonts w:ascii="Arial" w:hAnsi="Arial" w:cs="Arial"/>
          <w:color w:val="auto"/>
          <w:sz w:val="18"/>
          <w:szCs w:val="18"/>
        </w:rPr>
        <w:t xml:space="preserve"> </w:t>
      </w:r>
      <w:r w:rsidRPr="00094A5C">
        <w:rPr>
          <w:rFonts w:ascii="Arial" w:hAnsi="Arial" w:cs="Arial"/>
          <w:color w:val="auto"/>
          <w:spacing w:val="-4"/>
          <w:sz w:val="18"/>
          <w:szCs w:val="18"/>
        </w:rPr>
        <w:t xml:space="preserve">properties valued. For all investment properties, their current use equates to the highest and best use. </w:t>
      </w:r>
      <w:r w:rsidRPr="00094A5C">
        <w:rPr>
          <w:rFonts w:ascii="Arial" w:hAnsi="Arial" w:cs="Arial"/>
          <w:color w:val="auto"/>
          <w:sz w:val="18"/>
          <w:szCs w:val="18"/>
        </w:rPr>
        <w:t xml:space="preserve">Fair value of land </w:t>
      </w:r>
      <w:r w:rsidR="00B40698" w:rsidRPr="00094A5C">
        <w:rPr>
          <w:rFonts w:ascii="Arial" w:hAnsi="Arial" w:cs="Arial"/>
          <w:color w:val="auto"/>
          <w:sz w:val="18"/>
          <w:szCs w:val="18"/>
        </w:rPr>
        <w:t>and building were</w:t>
      </w:r>
      <w:r w:rsidRPr="00094A5C">
        <w:rPr>
          <w:rFonts w:ascii="Arial" w:hAnsi="Arial" w:cs="Arial"/>
          <w:color w:val="auto"/>
          <w:sz w:val="18"/>
          <w:szCs w:val="18"/>
        </w:rPr>
        <w:t xml:space="preserve"> appraised b</w:t>
      </w:r>
      <w:r w:rsidR="00B40698" w:rsidRPr="00094A5C">
        <w:rPr>
          <w:rFonts w:ascii="Arial" w:hAnsi="Arial" w:cs="Arial"/>
          <w:color w:val="auto"/>
          <w:sz w:val="18"/>
          <w:szCs w:val="18"/>
        </w:rPr>
        <w:t xml:space="preserve">y using </w:t>
      </w:r>
      <w:r w:rsidR="00BA2BBD" w:rsidRPr="00094A5C">
        <w:rPr>
          <w:rFonts w:ascii="Arial" w:hAnsi="Arial" w:cs="Arial"/>
          <w:color w:val="auto"/>
          <w:sz w:val="18"/>
          <w:szCs w:val="18"/>
        </w:rPr>
        <w:t>market comparison</w:t>
      </w:r>
      <w:r w:rsidR="00B40698" w:rsidRPr="00094A5C">
        <w:rPr>
          <w:rFonts w:ascii="Arial" w:hAnsi="Arial" w:cs="Arial"/>
          <w:color w:val="auto"/>
          <w:sz w:val="18"/>
          <w:szCs w:val="18"/>
        </w:rPr>
        <w:t xml:space="preserve"> approach</w:t>
      </w:r>
      <w:r w:rsidR="00BA2BBD" w:rsidRPr="00094A5C">
        <w:rPr>
          <w:rFonts w:ascii="Arial" w:hAnsi="Arial" w:cs="Arial"/>
          <w:color w:val="auto"/>
          <w:sz w:val="18"/>
          <w:szCs w:val="18"/>
        </w:rPr>
        <w:t xml:space="preserve"> and replacement cost approach</w:t>
      </w:r>
      <w:r w:rsidR="00B40698" w:rsidRPr="00094A5C">
        <w:rPr>
          <w:rFonts w:ascii="Arial" w:hAnsi="Arial" w:cs="Arial"/>
          <w:color w:val="auto"/>
          <w:sz w:val="18"/>
          <w:szCs w:val="18"/>
        </w:rPr>
        <w:t>.</w:t>
      </w:r>
      <w:r w:rsidR="00501A63" w:rsidRPr="00094A5C">
        <w:rPr>
          <w:rFonts w:ascii="Arial" w:hAnsi="Arial" w:cs="Arial"/>
          <w:color w:val="auto"/>
          <w:sz w:val="18"/>
          <w:szCs w:val="18"/>
        </w:rPr>
        <w:t xml:space="preserve">  </w:t>
      </w:r>
      <w:r w:rsidRPr="00094A5C">
        <w:rPr>
          <w:rFonts w:ascii="Arial" w:hAnsi="Arial" w:cs="Arial"/>
          <w:color w:val="auto"/>
          <w:sz w:val="18"/>
          <w:szCs w:val="18"/>
          <w:lang w:val="en-US"/>
        </w:rPr>
        <w:t xml:space="preserve">The fair value </w:t>
      </w:r>
      <w:r w:rsidR="006F0609">
        <w:rPr>
          <w:rFonts w:ascii="Arial" w:hAnsi="Arial" w:cs="Arial"/>
          <w:color w:val="auto"/>
          <w:sz w:val="18"/>
          <w:szCs w:val="18"/>
          <w:lang w:val="en-US"/>
        </w:rPr>
        <w:t xml:space="preserve">of both approaches </w:t>
      </w:r>
      <w:r w:rsidRPr="00094A5C">
        <w:rPr>
          <w:rFonts w:ascii="Arial" w:hAnsi="Arial" w:cs="Arial"/>
          <w:color w:val="auto"/>
          <w:sz w:val="18"/>
          <w:szCs w:val="18"/>
          <w:lang w:val="en-US"/>
        </w:rPr>
        <w:t>is within level 2 of the fair value hierarchy.</w:t>
      </w:r>
    </w:p>
    <w:p w14:paraId="253B7AF1" w14:textId="77777777" w:rsidR="00A272CC" w:rsidRPr="00094A5C" w:rsidRDefault="00A272CC" w:rsidP="00AC1E15">
      <w:pPr>
        <w:jc w:val="both"/>
        <w:rPr>
          <w:rFonts w:ascii="Arial" w:hAnsi="Arial" w:cs="Arial"/>
          <w:color w:val="auto"/>
          <w:spacing w:val="-6"/>
          <w:sz w:val="18"/>
          <w:szCs w:val="18"/>
        </w:rPr>
      </w:pPr>
    </w:p>
    <w:p w14:paraId="75E82605" w14:textId="77777777" w:rsidR="005B47F4" w:rsidRPr="00094A5C" w:rsidRDefault="005B47F4" w:rsidP="00AC1E15">
      <w:pPr>
        <w:jc w:val="both"/>
        <w:rPr>
          <w:rFonts w:ascii="Arial" w:hAnsi="Arial" w:cs="Arial"/>
          <w:color w:val="auto"/>
          <w:sz w:val="18"/>
          <w:szCs w:val="18"/>
          <w:lang w:val="en-US"/>
        </w:rPr>
      </w:pPr>
      <w:r w:rsidRPr="00094A5C">
        <w:rPr>
          <w:rFonts w:ascii="Arial" w:hAnsi="Arial" w:cs="Arial"/>
          <w:color w:val="auto"/>
          <w:sz w:val="18"/>
          <w:szCs w:val="18"/>
          <w:lang w:val="en-US"/>
        </w:rPr>
        <w:t>Amount</w:t>
      </w:r>
      <w:r w:rsidR="000C3A6E" w:rsidRPr="00094A5C">
        <w:rPr>
          <w:rFonts w:ascii="Arial" w:hAnsi="Arial" w:cs="Arial"/>
          <w:color w:val="auto"/>
          <w:sz w:val="18"/>
          <w:szCs w:val="18"/>
          <w:lang w:val="en-US"/>
        </w:rPr>
        <w:t>s</w:t>
      </w:r>
      <w:r w:rsidRPr="00094A5C">
        <w:rPr>
          <w:rFonts w:ascii="Arial" w:hAnsi="Arial" w:cs="Arial"/>
          <w:color w:val="auto"/>
          <w:sz w:val="18"/>
          <w:szCs w:val="18"/>
          <w:lang w:val="en-US"/>
        </w:rPr>
        <w:t xml:space="preserve"> recognised in profit and loss that are related to investment propert</w:t>
      </w:r>
      <w:r w:rsidR="000C3A6E" w:rsidRPr="00094A5C">
        <w:rPr>
          <w:rFonts w:ascii="Arial" w:hAnsi="Arial" w:cs="Arial"/>
          <w:color w:val="auto"/>
          <w:sz w:val="18"/>
          <w:szCs w:val="18"/>
          <w:lang w:val="en-US"/>
        </w:rPr>
        <w:t>ies</w:t>
      </w:r>
      <w:r w:rsidRPr="00094A5C">
        <w:rPr>
          <w:rFonts w:ascii="Arial" w:hAnsi="Arial" w:cs="Arial"/>
          <w:color w:val="auto"/>
          <w:sz w:val="18"/>
          <w:szCs w:val="18"/>
          <w:lang w:val="en-US"/>
        </w:rPr>
        <w:t xml:space="preserve"> are as follows: </w:t>
      </w:r>
    </w:p>
    <w:p w14:paraId="6607900A" w14:textId="77777777" w:rsidR="005B47F4" w:rsidRPr="00094A5C"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094A5C" w14:paraId="3AFF32F4" w14:textId="77777777" w:rsidTr="00AC1E15">
        <w:trPr>
          <w:cantSplit/>
        </w:trPr>
        <w:tc>
          <w:tcPr>
            <w:tcW w:w="6750" w:type="dxa"/>
          </w:tcPr>
          <w:p w14:paraId="4B2DC425" w14:textId="77777777" w:rsidR="00DD26E1" w:rsidRPr="00094A5C" w:rsidRDefault="00DD26E1" w:rsidP="00AC1E15">
            <w:pPr>
              <w:ind w:left="72"/>
              <w:rPr>
                <w:rFonts w:ascii="Arial" w:hAnsi="Arial" w:cs="Arial"/>
                <w:color w:val="auto"/>
                <w:sz w:val="18"/>
                <w:szCs w:val="18"/>
              </w:rPr>
            </w:pPr>
          </w:p>
        </w:tc>
        <w:tc>
          <w:tcPr>
            <w:tcW w:w="2880" w:type="dxa"/>
            <w:gridSpan w:val="2"/>
            <w:tcBorders>
              <w:top w:val="single" w:sz="4" w:space="0" w:color="auto"/>
              <w:bottom w:val="single" w:sz="4" w:space="0" w:color="auto"/>
            </w:tcBorders>
          </w:tcPr>
          <w:p w14:paraId="35CAAA97" w14:textId="77777777" w:rsidR="00DD26E1" w:rsidRPr="00094A5C" w:rsidRDefault="00DD26E1" w:rsidP="002A1A5C">
            <w:pPr>
              <w:jc w:val="center"/>
              <w:rPr>
                <w:rFonts w:ascii="Arial" w:hAnsi="Arial" w:cs="Arial"/>
                <w:b/>
                <w:bCs/>
                <w:color w:val="auto"/>
                <w:sz w:val="18"/>
                <w:szCs w:val="18"/>
              </w:rPr>
            </w:pPr>
            <w:r w:rsidRPr="00094A5C">
              <w:rPr>
                <w:rFonts w:ascii="Arial" w:hAnsi="Arial" w:cs="Arial"/>
                <w:b/>
                <w:bCs/>
                <w:color w:val="auto"/>
                <w:sz w:val="18"/>
                <w:szCs w:val="18"/>
              </w:rPr>
              <w:t>Separate</w:t>
            </w:r>
            <w:r w:rsidR="002A1A5C" w:rsidRPr="00094A5C">
              <w:rPr>
                <w:rFonts w:ascii="Arial" w:hAnsi="Arial" w:cs="Arial"/>
                <w:b/>
                <w:bCs/>
                <w:color w:val="auto"/>
                <w:sz w:val="18"/>
                <w:szCs w:val="18"/>
              </w:rPr>
              <w:t xml:space="preserve"> </w:t>
            </w:r>
            <w:r w:rsidRPr="00094A5C">
              <w:rPr>
                <w:rFonts w:ascii="Arial" w:hAnsi="Arial" w:cs="Arial"/>
                <w:b/>
                <w:bCs/>
                <w:color w:val="auto"/>
                <w:sz w:val="18"/>
                <w:szCs w:val="18"/>
              </w:rPr>
              <w:t>financial statement</w:t>
            </w:r>
          </w:p>
        </w:tc>
      </w:tr>
      <w:tr w:rsidR="00DD26E1" w:rsidRPr="00094A5C" w14:paraId="3DB5FBEB" w14:textId="77777777" w:rsidTr="00AC1E15">
        <w:trPr>
          <w:cantSplit/>
        </w:trPr>
        <w:tc>
          <w:tcPr>
            <w:tcW w:w="6750" w:type="dxa"/>
          </w:tcPr>
          <w:p w14:paraId="6B529B25" w14:textId="77777777" w:rsidR="00DD26E1" w:rsidRPr="00094A5C" w:rsidRDefault="00DD26E1" w:rsidP="00AC1E15">
            <w:pPr>
              <w:ind w:left="72"/>
              <w:rPr>
                <w:rFonts w:ascii="Arial" w:hAnsi="Arial" w:cs="Arial"/>
                <w:color w:val="auto"/>
                <w:sz w:val="18"/>
                <w:szCs w:val="18"/>
              </w:rPr>
            </w:pPr>
          </w:p>
        </w:tc>
        <w:tc>
          <w:tcPr>
            <w:tcW w:w="1440" w:type="dxa"/>
            <w:tcBorders>
              <w:top w:val="single" w:sz="4" w:space="0" w:color="auto"/>
            </w:tcBorders>
          </w:tcPr>
          <w:p w14:paraId="5B16D8D8" w14:textId="77777777" w:rsidR="00DD26E1" w:rsidRPr="00094A5C" w:rsidRDefault="001F5FA3" w:rsidP="00AC1E15">
            <w:pPr>
              <w:jc w:val="right"/>
              <w:rPr>
                <w:rFonts w:ascii="Arial" w:hAnsi="Arial" w:cs="Arial"/>
                <w:b/>
                <w:bCs/>
                <w:color w:val="auto"/>
                <w:sz w:val="18"/>
                <w:szCs w:val="18"/>
              </w:rPr>
            </w:pPr>
            <w:r w:rsidRPr="00094A5C">
              <w:rPr>
                <w:rFonts w:ascii="Arial" w:hAnsi="Arial" w:cs="Arial"/>
                <w:b/>
                <w:bCs/>
                <w:color w:val="auto"/>
                <w:sz w:val="18"/>
                <w:szCs w:val="18"/>
              </w:rPr>
              <w:t>2020</w:t>
            </w:r>
          </w:p>
        </w:tc>
        <w:tc>
          <w:tcPr>
            <w:tcW w:w="1440" w:type="dxa"/>
            <w:tcBorders>
              <w:top w:val="single" w:sz="4" w:space="0" w:color="auto"/>
            </w:tcBorders>
          </w:tcPr>
          <w:p w14:paraId="1689C0CB" w14:textId="77777777" w:rsidR="00DD26E1" w:rsidRPr="00094A5C" w:rsidRDefault="001F5FA3" w:rsidP="00AC1E15">
            <w:pPr>
              <w:jc w:val="right"/>
              <w:rPr>
                <w:rFonts w:ascii="Arial" w:hAnsi="Arial" w:cs="Arial"/>
                <w:b/>
                <w:bCs/>
                <w:color w:val="auto"/>
                <w:sz w:val="18"/>
                <w:szCs w:val="18"/>
              </w:rPr>
            </w:pPr>
            <w:r w:rsidRPr="00094A5C">
              <w:rPr>
                <w:rFonts w:ascii="Arial" w:hAnsi="Arial" w:cs="Arial"/>
                <w:b/>
                <w:bCs/>
                <w:color w:val="auto"/>
                <w:sz w:val="18"/>
                <w:szCs w:val="18"/>
              </w:rPr>
              <w:t>2019</w:t>
            </w:r>
          </w:p>
        </w:tc>
      </w:tr>
      <w:tr w:rsidR="00DD26E1" w:rsidRPr="00094A5C" w14:paraId="74E1B18E" w14:textId="77777777" w:rsidTr="00AC1E15">
        <w:trPr>
          <w:cantSplit/>
        </w:trPr>
        <w:tc>
          <w:tcPr>
            <w:tcW w:w="6750" w:type="dxa"/>
          </w:tcPr>
          <w:p w14:paraId="098E4DDA" w14:textId="77777777" w:rsidR="00DD26E1" w:rsidRPr="00094A5C" w:rsidRDefault="00DD26E1" w:rsidP="00AC1E15">
            <w:pPr>
              <w:ind w:left="72"/>
              <w:rPr>
                <w:rFonts w:ascii="Arial" w:hAnsi="Arial" w:cs="Arial"/>
                <w:color w:val="auto"/>
                <w:sz w:val="18"/>
                <w:szCs w:val="18"/>
              </w:rPr>
            </w:pPr>
          </w:p>
        </w:tc>
        <w:tc>
          <w:tcPr>
            <w:tcW w:w="1440" w:type="dxa"/>
            <w:tcBorders>
              <w:bottom w:val="single" w:sz="4" w:space="0" w:color="auto"/>
            </w:tcBorders>
          </w:tcPr>
          <w:p w14:paraId="334D51C1" w14:textId="77777777" w:rsidR="00DD26E1" w:rsidRPr="00094A5C" w:rsidRDefault="00DD26E1" w:rsidP="00AC1E15">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bottom w:val="single" w:sz="4" w:space="0" w:color="auto"/>
            </w:tcBorders>
          </w:tcPr>
          <w:p w14:paraId="38461D60" w14:textId="77777777" w:rsidR="00DD26E1" w:rsidRPr="00094A5C" w:rsidRDefault="00DD26E1" w:rsidP="00AC1E15">
            <w:pPr>
              <w:jc w:val="right"/>
              <w:rPr>
                <w:rFonts w:ascii="Arial" w:hAnsi="Arial" w:cs="Arial"/>
                <w:b/>
                <w:bCs/>
                <w:color w:val="auto"/>
                <w:sz w:val="18"/>
                <w:szCs w:val="18"/>
              </w:rPr>
            </w:pPr>
            <w:r w:rsidRPr="00094A5C">
              <w:rPr>
                <w:rFonts w:ascii="Arial" w:hAnsi="Arial" w:cs="Arial"/>
                <w:b/>
                <w:bCs/>
                <w:color w:val="auto"/>
                <w:sz w:val="18"/>
                <w:szCs w:val="18"/>
              </w:rPr>
              <w:t>Baht</w:t>
            </w:r>
          </w:p>
        </w:tc>
      </w:tr>
      <w:tr w:rsidR="00DD26E1" w:rsidRPr="00094A5C" w14:paraId="14D775BC" w14:textId="77777777" w:rsidTr="00D44CBE">
        <w:trPr>
          <w:cantSplit/>
        </w:trPr>
        <w:tc>
          <w:tcPr>
            <w:tcW w:w="6750" w:type="dxa"/>
          </w:tcPr>
          <w:p w14:paraId="116591F2" w14:textId="77777777" w:rsidR="00DD26E1" w:rsidRPr="00094A5C" w:rsidRDefault="00DD26E1" w:rsidP="00AC1E15">
            <w:pPr>
              <w:ind w:left="72"/>
              <w:rPr>
                <w:rFonts w:ascii="Arial" w:hAnsi="Arial" w:cs="Arial"/>
                <w:color w:val="auto"/>
                <w:sz w:val="18"/>
                <w:szCs w:val="18"/>
              </w:rPr>
            </w:pPr>
          </w:p>
        </w:tc>
        <w:tc>
          <w:tcPr>
            <w:tcW w:w="1440" w:type="dxa"/>
            <w:tcBorders>
              <w:top w:val="single" w:sz="4" w:space="0" w:color="auto"/>
            </w:tcBorders>
            <w:shd w:val="clear" w:color="auto" w:fill="FAFAFA"/>
          </w:tcPr>
          <w:p w14:paraId="009CA00C" w14:textId="77777777" w:rsidR="00DD26E1" w:rsidRPr="00094A5C" w:rsidRDefault="00DD26E1" w:rsidP="00AC1E15">
            <w:pPr>
              <w:rPr>
                <w:rFonts w:ascii="Arial" w:hAnsi="Arial" w:cs="Arial"/>
                <w:color w:val="auto"/>
                <w:sz w:val="18"/>
                <w:szCs w:val="18"/>
              </w:rPr>
            </w:pPr>
          </w:p>
        </w:tc>
        <w:tc>
          <w:tcPr>
            <w:tcW w:w="1440" w:type="dxa"/>
            <w:tcBorders>
              <w:top w:val="single" w:sz="4" w:space="0" w:color="auto"/>
            </w:tcBorders>
          </w:tcPr>
          <w:p w14:paraId="13B4A981" w14:textId="77777777" w:rsidR="00DD26E1" w:rsidRPr="00094A5C" w:rsidRDefault="00DD26E1" w:rsidP="00AC1E15">
            <w:pPr>
              <w:rPr>
                <w:rFonts w:ascii="Arial" w:hAnsi="Arial" w:cs="Arial"/>
                <w:color w:val="auto"/>
                <w:sz w:val="18"/>
                <w:szCs w:val="18"/>
              </w:rPr>
            </w:pPr>
          </w:p>
        </w:tc>
      </w:tr>
      <w:tr w:rsidR="000B5B5A" w:rsidRPr="00094A5C" w14:paraId="7032E423" w14:textId="77777777" w:rsidTr="00D44CBE">
        <w:trPr>
          <w:cantSplit/>
        </w:trPr>
        <w:tc>
          <w:tcPr>
            <w:tcW w:w="6750" w:type="dxa"/>
          </w:tcPr>
          <w:p w14:paraId="28CC714C" w14:textId="77777777" w:rsidR="000B5B5A" w:rsidRPr="00094A5C" w:rsidRDefault="000B5B5A" w:rsidP="000B5B5A">
            <w:pPr>
              <w:ind w:left="72" w:right="-153"/>
              <w:rPr>
                <w:rFonts w:ascii="Arial" w:hAnsi="Arial" w:cs="Arial"/>
                <w:color w:val="auto"/>
                <w:sz w:val="18"/>
                <w:szCs w:val="18"/>
                <w:cs/>
                <w:lang w:val="en-US"/>
              </w:rPr>
            </w:pPr>
            <w:r w:rsidRPr="00094A5C">
              <w:rPr>
                <w:rFonts w:ascii="Arial" w:hAnsi="Arial" w:cs="Arial"/>
                <w:color w:val="auto"/>
                <w:sz w:val="18"/>
                <w:szCs w:val="18"/>
              </w:rPr>
              <w:t>Rental income</w:t>
            </w:r>
          </w:p>
        </w:tc>
        <w:tc>
          <w:tcPr>
            <w:tcW w:w="1440" w:type="dxa"/>
            <w:shd w:val="clear" w:color="auto" w:fill="FAFAFA"/>
          </w:tcPr>
          <w:p w14:paraId="46233116" w14:textId="7167D790" w:rsidR="000B5B5A" w:rsidRPr="00094A5C" w:rsidRDefault="00011005" w:rsidP="000B5B5A">
            <w:pPr>
              <w:jc w:val="right"/>
              <w:rPr>
                <w:rFonts w:ascii="Arial" w:hAnsi="Arial" w:cs="Arial"/>
                <w:color w:val="auto"/>
                <w:sz w:val="18"/>
                <w:szCs w:val="18"/>
              </w:rPr>
            </w:pPr>
            <w:r>
              <w:rPr>
                <w:rFonts w:ascii="Arial" w:hAnsi="Arial" w:cs="Arial"/>
                <w:color w:val="auto"/>
                <w:sz w:val="18"/>
                <w:szCs w:val="18"/>
              </w:rPr>
              <w:t>4,310,945</w:t>
            </w:r>
          </w:p>
        </w:tc>
        <w:tc>
          <w:tcPr>
            <w:tcW w:w="1440" w:type="dxa"/>
          </w:tcPr>
          <w:p w14:paraId="4F1EEB3A" w14:textId="77777777" w:rsidR="000B5B5A" w:rsidRPr="00094A5C" w:rsidRDefault="000B5B5A" w:rsidP="000B5B5A">
            <w:pPr>
              <w:jc w:val="right"/>
              <w:rPr>
                <w:rFonts w:ascii="Arial" w:hAnsi="Arial" w:cs="Arial"/>
                <w:color w:val="auto"/>
                <w:sz w:val="18"/>
                <w:szCs w:val="18"/>
              </w:rPr>
            </w:pPr>
            <w:r w:rsidRPr="00094A5C">
              <w:rPr>
                <w:rFonts w:ascii="Arial" w:hAnsi="Arial" w:cs="Arial"/>
                <w:color w:val="auto"/>
                <w:sz w:val="18"/>
                <w:szCs w:val="18"/>
              </w:rPr>
              <w:t>4,686,000</w:t>
            </w:r>
          </w:p>
        </w:tc>
      </w:tr>
      <w:tr w:rsidR="000B5B5A" w:rsidRPr="00094A5C" w14:paraId="2F8A8758" w14:textId="77777777" w:rsidTr="00D44CBE">
        <w:trPr>
          <w:cantSplit/>
        </w:trPr>
        <w:tc>
          <w:tcPr>
            <w:tcW w:w="6750" w:type="dxa"/>
          </w:tcPr>
          <w:p w14:paraId="6B670B46" w14:textId="77777777" w:rsidR="000B5B5A" w:rsidRPr="00094A5C" w:rsidRDefault="000B5B5A" w:rsidP="000B5B5A">
            <w:pPr>
              <w:ind w:left="72" w:right="-153"/>
              <w:rPr>
                <w:rFonts w:ascii="Arial" w:hAnsi="Arial" w:cs="Arial"/>
                <w:color w:val="auto"/>
                <w:sz w:val="18"/>
                <w:szCs w:val="18"/>
              </w:rPr>
            </w:pPr>
            <w:r w:rsidRPr="00094A5C">
              <w:rPr>
                <w:rFonts w:ascii="Arial" w:hAnsi="Arial" w:cs="Arial"/>
                <w:color w:val="auto"/>
                <w:sz w:val="18"/>
                <w:szCs w:val="18"/>
              </w:rPr>
              <w:t>Direct operating expense arise from investment</w:t>
            </w:r>
          </w:p>
        </w:tc>
        <w:tc>
          <w:tcPr>
            <w:tcW w:w="1440" w:type="dxa"/>
            <w:shd w:val="clear" w:color="auto" w:fill="FAFAFA"/>
          </w:tcPr>
          <w:p w14:paraId="6B28604F" w14:textId="77777777" w:rsidR="000B5B5A" w:rsidRPr="00094A5C" w:rsidRDefault="000B5B5A" w:rsidP="000B5B5A">
            <w:pPr>
              <w:jc w:val="right"/>
              <w:rPr>
                <w:rFonts w:ascii="Arial" w:hAnsi="Arial" w:cs="Arial"/>
                <w:color w:val="auto"/>
                <w:sz w:val="18"/>
                <w:szCs w:val="18"/>
              </w:rPr>
            </w:pPr>
          </w:p>
        </w:tc>
        <w:tc>
          <w:tcPr>
            <w:tcW w:w="1440" w:type="dxa"/>
          </w:tcPr>
          <w:p w14:paraId="0703957D" w14:textId="77777777" w:rsidR="000B5B5A" w:rsidRPr="00094A5C" w:rsidRDefault="000B5B5A" w:rsidP="000B5B5A">
            <w:pPr>
              <w:jc w:val="right"/>
              <w:rPr>
                <w:rFonts w:ascii="Arial" w:hAnsi="Arial" w:cs="Arial"/>
                <w:color w:val="auto"/>
                <w:sz w:val="18"/>
                <w:szCs w:val="18"/>
              </w:rPr>
            </w:pPr>
          </w:p>
        </w:tc>
      </w:tr>
      <w:tr w:rsidR="000B5B5A" w:rsidRPr="00094A5C" w14:paraId="729B13D3" w14:textId="77777777" w:rsidTr="00D44CBE">
        <w:trPr>
          <w:cantSplit/>
          <w:trHeight w:val="267"/>
        </w:trPr>
        <w:tc>
          <w:tcPr>
            <w:tcW w:w="6750" w:type="dxa"/>
          </w:tcPr>
          <w:p w14:paraId="707717E1" w14:textId="77777777" w:rsidR="000B5B5A" w:rsidRPr="00094A5C" w:rsidRDefault="000B5B5A" w:rsidP="000B5B5A">
            <w:pPr>
              <w:ind w:left="72" w:right="-153"/>
              <w:rPr>
                <w:rFonts w:ascii="Arial" w:hAnsi="Arial" w:cs="Arial"/>
                <w:color w:val="auto"/>
                <w:sz w:val="18"/>
                <w:szCs w:val="18"/>
              </w:rPr>
            </w:pPr>
            <w:r w:rsidRPr="00094A5C">
              <w:rPr>
                <w:rFonts w:ascii="Arial" w:hAnsi="Arial" w:cs="Arial"/>
                <w:color w:val="auto"/>
                <w:sz w:val="18"/>
                <w:szCs w:val="18"/>
              </w:rPr>
              <w:t xml:space="preserve">   properties that generated rental income</w:t>
            </w:r>
          </w:p>
        </w:tc>
        <w:tc>
          <w:tcPr>
            <w:tcW w:w="1440" w:type="dxa"/>
            <w:shd w:val="clear" w:color="auto" w:fill="FAFAFA"/>
          </w:tcPr>
          <w:p w14:paraId="23DBF592" w14:textId="0C420EF6" w:rsidR="000B5B5A" w:rsidRPr="00094A5C" w:rsidRDefault="00011005" w:rsidP="000B5B5A">
            <w:pPr>
              <w:jc w:val="right"/>
              <w:rPr>
                <w:rFonts w:ascii="Arial" w:hAnsi="Arial" w:cs="Arial"/>
                <w:color w:val="auto"/>
                <w:sz w:val="18"/>
                <w:szCs w:val="18"/>
              </w:rPr>
            </w:pPr>
            <w:r>
              <w:rPr>
                <w:rFonts w:ascii="Arial" w:hAnsi="Arial" w:cs="Arial"/>
                <w:color w:val="auto"/>
                <w:sz w:val="18"/>
                <w:szCs w:val="18"/>
              </w:rPr>
              <w:t>4,918,119</w:t>
            </w:r>
          </w:p>
        </w:tc>
        <w:tc>
          <w:tcPr>
            <w:tcW w:w="1440" w:type="dxa"/>
          </w:tcPr>
          <w:p w14:paraId="4868ABFE" w14:textId="77777777" w:rsidR="000B5B5A" w:rsidRPr="00094A5C" w:rsidRDefault="000B5B5A" w:rsidP="000B5B5A">
            <w:pPr>
              <w:jc w:val="right"/>
              <w:rPr>
                <w:rFonts w:ascii="Arial" w:hAnsi="Arial" w:cs="Arial"/>
                <w:color w:val="auto"/>
                <w:sz w:val="18"/>
                <w:szCs w:val="18"/>
              </w:rPr>
            </w:pPr>
            <w:r w:rsidRPr="00094A5C">
              <w:rPr>
                <w:rFonts w:ascii="Arial" w:hAnsi="Arial" w:cs="Arial"/>
                <w:color w:val="auto"/>
                <w:sz w:val="18"/>
                <w:szCs w:val="18"/>
              </w:rPr>
              <w:t>4,914,836</w:t>
            </w:r>
          </w:p>
        </w:tc>
      </w:tr>
    </w:tbl>
    <w:p w14:paraId="42547CB7" w14:textId="77777777" w:rsidR="00DD26E1" w:rsidRPr="00094A5C" w:rsidRDefault="00DD26E1" w:rsidP="00A272CC">
      <w:pPr>
        <w:ind w:left="567"/>
        <w:rPr>
          <w:rFonts w:ascii="Arial" w:hAnsi="Arial" w:cs="Arial"/>
          <w:b/>
          <w:bCs/>
          <w:color w:val="auto"/>
          <w:sz w:val="12"/>
          <w:szCs w:val="12"/>
        </w:rPr>
      </w:pPr>
    </w:p>
    <w:p w14:paraId="3E414415" w14:textId="77777777" w:rsidR="0018060B" w:rsidRPr="00094A5C" w:rsidRDefault="0018060B" w:rsidP="00A87305">
      <w:pPr>
        <w:ind w:right="0"/>
        <w:jc w:val="thaiDistribute"/>
        <w:rPr>
          <w:rFonts w:ascii="Arial" w:hAnsi="Arial" w:cs="Arial"/>
          <w:color w:val="auto"/>
          <w:spacing w:val="-2"/>
          <w:sz w:val="12"/>
          <w:szCs w:val="12"/>
        </w:rPr>
        <w:sectPr w:rsidR="0018060B" w:rsidRPr="00094A5C" w:rsidSect="003B43C2">
          <w:pgSz w:w="11907" w:h="16840" w:code="9"/>
          <w:pgMar w:top="1440" w:right="720" w:bottom="720" w:left="1728" w:header="706" w:footer="706" w:gutter="0"/>
          <w:cols w:space="720"/>
          <w:noEndnote/>
          <w:docGrid w:linePitch="326"/>
        </w:sectPr>
      </w:pPr>
    </w:p>
    <w:tbl>
      <w:tblPr>
        <w:tblW w:w="0" w:type="auto"/>
        <w:tblInd w:w="108" w:type="dxa"/>
        <w:shd w:val="clear" w:color="auto" w:fill="FFA543"/>
        <w:tblLook w:val="04A0" w:firstRow="1" w:lastRow="0" w:firstColumn="1" w:lastColumn="0" w:noHBand="0" w:noVBand="1"/>
      </w:tblPr>
      <w:tblGrid>
        <w:gridCol w:w="14544"/>
      </w:tblGrid>
      <w:tr w:rsidR="00501A63" w:rsidRPr="00094A5C" w14:paraId="54B660AD" w14:textId="77777777" w:rsidTr="0028783A">
        <w:trPr>
          <w:trHeight w:val="386"/>
        </w:trPr>
        <w:tc>
          <w:tcPr>
            <w:tcW w:w="14544" w:type="dxa"/>
            <w:shd w:val="clear" w:color="auto" w:fill="FFA543"/>
            <w:vAlign w:val="center"/>
            <w:hideMark/>
          </w:tcPr>
          <w:p w14:paraId="1DD02208" w14:textId="77777777" w:rsidR="00501A63" w:rsidRPr="00094A5C" w:rsidRDefault="009A0BAA" w:rsidP="0028783A">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lastRenderedPageBreak/>
              <w:t>20</w:t>
            </w:r>
            <w:r w:rsidR="00501A63" w:rsidRPr="00094A5C">
              <w:rPr>
                <w:rFonts w:ascii="Arial" w:eastAsia="Arial Unicode MS" w:hAnsi="Arial" w:cs="Arial"/>
                <w:b/>
                <w:bCs/>
                <w:color w:val="FFFFFF"/>
                <w:sz w:val="18"/>
                <w:szCs w:val="18"/>
              </w:rPr>
              <w:tab/>
              <w:t>Property, plant and equipment, net</w:t>
            </w:r>
          </w:p>
        </w:tc>
      </w:tr>
    </w:tbl>
    <w:p w14:paraId="73A7A988" w14:textId="77777777" w:rsidR="00501A63" w:rsidRPr="00094A5C" w:rsidRDefault="00501A63" w:rsidP="00C6225A">
      <w:pPr>
        <w:ind w:left="540" w:hanging="540"/>
        <w:jc w:val="both"/>
        <w:rPr>
          <w:rFonts w:ascii="Arial" w:hAnsi="Arial" w:cs="Arial"/>
          <w:b/>
          <w:bCs/>
          <w:color w:val="auto"/>
          <w:sz w:val="18"/>
          <w:szCs w:val="18"/>
        </w:rPr>
      </w:pPr>
    </w:p>
    <w:tbl>
      <w:tblPr>
        <w:tblW w:w="14555" w:type="dxa"/>
        <w:tblInd w:w="108" w:type="dxa"/>
        <w:tblLayout w:type="fixed"/>
        <w:tblLook w:val="0000" w:firstRow="0" w:lastRow="0" w:firstColumn="0" w:lastColumn="0" w:noHBand="0" w:noVBand="0"/>
      </w:tblPr>
      <w:tblGrid>
        <w:gridCol w:w="3150"/>
        <w:gridCol w:w="1134"/>
        <w:gridCol w:w="1242"/>
        <w:gridCol w:w="1350"/>
        <w:gridCol w:w="1173"/>
        <w:gridCol w:w="1275"/>
        <w:gridCol w:w="1350"/>
        <w:gridCol w:w="1344"/>
        <w:gridCol w:w="1243"/>
        <w:gridCol w:w="1288"/>
        <w:gridCol w:w="6"/>
      </w:tblGrid>
      <w:tr w:rsidR="00885E19" w:rsidRPr="00094A5C" w14:paraId="3310E4BF" w14:textId="77777777" w:rsidTr="00DB0EF5">
        <w:trPr>
          <w:gridAfter w:val="1"/>
          <w:wAfter w:w="6" w:type="dxa"/>
          <w:cantSplit/>
        </w:trPr>
        <w:tc>
          <w:tcPr>
            <w:tcW w:w="3150" w:type="dxa"/>
          </w:tcPr>
          <w:p w14:paraId="021FBAB3" w14:textId="77777777" w:rsidR="00885E19" w:rsidRPr="00094A5C" w:rsidRDefault="00885E19" w:rsidP="00DB0EF5">
            <w:pPr>
              <w:ind w:left="-109"/>
              <w:rPr>
                <w:rFonts w:ascii="Arial" w:hAnsi="Arial" w:cs="Arial"/>
                <w:color w:val="auto"/>
                <w:sz w:val="18"/>
                <w:szCs w:val="18"/>
                <w:cs/>
              </w:rPr>
            </w:pPr>
          </w:p>
        </w:tc>
        <w:tc>
          <w:tcPr>
            <w:tcW w:w="11399" w:type="dxa"/>
            <w:gridSpan w:val="9"/>
            <w:tcBorders>
              <w:top w:val="single" w:sz="4" w:space="0" w:color="auto"/>
              <w:bottom w:val="single" w:sz="4" w:space="0" w:color="auto"/>
            </w:tcBorders>
            <w:vAlign w:val="bottom"/>
          </w:tcPr>
          <w:p w14:paraId="164A14E9" w14:textId="77777777" w:rsidR="00885E19" w:rsidRPr="00094A5C" w:rsidRDefault="00885E19" w:rsidP="00DB0EF5">
            <w:pPr>
              <w:jc w:val="center"/>
              <w:rPr>
                <w:rFonts w:ascii="Arial" w:hAnsi="Arial" w:cs="Arial"/>
                <w:b/>
                <w:bCs/>
                <w:color w:val="auto"/>
                <w:sz w:val="18"/>
                <w:szCs w:val="18"/>
                <w:cs/>
              </w:rPr>
            </w:pPr>
            <w:r w:rsidRPr="00094A5C">
              <w:rPr>
                <w:rFonts w:ascii="Arial" w:hAnsi="Arial" w:cs="Arial"/>
                <w:b/>
                <w:bCs/>
                <w:color w:val="auto"/>
                <w:sz w:val="18"/>
                <w:szCs w:val="18"/>
              </w:rPr>
              <w:t>Consolidated financial statements</w:t>
            </w:r>
          </w:p>
        </w:tc>
      </w:tr>
      <w:tr w:rsidR="00885E19" w:rsidRPr="00094A5C" w14:paraId="16B25D4B" w14:textId="77777777" w:rsidTr="00DB0EF5">
        <w:trPr>
          <w:cantSplit/>
        </w:trPr>
        <w:tc>
          <w:tcPr>
            <w:tcW w:w="3150" w:type="dxa"/>
            <w:vAlign w:val="bottom"/>
          </w:tcPr>
          <w:p w14:paraId="2A244369" w14:textId="77777777" w:rsidR="00885E19" w:rsidRPr="00094A5C" w:rsidRDefault="00885E19" w:rsidP="00DB0EF5">
            <w:pPr>
              <w:ind w:left="-109"/>
              <w:rPr>
                <w:rFonts w:ascii="Arial" w:hAnsi="Arial" w:cs="Arial"/>
                <w:color w:val="auto"/>
                <w:sz w:val="18"/>
                <w:szCs w:val="18"/>
              </w:rPr>
            </w:pPr>
          </w:p>
        </w:tc>
        <w:tc>
          <w:tcPr>
            <w:tcW w:w="1134" w:type="dxa"/>
            <w:vAlign w:val="bottom"/>
          </w:tcPr>
          <w:p w14:paraId="4C3AECAF"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Land</w:t>
            </w:r>
          </w:p>
        </w:tc>
        <w:tc>
          <w:tcPr>
            <w:tcW w:w="1242" w:type="dxa"/>
            <w:vAlign w:val="bottom"/>
          </w:tcPr>
          <w:p w14:paraId="0B96D1BD"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Building</w:t>
            </w:r>
            <w:r w:rsidR="000C3A6E" w:rsidRPr="00094A5C">
              <w:rPr>
                <w:rFonts w:ascii="Arial" w:hAnsi="Arial" w:cs="Arial"/>
                <w:b/>
                <w:bCs/>
                <w:color w:val="auto"/>
                <w:sz w:val="18"/>
                <w:szCs w:val="18"/>
              </w:rPr>
              <w:t>s</w:t>
            </w:r>
          </w:p>
        </w:tc>
        <w:tc>
          <w:tcPr>
            <w:tcW w:w="1350" w:type="dxa"/>
            <w:vAlign w:val="bottom"/>
          </w:tcPr>
          <w:p w14:paraId="33F9032C"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Building improvement</w:t>
            </w:r>
          </w:p>
        </w:tc>
        <w:tc>
          <w:tcPr>
            <w:tcW w:w="1173" w:type="dxa"/>
            <w:vAlign w:val="bottom"/>
          </w:tcPr>
          <w:p w14:paraId="72FB7BB5" w14:textId="77777777" w:rsidR="00885E19" w:rsidRPr="00094A5C" w:rsidRDefault="00885E19" w:rsidP="00DB0EF5">
            <w:pPr>
              <w:jc w:val="right"/>
              <w:rPr>
                <w:rFonts w:ascii="Arial" w:hAnsi="Arial" w:cs="Arial"/>
                <w:b/>
                <w:bCs/>
                <w:color w:val="auto"/>
                <w:sz w:val="18"/>
                <w:szCs w:val="18"/>
              </w:rPr>
            </w:pPr>
            <w:r w:rsidRPr="00094A5C">
              <w:rPr>
                <w:rFonts w:ascii="Arial" w:hAnsi="Arial" w:cs="Arial"/>
                <w:b/>
                <w:bCs/>
                <w:color w:val="auto"/>
                <w:sz w:val="18"/>
                <w:szCs w:val="18"/>
              </w:rPr>
              <w:t>Tool and equipment</w:t>
            </w:r>
          </w:p>
        </w:tc>
        <w:tc>
          <w:tcPr>
            <w:tcW w:w="1275" w:type="dxa"/>
            <w:vAlign w:val="bottom"/>
          </w:tcPr>
          <w:p w14:paraId="34C5CEF5"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Vehicle</w:t>
            </w:r>
            <w:r w:rsidR="000C3A6E" w:rsidRPr="00094A5C">
              <w:rPr>
                <w:rFonts w:ascii="Arial" w:hAnsi="Arial" w:cs="Arial"/>
                <w:b/>
                <w:bCs/>
                <w:color w:val="auto"/>
                <w:sz w:val="18"/>
                <w:szCs w:val="18"/>
              </w:rPr>
              <w:t>s</w:t>
            </w:r>
            <w:r w:rsidR="006E2FD0" w:rsidRPr="00094A5C">
              <w:rPr>
                <w:rFonts w:ascii="Arial" w:hAnsi="Arial" w:cs="Arial"/>
                <w:b/>
                <w:bCs/>
                <w:color w:val="auto"/>
                <w:sz w:val="18"/>
                <w:szCs w:val="18"/>
              </w:rPr>
              <w:t xml:space="preserve"> and equipment</w:t>
            </w:r>
          </w:p>
        </w:tc>
        <w:tc>
          <w:tcPr>
            <w:tcW w:w="1350" w:type="dxa"/>
            <w:vAlign w:val="bottom"/>
          </w:tcPr>
          <w:p w14:paraId="23A15EC1"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Furniture and fixtures</w:t>
            </w:r>
          </w:p>
        </w:tc>
        <w:tc>
          <w:tcPr>
            <w:tcW w:w="1344" w:type="dxa"/>
            <w:vAlign w:val="bottom"/>
          </w:tcPr>
          <w:p w14:paraId="00BCCC1D" w14:textId="77777777" w:rsidR="00885E19" w:rsidRPr="00094A5C" w:rsidRDefault="00885E19" w:rsidP="00DB0EF5">
            <w:pPr>
              <w:jc w:val="right"/>
              <w:rPr>
                <w:rFonts w:ascii="Arial" w:hAnsi="Arial" w:cs="Arial"/>
                <w:b/>
                <w:bCs/>
                <w:color w:val="auto"/>
                <w:sz w:val="18"/>
                <w:szCs w:val="18"/>
              </w:rPr>
            </w:pPr>
            <w:r w:rsidRPr="00094A5C">
              <w:rPr>
                <w:rFonts w:ascii="Arial" w:hAnsi="Arial" w:cs="Arial"/>
                <w:b/>
                <w:bCs/>
                <w:color w:val="auto"/>
                <w:sz w:val="18"/>
                <w:szCs w:val="18"/>
              </w:rPr>
              <w:t>Office equipment</w:t>
            </w:r>
          </w:p>
        </w:tc>
        <w:tc>
          <w:tcPr>
            <w:tcW w:w="1243" w:type="dxa"/>
            <w:vAlign w:val="bottom"/>
          </w:tcPr>
          <w:p w14:paraId="65EF1846" w14:textId="77777777" w:rsidR="00885E19" w:rsidRPr="00094A5C" w:rsidRDefault="00152F55" w:rsidP="00DB0EF5">
            <w:pPr>
              <w:jc w:val="right"/>
              <w:rPr>
                <w:rFonts w:ascii="Arial" w:hAnsi="Arial" w:cs="Arial"/>
                <w:b/>
                <w:bCs/>
                <w:color w:val="auto"/>
                <w:spacing w:val="-4"/>
                <w:sz w:val="18"/>
                <w:szCs w:val="18"/>
              </w:rPr>
            </w:pPr>
            <w:r w:rsidRPr="00094A5C">
              <w:rPr>
                <w:rFonts w:ascii="Arial" w:hAnsi="Arial" w:cs="Arial"/>
                <w:b/>
                <w:bCs/>
                <w:color w:val="auto"/>
                <w:spacing w:val="-4"/>
                <w:sz w:val="18"/>
                <w:szCs w:val="18"/>
              </w:rPr>
              <w:t>Construction</w:t>
            </w:r>
          </w:p>
          <w:p w14:paraId="208327EC" w14:textId="77777777" w:rsidR="00152F55" w:rsidRPr="00094A5C" w:rsidRDefault="00CE2D6B" w:rsidP="00DB0EF5">
            <w:pPr>
              <w:jc w:val="right"/>
              <w:rPr>
                <w:rFonts w:ascii="Arial" w:hAnsi="Arial" w:cs="Arial"/>
                <w:b/>
                <w:bCs/>
                <w:color w:val="auto"/>
                <w:sz w:val="18"/>
                <w:szCs w:val="18"/>
              </w:rPr>
            </w:pPr>
            <w:r w:rsidRPr="00094A5C">
              <w:rPr>
                <w:rFonts w:ascii="Arial" w:hAnsi="Arial" w:cs="Arial"/>
                <w:b/>
                <w:bCs/>
                <w:color w:val="auto"/>
                <w:sz w:val="18"/>
                <w:szCs w:val="18"/>
              </w:rPr>
              <w:t>i</w:t>
            </w:r>
            <w:r w:rsidR="00152F55" w:rsidRPr="00094A5C">
              <w:rPr>
                <w:rFonts w:ascii="Arial" w:hAnsi="Arial" w:cs="Arial"/>
                <w:b/>
                <w:bCs/>
                <w:color w:val="auto"/>
                <w:sz w:val="18"/>
                <w:szCs w:val="18"/>
              </w:rPr>
              <w:t>n progress</w:t>
            </w:r>
          </w:p>
        </w:tc>
        <w:tc>
          <w:tcPr>
            <w:tcW w:w="1294" w:type="dxa"/>
            <w:gridSpan w:val="2"/>
            <w:vAlign w:val="bottom"/>
          </w:tcPr>
          <w:p w14:paraId="629F5CA7" w14:textId="77777777" w:rsidR="00885E19" w:rsidRPr="00094A5C" w:rsidRDefault="00885E19" w:rsidP="00DB0EF5">
            <w:pPr>
              <w:jc w:val="right"/>
              <w:rPr>
                <w:rFonts w:ascii="Arial" w:hAnsi="Arial" w:cs="Arial"/>
                <w:b/>
                <w:bCs/>
                <w:color w:val="auto"/>
                <w:sz w:val="18"/>
                <w:szCs w:val="18"/>
              </w:rPr>
            </w:pPr>
            <w:r w:rsidRPr="00094A5C">
              <w:rPr>
                <w:rFonts w:ascii="Arial" w:hAnsi="Arial" w:cs="Arial"/>
                <w:b/>
                <w:bCs/>
                <w:color w:val="auto"/>
                <w:sz w:val="18"/>
                <w:szCs w:val="18"/>
              </w:rPr>
              <w:t>Total</w:t>
            </w:r>
          </w:p>
        </w:tc>
      </w:tr>
      <w:tr w:rsidR="00885E19" w:rsidRPr="00094A5C" w14:paraId="0CAEF91A" w14:textId="77777777" w:rsidTr="00DB0EF5">
        <w:trPr>
          <w:cantSplit/>
        </w:trPr>
        <w:tc>
          <w:tcPr>
            <w:tcW w:w="3150" w:type="dxa"/>
          </w:tcPr>
          <w:p w14:paraId="53B1CBEE" w14:textId="77777777" w:rsidR="00885E19" w:rsidRPr="00094A5C" w:rsidRDefault="00885E19" w:rsidP="00DB0EF5">
            <w:pPr>
              <w:ind w:left="-109"/>
              <w:rPr>
                <w:rFonts w:ascii="Arial" w:hAnsi="Arial" w:cs="Arial"/>
                <w:color w:val="auto"/>
                <w:sz w:val="18"/>
                <w:szCs w:val="18"/>
                <w:cs/>
              </w:rPr>
            </w:pPr>
          </w:p>
        </w:tc>
        <w:tc>
          <w:tcPr>
            <w:tcW w:w="1134" w:type="dxa"/>
            <w:tcBorders>
              <w:bottom w:val="single" w:sz="4" w:space="0" w:color="auto"/>
            </w:tcBorders>
            <w:vAlign w:val="bottom"/>
          </w:tcPr>
          <w:p w14:paraId="66E94073"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42" w:type="dxa"/>
            <w:tcBorders>
              <w:bottom w:val="single" w:sz="4" w:space="0" w:color="auto"/>
            </w:tcBorders>
            <w:vAlign w:val="bottom"/>
          </w:tcPr>
          <w:p w14:paraId="1D5A7790"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350" w:type="dxa"/>
            <w:tcBorders>
              <w:bottom w:val="single" w:sz="4" w:space="0" w:color="auto"/>
            </w:tcBorders>
            <w:vAlign w:val="bottom"/>
          </w:tcPr>
          <w:p w14:paraId="32A9857D"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173" w:type="dxa"/>
            <w:tcBorders>
              <w:bottom w:val="single" w:sz="4" w:space="0" w:color="auto"/>
            </w:tcBorders>
            <w:vAlign w:val="bottom"/>
          </w:tcPr>
          <w:p w14:paraId="2C72CC67"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5" w:type="dxa"/>
            <w:tcBorders>
              <w:bottom w:val="single" w:sz="4" w:space="0" w:color="auto"/>
            </w:tcBorders>
            <w:vAlign w:val="bottom"/>
          </w:tcPr>
          <w:p w14:paraId="4B18438A" w14:textId="77777777" w:rsidR="00885E19" w:rsidRPr="00094A5C" w:rsidRDefault="00885E19" w:rsidP="00DB0EF5">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350" w:type="dxa"/>
            <w:tcBorders>
              <w:bottom w:val="single" w:sz="4" w:space="0" w:color="auto"/>
            </w:tcBorders>
            <w:vAlign w:val="bottom"/>
          </w:tcPr>
          <w:p w14:paraId="7CE3E0D7" w14:textId="77777777" w:rsidR="00885E19" w:rsidRPr="00094A5C" w:rsidRDefault="00885E19" w:rsidP="00DB0EF5">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344" w:type="dxa"/>
            <w:tcBorders>
              <w:bottom w:val="single" w:sz="4" w:space="0" w:color="auto"/>
            </w:tcBorders>
            <w:vAlign w:val="bottom"/>
          </w:tcPr>
          <w:p w14:paraId="4D35A4E5"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43" w:type="dxa"/>
            <w:tcBorders>
              <w:bottom w:val="single" w:sz="4" w:space="0" w:color="auto"/>
            </w:tcBorders>
            <w:vAlign w:val="bottom"/>
          </w:tcPr>
          <w:p w14:paraId="1E03CAB9"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94" w:type="dxa"/>
            <w:gridSpan w:val="2"/>
            <w:tcBorders>
              <w:bottom w:val="single" w:sz="4" w:space="0" w:color="auto"/>
            </w:tcBorders>
            <w:vAlign w:val="bottom"/>
          </w:tcPr>
          <w:p w14:paraId="1284D368" w14:textId="77777777" w:rsidR="00885E19" w:rsidRPr="00094A5C" w:rsidRDefault="00885E19" w:rsidP="00DB0EF5">
            <w:pPr>
              <w:jc w:val="right"/>
              <w:rPr>
                <w:rFonts w:ascii="Arial" w:hAnsi="Arial" w:cs="Arial"/>
                <w:b/>
                <w:bCs/>
                <w:color w:val="auto"/>
                <w:sz w:val="18"/>
                <w:szCs w:val="18"/>
                <w:cs/>
              </w:rPr>
            </w:pPr>
            <w:r w:rsidRPr="00094A5C">
              <w:rPr>
                <w:rFonts w:ascii="Arial" w:hAnsi="Arial" w:cs="Arial"/>
                <w:b/>
                <w:bCs/>
                <w:color w:val="auto"/>
                <w:sz w:val="18"/>
                <w:szCs w:val="18"/>
              </w:rPr>
              <w:t>Baht</w:t>
            </w:r>
          </w:p>
        </w:tc>
      </w:tr>
      <w:tr w:rsidR="00885E19" w:rsidRPr="00094A5C" w14:paraId="7E1D7CB9" w14:textId="77777777" w:rsidTr="00DB0EF5">
        <w:trPr>
          <w:cantSplit/>
        </w:trPr>
        <w:tc>
          <w:tcPr>
            <w:tcW w:w="3150" w:type="dxa"/>
          </w:tcPr>
          <w:p w14:paraId="2F971664" w14:textId="77777777" w:rsidR="00885E19" w:rsidRPr="00094A5C" w:rsidRDefault="00885E19" w:rsidP="00DB0EF5">
            <w:pPr>
              <w:ind w:left="-109"/>
              <w:rPr>
                <w:rFonts w:ascii="Arial" w:hAnsi="Arial" w:cs="Arial"/>
                <w:b/>
                <w:bCs/>
                <w:color w:val="auto"/>
                <w:sz w:val="18"/>
                <w:szCs w:val="18"/>
                <w:cs/>
              </w:rPr>
            </w:pPr>
          </w:p>
        </w:tc>
        <w:tc>
          <w:tcPr>
            <w:tcW w:w="1134" w:type="dxa"/>
            <w:tcBorders>
              <w:top w:val="single" w:sz="4" w:space="0" w:color="auto"/>
            </w:tcBorders>
            <w:vAlign w:val="bottom"/>
          </w:tcPr>
          <w:p w14:paraId="5242B9CB"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64DE74D0"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534481F"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tcPr>
          <w:p w14:paraId="01BFB112"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31F8B0EB"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2CA7F5C0"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tcPr>
          <w:p w14:paraId="428B9114"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tcPr>
          <w:p w14:paraId="7F498D4B"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tcPr>
          <w:p w14:paraId="43BE7F11" w14:textId="77777777" w:rsidR="00885E19" w:rsidRPr="00094A5C" w:rsidRDefault="00885E19" w:rsidP="00DB0EF5">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885E19" w:rsidRPr="00094A5C" w14:paraId="272F97BD" w14:textId="77777777" w:rsidTr="00DB0EF5">
        <w:trPr>
          <w:cantSplit/>
        </w:trPr>
        <w:tc>
          <w:tcPr>
            <w:tcW w:w="3150" w:type="dxa"/>
          </w:tcPr>
          <w:p w14:paraId="4C46C556" w14:textId="77777777" w:rsidR="00885E19" w:rsidRPr="00094A5C" w:rsidRDefault="00885E19" w:rsidP="00DB0EF5">
            <w:pPr>
              <w:ind w:left="-109"/>
              <w:rPr>
                <w:rFonts w:ascii="Arial" w:hAnsi="Arial" w:cs="Arial"/>
                <w:b/>
                <w:bCs/>
                <w:color w:val="auto"/>
                <w:sz w:val="18"/>
                <w:szCs w:val="18"/>
              </w:rPr>
            </w:pPr>
            <w:r w:rsidRPr="00094A5C">
              <w:rPr>
                <w:rFonts w:ascii="Arial" w:hAnsi="Arial" w:cs="Arial"/>
                <w:b/>
                <w:bCs/>
                <w:color w:val="auto"/>
                <w:sz w:val="18"/>
                <w:szCs w:val="18"/>
              </w:rPr>
              <w:t xml:space="preserve">As at 1 January </w:t>
            </w:r>
            <w:r w:rsidR="001F5FA3" w:rsidRPr="00094A5C">
              <w:rPr>
                <w:rFonts w:ascii="Arial" w:hAnsi="Arial" w:cs="Arial"/>
                <w:b/>
                <w:bCs/>
                <w:color w:val="auto"/>
                <w:sz w:val="18"/>
                <w:szCs w:val="18"/>
              </w:rPr>
              <w:t>2019</w:t>
            </w:r>
          </w:p>
        </w:tc>
        <w:tc>
          <w:tcPr>
            <w:tcW w:w="1134" w:type="dxa"/>
            <w:vAlign w:val="bottom"/>
          </w:tcPr>
          <w:p w14:paraId="520D3F18" w14:textId="77777777" w:rsidR="00885E19" w:rsidRPr="00094A5C" w:rsidRDefault="00885E19" w:rsidP="00DB0EF5">
            <w:pPr>
              <w:jc w:val="right"/>
              <w:rPr>
                <w:rFonts w:ascii="Arial" w:hAnsi="Arial" w:cs="Arial"/>
                <w:color w:val="auto"/>
                <w:sz w:val="18"/>
                <w:szCs w:val="18"/>
              </w:rPr>
            </w:pPr>
          </w:p>
        </w:tc>
        <w:tc>
          <w:tcPr>
            <w:tcW w:w="1242" w:type="dxa"/>
            <w:vAlign w:val="bottom"/>
          </w:tcPr>
          <w:p w14:paraId="613A672A" w14:textId="77777777" w:rsidR="00885E19" w:rsidRPr="00094A5C" w:rsidRDefault="00885E19" w:rsidP="00DB0EF5">
            <w:pPr>
              <w:jc w:val="right"/>
              <w:rPr>
                <w:rFonts w:ascii="Arial" w:hAnsi="Arial" w:cs="Arial"/>
                <w:color w:val="auto"/>
                <w:sz w:val="18"/>
                <w:szCs w:val="18"/>
              </w:rPr>
            </w:pPr>
          </w:p>
        </w:tc>
        <w:tc>
          <w:tcPr>
            <w:tcW w:w="1350" w:type="dxa"/>
            <w:vAlign w:val="bottom"/>
          </w:tcPr>
          <w:p w14:paraId="1894A23B" w14:textId="77777777" w:rsidR="00885E19" w:rsidRPr="00094A5C" w:rsidRDefault="00885E19" w:rsidP="00DB0EF5">
            <w:pPr>
              <w:jc w:val="right"/>
              <w:rPr>
                <w:rFonts w:ascii="Arial" w:hAnsi="Arial" w:cs="Arial"/>
                <w:color w:val="auto"/>
                <w:sz w:val="18"/>
                <w:szCs w:val="18"/>
              </w:rPr>
            </w:pPr>
          </w:p>
        </w:tc>
        <w:tc>
          <w:tcPr>
            <w:tcW w:w="1173" w:type="dxa"/>
            <w:vAlign w:val="bottom"/>
          </w:tcPr>
          <w:p w14:paraId="19208176" w14:textId="77777777" w:rsidR="00885E19" w:rsidRPr="00094A5C" w:rsidRDefault="00885E19" w:rsidP="00DB0EF5">
            <w:pPr>
              <w:jc w:val="right"/>
              <w:rPr>
                <w:rFonts w:ascii="Arial" w:hAnsi="Arial" w:cs="Arial"/>
                <w:color w:val="auto"/>
                <w:sz w:val="18"/>
                <w:szCs w:val="18"/>
              </w:rPr>
            </w:pPr>
          </w:p>
        </w:tc>
        <w:tc>
          <w:tcPr>
            <w:tcW w:w="1275" w:type="dxa"/>
            <w:vAlign w:val="bottom"/>
          </w:tcPr>
          <w:p w14:paraId="0F133F0C" w14:textId="77777777" w:rsidR="00885E19" w:rsidRPr="00094A5C" w:rsidRDefault="00885E19" w:rsidP="00DB0EF5">
            <w:pPr>
              <w:jc w:val="right"/>
              <w:rPr>
                <w:rFonts w:ascii="Arial" w:hAnsi="Arial" w:cs="Arial"/>
                <w:color w:val="auto"/>
                <w:sz w:val="18"/>
                <w:szCs w:val="18"/>
              </w:rPr>
            </w:pPr>
          </w:p>
        </w:tc>
        <w:tc>
          <w:tcPr>
            <w:tcW w:w="1350" w:type="dxa"/>
            <w:vAlign w:val="bottom"/>
          </w:tcPr>
          <w:p w14:paraId="70666528" w14:textId="77777777" w:rsidR="00885E19" w:rsidRPr="00094A5C" w:rsidRDefault="00885E19" w:rsidP="00DB0EF5">
            <w:pPr>
              <w:jc w:val="right"/>
              <w:rPr>
                <w:rFonts w:ascii="Arial" w:hAnsi="Arial" w:cs="Arial"/>
                <w:color w:val="auto"/>
                <w:sz w:val="18"/>
                <w:szCs w:val="18"/>
              </w:rPr>
            </w:pPr>
          </w:p>
        </w:tc>
        <w:tc>
          <w:tcPr>
            <w:tcW w:w="1344" w:type="dxa"/>
            <w:vAlign w:val="bottom"/>
          </w:tcPr>
          <w:p w14:paraId="23439968" w14:textId="77777777" w:rsidR="00885E19" w:rsidRPr="00094A5C" w:rsidRDefault="00885E19" w:rsidP="00DB0EF5">
            <w:pPr>
              <w:jc w:val="right"/>
              <w:rPr>
                <w:rFonts w:ascii="Arial" w:hAnsi="Arial" w:cs="Arial"/>
                <w:color w:val="auto"/>
                <w:sz w:val="18"/>
                <w:szCs w:val="18"/>
              </w:rPr>
            </w:pPr>
          </w:p>
        </w:tc>
        <w:tc>
          <w:tcPr>
            <w:tcW w:w="1243" w:type="dxa"/>
            <w:vAlign w:val="bottom"/>
          </w:tcPr>
          <w:p w14:paraId="7360F794" w14:textId="77777777" w:rsidR="00885E19" w:rsidRPr="00094A5C" w:rsidRDefault="00885E19" w:rsidP="00DB0EF5">
            <w:pPr>
              <w:jc w:val="right"/>
              <w:rPr>
                <w:rFonts w:ascii="Arial" w:hAnsi="Arial" w:cs="Arial"/>
                <w:color w:val="auto"/>
                <w:sz w:val="18"/>
                <w:szCs w:val="18"/>
              </w:rPr>
            </w:pPr>
          </w:p>
        </w:tc>
        <w:tc>
          <w:tcPr>
            <w:tcW w:w="1294" w:type="dxa"/>
            <w:gridSpan w:val="2"/>
            <w:vAlign w:val="bottom"/>
          </w:tcPr>
          <w:p w14:paraId="6A06EFEF" w14:textId="77777777" w:rsidR="00885E19" w:rsidRPr="00094A5C" w:rsidRDefault="00885E19" w:rsidP="00DB0EF5">
            <w:pPr>
              <w:jc w:val="right"/>
              <w:rPr>
                <w:rFonts w:ascii="Arial" w:hAnsi="Arial" w:cs="Arial"/>
                <w:color w:val="auto"/>
                <w:sz w:val="18"/>
                <w:szCs w:val="18"/>
              </w:rPr>
            </w:pPr>
          </w:p>
        </w:tc>
      </w:tr>
      <w:tr w:rsidR="0097738B" w:rsidRPr="00094A5C" w14:paraId="05BAB395" w14:textId="77777777" w:rsidTr="00DB0EF5">
        <w:trPr>
          <w:cantSplit/>
        </w:trPr>
        <w:tc>
          <w:tcPr>
            <w:tcW w:w="3150" w:type="dxa"/>
          </w:tcPr>
          <w:p w14:paraId="67DD076C" w14:textId="77777777" w:rsidR="0097738B" w:rsidRPr="00094A5C" w:rsidRDefault="0097738B" w:rsidP="0097738B">
            <w:pPr>
              <w:ind w:left="-109"/>
              <w:rPr>
                <w:rFonts w:ascii="Arial" w:hAnsi="Arial" w:cs="Arial"/>
                <w:color w:val="auto"/>
                <w:sz w:val="18"/>
                <w:szCs w:val="18"/>
              </w:rPr>
            </w:pPr>
            <w:r w:rsidRPr="00094A5C">
              <w:rPr>
                <w:rFonts w:ascii="Arial" w:hAnsi="Arial" w:cs="Arial"/>
                <w:color w:val="auto"/>
                <w:sz w:val="18"/>
                <w:szCs w:val="18"/>
              </w:rPr>
              <w:t>Cost</w:t>
            </w:r>
          </w:p>
        </w:tc>
        <w:tc>
          <w:tcPr>
            <w:tcW w:w="1134" w:type="dxa"/>
          </w:tcPr>
          <w:p w14:paraId="2572AB4E"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33,432,000</w:t>
            </w:r>
          </w:p>
        </w:tc>
        <w:tc>
          <w:tcPr>
            <w:tcW w:w="1242" w:type="dxa"/>
          </w:tcPr>
          <w:p w14:paraId="3B22867C"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26,870,531</w:t>
            </w:r>
          </w:p>
        </w:tc>
        <w:tc>
          <w:tcPr>
            <w:tcW w:w="1350" w:type="dxa"/>
          </w:tcPr>
          <w:p w14:paraId="368E10E6"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68,849,259</w:t>
            </w:r>
          </w:p>
        </w:tc>
        <w:tc>
          <w:tcPr>
            <w:tcW w:w="1173" w:type="dxa"/>
          </w:tcPr>
          <w:p w14:paraId="032B16D5"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53,573,394</w:t>
            </w:r>
          </w:p>
        </w:tc>
        <w:tc>
          <w:tcPr>
            <w:tcW w:w="1275" w:type="dxa"/>
          </w:tcPr>
          <w:p w14:paraId="2717A39A"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85,965,286</w:t>
            </w:r>
          </w:p>
        </w:tc>
        <w:tc>
          <w:tcPr>
            <w:tcW w:w="1350" w:type="dxa"/>
          </w:tcPr>
          <w:p w14:paraId="50EC0398"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28,918,539</w:t>
            </w:r>
          </w:p>
        </w:tc>
        <w:tc>
          <w:tcPr>
            <w:tcW w:w="1344" w:type="dxa"/>
          </w:tcPr>
          <w:p w14:paraId="0952B4FD"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87,579,342</w:t>
            </w:r>
          </w:p>
        </w:tc>
        <w:tc>
          <w:tcPr>
            <w:tcW w:w="1243" w:type="dxa"/>
          </w:tcPr>
          <w:p w14:paraId="44F60E6C"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1,571,360</w:t>
            </w:r>
          </w:p>
        </w:tc>
        <w:tc>
          <w:tcPr>
            <w:tcW w:w="1294" w:type="dxa"/>
            <w:gridSpan w:val="2"/>
          </w:tcPr>
          <w:p w14:paraId="2E942E23"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386,759,711</w:t>
            </w:r>
          </w:p>
        </w:tc>
      </w:tr>
      <w:tr w:rsidR="0097738B" w:rsidRPr="00094A5C" w14:paraId="25AED507" w14:textId="77777777" w:rsidTr="00DB0EF5">
        <w:trPr>
          <w:cantSplit/>
        </w:trPr>
        <w:tc>
          <w:tcPr>
            <w:tcW w:w="3150" w:type="dxa"/>
          </w:tcPr>
          <w:p w14:paraId="66881DD0" w14:textId="77777777" w:rsidR="0097738B" w:rsidRPr="00094A5C" w:rsidRDefault="0097738B" w:rsidP="0097738B">
            <w:pPr>
              <w:ind w:left="-109"/>
              <w:rPr>
                <w:rFonts w:ascii="Arial" w:hAnsi="Arial" w:cs="Arial"/>
                <w:color w:val="auto"/>
                <w:spacing w:val="-4"/>
                <w:sz w:val="18"/>
                <w:szCs w:val="18"/>
              </w:rPr>
            </w:pPr>
            <w:r w:rsidRPr="00094A5C">
              <w:rPr>
                <w:rFonts w:ascii="Arial" w:hAnsi="Arial" w:cs="Arial"/>
                <w:color w:val="auto"/>
                <w:spacing w:val="-4"/>
                <w:sz w:val="18"/>
                <w:szCs w:val="18"/>
                <w:u w:val="single"/>
              </w:rPr>
              <w:t>Less</w:t>
            </w:r>
            <w:r w:rsidRPr="00094A5C">
              <w:rPr>
                <w:rFonts w:ascii="Arial" w:hAnsi="Arial" w:cs="Arial"/>
                <w:color w:val="auto"/>
                <w:spacing w:val="-4"/>
                <w:sz w:val="18"/>
                <w:szCs w:val="18"/>
              </w:rPr>
              <w:t xml:space="preserve">  Accumulated depreciation</w:t>
            </w:r>
          </w:p>
        </w:tc>
        <w:tc>
          <w:tcPr>
            <w:tcW w:w="1134" w:type="dxa"/>
            <w:tcBorders>
              <w:bottom w:val="single" w:sz="4" w:space="0" w:color="auto"/>
            </w:tcBorders>
          </w:tcPr>
          <w:p w14:paraId="0EECA7BB"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w:t>
            </w:r>
          </w:p>
        </w:tc>
        <w:tc>
          <w:tcPr>
            <w:tcW w:w="1242" w:type="dxa"/>
            <w:tcBorders>
              <w:bottom w:val="single" w:sz="4" w:space="0" w:color="auto"/>
            </w:tcBorders>
          </w:tcPr>
          <w:p w14:paraId="27EB6B6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(4,703,178)</w:t>
            </w:r>
          </w:p>
        </w:tc>
        <w:tc>
          <w:tcPr>
            <w:tcW w:w="1350" w:type="dxa"/>
            <w:tcBorders>
              <w:bottom w:val="single" w:sz="4" w:space="0" w:color="auto"/>
            </w:tcBorders>
          </w:tcPr>
          <w:p w14:paraId="0D8335CB"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(20,295,157)</w:t>
            </w:r>
          </w:p>
        </w:tc>
        <w:tc>
          <w:tcPr>
            <w:tcW w:w="1173" w:type="dxa"/>
            <w:tcBorders>
              <w:bottom w:val="single" w:sz="4" w:space="0" w:color="auto"/>
            </w:tcBorders>
          </w:tcPr>
          <w:p w14:paraId="7DB36025"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(25,522,810)</w:t>
            </w:r>
          </w:p>
        </w:tc>
        <w:tc>
          <w:tcPr>
            <w:tcW w:w="1275" w:type="dxa"/>
            <w:tcBorders>
              <w:bottom w:val="single" w:sz="4" w:space="0" w:color="auto"/>
            </w:tcBorders>
          </w:tcPr>
          <w:p w14:paraId="657C5C82"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(32,909,417)</w:t>
            </w:r>
          </w:p>
        </w:tc>
        <w:tc>
          <w:tcPr>
            <w:tcW w:w="1350" w:type="dxa"/>
            <w:tcBorders>
              <w:bottom w:val="single" w:sz="4" w:space="0" w:color="auto"/>
            </w:tcBorders>
          </w:tcPr>
          <w:p w14:paraId="6EF5C4CF"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(18,382,796)</w:t>
            </w:r>
          </w:p>
        </w:tc>
        <w:tc>
          <w:tcPr>
            <w:tcW w:w="1344" w:type="dxa"/>
            <w:tcBorders>
              <w:bottom w:val="single" w:sz="4" w:space="0" w:color="auto"/>
            </w:tcBorders>
          </w:tcPr>
          <w:p w14:paraId="658C346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(45,788,314)</w:t>
            </w:r>
          </w:p>
        </w:tc>
        <w:tc>
          <w:tcPr>
            <w:tcW w:w="1243" w:type="dxa"/>
            <w:tcBorders>
              <w:bottom w:val="single" w:sz="4" w:space="0" w:color="auto"/>
            </w:tcBorders>
          </w:tcPr>
          <w:p w14:paraId="4EC25EC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w:t>
            </w:r>
          </w:p>
        </w:tc>
        <w:tc>
          <w:tcPr>
            <w:tcW w:w="1294" w:type="dxa"/>
            <w:gridSpan w:val="2"/>
            <w:tcBorders>
              <w:bottom w:val="single" w:sz="4" w:space="0" w:color="auto"/>
            </w:tcBorders>
          </w:tcPr>
          <w:p w14:paraId="11B9F313"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(147,601,672)</w:t>
            </w:r>
          </w:p>
        </w:tc>
      </w:tr>
      <w:tr w:rsidR="0097738B" w:rsidRPr="00094A5C" w14:paraId="1228936E" w14:textId="77777777" w:rsidTr="00DB0EF5">
        <w:trPr>
          <w:cantSplit/>
        </w:trPr>
        <w:tc>
          <w:tcPr>
            <w:tcW w:w="3150" w:type="dxa"/>
          </w:tcPr>
          <w:p w14:paraId="3F2F3F11" w14:textId="77777777" w:rsidR="0097738B" w:rsidRPr="00094A5C" w:rsidRDefault="0097738B" w:rsidP="0097738B">
            <w:pPr>
              <w:ind w:left="-109"/>
              <w:rPr>
                <w:rFonts w:ascii="Arial" w:hAnsi="Arial" w:cs="Arial"/>
                <w:b/>
                <w:color w:val="auto"/>
                <w:sz w:val="18"/>
                <w:szCs w:val="18"/>
              </w:rPr>
            </w:pPr>
          </w:p>
        </w:tc>
        <w:tc>
          <w:tcPr>
            <w:tcW w:w="1134" w:type="dxa"/>
            <w:tcBorders>
              <w:top w:val="single" w:sz="4" w:space="0" w:color="auto"/>
            </w:tcBorders>
          </w:tcPr>
          <w:p w14:paraId="12933AA2" w14:textId="77777777" w:rsidR="0097738B" w:rsidRPr="00094A5C" w:rsidRDefault="0097738B" w:rsidP="0097738B">
            <w:pPr>
              <w:ind w:left="90"/>
              <w:jc w:val="right"/>
              <w:rPr>
                <w:rFonts w:ascii="Arial" w:hAnsi="Arial" w:cs="Arial"/>
                <w:b/>
                <w:bCs/>
                <w:color w:val="auto"/>
                <w:sz w:val="18"/>
                <w:szCs w:val="18"/>
                <w:cs/>
              </w:rPr>
            </w:pPr>
          </w:p>
        </w:tc>
        <w:tc>
          <w:tcPr>
            <w:tcW w:w="1242" w:type="dxa"/>
            <w:tcBorders>
              <w:top w:val="single" w:sz="4" w:space="0" w:color="auto"/>
            </w:tcBorders>
          </w:tcPr>
          <w:p w14:paraId="353D08F5" w14:textId="77777777" w:rsidR="0097738B" w:rsidRPr="00094A5C" w:rsidRDefault="0097738B" w:rsidP="0097738B">
            <w:pPr>
              <w:ind w:left="90"/>
              <w:jc w:val="right"/>
              <w:rPr>
                <w:rFonts w:ascii="Arial" w:hAnsi="Arial" w:cs="Arial"/>
                <w:b/>
                <w:bCs/>
                <w:color w:val="auto"/>
                <w:sz w:val="18"/>
                <w:szCs w:val="18"/>
                <w:cs/>
              </w:rPr>
            </w:pPr>
          </w:p>
        </w:tc>
        <w:tc>
          <w:tcPr>
            <w:tcW w:w="1350" w:type="dxa"/>
            <w:tcBorders>
              <w:top w:val="single" w:sz="4" w:space="0" w:color="auto"/>
            </w:tcBorders>
          </w:tcPr>
          <w:p w14:paraId="018D6A03" w14:textId="77777777" w:rsidR="0097738B" w:rsidRPr="00094A5C" w:rsidRDefault="0097738B" w:rsidP="0097738B">
            <w:pPr>
              <w:ind w:left="90"/>
              <w:jc w:val="right"/>
              <w:rPr>
                <w:rFonts w:ascii="Arial" w:hAnsi="Arial" w:cs="Arial"/>
                <w:b/>
                <w:bCs/>
                <w:color w:val="auto"/>
                <w:sz w:val="18"/>
                <w:szCs w:val="18"/>
                <w:cs/>
              </w:rPr>
            </w:pPr>
          </w:p>
        </w:tc>
        <w:tc>
          <w:tcPr>
            <w:tcW w:w="1173" w:type="dxa"/>
            <w:tcBorders>
              <w:top w:val="single" w:sz="4" w:space="0" w:color="auto"/>
            </w:tcBorders>
          </w:tcPr>
          <w:p w14:paraId="2928A1C0" w14:textId="77777777" w:rsidR="0097738B" w:rsidRPr="00094A5C" w:rsidRDefault="0097738B" w:rsidP="0097738B">
            <w:pPr>
              <w:ind w:left="90"/>
              <w:jc w:val="right"/>
              <w:rPr>
                <w:rFonts w:ascii="Arial" w:hAnsi="Arial" w:cs="Arial"/>
                <w:b/>
                <w:bCs/>
                <w:color w:val="auto"/>
                <w:sz w:val="18"/>
                <w:szCs w:val="18"/>
                <w:cs/>
              </w:rPr>
            </w:pPr>
          </w:p>
        </w:tc>
        <w:tc>
          <w:tcPr>
            <w:tcW w:w="1275" w:type="dxa"/>
            <w:tcBorders>
              <w:top w:val="single" w:sz="4" w:space="0" w:color="auto"/>
            </w:tcBorders>
          </w:tcPr>
          <w:p w14:paraId="16D2001F" w14:textId="77777777" w:rsidR="0097738B" w:rsidRPr="00094A5C" w:rsidRDefault="0097738B" w:rsidP="0097738B">
            <w:pPr>
              <w:ind w:left="90"/>
              <w:jc w:val="right"/>
              <w:rPr>
                <w:rFonts w:ascii="Arial" w:hAnsi="Arial" w:cs="Arial"/>
                <w:b/>
                <w:bCs/>
                <w:color w:val="auto"/>
                <w:sz w:val="18"/>
                <w:szCs w:val="18"/>
                <w:cs/>
              </w:rPr>
            </w:pPr>
          </w:p>
        </w:tc>
        <w:tc>
          <w:tcPr>
            <w:tcW w:w="1350" w:type="dxa"/>
            <w:tcBorders>
              <w:top w:val="single" w:sz="4" w:space="0" w:color="auto"/>
            </w:tcBorders>
          </w:tcPr>
          <w:p w14:paraId="115B5B2D" w14:textId="77777777" w:rsidR="0097738B" w:rsidRPr="00094A5C" w:rsidRDefault="0097738B" w:rsidP="0097738B">
            <w:pPr>
              <w:ind w:left="90"/>
              <w:jc w:val="right"/>
              <w:rPr>
                <w:rFonts w:ascii="Arial" w:hAnsi="Arial" w:cs="Arial"/>
                <w:b/>
                <w:bCs/>
                <w:color w:val="auto"/>
                <w:sz w:val="18"/>
                <w:szCs w:val="18"/>
                <w:cs/>
              </w:rPr>
            </w:pPr>
          </w:p>
        </w:tc>
        <w:tc>
          <w:tcPr>
            <w:tcW w:w="1344" w:type="dxa"/>
            <w:tcBorders>
              <w:top w:val="single" w:sz="4" w:space="0" w:color="auto"/>
            </w:tcBorders>
          </w:tcPr>
          <w:p w14:paraId="78C58820" w14:textId="77777777" w:rsidR="0097738B" w:rsidRPr="00094A5C" w:rsidRDefault="0097738B" w:rsidP="0097738B">
            <w:pPr>
              <w:ind w:left="90"/>
              <w:jc w:val="right"/>
              <w:rPr>
                <w:rFonts w:ascii="Arial" w:hAnsi="Arial" w:cs="Arial"/>
                <w:b/>
                <w:bCs/>
                <w:color w:val="auto"/>
                <w:sz w:val="18"/>
                <w:szCs w:val="18"/>
                <w:cs/>
              </w:rPr>
            </w:pPr>
          </w:p>
        </w:tc>
        <w:tc>
          <w:tcPr>
            <w:tcW w:w="1243" w:type="dxa"/>
            <w:tcBorders>
              <w:top w:val="single" w:sz="4" w:space="0" w:color="auto"/>
            </w:tcBorders>
          </w:tcPr>
          <w:p w14:paraId="4D0433B7" w14:textId="77777777" w:rsidR="0097738B" w:rsidRPr="00094A5C" w:rsidRDefault="0097738B" w:rsidP="0097738B">
            <w:pPr>
              <w:ind w:left="90"/>
              <w:jc w:val="right"/>
              <w:rPr>
                <w:rFonts w:ascii="Arial" w:hAnsi="Arial" w:cs="Arial"/>
                <w:b/>
                <w:bCs/>
                <w:color w:val="auto"/>
                <w:sz w:val="18"/>
                <w:szCs w:val="18"/>
                <w:cs/>
              </w:rPr>
            </w:pPr>
          </w:p>
        </w:tc>
        <w:tc>
          <w:tcPr>
            <w:tcW w:w="1294" w:type="dxa"/>
            <w:gridSpan w:val="2"/>
            <w:tcBorders>
              <w:top w:val="single" w:sz="4" w:space="0" w:color="auto"/>
            </w:tcBorders>
          </w:tcPr>
          <w:p w14:paraId="3540CDEB" w14:textId="77777777" w:rsidR="0097738B" w:rsidRPr="00094A5C" w:rsidRDefault="0097738B" w:rsidP="0097738B">
            <w:pPr>
              <w:ind w:left="90"/>
              <w:jc w:val="right"/>
              <w:rPr>
                <w:rFonts w:ascii="Arial" w:hAnsi="Arial" w:cs="Arial"/>
                <w:b/>
                <w:bCs/>
                <w:color w:val="auto"/>
                <w:sz w:val="18"/>
                <w:szCs w:val="18"/>
                <w:cs/>
              </w:rPr>
            </w:pPr>
          </w:p>
        </w:tc>
      </w:tr>
      <w:tr w:rsidR="0097738B" w:rsidRPr="00094A5C" w14:paraId="54F6412E" w14:textId="77777777" w:rsidTr="00DB0EF5">
        <w:trPr>
          <w:cantSplit/>
        </w:trPr>
        <w:tc>
          <w:tcPr>
            <w:tcW w:w="3150" w:type="dxa"/>
          </w:tcPr>
          <w:p w14:paraId="39AC9B62" w14:textId="77777777" w:rsidR="0097738B" w:rsidRPr="006F511B" w:rsidRDefault="0097738B" w:rsidP="0097738B">
            <w:pPr>
              <w:ind w:left="-109"/>
              <w:rPr>
                <w:rFonts w:ascii="Arial" w:hAnsi="Arial" w:cs="Arial"/>
                <w:color w:val="auto"/>
                <w:sz w:val="18"/>
                <w:szCs w:val="18"/>
              </w:rPr>
            </w:pPr>
            <w:r w:rsidRPr="006F511B">
              <w:rPr>
                <w:rFonts w:ascii="Arial" w:hAnsi="Arial" w:cs="Arial"/>
                <w:color w:val="auto"/>
                <w:sz w:val="18"/>
                <w:szCs w:val="18"/>
              </w:rPr>
              <w:t>Net book amount</w:t>
            </w:r>
          </w:p>
        </w:tc>
        <w:tc>
          <w:tcPr>
            <w:tcW w:w="1134" w:type="dxa"/>
            <w:tcBorders>
              <w:bottom w:val="single" w:sz="4" w:space="0" w:color="auto"/>
            </w:tcBorders>
          </w:tcPr>
          <w:p w14:paraId="2DD1CFD3"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33,432,000</w:t>
            </w:r>
          </w:p>
        </w:tc>
        <w:tc>
          <w:tcPr>
            <w:tcW w:w="1242" w:type="dxa"/>
            <w:tcBorders>
              <w:bottom w:val="single" w:sz="4" w:space="0" w:color="auto"/>
            </w:tcBorders>
          </w:tcPr>
          <w:p w14:paraId="651EA798"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22,167,353</w:t>
            </w:r>
          </w:p>
        </w:tc>
        <w:tc>
          <w:tcPr>
            <w:tcW w:w="1350" w:type="dxa"/>
            <w:tcBorders>
              <w:bottom w:val="single" w:sz="4" w:space="0" w:color="auto"/>
            </w:tcBorders>
          </w:tcPr>
          <w:p w14:paraId="6410592B"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48,554,102</w:t>
            </w:r>
          </w:p>
        </w:tc>
        <w:tc>
          <w:tcPr>
            <w:tcW w:w="1173" w:type="dxa"/>
            <w:tcBorders>
              <w:bottom w:val="single" w:sz="4" w:space="0" w:color="auto"/>
            </w:tcBorders>
          </w:tcPr>
          <w:p w14:paraId="6239B67D"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28,050,584</w:t>
            </w:r>
          </w:p>
        </w:tc>
        <w:tc>
          <w:tcPr>
            <w:tcW w:w="1275" w:type="dxa"/>
            <w:tcBorders>
              <w:bottom w:val="single" w:sz="4" w:space="0" w:color="auto"/>
            </w:tcBorders>
          </w:tcPr>
          <w:p w14:paraId="5B1ABA84"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53,055,869</w:t>
            </w:r>
          </w:p>
        </w:tc>
        <w:tc>
          <w:tcPr>
            <w:tcW w:w="1350" w:type="dxa"/>
            <w:tcBorders>
              <w:bottom w:val="single" w:sz="4" w:space="0" w:color="auto"/>
            </w:tcBorders>
          </w:tcPr>
          <w:p w14:paraId="2B72436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10,535,743</w:t>
            </w:r>
          </w:p>
        </w:tc>
        <w:tc>
          <w:tcPr>
            <w:tcW w:w="1344" w:type="dxa"/>
            <w:tcBorders>
              <w:bottom w:val="single" w:sz="4" w:space="0" w:color="auto"/>
            </w:tcBorders>
          </w:tcPr>
          <w:p w14:paraId="598FA984"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41,791,028</w:t>
            </w:r>
          </w:p>
        </w:tc>
        <w:tc>
          <w:tcPr>
            <w:tcW w:w="1243" w:type="dxa"/>
            <w:tcBorders>
              <w:bottom w:val="single" w:sz="4" w:space="0" w:color="auto"/>
            </w:tcBorders>
          </w:tcPr>
          <w:p w14:paraId="77671F84"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1,571,360</w:t>
            </w:r>
          </w:p>
        </w:tc>
        <w:tc>
          <w:tcPr>
            <w:tcW w:w="1294" w:type="dxa"/>
            <w:gridSpan w:val="2"/>
            <w:tcBorders>
              <w:bottom w:val="single" w:sz="4" w:space="0" w:color="auto"/>
            </w:tcBorders>
          </w:tcPr>
          <w:p w14:paraId="4A3100BD"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239,158,039</w:t>
            </w:r>
          </w:p>
        </w:tc>
      </w:tr>
      <w:tr w:rsidR="0097738B" w:rsidRPr="00094A5C" w14:paraId="38885D1F" w14:textId="77777777" w:rsidTr="00DB0EF5">
        <w:trPr>
          <w:cantSplit/>
        </w:trPr>
        <w:tc>
          <w:tcPr>
            <w:tcW w:w="3150" w:type="dxa"/>
          </w:tcPr>
          <w:p w14:paraId="062F587B" w14:textId="77777777" w:rsidR="0097738B" w:rsidRPr="00094A5C" w:rsidRDefault="0097738B" w:rsidP="0097738B">
            <w:pPr>
              <w:ind w:left="-109"/>
              <w:rPr>
                <w:rFonts w:ascii="Arial" w:hAnsi="Arial" w:cs="Arial"/>
                <w:color w:val="auto"/>
                <w:sz w:val="18"/>
                <w:szCs w:val="18"/>
                <w:cs/>
              </w:rPr>
            </w:pPr>
          </w:p>
        </w:tc>
        <w:tc>
          <w:tcPr>
            <w:tcW w:w="1134" w:type="dxa"/>
            <w:tcBorders>
              <w:top w:val="single" w:sz="4" w:space="0" w:color="auto"/>
            </w:tcBorders>
            <w:vAlign w:val="bottom"/>
          </w:tcPr>
          <w:p w14:paraId="61622732" w14:textId="77777777" w:rsidR="0097738B" w:rsidRPr="00094A5C" w:rsidRDefault="0097738B" w:rsidP="0097738B">
            <w:pPr>
              <w:jc w:val="right"/>
              <w:rPr>
                <w:rFonts w:ascii="Arial" w:hAnsi="Arial" w:cs="Arial"/>
                <w:color w:val="auto"/>
                <w:sz w:val="18"/>
                <w:szCs w:val="18"/>
              </w:rPr>
            </w:pPr>
          </w:p>
        </w:tc>
        <w:tc>
          <w:tcPr>
            <w:tcW w:w="1242" w:type="dxa"/>
            <w:tcBorders>
              <w:top w:val="single" w:sz="4" w:space="0" w:color="auto"/>
            </w:tcBorders>
            <w:vAlign w:val="bottom"/>
          </w:tcPr>
          <w:p w14:paraId="0D869211" w14:textId="77777777" w:rsidR="0097738B" w:rsidRPr="00094A5C" w:rsidRDefault="0097738B" w:rsidP="0097738B">
            <w:pPr>
              <w:jc w:val="right"/>
              <w:rPr>
                <w:rFonts w:ascii="Arial" w:hAnsi="Arial" w:cs="Arial"/>
                <w:color w:val="auto"/>
                <w:sz w:val="18"/>
                <w:szCs w:val="18"/>
              </w:rPr>
            </w:pPr>
          </w:p>
        </w:tc>
        <w:tc>
          <w:tcPr>
            <w:tcW w:w="1350" w:type="dxa"/>
            <w:tcBorders>
              <w:top w:val="single" w:sz="4" w:space="0" w:color="auto"/>
            </w:tcBorders>
            <w:vAlign w:val="bottom"/>
          </w:tcPr>
          <w:p w14:paraId="7E9E550A" w14:textId="77777777" w:rsidR="0097738B" w:rsidRPr="00094A5C" w:rsidRDefault="0097738B" w:rsidP="0097738B">
            <w:pPr>
              <w:jc w:val="right"/>
              <w:rPr>
                <w:rFonts w:ascii="Arial" w:hAnsi="Arial" w:cs="Arial"/>
                <w:color w:val="auto"/>
                <w:sz w:val="18"/>
                <w:szCs w:val="18"/>
              </w:rPr>
            </w:pPr>
          </w:p>
        </w:tc>
        <w:tc>
          <w:tcPr>
            <w:tcW w:w="1173" w:type="dxa"/>
            <w:tcBorders>
              <w:top w:val="single" w:sz="4" w:space="0" w:color="auto"/>
            </w:tcBorders>
            <w:vAlign w:val="bottom"/>
          </w:tcPr>
          <w:p w14:paraId="1B3149AF" w14:textId="77777777" w:rsidR="0097738B" w:rsidRPr="00094A5C" w:rsidRDefault="0097738B" w:rsidP="0097738B">
            <w:pPr>
              <w:jc w:val="right"/>
              <w:rPr>
                <w:rFonts w:ascii="Arial" w:hAnsi="Arial" w:cs="Arial"/>
                <w:color w:val="auto"/>
                <w:sz w:val="18"/>
                <w:szCs w:val="18"/>
              </w:rPr>
            </w:pPr>
          </w:p>
        </w:tc>
        <w:tc>
          <w:tcPr>
            <w:tcW w:w="1275" w:type="dxa"/>
            <w:tcBorders>
              <w:top w:val="single" w:sz="4" w:space="0" w:color="auto"/>
            </w:tcBorders>
            <w:vAlign w:val="bottom"/>
          </w:tcPr>
          <w:p w14:paraId="4CE48B86" w14:textId="77777777" w:rsidR="0097738B" w:rsidRPr="00094A5C" w:rsidRDefault="0097738B" w:rsidP="0097738B">
            <w:pPr>
              <w:jc w:val="right"/>
              <w:rPr>
                <w:rFonts w:ascii="Arial" w:hAnsi="Arial" w:cs="Arial"/>
                <w:color w:val="auto"/>
                <w:sz w:val="18"/>
                <w:szCs w:val="18"/>
              </w:rPr>
            </w:pPr>
          </w:p>
        </w:tc>
        <w:tc>
          <w:tcPr>
            <w:tcW w:w="1350" w:type="dxa"/>
            <w:tcBorders>
              <w:top w:val="single" w:sz="4" w:space="0" w:color="auto"/>
            </w:tcBorders>
            <w:vAlign w:val="bottom"/>
          </w:tcPr>
          <w:p w14:paraId="76C9826C" w14:textId="77777777" w:rsidR="0097738B" w:rsidRPr="00094A5C" w:rsidRDefault="0097738B" w:rsidP="0097738B">
            <w:pPr>
              <w:jc w:val="right"/>
              <w:rPr>
                <w:rFonts w:ascii="Arial" w:hAnsi="Arial" w:cs="Arial"/>
                <w:color w:val="auto"/>
                <w:sz w:val="18"/>
                <w:szCs w:val="18"/>
              </w:rPr>
            </w:pPr>
          </w:p>
        </w:tc>
        <w:tc>
          <w:tcPr>
            <w:tcW w:w="1344" w:type="dxa"/>
            <w:tcBorders>
              <w:top w:val="single" w:sz="4" w:space="0" w:color="auto"/>
            </w:tcBorders>
            <w:vAlign w:val="bottom"/>
          </w:tcPr>
          <w:p w14:paraId="2B9D54E8" w14:textId="77777777" w:rsidR="0097738B" w:rsidRPr="00094A5C" w:rsidRDefault="0097738B" w:rsidP="0097738B">
            <w:pPr>
              <w:jc w:val="right"/>
              <w:rPr>
                <w:rFonts w:ascii="Arial" w:hAnsi="Arial" w:cs="Arial"/>
                <w:color w:val="auto"/>
                <w:sz w:val="18"/>
                <w:szCs w:val="18"/>
              </w:rPr>
            </w:pPr>
          </w:p>
        </w:tc>
        <w:tc>
          <w:tcPr>
            <w:tcW w:w="1243" w:type="dxa"/>
            <w:tcBorders>
              <w:top w:val="single" w:sz="4" w:space="0" w:color="auto"/>
            </w:tcBorders>
            <w:vAlign w:val="bottom"/>
          </w:tcPr>
          <w:p w14:paraId="4DCF22DE" w14:textId="77777777" w:rsidR="0097738B" w:rsidRPr="00094A5C" w:rsidRDefault="0097738B" w:rsidP="0097738B">
            <w:pPr>
              <w:jc w:val="right"/>
              <w:rPr>
                <w:rFonts w:ascii="Arial" w:hAnsi="Arial" w:cs="Arial"/>
                <w:color w:val="auto"/>
                <w:sz w:val="18"/>
                <w:szCs w:val="18"/>
              </w:rPr>
            </w:pPr>
          </w:p>
        </w:tc>
        <w:tc>
          <w:tcPr>
            <w:tcW w:w="1294" w:type="dxa"/>
            <w:gridSpan w:val="2"/>
            <w:tcBorders>
              <w:top w:val="single" w:sz="4" w:space="0" w:color="auto"/>
            </w:tcBorders>
            <w:vAlign w:val="bottom"/>
          </w:tcPr>
          <w:p w14:paraId="1E798FA5" w14:textId="77777777" w:rsidR="0097738B" w:rsidRPr="00094A5C" w:rsidRDefault="0097738B" w:rsidP="0097738B">
            <w:pPr>
              <w:jc w:val="right"/>
              <w:rPr>
                <w:rFonts w:ascii="Arial" w:hAnsi="Arial" w:cs="Arial"/>
                <w:color w:val="auto"/>
                <w:sz w:val="18"/>
                <w:szCs w:val="18"/>
              </w:rPr>
            </w:pPr>
          </w:p>
        </w:tc>
      </w:tr>
      <w:tr w:rsidR="0097738B" w:rsidRPr="00094A5C" w14:paraId="7AA309DA" w14:textId="77777777" w:rsidTr="00DB0EF5">
        <w:trPr>
          <w:cantSplit/>
        </w:trPr>
        <w:tc>
          <w:tcPr>
            <w:tcW w:w="3150" w:type="dxa"/>
          </w:tcPr>
          <w:p w14:paraId="6269403B" w14:textId="77777777" w:rsidR="0097738B" w:rsidRPr="00094A5C" w:rsidRDefault="0097738B" w:rsidP="0097738B">
            <w:pPr>
              <w:ind w:left="-109"/>
              <w:rPr>
                <w:rFonts w:ascii="Arial" w:hAnsi="Arial" w:cs="Arial"/>
                <w:b/>
                <w:bCs/>
                <w:color w:val="auto"/>
                <w:sz w:val="18"/>
                <w:szCs w:val="18"/>
              </w:rPr>
            </w:pPr>
            <w:r w:rsidRPr="00094A5C">
              <w:rPr>
                <w:rFonts w:ascii="Arial" w:hAnsi="Arial" w:cs="Arial"/>
                <w:b/>
                <w:bCs/>
                <w:color w:val="auto"/>
                <w:sz w:val="18"/>
                <w:szCs w:val="18"/>
              </w:rPr>
              <w:t xml:space="preserve">For the year ended </w:t>
            </w:r>
          </w:p>
        </w:tc>
        <w:tc>
          <w:tcPr>
            <w:tcW w:w="1134" w:type="dxa"/>
            <w:vAlign w:val="bottom"/>
          </w:tcPr>
          <w:p w14:paraId="7AD20CB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673DECC4"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4DB10ED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Pr>
          <w:p w14:paraId="1C924C2F"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33815BE6"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04AF6292"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Pr>
          <w:p w14:paraId="5765309D"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Pr>
          <w:p w14:paraId="6006CC01"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Pr>
          <w:p w14:paraId="7FCD1B73"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97738B" w:rsidRPr="00094A5C" w14:paraId="7992A357" w14:textId="77777777" w:rsidTr="00DB0EF5">
        <w:trPr>
          <w:cantSplit/>
        </w:trPr>
        <w:tc>
          <w:tcPr>
            <w:tcW w:w="3150" w:type="dxa"/>
          </w:tcPr>
          <w:p w14:paraId="5BBDF2CB" w14:textId="77777777" w:rsidR="0097738B" w:rsidRPr="00094A5C" w:rsidRDefault="0097738B" w:rsidP="0097738B">
            <w:pPr>
              <w:ind w:left="-109"/>
              <w:rPr>
                <w:rFonts w:ascii="Arial" w:hAnsi="Arial" w:cs="Arial"/>
                <w:b/>
                <w:bCs/>
                <w:color w:val="auto"/>
                <w:sz w:val="18"/>
                <w:szCs w:val="18"/>
              </w:rPr>
            </w:pPr>
            <w:r w:rsidRPr="00094A5C">
              <w:rPr>
                <w:rFonts w:ascii="Arial" w:hAnsi="Arial" w:cs="Arial"/>
                <w:b/>
                <w:bCs/>
                <w:color w:val="auto"/>
                <w:sz w:val="18"/>
                <w:szCs w:val="18"/>
              </w:rPr>
              <w:t xml:space="preserve">   31 December </w:t>
            </w:r>
            <w:r w:rsidR="001F5FA3" w:rsidRPr="00094A5C">
              <w:rPr>
                <w:rFonts w:ascii="Arial" w:hAnsi="Arial" w:cs="Arial"/>
                <w:b/>
                <w:bCs/>
                <w:color w:val="auto"/>
                <w:sz w:val="18"/>
                <w:szCs w:val="18"/>
              </w:rPr>
              <w:t>2019</w:t>
            </w:r>
          </w:p>
        </w:tc>
        <w:tc>
          <w:tcPr>
            <w:tcW w:w="1134" w:type="dxa"/>
            <w:vAlign w:val="bottom"/>
          </w:tcPr>
          <w:p w14:paraId="211846AA"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3B5BB755"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48950DF9"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Pr>
          <w:p w14:paraId="1945D7FC"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277B9FD0"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4CAEAA0E"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Pr>
          <w:p w14:paraId="63BEBD77"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Pr>
          <w:p w14:paraId="27776B07"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Pr>
          <w:p w14:paraId="2B51BB7E" w14:textId="77777777" w:rsidR="0097738B" w:rsidRPr="00094A5C" w:rsidRDefault="0097738B" w:rsidP="0097738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497043" w:rsidRPr="00094A5C" w14:paraId="6CBF0FBD" w14:textId="77777777" w:rsidTr="00DB0EF5">
        <w:trPr>
          <w:cantSplit/>
        </w:trPr>
        <w:tc>
          <w:tcPr>
            <w:tcW w:w="3150" w:type="dxa"/>
          </w:tcPr>
          <w:p w14:paraId="09914741" w14:textId="77777777" w:rsidR="00497043" w:rsidRPr="00094A5C" w:rsidRDefault="00497043" w:rsidP="00497043">
            <w:pPr>
              <w:ind w:left="-113"/>
              <w:rPr>
                <w:rFonts w:ascii="Arial" w:hAnsi="Arial" w:cs="Arial"/>
                <w:color w:val="auto"/>
                <w:sz w:val="18"/>
                <w:szCs w:val="18"/>
                <w:lang w:val="en-US"/>
              </w:rPr>
            </w:pPr>
            <w:r w:rsidRPr="00094A5C">
              <w:rPr>
                <w:rFonts w:ascii="Arial" w:hAnsi="Arial" w:cs="Arial"/>
                <w:color w:val="auto"/>
                <w:spacing w:val="-4"/>
                <w:sz w:val="18"/>
                <w:szCs w:val="18"/>
              </w:rPr>
              <w:t>Opening net book amount</w:t>
            </w:r>
          </w:p>
        </w:tc>
        <w:tc>
          <w:tcPr>
            <w:tcW w:w="1134" w:type="dxa"/>
          </w:tcPr>
          <w:p w14:paraId="25674BD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33,432,000 </w:t>
            </w:r>
          </w:p>
        </w:tc>
        <w:tc>
          <w:tcPr>
            <w:tcW w:w="1242" w:type="dxa"/>
          </w:tcPr>
          <w:p w14:paraId="06D4B4D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22,167,353 </w:t>
            </w:r>
          </w:p>
        </w:tc>
        <w:tc>
          <w:tcPr>
            <w:tcW w:w="1350" w:type="dxa"/>
          </w:tcPr>
          <w:p w14:paraId="292B92F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48,554,102 </w:t>
            </w:r>
          </w:p>
        </w:tc>
        <w:tc>
          <w:tcPr>
            <w:tcW w:w="1173" w:type="dxa"/>
          </w:tcPr>
          <w:p w14:paraId="07B22AA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28,050,584 </w:t>
            </w:r>
          </w:p>
        </w:tc>
        <w:tc>
          <w:tcPr>
            <w:tcW w:w="1275" w:type="dxa"/>
          </w:tcPr>
          <w:p w14:paraId="591A49F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53,055,869 </w:t>
            </w:r>
          </w:p>
        </w:tc>
        <w:tc>
          <w:tcPr>
            <w:tcW w:w="1350" w:type="dxa"/>
          </w:tcPr>
          <w:p w14:paraId="60945CA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10,535,743 </w:t>
            </w:r>
          </w:p>
        </w:tc>
        <w:tc>
          <w:tcPr>
            <w:tcW w:w="1344" w:type="dxa"/>
          </w:tcPr>
          <w:p w14:paraId="36B336E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41,791,028 </w:t>
            </w:r>
          </w:p>
        </w:tc>
        <w:tc>
          <w:tcPr>
            <w:tcW w:w="1243" w:type="dxa"/>
          </w:tcPr>
          <w:p w14:paraId="144F0E2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1,571,360 </w:t>
            </w:r>
          </w:p>
        </w:tc>
        <w:tc>
          <w:tcPr>
            <w:tcW w:w="1294" w:type="dxa"/>
            <w:gridSpan w:val="2"/>
          </w:tcPr>
          <w:p w14:paraId="37DE786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239,158,039 </w:t>
            </w:r>
          </w:p>
        </w:tc>
      </w:tr>
      <w:tr w:rsidR="00497043" w:rsidRPr="00094A5C" w14:paraId="0AB16FFB" w14:textId="77777777" w:rsidTr="00DB0EF5">
        <w:trPr>
          <w:cantSplit/>
        </w:trPr>
        <w:tc>
          <w:tcPr>
            <w:tcW w:w="3150" w:type="dxa"/>
          </w:tcPr>
          <w:p w14:paraId="78CBC88F" w14:textId="77777777" w:rsidR="00497043" w:rsidRPr="00094A5C" w:rsidRDefault="00497043" w:rsidP="00497043">
            <w:pPr>
              <w:ind w:left="-113"/>
              <w:rPr>
                <w:rFonts w:ascii="Arial" w:hAnsi="Arial" w:cs="Arial"/>
                <w:color w:val="auto"/>
                <w:sz w:val="18"/>
                <w:szCs w:val="18"/>
              </w:rPr>
            </w:pPr>
            <w:r w:rsidRPr="00094A5C">
              <w:rPr>
                <w:rFonts w:ascii="Arial" w:hAnsi="Arial" w:cs="Arial"/>
                <w:color w:val="auto"/>
                <w:sz w:val="18"/>
                <w:szCs w:val="18"/>
              </w:rPr>
              <w:t>Additions</w:t>
            </w:r>
          </w:p>
        </w:tc>
        <w:tc>
          <w:tcPr>
            <w:tcW w:w="1134" w:type="dxa"/>
          </w:tcPr>
          <w:p w14:paraId="3CD9FC6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Pr>
          <w:p w14:paraId="11B3D46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Pr>
          <w:p w14:paraId="3AE851F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40,000 </w:t>
            </w:r>
          </w:p>
        </w:tc>
        <w:tc>
          <w:tcPr>
            <w:tcW w:w="1173" w:type="dxa"/>
          </w:tcPr>
          <w:p w14:paraId="7D9DC67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3,829,990 </w:t>
            </w:r>
          </w:p>
        </w:tc>
        <w:tc>
          <w:tcPr>
            <w:tcW w:w="1275" w:type="dxa"/>
          </w:tcPr>
          <w:p w14:paraId="28D4FEC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4,252,400 </w:t>
            </w:r>
          </w:p>
        </w:tc>
        <w:tc>
          <w:tcPr>
            <w:tcW w:w="1350" w:type="dxa"/>
          </w:tcPr>
          <w:p w14:paraId="0E400AA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639,703 </w:t>
            </w:r>
          </w:p>
        </w:tc>
        <w:tc>
          <w:tcPr>
            <w:tcW w:w="1344" w:type="dxa"/>
          </w:tcPr>
          <w:p w14:paraId="49E5EFD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6,456,996 </w:t>
            </w:r>
          </w:p>
        </w:tc>
        <w:tc>
          <w:tcPr>
            <w:tcW w:w="1243" w:type="dxa"/>
          </w:tcPr>
          <w:p w14:paraId="152E6A3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68,202,421</w:t>
            </w:r>
          </w:p>
        </w:tc>
        <w:tc>
          <w:tcPr>
            <w:tcW w:w="1294" w:type="dxa"/>
            <w:gridSpan w:val="2"/>
          </w:tcPr>
          <w:p w14:paraId="30AD7D6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83,421,510</w:t>
            </w:r>
          </w:p>
        </w:tc>
      </w:tr>
      <w:tr w:rsidR="00497043" w:rsidRPr="00094A5C" w14:paraId="5A70A436" w14:textId="77777777" w:rsidTr="00DB0EF5">
        <w:trPr>
          <w:cantSplit/>
        </w:trPr>
        <w:tc>
          <w:tcPr>
            <w:tcW w:w="3150" w:type="dxa"/>
          </w:tcPr>
          <w:p w14:paraId="54219832" w14:textId="77777777" w:rsidR="00497043" w:rsidRPr="00094A5C" w:rsidRDefault="00497043" w:rsidP="00497043">
            <w:pPr>
              <w:ind w:left="-113"/>
              <w:rPr>
                <w:rFonts w:ascii="Arial" w:hAnsi="Arial" w:cs="Arial"/>
                <w:color w:val="auto"/>
                <w:sz w:val="18"/>
                <w:szCs w:val="18"/>
              </w:rPr>
            </w:pPr>
            <w:r w:rsidRPr="00094A5C">
              <w:rPr>
                <w:rFonts w:ascii="Arial" w:hAnsi="Arial" w:cs="Arial"/>
                <w:color w:val="auto"/>
                <w:sz w:val="18"/>
                <w:szCs w:val="18"/>
              </w:rPr>
              <w:t>Disposals, net</w:t>
            </w:r>
          </w:p>
        </w:tc>
        <w:tc>
          <w:tcPr>
            <w:tcW w:w="1134" w:type="dxa"/>
          </w:tcPr>
          <w:p w14:paraId="27D88FD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Pr>
          <w:p w14:paraId="3A13884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Pr>
          <w:p w14:paraId="1A6086E1"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173" w:type="dxa"/>
          </w:tcPr>
          <w:p w14:paraId="0423333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(37,449)</w:t>
            </w:r>
          </w:p>
        </w:tc>
        <w:tc>
          <w:tcPr>
            <w:tcW w:w="1275" w:type="dxa"/>
          </w:tcPr>
          <w:p w14:paraId="557097C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Pr>
          <w:p w14:paraId="5B7B7C1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w:t>
            </w:r>
          </w:p>
        </w:tc>
        <w:tc>
          <w:tcPr>
            <w:tcW w:w="1344" w:type="dxa"/>
          </w:tcPr>
          <w:p w14:paraId="2B55680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(97,179)</w:t>
            </w:r>
          </w:p>
        </w:tc>
        <w:tc>
          <w:tcPr>
            <w:tcW w:w="1243" w:type="dxa"/>
          </w:tcPr>
          <w:p w14:paraId="0684F2A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94" w:type="dxa"/>
            <w:gridSpan w:val="2"/>
          </w:tcPr>
          <w:p w14:paraId="355D617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(134,631)</w:t>
            </w:r>
          </w:p>
        </w:tc>
      </w:tr>
      <w:tr w:rsidR="00497043" w:rsidRPr="00094A5C" w14:paraId="5311C8B1" w14:textId="77777777" w:rsidTr="00DB0EF5">
        <w:trPr>
          <w:cantSplit/>
        </w:trPr>
        <w:tc>
          <w:tcPr>
            <w:tcW w:w="3150" w:type="dxa"/>
          </w:tcPr>
          <w:p w14:paraId="2E589C3C" w14:textId="77777777" w:rsidR="00497043" w:rsidRPr="00094A5C" w:rsidRDefault="00497043" w:rsidP="00497043">
            <w:pPr>
              <w:ind w:left="-113"/>
              <w:rPr>
                <w:rFonts w:ascii="Arial" w:hAnsi="Arial" w:cs="Arial"/>
                <w:color w:val="auto"/>
                <w:sz w:val="18"/>
                <w:szCs w:val="18"/>
                <w:cs/>
              </w:rPr>
            </w:pPr>
            <w:r w:rsidRPr="00094A5C">
              <w:rPr>
                <w:rFonts w:ascii="Arial" w:hAnsi="Arial" w:cs="Arial"/>
                <w:color w:val="auto"/>
                <w:sz w:val="18"/>
                <w:szCs w:val="18"/>
              </w:rPr>
              <w:t>Write-offs, net</w:t>
            </w:r>
          </w:p>
        </w:tc>
        <w:tc>
          <w:tcPr>
            <w:tcW w:w="1134" w:type="dxa"/>
          </w:tcPr>
          <w:p w14:paraId="186E83D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Pr>
          <w:p w14:paraId="62C5757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Pr>
          <w:p w14:paraId="4C397C8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173" w:type="dxa"/>
          </w:tcPr>
          <w:p w14:paraId="546B166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w:t>
            </w:r>
          </w:p>
        </w:tc>
        <w:tc>
          <w:tcPr>
            <w:tcW w:w="1275" w:type="dxa"/>
          </w:tcPr>
          <w:p w14:paraId="2B46E1E1"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Pr>
          <w:p w14:paraId="59544FA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(5,394)</w:t>
            </w:r>
          </w:p>
        </w:tc>
        <w:tc>
          <w:tcPr>
            <w:tcW w:w="1344" w:type="dxa"/>
          </w:tcPr>
          <w:p w14:paraId="127F93A1"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(20,490)</w:t>
            </w:r>
          </w:p>
        </w:tc>
        <w:tc>
          <w:tcPr>
            <w:tcW w:w="1243" w:type="dxa"/>
          </w:tcPr>
          <w:p w14:paraId="434F4D8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94" w:type="dxa"/>
            <w:gridSpan w:val="2"/>
          </w:tcPr>
          <w:p w14:paraId="545EC75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(25,886)</w:t>
            </w:r>
          </w:p>
        </w:tc>
      </w:tr>
      <w:tr w:rsidR="00497043" w:rsidRPr="00094A5C" w14:paraId="5C732E04" w14:textId="77777777" w:rsidTr="00DB0EF5">
        <w:trPr>
          <w:cantSplit/>
        </w:trPr>
        <w:tc>
          <w:tcPr>
            <w:tcW w:w="3150" w:type="dxa"/>
          </w:tcPr>
          <w:p w14:paraId="6C4D0CB5" w14:textId="77777777" w:rsidR="00497043" w:rsidRPr="00094A5C" w:rsidRDefault="00497043" w:rsidP="00497043">
            <w:pPr>
              <w:ind w:left="-113"/>
              <w:rPr>
                <w:rFonts w:ascii="Arial" w:hAnsi="Arial" w:cs="Arial"/>
                <w:color w:val="auto"/>
                <w:sz w:val="18"/>
                <w:szCs w:val="18"/>
              </w:rPr>
            </w:pPr>
            <w:r w:rsidRPr="00094A5C">
              <w:rPr>
                <w:rFonts w:ascii="Arial" w:hAnsi="Arial" w:cs="Arial"/>
                <w:color w:val="auto"/>
                <w:sz w:val="18"/>
                <w:szCs w:val="18"/>
              </w:rPr>
              <w:t>Depreciation charges</w:t>
            </w:r>
          </w:p>
        </w:tc>
        <w:tc>
          <w:tcPr>
            <w:tcW w:w="1134" w:type="dxa"/>
          </w:tcPr>
          <w:p w14:paraId="62ED76D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Pr>
          <w:p w14:paraId="4AF5C08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(1,539,791)</w:t>
            </w:r>
          </w:p>
        </w:tc>
        <w:tc>
          <w:tcPr>
            <w:tcW w:w="1350" w:type="dxa"/>
          </w:tcPr>
          <w:p w14:paraId="50E8808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(5,199,732)</w:t>
            </w:r>
          </w:p>
        </w:tc>
        <w:tc>
          <w:tcPr>
            <w:tcW w:w="1173" w:type="dxa"/>
          </w:tcPr>
          <w:p w14:paraId="02982B7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(12,175,826)</w:t>
            </w:r>
          </w:p>
        </w:tc>
        <w:tc>
          <w:tcPr>
            <w:tcW w:w="1275" w:type="dxa"/>
          </w:tcPr>
          <w:p w14:paraId="22C92FD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(13,028,303)</w:t>
            </w:r>
          </w:p>
        </w:tc>
        <w:tc>
          <w:tcPr>
            <w:tcW w:w="1350" w:type="dxa"/>
          </w:tcPr>
          <w:p w14:paraId="1B3CB48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(3,332,632)</w:t>
            </w:r>
          </w:p>
        </w:tc>
        <w:tc>
          <w:tcPr>
            <w:tcW w:w="1344" w:type="dxa"/>
          </w:tcPr>
          <w:p w14:paraId="02E7829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(10,329,103)</w:t>
            </w:r>
          </w:p>
        </w:tc>
        <w:tc>
          <w:tcPr>
            <w:tcW w:w="1243" w:type="dxa"/>
          </w:tcPr>
          <w:p w14:paraId="06893D3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94" w:type="dxa"/>
            <w:gridSpan w:val="2"/>
          </w:tcPr>
          <w:p w14:paraId="59FD109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(45,605,387)</w:t>
            </w:r>
          </w:p>
        </w:tc>
      </w:tr>
      <w:tr w:rsidR="00497043" w:rsidRPr="00094A5C" w14:paraId="1955BE49" w14:textId="77777777" w:rsidTr="00DB0EF5">
        <w:trPr>
          <w:cantSplit/>
        </w:trPr>
        <w:tc>
          <w:tcPr>
            <w:tcW w:w="3150" w:type="dxa"/>
          </w:tcPr>
          <w:p w14:paraId="49B93BF3" w14:textId="77777777" w:rsidR="00497043" w:rsidRPr="00094A5C" w:rsidRDefault="00497043" w:rsidP="00497043">
            <w:pPr>
              <w:ind w:left="-113"/>
              <w:rPr>
                <w:rFonts w:ascii="Arial" w:hAnsi="Arial" w:cs="Arial"/>
                <w:color w:val="auto"/>
                <w:sz w:val="18"/>
                <w:szCs w:val="18"/>
              </w:rPr>
            </w:pPr>
            <w:r w:rsidRPr="00094A5C">
              <w:rPr>
                <w:rFonts w:ascii="Arial" w:hAnsi="Arial" w:cs="Arial"/>
                <w:color w:val="auto"/>
                <w:sz w:val="18"/>
                <w:szCs w:val="18"/>
              </w:rPr>
              <w:t>Transfers in (out)</w:t>
            </w:r>
          </w:p>
        </w:tc>
        <w:tc>
          <w:tcPr>
            <w:tcW w:w="1134" w:type="dxa"/>
            <w:tcBorders>
              <w:bottom w:val="single" w:sz="4" w:space="0" w:color="auto"/>
            </w:tcBorders>
          </w:tcPr>
          <w:p w14:paraId="623DB3B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Borders>
              <w:bottom w:val="single" w:sz="4" w:space="0" w:color="auto"/>
            </w:tcBorders>
          </w:tcPr>
          <w:p w14:paraId="7424568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Borders>
              <w:bottom w:val="single" w:sz="4" w:space="0" w:color="auto"/>
            </w:tcBorders>
          </w:tcPr>
          <w:p w14:paraId="3118A48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147,233 </w:t>
            </w:r>
          </w:p>
        </w:tc>
        <w:tc>
          <w:tcPr>
            <w:tcW w:w="1173" w:type="dxa"/>
            <w:tcBorders>
              <w:bottom w:val="single" w:sz="4" w:space="0" w:color="auto"/>
            </w:tcBorders>
          </w:tcPr>
          <w:p w14:paraId="196DACE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42,033,570</w:t>
            </w:r>
          </w:p>
        </w:tc>
        <w:tc>
          <w:tcPr>
            <w:tcW w:w="1275" w:type="dxa"/>
            <w:tcBorders>
              <w:bottom w:val="single" w:sz="4" w:space="0" w:color="auto"/>
            </w:tcBorders>
          </w:tcPr>
          <w:p w14:paraId="1F8E370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50" w:type="dxa"/>
            <w:tcBorders>
              <w:bottom w:val="single" w:sz="4" w:space="0" w:color="auto"/>
            </w:tcBorders>
          </w:tcPr>
          <w:p w14:paraId="2DE150E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344" w:type="dxa"/>
            <w:tcBorders>
              <w:bottom w:val="single" w:sz="4" w:space="0" w:color="auto"/>
            </w:tcBorders>
          </w:tcPr>
          <w:p w14:paraId="37EA379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146,000 </w:t>
            </w:r>
          </w:p>
        </w:tc>
        <w:tc>
          <w:tcPr>
            <w:tcW w:w="1243" w:type="dxa"/>
            <w:tcBorders>
              <w:bottom w:val="single" w:sz="4" w:space="0" w:color="auto"/>
            </w:tcBorders>
          </w:tcPr>
          <w:p w14:paraId="2F645F9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(42,326,803)</w:t>
            </w:r>
          </w:p>
        </w:tc>
        <w:tc>
          <w:tcPr>
            <w:tcW w:w="1294" w:type="dxa"/>
            <w:gridSpan w:val="2"/>
            <w:tcBorders>
              <w:bottom w:val="single" w:sz="4" w:space="0" w:color="auto"/>
            </w:tcBorders>
          </w:tcPr>
          <w:p w14:paraId="38B52B9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r>
      <w:tr w:rsidR="00497043" w:rsidRPr="00094A5C" w14:paraId="65151902" w14:textId="77777777" w:rsidTr="00DB0EF5">
        <w:trPr>
          <w:cantSplit/>
        </w:trPr>
        <w:tc>
          <w:tcPr>
            <w:tcW w:w="3150" w:type="dxa"/>
          </w:tcPr>
          <w:p w14:paraId="0971B11E" w14:textId="77777777" w:rsidR="00497043" w:rsidRPr="00094A5C" w:rsidRDefault="00497043" w:rsidP="00497043">
            <w:pPr>
              <w:ind w:left="-109"/>
              <w:rPr>
                <w:rFonts w:ascii="Arial" w:hAnsi="Arial" w:cs="Arial"/>
                <w:b/>
                <w:bCs/>
                <w:color w:val="auto"/>
                <w:sz w:val="18"/>
                <w:szCs w:val="18"/>
                <w:cs/>
              </w:rPr>
            </w:pPr>
          </w:p>
        </w:tc>
        <w:tc>
          <w:tcPr>
            <w:tcW w:w="1134" w:type="dxa"/>
            <w:tcBorders>
              <w:top w:val="single" w:sz="4" w:space="0" w:color="auto"/>
            </w:tcBorders>
          </w:tcPr>
          <w:p w14:paraId="69A4810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tcPr>
          <w:p w14:paraId="66F694B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tcPr>
          <w:p w14:paraId="1CB388D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tcPr>
          <w:p w14:paraId="2E959CF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tcPr>
          <w:p w14:paraId="3CB26E31"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tcPr>
          <w:p w14:paraId="243A20D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tcPr>
          <w:p w14:paraId="6509FC0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tcPr>
          <w:p w14:paraId="4B161C9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tcPr>
          <w:p w14:paraId="2A539F5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497043" w:rsidRPr="00094A5C" w14:paraId="2A7175D3" w14:textId="77777777" w:rsidTr="00DB0EF5">
        <w:trPr>
          <w:cantSplit/>
        </w:trPr>
        <w:tc>
          <w:tcPr>
            <w:tcW w:w="3150" w:type="dxa"/>
          </w:tcPr>
          <w:p w14:paraId="756D4F58" w14:textId="77777777" w:rsidR="00497043" w:rsidRPr="006F511B" w:rsidRDefault="00497043" w:rsidP="00497043">
            <w:pPr>
              <w:ind w:left="-109"/>
              <w:rPr>
                <w:rFonts w:ascii="Arial" w:hAnsi="Arial" w:cs="Arial"/>
                <w:color w:val="auto"/>
                <w:sz w:val="18"/>
                <w:szCs w:val="18"/>
              </w:rPr>
            </w:pPr>
            <w:r w:rsidRPr="006F511B">
              <w:rPr>
                <w:rFonts w:ascii="Arial" w:hAnsi="Arial" w:cs="Arial"/>
                <w:color w:val="auto"/>
                <w:spacing w:val="-6"/>
                <w:sz w:val="18"/>
                <w:szCs w:val="18"/>
              </w:rPr>
              <w:t>Closing net book amount</w:t>
            </w:r>
          </w:p>
        </w:tc>
        <w:tc>
          <w:tcPr>
            <w:tcW w:w="1134" w:type="dxa"/>
            <w:tcBorders>
              <w:bottom w:val="single" w:sz="4" w:space="0" w:color="auto"/>
            </w:tcBorders>
          </w:tcPr>
          <w:p w14:paraId="7D89D93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33,432,000 </w:t>
            </w:r>
          </w:p>
        </w:tc>
        <w:tc>
          <w:tcPr>
            <w:tcW w:w="1242" w:type="dxa"/>
            <w:tcBorders>
              <w:bottom w:val="single" w:sz="4" w:space="0" w:color="auto"/>
            </w:tcBorders>
          </w:tcPr>
          <w:p w14:paraId="2C5E920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20,627,562 </w:t>
            </w:r>
          </w:p>
        </w:tc>
        <w:tc>
          <w:tcPr>
            <w:tcW w:w="1350" w:type="dxa"/>
            <w:tcBorders>
              <w:bottom w:val="single" w:sz="4" w:space="0" w:color="auto"/>
            </w:tcBorders>
          </w:tcPr>
          <w:p w14:paraId="431422C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43,541,603 </w:t>
            </w:r>
          </w:p>
        </w:tc>
        <w:tc>
          <w:tcPr>
            <w:tcW w:w="1173" w:type="dxa"/>
            <w:tcBorders>
              <w:bottom w:val="single" w:sz="4" w:space="0" w:color="auto"/>
            </w:tcBorders>
          </w:tcPr>
          <w:p w14:paraId="7687142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61,700,867 </w:t>
            </w:r>
          </w:p>
        </w:tc>
        <w:tc>
          <w:tcPr>
            <w:tcW w:w="1275" w:type="dxa"/>
            <w:tcBorders>
              <w:bottom w:val="single" w:sz="4" w:space="0" w:color="auto"/>
            </w:tcBorders>
          </w:tcPr>
          <w:p w14:paraId="371C9FD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44,279,966 </w:t>
            </w:r>
          </w:p>
        </w:tc>
        <w:tc>
          <w:tcPr>
            <w:tcW w:w="1350" w:type="dxa"/>
            <w:tcBorders>
              <w:bottom w:val="single" w:sz="4" w:space="0" w:color="auto"/>
            </w:tcBorders>
          </w:tcPr>
          <w:p w14:paraId="602CD13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7,837,417</w:t>
            </w:r>
          </w:p>
        </w:tc>
        <w:tc>
          <w:tcPr>
            <w:tcW w:w="1344" w:type="dxa"/>
            <w:tcBorders>
              <w:bottom w:val="single" w:sz="4" w:space="0" w:color="auto"/>
            </w:tcBorders>
          </w:tcPr>
          <w:p w14:paraId="3262600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37,947,252</w:t>
            </w:r>
          </w:p>
        </w:tc>
        <w:tc>
          <w:tcPr>
            <w:tcW w:w="1243" w:type="dxa"/>
            <w:tcBorders>
              <w:bottom w:val="single" w:sz="4" w:space="0" w:color="auto"/>
            </w:tcBorders>
          </w:tcPr>
          <w:p w14:paraId="030BBA5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27,446,978</w:t>
            </w:r>
          </w:p>
        </w:tc>
        <w:tc>
          <w:tcPr>
            <w:tcW w:w="1294" w:type="dxa"/>
            <w:gridSpan w:val="2"/>
            <w:tcBorders>
              <w:bottom w:val="single" w:sz="4" w:space="0" w:color="auto"/>
            </w:tcBorders>
          </w:tcPr>
          <w:p w14:paraId="73F8CA2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276,813,645  </w:t>
            </w:r>
          </w:p>
        </w:tc>
      </w:tr>
      <w:tr w:rsidR="00497043" w:rsidRPr="00094A5C" w14:paraId="6A746AF5" w14:textId="77777777" w:rsidTr="00DB0EF5">
        <w:trPr>
          <w:cantSplit/>
        </w:trPr>
        <w:tc>
          <w:tcPr>
            <w:tcW w:w="3150" w:type="dxa"/>
          </w:tcPr>
          <w:p w14:paraId="5DC1D6B9" w14:textId="77777777" w:rsidR="00497043" w:rsidRPr="00094A5C" w:rsidRDefault="00497043" w:rsidP="00497043">
            <w:pPr>
              <w:ind w:left="-109"/>
              <w:rPr>
                <w:rFonts w:ascii="Arial" w:hAnsi="Arial" w:cs="Arial"/>
                <w:color w:val="auto"/>
                <w:sz w:val="18"/>
                <w:szCs w:val="18"/>
                <w:cs/>
              </w:rPr>
            </w:pPr>
          </w:p>
        </w:tc>
        <w:tc>
          <w:tcPr>
            <w:tcW w:w="1134" w:type="dxa"/>
            <w:tcBorders>
              <w:top w:val="single" w:sz="4" w:space="0" w:color="auto"/>
            </w:tcBorders>
            <w:vAlign w:val="bottom"/>
          </w:tcPr>
          <w:p w14:paraId="7057647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vAlign w:val="bottom"/>
          </w:tcPr>
          <w:p w14:paraId="63B5898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466A2D0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vAlign w:val="bottom"/>
          </w:tcPr>
          <w:p w14:paraId="724F353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vAlign w:val="bottom"/>
          </w:tcPr>
          <w:p w14:paraId="63B99BF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vAlign w:val="bottom"/>
          </w:tcPr>
          <w:p w14:paraId="62A0CE2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vAlign w:val="bottom"/>
          </w:tcPr>
          <w:p w14:paraId="4E11D1A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vAlign w:val="bottom"/>
          </w:tcPr>
          <w:p w14:paraId="1CA5274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vAlign w:val="bottom"/>
          </w:tcPr>
          <w:p w14:paraId="06E06AF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497043" w:rsidRPr="00094A5C" w14:paraId="0283616C" w14:textId="77777777" w:rsidTr="00DB0EF5">
        <w:trPr>
          <w:cantSplit/>
        </w:trPr>
        <w:tc>
          <w:tcPr>
            <w:tcW w:w="3150" w:type="dxa"/>
          </w:tcPr>
          <w:p w14:paraId="0F38220F" w14:textId="77777777" w:rsidR="00497043" w:rsidRPr="00094A5C" w:rsidRDefault="00497043" w:rsidP="00497043">
            <w:pPr>
              <w:ind w:left="-109"/>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 xml:space="preserve">31 December </w:t>
            </w:r>
            <w:r w:rsidR="001F5FA3" w:rsidRPr="00094A5C">
              <w:rPr>
                <w:rFonts w:ascii="Arial" w:hAnsi="Arial" w:cs="Arial"/>
                <w:b/>
                <w:bCs/>
                <w:color w:val="auto"/>
                <w:sz w:val="18"/>
                <w:szCs w:val="18"/>
              </w:rPr>
              <w:t>2019</w:t>
            </w:r>
          </w:p>
        </w:tc>
        <w:tc>
          <w:tcPr>
            <w:tcW w:w="1134" w:type="dxa"/>
            <w:vAlign w:val="bottom"/>
          </w:tcPr>
          <w:p w14:paraId="777F3FE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vAlign w:val="bottom"/>
          </w:tcPr>
          <w:p w14:paraId="67C2C84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3689F2F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vAlign w:val="bottom"/>
          </w:tcPr>
          <w:p w14:paraId="653B60F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vAlign w:val="bottom"/>
          </w:tcPr>
          <w:p w14:paraId="320314F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vAlign w:val="bottom"/>
          </w:tcPr>
          <w:p w14:paraId="3B48BEB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vAlign w:val="bottom"/>
          </w:tcPr>
          <w:p w14:paraId="70C8808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vAlign w:val="bottom"/>
          </w:tcPr>
          <w:p w14:paraId="56F7173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vAlign w:val="bottom"/>
          </w:tcPr>
          <w:p w14:paraId="6042ECC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497043" w:rsidRPr="00094A5C" w14:paraId="4BC22D53" w14:textId="77777777" w:rsidTr="00DB0EF5">
        <w:trPr>
          <w:cantSplit/>
        </w:trPr>
        <w:tc>
          <w:tcPr>
            <w:tcW w:w="3150" w:type="dxa"/>
          </w:tcPr>
          <w:p w14:paraId="053D23C3" w14:textId="77777777" w:rsidR="00497043" w:rsidRPr="00094A5C" w:rsidRDefault="00497043" w:rsidP="00497043">
            <w:pPr>
              <w:ind w:left="-109"/>
              <w:rPr>
                <w:rFonts w:ascii="Arial" w:hAnsi="Arial" w:cs="Arial"/>
                <w:color w:val="auto"/>
                <w:sz w:val="18"/>
                <w:szCs w:val="18"/>
              </w:rPr>
            </w:pPr>
            <w:r w:rsidRPr="00094A5C">
              <w:rPr>
                <w:rFonts w:ascii="Arial" w:hAnsi="Arial" w:cs="Arial"/>
                <w:color w:val="auto"/>
                <w:sz w:val="18"/>
                <w:szCs w:val="18"/>
              </w:rPr>
              <w:t>Cost</w:t>
            </w:r>
          </w:p>
        </w:tc>
        <w:tc>
          <w:tcPr>
            <w:tcW w:w="1134" w:type="dxa"/>
          </w:tcPr>
          <w:p w14:paraId="159193D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33,432,000 </w:t>
            </w:r>
          </w:p>
        </w:tc>
        <w:tc>
          <w:tcPr>
            <w:tcW w:w="1242" w:type="dxa"/>
          </w:tcPr>
          <w:p w14:paraId="0CE03DD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26,870,531 </w:t>
            </w:r>
          </w:p>
        </w:tc>
        <w:tc>
          <w:tcPr>
            <w:tcW w:w="1350" w:type="dxa"/>
          </w:tcPr>
          <w:p w14:paraId="11B2116E"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69,036,492 </w:t>
            </w:r>
          </w:p>
        </w:tc>
        <w:tc>
          <w:tcPr>
            <w:tcW w:w="1173" w:type="dxa"/>
          </w:tcPr>
          <w:p w14:paraId="7753656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98,576,267 </w:t>
            </w:r>
          </w:p>
        </w:tc>
        <w:tc>
          <w:tcPr>
            <w:tcW w:w="1275" w:type="dxa"/>
          </w:tcPr>
          <w:p w14:paraId="556586E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90,217,686 </w:t>
            </w:r>
          </w:p>
        </w:tc>
        <w:tc>
          <w:tcPr>
            <w:tcW w:w="1350" w:type="dxa"/>
          </w:tcPr>
          <w:p w14:paraId="32F53EC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29,396,038 </w:t>
            </w:r>
          </w:p>
        </w:tc>
        <w:tc>
          <w:tcPr>
            <w:tcW w:w="1344" w:type="dxa"/>
          </w:tcPr>
          <w:p w14:paraId="057669F5"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93,775,937 </w:t>
            </w:r>
          </w:p>
        </w:tc>
        <w:tc>
          <w:tcPr>
            <w:tcW w:w="1243" w:type="dxa"/>
          </w:tcPr>
          <w:p w14:paraId="2ACB93A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27,446,978</w:t>
            </w:r>
          </w:p>
        </w:tc>
        <w:tc>
          <w:tcPr>
            <w:tcW w:w="1294" w:type="dxa"/>
            <w:gridSpan w:val="2"/>
          </w:tcPr>
          <w:p w14:paraId="5EED2C1D"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468,751,929 </w:t>
            </w:r>
          </w:p>
        </w:tc>
      </w:tr>
      <w:tr w:rsidR="00497043" w:rsidRPr="00094A5C" w14:paraId="18A26E5E" w14:textId="77777777" w:rsidTr="00DB0EF5">
        <w:trPr>
          <w:cantSplit/>
        </w:trPr>
        <w:tc>
          <w:tcPr>
            <w:tcW w:w="3150" w:type="dxa"/>
          </w:tcPr>
          <w:p w14:paraId="7351AC5B" w14:textId="77777777" w:rsidR="00497043" w:rsidRPr="00094A5C" w:rsidRDefault="00497043" w:rsidP="00497043">
            <w:pPr>
              <w:ind w:left="-109"/>
              <w:rPr>
                <w:rFonts w:ascii="Arial" w:hAnsi="Arial" w:cs="Arial"/>
                <w:color w:val="auto"/>
                <w:spacing w:val="-4"/>
                <w:sz w:val="18"/>
                <w:szCs w:val="18"/>
              </w:rPr>
            </w:pPr>
            <w:r w:rsidRPr="00094A5C">
              <w:rPr>
                <w:rFonts w:ascii="Arial" w:hAnsi="Arial" w:cs="Arial"/>
                <w:color w:val="auto"/>
                <w:spacing w:val="-4"/>
                <w:sz w:val="18"/>
                <w:szCs w:val="18"/>
                <w:u w:val="single"/>
              </w:rPr>
              <w:t>Less</w:t>
            </w:r>
            <w:r w:rsidRPr="00094A5C">
              <w:rPr>
                <w:rFonts w:ascii="Arial" w:hAnsi="Arial" w:cs="Arial"/>
                <w:color w:val="auto"/>
                <w:spacing w:val="-4"/>
                <w:sz w:val="18"/>
                <w:szCs w:val="18"/>
              </w:rPr>
              <w:t xml:space="preserve">  Accumulated depreciation</w:t>
            </w:r>
          </w:p>
        </w:tc>
        <w:tc>
          <w:tcPr>
            <w:tcW w:w="1134" w:type="dxa"/>
            <w:tcBorders>
              <w:bottom w:val="single" w:sz="4" w:space="0" w:color="auto"/>
            </w:tcBorders>
          </w:tcPr>
          <w:p w14:paraId="1F4E0BC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42" w:type="dxa"/>
            <w:tcBorders>
              <w:bottom w:val="single" w:sz="4" w:space="0" w:color="auto"/>
            </w:tcBorders>
          </w:tcPr>
          <w:p w14:paraId="1026C0B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(6,242,969)</w:t>
            </w:r>
          </w:p>
        </w:tc>
        <w:tc>
          <w:tcPr>
            <w:tcW w:w="1350" w:type="dxa"/>
            <w:tcBorders>
              <w:bottom w:val="single" w:sz="4" w:space="0" w:color="auto"/>
            </w:tcBorders>
          </w:tcPr>
          <w:p w14:paraId="39BBE3C7"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(25,494,889)</w:t>
            </w:r>
          </w:p>
        </w:tc>
        <w:tc>
          <w:tcPr>
            <w:tcW w:w="1173" w:type="dxa"/>
            <w:tcBorders>
              <w:bottom w:val="single" w:sz="4" w:space="0" w:color="auto"/>
            </w:tcBorders>
          </w:tcPr>
          <w:p w14:paraId="781E251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(36,875,400)</w:t>
            </w:r>
          </w:p>
        </w:tc>
        <w:tc>
          <w:tcPr>
            <w:tcW w:w="1275" w:type="dxa"/>
            <w:tcBorders>
              <w:bottom w:val="single" w:sz="4" w:space="0" w:color="auto"/>
            </w:tcBorders>
          </w:tcPr>
          <w:p w14:paraId="37815DA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(45,937,720)</w:t>
            </w:r>
          </w:p>
        </w:tc>
        <w:tc>
          <w:tcPr>
            <w:tcW w:w="1350" w:type="dxa"/>
            <w:tcBorders>
              <w:bottom w:val="single" w:sz="4" w:space="0" w:color="auto"/>
            </w:tcBorders>
          </w:tcPr>
          <w:p w14:paraId="78F2FDB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(21,558,621)</w:t>
            </w:r>
          </w:p>
        </w:tc>
        <w:tc>
          <w:tcPr>
            <w:tcW w:w="1344" w:type="dxa"/>
            <w:tcBorders>
              <w:bottom w:val="single" w:sz="4" w:space="0" w:color="auto"/>
            </w:tcBorders>
          </w:tcPr>
          <w:p w14:paraId="1CFCA08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(55,828,685) </w:t>
            </w:r>
          </w:p>
        </w:tc>
        <w:tc>
          <w:tcPr>
            <w:tcW w:w="1243" w:type="dxa"/>
            <w:tcBorders>
              <w:bottom w:val="single" w:sz="4" w:space="0" w:color="auto"/>
            </w:tcBorders>
          </w:tcPr>
          <w:p w14:paraId="22A78B3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   </w:t>
            </w:r>
          </w:p>
        </w:tc>
        <w:tc>
          <w:tcPr>
            <w:tcW w:w="1294" w:type="dxa"/>
            <w:gridSpan w:val="2"/>
            <w:tcBorders>
              <w:bottom w:val="single" w:sz="4" w:space="0" w:color="auto"/>
            </w:tcBorders>
          </w:tcPr>
          <w:p w14:paraId="1093FEC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(191,938,284)</w:t>
            </w:r>
          </w:p>
        </w:tc>
      </w:tr>
      <w:tr w:rsidR="00497043" w:rsidRPr="00094A5C" w14:paraId="3DA2CA30" w14:textId="77777777" w:rsidTr="00DB0EF5">
        <w:trPr>
          <w:cantSplit/>
        </w:trPr>
        <w:tc>
          <w:tcPr>
            <w:tcW w:w="3150" w:type="dxa"/>
          </w:tcPr>
          <w:p w14:paraId="2A70BD9A" w14:textId="77777777" w:rsidR="00497043" w:rsidRPr="00094A5C" w:rsidRDefault="00497043" w:rsidP="00497043">
            <w:pPr>
              <w:ind w:left="-109"/>
              <w:rPr>
                <w:rFonts w:ascii="Arial" w:hAnsi="Arial" w:cs="Arial"/>
                <w:b/>
                <w:bCs/>
                <w:color w:val="auto"/>
                <w:sz w:val="18"/>
                <w:szCs w:val="18"/>
                <w:cs/>
              </w:rPr>
            </w:pPr>
          </w:p>
        </w:tc>
        <w:tc>
          <w:tcPr>
            <w:tcW w:w="1134" w:type="dxa"/>
            <w:tcBorders>
              <w:top w:val="single" w:sz="4" w:space="0" w:color="auto"/>
            </w:tcBorders>
          </w:tcPr>
          <w:p w14:paraId="4226924A"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tcPr>
          <w:p w14:paraId="5CC6F673"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tcPr>
          <w:p w14:paraId="57E9844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tcPr>
          <w:p w14:paraId="3483695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tcPr>
          <w:p w14:paraId="306DCDA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tcPr>
          <w:p w14:paraId="7F777AB2"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tcPr>
          <w:p w14:paraId="25AB089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tcPr>
          <w:p w14:paraId="2D760B9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tcPr>
          <w:p w14:paraId="24A734D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497043" w:rsidRPr="00094A5C" w14:paraId="65C073C8" w14:textId="77777777" w:rsidTr="00DB0EF5">
        <w:trPr>
          <w:cantSplit/>
        </w:trPr>
        <w:tc>
          <w:tcPr>
            <w:tcW w:w="3150" w:type="dxa"/>
          </w:tcPr>
          <w:p w14:paraId="2933621D" w14:textId="77777777" w:rsidR="00497043" w:rsidRPr="006F511B" w:rsidRDefault="00497043" w:rsidP="00497043">
            <w:pPr>
              <w:ind w:left="-109"/>
              <w:rPr>
                <w:rFonts w:ascii="Arial" w:hAnsi="Arial" w:cs="Arial"/>
                <w:color w:val="auto"/>
                <w:sz w:val="18"/>
                <w:szCs w:val="18"/>
                <w:cs/>
              </w:rPr>
            </w:pPr>
            <w:r w:rsidRPr="006F511B">
              <w:rPr>
                <w:rFonts w:ascii="Arial" w:hAnsi="Arial" w:cs="Arial"/>
                <w:color w:val="auto"/>
                <w:sz w:val="18"/>
                <w:szCs w:val="18"/>
              </w:rPr>
              <w:t>Net book amount</w:t>
            </w:r>
          </w:p>
        </w:tc>
        <w:tc>
          <w:tcPr>
            <w:tcW w:w="1134" w:type="dxa"/>
            <w:tcBorders>
              <w:bottom w:val="single" w:sz="4" w:space="0" w:color="auto"/>
            </w:tcBorders>
          </w:tcPr>
          <w:p w14:paraId="3347C1B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33,432,000 </w:t>
            </w:r>
          </w:p>
        </w:tc>
        <w:tc>
          <w:tcPr>
            <w:tcW w:w="1242" w:type="dxa"/>
            <w:tcBorders>
              <w:bottom w:val="single" w:sz="4" w:space="0" w:color="auto"/>
            </w:tcBorders>
          </w:tcPr>
          <w:p w14:paraId="62E022E9"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20,627,562 </w:t>
            </w:r>
          </w:p>
        </w:tc>
        <w:tc>
          <w:tcPr>
            <w:tcW w:w="1350" w:type="dxa"/>
            <w:tcBorders>
              <w:bottom w:val="single" w:sz="4" w:space="0" w:color="auto"/>
            </w:tcBorders>
          </w:tcPr>
          <w:p w14:paraId="4BA827C6"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43,541,603 </w:t>
            </w:r>
          </w:p>
        </w:tc>
        <w:tc>
          <w:tcPr>
            <w:tcW w:w="1173" w:type="dxa"/>
            <w:tcBorders>
              <w:bottom w:val="single" w:sz="4" w:space="0" w:color="auto"/>
            </w:tcBorders>
          </w:tcPr>
          <w:p w14:paraId="0D0ABCB0"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61,700,867 </w:t>
            </w:r>
          </w:p>
        </w:tc>
        <w:tc>
          <w:tcPr>
            <w:tcW w:w="1275" w:type="dxa"/>
            <w:tcBorders>
              <w:bottom w:val="single" w:sz="4" w:space="0" w:color="auto"/>
            </w:tcBorders>
          </w:tcPr>
          <w:p w14:paraId="6FF552AC"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44,279,966 </w:t>
            </w:r>
          </w:p>
        </w:tc>
        <w:tc>
          <w:tcPr>
            <w:tcW w:w="1350" w:type="dxa"/>
            <w:tcBorders>
              <w:bottom w:val="single" w:sz="4" w:space="0" w:color="auto"/>
            </w:tcBorders>
          </w:tcPr>
          <w:p w14:paraId="31718D2B"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7,837,417</w:t>
            </w:r>
          </w:p>
        </w:tc>
        <w:tc>
          <w:tcPr>
            <w:tcW w:w="1344" w:type="dxa"/>
            <w:tcBorders>
              <w:bottom w:val="single" w:sz="4" w:space="0" w:color="auto"/>
            </w:tcBorders>
          </w:tcPr>
          <w:p w14:paraId="6C4167AF"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37,947,252</w:t>
            </w:r>
          </w:p>
        </w:tc>
        <w:tc>
          <w:tcPr>
            <w:tcW w:w="1243" w:type="dxa"/>
            <w:tcBorders>
              <w:bottom w:val="single" w:sz="4" w:space="0" w:color="auto"/>
            </w:tcBorders>
          </w:tcPr>
          <w:p w14:paraId="2433A634"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 27,446,978</w:t>
            </w:r>
          </w:p>
        </w:tc>
        <w:tc>
          <w:tcPr>
            <w:tcW w:w="1294" w:type="dxa"/>
            <w:gridSpan w:val="2"/>
            <w:tcBorders>
              <w:bottom w:val="single" w:sz="4" w:space="0" w:color="auto"/>
            </w:tcBorders>
          </w:tcPr>
          <w:p w14:paraId="6C7BD5A8" w14:textId="77777777" w:rsidR="00497043" w:rsidRPr="00094A5C" w:rsidRDefault="00497043" w:rsidP="0049704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094A5C">
              <w:rPr>
                <w:rFonts w:ascii="Arial" w:hAnsi="Arial" w:cs="Arial"/>
                <w:color w:val="auto"/>
                <w:sz w:val="18"/>
                <w:szCs w:val="18"/>
              </w:rPr>
              <w:t xml:space="preserve">276,813,645  </w:t>
            </w:r>
          </w:p>
        </w:tc>
      </w:tr>
    </w:tbl>
    <w:p w14:paraId="2326B346" w14:textId="77777777" w:rsidR="00885E19" w:rsidRPr="00094A5C" w:rsidRDefault="00885E19" w:rsidP="00C6225A">
      <w:pPr>
        <w:ind w:left="540" w:hanging="540"/>
        <w:jc w:val="both"/>
        <w:rPr>
          <w:rFonts w:ascii="Arial" w:hAnsi="Arial" w:cs="Arial"/>
          <w:b/>
          <w:bCs/>
          <w:color w:val="auto"/>
          <w:sz w:val="18"/>
          <w:szCs w:val="18"/>
        </w:rPr>
      </w:pPr>
    </w:p>
    <w:p w14:paraId="1EB84253" w14:textId="77777777" w:rsidR="00380BBB" w:rsidRPr="00094A5C" w:rsidRDefault="00380BBB" w:rsidP="00C6225A">
      <w:pPr>
        <w:ind w:left="540" w:hanging="540"/>
        <w:jc w:val="both"/>
        <w:rPr>
          <w:rFonts w:ascii="Arial" w:hAnsi="Arial" w:cs="Arial"/>
          <w:color w:val="auto"/>
          <w:sz w:val="18"/>
          <w:szCs w:val="18"/>
        </w:rPr>
        <w:sectPr w:rsidR="00380BBB" w:rsidRPr="00094A5C" w:rsidSect="003B43C2">
          <w:pgSz w:w="16840" w:h="11907" w:orient="landscape" w:code="9"/>
          <w:pgMar w:top="1440" w:right="1152" w:bottom="720" w:left="1152" w:header="706" w:footer="706" w:gutter="0"/>
          <w:cols w:space="720"/>
          <w:noEndnote/>
          <w:docGrid w:linePitch="326"/>
        </w:sect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501A63" w:rsidRPr="00094A5C" w14:paraId="1D8D3B66" w14:textId="77777777" w:rsidTr="0028783A">
        <w:trPr>
          <w:cantSplit/>
        </w:trPr>
        <w:tc>
          <w:tcPr>
            <w:tcW w:w="3330" w:type="dxa"/>
          </w:tcPr>
          <w:p w14:paraId="141238D6" w14:textId="77777777" w:rsidR="00501A63" w:rsidRPr="00094A5C" w:rsidRDefault="00501A63" w:rsidP="0028783A">
            <w:pPr>
              <w:ind w:left="90"/>
              <w:rPr>
                <w:rFonts w:ascii="Arial" w:hAnsi="Arial" w:cs="Arial"/>
                <w:color w:val="auto"/>
                <w:sz w:val="18"/>
                <w:szCs w:val="18"/>
                <w:cs/>
              </w:rPr>
            </w:pPr>
            <w:r w:rsidRPr="00094A5C">
              <w:rPr>
                <w:rFonts w:ascii="Arial" w:hAnsi="Arial" w:cs="Arial"/>
                <w:color w:val="auto"/>
                <w:spacing w:val="-2"/>
                <w:sz w:val="18"/>
                <w:szCs w:val="18"/>
              </w:rPr>
              <w:lastRenderedPageBreak/>
              <w:br w:type="page"/>
            </w:r>
          </w:p>
        </w:tc>
        <w:tc>
          <w:tcPr>
            <w:tcW w:w="11391" w:type="dxa"/>
            <w:gridSpan w:val="9"/>
            <w:tcBorders>
              <w:top w:val="single" w:sz="4" w:space="0" w:color="auto"/>
              <w:bottom w:val="single" w:sz="4" w:space="0" w:color="auto"/>
            </w:tcBorders>
            <w:vAlign w:val="bottom"/>
          </w:tcPr>
          <w:p w14:paraId="1A1B1F52" w14:textId="77777777" w:rsidR="00501A63" w:rsidRPr="00094A5C" w:rsidRDefault="00501A63" w:rsidP="0028783A">
            <w:pPr>
              <w:jc w:val="center"/>
              <w:rPr>
                <w:rFonts w:ascii="Arial" w:hAnsi="Arial" w:cs="Arial"/>
                <w:b/>
                <w:bCs/>
                <w:color w:val="auto"/>
                <w:sz w:val="18"/>
                <w:szCs w:val="18"/>
                <w:cs/>
              </w:rPr>
            </w:pPr>
            <w:r w:rsidRPr="00094A5C">
              <w:rPr>
                <w:rFonts w:ascii="Arial" w:hAnsi="Arial" w:cs="Arial"/>
                <w:b/>
                <w:bCs/>
                <w:color w:val="auto"/>
                <w:sz w:val="18"/>
                <w:szCs w:val="18"/>
              </w:rPr>
              <w:t>Consolidated financial statements</w:t>
            </w:r>
          </w:p>
        </w:tc>
      </w:tr>
      <w:tr w:rsidR="00501A63" w:rsidRPr="00094A5C" w14:paraId="2028E8DD" w14:textId="77777777" w:rsidTr="0028783A">
        <w:trPr>
          <w:cantSplit/>
        </w:trPr>
        <w:tc>
          <w:tcPr>
            <w:tcW w:w="3330" w:type="dxa"/>
            <w:vAlign w:val="bottom"/>
          </w:tcPr>
          <w:p w14:paraId="4E2C6AC8" w14:textId="77777777" w:rsidR="00501A63" w:rsidRPr="00094A5C" w:rsidRDefault="00501A63" w:rsidP="0028783A">
            <w:pPr>
              <w:ind w:left="90"/>
              <w:rPr>
                <w:rFonts w:ascii="Arial" w:hAnsi="Arial" w:cs="Arial"/>
                <w:color w:val="auto"/>
                <w:sz w:val="18"/>
                <w:szCs w:val="18"/>
              </w:rPr>
            </w:pPr>
          </w:p>
        </w:tc>
        <w:tc>
          <w:tcPr>
            <w:tcW w:w="1152" w:type="dxa"/>
            <w:tcBorders>
              <w:top w:val="single" w:sz="4" w:space="0" w:color="auto"/>
            </w:tcBorders>
            <w:vAlign w:val="bottom"/>
          </w:tcPr>
          <w:p w14:paraId="19095360"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Land</w:t>
            </w:r>
          </w:p>
        </w:tc>
        <w:tc>
          <w:tcPr>
            <w:tcW w:w="1242" w:type="dxa"/>
            <w:tcBorders>
              <w:top w:val="single" w:sz="4" w:space="0" w:color="auto"/>
            </w:tcBorders>
            <w:vAlign w:val="bottom"/>
          </w:tcPr>
          <w:p w14:paraId="15D03FC0"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Building</w:t>
            </w:r>
            <w:r w:rsidR="000C3A6E" w:rsidRPr="00094A5C">
              <w:rPr>
                <w:rFonts w:ascii="Arial" w:hAnsi="Arial" w:cs="Arial"/>
                <w:b/>
                <w:bCs/>
                <w:color w:val="auto"/>
                <w:sz w:val="18"/>
                <w:szCs w:val="18"/>
              </w:rPr>
              <w:t>s</w:t>
            </w:r>
          </w:p>
        </w:tc>
        <w:tc>
          <w:tcPr>
            <w:tcW w:w="1350" w:type="dxa"/>
            <w:tcBorders>
              <w:top w:val="single" w:sz="4" w:space="0" w:color="auto"/>
            </w:tcBorders>
            <w:vAlign w:val="bottom"/>
          </w:tcPr>
          <w:p w14:paraId="712A733A"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Building improvement</w:t>
            </w:r>
          </w:p>
        </w:tc>
        <w:tc>
          <w:tcPr>
            <w:tcW w:w="1173" w:type="dxa"/>
            <w:tcBorders>
              <w:top w:val="single" w:sz="4" w:space="0" w:color="auto"/>
            </w:tcBorders>
            <w:vAlign w:val="bottom"/>
          </w:tcPr>
          <w:p w14:paraId="0493670B"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Tool and equipment</w:t>
            </w:r>
          </w:p>
        </w:tc>
        <w:tc>
          <w:tcPr>
            <w:tcW w:w="1275" w:type="dxa"/>
            <w:tcBorders>
              <w:top w:val="single" w:sz="4" w:space="0" w:color="auto"/>
            </w:tcBorders>
            <w:vAlign w:val="bottom"/>
          </w:tcPr>
          <w:p w14:paraId="25E4C4EC"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Vehicle</w:t>
            </w:r>
            <w:r w:rsidR="000C3A6E" w:rsidRPr="00094A5C">
              <w:rPr>
                <w:rFonts w:ascii="Arial" w:hAnsi="Arial" w:cs="Arial"/>
                <w:b/>
                <w:bCs/>
                <w:color w:val="auto"/>
                <w:sz w:val="18"/>
                <w:szCs w:val="18"/>
              </w:rPr>
              <w:t>s</w:t>
            </w:r>
            <w:r w:rsidRPr="00094A5C">
              <w:rPr>
                <w:rFonts w:ascii="Arial" w:hAnsi="Arial" w:cs="Arial"/>
                <w:b/>
                <w:bCs/>
                <w:color w:val="auto"/>
                <w:sz w:val="18"/>
                <w:szCs w:val="18"/>
              </w:rPr>
              <w:t xml:space="preserve"> and equipment</w:t>
            </w:r>
          </w:p>
        </w:tc>
        <w:tc>
          <w:tcPr>
            <w:tcW w:w="1350" w:type="dxa"/>
            <w:tcBorders>
              <w:top w:val="single" w:sz="4" w:space="0" w:color="auto"/>
            </w:tcBorders>
            <w:vAlign w:val="bottom"/>
          </w:tcPr>
          <w:p w14:paraId="546366DA"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Furniture and fixtures</w:t>
            </w:r>
          </w:p>
        </w:tc>
        <w:tc>
          <w:tcPr>
            <w:tcW w:w="1219" w:type="dxa"/>
            <w:tcBorders>
              <w:top w:val="single" w:sz="4" w:space="0" w:color="auto"/>
            </w:tcBorders>
            <w:vAlign w:val="bottom"/>
          </w:tcPr>
          <w:p w14:paraId="046DA03A"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Office equipment</w:t>
            </w:r>
          </w:p>
        </w:tc>
        <w:tc>
          <w:tcPr>
            <w:tcW w:w="1320" w:type="dxa"/>
            <w:tcBorders>
              <w:top w:val="single" w:sz="4" w:space="0" w:color="auto"/>
            </w:tcBorders>
            <w:vAlign w:val="bottom"/>
          </w:tcPr>
          <w:p w14:paraId="7CA87B2D" w14:textId="77777777" w:rsidR="00501A63" w:rsidRPr="00094A5C" w:rsidRDefault="00501A63" w:rsidP="0028783A">
            <w:pPr>
              <w:jc w:val="right"/>
              <w:rPr>
                <w:rFonts w:ascii="Arial" w:hAnsi="Arial" w:cs="Arial"/>
                <w:b/>
                <w:bCs/>
                <w:color w:val="auto"/>
                <w:spacing w:val="-4"/>
                <w:sz w:val="18"/>
                <w:szCs w:val="18"/>
              </w:rPr>
            </w:pPr>
            <w:r w:rsidRPr="00094A5C">
              <w:rPr>
                <w:rFonts w:ascii="Arial" w:hAnsi="Arial" w:cs="Arial"/>
                <w:b/>
                <w:bCs/>
                <w:color w:val="auto"/>
                <w:spacing w:val="-4"/>
                <w:sz w:val="18"/>
                <w:szCs w:val="18"/>
              </w:rPr>
              <w:t>Construction</w:t>
            </w:r>
          </w:p>
          <w:p w14:paraId="668A70B2"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in progress</w:t>
            </w:r>
          </w:p>
        </w:tc>
        <w:tc>
          <w:tcPr>
            <w:tcW w:w="1310" w:type="dxa"/>
            <w:tcBorders>
              <w:top w:val="single" w:sz="4" w:space="0" w:color="auto"/>
            </w:tcBorders>
            <w:vAlign w:val="bottom"/>
          </w:tcPr>
          <w:p w14:paraId="68124689"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Total</w:t>
            </w:r>
          </w:p>
        </w:tc>
      </w:tr>
      <w:tr w:rsidR="00501A63" w:rsidRPr="00094A5C" w14:paraId="61F3F4D1" w14:textId="77777777" w:rsidTr="0028783A">
        <w:trPr>
          <w:cantSplit/>
        </w:trPr>
        <w:tc>
          <w:tcPr>
            <w:tcW w:w="3330" w:type="dxa"/>
          </w:tcPr>
          <w:p w14:paraId="5C7A19C2" w14:textId="77777777" w:rsidR="00501A63" w:rsidRPr="00094A5C" w:rsidRDefault="00501A63" w:rsidP="0028783A">
            <w:pPr>
              <w:ind w:left="90"/>
              <w:rPr>
                <w:rFonts w:ascii="Arial" w:hAnsi="Arial" w:cs="Arial"/>
                <w:color w:val="auto"/>
                <w:sz w:val="18"/>
                <w:szCs w:val="18"/>
                <w:cs/>
              </w:rPr>
            </w:pPr>
          </w:p>
        </w:tc>
        <w:tc>
          <w:tcPr>
            <w:tcW w:w="1152" w:type="dxa"/>
            <w:tcBorders>
              <w:bottom w:val="single" w:sz="4" w:space="0" w:color="auto"/>
            </w:tcBorders>
            <w:vAlign w:val="bottom"/>
          </w:tcPr>
          <w:p w14:paraId="533B1F83"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42" w:type="dxa"/>
            <w:tcBorders>
              <w:bottom w:val="single" w:sz="4" w:space="0" w:color="auto"/>
            </w:tcBorders>
            <w:vAlign w:val="bottom"/>
          </w:tcPr>
          <w:p w14:paraId="1E34BDFB"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350" w:type="dxa"/>
            <w:tcBorders>
              <w:bottom w:val="single" w:sz="4" w:space="0" w:color="auto"/>
            </w:tcBorders>
            <w:vAlign w:val="bottom"/>
          </w:tcPr>
          <w:p w14:paraId="68691468"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173" w:type="dxa"/>
            <w:tcBorders>
              <w:bottom w:val="single" w:sz="4" w:space="0" w:color="auto"/>
            </w:tcBorders>
            <w:vAlign w:val="bottom"/>
          </w:tcPr>
          <w:p w14:paraId="2240CBE6"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5" w:type="dxa"/>
            <w:tcBorders>
              <w:bottom w:val="single" w:sz="4" w:space="0" w:color="auto"/>
            </w:tcBorders>
            <w:vAlign w:val="bottom"/>
          </w:tcPr>
          <w:p w14:paraId="2ADB0289"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350" w:type="dxa"/>
            <w:tcBorders>
              <w:bottom w:val="single" w:sz="4" w:space="0" w:color="auto"/>
            </w:tcBorders>
            <w:vAlign w:val="bottom"/>
          </w:tcPr>
          <w:p w14:paraId="2EFCFC4A" w14:textId="77777777" w:rsidR="00501A63" w:rsidRPr="00094A5C" w:rsidRDefault="00501A63" w:rsidP="0028783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219" w:type="dxa"/>
            <w:tcBorders>
              <w:bottom w:val="single" w:sz="4" w:space="0" w:color="auto"/>
            </w:tcBorders>
            <w:vAlign w:val="bottom"/>
          </w:tcPr>
          <w:p w14:paraId="3A677767"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320" w:type="dxa"/>
            <w:tcBorders>
              <w:bottom w:val="single" w:sz="4" w:space="0" w:color="auto"/>
            </w:tcBorders>
            <w:vAlign w:val="bottom"/>
          </w:tcPr>
          <w:p w14:paraId="2E5C8010"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310" w:type="dxa"/>
            <w:tcBorders>
              <w:bottom w:val="single" w:sz="4" w:space="0" w:color="auto"/>
            </w:tcBorders>
            <w:vAlign w:val="bottom"/>
          </w:tcPr>
          <w:p w14:paraId="2DA9B0E4" w14:textId="77777777" w:rsidR="00501A63" w:rsidRPr="00094A5C" w:rsidRDefault="00501A63" w:rsidP="0028783A">
            <w:pPr>
              <w:jc w:val="right"/>
              <w:rPr>
                <w:rFonts w:ascii="Arial" w:hAnsi="Arial" w:cs="Arial"/>
                <w:b/>
                <w:bCs/>
                <w:color w:val="auto"/>
                <w:sz w:val="18"/>
                <w:szCs w:val="18"/>
                <w:cs/>
              </w:rPr>
            </w:pPr>
            <w:r w:rsidRPr="00094A5C">
              <w:rPr>
                <w:rFonts w:ascii="Arial" w:hAnsi="Arial" w:cs="Arial"/>
                <w:b/>
                <w:bCs/>
                <w:color w:val="auto"/>
                <w:sz w:val="18"/>
                <w:szCs w:val="18"/>
              </w:rPr>
              <w:t>Baht</w:t>
            </w:r>
          </w:p>
        </w:tc>
      </w:tr>
      <w:tr w:rsidR="00501A63" w:rsidRPr="00094A5C" w14:paraId="6169FED9" w14:textId="77777777" w:rsidTr="0028783A">
        <w:trPr>
          <w:cantSplit/>
        </w:trPr>
        <w:tc>
          <w:tcPr>
            <w:tcW w:w="3330" w:type="dxa"/>
          </w:tcPr>
          <w:p w14:paraId="6703D588" w14:textId="77777777" w:rsidR="00501A63" w:rsidRPr="00094A5C" w:rsidRDefault="00501A63" w:rsidP="0028783A">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1923B9EB"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0AA03B59"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40118A0B"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tcPr>
          <w:p w14:paraId="7BE9911F"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4A715D41"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7A135E5A"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tcPr>
          <w:p w14:paraId="5417976F"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tcPr>
          <w:p w14:paraId="2819572A"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tcPr>
          <w:p w14:paraId="6F31B7ED" w14:textId="77777777" w:rsidR="00501A63" w:rsidRPr="00094A5C" w:rsidRDefault="00501A63" w:rsidP="0028783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501A63" w:rsidRPr="00094A5C" w14:paraId="0BE14192" w14:textId="77777777" w:rsidTr="00273F09">
        <w:trPr>
          <w:cantSplit/>
        </w:trPr>
        <w:tc>
          <w:tcPr>
            <w:tcW w:w="3330" w:type="dxa"/>
          </w:tcPr>
          <w:p w14:paraId="3A62BF7F" w14:textId="77777777" w:rsidR="00501A63" w:rsidRPr="00094A5C" w:rsidRDefault="00501A63" w:rsidP="0028783A">
            <w:pPr>
              <w:ind w:left="90"/>
              <w:rPr>
                <w:rFonts w:ascii="Arial" w:hAnsi="Arial" w:cs="Arial"/>
                <w:b/>
                <w:bCs/>
                <w:color w:val="auto"/>
                <w:sz w:val="18"/>
                <w:szCs w:val="18"/>
              </w:rPr>
            </w:pPr>
            <w:r w:rsidRPr="00094A5C">
              <w:rPr>
                <w:rFonts w:ascii="Arial" w:hAnsi="Arial" w:cs="Arial"/>
                <w:b/>
                <w:bCs/>
                <w:color w:val="auto"/>
                <w:sz w:val="18"/>
                <w:szCs w:val="18"/>
              </w:rPr>
              <w:t>For the year ended</w:t>
            </w:r>
          </w:p>
        </w:tc>
        <w:tc>
          <w:tcPr>
            <w:tcW w:w="1152" w:type="dxa"/>
            <w:shd w:val="clear" w:color="auto" w:fill="FAFAFA"/>
            <w:vAlign w:val="bottom"/>
          </w:tcPr>
          <w:p w14:paraId="79593DDB"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6FA6E8C7"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713CFB9F"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4B8E012A"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21CF9295"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33372E4E"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66F82772"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590E3AB2"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11EEA94A"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501A63" w:rsidRPr="00094A5C" w14:paraId="46D2BF07" w14:textId="77777777" w:rsidTr="00273F09">
        <w:trPr>
          <w:cantSplit/>
        </w:trPr>
        <w:tc>
          <w:tcPr>
            <w:tcW w:w="3330" w:type="dxa"/>
          </w:tcPr>
          <w:p w14:paraId="5B9D2EAB" w14:textId="77777777" w:rsidR="00501A63" w:rsidRPr="00094A5C" w:rsidRDefault="00501A63" w:rsidP="0028783A">
            <w:pPr>
              <w:ind w:left="90"/>
              <w:rPr>
                <w:rFonts w:ascii="Arial" w:hAnsi="Arial" w:cs="Arial"/>
                <w:b/>
                <w:bCs/>
                <w:color w:val="auto"/>
                <w:sz w:val="18"/>
                <w:szCs w:val="18"/>
              </w:rPr>
            </w:pPr>
            <w:r w:rsidRPr="00094A5C">
              <w:rPr>
                <w:rFonts w:ascii="Arial" w:hAnsi="Arial" w:cs="Arial"/>
                <w:b/>
                <w:bCs/>
                <w:color w:val="auto"/>
                <w:sz w:val="18"/>
                <w:szCs w:val="18"/>
              </w:rPr>
              <w:t xml:space="preserve">   31 December </w:t>
            </w:r>
            <w:r w:rsidR="001F5FA3" w:rsidRPr="00094A5C">
              <w:rPr>
                <w:rFonts w:ascii="Arial" w:hAnsi="Arial" w:cs="Arial"/>
                <w:b/>
                <w:bCs/>
                <w:color w:val="auto"/>
                <w:sz w:val="18"/>
                <w:szCs w:val="18"/>
              </w:rPr>
              <w:t>2020</w:t>
            </w:r>
          </w:p>
        </w:tc>
        <w:tc>
          <w:tcPr>
            <w:tcW w:w="1152" w:type="dxa"/>
            <w:shd w:val="clear" w:color="auto" w:fill="FAFAFA"/>
            <w:vAlign w:val="bottom"/>
          </w:tcPr>
          <w:p w14:paraId="38142B8A"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78D729AB"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71666B78"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0135DF98"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0ACF8D95"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57774BEB"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16A863F5"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550F6740"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4AF8D366" w14:textId="77777777" w:rsidR="00501A63" w:rsidRPr="00094A5C" w:rsidRDefault="00501A63"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97738B" w:rsidRPr="00094A5C" w14:paraId="3A0D4151" w14:textId="77777777" w:rsidTr="00273F09">
        <w:trPr>
          <w:cantSplit/>
        </w:trPr>
        <w:tc>
          <w:tcPr>
            <w:tcW w:w="3330" w:type="dxa"/>
          </w:tcPr>
          <w:p w14:paraId="1DF75A9E" w14:textId="77777777" w:rsidR="0097738B" w:rsidRPr="00094A5C" w:rsidRDefault="0097738B" w:rsidP="0097738B">
            <w:pPr>
              <w:ind w:left="90"/>
              <w:rPr>
                <w:rFonts w:ascii="Arial" w:hAnsi="Arial" w:cs="Arial"/>
                <w:color w:val="auto"/>
                <w:sz w:val="18"/>
                <w:szCs w:val="18"/>
                <w:lang w:val="en-US"/>
              </w:rPr>
            </w:pPr>
            <w:r w:rsidRPr="00094A5C">
              <w:rPr>
                <w:rFonts w:ascii="Arial" w:hAnsi="Arial" w:cs="Arial"/>
                <w:color w:val="auto"/>
                <w:spacing w:val="-4"/>
                <w:sz w:val="18"/>
                <w:szCs w:val="18"/>
              </w:rPr>
              <w:t>Opening net book amount</w:t>
            </w:r>
          </w:p>
        </w:tc>
        <w:tc>
          <w:tcPr>
            <w:tcW w:w="1152" w:type="dxa"/>
            <w:shd w:val="clear" w:color="auto" w:fill="FAFAFA"/>
            <w:vAlign w:val="bottom"/>
          </w:tcPr>
          <w:p w14:paraId="355C2888"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33,432,000 </w:t>
            </w:r>
          </w:p>
        </w:tc>
        <w:tc>
          <w:tcPr>
            <w:tcW w:w="1242" w:type="dxa"/>
            <w:shd w:val="clear" w:color="auto" w:fill="FAFAFA"/>
            <w:vAlign w:val="bottom"/>
          </w:tcPr>
          <w:p w14:paraId="2B8BA7AC"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20,627,562 </w:t>
            </w:r>
          </w:p>
        </w:tc>
        <w:tc>
          <w:tcPr>
            <w:tcW w:w="1350" w:type="dxa"/>
            <w:shd w:val="clear" w:color="auto" w:fill="FAFAFA"/>
            <w:vAlign w:val="bottom"/>
          </w:tcPr>
          <w:p w14:paraId="27AC4927"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43,541,603 </w:t>
            </w:r>
          </w:p>
        </w:tc>
        <w:tc>
          <w:tcPr>
            <w:tcW w:w="1173" w:type="dxa"/>
            <w:shd w:val="clear" w:color="auto" w:fill="FAFAFA"/>
            <w:vAlign w:val="bottom"/>
          </w:tcPr>
          <w:p w14:paraId="177F2494"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61,700,867 </w:t>
            </w:r>
          </w:p>
        </w:tc>
        <w:tc>
          <w:tcPr>
            <w:tcW w:w="1275" w:type="dxa"/>
            <w:shd w:val="clear" w:color="auto" w:fill="FAFAFA"/>
            <w:vAlign w:val="bottom"/>
          </w:tcPr>
          <w:p w14:paraId="03AAF937"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44,279,966 </w:t>
            </w:r>
          </w:p>
        </w:tc>
        <w:tc>
          <w:tcPr>
            <w:tcW w:w="1350" w:type="dxa"/>
            <w:shd w:val="clear" w:color="auto" w:fill="FAFAFA"/>
            <w:vAlign w:val="bottom"/>
          </w:tcPr>
          <w:p w14:paraId="51277657"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7,837,417</w:t>
            </w:r>
          </w:p>
        </w:tc>
        <w:tc>
          <w:tcPr>
            <w:tcW w:w="1219" w:type="dxa"/>
            <w:shd w:val="clear" w:color="auto" w:fill="FAFAFA"/>
            <w:vAlign w:val="bottom"/>
          </w:tcPr>
          <w:p w14:paraId="71F3CCC2"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37,947,252</w:t>
            </w:r>
          </w:p>
        </w:tc>
        <w:tc>
          <w:tcPr>
            <w:tcW w:w="1320" w:type="dxa"/>
            <w:shd w:val="clear" w:color="auto" w:fill="FAFAFA"/>
            <w:vAlign w:val="bottom"/>
          </w:tcPr>
          <w:p w14:paraId="3103108F"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 27,446,978</w:t>
            </w:r>
          </w:p>
        </w:tc>
        <w:tc>
          <w:tcPr>
            <w:tcW w:w="1310" w:type="dxa"/>
            <w:shd w:val="clear" w:color="auto" w:fill="FAFAFA"/>
            <w:vAlign w:val="bottom"/>
          </w:tcPr>
          <w:p w14:paraId="5D9F0EF2" w14:textId="77777777" w:rsidR="0097738B" w:rsidRPr="00C63652" w:rsidRDefault="0097738B" w:rsidP="00273F09">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 xml:space="preserve">276,813,645  </w:t>
            </w:r>
          </w:p>
        </w:tc>
      </w:tr>
      <w:tr w:rsidR="00C63652" w:rsidRPr="00094A5C" w14:paraId="3DD1F3C4" w14:textId="77777777" w:rsidTr="00C63652">
        <w:trPr>
          <w:cantSplit/>
        </w:trPr>
        <w:tc>
          <w:tcPr>
            <w:tcW w:w="3330" w:type="dxa"/>
          </w:tcPr>
          <w:p w14:paraId="07BE02D9" w14:textId="3443A474" w:rsidR="00C63652" w:rsidRDefault="00C54319" w:rsidP="00C63652">
            <w:pPr>
              <w:ind w:left="90"/>
              <w:rPr>
                <w:rFonts w:ascii="Arial" w:hAnsi="Arial" w:cs="Arial"/>
                <w:color w:val="auto"/>
                <w:sz w:val="18"/>
                <w:szCs w:val="18"/>
              </w:rPr>
            </w:pPr>
            <w:r>
              <w:rPr>
                <w:rFonts w:ascii="Arial" w:hAnsi="Arial" w:cs="Arial"/>
                <w:color w:val="auto"/>
                <w:sz w:val="18"/>
                <w:szCs w:val="18"/>
              </w:rPr>
              <w:t>Adjustment from the</w:t>
            </w:r>
            <w:r w:rsidR="00C63652" w:rsidRPr="00094A5C">
              <w:rPr>
                <w:rFonts w:ascii="Arial" w:hAnsi="Arial" w:cs="Arial"/>
                <w:color w:val="auto"/>
                <w:sz w:val="18"/>
                <w:szCs w:val="18"/>
              </w:rPr>
              <w:t xml:space="preserve"> first-time adoption</w:t>
            </w:r>
          </w:p>
        </w:tc>
        <w:tc>
          <w:tcPr>
            <w:tcW w:w="1152" w:type="dxa"/>
            <w:shd w:val="clear" w:color="auto" w:fill="FAFAFA"/>
            <w:vAlign w:val="bottom"/>
          </w:tcPr>
          <w:p w14:paraId="1F7FF8FB"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0B7F66DD"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3199F02C"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799F9130"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7991CA0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69008ED0"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5573AFC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522B6CEA"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66FE1E01"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63652" w:rsidRPr="00094A5C" w14:paraId="4458A795" w14:textId="77777777" w:rsidTr="00C63652">
        <w:trPr>
          <w:cantSplit/>
        </w:trPr>
        <w:tc>
          <w:tcPr>
            <w:tcW w:w="3330" w:type="dxa"/>
          </w:tcPr>
          <w:p w14:paraId="1BB5305B" w14:textId="686D30A1" w:rsidR="00C63652" w:rsidRDefault="00C63652" w:rsidP="00C63652">
            <w:pPr>
              <w:ind w:left="90"/>
              <w:rPr>
                <w:rFonts w:ascii="Arial" w:hAnsi="Arial" w:cs="Arial"/>
                <w:color w:val="auto"/>
                <w:sz w:val="18"/>
                <w:szCs w:val="18"/>
              </w:rPr>
            </w:pPr>
            <w:r w:rsidRPr="00094A5C">
              <w:rPr>
                <w:rFonts w:ascii="Arial" w:hAnsi="Arial" w:cs="Arial"/>
                <w:color w:val="auto"/>
                <w:sz w:val="18"/>
                <w:szCs w:val="18"/>
              </w:rPr>
              <w:t xml:space="preserve">   </w:t>
            </w:r>
            <w:r w:rsidR="00C54319">
              <w:rPr>
                <w:rFonts w:ascii="Arial" w:hAnsi="Arial" w:cs="Arial"/>
                <w:color w:val="auto"/>
                <w:sz w:val="18"/>
                <w:szCs w:val="18"/>
              </w:rPr>
              <w:t>of TFRS 16</w:t>
            </w:r>
            <w:r w:rsidR="00E55CD0">
              <w:rPr>
                <w:rFonts w:ascii="Arial" w:hAnsi="Arial" w:cs="Arial"/>
                <w:color w:val="auto"/>
                <w:sz w:val="18"/>
                <w:szCs w:val="18"/>
              </w:rPr>
              <w:t xml:space="preserve"> (Note 5)</w:t>
            </w:r>
          </w:p>
        </w:tc>
        <w:tc>
          <w:tcPr>
            <w:tcW w:w="1152" w:type="dxa"/>
            <w:tcBorders>
              <w:bottom w:val="single" w:sz="4" w:space="0" w:color="auto"/>
            </w:tcBorders>
            <w:shd w:val="clear" w:color="auto" w:fill="FAFAFA"/>
            <w:vAlign w:val="bottom"/>
          </w:tcPr>
          <w:p w14:paraId="110CD78C" w14:textId="2AA911A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tcBorders>
              <w:bottom w:val="single" w:sz="4" w:space="0" w:color="auto"/>
            </w:tcBorders>
            <w:shd w:val="clear" w:color="auto" w:fill="FAFAFA"/>
            <w:vAlign w:val="bottom"/>
          </w:tcPr>
          <w:p w14:paraId="34B5CA16" w14:textId="33174B06"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tcBorders>
              <w:bottom w:val="single" w:sz="4" w:space="0" w:color="auto"/>
            </w:tcBorders>
            <w:shd w:val="clear" w:color="auto" w:fill="FAFAFA"/>
            <w:vAlign w:val="bottom"/>
          </w:tcPr>
          <w:p w14:paraId="3D16789F" w14:textId="1FA5FBB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tcBorders>
              <w:bottom w:val="single" w:sz="4" w:space="0" w:color="auto"/>
            </w:tcBorders>
            <w:shd w:val="clear" w:color="auto" w:fill="FAFAFA"/>
            <w:vAlign w:val="bottom"/>
          </w:tcPr>
          <w:p w14:paraId="221E424E" w14:textId="793E414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r w:rsidR="007351A9">
              <w:rPr>
                <w:rFonts w:ascii="Arial" w:hAnsi="Arial" w:cs="Arial"/>
                <w:color w:val="auto"/>
                <w:sz w:val="18"/>
                <w:szCs w:val="18"/>
              </w:rPr>
              <w:t>5,636,589</w:t>
            </w:r>
            <w:r w:rsidRPr="00C63652">
              <w:rPr>
                <w:rFonts w:ascii="Arial" w:hAnsi="Arial" w:cs="Arial"/>
                <w:color w:val="auto"/>
                <w:sz w:val="18"/>
                <w:szCs w:val="18"/>
              </w:rPr>
              <w:t>)</w:t>
            </w:r>
          </w:p>
        </w:tc>
        <w:tc>
          <w:tcPr>
            <w:tcW w:w="1275" w:type="dxa"/>
            <w:tcBorders>
              <w:bottom w:val="single" w:sz="4" w:space="0" w:color="auto"/>
            </w:tcBorders>
            <w:shd w:val="clear" w:color="auto" w:fill="FAFAFA"/>
            <w:vAlign w:val="bottom"/>
          </w:tcPr>
          <w:p w14:paraId="7DE27C4E" w14:textId="2611459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(20,481,065)</w:t>
            </w:r>
          </w:p>
        </w:tc>
        <w:tc>
          <w:tcPr>
            <w:tcW w:w="1350" w:type="dxa"/>
            <w:tcBorders>
              <w:bottom w:val="single" w:sz="4" w:space="0" w:color="auto"/>
            </w:tcBorders>
            <w:shd w:val="clear" w:color="auto" w:fill="FAFAFA"/>
            <w:vAlign w:val="bottom"/>
          </w:tcPr>
          <w:p w14:paraId="74C7B199" w14:textId="7FA855C6"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19" w:type="dxa"/>
            <w:tcBorders>
              <w:bottom w:val="single" w:sz="4" w:space="0" w:color="auto"/>
            </w:tcBorders>
            <w:shd w:val="clear" w:color="auto" w:fill="FAFAFA"/>
            <w:vAlign w:val="bottom"/>
          </w:tcPr>
          <w:p w14:paraId="2BF51EC3" w14:textId="77EF808A"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(4,579,842)</w:t>
            </w:r>
          </w:p>
        </w:tc>
        <w:tc>
          <w:tcPr>
            <w:tcW w:w="1320" w:type="dxa"/>
            <w:tcBorders>
              <w:bottom w:val="single" w:sz="4" w:space="0" w:color="auto"/>
            </w:tcBorders>
            <w:shd w:val="clear" w:color="auto" w:fill="FAFAFA"/>
            <w:vAlign w:val="bottom"/>
          </w:tcPr>
          <w:p w14:paraId="75A9F322" w14:textId="3A2338D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tcBorders>
              <w:bottom w:val="single" w:sz="4" w:space="0" w:color="auto"/>
            </w:tcBorders>
            <w:shd w:val="clear" w:color="auto" w:fill="FAFAFA"/>
            <w:vAlign w:val="bottom"/>
          </w:tcPr>
          <w:p w14:paraId="13E14675" w14:textId="1BF1893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w:t>
            </w:r>
            <w:r w:rsidR="007351A9">
              <w:rPr>
                <w:rFonts w:ascii="Arial" w:hAnsi="Arial" w:cs="Arial"/>
                <w:color w:val="auto"/>
                <w:sz w:val="18"/>
                <w:szCs w:val="18"/>
              </w:rPr>
              <w:t>0,697,496</w:t>
            </w:r>
            <w:r w:rsidRPr="00C63652">
              <w:rPr>
                <w:rFonts w:ascii="Arial" w:hAnsi="Arial" w:cs="Arial"/>
                <w:color w:val="auto"/>
                <w:sz w:val="18"/>
                <w:szCs w:val="18"/>
              </w:rPr>
              <w:t>)</w:t>
            </w:r>
          </w:p>
        </w:tc>
      </w:tr>
      <w:tr w:rsidR="00C63652" w:rsidRPr="00094A5C" w14:paraId="1AD314C4" w14:textId="77777777" w:rsidTr="00C63652">
        <w:trPr>
          <w:cantSplit/>
        </w:trPr>
        <w:tc>
          <w:tcPr>
            <w:tcW w:w="3330" w:type="dxa"/>
          </w:tcPr>
          <w:p w14:paraId="235AB104" w14:textId="77777777" w:rsidR="00C63652" w:rsidRDefault="00C63652" w:rsidP="00C63652">
            <w:pPr>
              <w:ind w:left="90"/>
              <w:rPr>
                <w:rFonts w:ascii="Arial" w:hAnsi="Arial" w:cs="Arial"/>
                <w:color w:val="auto"/>
                <w:sz w:val="18"/>
                <w:szCs w:val="18"/>
              </w:rPr>
            </w:pPr>
            <w:r>
              <w:rPr>
                <w:rFonts w:ascii="Arial" w:hAnsi="Arial" w:cs="Arial"/>
                <w:color w:val="auto"/>
                <w:sz w:val="18"/>
                <w:szCs w:val="18"/>
              </w:rPr>
              <w:t>Opening net book amount as at</w:t>
            </w:r>
          </w:p>
          <w:p w14:paraId="5400535B" w14:textId="305A1C3A" w:rsidR="00C63652" w:rsidRDefault="00C63652" w:rsidP="00C63652">
            <w:pPr>
              <w:ind w:left="90"/>
              <w:rPr>
                <w:rFonts w:ascii="Arial" w:hAnsi="Arial" w:cs="Arial"/>
                <w:color w:val="auto"/>
                <w:sz w:val="18"/>
                <w:szCs w:val="18"/>
              </w:rPr>
            </w:pPr>
            <w:r>
              <w:rPr>
                <w:rFonts w:ascii="Arial" w:hAnsi="Arial" w:cs="Arial"/>
                <w:color w:val="auto"/>
                <w:sz w:val="18"/>
                <w:szCs w:val="18"/>
              </w:rPr>
              <w:t xml:space="preserve">   1 January 2020</w:t>
            </w:r>
          </w:p>
        </w:tc>
        <w:tc>
          <w:tcPr>
            <w:tcW w:w="1152" w:type="dxa"/>
            <w:tcBorders>
              <w:top w:val="single" w:sz="4" w:space="0" w:color="auto"/>
            </w:tcBorders>
            <w:shd w:val="clear" w:color="auto" w:fill="FAFAFA"/>
            <w:vAlign w:val="bottom"/>
          </w:tcPr>
          <w:p w14:paraId="2B8AA3D3" w14:textId="1AD6DC5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33,432,000</w:t>
            </w:r>
          </w:p>
        </w:tc>
        <w:tc>
          <w:tcPr>
            <w:tcW w:w="1242" w:type="dxa"/>
            <w:tcBorders>
              <w:top w:val="single" w:sz="4" w:space="0" w:color="auto"/>
            </w:tcBorders>
            <w:shd w:val="clear" w:color="auto" w:fill="FAFAFA"/>
            <w:vAlign w:val="bottom"/>
          </w:tcPr>
          <w:p w14:paraId="00BBA05C" w14:textId="2C67600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20,627,562</w:t>
            </w:r>
          </w:p>
        </w:tc>
        <w:tc>
          <w:tcPr>
            <w:tcW w:w="1350" w:type="dxa"/>
            <w:tcBorders>
              <w:top w:val="single" w:sz="4" w:space="0" w:color="auto"/>
            </w:tcBorders>
            <w:shd w:val="clear" w:color="auto" w:fill="FAFAFA"/>
            <w:vAlign w:val="bottom"/>
          </w:tcPr>
          <w:p w14:paraId="3903A092" w14:textId="7205A16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43,541,603</w:t>
            </w:r>
          </w:p>
        </w:tc>
        <w:tc>
          <w:tcPr>
            <w:tcW w:w="1173" w:type="dxa"/>
            <w:tcBorders>
              <w:top w:val="single" w:sz="4" w:space="0" w:color="auto"/>
            </w:tcBorders>
            <w:shd w:val="clear" w:color="auto" w:fill="FAFAFA"/>
            <w:vAlign w:val="bottom"/>
          </w:tcPr>
          <w:p w14:paraId="5B33CEE4" w14:textId="49C86EE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56,064,278</w:t>
            </w:r>
          </w:p>
        </w:tc>
        <w:tc>
          <w:tcPr>
            <w:tcW w:w="1275" w:type="dxa"/>
            <w:tcBorders>
              <w:top w:val="single" w:sz="4" w:space="0" w:color="auto"/>
            </w:tcBorders>
            <w:shd w:val="clear" w:color="auto" w:fill="FAFAFA"/>
            <w:vAlign w:val="bottom"/>
          </w:tcPr>
          <w:p w14:paraId="6D94DB90" w14:textId="5757B3F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23,798,901</w:t>
            </w:r>
          </w:p>
        </w:tc>
        <w:tc>
          <w:tcPr>
            <w:tcW w:w="1350" w:type="dxa"/>
            <w:tcBorders>
              <w:top w:val="single" w:sz="4" w:space="0" w:color="auto"/>
            </w:tcBorders>
            <w:shd w:val="clear" w:color="auto" w:fill="FAFAFA"/>
            <w:vAlign w:val="bottom"/>
          </w:tcPr>
          <w:p w14:paraId="02B8223F" w14:textId="380A55C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7,837,417</w:t>
            </w:r>
          </w:p>
        </w:tc>
        <w:tc>
          <w:tcPr>
            <w:tcW w:w="1219" w:type="dxa"/>
            <w:tcBorders>
              <w:top w:val="single" w:sz="4" w:space="0" w:color="auto"/>
            </w:tcBorders>
            <w:shd w:val="clear" w:color="auto" w:fill="FAFAFA"/>
            <w:vAlign w:val="bottom"/>
          </w:tcPr>
          <w:p w14:paraId="6D0672F9" w14:textId="78CCF6A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33,367,410</w:t>
            </w:r>
          </w:p>
        </w:tc>
        <w:tc>
          <w:tcPr>
            <w:tcW w:w="1320" w:type="dxa"/>
            <w:tcBorders>
              <w:top w:val="single" w:sz="4" w:space="0" w:color="auto"/>
            </w:tcBorders>
            <w:shd w:val="clear" w:color="auto" w:fill="FAFAFA"/>
            <w:vAlign w:val="bottom"/>
          </w:tcPr>
          <w:p w14:paraId="2B759B1E" w14:textId="4FF84A6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27,446,978</w:t>
            </w:r>
          </w:p>
        </w:tc>
        <w:tc>
          <w:tcPr>
            <w:tcW w:w="1310" w:type="dxa"/>
            <w:tcBorders>
              <w:top w:val="single" w:sz="4" w:space="0" w:color="auto"/>
            </w:tcBorders>
            <w:shd w:val="clear" w:color="auto" w:fill="FAFAFA"/>
            <w:vAlign w:val="bottom"/>
          </w:tcPr>
          <w:p w14:paraId="59CCA497" w14:textId="5A6F868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246,116,149</w:t>
            </w:r>
          </w:p>
        </w:tc>
      </w:tr>
      <w:tr w:rsidR="00C63652" w:rsidRPr="00094A5C" w14:paraId="216CF4F1" w14:textId="77777777" w:rsidTr="00273F09">
        <w:trPr>
          <w:cantSplit/>
        </w:trPr>
        <w:tc>
          <w:tcPr>
            <w:tcW w:w="3330" w:type="dxa"/>
          </w:tcPr>
          <w:p w14:paraId="72EFB9B3" w14:textId="179AA1DD" w:rsidR="00C63652" w:rsidRPr="00094A5C" w:rsidRDefault="00C63652" w:rsidP="00C63652">
            <w:pPr>
              <w:ind w:left="90"/>
              <w:rPr>
                <w:rFonts w:ascii="Arial" w:hAnsi="Arial" w:cs="Arial"/>
                <w:color w:val="auto"/>
                <w:sz w:val="18"/>
                <w:szCs w:val="18"/>
              </w:rPr>
            </w:pPr>
            <w:r>
              <w:rPr>
                <w:rFonts w:ascii="Arial" w:hAnsi="Arial" w:cs="Arial"/>
                <w:color w:val="auto"/>
                <w:sz w:val="18"/>
                <w:szCs w:val="18"/>
              </w:rPr>
              <w:t>Reclassification</w:t>
            </w:r>
          </w:p>
        </w:tc>
        <w:tc>
          <w:tcPr>
            <w:tcW w:w="1152" w:type="dxa"/>
            <w:shd w:val="clear" w:color="auto" w:fill="FAFAFA"/>
            <w:vAlign w:val="bottom"/>
          </w:tcPr>
          <w:p w14:paraId="71B3F93E" w14:textId="224046F8"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206DAB0C" w14:textId="16EF6DF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2A47B803" w14:textId="7A5A565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shd w:val="clear" w:color="auto" w:fill="FAFAFA"/>
            <w:vAlign w:val="bottom"/>
          </w:tcPr>
          <w:p w14:paraId="1C6B1DF7" w14:textId="76AF885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75" w:type="dxa"/>
            <w:shd w:val="clear" w:color="auto" w:fill="FAFAFA"/>
            <w:vAlign w:val="bottom"/>
          </w:tcPr>
          <w:p w14:paraId="54693C29" w14:textId="7EB16C7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188,300</w:t>
            </w:r>
          </w:p>
        </w:tc>
        <w:tc>
          <w:tcPr>
            <w:tcW w:w="1350" w:type="dxa"/>
            <w:shd w:val="clear" w:color="auto" w:fill="FAFAFA"/>
            <w:vAlign w:val="bottom"/>
          </w:tcPr>
          <w:p w14:paraId="6435C9E8" w14:textId="779BE46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19" w:type="dxa"/>
            <w:shd w:val="clear" w:color="auto" w:fill="FAFAFA"/>
            <w:vAlign w:val="bottom"/>
          </w:tcPr>
          <w:p w14:paraId="7E8FC163" w14:textId="057D7D0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(188,300)</w:t>
            </w:r>
          </w:p>
        </w:tc>
        <w:tc>
          <w:tcPr>
            <w:tcW w:w="1320" w:type="dxa"/>
            <w:shd w:val="clear" w:color="auto" w:fill="FAFAFA"/>
            <w:vAlign w:val="bottom"/>
          </w:tcPr>
          <w:p w14:paraId="6BFAF9AF" w14:textId="3A33627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shd w:val="clear" w:color="auto" w:fill="FAFAFA"/>
            <w:vAlign w:val="bottom"/>
          </w:tcPr>
          <w:p w14:paraId="16499F32" w14:textId="6054798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r>
      <w:tr w:rsidR="00C63652" w:rsidRPr="00094A5C" w14:paraId="642A430F" w14:textId="77777777" w:rsidTr="00273F09">
        <w:trPr>
          <w:cantSplit/>
        </w:trPr>
        <w:tc>
          <w:tcPr>
            <w:tcW w:w="3330" w:type="dxa"/>
          </w:tcPr>
          <w:p w14:paraId="334A726E"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rPr>
              <w:t>Additions</w:t>
            </w:r>
          </w:p>
        </w:tc>
        <w:tc>
          <w:tcPr>
            <w:tcW w:w="1152" w:type="dxa"/>
            <w:shd w:val="clear" w:color="auto" w:fill="FAFAFA"/>
            <w:vAlign w:val="bottom"/>
          </w:tcPr>
          <w:p w14:paraId="4A14C233" w14:textId="6A37D10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196AE902" w14:textId="7A5B2A7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3579BA55" w14:textId="1678520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shd w:val="clear" w:color="auto" w:fill="FAFAFA"/>
            <w:vAlign w:val="bottom"/>
          </w:tcPr>
          <w:p w14:paraId="19EE2918" w14:textId="577FA8E6"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3,295,166</w:t>
            </w:r>
          </w:p>
        </w:tc>
        <w:tc>
          <w:tcPr>
            <w:tcW w:w="1275" w:type="dxa"/>
            <w:shd w:val="clear" w:color="auto" w:fill="FAFAFA"/>
            <w:vAlign w:val="bottom"/>
          </w:tcPr>
          <w:p w14:paraId="60AB4BDE" w14:textId="1DD4CD3B"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619,260</w:t>
            </w:r>
          </w:p>
        </w:tc>
        <w:tc>
          <w:tcPr>
            <w:tcW w:w="1350" w:type="dxa"/>
            <w:shd w:val="clear" w:color="auto" w:fill="FAFAFA"/>
            <w:vAlign w:val="bottom"/>
          </w:tcPr>
          <w:p w14:paraId="268A6ECC" w14:textId="64614F0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613,869</w:t>
            </w:r>
          </w:p>
        </w:tc>
        <w:tc>
          <w:tcPr>
            <w:tcW w:w="1219" w:type="dxa"/>
            <w:shd w:val="clear" w:color="auto" w:fill="FAFAFA"/>
            <w:vAlign w:val="bottom"/>
          </w:tcPr>
          <w:p w14:paraId="27C95836" w14:textId="57ED9AA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1,492,612</w:t>
            </w:r>
          </w:p>
        </w:tc>
        <w:tc>
          <w:tcPr>
            <w:tcW w:w="1320" w:type="dxa"/>
            <w:shd w:val="clear" w:color="auto" w:fill="FAFAFA"/>
            <w:vAlign w:val="bottom"/>
          </w:tcPr>
          <w:p w14:paraId="7249C9C2" w14:textId="75B7584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w:t>
            </w:r>
            <w:r>
              <w:rPr>
                <w:rFonts w:ascii="Arial" w:hAnsi="Arial" w:cs="Arial"/>
                <w:color w:val="auto"/>
                <w:sz w:val="18"/>
                <w:szCs w:val="18"/>
              </w:rPr>
              <w:t>9,713,715</w:t>
            </w:r>
          </w:p>
        </w:tc>
        <w:tc>
          <w:tcPr>
            <w:tcW w:w="1310" w:type="dxa"/>
            <w:shd w:val="clear" w:color="auto" w:fill="FAFAFA"/>
            <w:vAlign w:val="bottom"/>
          </w:tcPr>
          <w:p w14:paraId="13CE15E2" w14:textId="63A379D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25,734,622</w:t>
            </w:r>
          </w:p>
        </w:tc>
      </w:tr>
      <w:tr w:rsidR="00C63652" w:rsidRPr="00094A5C" w14:paraId="4E802857" w14:textId="77777777" w:rsidTr="00273F09">
        <w:trPr>
          <w:cantSplit/>
        </w:trPr>
        <w:tc>
          <w:tcPr>
            <w:tcW w:w="3330" w:type="dxa"/>
          </w:tcPr>
          <w:p w14:paraId="5E201D91" w14:textId="77777777" w:rsidR="00C54319" w:rsidRDefault="00C63652" w:rsidP="00C54319">
            <w:pPr>
              <w:ind w:left="90"/>
              <w:rPr>
                <w:rFonts w:ascii="Arial" w:hAnsi="Arial" w:cs="Arial"/>
                <w:color w:val="auto"/>
                <w:sz w:val="18"/>
                <w:szCs w:val="18"/>
              </w:rPr>
            </w:pPr>
            <w:r w:rsidRPr="00094A5C">
              <w:rPr>
                <w:rFonts w:ascii="Arial" w:hAnsi="Arial" w:cs="Arial"/>
                <w:color w:val="auto"/>
                <w:sz w:val="18"/>
                <w:szCs w:val="18"/>
              </w:rPr>
              <w:t>Assets classified as held for sale</w:t>
            </w:r>
            <w:r w:rsidR="00C54319">
              <w:rPr>
                <w:rFonts w:ascii="Arial" w:hAnsi="Arial" w:cs="Arial"/>
                <w:color w:val="auto"/>
                <w:sz w:val="18"/>
                <w:szCs w:val="18"/>
              </w:rPr>
              <w:t xml:space="preserve">                         </w:t>
            </w:r>
          </w:p>
          <w:p w14:paraId="073C8707" w14:textId="5A4D28D5" w:rsidR="00C63652" w:rsidRPr="00094A5C" w:rsidRDefault="00C54319" w:rsidP="00C54319">
            <w:pPr>
              <w:ind w:left="90"/>
              <w:rPr>
                <w:rFonts w:ascii="Arial" w:hAnsi="Arial" w:cs="Arial"/>
                <w:color w:val="auto"/>
                <w:sz w:val="18"/>
                <w:szCs w:val="18"/>
              </w:rPr>
            </w:pPr>
            <w:r>
              <w:rPr>
                <w:rFonts w:ascii="Arial" w:hAnsi="Arial" w:cs="Arial"/>
                <w:color w:val="auto"/>
                <w:sz w:val="18"/>
                <w:szCs w:val="18"/>
              </w:rPr>
              <w:t xml:space="preserve">   (Note 15)</w:t>
            </w:r>
          </w:p>
        </w:tc>
        <w:tc>
          <w:tcPr>
            <w:tcW w:w="1152" w:type="dxa"/>
            <w:shd w:val="clear" w:color="auto" w:fill="FAFAFA"/>
            <w:vAlign w:val="bottom"/>
          </w:tcPr>
          <w:p w14:paraId="3814C51A" w14:textId="56CFF5C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0FDA3AB5" w14:textId="0315B97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420AF770" w14:textId="737853E8"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shd w:val="clear" w:color="auto" w:fill="FAFAFA"/>
            <w:vAlign w:val="bottom"/>
          </w:tcPr>
          <w:p w14:paraId="39C35AAE" w14:textId="284F8BC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(32,754,206)</w:t>
            </w:r>
          </w:p>
        </w:tc>
        <w:tc>
          <w:tcPr>
            <w:tcW w:w="1275" w:type="dxa"/>
            <w:shd w:val="clear" w:color="auto" w:fill="FAFAFA"/>
            <w:vAlign w:val="bottom"/>
          </w:tcPr>
          <w:p w14:paraId="167A9AA2" w14:textId="6F593B8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788AEF06" w14:textId="4D4CDC3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19" w:type="dxa"/>
            <w:shd w:val="clear" w:color="auto" w:fill="FAFAFA"/>
            <w:vAlign w:val="bottom"/>
          </w:tcPr>
          <w:p w14:paraId="05009F89" w14:textId="18A82848"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20" w:type="dxa"/>
            <w:shd w:val="clear" w:color="auto" w:fill="FAFAFA"/>
            <w:vAlign w:val="bottom"/>
          </w:tcPr>
          <w:p w14:paraId="03F5030B" w14:textId="061E1BE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shd w:val="clear" w:color="auto" w:fill="FAFAFA"/>
            <w:vAlign w:val="bottom"/>
          </w:tcPr>
          <w:p w14:paraId="69828048" w14:textId="5BC2226A"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(32,754,206)</w:t>
            </w:r>
          </w:p>
        </w:tc>
      </w:tr>
      <w:tr w:rsidR="00C63652" w:rsidRPr="00094A5C" w14:paraId="03ECF09D" w14:textId="77777777" w:rsidTr="00273F09">
        <w:trPr>
          <w:cantSplit/>
        </w:trPr>
        <w:tc>
          <w:tcPr>
            <w:tcW w:w="3330" w:type="dxa"/>
          </w:tcPr>
          <w:p w14:paraId="259877CF"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rPr>
              <w:t>Disposals, net</w:t>
            </w:r>
          </w:p>
        </w:tc>
        <w:tc>
          <w:tcPr>
            <w:tcW w:w="1152" w:type="dxa"/>
            <w:shd w:val="clear" w:color="auto" w:fill="FAFAFA"/>
            <w:vAlign w:val="bottom"/>
          </w:tcPr>
          <w:p w14:paraId="653910BF" w14:textId="3667015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59445357" w14:textId="7CCA9C9C"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2D3E1649" w14:textId="03E6F9D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shd w:val="clear" w:color="auto" w:fill="FAFAFA"/>
            <w:vAlign w:val="bottom"/>
          </w:tcPr>
          <w:p w14:paraId="41E9B4A7" w14:textId="36CE540C"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75" w:type="dxa"/>
            <w:shd w:val="clear" w:color="auto" w:fill="FAFAFA"/>
            <w:vAlign w:val="bottom"/>
          </w:tcPr>
          <w:p w14:paraId="3DC4451B" w14:textId="5506085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(33,02</w:t>
            </w:r>
            <w:r>
              <w:rPr>
                <w:rFonts w:ascii="Arial" w:hAnsi="Arial" w:cs="Arial"/>
                <w:color w:val="auto"/>
                <w:sz w:val="18"/>
                <w:szCs w:val="18"/>
              </w:rPr>
              <w:t>7</w:t>
            </w:r>
            <w:r w:rsidRPr="00C63652">
              <w:rPr>
                <w:rFonts w:ascii="Arial" w:hAnsi="Arial" w:cs="Arial"/>
                <w:color w:val="auto"/>
                <w:sz w:val="18"/>
                <w:szCs w:val="18"/>
              </w:rPr>
              <w:t>)</w:t>
            </w:r>
          </w:p>
        </w:tc>
        <w:tc>
          <w:tcPr>
            <w:tcW w:w="1350" w:type="dxa"/>
            <w:shd w:val="clear" w:color="auto" w:fill="FAFAFA"/>
            <w:vAlign w:val="bottom"/>
          </w:tcPr>
          <w:p w14:paraId="2D9BFFDE" w14:textId="3FFD89DA"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(86,567)</w:t>
            </w:r>
          </w:p>
        </w:tc>
        <w:tc>
          <w:tcPr>
            <w:tcW w:w="1219" w:type="dxa"/>
            <w:shd w:val="clear" w:color="auto" w:fill="FAFAFA"/>
            <w:vAlign w:val="bottom"/>
          </w:tcPr>
          <w:p w14:paraId="54B3A012" w14:textId="7BCFF84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(1,018,136)</w:t>
            </w:r>
          </w:p>
        </w:tc>
        <w:tc>
          <w:tcPr>
            <w:tcW w:w="1320" w:type="dxa"/>
            <w:shd w:val="clear" w:color="auto" w:fill="FAFAFA"/>
            <w:vAlign w:val="bottom"/>
          </w:tcPr>
          <w:p w14:paraId="0A10A3C4" w14:textId="5B5F778C"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shd w:val="clear" w:color="auto" w:fill="FAFAFA"/>
            <w:vAlign w:val="bottom"/>
          </w:tcPr>
          <w:p w14:paraId="3B6745C8" w14:textId="6B76605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(1,137,73</w:t>
            </w:r>
            <w:r>
              <w:rPr>
                <w:rFonts w:ascii="Arial" w:hAnsi="Arial" w:cs="Arial"/>
                <w:color w:val="auto"/>
                <w:sz w:val="18"/>
                <w:szCs w:val="18"/>
              </w:rPr>
              <w:t>0</w:t>
            </w:r>
            <w:r w:rsidRPr="00C63652">
              <w:rPr>
                <w:rFonts w:ascii="Arial" w:hAnsi="Arial" w:cs="Arial"/>
                <w:color w:val="auto"/>
                <w:sz w:val="18"/>
                <w:szCs w:val="18"/>
              </w:rPr>
              <w:t>)</w:t>
            </w:r>
          </w:p>
        </w:tc>
      </w:tr>
      <w:tr w:rsidR="00C63652" w:rsidRPr="00094A5C" w14:paraId="1B26883B" w14:textId="77777777" w:rsidTr="00273F09">
        <w:trPr>
          <w:cantSplit/>
        </w:trPr>
        <w:tc>
          <w:tcPr>
            <w:tcW w:w="3330" w:type="dxa"/>
          </w:tcPr>
          <w:p w14:paraId="33D75A2D" w14:textId="77777777" w:rsidR="00C63652" w:rsidRPr="00094A5C" w:rsidRDefault="00C63652" w:rsidP="00C63652">
            <w:pPr>
              <w:ind w:left="90"/>
              <w:rPr>
                <w:rFonts w:ascii="Arial" w:hAnsi="Arial" w:cs="Arial"/>
                <w:color w:val="auto"/>
                <w:sz w:val="18"/>
                <w:szCs w:val="18"/>
                <w:cs/>
              </w:rPr>
            </w:pPr>
            <w:r w:rsidRPr="00094A5C">
              <w:rPr>
                <w:rFonts w:ascii="Arial" w:hAnsi="Arial" w:cs="Arial"/>
                <w:color w:val="auto"/>
                <w:sz w:val="18"/>
                <w:szCs w:val="18"/>
              </w:rPr>
              <w:t>Write-offs, net</w:t>
            </w:r>
          </w:p>
        </w:tc>
        <w:tc>
          <w:tcPr>
            <w:tcW w:w="1152" w:type="dxa"/>
            <w:shd w:val="clear" w:color="auto" w:fill="FAFAFA"/>
            <w:vAlign w:val="bottom"/>
          </w:tcPr>
          <w:p w14:paraId="67AB5174" w14:textId="28AB810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3260B891" w14:textId="5BE1130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43955BF5" w14:textId="64A2E78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shd w:val="clear" w:color="auto" w:fill="FAFAFA"/>
            <w:vAlign w:val="bottom"/>
          </w:tcPr>
          <w:p w14:paraId="53F59235" w14:textId="24E73BC6"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(870)</w:t>
            </w:r>
          </w:p>
        </w:tc>
        <w:tc>
          <w:tcPr>
            <w:tcW w:w="1275" w:type="dxa"/>
            <w:shd w:val="clear" w:color="auto" w:fill="FAFAFA"/>
            <w:vAlign w:val="bottom"/>
          </w:tcPr>
          <w:p w14:paraId="0EF6CAAE" w14:textId="55ECDCF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shd w:val="clear" w:color="auto" w:fill="FAFAFA"/>
            <w:vAlign w:val="bottom"/>
          </w:tcPr>
          <w:p w14:paraId="2CCA3D5E" w14:textId="5F14BB84"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(23,969)</w:t>
            </w:r>
          </w:p>
        </w:tc>
        <w:tc>
          <w:tcPr>
            <w:tcW w:w="1219" w:type="dxa"/>
            <w:shd w:val="clear" w:color="auto" w:fill="FAFAFA"/>
            <w:vAlign w:val="bottom"/>
          </w:tcPr>
          <w:p w14:paraId="65A115EA" w14:textId="75B827FB"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(26,442)</w:t>
            </w:r>
          </w:p>
        </w:tc>
        <w:tc>
          <w:tcPr>
            <w:tcW w:w="1320" w:type="dxa"/>
            <w:shd w:val="clear" w:color="auto" w:fill="FAFAFA"/>
            <w:vAlign w:val="bottom"/>
          </w:tcPr>
          <w:p w14:paraId="6FD298E2" w14:textId="34E2AD4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shd w:val="clear" w:color="auto" w:fill="FAFAFA"/>
            <w:vAlign w:val="bottom"/>
          </w:tcPr>
          <w:p w14:paraId="7D3FFEFF" w14:textId="08DC0CCC"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(51,281)</w:t>
            </w:r>
          </w:p>
        </w:tc>
      </w:tr>
      <w:tr w:rsidR="00C63652" w:rsidRPr="00094A5C" w14:paraId="21C104A8" w14:textId="77777777" w:rsidTr="00273F09">
        <w:trPr>
          <w:cantSplit/>
        </w:trPr>
        <w:tc>
          <w:tcPr>
            <w:tcW w:w="3330" w:type="dxa"/>
          </w:tcPr>
          <w:p w14:paraId="30450232"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rPr>
              <w:t>Depreciation charges</w:t>
            </w:r>
          </w:p>
        </w:tc>
        <w:tc>
          <w:tcPr>
            <w:tcW w:w="1152" w:type="dxa"/>
            <w:shd w:val="clear" w:color="auto" w:fill="FAFAFA"/>
            <w:vAlign w:val="bottom"/>
          </w:tcPr>
          <w:p w14:paraId="62720BEF" w14:textId="5681F79B"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shd w:val="clear" w:color="auto" w:fill="FAFAFA"/>
            <w:vAlign w:val="bottom"/>
          </w:tcPr>
          <w:p w14:paraId="4C40AC83" w14:textId="4A68420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(1,544,008)</w:t>
            </w:r>
          </w:p>
        </w:tc>
        <w:tc>
          <w:tcPr>
            <w:tcW w:w="1350" w:type="dxa"/>
            <w:shd w:val="clear" w:color="auto" w:fill="FAFAFA"/>
            <w:vAlign w:val="bottom"/>
          </w:tcPr>
          <w:p w14:paraId="6826EB83" w14:textId="45EBD69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(5,072,486)</w:t>
            </w:r>
          </w:p>
        </w:tc>
        <w:tc>
          <w:tcPr>
            <w:tcW w:w="1173" w:type="dxa"/>
            <w:shd w:val="clear" w:color="auto" w:fill="FAFAFA"/>
            <w:vAlign w:val="bottom"/>
          </w:tcPr>
          <w:p w14:paraId="3825FD32" w14:textId="3AABC2D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w:t>
            </w:r>
            <w:r>
              <w:rPr>
                <w:rFonts w:ascii="Arial" w:hAnsi="Arial" w:cs="Arial"/>
                <w:color w:val="auto"/>
                <w:sz w:val="18"/>
                <w:szCs w:val="18"/>
              </w:rPr>
              <w:t>1,437,136</w:t>
            </w:r>
            <w:r w:rsidRPr="00C63652">
              <w:rPr>
                <w:rFonts w:ascii="Arial" w:hAnsi="Arial" w:cs="Arial"/>
                <w:color w:val="auto"/>
                <w:sz w:val="18"/>
                <w:szCs w:val="18"/>
              </w:rPr>
              <w:t>)</w:t>
            </w:r>
          </w:p>
        </w:tc>
        <w:tc>
          <w:tcPr>
            <w:tcW w:w="1275" w:type="dxa"/>
            <w:shd w:val="clear" w:color="auto" w:fill="FAFAFA"/>
            <w:vAlign w:val="bottom"/>
          </w:tcPr>
          <w:p w14:paraId="246F43A1" w14:textId="4394CB1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(5,394,298)</w:t>
            </w:r>
          </w:p>
        </w:tc>
        <w:tc>
          <w:tcPr>
            <w:tcW w:w="1350" w:type="dxa"/>
            <w:shd w:val="clear" w:color="auto" w:fill="FAFAFA"/>
            <w:vAlign w:val="bottom"/>
          </w:tcPr>
          <w:p w14:paraId="5B823082" w14:textId="29D9B83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(2,735,896)</w:t>
            </w:r>
          </w:p>
        </w:tc>
        <w:tc>
          <w:tcPr>
            <w:tcW w:w="1219" w:type="dxa"/>
            <w:shd w:val="clear" w:color="auto" w:fill="FAFAFA"/>
            <w:vAlign w:val="bottom"/>
          </w:tcPr>
          <w:p w14:paraId="2C8BCDD5" w14:textId="3001BB7B"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(8,889,263)</w:t>
            </w:r>
          </w:p>
        </w:tc>
        <w:tc>
          <w:tcPr>
            <w:tcW w:w="1320" w:type="dxa"/>
            <w:shd w:val="clear" w:color="auto" w:fill="FAFAFA"/>
            <w:vAlign w:val="bottom"/>
          </w:tcPr>
          <w:p w14:paraId="0A643FB8" w14:textId="4D8237B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10" w:type="dxa"/>
            <w:shd w:val="clear" w:color="auto" w:fill="FAFAFA"/>
            <w:vAlign w:val="bottom"/>
          </w:tcPr>
          <w:p w14:paraId="42ED396E" w14:textId="31CD378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w:t>
            </w:r>
            <w:r w:rsidR="007351A9">
              <w:rPr>
                <w:rFonts w:ascii="Arial" w:hAnsi="Arial" w:cs="Arial"/>
                <w:color w:val="auto"/>
                <w:sz w:val="18"/>
                <w:szCs w:val="18"/>
              </w:rPr>
              <w:t>5,073,087</w:t>
            </w:r>
            <w:r w:rsidRPr="00C63652">
              <w:rPr>
                <w:rFonts w:ascii="Arial" w:hAnsi="Arial" w:cs="Arial"/>
                <w:color w:val="auto"/>
                <w:sz w:val="18"/>
                <w:szCs w:val="18"/>
              </w:rPr>
              <w:t>)</w:t>
            </w:r>
          </w:p>
        </w:tc>
      </w:tr>
      <w:tr w:rsidR="00C63652" w:rsidRPr="00094A5C" w14:paraId="15133DF8" w14:textId="77777777" w:rsidTr="00273F09">
        <w:trPr>
          <w:cantSplit/>
        </w:trPr>
        <w:tc>
          <w:tcPr>
            <w:tcW w:w="3330" w:type="dxa"/>
          </w:tcPr>
          <w:p w14:paraId="04DC76C1"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rPr>
              <w:t>Transfers in (out)</w:t>
            </w:r>
          </w:p>
        </w:tc>
        <w:tc>
          <w:tcPr>
            <w:tcW w:w="1152" w:type="dxa"/>
            <w:tcBorders>
              <w:bottom w:val="single" w:sz="4" w:space="0" w:color="auto"/>
            </w:tcBorders>
            <w:shd w:val="clear" w:color="auto" w:fill="FAFAFA"/>
            <w:vAlign w:val="bottom"/>
          </w:tcPr>
          <w:p w14:paraId="18C475CD" w14:textId="5304DE22"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tcBorders>
              <w:bottom w:val="single" w:sz="4" w:space="0" w:color="auto"/>
            </w:tcBorders>
            <w:shd w:val="clear" w:color="auto" w:fill="FAFAFA"/>
            <w:vAlign w:val="bottom"/>
          </w:tcPr>
          <w:p w14:paraId="43E7E8FA" w14:textId="655A8CC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tcBorders>
              <w:bottom w:val="single" w:sz="4" w:space="0" w:color="auto"/>
            </w:tcBorders>
            <w:shd w:val="clear" w:color="auto" w:fill="FAFAFA"/>
            <w:vAlign w:val="bottom"/>
          </w:tcPr>
          <w:p w14:paraId="32E19ECE" w14:textId="5DD8B558"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173" w:type="dxa"/>
            <w:tcBorders>
              <w:bottom w:val="single" w:sz="4" w:space="0" w:color="auto"/>
            </w:tcBorders>
            <w:shd w:val="clear" w:color="auto" w:fill="FAFAFA"/>
            <w:vAlign w:val="bottom"/>
          </w:tcPr>
          <w:p w14:paraId="14961277" w14:textId="03E3BC7E"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5,327,103</w:t>
            </w:r>
          </w:p>
        </w:tc>
        <w:tc>
          <w:tcPr>
            <w:tcW w:w="1275" w:type="dxa"/>
            <w:tcBorders>
              <w:bottom w:val="single" w:sz="4" w:space="0" w:color="auto"/>
            </w:tcBorders>
            <w:shd w:val="clear" w:color="auto" w:fill="FAFAFA"/>
            <w:vAlign w:val="bottom"/>
          </w:tcPr>
          <w:p w14:paraId="5C4F1999" w14:textId="08A45A0A"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50" w:type="dxa"/>
            <w:tcBorders>
              <w:bottom w:val="single" w:sz="4" w:space="0" w:color="auto"/>
            </w:tcBorders>
            <w:shd w:val="clear" w:color="auto" w:fill="FAFAFA"/>
            <w:vAlign w:val="bottom"/>
          </w:tcPr>
          <w:p w14:paraId="6195EF87" w14:textId="241EE36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19" w:type="dxa"/>
            <w:tcBorders>
              <w:bottom w:val="single" w:sz="4" w:space="0" w:color="auto"/>
            </w:tcBorders>
            <w:shd w:val="clear" w:color="auto" w:fill="FAFAFA"/>
            <w:vAlign w:val="bottom"/>
          </w:tcPr>
          <w:p w14:paraId="5012EBED" w14:textId="500617D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320" w:type="dxa"/>
            <w:tcBorders>
              <w:bottom w:val="single" w:sz="4" w:space="0" w:color="auto"/>
            </w:tcBorders>
            <w:shd w:val="clear" w:color="auto" w:fill="FAFAFA"/>
            <w:vAlign w:val="bottom"/>
          </w:tcPr>
          <w:p w14:paraId="00F1D3CB" w14:textId="728B63B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r>
              <w:rPr>
                <w:rFonts w:ascii="Arial" w:hAnsi="Arial" w:cs="Arial"/>
                <w:color w:val="auto"/>
                <w:sz w:val="18"/>
                <w:szCs w:val="18"/>
              </w:rPr>
              <w:t>5,327,103</w:t>
            </w:r>
            <w:r w:rsidRPr="00C63652">
              <w:rPr>
                <w:rFonts w:ascii="Arial" w:hAnsi="Arial" w:cs="Arial"/>
                <w:color w:val="auto"/>
                <w:sz w:val="18"/>
                <w:szCs w:val="18"/>
              </w:rPr>
              <w:t>)</w:t>
            </w:r>
          </w:p>
        </w:tc>
        <w:tc>
          <w:tcPr>
            <w:tcW w:w="1310" w:type="dxa"/>
            <w:tcBorders>
              <w:bottom w:val="single" w:sz="4" w:space="0" w:color="auto"/>
            </w:tcBorders>
            <w:shd w:val="clear" w:color="auto" w:fill="FAFAFA"/>
            <w:vAlign w:val="bottom"/>
          </w:tcPr>
          <w:p w14:paraId="5856CD6A" w14:textId="07FE607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r>
      <w:tr w:rsidR="00C63652" w:rsidRPr="00094A5C" w14:paraId="77FC0DA3" w14:textId="77777777" w:rsidTr="00273F09">
        <w:trPr>
          <w:cantSplit/>
        </w:trPr>
        <w:tc>
          <w:tcPr>
            <w:tcW w:w="3330" w:type="dxa"/>
          </w:tcPr>
          <w:p w14:paraId="1E3D0599" w14:textId="77777777" w:rsidR="00C63652" w:rsidRPr="00094A5C" w:rsidRDefault="00C63652" w:rsidP="00C63652">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260C8265"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48F31EEE"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31F659D1"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52E07A1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08B8DC63"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36EB8A7F"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052CFD63"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2A016AE0"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136DD7CA"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C63652" w:rsidRPr="00094A5C" w14:paraId="749363A5" w14:textId="77777777" w:rsidTr="00273F09">
        <w:trPr>
          <w:cantSplit/>
        </w:trPr>
        <w:tc>
          <w:tcPr>
            <w:tcW w:w="3330" w:type="dxa"/>
          </w:tcPr>
          <w:p w14:paraId="1BA41B55" w14:textId="77777777" w:rsidR="00C63652" w:rsidRPr="006F511B" w:rsidRDefault="00C63652" w:rsidP="00C63652">
            <w:pPr>
              <w:ind w:left="90"/>
              <w:rPr>
                <w:rFonts w:ascii="Arial" w:hAnsi="Arial" w:cs="Arial"/>
                <w:color w:val="auto"/>
                <w:sz w:val="18"/>
                <w:szCs w:val="18"/>
              </w:rPr>
            </w:pPr>
            <w:r w:rsidRPr="006F511B">
              <w:rPr>
                <w:rFonts w:ascii="Arial" w:hAnsi="Arial" w:cs="Arial"/>
                <w:color w:val="auto"/>
                <w:spacing w:val="-6"/>
                <w:sz w:val="18"/>
                <w:szCs w:val="18"/>
              </w:rPr>
              <w:t>Closing net book amount</w:t>
            </w:r>
          </w:p>
        </w:tc>
        <w:tc>
          <w:tcPr>
            <w:tcW w:w="1152" w:type="dxa"/>
            <w:tcBorders>
              <w:bottom w:val="single" w:sz="4" w:space="0" w:color="auto"/>
            </w:tcBorders>
            <w:shd w:val="clear" w:color="auto" w:fill="FAFAFA"/>
            <w:vAlign w:val="bottom"/>
          </w:tcPr>
          <w:p w14:paraId="01B93BC3" w14:textId="724AFF3C"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33,432,000</w:t>
            </w:r>
          </w:p>
        </w:tc>
        <w:tc>
          <w:tcPr>
            <w:tcW w:w="1242" w:type="dxa"/>
            <w:tcBorders>
              <w:bottom w:val="single" w:sz="4" w:space="0" w:color="auto"/>
            </w:tcBorders>
            <w:shd w:val="clear" w:color="auto" w:fill="FAFAFA"/>
            <w:vAlign w:val="bottom"/>
          </w:tcPr>
          <w:p w14:paraId="3A365DF0" w14:textId="205DF95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19,083,554</w:t>
            </w:r>
          </w:p>
        </w:tc>
        <w:tc>
          <w:tcPr>
            <w:tcW w:w="1350" w:type="dxa"/>
            <w:tcBorders>
              <w:bottom w:val="single" w:sz="4" w:space="0" w:color="auto"/>
            </w:tcBorders>
            <w:shd w:val="clear" w:color="auto" w:fill="FAFAFA"/>
            <w:vAlign w:val="bottom"/>
          </w:tcPr>
          <w:p w14:paraId="52BE9F93" w14:textId="0A4C042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38,469,117</w:t>
            </w:r>
          </w:p>
        </w:tc>
        <w:tc>
          <w:tcPr>
            <w:tcW w:w="1173" w:type="dxa"/>
            <w:tcBorders>
              <w:bottom w:val="single" w:sz="4" w:space="0" w:color="auto"/>
            </w:tcBorders>
            <w:shd w:val="clear" w:color="auto" w:fill="FAFAFA"/>
            <w:vAlign w:val="bottom"/>
          </w:tcPr>
          <w:p w14:paraId="75FC9DA5" w14:textId="27ECB29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20,494,335</w:t>
            </w:r>
          </w:p>
        </w:tc>
        <w:tc>
          <w:tcPr>
            <w:tcW w:w="1275" w:type="dxa"/>
            <w:tcBorders>
              <w:bottom w:val="single" w:sz="4" w:space="0" w:color="auto"/>
            </w:tcBorders>
            <w:shd w:val="clear" w:color="auto" w:fill="FAFAFA"/>
            <w:vAlign w:val="bottom"/>
          </w:tcPr>
          <w:p w14:paraId="7738BB93" w14:textId="0D17B10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19,179,13</w:t>
            </w:r>
            <w:r w:rsidR="008E7C13">
              <w:rPr>
                <w:rFonts w:ascii="Arial" w:hAnsi="Arial" w:cs="Arial"/>
                <w:color w:val="auto"/>
                <w:sz w:val="18"/>
                <w:szCs w:val="18"/>
              </w:rPr>
              <w:t>6</w:t>
            </w:r>
          </w:p>
        </w:tc>
        <w:tc>
          <w:tcPr>
            <w:tcW w:w="1350" w:type="dxa"/>
            <w:tcBorders>
              <w:bottom w:val="single" w:sz="4" w:space="0" w:color="auto"/>
            </w:tcBorders>
            <w:shd w:val="clear" w:color="auto" w:fill="FAFAFA"/>
            <w:vAlign w:val="bottom"/>
          </w:tcPr>
          <w:p w14:paraId="5680E153" w14:textId="0AD4177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5,604,854</w:t>
            </w:r>
          </w:p>
        </w:tc>
        <w:tc>
          <w:tcPr>
            <w:tcW w:w="1219" w:type="dxa"/>
            <w:tcBorders>
              <w:bottom w:val="single" w:sz="4" w:space="0" w:color="auto"/>
            </w:tcBorders>
            <w:shd w:val="clear" w:color="auto" w:fill="FAFAFA"/>
            <w:vAlign w:val="bottom"/>
          </w:tcPr>
          <w:p w14:paraId="29510EC9" w14:textId="24EA808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24,737,881</w:t>
            </w:r>
          </w:p>
        </w:tc>
        <w:tc>
          <w:tcPr>
            <w:tcW w:w="1320" w:type="dxa"/>
            <w:tcBorders>
              <w:bottom w:val="single" w:sz="4" w:space="0" w:color="auto"/>
            </w:tcBorders>
            <w:shd w:val="clear" w:color="auto" w:fill="FAFAFA"/>
            <w:vAlign w:val="bottom"/>
          </w:tcPr>
          <w:p w14:paraId="25B1027F" w14:textId="7E0FF0DB"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41,833,590</w:t>
            </w:r>
          </w:p>
        </w:tc>
        <w:tc>
          <w:tcPr>
            <w:tcW w:w="1310" w:type="dxa"/>
            <w:tcBorders>
              <w:bottom w:val="single" w:sz="4" w:space="0" w:color="auto"/>
            </w:tcBorders>
            <w:shd w:val="clear" w:color="auto" w:fill="FAFAFA"/>
            <w:vAlign w:val="bottom"/>
          </w:tcPr>
          <w:p w14:paraId="12B994F0" w14:textId="3153B1D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202,834,467</w:t>
            </w:r>
          </w:p>
        </w:tc>
      </w:tr>
      <w:tr w:rsidR="00C63652" w:rsidRPr="00094A5C" w14:paraId="11EB2AD6" w14:textId="77777777" w:rsidTr="00273F09">
        <w:trPr>
          <w:cantSplit/>
        </w:trPr>
        <w:tc>
          <w:tcPr>
            <w:tcW w:w="3330" w:type="dxa"/>
          </w:tcPr>
          <w:p w14:paraId="5562B471" w14:textId="77777777" w:rsidR="00C63652" w:rsidRPr="00094A5C" w:rsidRDefault="00C63652" w:rsidP="00C63652">
            <w:pPr>
              <w:ind w:left="90"/>
              <w:rPr>
                <w:rFonts w:ascii="Arial" w:hAnsi="Arial" w:cs="Arial"/>
                <w:color w:val="auto"/>
                <w:sz w:val="18"/>
                <w:szCs w:val="18"/>
                <w:cs/>
              </w:rPr>
            </w:pPr>
          </w:p>
        </w:tc>
        <w:tc>
          <w:tcPr>
            <w:tcW w:w="1152" w:type="dxa"/>
            <w:tcBorders>
              <w:top w:val="single" w:sz="4" w:space="0" w:color="auto"/>
            </w:tcBorders>
            <w:shd w:val="clear" w:color="auto" w:fill="FAFAFA"/>
            <w:vAlign w:val="bottom"/>
          </w:tcPr>
          <w:p w14:paraId="46B1247F"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FAFAFA"/>
            <w:vAlign w:val="bottom"/>
          </w:tcPr>
          <w:p w14:paraId="14D206FD"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5862CC22"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FAFAFA"/>
            <w:vAlign w:val="bottom"/>
          </w:tcPr>
          <w:p w14:paraId="613E2557"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FAFAFA"/>
            <w:vAlign w:val="bottom"/>
          </w:tcPr>
          <w:p w14:paraId="282B7783"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2694AE90"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FAFAFA"/>
            <w:vAlign w:val="bottom"/>
          </w:tcPr>
          <w:p w14:paraId="30F99937"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FAFAFA"/>
            <w:vAlign w:val="bottom"/>
          </w:tcPr>
          <w:p w14:paraId="727790B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FAFAFA"/>
            <w:vAlign w:val="bottom"/>
          </w:tcPr>
          <w:p w14:paraId="6FF7D675"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63652" w:rsidRPr="00094A5C" w14:paraId="24653CE2" w14:textId="77777777" w:rsidTr="00273F09">
        <w:trPr>
          <w:cantSplit/>
        </w:trPr>
        <w:tc>
          <w:tcPr>
            <w:tcW w:w="3330" w:type="dxa"/>
          </w:tcPr>
          <w:p w14:paraId="05D70F9D" w14:textId="77777777" w:rsidR="00C63652" w:rsidRPr="00094A5C" w:rsidRDefault="00C63652" w:rsidP="00C63652">
            <w:pPr>
              <w:ind w:left="90"/>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31 December 2020</w:t>
            </w:r>
          </w:p>
        </w:tc>
        <w:tc>
          <w:tcPr>
            <w:tcW w:w="1152" w:type="dxa"/>
            <w:shd w:val="clear" w:color="auto" w:fill="FAFAFA"/>
            <w:vAlign w:val="bottom"/>
          </w:tcPr>
          <w:p w14:paraId="267EB28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FAFAFA"/>
            <w:vAlign w:val="bottom"/>
          </w:tcPr>
          <w:p w14:paraId="6593E398"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758F3667"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FAFAFA"/>
            <w:vAlign w:val="bottom"/>
          </w:tcPr>
          <w:p w14:paraId="1226F4BF"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FAFAFA"/>
            <w:vAlign w:val="bottom"/>
          </w:tcPr>
          <w:p w14:paraId="7B880971"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FAFAFA"/>
            <w:vAlign w:val="bottom"/>
          </w:tcPr>
          <w:p w14:paraId="2CDF2DE3"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FAFAFA"/>
            <w:vAlign w:val="bottom"/>
          </w:tcPr>
          <w:p w14:paraId="08F01E6E"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FAFAFA"/>
            <w:vAlign w:val="bottom"/>
          </w:tcPr>
          <w:p w14:paraId="7ECC27F1"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FAFAFA"/>
            <w:vAlign w:val="bottom"/>
          </w:tcPr>
          <w:p w14:paraId="79253B6A"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C63652" w:rsidRPr="00094A5C" w14:paraId="5B5CBC8A" w14:textId="77777777" w:rsidTr="00273F09">
        <w:trPr>
          <w:cantSplit/>
        </w:trPr>
        <w:tc>
          <w:tcPr>
            <w:tcW w:w="3330" w:type="dxa"/>
          </w:tcPr>
          <w:p w14:paraId="5ADD68D1"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rPr>
              <w:t>Cost</w:t>
            </w:r>
          </w:p>
        </w:tc>
        <w:tc>
          <w:tcPr>
            <w:tcW w:w="1152" w:type="dxa"/>
            <w:shd w:val="clear" w:color="auto" w:fill="FAFAFA"/>
            <w:vAlign w:val="bottom"/>
          </w:tcPr>
          <w:p w14:paraId="7B0AF509" w14:textId="6D8247FD"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33,432,000</w:t>
            </w:r>
          </w:p>
        </w:tc>
        <w:tc>
          <w:tcPr>
            <w:tcW w:w="1242" w:type="dxa"/>
            <w:shd w:val="clear" w:color="auto" w:fill="FAFAFA"/>
            <w:vAlign w:val="bottom"/>
          </w:tcPr>
          <w:p w14:paraId="6E6755AD" w14:textId="06218DE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26,870,531</w:t>
            </w:r>
          </w:p>
        </w:tc>
        <w:tc>
          <w:tcPr>
            <w:tcW w:w="1350" w:type="dxa"/>
            <w:shd w:val="clear" w:color="auto" w:fill="FAFAFA"/>
            <w:vAlign w:val="bottom"/>
          </w:tcPr>
          <w:p w14:paraId="0D4EADFC" w14:textId="25919A6F"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69,036,49</w:t>
            </w:r>
            <w:r>
              <w:rPr>
                <w:rFonts w:ascii="Arial" w:hAnsi="Arial" w:cs="Arial"/>
                <w:color w:val="auto"/>
                <w:sz w:val="18"/>
                <w:szCs w:val="18"/>
              </w:rPr>
              <w:t>2</w:t>
            </w:r>
          </w:p>
        </w:tc>
        <w:tc>
          <w:tcPr>
            <w:tcW w:w="1173" w:type="dxa"/>
            <w:shd w:val="clear" w:color="auto" w:fill="FAFAFA"/>
            <w:vAlign w:val="bottom"/>
          </w:tcPr>
          <w:p w14:paraId="1E7551D3" w14:textId="48C9BB85" w:rsidR="00C63652" w:rsidRPr="00E15BB5" w:rsidRDefault="00A11F6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59,057,926</w:t>
            </w:r>
          </w:p>
        </w:tc>
        <w:tc>
          <w:tcPr>
            <w:tcW w:w="1275" w:type="dxa"/>
            <w:shd w:val="clear" w:color="auto" w:fill="FAFAFA"/>
            <w:vAlign w:val="bottom"/>
          </w:tcPr>
          <w:p w14:paraId="15D0C4C0" w14:textId="43717714"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57,186,58</w:t>
            </w:r>
            <w:r w:rsidR="008E7C13" w:rsidRPr="00E15BB5">
              <w:rPr>
                <w:rFonts w:ascii="Arial" w:hAnsi="Arial" w:cs="Arial"/>
                <w:color w:val="auto"/>
                <w:sz w:val="18"/>
                <w:szCs w:val="18"/>
              </w:rPr>
              <w:t>9</w:t>
            </w:r>
          </w:p>
        </w:tc>
        <w:tc>
          <w:tcPr>
            <w:tcW w:w="1350" w:type="dxa"/>
            <w:shd w:val="clear" w:color="auto" w:fill="FAFAFA"/>
            <w:vAlign w:val="bottom"/>
          </w:tcPr>
          <w:p w14:paraId="0518BCF7" w14:textId="5A250B6C"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29,251,877</w:t>
            </w:r>
          </w:p>
        </w:tc>
        <w:tc>
          <w:tcPr>
            <w:tcW w:w="1219" w:type="dxa"/>
            <w:shd w:val="clear" w:color="auto" w:fill="FAFAFA"/>
            <w:vAlign w:val="bottom"/>
          </w:tcPr>
          <w:p w14:paraId="21160096" w14:textId="76DB3F88"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86,235,360</w:t>
            </w:r>
          </w:p>
        </w:tc>
        <w:tc>
          <w:tcPr>
            <w:tcW w:w="1320" w:type="dxa"/>
            <w:shd w:val="clear" w:color="auto" w:fill="FAFAFA"/>
            <w:vAlign w:val="bottom"/>
          </w:tcPr>
          <w:p w14:paraId="64213E73" w14:textId="63A97611" w:rsidR="00C63652" w:rsidRPr="00E15BB5" w:rsidRDefault="008E7C13"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41,833,</w:t>
            </w:r>
            <w:r w:rsidR="007351A9" w:rsidRPr="00E15BB5">
              <w:rPr>
                <w:rFonts w:ascii="Arial" w:hAnsi="Arial" w:cs="Arial"/>
                <w:color w:val="auto"/>
                <w:sz w:val="18"/>
                <w:szCs w:val="18"/>
              </w:rPr>
              <w:t>5</w:t>
            </w:r>
            <w:r w:rsidRPr="00E15BB5">
              <w:rPr>
                <w:rFonts w:ascii="Arial" w:hAnsi="Arial" w:cs="Arial"/>
                <w:color w:val="auto"/>
                <w:sz w:val="18"/>
                <w:szCs w:val="18"/>
              </w:rPr>
              <w:t>90</w:t>
            </w:r>
          </w:p>
        </w:tc>
        <w:tc>
          <w:tcPr>
            <w:tcW w:w="1310" w:type="dxa"/>
            <w:shd w:val="clear" w:color="auto" w:fill="FAFAFA"/>
            <w:vAlign w:val="bottom"/>
          </w:tcPr>
          <w:p w14:paraId="6A65B850" w14:textId="1AEE3217" w:rsidR="00C63652" w:rsidRPr="00E15BB5" w:rsidRDefault="008E7C13"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40</w:t>
            </w:r>
            <w:r w:rsidR="00A11F62" w:rsidRPr="00E15BB5">
              <w:rPr>
                <w:rFonts w:ascii="Arial" w:hAnsi="Arial" w:cs="Arial"/>
                <w:color w:val="auto"/>
                <w:sz w:val="18"/>
                <w:szCs w:val="18"/>
              </w:rPr>
              <w:t>2,904,365</w:t>
            </w:r>
          </w:p>
        </w:tc>
      </w:tr>
      <w:tr w:rsidR="00C63652" w:rsidRPr="00094A5C" w14:paraId="6A944DE1" w14:textId="77777777" w:rsidTr="00273F09">
        <w:trPr>
          <w:cantSplit/>
        </w:trPr>
        <w:tc>
          <w:tcPr>
            <w:tcW w:w="3330" w:type="dxa"/>
          </w:tcPr>
          <w:p w14:paraId="0FB9CE0E" w14:textId="77777777" w:rsidR="00C63652" w:rsidRPr="00094A5C" w:rsidRDefault="00C63652" w:rsidP="00C63652">
            <w:pPr>
              <w:ind w:left="90"/>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depreciation</w:t>
            </w:r>
          </w:p>
        </w:tc>
        <w:tc>
          <w:tcPr>
            <w:tcW w:w="1152" w:type="dxa"/>
            <w:tcBorders>
              <w:bottom w:val="single" w:sz="4" w:space="0" w:color="auto"/>
            </w:tcBorders>
            <w:shd w:val="clear" w:color="auto" w:fill="FAFAFA"/>
            <w:vAlign w:val="bottom"/>
          </w:tcPr>
          <w:p w14:paraId="6622B358" w14:textId="2E3F0485"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w:t>
            </w:r>
          </w:p>
        </w:tc>
        <w:tc>
          <w:tcPr>
            <w:tcW w:w="1242" w:type="dxa"/>
            <w:tcBorders>
              <w:bottom w:val="single" w:sz="4" w:space="0" w:color="auto"/>
            </w:tcBorders>
            <w:shd w:val="clear" w:color="auto" w:fill="FAFAFA"/>
            <w:vAlign w:val="bottom"/>
          </w:tcPr>
          <w:p w14:paraId="5C472304" w14:textId="19612AD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(7,786,977)</w:t>
            </w:r>
          </w:p>
        </w:tc>
        <w:tc>
          <w:tcPr>
            <w:tcW w:w="1350" w:type="dxa"/>
            <w:tcBorders>
              <w:bottom w:val="single" w:sz="4" w:space="0" w:color="auto"/>
            </w:tcBorders>
            <w:shd w:val="clear" w:color="auto" w:fill="FAFAFA"/>
            <w:vAlign w:val="bottom"/>
          </w:tcPr>
          <w:p w14:paraId="30172772" w14:textId="34E5449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(30,567,37</w:t>
            </w:r>
            <w:r>
              <w:rPr>
                <w:rFonts w:ascii="Arial" w:hAnsi="Arial" w:cs="Arial"/>
                <w:color w:val="auto"/>
                <w:sz w:val="18"/>
                <w:szCs w:val="18"/>
              </w:rPr>
              <w:t>5</w:t>
            </w:r>
            <w:r w:rsidRPr="00C63652">
              <w:rPr>
                <w:rFonts w:ascii="Arial" w:hAnsi="Arial" w:cs="Arial"/>
                <w:color w:val="auto"/>
                <w:sz w:val="18"/>
                <w:szCs w:val="18"/>
              </w:rPr>
              <w:t>)</w:t>
            </w:r>
          </w:p>
        </w:tc>
        <w:tc>
          <w:tcPr>
            <w:tcW w:w="1173" w:type="dxa"/>
            <w:tcBorders>
              <w:bottom w:val="single" w:sz="4" w:space="0" w:color="auto"/>
            </w:tcBorders>
            <w:shd w:val="clear" w:color="auto" w:fill="FAFAFA"/>
            <w:vAlign w:val="bottom"/>
          </w:tcPr>
          <w:p w14:paraId="035115D6" w14:textId="5B6F85C7"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w:t>
            </w:r>
            <w:r w:rsidR="00A11F62" w:rsidRPr="00E15BB5">
              <w:rPr>
                <w:rFonts w:ascii="Arial" w:hAnsi="Arial" w:cs="Arial"/>
                <w:color w:val="auto"/>
                <w:sz w:val="18"/>
                <w:szCs w:val="18"/>
              </w:rPr>
              <w:t>38,563,591</w:t>
            </w:r>
            <w:r w:rsidRPr="00E15BB5">
              <w:rPr>
                <w:rFonts w:ascii="Arial" w:hAnsi="Arial" w:cs="Arial"/>
                <w:color w:val="auto"/>
                <w:sz w:val="18"/>
                <w:szCs w:val="18"/>
              </w:rPr>
              <w:t>)</w:t>
            </w:r>
          </w:p>
        </w:tc>
        <w:tc>
          <w:tcPr>
            <w:tcW w:w="1275" w:type="dxa"/>
            <w:tcBorders>
              <w:bottom w:val="single" w:sz="4" w:space="0" w:color="auto"/>
            </w:tcBorders>
            <w:shd w:val="clear" w:color="auto" w:fill="FAFAFA"/>
            <w:vAlign w:val="bottom"/>
          </w:tcPr>
          <w:p w14:paraId="58BF68EA" w14:textId="27FF915F"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(38,007,453)</w:t>
            </w:r>
          </w:p>
        </w:tc>
        <w:tc>
          <w:tcPr>
            <w:tcW w:w="1350" w:type="dxa"/>
            <w:tcBorders>
              <w:bottom w:val="single" w:sz="4" w:space="0" w:color="auto"/>
            </w:tcBorders>
            <w:shd w:val="clear" w:color="auto" w:fill="FAFAFA"/>
            <w:vAlign w:val="bottom"/>
          </w:tcPr>
          <w:p w14:paraId="4228BF5D" w14:textId="39565A22"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(23,647,023)</w:t>
            </w:r>
          </w:p>
        </w:tc>
        <w:tc>
          <w:tcPr>
            <w:tcW w:w="1219" w:type="dxa"/>
            <w:tcBorders>
              <w:bottom w:val="single" w:sz="4" w:space="0" w:color="auto"/>
            </w:tcBorders>
            <w:shd w:val="clear" w:color="auto" w:fill="FAFAFA"/>
            <w:vAlign w:val="bottom"/>
          </w:tcPr>
          <w:p w14:paraId="304221E9" w14:textId="40CC9D26"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(61,497,479)</w:t>
            </w:r>
          </w:p>
        </w:tc>
        <w:tc>
          <w:tcPr>
            <w:tcW w:w="1320" w:type="dxa"/>
            <w:tcBorders>
              <w:bottom w:val="single" w:sz="4" w:space="0" w:color="auto"/>
            </w:tcBorders>
            <w:shd w:val="clear" w:color="auto" w:fill="FAFAFA"/>
            <w:vAlign w:val="bottom"/>
          </w:tcPr>
          <w:p w14:paraId="741BBA4A" w14:textId="7DC54F13"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w:t>
            </w:r>
          </w:p>
        </w:tc>
        <w:tc>
          <w:tcPr>
            <w:tcW w:w="1310" w:type="dxa"/>
            <w:tcBorders>
              <w:bottom w:val="single" w:sz="4" w:space="0" w:color="auto"/>
            </w:tcBorders>
            <w:shd w:val="clear" w:color="auto" w:fill="FAFAFA"/>
            <w:vAlign w:val="bottom"/>
          </w:tcPr>
          <w:p w14:paraId="66C69022" w14:textId="51DFABB3" w:rsidR="00C63652" w:rsidRPr="00E15BB5"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15BB5">
              <w:rPr>
                <w:rFonts w:ascii="Arial" w:hAnsi="Arial" w:cs="Arial"/>
                <w:color w:val="auto"/>
                <w:sz w:val="18"/>
                <w:szCs w:val="18"/>
              </w:rPr>
              <w:t>(2</w:t>
            </w:r>
            <w:r w:rsidR="008E7C13" w:rsidRPr="00E15BB5">
              <w:rPr>
                <w:rFonts w:ascii="Arial" w:hAnsi="Arial" w:cs="Arial"/>
                <w:color w:val="auto"/>
                <w:sz w:val="18"/>
                <w:szCs w:val="18"/>
              </w:rPr>
              <w:t>0</w:t>
            </w:r>
            <w:r w:rsidR="00A11F62" w:rsidRPr="00E15BB5">
              <w:rPr>
                <w:rFonts w:ascii="Arial" w:hAnsi="Arial" w:cs="Arial"/>
                <w:color w:val="auto"/>
                <w:sz w:val="18"/>
                <w:szCs w:val="18"/>
              </w:rPr>
              <w:t>0,069,898</w:t>
            </w:r>
            <w:r w:rsidRPr="00E15BB5">
              <w:rPr>
                <w:rFonts w:ascii="Arial" w:hAnsi="Arial" w:cs="Arial"/>
                <w:color w:val="auto"/>
                <w:sz w:val="18"/>
                <w:szCs w:val="18"/>
              </w:rPr>
              <w:t>)</w:t>
            </w:r>
          </w:p>
        </w:tc>
      </w:tr>
      <w:tr w:rsidR="00C63652" w:rsidRPr="00094A5C" w14:paraId="50B2AC93" w14:textId="77777777" w:rsidTr="00102430">
        <w:trPr>
          <w:cantSplit/>
        </w:trPr>
        <w:tc>
          <w:tcPr>
            <w:tcW w:w="3330" w:type="dxa"/>
          </w:tcPr>
          <w:p w14:paraId="567C8F4C" w14:textId="77777777" w:rsidR="00C63652" w:rsidRPr="00094A5C" w:rsidRDefault="00C63652" w:rsidP="00C63652">
            <w:pPr>
              <w:ind w:left="90"/>
              <w:rPr>
                <w:rFonts w:ascii="Arial" w:hAnsi="Arial" w:cs="Arial"/>
                <w:b/>
                <w:bCs/>
                <w:color w:val="auto"/>
                <w:sz w:val="18"/>
                <w:szCs w:val="18"/>
                <w:cs/>
              </w:rPr>
            </w:pPr>
          </w:p>
        </w:tc>
        <w:tc>
          <w:tcPr>
            <w:tcW w:w="1152" w:type="dxa"/>
            <w:tcBorders>
              <w:top w:val="single" w:sz="4" w:space="0" w:color="auto"/>
            </w:tcBorders>
            <w:shd w:val="clear" w:color="auto" w:fill="FAFAFA"/>
            <w:vAlign w:val="bottom"/>
          </w:tcPr>
          <w:p w14:paraId="0392394B"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FAFAFA"/>
            <w:vAlign w:val="bottom"/>
          </w:tcPr>
          <w:p w14:paraId="1BACAE31"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4AA34D44"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FAFAFA"/>
            <w:vAlign w:val="bottom"/>
          </w:tcPr>
          <w:p w14:paraId="75D7FDC5"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FAFAFA"/>
            <w:vAlign w:val="bottom"/>
          </w:tcPr>
          <w:p w14:paraId="7A2F671F"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FAFAFA"/>
            <w:vAlign w:val="bottom"/>
          </w:tcPr>
          <w:p w14:paraId="07941A82"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FAFAFA"/>
            <w:vAlign w:val="bottom"/>
          </w:tcPr>
          <w:p w14:paraId="57C9A5A5"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FAFAFA"/>
            <w:vAlign w:val="bottom"/>
          </w:tcPr>
          <w:p w14:paraId="6DE4A286"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FAFAFA"/>
            <w:vAlign w:val="bottom"/>
          </w:tcPr>
          <w:p w14:paraId="773BEAFC" w14:textId="777777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C63652" w:rsidRPr="00094A5C" w14:paraId="3641121A" w14:textId="77777777" w:rsidTr="00102430">
        <w:trPr>
          <w:cantSplit/>
        </w:trPr>
        <w:tc>
          <w:tcPr>
            <w:tcW w:w="3330" w:type="dxa"/>
          </w:tcPr>
          <w:p w14:paraId="719353F3" w14:textId="77777777" w:rsidR="00C63652" w:rsidRPr="006F511B" w:rsidRDefault="00C63652" w:rsidP="00C63652">
            <w:pPr>
              <w:ind w:left="90"/>
              <w:rPr>
                <w:rFonts w:ascii="Arial" w:hAnsi="Arial" w:cs="Arial"/>
                <w:color w:val="auto"/>
                <w:sz w:val="18"/>
                <w:szCs w:val="18"/>
                <w:cs/>
              </w:rPr>
            </w:pPr>
            <w:r w:rsidRPr="006F511B">
              <w:rPr>
                <w:rFonts w:ascii="Arial" w:hAnsi="Arial" w:cs="Arial"/>
                <w:color w:val="auto"/>
                <w:sz w:val="18"/>
                <w:szCs w:val="18"/>
              </w:rPr>
              <w:t>Net book amount</w:t>
            </w:r>
          </w:p>
        </w:tc>
        <w:tc>
          <w:tcPr>
            <w:tcW w:w="1152" w:type="dxa"/>
            <w:tcBorders>
              <w:bottom w:val="single" w:sz="4" w:space="0" w:color="auto"/>
            </w:tcBorders>
            <w:shd w:val="clear" w:color="auto" w:fill="FAFAFA"/>
            <w:vAlign w:val="bottom"/>
          </w:tcPr>
          <w:p w14:paraId="3C08753B" w14:textId="015B9986"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33,432,000</w:t>
            </w:r>
          </w:p>
        </w:tc>
        <w:tc>
          <w:tcPr>
            <w:tcW w:w="1242" w:type="dxa"/>
            <w:tcBorders>
              <w:bottom w:val="single" w:sz="4" w:space="0" w:color="auto"/>
            </w:tcBorders>
            <w:shd w:val="clear" w:color="auto" w:fill="FAFAFA"/>
            <w:vAlign w:val="bottom"/>
          </w:tcPr>
          <w:p w14:paraId="2B863E43" w14:textId="5DC462A3"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19,083,554</w:t>
            </w:r>
          </w:p>
        </w:tc>
        <w:tc>
          <w:tcPr>
            <w:tcW w:w="1350" w:type="dxa"/>
            <w:tcBorders>
              <w:bottom w:val="single" w:sz="4" w:space="0" w:color="auto"/>
            </w:tcBorders>
            <w:shd w:val="clear" w:color="auto" w:fill="FAFAFA"/>
            <w:vAlign w:val="bottom"/>
          </w:tcPr>
          <w:p w14:paraId="580F6469" w14:textId="6B43D7F0"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38,469,117</w:t>
            </w:r>
          </w:p>
        </w:tc>
        <w:tc>
          <w:tcPr>
            <w:tcW w:w="1173" w:type="dxa"/>
            <w:tcBorders>
              <w:bottom w:val="single" w:sz="4" w:space="0" w:color="auto"/>
            </w:tcBorders>
            <w:shd w:val="clear" w:color="auto" w:fill="FAFAFA"/>
            <w:vAlign w:val="bottom"/>
          </w:tcPr>
          <w:p w14:paraId="618BE257" w14:textId="6BD54C7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20,494,335</w:t>
            </w:r>
          </w:p>
        </w:tc>
        <w:tc>
          <w:tcPr>
            <w:tcW w:w="1275" w:type="dxa"/>
            <w:tcBorders>
              <w:bottom w:val="single" w:sz="4" w:space="0" w:color="auto"/>
            </w:tcBorders>
            <w:shd w:val="clear" w:color="auto" w:fill="FAFAFA"/>
            <w:vAlign w:val="bottom"/>
          </w:tcPr>
          <w:p w14:paraId="4E770769" w14:textId="48EF2487"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19,179,13</w:t>
            </w:r>
            <w:r w:rsidR="008E7C13">
              <w:rPr>
                <w:rFonts w:ascii="Arial" w:hAnsi="Arial" w:cs="Arial"/>
                <w:color w:val="auto"/>
                <w:sz w:val="18"/>
                <w:szCs w:val="18"/>
              </w:rPr>
              <w:t>6</w:t>
            </w:r>
          </w:p>
        </w:tc>
        <w:tc>
          <w:tcPr>
            <w:tcW w:w="1350" w:type="dxa"/>
            <w:tcBorders>
              <w:bottom w:val="single" w:sz="4" w:space="0" w:color="auto"/>
            </w:tcBorders>
            <w:shd w:val="clear" w:color="auto" w:fill="FAFAFA"/>
            <w:vAlign w:val="bottom"/>
          </w:tcPr>
          <w:p w14:paraId="47641EE3" w14:textId="392F11C9"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5,604,854</w:t>
            </w:r>
          </w:p>
        </w:tc>
        <w:tc>
          <w:tcPr>
            <w:tcW w:w="1219" w:type="dxa"/>
            <w:tcBorders>
              <w:bottom w:val="single" w:sz="4" w:space="0" w:color="auto"/>
            </w:tcBorders>
            <w:shd w:val="clear" w:color="auto" w:fill="FAFAFA"/>
            <w:vAlign w:val="bottom"/>
          </w:tcPr>
          <w:p w14:paraId="6701B8D6" w14:textId="6EB9BE41" w:rsidR="00C63652" w:rsidRPr="00C63652" w:rsidRDefault="00C63652"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C63652">
              <w:rPr>
                <w:rFonts w:ascii="Arial" w:hAnsi="Arial" w:cs="Arial"/>
                <w:color w:val="auto"/>
                <w:sz w:val="18"/>
                <w:szCs w:val="18"/>
              </w:rPr>
              <w:t>24,737,881</w:t>
            </w:r>
          </w:p>
        </w:tc>
        <w:tc>
          <w:tcPr>
            <w:tcW w:w="1320" w:type="dxa"/>
            <w:tcBorders>
              <w:bottom w:val="single" w:sz="4" w:space="0" w:color="auto"/>
            </w:tcBorders>
            <w:shd w:val="clear" w:color="auto" w:fill="FAFAFA"/>
            <w:vAlign w:val="bottom"/>
          </w:tcPr>
          <w:p w14:paraId="481CE9CB" w14:textId="213CA4E0" w:rsidR="00C63652" w:rsidRPr="00C63652" w:rsidRDefault="008E7C13" w:rsidP="00C63652">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Pr>
                <w:rFonts w:ascii="Arial" w:hAnsi="Arial" w:cs="Arial"/>
                <w:color w:val="auto"/>
                <w:sz w:val="18"/>
                <w:szCs w:val="18"/>
              </w:rPr>
              <w:t>41,833,</w:t>
            </w:r>
            <w:r w:rsidR="007351A9">
              <w:rPr>
                <w:rFonts w:ascii="Arial" w:hAnsi="Arial" w:cs="Arial"/>
                <w:color w:val="auto"/>
                <w:sz w:val="18"/>
                <w:szCs w:val="18"/>
              </w:rPr>
              <w:t>5</w:t>
            </w:r>
            <w:r>
              <w:rPr>
                <w:rFonts w:ascii="Arial" w:hAnsi="Arial" w:cs="Arial"/>
                <w:color w:val="auto"/>
                <w:sz w:val="18"/>
                <w:szCs w:val="18"/>
              </w:rPr>
              <w:t>90</w:t>
            </w:r>
          </w:p>
        </w:tc>
        <w:tc>
          <w:tcPr>
            <w:tcW w:w="1310" w:type="dxa"/>
            <w:tcBorders>
              <w:bottom w:val="single" w:sz="4" w:space="0" w:color="auto"/>
            </w:tcBorders>
            <w:shd w:val="clear" w:color="auto" w:fill="FAFAFA"/>
            <w:vAlign w:val="bottom"/>
          </w:tcPr>
          <w:p w14:paraId="1841FAD9" w14:textId="1D2CB1ED" w:rsidR="00C63652" w:rsidRPr="00C63652" w:rsidRDefault="008E7C13" w:rsidP="00C63652">
            <w:pPr>
              <w:tabs>
                <w:tab w:val="left" w:pos="1134"/>
                <w:tab w:val="left" w:pos="1276"/>
                <w:tab w:val="center" w:pos="3402"/>
                <w:tab w:val="center" w:pos="4536"/>
                <w:tab w:val="center" w:pos="5670"/>
                <w:tab w:val="center" w:pos="6804"/>
                <w:tab w:val="right" w:pos="7655"/>
              </w:tabs>
              <w:jc w:val="right"/>
              <w:rPr>
                <w:rFonts w:ascii="Arial" w:hAnsi="Arial"/>
                <w:color w:val="auto"/>
                <w:sz w:val="18"/>
                <w:szCs w:val="18"/>
                <w:cs/>
              </w:rPr>
            </w:pPr>
            <w:r>
              <w:rPr>
                <w:rFonts w:ascii="Arial" w:hAnsi="Arial" w:cs="Arial"/>
                <w:color w:val="auto"/>
                <w:sz w:val="18"/>
                <w:szCs w:val="18"/>
              </w:rPr>
              <w:t>202,834,467</w:t>
            </w:r>
          </w:p>
        </w:tc>
      </w:tr>
    </w:tbl>
    <w:p w14:paraId="79603CEB" w14:textId="77777777" w:rsidR="00501A63" w:rsidRPr="00094A5C" w:rsidRDefault="00501A63" w:rsidP="001B06B2">
      <w:pPr>
        <w:ind w:left="567"/>
        <w:rPr>
          <w:rFonts w:ascii="Arial" w:hAnsi="Arial" w:cs="Arial"/>
          <w:color w:val="auto"/>
          <w:sz w:val="18"/>
          <w:szCs w:val="18"/>
        </w:rPr>
      </w:pPr>
    </w:p>
    <w:p w14:paraId="7C0DFC87" w14:textId="77777777" w:rsidR="00501A63" w:rsidRPr="00094A5C" w:rsidRDefault="00501A63" w:rsidP="001B06B2">
      <w:pPr>
        <w:ind w:left="567"/>
        <w:rPr>
          <w:rFonts w:ascii="Arial" w:hAnsi="Arial" w:cs="Arial"/>
          <w:color w:val="auto"/>
          <w:sz w:val="18"/>
          <w:szCs w:val="18"/>
        </w:rPr>
      </w:pPr>
    </w:p>
    <w:p w14:paraId="3F9DBC4E" w14:textId="77777777" w:rsidR="001B06B2" w:rsidRPr="00094A5C" w:rsidRDefault="001B06B2" w:rsidP="001B06B2">
      <w:pPr>
        <w:ind w:left="567"/>
        <w:rPr>
          <w:rFonts w:ascii="Arial" w:hAnsi="Arial" w:cs="Arial"/>
          <w:color w:val="auto"/>
          <w:sz w:val="18"/>
          <w:szCs w:val="18"/>
        </w:rPr>
        <w:sectPr w:rsidR="001B06B2" w:rsidRPr="00094A5C" w:rsidSect="003B43C2">
          <w:pgSz w:w="16840" w:h="11907" w:orient="landscape" w:code="9"/>
          <w:pgMar w:top="1440" w:right="1152" w:bottom="720" w:left="1152" w:header="706" w:footer="706" w:gutter="0"/>
          <w:cols w:space="720"/>
          <w:noEndnote/>
          <w:docGrid w:linePitch="326"/>
        </w:sectPr>
      </w:pPr>
    </w:p>
    <w:tbl>
      <w:tblPr>
        <w:tblW w:w="9551" w:type="dxa"/>
        <w:tblInd w:w="18" w:type="dxa"/>
        <w:tblLayout w:type="fixed"/>
        <w:tblLook w:val="0000" w:firstRow="0" w:lastRow="0" w:firstColumn="0" w:lastColumn="0" w:noHBand="0" w:noVBand="0"/>
      </w:tblPr>
      <w:tblGrid>
        <w:gridCol w:w="3456"/>
        <w:gridCol w:w="1134"/>
        <w:gridCol w:w="1276"/>
        <w:gridCol w:w="1276"/>
        <w:gridCol w:w="1228"/>
        <w:gridCol w:w="1181"/>
      </w:tblGrid>
      <w:tr w:rsidR="007A0D68" w:rsidRPr="00094A5C" w14:paraId="363FCE76" w14:textId="77777777" w:rsidTr="005F6957">
        <w:trPr>
          <w:cantSplit/>
        </w:trPr>
        <w:tc>
          <w:tcPr>
            <w:tcW w:w="3456" w:type="dxa"/>
            <w:vAlign w:val="bottom"/>
          </w:tcPr>
          <w:p w14:paraId="43AAFC2C" w14:textId="77777777" w:rsidR="007A0D68" w:rsidRPr="00094A5C" w:rsidRDefault="007A0D68" w:rsidP="001D300E">
            <w:pPr>
              <w:ind w:left="-14"/>
              <w:rPr>
                <w:rFonts w:ascii="Arial" w:hAnsi="Arial" w:cs="Arial"/>
                <w:color w:val="auto"/>
                <w:sz w:val="18"/>
                <w:szCs w:val="18"/>
              </w:rPr>
            </w:pPr>
          </w:p>
        </w:tc>
        <w:tc>
          <w:tcPr>
            <w:tcW w:w="6095" w:type="dxa"/>
            <w:gridSpan w:val="5"/>
            <w:tcBorders>
              <w:top w:val="single" w:sz="4" w:space="0" w:color="auto"/>
              <w:bottom w:val="single" w:sz="4" w:space="0" w:color="auto"/>
            </w:tcBorders>
            <w:vAlign w:val="bottom"/>
          </w:tcPr>
          <w:p w14:paraId="1199041F" w14:textId="77777777" w:rsidR="007A0D68" w:rsidRPr="00094A5C" w:rsidRDefault="007A0D68" w:rsidP="001D300E">
            <w:pPr>
              <w:jc w:val="center"/>
              <w:rPr>
                <w:rFonts w:ascii="Arial" w:hAnsi="Arial" w:cs="Arial"/>
                <w:b/>
                <w:bCs/>
                <w:color w:val="auto"/>
                <w:sz w:val="18"/>
                <w:szCs w:val="18"/>
              </w:rPr>
            </w:pPr>
            <w:r w:rsidRPr="00094A5C">
              <w:rPr>
                <w:rFonts w:ascii="Arial" w:hAnsi="Arial" w:cs="Arial"/>
                <w:b/>
                <w:bCs/>
                <w:color w:val="auto"/>
                <w:sz w:val="18"/>
                <w:szCs w:val="18"/>
              </w:rPr>
              <w:t>Separate financial statements</w:t>
            </w:r>
          </w:p>
        </w:tc>
      </w:tr>
      <w:tr w:rsidR="00D41CFF" w:rsidRPr="00094A5C" w14:paraId="3473E3E5" w14:textId="77777777" w:rsidTr="005F6957">
        <w:trPr>
          <w:cantSplit/>
        </w:trPr>
        <w:tc>
          <w:tcPr>
            <w:tcW w:w="3456" w:type="dxa"/>
            <w:vAlign w:val="bottom"/>
          </w:tcPr>
          <w:p w14:paraId="48E05D5B" w14:textId="77777777" w:rsidR="00D41CFF" w:rsidRPr="00094A5C" w:rsidRDefault="00D41CFF" w:rsidP="00D41CFF">
            <w:pPr>
              <w:ind w:left="-14"/>
              <w:rPr>
                <w:rFonts w:ascii="Arial" w:hAnsi="Arial" w:cs="Arial"/>
                <w:color w:val="auto"/>
                <w:sz w:val="18"/>
                <w:szCs w:val="18"/>
              </w:rPr>
            </w:pPr>
          </w:p>
        </w:tc>
        <w:tc>
          <w:tcPr>
            <w:tcW w:w="1134" w:type="dxa"/>
            <w:tcBorders>
              <w:top w:val="single" w:sz="4" w:space="0" w:color="auto"/>
            </w:tcBorders>
            <w:vAlign w:val="bottom"/>
          </w:tcPr>
          <w:p w14:paraId="626A59C0" w14:textId="77777777" w:rsidR="00D41CFF" w:rsidRPr="00094A5C" w:rsidRDefault="00D41CFF" w:rsidP="00D41CFF">
            <w:pPr>
              <w:jc w:val="right"/>
              <w:rPr>
                <w:rFonts w:ascii="Arial" w:hAnsi="Arial" w:cs="Arial"/>
                <w:b/>
                <w:bCs/>
                <w:color w:val="auto"/>
                <w:sz w:val="18"/>
                <w:szCs w:val="18"/>
                <w:cs/>
              </w:rPr>
            </w:pPr>
            <w:r w:rsidRPr="00094A5C">
              <w:rPr>
                <w:rFonts w:ascii="Arial" w:hAnsi="Arial" w:cs="Arial"/>
                <w:b/>
                <w:bCs/>
                <w:color w:val="auto"/>
                <w:sz w:val="18"/>
                <w:szCs w:val="18"/>
              </w:rPr>
              <w:t>Office equipment</w:t>
            </w:r>
          </w:p>
        </w:tc>
        <w:tc>
          <w:tcPr>
            <w:tcW w:w="1276" w:type="dxa"/>
            <w:tcBorders>
              <w:top w:val="single" w:sz="4" w:space="0" w:color="auto"/>
            </w:tcBorders>
            <w:vAlign w:val="bottom"/>
          </w:tcPr>
          <w:p w14:paraId="250217F5"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Furniture</w:t>
            </w:r>
          </w:p>
          <w:p w14:paraId="5C5DD97C" w14:textId="77777777" w:rsidR="00D41CFF" w:rsidRPr="00094A5C" w:rsidRDefault="00D41CFF" w:rsidP="00D41CFF">
            <w:pPr>
              <w:jc w:val="right"/>
              <w:rPr>
                <w:rFonts w:ascii="Arial" w:hAnsi="Arial" w:cs="Arial"/>
                <w:b/>
                <w:bCs/>
                <w:color w:val="auto"/>
                <w:sz w:val="18"/>
                <w:szCs w:val="18"/>
                <w:cs/>
              </w:rPr>
            </w:pPr>
            <w:r w:rsidRPr="00094A5C">
              <w:rPr>
                <w:rFonts w:ascii="Arial" w:hAnsi="Arial" w:cs="Arial"/>
                <w:b/>
                <w:bCs/>
                <w:color w:val="auto"/>
                <w:sz w:val="18"/>
                <w:szCs w:val="18"/>
              </w:rPr>
              <w:t>and fixtures</w:t>
            </w:r>
          </w:p>
        </w:tc>
        <w:tc>
          <w:tcPr>
            <w:tcW w:w="1276" w:type="dxa"/>
            <w:tcBorders>
              <w:top w:val="single" w:sz="4" w:space="0" w:color="auto"/>
            </w:tcBorders>
            <w:vAlign w:val="bottom"/>
          </w:tcPr>
          <w:p w14:paraId="176D4ED4"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Vehicle</w:t>
            </w:r>
            <w:r w:rsidR="000C3A6E" w:rsidRPr="00094A5C">
              <w:rPr>
                <w:rFonts w:ascii="Arial" w:hAnsi="Arial" w:cs="Arial"/>
                <w:b/>
                <w:bCs/>
                <w:color w:val="auto"/>
                <w:sz w:val="18"/>
                <w:szCs w:val="18"/>
              </w:rPr>
              <w:t>s</w:t>
            </w:r>
          </w:p>
        </w:tc>
        <w:tc>
          <w:tcPr>
            <w:tcW w:w="1228" w:type="dxa"/>
            <w:tcBorders>
              <w:top w:val="single" w:sz="4" w:space="0" w:color="auto"/>
            </w:tcBorders>
            <w:vAlign w:val="bottom"/>
          </w:tcPr>
          <w:p w14:paraId="5775DA41" w14:textId="77777777" w:rsidR="007A0D68" w:rsidRPr="00094A5C" w:rsidRDefault="007A0D68" w:rsidP="007A0D68">
            <w:pPr>
              <w:jc w:val="right"/>
              <w:rPr>
                <w:rFonts w:ascii="Arial" w:hAnsi="Arial" w:cs="Arial"/>
                <w:b/>
                <w:bCs/>
                <w:color w:val="auto"/>
                <w:spacing w:val="-4"/>
                <w:sz w:val="18"/>
                <w:szCs w:val="18"/>
              </w:rPr>
            </w:pPr>
            <w:r w:rsidRPr="00094A5C">
              <w:rPr>
                <w:rFonts w:ascii="Arial" w:hAnsi="Arial" w:cs="Arial"/>
                <w:b/>
                <w:bCs/>
                <w:color w:val="auto"/>
                <w:spacing w:val="-4"/>
                <w:sz w:val="18"/>
                <w:szCs w:val="18"/>
              </w:rPr>
              <w:t>Construction</w:t>
            </w:r>
          </w:p>
          <w:p w14:paraId="5F42D524" w14:textId="77777777" w:rsidR="00D41CFF" w:rsidRPr="00094A5C" w:rsidRDefault="007A0D68" w:rsidP="007A0D68">
            <w:pPr>
              <w:jc w:val="right"/>
              <w:rPr>
                <w:rFonts w:ascii="Arial" w:hAnsi="Arial" w:cs="Arial"/>
                <w:b/>
                <w:bCs/>
                <w:color w:val="auto"/>
                <w:sz w:val="18"/>
                <w:szCs w:val="18"/>
              </w:rPr>
            </w:pPr>
            <w:r w:rsidRPr="00094A5C">
              <w:rPr>
                <w:rFonts w:ascii="Arial" w:hAnsi="Arial" w:cs="Arial"/>
                <w:b/>
                <w:bCs/>
                <w:color w:val="auto"/>
                <w:sz w:val="18"/>
                <w:szCs w:val="18"/>
              </w:rPr>
              <w:t>in progress</w:t>
            </w:r>
          </w:p>
        </w:tc>
        <w:tc>
          <w:tcPr>
            <w:tcW w:w="1181" w:type="dxa"/>
            <w:tcBorders>
              <w:top w:val="single" w:sz="4" w:space="0" w:color="auto"/>
            </w:tcBorders>
            <w:vAlign w:val="bottom"/>
          </w:tcPr>
          <w:p w14:paraId="21F7A4A4"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Total</w:t>
            </w:r>
          </w:p>
        </w:tc>
      </w:tr>
      <w:tr w:rsidR="00D41CFF" w:rsidRPr="00094A5C" w14:paraId="46442C7B" w14:textId="77777777" w:rsidTr="005F6957">
        <w:trPr>
          <w:cantSplit/>
        </w:trPr>
        <w:tc>
          <w:tcPr>
            <w:tcW w:w="3456" w:type="dxa"/>
            <w:vAlign w:val="bottom"/>
          </w:tcPr>
          <w:p w14:paraId="5CFAAA7F" w14:textId="77777777" w:rsidR="00D41CFF" w:rsidRPr="00094A5C" w:rsidRDefault="00D41CFF" w:rsidP="00D41CFF">
            <w:pPr>
              <w:ind w:left="-14"/>
              <w:rPr>
                <w:rFonts w:ascii="Arial" w:hAnsi="Arial" w:cs="Arial"/>
                <w:color w:val="auto"/>
                <w:sz w:val="18"/>
                <w:szCs w:val="18"/>
                <w:cs/>
              </w:rPr>
            </w:pPr>
          </w:p>
        </w:tc>
        <w:tc>
          <w:tcPr>
            <w:tcW w:w="1134" w:type="dxa"/>
            <w:tcBorders>
              <w:bottom w:val="single" w:sz="4" w:space="0" w:color="auto"/>
            </w:tcBorders>
            <w:vAlign w:val="bottom"/>
          </w:tcPr>
          <w:p w14:paraId="176BAFF8" w14:textId="77777777" w:rsidR="00D41CFF" w:rsidRPr="00094A5C" w:rsidRDefault="00D41CFF" w:rsidP="00D41CFF">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194A6ACD" w14:textId="77777777" w:rsidR="00D41CFF" w:rsidRPr="00094A5C" w:rsidRDefault="00D41CFF" w:rsidP="00D41CFF">
            <w:pPr>
              <w:jc w:val="right"/>
              <w:rPr>
                <w:rFonts w:ascii="Arial" w:hAnsi="Arial" w:cs="Arial"/>
                <w:b/>
                <w:bCs/>
                <w:color w:val="auto"/>
                <w:sz w:val="18"/>
                <w:szCs w:val="18"/>
                <w:cs/>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56F00CAB"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228" w:type="dxa"/>
            <w:tcBorders>
              <w:bottom w:val="single" w:sz="4" w:space="0" w:color="auto"/>
            </w:tcBorders>
            <w:vAlign w:val="bottom"/>
          </w:tcPr>
          <w:p w14:paraId="5222DFED"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181" w:type="dxa"/>
            <w:tcBorders>
              <w:bottom w:val="single" w:sz="4" w:space="0" w:color="auto"/>
            </w:tcBorders>
            <w:vAlign w:val="bottom"/>
          </w:tcPr>
          <w:p w14:paraId="1EF55ED7" w14:textId="77777777" w:rsidR="00D41CFF" w:rsidRPr="00094A5C" w:rsidRDefault="00D41CFF" w:rsidP="00D41CFF">
            <w:pPr>
              <w:jc w:val="right"/>
              <w:rPr>
                <w:rFonts w:ascii="Arial" w:hAnsi="Arial" w:cs="Arial"/>
                <w:b/>
                <w:bCs/>
                <w:color w:val="auto"/>
                <w:sz w:val="18"/>
                <w:szCs w:val="18"/>
              </w:rPr>
            </w:pPr>
            <w:r w:rsidRPr="00094A5C">
              <w:rPr>
                <w:rFonts w:ascii="Arial" w:hAnsi="Arial" w:cs="Arial"/>
                <w:b/>
                <w:bCs/>
                <w:color w:val="auto"/>
                <w:sz w:val="18"/>
                <w:szCs w:val="18"/>
              </w:rPr>
              <w:t>Baht</w:t>
            </w:r>
          </w:p>
        </w:tc>
      </w:tr>
      <w:tr w:rsidR="00D41CFF" w:rsidRPr="00094A5C" w14:paraId="7B00D31D" w14:textId="77777777" w:rsidTr="005F6957">
        <w:trPr>
          <w:cantSplit/>
        </w:trPr>
        <w:tc>
          <w:tcPr>
            <w:tcW w:w="3456" w:type="dxa"/>
            <w:vAlign w:val="bottom"/>
          </w:tcPr>
          <w:p w14:paraId="406B4460" w14:textId="77777777" w:rsidR="00D41CFF" w:rsidRPr="00094A5C" w:rsidRDefault="00D41CFF" w:rsidP="00D41CFF">
            <w:pPr>
              <w:ind w:left="-14"/>
              <w:rPr>
                <w:rFonts w:ascii="Arial" w:hAnsi="Arial" w:cs="Arial"/>
                <w:color w:val="auto"/>
                <w:sz w:val="18"/>
                <w:szCs w:val="18"/>
                <w:cs/>
              </w:rPr>
            </w:pPr>
          </w:p>
        </w:tc>
        <w:tc>
          <w:tcPr>
            <w:tcW w:w="1134" w:type="dxa"/>
            <w:tcBorders>
              <w:top w:val="single" w:sz="4" w:space="0" w:color="auto"/>
            </w:tcBorders>
            <w:vAlign w:val="bottom"/>
          </w:tcPr>
          <w:p w14:paraId="6E2ADA9C" w14:textId="77777777" w:rsidR="00D41CFF" w:rsidRPr="00094A5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14:paraId="7D11744D" w14:textId="77777777" w:rsidR="00D41CFF" w:rsidRPr="00094A5C" w:rsidRDefault="00D41CFF" w:rsidP="00D41CFF">
            <w:pPr>
              <w:jc w:val="right"/>
              <w:rPr>
                <w:rFonts w:ascii="Arial" w:hAnsi="Arial" w:cs="Arial"/>
                <w:color w:val="auto"/>
                <w:sz w:val="18"/>
                <w:szCs w:val="18"/>
              </w:rPr>
            </w:pPr>
          </w:p>
        </w:tc>
        <w:tc>
          <w:tcPr>
            <w:tcW w:w="1276" w:type="dxa"/>
            <w:tcBorders>
              <w:top w:val="single" w:sz="4" w:space="0" w:color="auto"/>
            </w:tcBorders>
            <w:vAlign w:val="bottom"/>
          </w:tcPr>
          <w:p w14:paraId="21A7A1E4" w14:textId="77777777" w:rsidR="00D41CFF" w:rsidRPr="00094A5C" w:rsidRDefault="00D41CFF" w:rsidP="00D41CFF">
            <w:pPr>
              <w:jc w:val="right"/>
              <w:rPr>
                <w:rFonts w:ascii="Arial" w:hAnsi="Arial" w:cs="Arial"/>
                <w:color w:val="auto"/>
                <w:sz w:val="18"/>
                <w:szCs w:val="18"/>
              </w:rPr>
            </w:pPr>
          </w:p>
        </w:tc>
        <w:tc>
          <w:tcPr>
            <w:tcW w:w="1228" w:type="dxa"/>
            <w:tcBorders>
              <w:top w:val="single" w:sz="4" w:space="0" w:color="auto"/>
            </w:tcBorders>
            <w:vAlign w:val="bottom"/>
          </w:tcPr>
          <w:p w14:paraId="36FA5B4E" w14:textId="77777777" w:rsidR="00D41CFF" w:rsidRPr="00094A5C" w:rsidRDefault="00D41CFF" w:rsidP="00D41CFF">
            <w:pPr>
              <w:jc w:val="right"/>
              <w:rPr>
                <w:rFonts w:ascii="Arial" w:hAnsi="Arial" w:cs="Arial"/>
                <w:color w:val="auto"/>
                <w:sz w:val="18"/>
                <w:szCs w:val="18"/>
              </w:rPr>
            </w:pPr>
          </w:p>
        </w:tc>
        <w:tc>
          <w:tcPr>
            <w:tcW w:w="1181" w:type="dxa"/>
            <w:tcBorders>
              <w:top w:val="single" w:sz="4" w:space="0" w:color="auto"/>
            </w:tcBorders>
          </w:tcPr>
          <w:p w14:paraId="3D8D9102" w14:textId="77777777" w:rsidR="00D41CFF" w:rsidRPr="00094A5C" w:rsidRDefault="00D41CFF" w:rsidP="00D41CFF">
            <w:pPr>
              <w:jc w:val="right"/>
              <w:rPr>
                <w:rFonts w:ascii="Arial" w:hAnsi="Arial" w:cs="Arial"/>
                <w:color w:val="auto"/>
                <w:sz w:val="18"/>
                <w:szCs w:val="18"/>
              </w:rPr>
            </w:pPr>
          </w:p>
        </w:tc>
      </w:tr>
      <w:tr w:rsidR="00D41CFF" w:rsidRPr="00094A5C" w14:paraId="5FB3A3A7" w14:textId="77777777" w:rsidTr="005F6957">
        <w:trPr>
          <w:cantSplit/>
        </w:trPr>
        <w:tc>
          <w:tcPr>
            <w:tcW w:w="3456" w:type="dxa"/>
            <w:vAlign w:val="bottom"/>
          </w:tcPr>
          <w:p w14:paraId="69AFF41F" w14:textId="77777777" w:rsidR="00D41CFF" w:rsidRPr="00094A5C" w:rsidRDefault="00D41CFF" w:rsidP="00D41CFF">
            <w:pPr>
              <w:ind w:left="-14"/>
              <w:rPr>
                <w:rFonts w:ascii="Arial" w:hAnsi="Arial" w:cs="Arial"/>
                <w:b/>
                <w:bCs/>
                <w:color w:val="auto"/>
                <w:sz w:val="18"/>
                <w:szCs w:val="18"/>
              </w:rPr>
            </w:pPr>
            <w:r w:rsidRPr="00094A5C">
              <w:rPr>
                <w:rFonts w:ascii="Arial" w:hAnsi="Arial" w:cs="Arial"/>
                <w:b/>
                <w:color w:val="auto"/>
                <w:sz w:val="18"/>
                <w:szCs w:val="18"/>
              </w:rPr>
              <w:t xml:space="preserve">As at 1 January </w:t>
            </w:r>
            <w:r w:rsidR="001F5FA3" w:rsidRPr="00094A5C">
              <w:rPr>
                <w:rFonts w:ascii="Arial" w:hAnsi="Arial" w:cs="Arial"/>
                <w:b/>
                <w:color w:val="auto"/>
                <w:sz w:val="18"/>
                <w:szCs w:val="18"/>
              </w:rPr>
              <w:t>2019</w:t>
            </w:r>
          </w:p>
        </w:tc>
        <w:tc>
          <w:tcPr>
            <w:tcW w:w="1134" w:type="dxa"/>
            <w:vAlign w:val="bottom"/>
          </w:tcPr>
          <w:p w14:paraId="1E353B61" w14:textId="77777777" w:rsidR="00D41CFF" w:rsidRPr="00094A5C" w:rsidRDefault="00D41CFF" w:rsidP="00D41CFF">
            <w:pPr>
              <w:jc w:val="right"/>
              <w:rPr>
                <w:rFonts w:ascii="Arial" w:hAnsi="Arial" w:cs="Arial"/>
                <w:color w:val="auto"/>
                <w:sz w:val="18"/>
                <w:szCs w:val="18"/>
              </w:rPr>
            </w:pPr>
          </w:p>
        </w:tc>
        <w:tc>
          <w:tcPr>
            <w:tcW w:w="1276" w:type="dxa"/>
            <w:vAlign w:val="bottom"/>
          </w:tcPr>
          <w:p w14:paraId="7B33C436" w14:textId="77777777" w:rsidR="00D41CFF" w:rsidRPr="00094A5C" w:rsidRDefault="00D41CFF" w:rsidP="00D41CFF">
            <w:pPr>
              <w:jc w:val="right"/>
              <w:rPr>
                <w:rFonts w:ascii="Arial" w:hAnsi="Arial" w:cs="Arial"/>
                <w:color w:val="auto"/>
                <w:sz w:val="18"/>
                <w:szCs w:val="18"/>
              </w:rPr>
            </w:pPr>
          </w:p>
        </w:tc>
        <w:tc>
          <w:tcPr>
            <w:tcW w:w="1276" w:type="dxa"/>
            <w:vAlign w:val="bottom"/>
          </w:tcPr>
          <w:p w14:paraId="0BFB52DE" w14:textId="77777777" w:rsidR="00D41CFF" w:rsidRPr="00094A5C" w:rsidRDefault="00D41CFF" w:rsidP="00D41CFF">
            <w:pPr>
              <w:jc w:val="right"/>
              <w:rPr>
                <w:rFonts w:ascii="Arial" w:hAnsi="Arial" w:cs="Arial"/>
                <w:color w:val="auto"/>
                <w:sz w:val="18"/>
                <w:szCs w:val="18"/>
              </w:rPr>
            </w:pPr>
          </w:p>
        </w:tc>
        <w:tc>
          <w:tcPr>
            <w:tcW w:w="1228" w:type="dxa"/>
            <w:vAlign w:val="bottom"/>
          </w:tcPr>
          <w:p w14:paraId="43A6BCE1" w14:textId="77777777" w:rsidR="00D41CFF" w:rsidRPr="00094A5C" w:rsidRDefault="00D41CFF" w:rsidP="00D41CFF">
            <w:pPr>
              <w:jc w:val="right"/>
              <w:rPr>
                <w:rFonts w:ascii="Arial" w:hAnsi="Arial" w:cs="Arial"/>
                <w:color w:val="auto"/>
                <w:sz w:val="18"/>
                <w:szCs w:val="18"/>
              </w:rPr>
            </w:pPr>
          </w:p>
        </w:tc>
        <w:tc>
          <w:tcPr>
            <w:tcW w:w="1181" w:type="dxa"/>
          </w:tcPr>
          <w:p w14:paraId="6EA8E059" w14:textId="77777777" w:rsidR="00D41CFF" w:rsidRPr="00094A5C" w:rsidRDefault="00D41CFF" w:rsidP="00D41CFF">
            <w:pPr>
              <w:jc w:val="right"/>
              <w:rPr>
                <w:rFonts w:ascii="Arial" w:hAnsi="Arial" w:cs="Arial"/>
                <w:color w:val="auto"/>
                <w:sz w:val="18"/>
                <w:szCs w:val="18"/>
              </w:rPr>
            </w:pPr>
          </w:p>
        </w:tc>
      </w:tr>
      <w:tr w:rsidR="00497043" w:rsidRPr="00094A5C" w14:paraId="79754560" w14:textId="77777777" w:rsidTr="00273F09">
        <w:trPr>
          <w:cantSplit/>
        </w:trPr>
        <w:tc>
          <w:tcPr>
            <w:tcW w:w="3456" w:type="dxa"/>
            <w:vAlign w:val="bottom"/>
          </w:tcPr>
          <w:p w14:paraId="099A181C"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z w:val="18"/>
                <w:szCs w:val="18"/>
              </w:rPr>
              <w:t>Cost</w:t>
            </w:r>
          </w:p>
        </w:tc>
        <w:tc>
          <w:tcPr>
            <w:tcW w:w="1134" w:type="dxa"/>
            <w:vAlign w:val="bottom"/>
          </w:tcPr>
          <w:p w14:paraId="779BA6DC"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11,113,074</w:t>
            </w:r>
          </w:p>
        </w:tc>
        <w:tc>
          <w:tcPr>
            <w:tcW w:w="1276" w:type="dxa"/>
            <w:vAlign w:val="bottom"/>
          </w:tcPr>
          <w:p w14:paraId="295D4B12"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3,952,064</w:t>
            </w:r>
          </w:p>
        </w:tc>
        <w:tc>
          <w:tcPr>
            <w:tcW w:w="1276" w:type="dxa"/>
            <w:vAlign w:val="bottom"/>
          </w:tcPr>
          <w:p w14:paraId="7B15C2D5"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10,243,802</w:t>
            </w:r>
          </w:p>
        </w:tc>
        <w:tc>
          <w:tcPr>
            <w:tcW w:w="1228" w:type="dxa"/>
            <w:vAlign w:val="bottom"/>
          </w:tcPr>
          <w:p w14:paraId="0CE068A8"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w:t>
            </w:r>
          </w:p>
        </w:tc>
        <w:tc>
          <w:tcPr>
            <w:tcW w:w="1181" w:type="dxa"/>
            <w:vAlign w:val="bottom"/>
          </w:tcPr>
          <w:p w14:paraId="181BB18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25,308,940</w:t>
            </w:r>
          </w:p>
        </w:tc>
      </w:tr>
      <w:tr w:rsidR="00497043" w:rsidRPr="00094A5C" w14:paraId="74C168D3" w14:textId="77777777" w:rsidTr="00273F09">
        <w:trPr>
          <w:cantSplit/>
        </w:trPr>
        <w:tc>
          <w:tcPr>
            <w:tcW w:w="3456" w:type="dxa"/>
            <w:vAlign w:val="bottom"/>
          </w:tcPr>
          <w:p w14:paraId="22F377D3"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134" w:type="dxa"/>
            <w:tcBorders>
              <w:bottom w:val="single" w:sz="4" w:space="0" w:color="auto"/>
            </w:tcBorders>
            <w:vAlign w:val="bottom"/>
          </w:tcPr>
          <w:p w14:paraId="7148AE8B"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(3,001,647)</w:t>
            </w:r>
          </w:p>
        </w:tc>
        <w:tc>
          <w:tcPr>
            <w:tcW w:w="1276" w:type="dxa"/>
            <w:tcBorders>
              <w:bottom w:val="single" w:sz="4" w:space="0" w:color="auto"/>
            </w:tcBorders>
            <w:vAlign w:val="bottom"/>
          </w:tcPr>
          <w:p w14:paraId="0C5D02FC"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(2,748,991)</w:t>
            </w:r>
          </w:p>
        </w:tc>
        <w:tc>
          <w:tcPr>
            <w:tcW w:w="1276" w:type="dxa"/>
            <w:tcBorders>
              <w:bottom w:val="single" w:sz="4" w:space="0" w:color="auto"/>
            </w:tcBorders>
            <w:vAlign w:val="bottom"/>
          </w:tcPr>
          <w:p w14:paraId="67483405"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(3,160,280)</w:t>
            </w:r>
          </w:p>
        </w:tc>
        <w:tc>
          <w:tcPr>
            <w:tcW w:w="1228" w:type="dxa"/>
            <w:tcBorders>
              <w:bottom w:val="single" w:sz="4" w:space="0" w:color="auto"/>
            </w:tcBorders>
            <w:vAlign w:val="bottom"/>
          </w:tcPr>
          <w:p w14:paraId="58007FAD"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w:t>
            </w:r>
          </w:p>
        </w:tc>
        <w:tc>
          <w:tcPr>
            <w:tcW w:w="1181" w:type="dxa"/>
            <w:tcBorders>
              <w:bottom w:val="single" w:sz="4" w:space="0" w:color="auto"/>
            </w:tcBorders>
            <w:vAlign w:val="bottom"/>
          </w:tcPr>
          <w:p w14:paraId="262F0437"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(8,910,918)</w:t>
            </w:r>
          </w:p>
        </w:tc>
      </w:tr>
      <w:tr w:rsidR="00497043" w:rsidRPr="00094A5C" w14:paraId="0DC44374" w14:textId="77777777" w:rsidTr="00273F09">
        <w:trPr>
          <w:cantSplit/>
        </w:trPr>
        <w:tc>
          <w:tcPr>
            <w:tcW w:w="3456" w:type="dxa"/>
            <w:vAlign w:val="bottom"/>
          </w:tcPr>
          <w:p w14:paraId="3ADF655B" w14:textId="77777777" w:rsidR="00497043" w:rsidRPr="00094A5C" w:rsidRDefault="00497043" w:rsidP="00497043">
            <w:pPr>
              <w:ind w:left="-14"/>
              <w:rPr>
                <w:rFonts w:ascii="Arial" w:hAnsi="Arial" w:cs="Arial"/>
                <w:color w:val="auto"/>
                <w:sz w:val="18"/>
                <w:szCs w:val="18"/>
                <w:cs/>
              </w:rPr>
            </w:pPr>
          </w:p>
        </w:tc>
        <w:tc>
          <w:tcPr>
            <w:tcW w:w="1134" w:type="dxa"/>
            <w:tcBorders>
              <w:top w:val="single" w:sz="4" w:space="0" w:color="auto"/>
            </w:tcBorders>
            <w:vAlign w:val="bottom"/>
          </w:tcPr>
          <w:p w14:paraId="274033E5"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651397E1"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3BB67BB7"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62B4E150"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50349EFE" w14:textId="77777777" w:rsidR="00497043" w:rsidRPr="00094A5C" w:rsidRDefault="00497043" w:rsidP="00273F09">
            <w:pPr>
              <w:jc w:val="right"/>
              <w:rPr>
                <w:rFonts w:ascii="Arial" w:hAnsi="Arial" w:cs="Arial"/>
                <w:color w:val="auto"/>
                <w:sz w:val="18"/>
                <w:szCs w:val="18"/>
              </w:rPr>
            </w:pPr>
          </w:p>
        </w:tc>
      </w:tr>
      <w:tr w:rsidR="00497043" w:rsidRPr="00094A5C" w14:paraId="35EA8AC8" w14:textId="77777777" w:rsidTr="00273F09">
        <w:trPr>
          <w:cantSplit/>
        </w:trPr>
        <w:tc>
          <w:tcPr>
            <w:tcW w:w="3456" w:type="dxa"/>
            <w:vAlign w:val="bottom"/>
          </w:tcPr>
          <w:p w14:paraId="3D5C7010"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z w:val="18"/>
                <w:szCs w:val="18"/>
              </w:rPr>
              <w:t>Net book amount</w:t>
            </w:r>
          </w:p>
        </w:tc>
        <w:tc>
          <w:tcPr>
            <w:tcW w:w="1134" w:type="dxa"/>
            <w:tcBorders>
              <w:bottom w:val="single" w:sz="4" w:space="0" w:color="auto"/>
            </w:tcBorders>
            <w:vAlign w:val="bottom"/>
          </w:tcPr>
          <w:p w14:paraId="1E43F52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8,111,427</w:t>
            </w:r>
          </w:p>
        </w:tc>
        <w:tc>
          <w:tcPr>
            <w:tcW w:w="1276" w:type="dxa"/>
            <w:tcBorders>
              <w:bottom w:val="single" w:sz="4" w:space="0" w:color="auto"/>
            </w:tcBorders>
            <w:vAlign w:val="bottom"/>
          </w:tcPr>
          <w:p w14:paraId="301F81E6"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1,203,073</w:t>
            </w:r>
          </w:p>
        </w:tc>
        <w:tc>
          <w:tcPr>
            <w:tcW w:w="1276" w:type="dxa"/>
            <w:tcBorders>
              <w:bottom w:val="single" w:sz="4" w:space="0" w:color="auto"/>
            </w:tcBorders>
            <w:vAlign w:val="bottom"/>
          </w:tcPr>
          <w:p w14:paraId="43C73403"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7,083,522</w:t>
            </w:r>
          </w:p>
        </w:tc>
        <w:tc>
          <w:tcPr>
            <w:tcW w:w="1228" w:type="dxa"/>
            <w:tcBorders>
              <w:bottom w:val="single" w:sz="4" w:space="0" w:color="auto"/>
            </w:tcBorders>
            <w:vAlign w:val="bottom"/>
          </w:tcPr>
          <w:p w14:paraId="4C2340AA"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w:t>
            </w:r>
          </w:p>
        </w:tc>
        <w:tc>
          <w:tcPr>
            <w:tcW w:w="1181" w:type="dxa"/>
            <w:tcBorders>
              <w:bottom w:val="single" w:sz="4" w:space="0" w:color="auto"/>
            </w:tcBorders>
            <w:vAlign w:val="bottom"/>
          </w:tcPr>
          <w:p w14:paraId="7F7490F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16,398,022</w:t>
            </w:r>
          </w:p>
        </w:tc>
      </w:tr>
      <w:tr w:rsidR="00497043" w:rsidRPr="00094A5C" w14:paraId="64FB3320" w14:textId="77777777" w:rsidTr="00273F09">
        <w:trPr>
          <w:cantSplit/>
        </w:trPr>
        <w:tc>
          <w:tcPr>
            <w:tcW w:w="3456" w:type="dxa"/>
            <w:vAlign w:val="bottom"/>
          </w:tcPr>
          <w:p w14:paraId="01DAEAE9" w14:textId="77777777" w:rsidR="00497043" w:rsidRPr="00094A5C" w:rsidRDefault="00497043" w:rsidP="00497043">
            <w:pPr>
              <w:ind w:left="-14"/>
              <w:rPr>
                <w:rFonts w:ascii="Arial" w:hAnsi="Arial" w:cs="Arial"/>
                <w:b/>
                <w:bCs/>
                <w:color w:val="auto"/>
                <w:sz w:val="18"/>
                <w:szCs w:val="18"/>
                <w:cs/>
              </w:rPr>
            </w:pPr>
          </w:p>
        </w:tc>
        <w:tc>
          <w:tcPr>
            <w:tcW w:w="1134" w:type="dxa"/>
            <w:tcBorders>
              <w:top w:val="single" w:sz="4" w:space="0" w:color="auto"/>
            </w:tcBorders>
            <w:vAlign w:val="bottom"/>
          </w:tcPr>
          <w:p w14:paraId="46728E5D"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33CC5596"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40FC3721"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26DBCC73"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593F1AFD" w14:textId="77777777" w:rsidR="00497043" w:rsidRPr="00094A5C" w:rsidRDefault="00497043" w:rsidP="00273F09">
            <w:pPr>
              <w:jc w:val="right"/>
              <w:rPr>
                <w:rFonts w:ascii="Arial" w:hAnsi="Arial" w:cs="Arial"/>
                <w:color w:val="auto"/>
                <w:sz w:val="18"/>
                <w:szCs w:val="18"/>
              </w:rPr>
            </w:pPr>
          </w:p>
        </w:tc>
      </w:tr>
      <w:tr w:rsidR="00497043" w:rsidRPr="00094A5C" w14:paraId="04FD31DA" w14:textId="77777777" w:rsidTr="00273F09">
        <w:trPr>
          <w:cantSplit/>
        </w:trPr>
        <w:tc>
          <w:tcPr>
            <w:tcW w:w="3456" w:type="dxa"/>
            <w:vAlign w:val="bottom"/>
          </w:tcPr>
          <w:p w14:paraId="13E53CF4" w14:textId="77777777" w:rsidR="00497043" w:rsidRPr="00094A5C" w:rsidRDefault="00497043" w:rsidP="00497043">
            <w:pPr>
              <w:ind w:left="-14" w:right="-74"/>
              <w:rPr>
                <w:rFonts w:ascii="Arial" w:hAnsi="Arial" w:cs="Arial"/>
                <w:b/>
                <w:bCs/>
                <w:color w:val="auto"/>
                <w:spacing w:val="-4"/>
                <w:sz w:val="18"/>
                <w:szCs w:val="18"/>
              </w:rPr>
            </w:pPr>
            <w:r w:rsidRPr="00094A5C">
              <w:rPr>
                <w:rFonts w:ascii="Arial" w:hAnsi="Arial" w:cs="Arial"/>
                <w:b/>
                <w:bCs/>
                <w:color w:val="auto"/>
                <w:spacing w:val="-4"/>
                <w:sz w:val="18"/>
                <w:szCs w:val="18"/>
              </w:rPr>
              <w:t xml:space="preserve">For the year ended 31 December </w:t>
            </w:r>
            <w:r w:rsidR="001F5FA3" w:rsidRPr="00094A5C">
              <w:rPr>
                <w:rFonts w:ascii="Arial" w:hAnsi="Arial" w:cs="Arial"/>
                <w:b/>
                <w:bCs/>
                <w:color w:val="auto"/>
                <w:spacing w:val="-4"/>
                <w:sz w:val="18"/>
                <w:szCs w:val="18"/>
              </w:rPr>
              <w:t>2019</w:t>
            </w:r>
          </w:p>
        </w:tc>
        <w:tc>
          <w:tcPr>
            <w:tcW w:w="1134" w:type="dxa"/>
            <w:vAlign w:val="bottom"/>
          </w:tcPr>
          <w:p w14:paraId="5C600673" w14:textId="77777777" w:rsidR="00497043" w:rsidRPr="00094A5C" w:rsidRDefault="00497043" w:rsidP="00273F09">
            <w:pPr>
              <w:jc w:val="right"/>
              <w:rPr>
                <w:rFonts w:ascii="Arial" w:hAnsi="Arial" w:cs="Arial"/>
                <w:color w:val="auto"/>
                <w:sz w:val="18"/>
                <w:szCs w:val="18"/>
              </w:rPr>
            </w:pPr>
          </w:p>
        </w:tc>
        <w:tc>
          <w:tcPr>
            <w:tcW w:w="1276" w:type="dxa"/>
            <w:vAlign w:val="bottom"/>
          </w:tcPr>
          <w:p w14:paraId="6AE45140" w14:textId="77777777" w:rsidR="00497043" w:rsidRPr="00094A5C" w:rsidRDefault="00497043" w:rsidP="00273F09">
            <w:pPr>
              <w:jc w:val="right"/>
              <w:rPr>
                <w:rFonts w:ascii="Arial" w:hAnsi="Arial" w:cs="Arial"/>
                <w:color w:val="auto"/>
                <w:sz w:val="18"/>
                <w:szCs w:val="18"/>
              </w:rPr>
            </w:pPr>
          </w:p>
        </w:tc>
        <w:tc>
          <w:tcPr>
            <w:tcW w:w="1276" w:type="dxa"/>
            <w:vAlign w:val="bottom"/>
          </w:tcPr>
          <w:p w14:paraId="540DFE88" w14:textId="77777777" w:rsidR="00497043" w:rsidRPr="00094A5C" w:rsidRDefault="00497043" w:rsidP="00273F09">
            <w:pPr>
              <w:jc w:val="right"/>
              <w:rPr>
                <w:rFonts w:ascii="Arial" w:hAnsi="Arial" w:cs="Arial"/>
                <w:color w:val="auto"/>
                <w:sz w:val="18"/>
                <w:szCs w:val="18"/>
              </w:rPr>
            </w:pPr>
          </w:p>
        </w:tc>
        <w:tc>
          <w:tcPr>
            <w:tcW w:w="1228" w:type="dxa"/>
            <w:vAlign w:val="bottom"/>
          </w:tcPr>
          <w:p w14:paraId="37EA9208" w14:textId="77777777" w:rsidR="00497043" w:rsidRPr="00094A5C" w:rsidRDefault="00497043" w:rsidP="00273F09">
            <w:pPr>
              <w:jc w:val="right"/>
              <w:rPr>
                <w:rFonts w:ascii="Arial" w:hAnsi="Arial" w:cs="Arial"/>
                <w:color w:val="auto"/>
                <w:sz w:val="18"/>
                <w:szCs w:val="18"/>
              </w:rPr>
            </w:pPr>
          </w:p>
        </w:tc>
        <w:tc>
          <w:tcPr>
            <w:tcW w:w="1181" w:type="dxa"/>
            <w:vAlign w:val="bottom"/>
          </w:tcPr>
          <w:p w14:paraId="3CF10297" w14:textId="77777777" w:rsidR="00497043" w:rsidRPr="00094A5C" w:rsidRDefault="00497043" w:rsidP="00273F09">
            <w:pPr>
              <w:jc w:val="right"/>
              <w:rPr>
                <w:rFonts w:ascii="Arial" w:hAnsi="Arial" w:cs="Arial"/>
                <w:color w:val="auto"/>
                <w:sz w:val="18"/>
                <w:szCs w:val="18"/>
              </w:rPr>
            </w:pPr>
          </w:p>
        </w:tc>
      </w:tr>
      <w:tr w:rsidR="00497043" w:rsidRPr="00094A5C" w14:paraId="56E56A1E" w14:textId="77777777" w:rsidTr="00273F09">
        <w:trPr>
          <w:cantSplit/>
        </w:trPr>
        <w:tc>
          <w:tcPr>
            <w:tcW w:w="3456" w:type="dxa"/>
            <w:vAlign w:val="bottom"/>
          </w:tcPr>
          <w:p w14:paraId="006E2741"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pacing w:val="-4"/>
                <w:sz w:val="18"/>
                <w:szCs w:val="18"/>
              </w:rPr>
              <w:t>Opening net book amount</w:t>
            </w:r>
          </w:p>
        </w:tc>
        <w:tc>
          <w:tcPr>
            <w:tcW w:w="1134" w:type="dxa"/>
            <w:vAlign w:val="bottom"/>
          </w:tcPr>
          <w:p w14:paraId="1CE49ECA"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8,111,427 </w:t>
            </w:r>
          </w:p>
        </w:tc>
        <w:tc>
          <w:tcPr>
            <w:tcW w:w="1276" w:type="dxa"/>
            <w:vAlign w:val="bottom"/>
          </w:tcPr>
          <w:p w14:paraId="09AC6B6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1,203,073 </w:t>
            </w:r>
          </w:p>
        </w:tc>
        <w:tc>
          <w:tcPr>
            <w:tcW w:w="1276" w:type="dxa"/>
            <w:vAlign w:val="bottom"/>
          </w:tcPr>
          <w:p w14:paraId="36A0058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7,083,522 </w:t>
            </w:r>
          </w:p>
        </w:tc>
        <w:tc>
          <w:tcPr>
            <w:tcW w:w="1228" w:type="dxa"/>
            <w:vAlign w:val="bottom"/>
          </w:tcPr>
          <w:p w14:paraId="33FFC38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 </w:t>
            </w:r>
          </w:p>
        </w:tc>
        <w:tc>
          <w:tcPr>
            <w:tcW w:w="1181" w:type="dxa"/>
            <w:vAlign w:val="bottom"/>
          </w:tcPr>
          <w:p w14:paraId="75FBC5EF"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16,398,022 </w:t>
            </w:r>
          </w:p>
        </w:tc>
      </w:tr>
      <w:tr w:rsidR="00497043" w:rsidRPr="00094A5C" w14:paraId="0C3314D5" w14:textId="77777777" w:rsidTr="00273F09">
        <w:trPr>
          <w:cantSplit/>
        </w:trPr>
        <w:tc>
          <w:tcPr>
            <w:tcW w:w="3456" w:type="dxa"/>
            <w:vAlign w:val="bottom"/>
          </w:tcPr>
          <w:p w14:paraId="3A24EA53" w14:textId="77777777" w:rsidR="00497043" w:rsidRPr="00094A5C" w:rsidRDefault="00497043" w:rsidP="00497043">
            <w:pPr>
              <w:ind w:left="-14"/>
              <w:rPr>
                <w:rFonts w:ascii="Arial" w:hAnsi="Arial" w:cs="Arial"/>
                <w:color w:val="auto"/>
                <w:spacing w:val="-4"/>
                <w:sz w:val="18"/>
                <w:szCs w:val="18"/>
              </w:rPr>
            </w:pPr>
            <w:r w:rsidRPr="00094A5C">
              <w:rPr>
                <w:rFonts w:ascii="Arial" w:hAnsi="Arial" w:cs="Arial"/>
                <w:color w:val="auto"/>
                <w:spacing w:val="-4"/>
                <w:sz w:val="18"/>
                <w:szCs w:val="18"/>
              </w:rPr>
              <w:t>Additions</w:t>
            </w:r>
          </w:p>
        </w:tc>
        <w:tc>
          <w:tcPr>
            <w:tcW w:w="1134" w:type="dxa"/>
            <w:vAlign w:val="bottom"/>
          </w:tcPr>
          <w:p w14:paraId="353E3B6F"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905,303 </w:t>
            </w:r>
          </w:p>
        </w:tc>
        <w:tc>
          <w:tcPr>
            <w:tcW w:w="1276" w:type="dxa"/>
            <w:vAlign w:val="bottom"/>
          </w:tcPr>
          <w:p w14:paraId="2F7ADD87"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212,233 </w:t>
            </w:r>
          </w:p>
        </w:tc>
        <w:tc>
          <w:tcPr>
            <w:tcW w:w="1276" w:type="dxa"/>
            <w:vAlign w:val="bottom"/>
          </w:tcPr>
          <w:p w14:paraId="17915378"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28" w:type="dxa"/>
            <w:vAlign w:val="bottom"/>
          </w:tcPr>
          <w:p w14:paraId="3D3BEAC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3,000,000</w:t>
            </w:r>
          </w:p>
        </w:tc>
        <w:tc>
          <w:tcPr>
            <w:tcW w:w="1181" w:type="dxa"/>
            <w:vAlign w:val="bottom"/>
          </w:tcPr>
          <w:p w14:paraId="3EA99E84"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4,117,536</w:t>
            </w:r>
          </w:p>
        </w:tc>
      </w:tr>
      <w:tr w:rsidR="00497043" w:rsidRPr="00094A5C" w14:paraId="06AEFEAF" w14:textId="77777777" w:rsidTr="00273F09">
        <w:trPr>
          <w:cantSplit/>
        </w:trPr>
        <w:tc>
          <w:tcPr>
            <w:tcW w:w="3456" w:type="dxa"/>
            <w:vAlign w:val="bottom"/>
          </w:tcPr>
          <w:p w14:paraId="1EB2F1EB"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z w:val="18"/>
                <w:szCs w:val="18"/>
              </w:rPr>
              <w:t>Depreciation charges</w:t>
            </w:r>
          </w:p>
        </w:tc>
        <w:tc>
          <w:tcPr>
            <w:tcW w:w="1134" w:type="dxa"/>
            <w:tcBorders>
              <w:bottom w:val="single" w:sz="4" w:space="0" w:color="auto"/>
            </w:tcBorders>
            <w:vAlign w:val="bottom"/>
          </w:tcPr>
          <w:p w14:paraId="51F7833C"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(1,529,179)</w:t>
            </w:r>
          </w:p>
        </w:tc>
        <w:tc>
          <w:tcPr>
            <w:tcW w:w="1276" w:type="dxa"/>
            <w:tcBorders>
              <w:bottom w:val="single" w:sz="4" w:space="0" w:color="auto"/>
            </w:tcBorders>
            <w:vAlign w:val="bottom"/>
          </w:tcPr>
          <w:p w14:paraId="1F727DD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(466,777)</w:t>
            </w:r>
          </w:p>
        </w:tc>
        <w:tc>
          <w:tcPr>
            <w:tcW w:w="1276" w:type="dxa"/>
            <w:tcBorders>
              <w:bottom w:val="single" w:sz="4" w:space="0" w:color="auto"/>
            </w:tcBorders>
            <w:vAlign w:val="bottom"/>
          </w:tcPr>
          <w:p w14:paraId="0652BAA3"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(2,047,638)</w:t>
            </w:r>
          </w:p>
        </w:tc>
        <w:tc>
          <w:tcPr>
            <w:tcW w:w="1228" w:type="dxa"/>
            <w:tcBorders>
              <w:bottom w:val="single" w:sz="4" w:space="0" w:color="auto"/>
            </w:tcBorders>
            <w:vAlign w:val="bottom"/>
          </w:tcPr>
          <w:p w14:paraId="2ECEB9A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w:t>
            </w:r>
          </w:p>
        </w:tc>
        <w:tc>
          <w:tcPr>
            <w:tcW w:w="1181" w:type="dxa"/>
            <w:tcBorders>
              <w:bottom w:val="single" w:sz="4" w:space="0" w:color="auto"/>
            </w:tcBorders>
            <w:vAlign w:val="bottom"/>
          </w:tcPr>
          <w:p w14:paraId="4BB555F2"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(4,043,594)</w:t>
            </w:r>
          </w:p>
        </w:tc>
      </w:tr>
      <w:tr w:rsidR="00497043" w:rsidRPr="00094A5C" w14:paraId="59DD23A3" w14:textId="77777777" w:rsidTr="00273F09">
        <w:trPr>
          <w:cantSplit/>
        </w:trPr>
        <w:tc>
          <w:tcPr>
            <w:tcW w:w="3456" w:type="dxa"/>
            <w:vAlign w:val="bottom"/>
          </w:tcPr>
          <w:p w14:paraId="026D23EB" w14:textId="77777777" w:rsidR="00497043" w:rsidRPr="00094A5C" w:rsidRDefault="00497043" w:rsidP="00497043">
            <w:pPr>
              <w:ind w:left="-14"/>
              <w:rPr>
                <w:rFonts w:ascii="Arial" w:hAnsi="Arial" w:cs="Arial"/>
                <w:color w:val="auto"/>
                <w:sz w:val="18"/>
                <w:szCs w:val="18"/>
                <w:cs/>
              </w:rPr>
            </w:pPr>
          </w:p>
        </w:tc>
        <w:tc>
          <w:tcPr>
            <w:tcW w:w="1134" w:type="dxa"/>
            <w:tcBorders>
              <w:top w:val="single" w:sz="4" w:space="0" w:color="auto"/>
            </w:tcBorders>
            <w:vAlign w:val="bottom"/>
          </w:tcPr>
          <w:p w14:paraId="3007A585"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3065AD2C"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47B130E6"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73ADBF11"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6B87F55F" w14:textId="77777777" w:rsidR="00497043" w:rsidRPr="00094A5C" w:rsidRDefault="00497043" w:rsidP="00273F09">
            <w:pPr>
              <w:jc w:val="right"/>
              <w:rPr>
                <w:rFonts w:ascii="Arial" w:hAnsi="Arial" w:cs="Arial"/>
                <w:color w:val="auto"/>
                <w:sz w:val="18"/>
                <w:szCs w:val="18"/>
              </w:rPr>
            </w:pPr>
          </w:p>
        </w:tc>
      </w:tr>
      <w:tr w:rsidR="00497043" w:rsidRPr="00094A5C" w14:paraId="1EB3B58A" w14:textId="77777777" w:rsidTr="00273F09">
        <w:trPr>
          <w:cantSplit/>
        </w:trPr>
        <w:tc>
          <w:tcPr>
            <w:tcW w:w="3456" w:type="dxa"/>
            <w:vAlign w:val="bottom"/>
          </w:tcPr>
          <w:p w14:paraId="13AD143C"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pacing w:val="-6"/>
                <w:sz w:val="18"/>
                <w:szCs w:val="18"/>
              </w:rPr>
              <w:t>Closing net book amount</w:t>
            </w:r>
          </w:p>
        </w:tc>
        <w:tc>
          <w:tcPr>
            <w:tcW w:w="1134" w:type="dxa"/>
            <w:tcBorders>
              <w:bottom w:val="single" w:sz="4" w:space="0" w:color="auto"/>
            </w:tcBorders>
            <w:vAlign w:val="bottom"/>
          </w:tcPr>
          <w:p w14:paraId="71EE0A7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7,487,551 </w:t>
            </w:r>
          </w:p>
        </w:tc>
        <w:tc>
          <w:tcPr>
            <w:tcW w:w="1276" w:type="dxa"/>
            <w:tcBorders>
              <w:bottom w:val="single" w:sz="4" w:space="0" w:color="auto"/>
            </w:tcBorders>
            <w:vAlign w:val="bottom"/>
          </w:tcPr>
          <w:p w14:paraId="5414CB8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948,529 </w:t>
            </w:r>
          </w:p>
        </w:tc>
        <w:tc>
          <w:tcPr>
            <w:tcW w:w="1276" w:type="dxa"/>
            <w:tcBorders>
              <w:bottom w:val="single" w:sz="4" w:space="0" w:color="auto"/>
            </w:tcBorders>
            <w:vAlign w:val="bottom"/>
          </w:tcPr>
          <w:p w14:paraId="3CCFDDF8"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5,035,884 </w:t>
            </w:r>
          </w:p>
        </w:tc>
        <w:tc>
          <w:tcPr>
            <w:tcW w:w="1228" w:type="dxa"/>
            <w:tcBorders>
              <w:bottom w:val="single" w:sz="4" w:space="0" w:color="auto"/>
            </w:tcBorders>
            <w:vAlign w:val="bottom"/>
          </w:tcPr>
          <w:p w14:paraId="0D833F3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3,000,000</w:t>
            </w:r>
          </w:p>
        </w:tc>
        <w:tc>
          <w:tcPr>
            <w:tcW w:w="1181" w:type="dxa"/>
            <w:tcBorders>
              <w:bottom w:val="single" w:sz="4" w:space="0" w:color="auto"/>
            </w:tcBorders>
            <w:vAlign w:val="bottom"/>
          </w:tcPr>
          <w:p w14:paraId="7F1D362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16,471,964</w:t>
            </w:r>
          </w:p>
        </w:tc>
      </w:tr>
      <w:tr w:rsidR="00497043" w:rsidRPr="00094A5C" w14:paraId="56B9D16C" w14:textId="77777777" w:rsidTr="00273F09">
        <w:trPr>
          <w:cantSplit/>
        </w:trPr>
        <w:tc>
          <w:tcPr>
            <w:tcW w:w="3456" w:type="dxa"/>
            <w:vAlign w:val="bottom"/>
          </w:tcPr>
          <w:p w14:paraId="6F481F4F" w14:textId="77777777" w:rsidR="00497043" w:rsidRPr="00094A5C" w:rsidRDefault="00497043" w:rsidP="00497043">
            <w:pPr>
              <w:ind w:left="-14"/>
              <w:rPr>
                <w:rFonts w:ascii="Arial" w:hAnsi="Arial" w:cs="Arial"/>
                <w:color w:val="auto"/>
                <w:sz w:val="18"/>
                <w:szCs w:val="18"/>
                <w:cs/>
              </w:rPr>
            </w:pPr>
          </w:p>
        </w:tc>
        <w:tc>
          <w:tcPr>
            <w:tcW w:w="1134" w:type="dxa"/>
            <w:tcBorders>
              <w:top w:val="single" w:sz="4" w:space="0" w:color="auto"/>
            </w:tcBorders>
            <w:vAlign w:val="bottom"/>
          </w:tcPr>
          <w:p w14:paraId="3CE61209"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614EB251"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231BBF78"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7A8D2399"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139BAFF4" w14:textId="77777777" w:rsidR="00497043" w:rsidRPr="00094A5C" w:rsidRDefault="00497043" w:rsidP="00273F09">
            <w:pPr>
              <w:jc w:val="right"/>
              <w:rPr>
                <w:rFonts w:ascii="Arial" w:hAnsi="Arial" w:cs="Arial"/>
                <w:color w:val="auto"/>
                <w:sz w:val="18"/>
                <w:szCs w:val="18"/>
              </w:rPr>
            </w:pPr>
          </w:p>
        </w:tc>
      </w:tr>
      <w:tr w:rsidR="00497043" w:rsidRPr="00094A5C" w14:paraId="5333088C" w14:textId="77777777" w:rsidTr="00273F09">
        <w:trPr>
          <w:cantSplit/>
        </w:trPr>
        <w:tc>
          <w:tcPr>
            <w:tcW w:w="3456" w:type="dxa"/>
            <w:vAlign w:val="bottom"/>
          </w:tcPr>
          <w:p w14:paraId="31A3F566" w14:textId="77777777" w:rsidR="00497043" w:rsidRPr="00094A5C" w:rsidRDefault="00497043" w:rsidP="00497043">
            <w:pPr>
              <w:ind w:left="-14"/>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 xml:space="preserve">31 December </w:t>
            </w:r>
            <w:r w:rsidR="001F5FA3" w:rsidRPr="00094A5C">
              <w:rPr>
                <w:rFonts w:ascii="Arial" w:hAnsi="Arial" w:cs="Arial"/>
                <w:b/>
                <w:bCs/>
                <w:color w:val="auto"/>
                <w:sz w:val="18"/>
                <w:szCs w:val="18"/>
              </w:rPr>
              <w:t>2019</w:t>
            </w:r>
          </w:p>
        </w:tc>
        <w:tc>
          <w:tcPr>
            <w:tcW w:w="1134" w:type="dxa"/>
            <w:vAlign w:val="bottom"/>
          </w:tcPr>
          <w:p w14:paraId="7A0A29BC" w14:textId="77777777" w:rsidR="00497043" w:rsidRPr="00094A5C" w:rsidRDefault="00497043" w:rsidP="00273F09">
            <w:pPr>
              <w:jc w:val="right"/>
              <w:rPr>
                <w:rFonts w:ascii="Arial" w:hAnsi="Arial" w:cs="Arial"/>
                <w:color w:val="auto"/>
                <w:sz w:val="18"/>
                <w:szCs w:val="18"/>
              </w:rPr>
            </w:pPr>
          </w:p>
        </w:tc>
        <w:tc>
          <w:tcPr>
            <w:tcW w:w="1276" w:type="dxa"/>
            <w:vAlign w:val="bottom"/>
          </w:tcPr>
          <w:p w14:paraId="72F00FC6" w14:textId="77777777" w:rsidR="00497043" w:rsidRPr="00094A5C" w:rsidRDefault="00497043" w:rsidP="00273F09">
            <w:pPr>
              <w:jc w:val="right"/>
              <w:rPr>
                <w:rFonts w:ascii="Arial" w:hAnsi="Arial" w:cs="Arial"/>
                <w:color w:val="auto"/>
                <w:sz w:val="18"/>
                <w:szCs w:val="18"/>
              </w:rPr>
            </w:pPr>
          </w:p>
        </w:tc>
        <w:tc>
          <w:tcPr>
            <w:tcW w:w="1276" w:type="dxa"/>
            <w:vAlign w:val="bottom"/>
          </w:tcPr>
          <w:p w14:paraId="7E9A1025" w14:textId="77777777" w:rsidR="00497043" w:rsidRPr="00094A5C" w:rsidRDefault="00497043" w:rsidP="00273F09">
            <w:pPr>
              <w:jc w:val="right"/>
              <w:rPr>
                <w:rFonts w:ascii="Arial" w:hAnsi="Arial" w:cs="Arial"/>
                <w:color w:val="auto"/>
                <w:sz w:val="18"/>
                <w:szCs w:val="18"/>
              </w:rPr>
            </w:pPr>
          </w:p>
        </w:tc>
        <w:tc>
          <w:tcPr>
            <w:tcW w:w="1228" w:type="dxa"/>
            <w:vAlign w:val="bottom"/>
          </w:tcPr>
          <w:p w14:paraId="776A46F6" w14:textId="77777777" w:rsidR="00497043" w:rsidRPr="00094A5C" w:rsidRDefault="00497043" w:rsidP="00273F09">
            <w:pPr>
              <w:jc w:val="right"/>
              <w:rPr>
                <w:rFonts w:ascii="Arial" w:hAnsi="Arial" w:cs="Arial"/>
                <w:color w:val="auto"/>
                <w:sz w:val="18"/>
                <w:szCs w:val="18"/>
              </w:rPr>
            </w:pPr>
          </w:p>
        </w:tc>
        <w:tc>
          <w:tcPr>
            <w:tcW w:w="1181" w:type="dxa"/>
            <w:vAlign w:val="bottom"/>
          </w:tcPr>
          <w:p w14:paraId="43313E62" w14:textId="77777777" w:rsidR="00497043" w:rsidRPr="00094A5C" w:rsidRDefault="00497043" w:rsidP="00273F09">
            <w:pPr>
              <w:jc w:val="right"/>
              <w:rPr>
                <w:rFonts w:ascii="Arial" w:hAnsi="Arial" w:cs="Arial"/>
                <w:color w:val="auto"/>
                <w:sz w:val="18"/>
                <w:szCs w:val="18"/>
              </w:rPr>
            </w:pPr>
          </w:p>
        </w:tc>
      </w:tr>
      <w:tr w:rsidR="00497043" w:rsidRPr="00094A5C" w14:paraId="46C7EB7E" w14:textId="77777777" w:rsidTr="00273F09">
        <w:trPr>
          <w:cantSplit/>
        </w:trPr>
        <w:tc>
          <w:tcPr>
            <w:tcW w:w="3456" w:type="dxa"/>
            <w:vAlign w:val="bottom"/>
          </w:tcPr>
          <w:p w14:paraId="67DBBF9E"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z w:val="18"/>
                <w:szCs w:val="18"/>
              </w:rPr>
              <w:t>Cost</w:t>
            </w:r>
          </w:p>
        </w:tc>
        <w:tc>
          <w:tcPr>
            <w:tcW w:w="1134" w:type="dxa"/>
            <w:vAlign w:val="bottom"/>
          </w:tcPr>
          <w:p w14:paraId="74530BA7"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12,018,377 </w:t>
            </w:r>
          </w:p>
        </w:tc>
        <w:tc>
          <w:tcPr>
            <w:tcW w:w="1276" w:type="dxa"/>
            <w:vAlign w:val="bottom"/>
          </w:tcPr>
          <w:p w14:paraId="30F2FE27"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4,164,297 </w:t>
            </w:r>
          </w:p>
        </w:tc>
        <w:tc>
          <w:tcPr>
            <w:tcW w:w="1276" w:type="dxa"/>
            <w:vAlign w:val="bottom"/>
          </w:tcPr>
          <w:p w14:paraId="750CFB0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10,243,802 </w:t>
            </w:r>
          </w:p>
        </w:tc>
        <w:tc>
          <w:tcPr>
            <w:tcW w:w="1228" w:type="dxa"/>
            <w:vAlign w:val="bottom"/>
          </w:tcPr>
          <w:p w14:paraId="0E06313B"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3,000,000</w:t>
            </w:r>
          </w:p>
        </w:tc>
        <w:tc>
          <w:tcPr>
            <w:tcW w:w="1181" w:type="dxa"/>
            <w:vAlign w:val="bottom"/>
          </w:tcPr>
          <w:p w14:paraId="1E9B4C3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29,426,476</w:t>
            </w:r>
          </w:p>
        </w:tc>
      </w:tr>
      <w:tr w:rsidR="00497043" w:rsidRPr="00094A5C" w14:paraId="2E4E9D80" w14:textId="77777777" w:rsidTr="00273F09">
        <w:trPr>
          <w:cantSplit/>
        </w:trPr>
        <w:tc>
          <w:tcPr>
            <w:tcW w:w="3456" w:type="dxa"/>
            <w:vAlign w:val="bottom"/>
          </w:tcPr>
          <w:p w14:paraId="7EA210DE"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134" w:type="dxa"/>
            <w:tcBorders>
              <w:bottom w:val="single" w:sz="4" w:space="0" w:color="auto"/>
            </w:tcBorders>
            <w:vAlign w:val="bottom"/>
          </w:tcPr>
          <w:p w14:paraId="2A6E1B85"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(4,530,826)</w:t>
            </w:r>
          </w:p>
        </w:tc>
        <w:tc>
          <w:tcPr>
            <w:tcW w:w="1276" w:type="dxa"/>
            <w:tcBorders>
              <w:bottom w:val="single" w:sz="4" w:space="0" w:color="auto"/>
            </w:tcBorders>
            <w:vAlign w:val="bottom"/>
          </w:tcPr>
          <w:p w14:paraId="5D22955B"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(3,215,768)</w:t>
            </w:r>
          </w:p>
        </w:tc>
        <w:tc>
          <w:tcPr>
            <w:tcW w:w="1276" w:type="dxa"/>
            <w:tcBorders>
              <w:bottom w:val="single" w:sz="4" w:space="0" w:color="auto"/>
            </w:tcBorders>
            <w:vAlign w:val="bottom"/>
          </w:tcPr>
          <w:p w14:paraId="12C8AE4F"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(5,207,918)</w:t>
            </w:r>
          </w:p>
        </w:tc>
        <w:tc>
          <w:tcPr>
            <w:tcW w:w="1228" w:type="dxa"/>
            <w:tcBorders>
              <w:bottom w:val="single" w:sz="4" w:space="0" w:color="auto"/>
            </w:tcBorders>
            <w:vAlign w:val="bottom"/>
          </w:tcPr>
          <w:p w14:paraId="37D3D5E8"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w:t>
            </w:r>
          </w:p>
        </w:tc>
        <w:tc>
          <w:tcPr>
            <w:tcW w:w="1181" w:type="dxa"/>
            <w:tcBorders>
              <w:bottom w:val="single" w:sz="4" w:space="0" w:color="auto"/>
            </w:tcBorders>
            <w:vAlign w:val="bottom"/>
          </w:tcPr>
          <w:p w14:paraId="54C1EA84"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(12,954,512)</w:t>
            </w:r>
          </w:p>
        </w:tc>
      </w:tr>
      <w:tr w:rsidR="00497043" w:rsidRPr="00094A5C" w14:paraId="324A8485" w14:textId="77777777" w:rsidTr="00273F09">
        <w:trPr>
          <w:cantSplit/>
        </w:trPr>
        <w:tc>
          <w:tcPr>
            <w:tcW w:w="3456" w:type="dxa"/>
            <w:vAlign w:val="bottom"/>
          </w:tcPr>
          <w:p w14:paraId="18FCFF49" w14:textId="77777777" w:rsidR="00497043" w:rsidRPr="00094A5C" w:rsidRDefault="00497043" w:rsidP="00497043">
            <w:pPr>
              <w:ind w:left="-14"/>
              <w:rPr>
                <w:rFonts w:ascii="Arial" w:hAnsi="Arial" w:cs="Arial"/>
                <w:color w:val="auto"/>
                <w:sz w:val="18"/>
                <w:szCs w:val="18"/>
                <w:cs/>
              </w:rPr>
            </w:pPr>
          </w:p>
        </w:tc>
        <w:tc>
          <w:tcPr>
            <w:tcW w:w="1134" w:type="dxa"/>
            <w:tcBorders>
              <w:top w:val="single" w:sz="4" w:space="0" w:color="auto"/>
            </w:tcBorders>
            <w:vAlign w:val="bottom"/>
          </w:tcPr>
          <w:p w14:paraId="3CDA4772"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1CF3B589"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4C88096F"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19DEB7CD"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103DEA19" w14:textId="77777777" w:rsidR="00497043" w:rsidRPr="00094A5C" w:rsidRDefault="00497043" w:rsidP="00273F09">
            <w:pPr>
              <w:jc w:val="right"/>
              <w:rPr>
                <w:rFonts w:ascii="Arial" w:hAnsi="Arial" w:cs="Arial"/>
                <w:color w:val="auto"/>
                <w:sz w:val="18"/>
                <w:szCs w:val="18"/>
              </w:rPr>
            </w:pPr>
          </w:p>
        </w:tc>
      </w:tr>
      <w:tr w:rsidR="00497043" w:rsidRPr="00094A5C" w14:paraId="258839B6" w14:textId="77777777" w:rsidTr="00273F09">
        <w:trPr>
          <w:cantSplit/>
        </w:trPr>
        <w:tc>
          <w:tcPr>
            <w:tcW w:w="3456" w:type="dxa"/>
            <w:vAlign w:val="bottom"/>
          </w:tcPr>
          <w:p w14:paraId="6FCAA812" w14:textId="77777777" w:rsidR="00497043" w:rsidRPr="00094A5C" w:rsidRDefault="00497043" w:rsidP="00497043">
            <w:pPr>
              <w:ind w:left="-14"/>
              <w:rPr>
                <w:rFonts w:ascii="Arial" w:hAnsi="Arial" w:cs="Arial"/>
                <w:color w:val="auto"/>
                <w:sz w:val="18"/>
                <w:szCs w:val="18"/>
                <w:cs/>
              </w:rPr>
            </w:pPr>
            <w:r w:rsidRPr="00094A5C">
              <w:rPr>
                <w:rFonts w:ascii="Arial" w:hAnsi="Arial" w:cs="Arial"/>
                <w:color w:val="auto"/>
                <w:sz w:val="18"/>
                <w:szCs w:val="18"/>
              </w:rPr>
              <w:t>Net book amount</w:t>
            </w:r>
          </w:p>
        </w:tc>
        <w:tc>
          <w:tcPr>
            <w:tcW w:w="1134" w:type="dxa"/>
            <w:tcBorders>
              <w:bottom w:val="single" w:sz="4" w:space="0" w:color="auto"/>
            </w:tcBorders>
            <w:vAlign w:val="bottom"/>
          </w:tcPr>
          <w:p w14:paraId="4C9EBEDD"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7,487,551 </w:t>
            </w:r>
          </w:p>
        </w:tc>
        <w:tc>
          <w:tcPr>
            <w:tcW w:w="1276" w:type="dxa"/>
            <w:tcBorders>
              <w:bottom w:val="single" w:sz="4" w:space="0" w:color="auto"/>
            </w:tcBorders>
            <w:vAlign w:val="bottom"/>
          </w:tcPr>
          <w:p w14:paraId="010CF5BD"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948,529 </w:t>
            </w:r>
          </w:p>
        </w:tc>
        <w:tc>
          <w:tcPr>
            <w:tcW w:w="1276" w:type="dxa"/>
            <w:tcBorders>
              <w:bottom w:val="single" w:sz="4" w:space="0" w:color="auto"/>
            </w:tcBorders>
            <w:vAlign w:val="bottom"/>
          </w:tcPr>
          <w:p w14:paraId="693BF1C7"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5,035,884 </w:t>
            </w:r>
          </w:p>
        </w:tc>
        <w:tc>
          <w:tcPr>
            <w:tcW w:w="1228" w:type="dxa"/>
            <w:tcBorders>
              <w:bottom w:val="single" w:sz="4" w:space="0" w:color="auto"/>
            </w:tcBorders>
            <w:vAlign w:val="bottom"/>
          </w:tcPr>
          <w:p w14:paraId="3BB7603F"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3,000,000</w:t>
            </w:r>
          </w:p>
        </w:tc>
        <w:tc>
          <w:tcPr>
            <w:tcW w:w="1181" w:type="dxa"/>
            <w:tcBorders>
              <w:bottom w:val="single" w:sz="4" w:space="0" w:color="auto"/>
            </w:tcBorders>
            <w:vAlign w:val="bottom"/>
          </w:tcPr>
          <w:p w14:paraId="04F426FC"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16,471,964</w:t>
            </w:r>
          </w:p>
        </w:tc>
      </w:tr>
      <w:tr w:rsidR="00497043" w:rsidRPr="00094A5C" w14:paraId="3EB9B073" w14:textId="77777777" w:rsidTr="00273F09">
        <w:trPr>
          <w:cantSplit/>
        </w:trPr>
        <w:tc>
          <w:tcPr>
            <w:tcW w:w="3456" w:type="dxa"/>
            <w:vAlign w:val="bottom"/>
          </w:tcPr>
          <w:p w14:paraId="761ABC60" w14:textId="77777777" w:rsidR="00497043" w:rsidRPr="00094A5C" w:rsidRDefault="00497043" w:rsidP="00497043">
            <w:pPr>
              <w:ind w:left="-14"/>
              <w:rPr>
                <w:rFonts w:ascii="Arial" w:hAnsi="Arial" w:cs="Arial"/>
                <w:b/>
                <w:bCs/>
                <w:color w:val="auto"/>
                <w:sz w:val="18"/>
                <w:szCs w:val="18"/>
                <w:cs/>
              </w:rPr>
            </w:pPr>
          </w:p>
        </w:tc>
        <w:tc>
          <w:tcPr>
            <w:tcW w:w="1134" w:type="dxa"/>
            <w:tcBorders>
              <w:top w:val="single" w:sz="4" w:space="0" w:color="auto"/>
            </w:tcBorders>
            <w:vAlign w:val="bottom"/>
          </w:tcPr>
          <w:p w14:paraId="7AB9B717"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41B1F640" w14:textId="77777777" w:rsidR="00497043" w:rsidRPr="00094A5C" w:rsidRDefault="00497043" w:rsidP="00273F09">
            <w:pPr>
              <w:jc w:val="right"/>
              <w:rPr>
                <w:rFonts w:ascii="Arial" w:hAnsi="Arial" w:cs="Arial"/>
                <w:color w:val="auto"/>
                <w:sz w:val="18"/>
                <w:szCs w:val="18"/>
              </w:rPr>
            </w:pPr>
          </w:p>
        </w:tc>
        <w:tc>
          <w:tcPr>
            <w:tcW w:w="1276" w:type="dxa"/>
            <w:tcBorders>
              <w:top w:val="single" w:sz="4" w:space="0" w:color="auto"/>
            </w:tcBorders>
            <w:vAlign w:val="bottom"/>
          </w:tcPr>
          <w:p w14:paraId="6340C9B1" w14:textId="77777777" w:rsidR="00497043" w:rsidRPr="00094A5C" w:rsidRDefault="00497043" w:rsidP="00273F09">
            <w:pPr>
              <w:jc w:val="right"/>
              <w:rPr>
                <w:rFonts w:ascii="Arial" w:hAnsi="Arial" w:cs="Arial"/>
                <w:color w:val="auto"/>
                <w:sz w:val="18"/>
                <w:szCs w:val="18"/>
              </w:rPr>
            </w:pPr>
          </w:p>
        </w:tc>
        <w:tc>
          <w:tcPr>
            <w:tcW w:w="1228" w:type="dxa"/>
            <w:tcBorders>
              <w:top w:val="single" w:sz="4" w:space="0" w:color="auto"/>
            </w:tcBorders>
            <w:vAlign w:val="bottom"/>
          </w:tcPr>
          <w:p w14:paraId="47868057" w14:textId="77777777" w:rsidR="00497043" w:rsidRPr="00094A5C" w:rsidRDefault="00497043" w:rsidP="00273F09">
            <w:pPr>
              <w:jc w:val="right"/>
              <w:rPr>
                <w:rFonts w:ascii="Arial" w:hAnsi="Arial" w:cs="Arial"/>
                <w:color w:val="auto"/>
                <w:sz w:val="18"/>
                <w:szCs w:val="18"/>
              </w:rPr>
            </w:pPr>
          </w:p>
        </w:tc>
        <w:tc>
          <w:tcPr>
            <w:tcW w:w="1181" w:type="dxa"/>
            <w:tcBorders>
              <w:top w:val="single" w:sz="4" w:space="0" w:color="auto"/>
            </w:tcBorders>
            <w:vAlign w:val="bottom"/>
          </w:tcPr>
          <w:p w14:paraId="0DF658CF" w14:textId="77777777" w:rsidR="00497043" w:rsidRPr="00094A5C" w:rsidRDefault="00497043" w:rsidP="00273F09">
            <w:pPr>
              <w:jc w:val="right"/>
              <w:rPr>
                <w:rFonts w:ascii="Arial" w:hAnsi="Arial" w:cs="Arial"/>
                <w:color w:val="auto"/>
                <w:sz w:val="18"/>
                <w:szCs w:val="18"/>
              </w:rPr>
            </w:pPr>
          </w:p>
        </w:tc>
      </w:tr>
      <w:tr w:rsidR="00497043" w:rsidRPr="00094A5C" w14:paraId="0443B692" w14:textId="77777777" w:rsidTr="00273F09">
        <w:trPr>
          <w:cantSplit/>
        </w:trPr>
        <w:tc>
          <w:tcPr>
            <w:tcW w:w="3456" w:type="dxa"/>
            <w:vAlign w:val="bottom"/>
          </w:tcPr>
          <w:p w14:paraId="74B30EE8" w14:textId="77777777" w:rsidR="00497043" w:rsidRPr="00094A5C" w:rsidRDefault="00497043" w:rsidP="00497043">
            <w:pPr>
              <w:ind w:left="-14" w:right="-74"/>
              <w:rPr>
                <w:rFonts w:ascii="Arial" w:hAnsi="Arial" w:cs="Arial"/>
                <w:b/>
                <w:bCs/>
                <w:color w:val="auto"/>
                <w:spacing w:val="-4"/>
                <w:sz w:val="18"/>
                <w:szCs w:val="18"/>
              </w:rPr>
            </w:pPr>
            <w:r w:rsidRPr="00094A5C">
              <w:rPr>
                <w:rFonts w:ascii="Arial" w:hAnsi="Arial" w:cs="Arial"/>
                <w:b/>
                <w:bCs/>
                <w:color w:val="auto"/>
                <w:spacing w:val="-4"/>
                <w:sz w:val="18"/>
                <w:szCs w:val="18"/>
              </w:rPr>
              <w:t xml:space="preserve">For the year ended 31 December </w:t>
            </w:r>
            <w:r w:rsidR="001F5FA3" w:rsidRPr="00094A5C">
              <w:rPr>
                <w:rFonts w:ascii="Arial" w:hAnsi="Arial" w:cs="Arial"/>
                <w:b/>
                <w:bCs/>
                <w:color w:val="auto"/>
                <w:spacing w:val="-4"/>
                <w:sz w:val="18"/>
                <w:szCs w:val="18"/>
              </w:rPr>
              <w:t>2020</w:t>
            </w:r>
          </w:p>
        </w:tc>
        <w:tc>
          <w:tcPr>
            <w:tcW w:w="1134" w:type="dxa"/>
            <w:shd w:val="clear" w:color="auto" w:fill="FAFAFA"/>
            <w:vAlign w:val="bottom"/>
          </w:tcPr>
          <w:p w14:paraId="144FC009" w14:textId="77777777" w:rsidR="00497043" w:rsidRPr="00094A5C" w:rsidRDefault="00497043" w:rsidP="00273F09">
            <w:pPr>
              <w:jc w:val="right"/>
              <w:rPr>
                <w:rFonts w:ascii="Arial" w:hAnsi="Arial" w:cs="Arial"/>
                <w:color w:val="auto"/>
                <w:sz w:val="18"/>
                <w:szCs w:val="18"/>
              </w:rPr>
            </w:pPr>
          </w:p>
        </w:tc>
        <w:tc>
          <w:tcPr>
            <w:tcW w:w="1276" w:type="dxa"/>
            <w:shd w:val="clear" w:color="auto" w:fill="FAFAFA"/>
            <w:vAlign w:val="bottom"/>
          </w:tcPr>
          <w:p w14:paraId="5286E685" w14:textId="77777777" w:rsidR="00497043" w:rsidRPr="00094A5C" w:rsidRDefault="00497043" w:rsidP="00273F09">
            <w:pPr>
              <w:jc w:val="right"/>
              <w:rPr>
                <w:rFonts w:ascii="Arial" w:hAnsi="Arial" w:cs="Arial"/>
                <w:color w:val="auto"/>
                <w:sz w:val="18"/>
                <w:szCs w:val="18"/>
              </w:rPr>
            </w:pPr>
          </w:p>
        </w:tc>
        <w:tc>
          <w:tcPr>
            <w:tcW w:w="1276" w:type="dxa"/>
            <w:shd w:val="clear" w:color="auto" w:fill="FAFAFA"/>
            <w:vAlign w:val="bottom"/>
          </w:tcPr>
          <w:p w14:paraId="1C466093" w14:textId="77777777" w:rsidR="00497043" w:rsidRPr="00094A5C" w:rsidRDefault="00497043" w:rsidP="00273F09">
            <w:pPr>
              <w:jc w:val="right"/>
              <w:rPr>
                <w:rFonts w:ascii="Arial" w:hAnsi="Arial" w:cs="Arial"/>
                <w:color w:val="auto"/>
                <w:sz w:val="18"/>
                <w:szCs w:val="18"/>
              </w:rPr>
            </w:pPr>
          </w:p>
        </w:tc>
        <w:tc>
          <w:tcPr>
            <w:tcW w:w="1228" w:type="dxa"/>
            <w:shd w:val="clear" w:color="auto" w:fill="FAFAFA"/>
            <w:vAlign w:val="bottom"/>
          </w:tcPr>
          <w:p w14:paraId="52F39C3A" w14:textId="77777777" w:rsidR="00497043" w:rsidRPr="00094A5C" w:rsidRDefault="00497043" w:rsidP="00273F09">
            <w:pPr>
              <w:jc w:val="right"/>
              <w:rPr>
                <w:rFonts w:ascii="Arial" w:hAnsi="Arial" w:cs="Arial"/>
                <w:color w:val="auto"/>
                <w:sz w:val="18"/>
                <w:szCs w:val="18"/>
              </w:rPr>
            </w:pPr>
          </w:p>
        </w:tc>
        <w:tc>
          <w:tcPr>
            <w:tcW w:w="1181" w:type="dxa"/>
            <w:shd w:val="clear" w:color="auto" w:fill="FAFAFA"/>
            <w:vAlign w:val="bottom"/>
          </w:tcPr>
          <w:p w14:paraId="66BD3915" w14:textId="77777777" w:rsidR="00497043" w:rsidRPr="00094A5C" w:rsidRDefault="00497043" w:rsidP="00273F09">
            <w:pPr>
              <w:jc w:val="right"/>
              <w:rPr>
                <w:rFonts w:ascii="Arial" w:hAnsi="Arial" w:cs="Arial"/>
                <w:color w:val="auto"/>
                <w:sz w:val="18"/>
                <w:szCs w:val="18"/>
              </w:rPr>
            </w:pPr>
          </w:p>
        </w:tc>
      </w:tr>
      <w:tr w:rsidR="00497043" w:rsidRPr="00094A5C" w14:paraId="41E5ED19" w14:textId="77777777" w:rsidTr="00676E4B">
        <w:trPr>
          <w:cantSplit/>
        </w:trPr>
        <w:tc>
          <w:tcPr>
            <w:tcW w:w="3456" w:type="dxa"/>
            <w:vAlign w:val="bottom"/>
          </w:tcPr>
          <w:p w14:paraId="34BFADA5" w14:textId="77777777" w:rsidR="00497043" w:rsidRPr="00094A5C" w:rsidRDefault="00497043" w:rsidP="00497043">
            <w:pPr>
              <w:ind w:left="-14"/>
              <w:rPr>
                <w:rFonts w:ascii="Arial" w:hAnsi="Arial" w:cs="Arial"/>
                <w:color w:val="auto"/>
                <w:sz w:val="18"/>
                <w:szCs w:val="18"/>
              </w:rPr>
            </w:pPr>
            <w:r w:rsidRPr="00094A5C">
              <w:rPr>
                <w:rFonts w:ascii="Arial" w:hAnsi="Arial" w:cs="Arial"/>
                <w:color w:val="auto"/>
                <w:spacing w:val="-4"/>
                <w:sz w:val="18"/>
                <w:szCs w:val="18"/>
              </w:rPr>
              <w:t>Opening net book amount</w:t>
            </w:r>
          </w:p>
        </w:tc>
        <w:tc>
          <w:tcPr>
            <w:tcW w:w="1134" w:type="dxa"/>
            <w:shd w:val="clear" w:color="auto" w:fill="FAFAFA"/>
            <w:vAlign w:val="bottom"/>
          </w:tcPr>
          <w:p w14:paraId="38756C08"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7,487,551 </w:t>
            </w:r>
          </w:p>
        </w:tc>
        <w:tc>
          <w:tcPr>
            <w:tcW w:w="1276" w:type="dxa"/>
            <w:shd w:val="clear" w:color="auto" w:fill="FAFAFA"/>
            <w:vAlign w:val="bottom"/>
          </w:tcPr>
          <w:p w14:paraId="0BBE47A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948,529 </w:t>
            </w:r>
          </w:p>
        </w:tc>
        <w:tc>
          <w:tcPr>
            <w:tcW w:w="1276" w:type="dxa"/>
            <w:shd w:val="clear" w:color="auto" w:fill="FAFAFA"/>
            <w:vAlign w:val="bottom"/>
          </w:tcPr>
          <w:p w14:paraId="1DCE7B00"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5,035,884 </w:t>
            </w:r>
          </w:p>
        </w:tc>
        <w:tc>
          <w:tcPr>
            <w:tcW w:w="1228" w:type="dxa"/>
            <w:shd w:val="clear" w:color="auto" w:fill="FAFAFA"/>
            <w:vAlign w:val="bottom"/>
          </w:tcPr>
          <w:p w14:paraId="1551797B"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3,000,000</w:t>
            </w:r>
          </w:p>
        </w:tc>
        <w:tc>
          <w:tcPr>
            <w:tcW w:w="1181" w:type="dxa"/>
            <w:shd w:val="clear" w:color="auto" w:fill="FAFAFA"/>
            <w:vAlign w:val="bottom"/>
          </w:tcPr>
          <w:p w14:paraId="71AE2C49" w14:textId="77777777" w:rsidR="00497043" w:rsidRPr="00094A5C" w:rsidRDefault="00497043" w:rsidP="00273F09">
            <w:pPr>
              <w:jc w:val="right"/>
              <w:rPr>
                <w:rFonts w:ascii="Arial" w:hAnsi="Arial" w:cs="Arial"/>
                <w:color w:val="auto"/>
                <w:sz w:val="18"/>
                <w:szCs w:val="18"/>
              </w:rPr>
            </w:pPr>
            <w:r w:rsidRPr="00094A5C">
              <w:rPr>
                <w:rFonts w:ascii="Arial" w:hAnsi="Arial" w:cs="Arial"/>
                <w:color w:val="auto"/>
                <w:sz w:val="18"/>
                <w:szCs w:val="18"/>
              </w:rPr>
              <w:t xml:space="preserve"> 16,471,964</w:t>
            </w:r>
          </w:p>
        </w:tc>
      </w:tr>
      <w:tr w:rsidR="00C54319" w:rsidRPr="00094A5C" w14:paraId="0D39DB1F" w14:textId="77777777" w:rsidTr="00241B35">
        <w:trPr>
          <w:cantSplit/>
        </w:trPr>
        <w:tc>
          <w:tcPr>
            <w:tcW w:w="3456" w:type="dxa"/>
          </w:tcPr>
          <w:p w14:paraId="03230797" w14:textId="77777777" w:rsidR="00C54319" w:rsidRDefault="00C54319" w:rsidP="00C54319">
            <w:pPr>
              <w:ind w:left="-14"/>
              <w:rPr>
                <w:rFonts w:ascii="Arial" w:hAnsi="Arial" w:cs="Arial"/>
                <w:color w:val="auto"/>
                <w:sz w:val="18"/>
                <w:szCs w:val="18"/>
              </w:rPr>
            </w:pPr>
            <w:r>
              <w:rPr>
                <w:rFonts w:ascii="Arial" w:hAnsi="Arial" w:cs="Arial"/>
                <w:color w:val="auto"/>
                <w:sz w:val="18"/>
                <w:szCs w:val="18"/>
              </w:rPr>
              <w:t>Adjustment from the</w:t>
            </w:r>
            <w:r w:rsidRPr="00094A5C">
              <w:rPr>
                <w:rFonts w:ascii="Arial" w:hAnsi="Arial" w:cs="Arial"/>
                <w:color w:val="auto"/>
                <w:sz w:val="18"/>
                <w:szCs w:val="18"/>
              </w:rPr>
              <w:t xml:space="preserve"> first-time adoption</w:t>
            </w:r>
            <w:r>
              <w:rPr>
                <w:rFonts w:ascii="Arial" w:hAnsi="Arial" w:cs="Arial"/>
                <w:color w:val="auto"/>
                <w:sz w:val="18"/>
                <w:szCs w:val="18"/>
              </w:rPr>
              <w:t xml:space="preserve"> </w:t>
            </w:r>
          </w:p>
          <w:p w14:paraId="1D369458" w14:textId="0F746E42" w:rsidR="00C54319" w:rsidRDefault="00C54319" w:rsidP="00C54319">
            <w:pPr>
              <w:ind w:left="-14"/>
              <w:rPr>
                <w:rFonts w:ascii="Arial" w:hAnsi="Arial" w:cs="Arial"/>
                <w:color w:val="auto"/>
                <w:spacing w:val="-4"/>
                <w:sz w:val="18"/>
                <w:szCs w:val="18"/>
              </w:rPr>
            </w:pPr>
            <w:r>
              <w:rPr>
                <w:rFonts w:ascii="Arial" w:hAnsi="Arial" w:cs="Arial"/>
                <w:color w:val="auto"/>
                <w:sz w:val="18"/>
                <w:szCs w:val="18"/>
              </w:rPr>
              <w:t xml:space="preserve">   of TFRS 16</w:t>
            </w:r>
            <w:r w:rsidR="00E55CD0">
              <w:rPr>
                <w:rFonts w:ascii="Arial" w:hAnsi="Arial" w:cs="Arial"/>
                <w:color w:val="auto"/>
                <w:sz w:val="18"/>
                <w:szCs w:val="18"/>
              </w:rPr>
              <w:t xml:space="preserve"> (Note 5)</w:t>
            </w:r>
          </w:p>
        </w:tc>
        <w:tc>
          <w:tcPr>
            <w:tcW w:w="1134" w:type="dxa"/>
            <w:tcBorders>
              <w:bottom w:val="single" w:sz="4" w:space="0" w:color="auto"/>
            </w:tcBorders>
            <w:shd w:val="clear" w:color="auto" w:fill="FAFAFA"/>
            <w:vAlign w:val="bottom"/>
          </w:tcPr>
          <w:p w14:paraId="51E5B63E" w14:textId="03F78F67" w:rsidR="00C54319" w:rsidRDefault="00C54319" w:rsidP="00C54319">
            <w:pPr>
              <w:jc w:val="right"/>
              <w:rPr>
                <w:rFonts w:ascii="Arial" w:hAnsi="Arial" w:cs="Arial"/>
                <w:color w:val="auto"/>
                <w:sz w:val="18"/>
                <w:szCs w:val="18"/>
              </w:rPr>
            </w:pPr>
            <w:r>
              <w:rPr>
                <w:rFonts w:ascii="Arial" w:hAnsi="Arial" w:cs="Arial"/>
                <w:color w:val="auto"/>
                <w:sz w:val="18"/>
                <w:szCs w:val="18"/>
              </w:rPr>
              <w:t>(4,579,84</w:t>
            </w:r>
            <w:r w:rsidR="00E55CD0">
              <w:rPr>
                <w:rFonts w:ascii="Arial" w:hAnsi="Arial" w:cs="Arial"/>
                <w:color w:val="auto"/>
                <w:sz w:val="18"/>
                <w:szCs w:val="18"/>
              </w:rPr>
              <w:t>3</w:t>
            </w:r>
            <w:r>
              <w:rPr>
                <w:rFonts w:ascii="Arial" w:hAnsi="Arial" w:cs="Arial"/>
                <w:color w:val="auto"/>
                <w:sz w:val="18"/>
                <w:szCs w:val="18"/>
              </w:rPr>
              <w:t>)</w:t>
            </w:r>
          </w:p>
        </w:tc>
        <w:tc>
          <w:tcPr>
            <w:tcW w:w="1276" w:type="dxa"/>
            <w:tcBorders>
              <w:bottom w:val="single" w:sz="4" w:space="0" w:color="auto"/>
            </w:tcBorders>
            <w:shd w:val="clear" w:color="auto" w:fill="FAFAFA"/>
            <w:vAlign w:val="bottom"/>
          </w:tcPr>
          <w:p w14:paraId="748D488B" w14:textId="49BB2789" w:rsidR="00C54319"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shd w:val="clear" w:color="auto" w:fill="FAFAFA"/>
            <w:vAlign w:val="bottom"/>
          </w:tcPr>
          <w:p w14:paraId="6B24E0BF" w14:textId="2BE87E39" w:rsidR="00C54319" w:rsidRDefault="00C54319" w:rsidP="00C54319">
            <w:pPr>
              <w:jc w:val="right"/>
              <w:rPr>
                <w:rFonts w:ascii="Arial" w:hAnsi="Arial" w:cs="Arial"/>
                <w:color w:val="auto"/>
                <w:sz w:val="18"/>
                <w:szCs w:val="18"/>
              </w:rPr>
            </w:pPr>
            <w:r>
              <w:rPr>
                <w:rFonts w:ascii="Arial" w:hAnsi="Arial" w:cs="Arial"/>
                <w:color w:val="auto"/>
                <w:sz w:val="18"/>
                <w:szCs w:val="18"/>
              </w:rPr>
              <w:t>(5,003,412)</w:t>
            </w:r>
          </w:p>
        </w:tc>
        <w:tc>
          <w:tcPr>
            <w:tcW w:w="1228" w:type="dxa"/>
            <w:tcBorders>
              <w:bottom w:val="single" w:sz="4" w:space="0" w:color="auto"/>
            </w:tcBorders>
            <w:shd w:val="clear" w:color="auto" w:fill="FAFAFA"/>
            <w:vAlign w:val="bottom"/>
          </w:tcPr>
          <w:p w14:paraId="00CF0117" w14:textId="113F272D" w:rsidR="00C54319"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shd w:val="clear" w:color="auto" w:fill="FAFAFA"/>
            <w:vAlign w:val="bottom"/>
          </w:tcPr>
          <w:p w14:paraId="20699305" w14:textId="62B459FA" w:rsidR="00C54319" w:rsidRDefault="00C54319" w:rsidP="00C54319">
            <w:pPr>
              <w:jc w:val="right"/>
              <w:rPr>
                <w:rFonts w:ascii="Arial" w:hAnsi="Arial" w:cs="Arial"/>
                <w:color w:val="auto"/>
                <w:sz w:val="18"/>
                <w:szCs w:val="18"/>
              </w:rPr>
            </w:pPr>
            <w:r>
              <w:rPr>
                <w:rFonts w:ascii="Arial" w:hAnsi="Arial" w:cs="Arial"/>
                <w:color w:val="auto"/>
                <w:sz w:val="18"/>
                <w:szCs w:val="18"/>
              </w:rPr>
              <w:t>(9,583,25</w:t>
            </w:r>
            <w:r w:rsidR="00E55CD0">
              <w:rPr>
                <w:rFonts w:ascii="Arial" w:hAnsi="Arial" w:cs="Arial"/>
                <w:color w:val="auto"/>
                <w:sz w:val="18"/>
                <w:szCs w:val="18"/>
              </w:rPr>
              <w:t>5</w:t>
            </w:r>
            <w:r>
              <w:rPr>
                <w:rFonts w:ascii="Arial" w:hAnsi="Arial" w:cs="Arial"/>
                <w:color w:val="auto"/>
                <w:sz w:val="18"/>
                <w:szCs w:val="18"/>
              </w:rPr>
              <w:t>)</w:t>
            </w:r>
          </w:p>
        </w:tc>
      </w:tr>
      <w:tr w:rsidR="00C54319" w:rsidRPr="00094A5C" w14:paraId="0C8250C4" w14:textId="77777777" w:rsidTr="00676E4B">
        <w:trPr>
          <w:cantSplit/>
        </w:trPr>
        <w:tc>
          <w:tcPr>
            <w:tcW w:w="3456" w:type="dxa"/>
            <w:vAlign w:val="bottom"/>
          </w:tcPr>
          <w:p w14:paraId="58DF48AD" w14:textId="77777777" w:rsidR="00C54319" w:rsidRDefault="00C54319" w:rsidP="00C54319">
            <w:pPr>
              <w:ind w:left="-14"/>
              <w:rPr>
                <w:rFonts w:ascii="Arial" w:hAnsi="Arial" w:cs="Arial"/>
                <w:color w:val="auto"/>
                <w:spacing w:val="-4"/>
                <w:sz w:val="18"/>
                <w:szCs w:val="18"/>
              </w:rPr>
            </w:pPr>
            <w:r>
              <w:rPr>
                <w:rFonts w:ascii="Arial" w:hAnsi="Arial" w:cs="Arial"/>
                <w:color w:val="auto"/>
                <w:spacing w:val="-4"/>
                <w:sz w:val="18"/>
                <w:szCs w:val="18"/>
              </w:rPr>
              <w:t xml:space="preserve">Opening book amount as at 1 January </w:t>
            </w:r>
          </w:p>
          <w:p w14:paraId="35871095" w14:textId="34C45395" w:rsidR="00C54319" w:rsidRPr="00094A5C" w:rsidRDefault="00C54319" w:rsidP="00C54319">
            <w:pPr>
              <w:ind w:left="-14"/>
              <w:rPr>
                <w:rFonts w:ascii="Arial" w:hAnsi="Arial" w:cs="Arial"/>
                <w:color w:val="auto"/>
                <w:spacing w:val="-4"/>
                <w:sz w:val="18"/>
                <w:szCs w:val="18"/>
              </w:rPr>
            </w:pPr>
            <w:r>
              <w:rPr>
                <w:rFonts w:ascii="Arial" w:hAnsi="Arial" w:cs="Arial"/>
                <w:color w:val="auto"/>
                <w:spacing w:val="-4"/>
                <w:sz w:val="18"/>
                <w:szCs w:val="18"/>
              </w:rPr>
              <w:t xml:space="preserve">   2020</w:t>
            </w:r>
          </w:p>
        </w:tc>
        <w:tc>
          <w:tcPr>
            <w:tcW w:w="1134" w:type="dxa"/>
            <w:tcBorders>
              <w:top w:val="single" w:sz="4" w:space="0" w:color="auto"/>
            </w:tcBorders>
            <w:shd w:val="clear" w:color="auto" w:fill="FAFAFA"/>
            <w:vAlign w:val="bottom"/>
          </w:tcPr>
          <w:p w14:paraId="1993F43B" w14:textId="3267937D"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2,907,70</w:t>
            </w:r>
            <w:r w:rsidR="00E55CD0">
              <w:rPr>
                <w:rFonts w:ascii="Arial" w:hAnsi="Arial" w:cs="Arial"/>
                <w:color w:val="auto"/>
                <w:sz w:val="18"/>
                <w:szCs w:val="18"/>
              </w:rPr>
              <w:t>8</w:t>
            </w:r>
          </w:p>
        </w:tc>
        <w:tc>
          <w:tcPr>
            <w:tcW w:w="1276" w:type="dxa"/>
            <w:tcBorders>
              <w:top w:val="single" w:sz="4" w:space="0" w:color="auto"/>
            </w:tcBorders>
            <w:shd w:val="clear" w:color="auto" w:fill="FAFAFA"/>
            <w:vAlign w:val="bottom"/>
          </w:tcPr>
          <w:p w14:paraId="5C0D3594" w14:textId="6CA52E68"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948,529</w:t>
            </w:r>
          </w:p>
        </w:tc>
        <w:tc>
          <w:tcPr>
            <w:tcW w:w="1276" w:type="dxa"/>
            <w:tcBorders>
              <w:top w:val="single" w:sz="4" w:space="0" w:color="auto"/>
            </w:tcBorders>
            <w:shd w:val="clear" w:color="auto" w:fill="FAFAFA"/>
            <w:vAlign w:val="bottom"/>
          </w:tcPr>
          <w:p w14:paraId="01CD46CF" w14:textId="745B9AD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32,472</w:t>
            </w:r>
          </w:p>
        </w:tc>
        <w:tc>
          <w:tcPr>
            <w:tcW w:w="1228" w:type="dxa"/>
            <w:tcBorders>
              <w:top w:val="single" w:sz="4" w:space="0" w:color="auto"/>
            </w:tcBorders>
            <w:shd w:val="clear" w:color="auto" w:fill="FAFAFA"/>
            <w:vAlign w:val="bottom"/>
          </w:tcPr>
          <w:p w14:paraId="3B223716" w14:textId="50D395AF"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3,000,000</w:t>
            </w:r>
          </w:p>
        </w:tc>
        <w:tc>
          <w:tcPr>
            <w:tcW w:w="1181" w:type="dxa"/>
            <w:tcBorders>
              <w:top w:val="single" w:sz="4" w:space="0" w:color="auto"/>
            </w:tcBorders>
            <w:shd w:val="clear" w:color="auto" w:fill="FAFAFA"/>
            <w:vAlign w:val="bottom"/>
          </w:tcPr>
          <w:p w14:paraId="2AA81033" w14:textId="5C47E347"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6,888,70</w:t>
            </w:r>
            <w:r w:rsidR="00E55CD0">
              <w:rPr>
                <w:rFonts w:ascii="Arial" w:hAnsi="Arial" w:cs="Arial"/>
                <w:color w:val="auto"/>
                <w:sz w:val="18"/>
                <w:szCs w:val="18"/>
              </w:rPr>
              <w:t>9</w:t>
            </w:r>
          </w:p>
        </w:tc>
      </w:tr>
      <w:tr w:rsidR="00C54319" w:rsidRPr="00094A5C" w14:paraId="1B32BD0F" w14:textId="77777777" w:rsidTr="00273F09">
        <w:trPr>
          <w:cantSplit/>
        </w:trPr>
        <w:tc>
          <w:tcPr>
            <w:tcW w:w="3456" w:type="dxa"/>
            <w:vAlign w:val="bottom"/>
          </w:tcPr>
          <w:p w14:paraId="72316A31" w14:textId="04007EC1" w:rsidR="00C54319" w:rsidRPr="00094A5C" w:rsidRDefault="00C54319" w:rsidP="006F0609">
            <w:pPr>
              <w:ind w:left="-14"/>
              <w:rPr>
                <w:rFonts w:ascii="Arial" w:hAnsi="Arial" w:cs="Arial"/>
                <w:color w:val="auto"/>
                <w:spacing w:val="-4"/>
                <w:sz w:val="18"/>
                <w:szCs w:val="18"/>
              </w:rPr>
            </w:pPr>
            <w:r>
              <w:rPr>
                <w:rFonts w:ascii="Arial" w:hAnsi="Arial" w:cs="Arial"/>
                <w:color w:val="auto"/>
                <w:spacing w:val="-4"/>
                <w:sz w:val="18"/>
                <w:szCs w:val="18"/>
              </w:rPr>
              <w:t>Reclassif</w:t>
            </w:r>
            <w:r w:rsidR="006F0609">
              <w:rPr>
                <w:rFonts w:ascii="Arial" w:hAnsi="Arial" w:cs="Arial"/>
                <w:color w:val="auto"/>
                <w:spacing w:val="-4"/>
                <w:sz w:val="18"/>
                <w:szCs w:val="18"/>
              </w:rPr>
              <w:t>y</w:t>
            </w:r>
            <w:r>
              <w:rPr>
                <w:rFonts w:ascii="Arial" w:hAnsi="Arial" w:cs="Arial"/>
                <w:color w:val="auto"/>
                <w:spacing w:val="-4"/>
                <w:sz w:val="18"/>
                <w:szCs w:val="18"/>
              </w:rPr>
              <w:t xml:space="preserve"> from investment properties</w:t>
            </w:r>
          </w:p>
        </w:tc>
        <w:tc>
          <w:tcPr>
            <w:tcW w:w="1134" w:type="dxa"/>
            <w:shd w:val="clear" w:color="auto" w:fill="FAFAFA"/>
            <w:vAlign w:val="bottom"/>
          </w:tcPr>
          <w:p w14:paraId="6CC3D727" w14:textId="58BDAE6A" w:rsidR="00C54319"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3021EF07" w14:textId="7FD8FE55" w:rsidR="00C54319"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276" w:type="dxa"/>
            <w:shd w:val="clear" w:color="auto" w:fill="FAFAFA"/>
            <w:vAlign w:val="bottom"/>
          </w:tcPr>
          <w:p w14:paraId="20DB9CC3" w14:textId="42A1FD50" w:rsidR="00C54319"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228" w:type="dxa"/>
            <w:shd w:val="clear" w:color="auto" w:fill="FAFAFA"/>
            <w:vAlign w:val="bottom"/>
          </w:tcPr>
          <w:p w14:paraId="2419A7AE" w14:textId="5B7FB868" w:rsidR="00C54319" w:rsidRDefault="00C54319" w:rsidP="00C54319">
            <w:pPr>
              <w:jc w:val="right"/>
              <w:rPr>
                <w:rFonts w:ascii="Arial" w:hAnsi="Arial" w:cs="Arial"/>
                <w:color w:val="auto"/>
                <w:sz w:val="18"/>
                <w:szCs w:val="18"/>
              </w:rPr>
            </w:pPr>
            <w:r>
              <w:rPr>
                <w:rFonts w:ascii="Arial" w:hAnsi="Arial" w:cs="Arial"/>
                <w:color w:val="auto"/>
                <w:sz w:val="18"/>
                <w:szCs w:val="18"/>
              </w:rPr>
              <w:t>77,320</w:t>
            </w:r>
          </w:p>
        </w:tc>
        <w:tc>
          <w:tcPr>
            <w:tcW w:w="1181" w:type="dxa"/>
            <w:shd w:val="clear" w:color="auto" w:fill="FAFAFA"/>
            <w:vAlign w:val="bottom"/>
          </w:tcPr>
          <w:p w14:paraId="07427297" w14:textId="4DD25F86" w:rsidR="00C54319" w:rsidRDefault="00C54319" w:rsidP="00C54319">
            <w:pPr>
              <w:jc w:val="right"/>
              <w:rPr>
                <w:rFonts w:ascii="Arial" w:hAnsi="Arial" w:cs="Arial"/>
                <w:color w:val="auto"/>
                <w:sz w:val="18"/>
                <w:szCs w:val="18"/>
              </w:rPr>
            </w:pPr>
            <w:r>
              <w:rPr>
                <w:rFonts w:ascii="Arial" w:hAnsi="Arial" w:cs="Arial"/>
                <w:color w:val="auto"/>
                <w:sz w:val="18"/>
                <w:szCs w:val="18"/>
              </w:rPr>
              <w:t>77,320</w:t>
            </w:r>
          </w:p>
        </w:tc>
      </w:tr>
      <w:tr w:rsidR="00C54319" w:rsidRPr="00094A5C" w14:paraId="3FB2623A" w14:textId="77777777" w:rsidTr="00273F09">
        <w:trPr>
          <w:cantSplit/>
        </w:trPr>
        <w:tc>
          <w:tcPr>
            <w:tcW w:w="3456" w:type="dxa"/>
            <w:vAlign w:val="bottom"/>
          </w:tcPr>
          <w:p w14:paraId="7E6139AE" w14:textId="77777777" w:rsidR="00C54319" w:rsidRPr="00094A5C" w:rsidRDefault="00C54319" w:rsidP="00C54319">
            <w:pPr>
              <w:ind w:left="-14"/>
              <w:rPr>
                <w:rFonts w:ascii="Arial" w:hAnsi="Arial" w:cs="Arial"/>
                <w:color w:val="auto"/>
                <w:spacing w:val="-4"/>
                <w:sz w:val="18"/>
                <w:szCs w:val="18"/>
              </w:rPr>
            </w:pPr>
            <w:r w:rsidRPr="00094A5C">
              <w:rPr>
                <w:rFonts w:ascii="Arial" w:hAnsi="Arial" w:cs="Arial"/>
                <w:color w:val="auto"/>
                <w:spacing w:val="-4"/>
                <w:sz w:val="18"/>
                <w:szCs w:val="18"/>
              </w:rPr>
              <w:t>Additions</w:t>
            </w:r>
          </w:p>
        </w:tc>
        <w:tc>
          <w:tcPr>
            <w:tcW w:w="1134" w:type="dxa"/>
            <w:shd w:val="clear" w:color="auto" w:fill="FAFAFA"/>
            <w:vAlign w:val="bottom"/>
          </w:tcPr>
          <w:p w14:paraId="72EEB72D" w14:textId="33A52C87"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36,30</w:t>
            </w:r>
            <w:r w:rsidR="00E55CD0">
              <w:rPr>
                <w:rFonts w:ascii="Arial" w:hAnsi="Arial" w:cs="Arial"/>
                <w:color w:val="auto"/>
                <w:sz w:val="18"/>
                <w:szCs w:val="18"/>
              </w:rPr>
              <w:t>1</w:t>
            </w:r>
          </w:p>
        </w:tc>
        <w:tc>
          <w:tcPr>
            <w:tcW w:w="1276" w:type="dxa"/>
            <w:shd w:val="clear" w:color="auto" w:fill="FAFAFA"/>
            <w:vAlign w:val="bottom"/>
          </w:tcPr>
          <w:p w14:paraId="4AF63A00" w14:textId="7A37585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214,769</w:t>
            </w:r>
          </w:p>
        </w:tc>
        <w:tc>
          <w:tcPr>
            <w:tcW w:w="1276" w:type="dxa"/>
            <w:shd w:val="clear" w:color="auto" w:fill="FAFAFA"/>
            <w:vAlign w:val="bottom"/>
          </w:tcPr>
          <w:p w14:paraId="631BE731" w14:textId="38447BD6"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228" w:type="dxa"/>
            <w:shd w:val="clear" w:color="auto" w:fill="FAFAFA"/>
            <w:vAlign w:val="bottom"/>
          </w:tcPr>
          <w:p w14:paraId="408130CC" w14:textId="56CAAB3B"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16,217,744</w:t>
            </w:r>
          </w:p>
        </w:tc>
        <w:tc>
          <w:tcPr>
            <w:tcW w:w="1181" w:type="dxa"/>
            <w:shd w:val="clear" w:color="auto" w:fill="FAFAFA"/>
            <w:vAlign w:val="bottom"/>
          </w:tcPr>
          <w:p w14:paraId="3739CE76" w14:textId="52C26258"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16,468,81</w:t>
            </w:r>
            <w:r w:rsidR="00E55CD0">
              <w:rPr>
                <w:rFonts w:ascii="Arial" w:hAnsi="Arial" w:cs="Arial"/>
                <w:color w:val="auto"/>
                <w:sz w:val="18"/>
                <w:szCs w:val="18"/>
              </w:rPr>
              <w:t>4</w:t>
            </w:r>
          </w:p>
        </w:tc>
      </w:tr>
      <w:tr w:rsidR="00C54319" w:rsidRPr="00094A5C" w14:paraId="4178DCEB" w14:textId="77777777" w:rsidTr="00273F09">
        <w:trPr>
          <w:cantSplit/>
        </w:trPr>
        <w:tc>
          <w:tcPr>
            <w:tcW w:w="3456" w:type="dxa"/>
            <w:vAlign w:val="bottom"/>
          </w:tcPr>
          <w:p w14:paraId="396F3159" w14:textId="77777777" w:rsidR="00C54319" w:rsidRPr="00094A5C" w:rsidRDefault="00C54319" w:rsidP="00C54319">
            <w:pPr>
              <w:ind w:left="-14"/>
              <w:rPr>
                <w:rFonts w:ascii="Arial" w:hAnsi="Arial" w:cs="Arial"/>
                <w:color w:val="auto"/>
                <w:sz w:val="18"/>
                <w:szCs w:val="18"/>
              </w:rPr>
            </w:pPr>
            <w:r w:rsidRPr="00094A5C">
              <w:rPr>
                <w:rFonts w:ascii="Arial" w:hAnsi="Arial" w:cs="Arial"/>
                <w:color w:val="auto"/>
                <w:sz w:val="18"/>
                <w:szCs w:val="18"/>
              </w:rPr>
              <w:t>Depreciation charges</w:t>
            </w:r>
          </w:p>
        </w:tc>
        <w:tc>
          <w:tcPr>
            <w:tcW w:w="1134" w:type="dxa"/>
            <w:tcBorders>
              <w:bottom w:val="single" w:sz="4" w:space="0" w:color="auto"/>
            </w:tcBorders>
            <w:shd w:val="clear" w:color="auto" w:fill="FAFAFA"/>
            <w:vAlign w:val="bottom"/>
          </w:tcPr>
          <w:p w14:paraId="79C4FAD8" w14:textId="574BF775"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(906,852)</w:t>
            </w:r>
          </w:p>
        </w:tc>
        <w:tc>
          <w:tcPr>
            <w:tcW w:w="1276" w:type="dxa"/>
            <w:tcBorders>
              <w:bottom w:val="single" w:sz="4" w:space="0" w:color="auto"/>
            </w:tcBorders>
            <w:shd w:val="clear" w:color="auto" w:fill="FAFAFA"/>
            <w:vAlign w:val="bottom"/>
          </w:tcPr>
          <w:p w14:paraId="14D836AB" w14:textId="7CB6F16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(418,594)</w:t>
            </w:r>
          </w:p>
        </w:tc>
        <w:tc>
          <w:tcPr>
            <w:tcW w:w="1276" w:type="dxa"/>
            <w:tcBorders>
              <w:bottom w:val="single" w:sz="4" w:space="0" w:color="auto"/>
            </w:tcBorders>
            <w:shd w:val="clear" w:color="auto" w:fill="FAFAFA"/>
            <w:vAlign w:val="bottom"/>
          </w:tcPr>
          <w:p w14:paraId="45B5FDE3" w14:textId="19831BD8"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(10,220)</w:t>
            </w:r>
          </w:p>
        </w:tc>
        <w:tc>
          <w:tcPr>
            <w:tcW w:w="1228" w:type="dxa"/>
            <w:tcBorders>
              <w:bottom w:val="single" w:sz="4" w:space="0" w:color="auto"/>
            </w:tcBorders>
            <w:shd w:val="clear" w:color="auto" w:fill="FAFAFA"/>
            <w:vAlign w:val="bottom"/>
          </w:tcPr>
          <w:p w14:paraId="71D9B70B" w14:textId="55CFFEEA"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shd w:val="clear" w:color="auto" w:fill="FAFAFA"/>
            <w:vAlign w:val="bottom"/>
          </w:tcPr>
          <w:p w14:paraId="48500912" w14:textId="5F59E89E"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(1,335,666)</w:t>
            </w:r>
          </w:p>
        </w:tc>
      </w:tr>
      <w:tr w:rsidR="00C54319" w:rsidRPr="00094A5C" w14:paraId="62644F85" w14:textId="77777777" w:rsidTr="00273F09">
        <w:trPr>
          <w:cantSplit/>
        </w:trPr>
        <w:tc>
          <w:tcPr>
            <w:tcW w:w="3456" w:type="dxa"/>
            <w:vAlign w:val="bottom"/>
          </w:tcPr>
          <w:p w14:paraId="54BFF3FE" w14:textId="77777777" w:rsidR="00C54319" w:rsidRPr="00094A5C" w:rsidRDefault="00C54319" w:rsidP="00C54319">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63004232"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1BF859B9"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196D4B7" w14:textId="77777777" w:rsidR="00C54319" w:rsidRPr="00094A5C" w:rsidRDefault="00C54319" w:rsidP="00C54319">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326B4766" w14:textId="77777777" w:rsidR="00C54319" w:rsidRPr="00094A5C" w:rsidRDefault="00C54319" w:rsidP="00C54319">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589EE281" w14:textId="77777777" w:rsidR="00C54319" w:rsidRPr="00094A5C" w:rsidRDefault="00C54319" w:rsidP="00C54319">
            <w:pPr>
              <w:jc w:val="right"/>
              <w:rPr>
                <w:rFonts w:ascii="Arial" w:hAnsi="Arial" w:cs="Arial"/>
                <w:color w:val="auto"/>
                <w:sz w:val="18"/>
                <w:szCs w:val="18"/>
              </w:rPr>
            </w:pPr>
          </w:p>
        </w:tc>
      </w:tr>
      <w:tr w:rsidR="00C54319" w:rsidRPr="00094A5C" w14:paraId="3B2F081F" w14:textId="77777777" w:rsidTr="00273F09">
        <w:trPr>
          <w:cantSplit/>
        </w:trPr>
        <w:tc>
          <w:tcPr>
            <w:tcW w:w="3456" w:type="dxa"/>
            <w:vAlign w:val="bottom"/>
          </w:tcPr>
          <w:p w14:paraId="3D4B874B" w14:textId="77777777" w:rsidR="00C54319" w:rsidRPr="00094A5C" w:rsidRDefault="00C54319" w:rsidP="00C54319">
            <w:pPr>
              <w:ind w:left="-14"/>
              <w:rPr>
                <w:rFonts w:ascii="Arial" w:hAnsi="Arial" w:cs="Arial"/>
                <w:color w:val="auto"/>
                <w:sz w:val="18"/>
                <w:szCs w:val="18"/>
              </w:rPr>
            </w:pPr>
            <w:r w:rsidRPr="00094A5C">
              <w:rPr>
                <w:rFonts w:ascii="Arial" w:hAnsi="Arial" w:cs="Arial"/>
                <w:color w:val="auto"/>
                <w:spacing w:val="-6"/>
                <w:sz w:val="18"/>
                <w:szCs w:val="18"/>
              </w:rPr>
              <w:t>Closing net book amount</w:t>
            </w:r>
          </w:p>
        </w:tc>
        <w:tc>
          <w:tcPr>
            <w:tcW w:w="1134" w:type="dxa"/>
            <w:tcBorders>
              <w:bottom w:val="single" w:sz="4" w:space="0" w:color="auto"/>
            </w:tcBorders>
            <w:shd w:val="clear" w:color="auto" w:fill="FAFAFA"/>
            <w:vAlign w:val="bottom"/>
          </w:tcPr>
          <w:p w14:paraId="15922A41" w14:textId="233B239C"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2,037,157</w:t>
            </w:r>
          </w:p>
        </w:tc>
        <w:tc>
          <w:tcPr>
            <w:tcW w:w="1276" w:type="dxa"/>
            <w:tcBorders>
              <w:bottom w:val="single" w:sz="4" w:space="0" w:color="auto"/>
            </w:tcBorders>
            <w:shd w:val="clear" w:color="auto" w:fill="FAFAFA"/>
            <w:vAlign w:val="bottom"/>
          </w:tcPr>
          <w:p w14:paraId="236BC992" w14:textId="14FA0283"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744,704</w:t>
            </w:r>
          </w:p>
        </w:tc>
        <w:tc>
          <w:tcPr>
            <w:tcW w:w="1276" w:type="dxa"/>
            <w:tcBorders>
              <w:bottom w:val="single" w:sz="4" w:space="0" w:color="auto"/>
            </w:tcBorders>
            <w:shd w:val="clear" w:color="auto" w:fill="FAFAFA"/>
            <w:vAlign w:val="bottom"/>
          </w:tcPr>
          <w:p w14:paraId="7920A43A" w14:textId="248E6F6E"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22,252</w:t>
            </w:r>
          </w:p>
        </w:tc>
        <w:tc>
          <w:tcPr>
            <w:tcW w:w="1228" w:type="dxa"/>
            <w:tcBorders>
              <w:bottom w:val="single" w:sz="4" w:space="0" w:color="auto"/>
            </w:tcBorders>
            <w:shd w:val="clear" w:color="auto" w:fill="FAFAFA"/>
            <w:vAlign w:val="bottom"/>
          </w:tcPr>
          <w:p w14:paraId="74493C21" w14:textId="7F8C4E9B"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19,295,064</w:t>
            </w:r>
          </w:p>
        </w:tc>
        <w:tc>
          <w:tcPr>
            <w:tcW w:w="1181" w:type="dxa"/>
            <w:tcBorders>
              <w:bottom w:val="single" w:sz="4" w:space="0" w:color="auto"/>
            </w:tcBorders>
            <w:shd w:val="clear" w:color="auto" w:fill="FAFAFA"/>
            <w:vAlign w:val="bottom"/>
          </w:tcPr>
          <w:p w14:paraId="3894AFF4" w14:textId="3669E88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22,099,177</w:t>
            </w:r>
          </w:p>
        </w:tc>
      </w:tr>
      <w:tr w:rsidR="00C54319" w:rsidRPr="00094A5C" w14:paraId="4835D894" w14:textId="77777777" w:rsidTr="00273F09">
        <w:trPr>
          <w:cantSplit/>
        </w:trPr>
        <w:tc>
          <w:tcPr>
            <w:tcW w:w="3456" w:type="dxa"/>
            <w:vAlign w:val="bottom"/>
          </w:tcPr>
          <w:p w14:paraId="165756FE" w14:textId="77777777" w:rsidR="00C54319" w:rsidRPr="00094A5C" w:rsidRDefault="00C54319" w:rsidP="00C54319">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2FB11DEC"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38D5C3CC"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7BC53383" w14:textId="77777777" w:rsidR="00C54319" w:rsidRPr="00094A5C" w:rsidRDefault="00C54319" w:rsidP="00C54319">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57561097" w14:textId="77777777" w:rsidR="00C54319" w:rsidRPr="00094A5C" w:rsidRDefault="00C54319" w:rsidP="00C54319">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1BC74F31" w14:textId="77777777" w:rsidR="00C54319" w:rsidRPr="00094A5C" w:rsidRDefault="00C54319" w:rsidP="00C54319">
            <w:pPr>
              <w:jc w:val="right"/>
              <w:rPr>
                <w:rFonts w:ascii="Arial" w:hAnsi="Arial" w:cs="Arial"/>
                <w:color w:val="auto"/>
                <w:sz w:val="18"/>
                <w:szCs w:val="18"/>
              </w:rPr>
            </w:pPr>
          </w:p>
        </w:tc>
      </w:tr>
      <w:tr w:rsidR="00C54319" w:rsidRPr="00094A5C" w14:paraId="490ECA3D" w14:textId="77777777" w:rsidTr="00273F09">
        <w:trPr>
          <w:cantSplit/>
        </w:trPr>
        <w:tc>
          <w:tcPr>
            <w:tcW w:w="3456" w:type="dxa"/>
            <w:vAlign w:val="bottom"/>
          </w:tcPr>
          <w:p w14:paraId="54C26E12" w14:textId="77777777" w:rsidR="00C54319" w:rsidRPr="00094A5C" w:rsidRDefault="00C54319" w:rsidP="00C54319">
            <w:pPr>
              <w:ind w:left="-14"/>
              <w:rPr>
                <w:rFonts w:ascii="Arial" w:hAnsi="Arial" w:cs="Arial"/>
                <w:b/>
                <w:bCs/>
                <w:color w:val="auto"/>
                <w:sz w:val="18"/>
                <w:szCs w:val="18"/>
              </w:rPr>
            </w:pPr>
            <w:r w:rsidRPr="00094A5C">
              <w:rPr>
                <w:rFonts w:ascii="Arial" w:hAnsi="Arial" w:cs="Arial"/>
                <w:b/>
                <w:color w:val="auto"/>
                <w:sz w:val="18"/>
                <w:szCs w:val="18"/>
              </w:rPr>
              <w:t xml:space="preserve">As at </w:t>
            </w:r>
            <w:r w:rsidRPr="00094A5C">
              <w:rPr>
                <w:rFonts w:ascii="Arial" w:hAnsi="Arial" w:cs="Arial"/>
                <w:b/>
                <w:bCs/>
                <w:color w:val="auto"/>
                <w:sz w:val="18"/>
                <w:szCs w:val="18"/>
              </w:rPr>
              <w:t>31 December 2020</w:t>
            </w:r>
          </w:p>
        </w:tc>
        <w:tc>
          <w:tcPr>
            <w:tcW w:w="1134" w:type="dxa"/>
            <w:shd w:val="clear" w:color="auto" w:fill="FAFAFA"/>
            <w:vAlign w:val="bottom"/>
          </w:tcPr>
          <w:p w14:paraId="42058D3E" w14:textId="77777777" w:rsidR="00C54319" w:rsidRPr="00094A5C" w:rsidRDefault="00C54319" w:rsidP="00C54319">
            <w:pPr>
              <w:jc w:val="right"/>
              <w:rPr>
                <w:rFonts w:ascii="Arial" w:hAnsi="Arial" w:cs="Arial"/>
                <w:color w:val="auto"/>
                <w:sz w:val="18"/>
                <w:szCs w:val="18"/>
              </w:rPr>
            </w:pPr>
          </w:p>
        </w:tc>
        <w:tc>
          <w:tcPr>
            <w:tcW w:w="1276" w:type="dxa"/>
            <w:shd w:val="clear" w:color="auto" w:fill="FAFAFA"/>
            <w:vAlign w:val="bottom"/>
          </w:tcPr>
          <w:p w14:paraId="6A086228" w14:textId="77777777" w:rsidR="00C54319" w:rsidRPr="00094A5C" w:rsidRDefault="00C54319" w:rsidP="00C54319">
            <w:pPr>
              <w:jc w:val="right"/>
              <w:rPr>
                <w:rFonts w:ascii="Arial" w:hAnsi="Arial" w:cs="Arial"/>
                <w:color w:val="auto"/>
                <w:sz w:val="18"/>
                <w:szCs w:val="18"/>
              </w:rPr>
            </w:pPr>
          </w:p>
        </w:tc>
        <w:tc>
          <w:tcPr>
            <w:tcW w:w="1276" w:type="dxa"/>
            <w:shd w:val="clear" w:color="auto" w:fill="FAFAFA"/>
            <w:vAlign w:val="bottom"/>
          </w:tcPr>
          <w:p w14:paraId="5EAA822E" w14:textId="77777777" w:rsidR="00C54319" w:rsidRPr="00094A5C" w:rsidRDefault="00C54319" w:rsidP="00C54319">
            <w:pPr>
              <w:jc w:val="right"/>
              <w:rPr>
                <w:rFonts w:ascii="Arial" w:hAnsi="Arial" w:cs="Arial"/>
                <w:color w:val="auto"/>
                <w:sz w:val="18"/>
                <w:szCs w:val="18"/>
              </w:rPr>
            </w:pPr>
          </w:p>
        </w:tc>
        <w:tc>
          <w:tcPr>
            <w:tcW w:w="1228" w:type="dxa"/>
            <w:shd w:val="clear" w:color="auto" w:fill="FAFAFA"/>
            <w:vAlign w:val="bottom"/>
          </w:tcPr>
          <w:p w14:paraId="4E50FCE5" w14:textId="77777777" w:rsidR="00C54319" w:rsidRPr="00094A5C" w:rsidRDefault="00C54319" w:rsidP="00C54319">
            <w:pPr>
              <w:jc w:val="right"/>
              <w:rPr>
                <w:rFonts w:ascii="Arial" w:hAnsi="Arial" w:cs="Arial"/>
                <w:color w:val="auto"/>
                <w:sz w:val="18"/>
                <w:szCs w:val="18"/>
              </w:rPr>
            </w:pPr>
          </w:p>
        </w:tc>
        <w:tc>
          <w:tcPr>
            <w:tcW w:w="1181" w:type="dxa"/>
            <w:shd w:val="clear" w:color="auto" w:fill="FAFAFA"/>
            <w:vAlign w:val="bottom"/>
          </w:tcPr>
          <w:p w14:paraId="1402C366" w14:textId="77777777" w:rsidR="00C54319" w:rsidRPr="00094A5C" w:rsidRDefault="00C54319" w:rsidP="00C54319">
            <w:pPr>
              <w:jc w:val="right"/>
              <w:rPr>
                <w:rFonts w:ascii="Arial" w:hAnsi="Arial" w:cs="Arial"/>
                <w:color w:val="auto"/>
                <w:sz w:val="18"/>
                <w:szCs w:val="18"/>
              </w:rPr>
            </w:pPr>
          </w:p>
        </w:tc>
      </w:tr>
      <w:tr w:rsidR="00C54319" w:rsidRPr="00094A5C" w14:paraId="0A2006DD" w14:textId="77777777" w:rsidTr="00273F09">
        <w:trPr>
          <w:cantSplit/>
        </w:trPr>
        <w:tc>
          <w:tcPr>
            <w:tcW w:w="3456" w:type="dxa"/>
            <w:vAlign w:val="bottom"/>
          </w:tcPr>
          <w:p w14:paraId="57716A1D" w14:textId="77777777" w:rsidR="00C54319" w:rsidRPr="00094A5C" w:rsidRDefault="00C54319" w:rsidP="00C54319">
            <w:pPr>
              <w:ind w:left="-14"/>
              <w:rPr>
                <w:rFonts w:ascii="Arial" w:hAnsi="Arial" w:cs="Arial"/>
                <w:color w:val="auto"/>
                <w:sz w:val="18"/>
                <w:szCs w:val="18"/>
              </w:rPr>
            </w:pPr>
            <w:r w:rsidRPr="00094A5C">
              <w:rPr>
                <w:rFonts w:ascii="Arial" w:hAnsi="Arial" w:cs="Arial"/>
                <w:color w:val="auto"/>
                <w:sz w:val="18"/>
                <w:szCs w:val="18"/>
              </w:rPr>
              <w:t>Cost</w:t>
            </w:r>
          </w:p>
        </w:tc>
        <w:tc>
          <w:tcPr>
            <w:tcW w:w="1134" w:type="dxa"/>
            <w:shd w:val="clear" w:color="auto" w:fill="FAFAFA"/>
            <w:vAlign w:val="bottom"/>
          </w:tcPr>
          <w:p w14:paraId="3500C037" w14:textId="0A09AE35"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5,377,796</w:t>
            </w:r>
          </w:p>
        </w:tc>
        <w:tc>
          <w:tcPr>
            <w:tcW w:w="1276" w:type="dxa"/>
            <w:shd w:val="clear" w:color="auto" w:fill="FAFAFA"/>
            <w:vAlign w:val="bottom"/>
          </w:tcPr>
          <w:p w14:paraId="78DAC41C" w14:textId="0556C29E"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4,379,068</w:t>
            </w:r>
          </w:p>
        </w:tc>
        <w:tc>
          <w:tcPr>
            <w:tcW w:w="1276" w:type="dxa"/>
            <w:shd w:val="clear" w:color="auto" w:fill="FAFAFA"/>
            <w:vAlign w:val="bottom"/>
          </w:tcPr>
          <w:p w14:paraId="7BA266F8" w14:textId="6C3E98EF"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50,982</w:t>
            </w:r>
          </w:p>
        </w:tc>
        <w:tc>
          <w:tcPr>
            <w:tcW w:w="1228" w:type="dxa"/>
            <w:shd w:val="clear" w:color="auto" w:fill="FAFAFA"/>
            <w:vAlign w:val="bottom"/>
          </w:tcPr>
          <w:p w14:paraId="20554197" w14:textId="637D4A3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19,295,064</w:t>
            </w:r>
          </w:p>
        </w:tc>
        <w:tc>
          <w:tcPr>
            <w:tcW w:w="1181" w:type="dxa"/>
            <w:shd w:val="clear" w:color="auto" w:fill="FAFAFA"/>
            <w:vAlign w:val="bottom"/>
          </w:tcPr>
          <w:p w14:paraId="01C1FD53" w14:textId="4F65DB5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29,102,910</w:t>
            </w:r>
          </w:p>
        </w:tc>
      </w:tr>
      <w:tr w:rsidR="00C54319" w:rsidRPr="00094A5C" w14:paraId="1241C059" w14:textId="77777777" w:rsidTr="00273F09">
        <w:trPr>
          <w:cantSplit/>
        </w:trPr>
        <w:tc>
          <w:tcPr>
            <w:tcW w:w="3456" w:type="dxa"/>
            <w:vAlign w:val="bottom"/>
          </w:tcPr>
          <w:p w14:paraId="09B3F820" w14:textId="77777777" w:rsidR="00C54319" w:rsidRPr="00094A5C" w:rsidRDefault="00C54319" w:rsidP="00C54319">
            <w:pPr>
              <w:ind w:left="-14"/>
              <w:rPr>
                <w:rFonts w:ascii="Arial" w:hAnsi="Arial" w:cs="Arial"/>
                <w:color w:val="auto"/>
                <w:sz w:val="18"/>
                <w:szCs w:val="18"/>
              </w:rPr>
            </w:pPr>
            <w:r w:rsidRPr="00094A5C">
              <w:rPr>
                <w:rFonts w:ascii="Arial" w:hAnsi="Arial" w:cs="Arial"/>
                <w:color w:val="auto"/>
                <w:spacing w:val="-6"/>
                <w:sz w:val="18"/>
                <w:szCs w:val="18"/>
                <w:u w:val="single"/>
              </w:rPr>
              <w:t>Less</w:t>
            </w:r>
            <w:r w:rsidRPr="00094A5C">
              <w:rPr>
                <w:rFonts w:ascii="Arial" w:hAnsi="Arial" w:cs="Arial"/>
                <w:color w:val="auto"/>
                <w:spacing w:val="-6"/>
                <w:sz w:val="18"/>
                <w:szCs w:val="18"/>
              </w:rPr>
              <w:t xml:space="preserve">  Accumulated depreciation</w:t>
            </w:r>
          </w:p>
        </w:tc>
        <w:tc>
          <w:tcPr>
            <w:tcW w:w="1134" w:type="dxa"/>
            <w:tcBorders>
              <w:bottom w:val="single" w:sz="4" w:space="0" w:color="auto"/>
            </w:tcBorders>
            <w:shd w:val="clear" w:color="auto" w:fill="FAFAFA"/>
            <w:vAlign w:val="bottom"/>
          </w:tcPr>
          <w:p w14:paraId="584291B2" w14:textId="1617439C"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(3,340,639)</w:t>
            </w:r>
          </w:p>
        </w:tc>
        <w:tc>
          <w:tcPr>
            <w:tcW w:w="1276" w:type="dxa"/>
            <w:tcBorders>
              <w:bottom w:val="single" w:sz="4" w:space="0" w:color="auto"/>
            </w:tcBorders>
            <w:shd w:val="clear" w:color="auto" w:fill="FAFAFA"/>
            <w:vAlign w:val="bottom"/>
          </w:tcPr>
          <w:p w14:paraId="0CDC3F73" w14:textId="5C75B09D"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(3,634,364)</w:t>
            </w:r>
          </w:p>
        </w:tc>
        <w:tc>
          <w:tcPr>
            <w:tcW w:w="1276" w:type="dxa"/>
            <w:tcBorders>
              <w:bottom w:val="single" w:sz="4" w:space="0" w:color="auto"/>
            </w:tcBorders>
            <w:shd w:val="clear" w:color="auto" w:fill="FAFAFA"/>
            <w:vAlign w:val="bottom"/>
          </w:tcPr>
          <w:p w14:paraId="787ACCEE" w14:textId="1CBC193A"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(28,730)</w:t>
            </w:r>
          </w:p>
        </w:tc>
        <w:tc>
          <w:tcPr>
            <w:tcW w:w="1228" w:type="dxa"/>
            <w:tcBorders>
              <w:bottom w:val="single" w:sz="4" w:space="0" w:color="auto"/>
            </w:tcBorders>
            <w:shd w:val="clear" w:color="auto" w:fill="FAFAFA"/>
            <w:vAlign w:val="bottom"/>
          </w:tcPr>
          <w:p w14:paraId="1A14C278" w14:textId="772085AE"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w:t>
            </w:r>
          </w:p>
        </w:tc>
        <w:tc>
          <w:tcPr>
            <w:tcW w:w="1181" w:type="dxa"/>
            <w:tcBorders>
              <w:bottom w:val="single" w:sz="4" w:space="0" w:color="auto"/>
            </w:tcBorders>
            <w:shd w:val="clear" w:color="auto" w:fill="FAFAFA"/>
            <w:vAlign w:val="bottom"/>
          </w:tcPr>
          <w:p w14:paraId="297540C0" w14:textId="2EC7D55A"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(7,003,733)</w:t>
            </w:r>
          </w:p>
        </w:tc>
      </w:tr>
      <w:tr w:rsidR="00C54319" w:rsidRPr="00094A5C" w14:paraId="669AC10F" w14:textId="77777777" w:rsidTr="00273F09">
        <w:trPr>
          <w:cantSplit/>
        </w:trPr>
        <w:tc>
          <w:tcPr>
            <w:tcW w:w="3456" w:type="dxa"/>
            <w:vAlign w:val="bottom"/>
          </w:tcPr>
          <w:p w14:paraId="7F7CCB74" w14:textId="77777777" w:rsidR="00C54319" w:rsidRPr="00094A5C" w:rsidRDefault="00C54319" w:rsidP="00C54319">
            <w:pPr>
              <w:ind w:left="-14"/>
              <w:rPr>
                <w:rFonts w:ascii="Arial" w:hAnsi="Arial" w:cs="Arial"/>
                <w:color w:val="auto"/>
                <w:sz w:val="18"/>
                <w:szCs w:val="18"/>
                <w:cs/>
              </w:rPr>
            </w:pPr>
          </w:p>
        </w:tc>
        <w:tc>
          <w:tcPr>
            <w:tcW w:w="1134" w:type="dxa"/>
            <w:tcBorders>
              <w:top w:val="single" w:sz="4" w:space="0" w:color="auto"/>
            </w:tcBorders>
            <w:shd w:val="clear" w:color="auto" w:fill="FAFAFA"/>
            <w:vAlign w:val="bottom"/>
          </w:tcPr>
          <w:p w14:paraId="71961906"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64AECFF" w14:textId="77777777" w:rsidR="00C54319" w:rsidRPr="00094A5C" w:rsidRDefault="00C54319" w:rsidP="00C54319">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2372C92E" w14:textId="77777777" w:rsidR="00C54319" w:rsidRPr="00094A5C" w:rsidRDefault="00C54319" w:rsidP="00C54319">
            <w:pPr>
              <w:jc w:val="right"/>
              <w:rPr>
                <w:rFonts w:ascii="Arial" w:hAnsi="Arial" w:cs="Arial"/>
                <w:color w:val="auto"/>
                <w:sz w:val="18"/>
                <w:szCs w:val="18"/>
              </w:rPr>
            </w:pPr>
          </w:p>
        </w:tc>
        <w:tc>
          <w:tcPr>
            <w:tcW w:w="1228" w:type="dxa"/>
            <w:tcBorders>
              <w:top w:val="single" w:sz="4" w:space="0" w:color="auto"/>
            </w:tcBorders>
            <w:shd w:val="clear" w:color="auto" w:fill="FAFAFA"/>
            <w:vAlign w:val="bottom"/>
          </w:tcPr>
          <w:p w14:paraId="059CBBB0" w14:textId="77777777" w:rsidR="00C54319" w:rsidRPr="00094A5C" w:rsidRDefault="00C54319" w:rsidP="00C54319">
            <w:pPr>
              <w:jc w:val="right"/>
              <w:rPr>
                <w:rFonts w:ascii="Arial" w:hAnsi="Arial" w:cs="Arial"/>
                <w:color w:val="auto"/>
                <w:sz w:val="18"/>
                <w:szCs w:val="18"/>
              </w:rPr>
            </w:pPr>
          </w:p>
        </w:tc>
        <w:tc>
          <w:tcPr>
            <w:tcW w:w="1181" w:type="dxa"/>
            <w:tcBorders>
              <w:top w:val="single" w:sz="4" w:space="0" w:color="auto"/>
            </w:tcBorders>
            <w:shd w:val="clear" w:color="auto" w:fill="FAFAFA"/>
            <w:vAlign w:val="bottom"/>
          </w:tcPr>
          <w:p w14:paraId="68D8F779" w14:textId="77777777" w:rsidR="00C54319" w:rsidRPr="00094A5C" w:rsidRDefault="00C54319" w:rsidP="00C54319">
            <w:pPr>
              <w:jc w:val="right"/>
              <w:rPr>
                <w:rFonts w:ascii="Arial" w:hAnsi="Arial" w:cs="Arial"/>
                <w:color w:val="auto"/>
                <w:sz w:val="18"/>
                <w:szCs w:val="18"/>
              </w:rPr>
            </w:pPr>
          </w:p>
        </w:tc>
      </w:tr>
      <w:tr w:rsidR="00C54319" w:rsidRPr="00094A5C" w14:paraId="753D159C" w14:textId="77777777" w:rsidTr="00273F09">
        <w:trPr>
          <w:cantSplit/>
        </w:trPr>
        <w:tc>
          <w:tcPr>
            <w:tcW w:w="3456" w:type="dxa"/>
            <w:vAlign w:val="bottom"/>
          </w:tcPr>
          <w:p w14:paraId="59ED5010" w14:textId="77777777" w:rsidR="00C54319" w:rsidRPr="00094A5C" w:rsidRDefault="00C54319" w:rsidP="00C54319">
            <w:pPr>
              <w:ind w:left="-14"/>
              <w:rPr>
                <w:rFonts w:ascii="Arial" w:hAnsi="Arial" w:cs="Arial"/>
                <w:color w:val="auto"/>
                <w:sz w:val="18"/>
                <w:szCs w:val="18"/>
                <w:cs/>
              </w:rPr>
            </w:pPr>
            <w:r w:rsidRPr="00094A5C">
              <w:rPr>
                <w:rFonts w:ascii="Arial" w:hAnsi="Arial" w:cs="Arial"/>
                <w:color w:val="auto"/>
                <w:sz w:val="18"/>
                <w:szCs w:val="18"/>
              </w:rPr>
              <w:t>Net book amount</w:t>
            </w:r>
          </w:p>
        </w:tc>
        <w:tc>
          <w:tcPr>
            <w:tcW w:w="1134" w:type="dxa"/>
            <w:tcBorders>
              <w:bottom w:val="single" w:sz="4" w:space="0" w:color="auto"/>
            </w:tcBorders>
            <w:shd w:val="clear" w:color="auto" w:fill="FAFAFA"/>
            <w:vAlign w:val="bottom"/>
          </w:tcPr>
          <w:p w14:paraId="00255A12" w14:textId="38C0B67D"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2,037,157</w:t>
            </w:r>
          </w:p>
        </w:tc>
        <w:tc>
          <w:tcPr>
            <w:tcW w:w="1276" w:type="dxa"/>
            <w:tcBorders>
              <w:bottom w:val="single" w:sz="4" w:space="0" w:color="auto"/>
            </w:tcBorders>
            <w:shd w:val="clear" w:color="auto" w:fill="FAFAFA"/>
            <w:vAlign w:val="bottom"/>
          </w:tcPr>
          <w:p w14:paraId="33FD195D" w14:textId="01AC9A64"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744,704</w:t>
            </w:r>
          </w:p>
        </w:tc>
        <w:tc>
          <w:tcPr>
            <w:tcW w:w="1276" w:type="dxa"/>
            <w:tcBorders>
              <w:bottom w:val="single" w:sz="4" w:space="0" w:color="auto"/>
            </w:tcBorders>
            <w:shd w:val="clear" w:color="auto" w:fill="FAFAFA"/>
            <w:vAlign w:val="bottom"/>
          </w:tcPr>
          <w:p w14:paraId="0FC2E0CD" w14:textId="76405A13"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22,252</w:t>
            </w:r>
          </w:p>
        </w:tc>
        <w:tc>
          <w:tcPr>
            <w:tcW w:w="1228" w:type="dxa"/>
            <w:tcBorders>
              <w:bottom w:val="single" w:sz="4" w:space="0" w:color="auto"/>
            </w:tcBorders>
            <w:shd w:val="clear" w:color="auto" w:fill="FAFAFA"/>
            <w:vAlign w:val="bottom"/>
          </w:tcPr>
          <w:p w14:paraId="4236DC6F" w14:textId="2654584A"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19,295,064</w:t>
            </w:r>
          </w:p>
        </w:tc>
        <w:tc>
          <w:tcPr>
            <w:tcW w:w="1181" w:type="dxa"/>
            <w:tcBorders>
              <w:bottom w:val="single" w:sz="4" w:space="0" w:color="auto"/>
            </w:tcBorders>
            <w:shd w:val="clear" w:color="auto" w:fill="FAFAFA"/>
            <w:vAlign w:val="bottom"/>
          </w:tcPr>
          <w:p w14:paraId="4DB35E7F" w14:textId="7745AFAE" w:rsidR="00C54319" w:rsidRPr="00094A5C" w:rsidRDefault="00C54319" w:rsidP="00C54319">
            <w:pPr>
              <w:jc w:val="right"/>
              <w:rPr>
                <w:rFonts w:ascii="Arial" w:hAnsi="Arial" w:cs="Arial"/>
                <w:color w:val="auto"/>
                <w:sz w:val="18"/>
                <w:szCs w:val="18"/>
              </w:rPr>
            </w:pPr>
            <w:r>
              <w:rPr>
                <w:rFonts w:ascii="Arial" w:hAnsi="Arial" w:cs="Arial"/>
                <w:color w:val="auto"/>
                <w:sz w:val="18"/>
                <w:szCs w:val="18"/>
              </w:rPr>
              <w:t>22,099,177</w:t>
            </w:r>
          </w:p>
        </w:tc>
      </w:tr>
    </w:tbl>
    <w:p w14:paraId="71E8B862" w14:textId="77777777" w:rsidR="00B70DE4" w:rsidRPr="00094A5C" w:rsidRDefault="00B70DE4" w:rsidP="00CC4FAA">
      <w:pPr>
        <w:ind w:right="9"/>
        <w:jc w:val="both"/>
        <w:rPr>
          <w:rFonts w:ascii="Arial" w:hAnsi="Arial" w:cs="Arial"/>
          <w:color w:val="auto"/>
          <w:spacing w:val="-4"/>
          <w:sz w:val="18"/>
          <w:szCs w:val="18"/>
        </w:rPr>
      </w:pPr>
    </w:p>
    <w:p w14:paraId="07F684F6" w14:textId="77777777" w:rsidR="002064BA" w:rsidRPr="00094A5C" w:rsidRDefault="002064BA" w:rsidP="00CC4FAA">
      <w:pPr>
        <w:ind w:right="9"/>
        <w:jc w:val="both"/>
        <w:rPr>
          <w:rFonts w:ascii="Arial" w:hAnsi="Arial" w:cs="Arial"/>
          <w:color w:val="auto"/>
          <w:sz w:val="18"/>
          <w:szCs w:val="18"/>
        </w:rPr>
      </w:pPr>
      <w:r w:rsidRPr="00094A5C">
        <w:rPr>
          <w:rFonts w:ascii="Arial" w:hAnsi="Arial" w:cs="Arial"/>
          <w:color w:val="auto"/>
          <w:spacing w:val="-4"/>
          <w:sz w:val="18"/>
          <w:szCs w:val="18"/>
        </w:rPr>
        <w:t>Leased assets included above, where the Group is a lessee under finance leases, comprised vehicles</w:t>
      </w:r>
      <w:r w:rsidR="003F6898" w:rsidRPr="00094A5C">
        <w:rPr>
          <w:rFonts w:ascii="Arial" w:hAnsi="Arial" w:cs="Arial"/>
          <w:color w:val="auto"/>
          <w:spacing w:val="-4"/>
          <w:sz w:val="18"/>
          <w:szCs w:val="18"/>
        </w:rPr>
        <w:t xml:space="preserve"> and</w:t>
      </w:r>
      <w:r w:rsidR="00E44313" w:rsidRPr="00094A5C">
        <w:rPr>
          <w:rFonts w:ascii="Arial" w:hAnsi="Arial" w:cs="Arial"/>
          <w:color w:val="auto"/>
          <w:spacing w:val="-4"/>
          <w:sz w:val="18"/>
          <w:szCs w:val="18"/>
        </w:rPr>
        <w:t xml:space="preserve"> office</w:t>
      </w:r>
      <w:r w:rsidR="003F6898" w:rsidRPr="00094A5C">
        <w:rPr>
          <w:rFonts w:ascii="Arial" w:hAnsi="Arial" w:cs="Arial"/>
          <w:color w:val="auto"/>
          <w:sz w:val="18"/>
          <w:szCs w:val="18"/>
        </w:rPr>
        <w:t xml:space="preserve"> equipment with details as follows</w:t>
      </w:r>
      <w:r w:rsidRPr="00094A5C">
        <w:rPr>
          <w:rFonts w:ascii="Arial" w:hAnsi="Arial" w:cs="Arial"/>
          <w:color w:val="auto"/>
          <w:sz w:val="18"/>
          <w:szCs w:val="18"/>
        </w:rPr>
        <w:t>:</w:t>
      </w:r>
    </w:p>
    <w:p w14:paraId="17578080" w14:textId="77777777" w:rsidR="002064BA" w:rsidRPr="00094A5C" w:rsidRDefault="002064BA" w:rsidP="00CC4FAA">
      <w:pPr>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4536"/>
        <w:gridCol w:w="1275"/>
        <w:gridCol w:w="1276"/>
        <w:gridCol w:w="1276"/>
        <w:gridCol w:w="1276"/>
      </w:tblGrid>
      <w:tr w:rsidR="002064BA" w:rsidRPr="00094A5C" w14:paraId="2BC9DFA4" w14:textId="77777777" w:rsidTr="00D466E3">
        <w:trPr>
          <w:cantSplit/>
        </w:trPr>
        <w:tc>
          <w:tcPr>
            <w:tcW w:w="4536" w:type="dxa"/>
          </w:tcPr>
          <w:p w14:paraId="12E96BA5" w14:textId="77777777" w:rsidR="002064BA" w:rsidRPr="00094A5C" w:rsidRDefault="002064BA" w:rsidP="00CC4FAA">
            <w:pPr>
              <w:ind w:left="90"/>
              <w:rPr>
                <w:rFonts w:ascii="Arial" w:hAnsi="Arial" w:cs="Arial"/>
                <w:b/>
                <w:bCs/>
                <w:color w:val="auto"/>
                <w:sz w:val="18"/>
                <w:szCs w:val="18"/>
                <w:cs/>
              </w:rPr>
            </w:pPr>
          </w:p>
        </w:tc>
        <w:tc>
          <w:tcPr>
            <w:tcW w:w="2551" w:type="dxa"/>
            <w:gridSpan w:val="2"/>
            <w:tcBorders>
              <w:top w:val="single" w:sz="4" w:space="0" w:color="auto"/>
            </w:tcBorders>
            <w:vAlign w:val="bottom"/>
          </w:tcPr>
          <w:p w14:paraId="1FD354D0" w14:textId="77777777" w:rsidR="002064BA" w:rsidRPr="00094A5C" w:rsidRDefault="002064BA" w:rsidP="00CC4FAA">
            <w:pPr>
              <w:jc w:val="center"/>
              <w:rPr>
                <w:rFonts w:ascii="Arial" w:hAnsi="Arial" w:cs="Arial"/>
                <w:b/>
                <w:bCs/>
                <w:color w:val="auto"/>
                <w:sz w:val="18"/>
                <w:szCs w:val="18"/>
              </w:rPr>
            </w:pPr>
            <w:r w:rsidRPr="00094A5C">
              <w:rPr>
                <w:rFonts w:ascii="Arial" w:hAnsi="Arial" w:cs="Arial"/>
                <w:b/>
                <w:bCs/>
                <w:color w:val="auto"/>
                <w:sz w:val="18"/>
                <w:szCs w:val="18"/>
              </w:rPr>
              <w:t>Consolidated</w:t>
            </w:r>
          </w:p>
        </w:tc>
        <w:tc>
          <w:tcPr>
            <w:tcW w:w="2552" w:type="dxa"/>
            <w:gridSpan w:val="2"/>
            <w:tcBorders>
              <w:top w:val="single" w:sz="4" w:space="0" w:color="auto"/>
            </w:tcBorders>
            <w:vAlign w:val="bottom"/>
          </w:tcPr>
          <w:p w14:paraId="09696810" w14:textId="77777777" w:rsidR="002064BA" w:rsidRPr="00094A5C" w:rsidRDefault="002064BA" w:rsidP="00CC4FAA">
            <w:pPr>
              <w:jc w:val="center"/>
              <w:rPr>
                <w:rFonts w:ascii="Arial" w:hAnsi="Arial" w:cs="Arial"/>
                <w:b/>
                <w:bCs/>
                <w:color w:val="auto"/>
                <w:sz w:val="18"/>
                <w:szCs w:val="18"/>
              </w:rPr>
            </w:pPr>
            <w:r w:rsidRPr="00094A5C">
              <w:rPr>
                <w:rFonts w:ascii="Arial" w:hAnsi="Arial" w:cs="Arial"/>
                <w:b/>
                <w:bCs/>
                <w:color w:val="auto"/>
                <w:sz w:val="18"/>
                <w:szCs w:val="18"/>
              </w:rPr>
              <w:t>Separate</w:t>
            </w:r>
          </w:p>
        </w:tc>
      </w:tr>
      <w:tr w:rsidR="002064BA" w:rsidRPr="00094A5C" w14:paraId="463A5FDD" w14:textId="77777777" w:rsidTr="00D466E3">
        <w:trPr>
          <w:cantSplit/>
        </w:trPr>
        <w:tc>
          <w:tcPr>
            <w:tcW w:w="4536" w:type="dxa"/>
          </w:tcPr>
          <w:p w14:paraId="7A956866" w14:textId="77777777" w:rsidR="002064BA" w:rsidRPr="00094A5C" w:rsidRDefault="002064BA" w:rsidP="00CC4FAA">
            <w:pPr>
              <w:ind w:left="90"/>
              <w:rPr>
                <w:rFonts w:ascii="Arial" w:hAnsi="Arial" w:cs="Arial"/>
                <w:b/>
                <w:bCs/>
                <w:color w:val="auto"/>
                <w:sz w:val="18"/>
                <w:szCs w:val="18"/>
              </w:rPr>
            </w:pPr>
          </w:p>
        </w:tc>
        <w:tc>
          <w:tcPr>
            <w:tcW w:w="2551" w:type="dxa"/>
            <w:gridSpan w:val="2"/>
            <w:tcBorders>
              <w:bottom w:val="single" w:sz="4" w:space="0" w:color="auto"/>
            </w:tcBorders>
            <w:vAlign w:val="bottom"/>
          </w:tcPr>
          <w:p w14:paraId="50D2F861" w14:textId="77777777" w:rsidR="002064BA" w:rsidRPr="00094A5C" w:rsidRDefault="002064BA" w:rsidP="00CC4FAA">
            <w:pPr>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552" w:type="dxa"/>
            <w:gridSpan w:val="2"/>
            <w:tcBorders>
              <w:bottom w:val="single" w:sz="4" w:space="0" w:color="auto"/>
            </w:tcBorders>
            <w:vAlign w:val="bottom"/>
          </w:tcPr>
          <w:p w14:paraId="488F8DA9" w14:textId="77777777" w:rsidR="002064BA" w:rsidRPr="00094A5C" w:rsidRDefault="002064BA" w:rsidP="00CC4FAA">
            <w:pPr>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C5500F" w:rsidRPr="00094A5C" w14:paraId="782660DD" w14:textId="77777777" w:rsidTr="00D466E3">
        <w:trPr>
          <w:cantSplit/>
        </w:trPr>
        <w:tc>
          <w:tcPr>
            <w:tcW w:w="4536" w:type="dxa"/>
          </w:tcPr>
          <w:p w14:paraId="487C8876" w14:textId="77777777" w:rsidR="00385505" w:rsidRPr="00094A5C" w:rsidRDefault="00385505" w:rsidP="00CC4FAA">
            <w:pPr>
              <w:ind w:left="90"/>
              <w:rPr>
                <w:rFonts w:ascii="Arial" w:hAnsi="Arial" w:cs="Arial"/>
                <w:color w:val="auto"/>
                <w:sz w:val="18"/>
                <w:szCs w:val="18"/>
              </w:rPr>
            </w:pPr>
          </w:p>
        </w:tc>
        <w:tc>
          <w:tcPr>
            <w:tcW w:w="1275" w:type="dxa"/>
            <w:tcBorders>
              <w:top w:val="single" w:sz="4" w:space="0" w:color="auto"/>
            </w:tcBorders>
            <w:vAlign w:val="bottom"/>
          </w:tcPr>
          <w:p w14:paraId="6C8BF546" w14:textId="77777777" w:rsidR="00385505" w:rsidRPr="00094A5C" w:rsidRDefault="001F5FA3" w:rsidP="00CC4FAA">
            <w:pPr>
              <w:jc w:val="right"/>
              <w:rPr>
                <w:rFonts w:ascii="Arial" w:hAnsi="Arial" w:cs="Arial"/>
                <w:b/>
                <w:bCs/>
                <w:color w:val="auto"/>
                <w:sz w:val="18"/>
                <w:szCs w:val="18"/>
              </w:rPr>
            </w:pPr>
            <w:r w:rsidRPr="00094A5C">
              <w:rPr>
                <w:rFonts w:ascii="Arial" w:hAnsi="Arial" w:cs="Arial"/>
                <w:b/>
                <w:bCs/>
                <w:color w:val="auto"/>
                <w:sz w:val="18"/>
                <w:szCs w:val="18"/>
              </w:rPr>
              <w:t>2020</w:t>
            </w:r>
          </w:p>
        </w:tc>
        <w:tc>
          <w:tcPr>
            <w:tcW w:w="1276" w:type="dxa"/>
            <w:tcBorders>
              <w:top w:val="single" w:sz="4" w:space="0" w:color="auto"/>
            </w:tcBorders>
            <w:vAlign w:val="bottom"/>
          </w:tcPr>
          <w:p w14:paraId="504D7989" w14:textId="77777777" w:rsidR="00385505" w:rsidRPr="00094A5C" w:rsidRDefault="001F5FA3" w:rsidP="00CC4FAA">
            <w:pPr>
              <w:jc w:val="right"/>
              <w:rPr>
                <w:rFonts w:ascii="Arial" w:hAnsi="Arial" w:cs="Arial"/>
                <w:b/>
                <w:bCs/>
                <w:color w:val="auto"/>
                <w:sz w:val="18"/>
                <w:szCs w:val="18"/>
              </w:rPr>
            </w:pPr>
            <w:r w:rsidRPr="00094A5C">
              <w:rPr>
                <w:rFonts w:ascii="Arial" w:hAnsi="Arial" w:cs="Arial"/>
                <w:b/>
                <w:bCs/>
                <w:color w:val="auto"/>
                <w:sz w:val="18"/>
                <w:szCs w:val="18"/>
              </w:rPr>
              <w:t>2019</w:t>
            </w:r>
          </w:p>
        </w:tc>
        <w:tc>
          <w:tcPr>
            <w:tcW w:w="1276" w:type="dxa"/>
            <w:tcBorders>
              <w:top w:val="single" w:sz="4" w:space="0" w:color="auto"/>
            </w:tcBorders>
            <w:vAlign w:val="bottom"/>
          </w:tcPr>
          <w:p w14:paraId="473C6764" w14:textId="77777777" w:rsidR="00385505" w:rsidRPr="00094A5C" w:rsidRDefault="001F5FA3" w:rsidP="00CC4FAA">
            <w:pPr>
              <w:jc w:val="right"/>
              <w:rPr>
                <w:rFonts w:ascii="Arial" w:hAnsi="Arial" w:cs="Arial"/>
                <w:b/>
                <w:bCs/>
                <w:color w:val="auto"/>
                <w:sz w:val="18"/>
                <w:szCs w:val="18"/>
              </w:rPr>
            </w:pPr>
            <w:r w:rsidRPr="00094A5C">
              <w:rPr>
                <w:rFonts w:ascii="Arial" w:hAnsi="Arial" w:cs="Arial"/>
                <w:b/>
                <w:bCs/>
                <w:color w:val="auto"/>
                <w:sz w:val="18"/>
                <w:szCs w:val="18"/>
              </w:rPr>
              <w:t>2020</w:t>
            </w:r>
          </w:p>
        </w:tc>
        <w:tc>
          <w:tcPr>
            <w:tcW w:w="1276" w:type="dxa"/>
            <w:tcBorders>
              <w:top w:val="single" w:sz="4" w:space="0" w:color="auto"/>
            </w:tcBorders>
            <w:vAlign w:val="bottom"/>
          </w:tcPr>
          <w:p w14:paraId="7357535F" w14:textId="77777777" w:rsidR="00385505" w:rsidRPr="00094A5C" w:rsidRDefault="001F5FA3" w:rsidP="00CC4FAA">
            <w:pPr>
              <w:jc w:val="right"/>
              <w:rPr>
                <w:rFonts w:ascii="Arial" w:hAnsi="Arial" w:cs="Arial"/>
                <w:b/>
                <w:bCs/>
                <w:color w:val="auto"/>
                <w:sz w:val="18"/>
                <w:szCs w:val="18"/>
              </w:rPr>
            </w:pPr>
            <w:r w:rsidRPr="00094A5C">
              <w:rPr>
                <w:rFonts w:ascii="Arial" w:hAnsi="Arial" w:cs="Arial"/>
                <w:b/>
                <w:bCs/>
                <w:color w:val="auto"/>
                <w:sz w:val="18"/>
                <w:szCs w:val="18"/>
              </w:rPr>
              <w:t>2019</w:t>
            </w:r>
          </w:p>
        </w:tc>
      </w:tr>
      <w:tr w:rsidR="003278EC" w:rsidRPr="00094A5C" w14:paraId="47E959BA" w14:textId="77777777" w:rsidTr="00D466E3">
        <w:trPr>
          <w:cantSplit/>
        </w:trPr>
        <w:tc>
          <w:tcPr>
            <w:tcW w:w="4536" w:type="dxa"/>
          </w:tcPr>
          <w:p w14:paraId="735EFA24" w14:textId="77777777" w:rsidR="003278EC" w:rsidRPr="00094A5C" w:rsidRDefault="003278EC" w:rsidP="00CC4FAA">
            <w:pPr>
              <w:ind w:left="90"/>
              <w:rPr>
                <w:rFonts w:ascii="Arial" w:hAnsi="Arial" w:cs="Arial"/>
                <w:color w:val="auto"/>
                <w:sz w:val="18"/>
                <w:szCs w:val="18"/>
              </w:rPr>
            </w:pPr>
          </w:p>
        </w:tc>
        <w:tc>
          <w:tcPr>
            <w:tcW w:w="1275" w:type="dxa"/>
            <w:tcBorders>
              <w:bottom w:val="single" w:sz="4" w:space="0" w:color="auto"/>
            </w:tcBorders>
            <w:vAlign w:val="bottom"/>
          </w:tcPr>
          <w:p w14:paraId="1DAF1AA9" w14:textId="77777777" w:rsidR="003278EC" w:rsidRPr="00094A5C" w:rsidRDefault="003278EC" w:rsidP="00CC4FA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619E884E" w14:textId="77777777" w:rsidR="003278EC" w:rsidRPr="00094A5C" w:rsidRDefault="003278EC" w:rsidP="00CC4FA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19DFFA0C" w14:textId="77777777" w:rsidR="003278EC" w:rsidRPr="00094A5C" w:rsidRDefault="003278EC" w:rsidP="00CC4FAA">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276" w:type="dxa"/>
            <w:tcBorders>
              <w:bottom w:val="single" w:sz="4" w:space="0" w:color="auto"/>
            </w:tcBorders>
            <w:vAlign w:val="bottom"/>
          </w:tcPr>
          <w:p w14:paraId="40884C71" w14:textId="77777777" w:rsidR="003278EC" w:rsidRPr="00094A5C" w:rsidRDefault="003278EC" w:rsidP="00CC4FAA">
            <w:pPr>
              <w:jc w:val="right"/>
              <w:rPr>
                <w:rFonts w:ascii="Arial" w:hAnsi="Arial" w:cs="Arial"/>
                <w:b/>
                <w:bCs/>
                <w:color w:val="auto"/>
                <w:sz w:val="18"/>
                <w:szCs w:val="18"/>
              </w:rPr>
            </w:pPr>
            <w:r w:rsidRPr="00094A5C">
              <w:rPr>
                <w:rFonts w:ascii="Arial" w:hAnsi="Arial" w:cs="Arial"/>
                <w:b/>
                <w:bCs/>
                <w:color w:val="auto"/>
                <w:sz w:val="18"/>
                <w:szCs w:val="18"/>
              </w:rPr>
              <w:t>Baht</w:t>
            </w:r>
          </w:p>
        </w:tc>
      </w:tr>
      <w:tr w:rsidR="003278EC" w:rsidRPr="00094A5C" w14:paraId="4AF756F6" w14:textId="77777777" w:rsidTr="00D466E3">
        <w:trPr>
          <w:cantSplit/>
        </w:trPr>
        <w:tc>
          <w:tcPr>
            <w:tcW w:w="4536" w:type="dxa"/>
          </w:tcPr>
          <w:p w14:paraId="5E2403C5" w14:textId="77777777" w:rsidR="003278EC" w:rsidRPr="00094A5C" w:rsidRDefault="003278EC" w:rsidP="00CC4FAA">
            <w:pPr>
              <w:ind w:left="90"/>
              <w:rPr>
                <w:rFonts w:ascii="Arial" w:hAnsi="Arial" w:cs="Arial"/>
                <w:color w:val="auto"/>
                <w:sz w:val="18"/>
                <w:szCs w:val="18"/>
              </w:rPr>
            </w:pPr>
          </w:p>
        </w:tc>
        <w:tc>
          <w:tcPr>
            <w:tcW w:w="1275" w:type="dxa"/>
            <w:tcBorders>
              <w:top w:val="single" w:sz="4" w:space="0" w:color="auto"/>
            </w:tcBorders>
            <w:shd w:val="clear" w:color="auto" w:fill="FAFAFA"/>
            <w:vAlign w:val="bottom"/>
          </w:tcPr>
          <w:p w14:paraId="26B1762F" w14:textId="77777777" w:rsidR="003278EC" w:rsidRPr="00094A5C" w:rsidRDefault="003278EC" w:rsidP="00CC4FAA">
            <w:pPr>
              <w:jc w:val="right"/>
              <w:rPr>
                <w:rFonts w:ascii="Arial" w:hAnsi="Arial" w:cs="Arial"/>
                <w:color w:val="auto"/>
                <w:sz w:val="18"/>
                <w:szCs w:val="18"/>
              </w:rPr>
            </w:pPr>
          </w:p>
        </w:tc>
        <w:tc>
          <w:tcPr>
            <w:tcW w:w="1276" w:type="dxa"/>
            <w:tcBorders>
              <w:top w:val="single" w:sz="4" w:space="0" w:color="auto"/>
            </w:tcBorders>
            <w:vAlign w:val="bottom"/>
          </w:tcPr>
          <w:p w14:paraId="010FA5D8" w14:textId="77777777" w:rsidR="003278EC" w:rsidRPr="00094A5C" w:rsidRDefault="003278EC" w:rsidP="00CC4FAA">
            <w:pPr>
              <w:jc w:val="right"/>
              <w:rPr>
                <w:rFonts w:ascii="Arial" w:hAnsi="Arial" w:cs="Arial"/>
                <w:color w:val="auto"/>
                <w:sz w:val="18"/>
                <w:szCs w:val="18"/>
              </w:rPr>
            </w:pPr>
          </w:p>
        </w:tc>
        <w:tc>
          <w:tcPr>
            <w:tcW w:w="1276" w:type="dxa"/>
            <w:tcBorders>
              <w:top w:val="single" w:sz="4" w:space="0" w:color="auto"/>
            </w:tcBorders>
            <w:shd w:val="clear" w:color="auto" w:fill="FAFAFA"/>
            <w:vAlign w:val="bottom"/>
          </w:tcPr>
          <w:p w14:paraId="505A0EDB" w14:textId="77777777" w:rsidR="003278EC" w:rsidRPr="00094A5C" w:rsidRDefault="003278EC" w:rsidP="00CC4FAA">
            <w:pPr>
              <w:jc w:val="right"/>
              <w:rPr>
                <w:rFonts w:ascii="Arial" w:hAnsi="Arial" w:cs="Arial"/>
                <w:color w:val="auto"/>
                <w:sz w:val="18"/>
                <w:szCs w:val="18"/>
              </w:rPr>
            </w:pPr>
          </w:p>
        </w:tc>
        <w:tc>
          <w:tcPr>
            <w:tcW w:w="1276" w:type="dxa"/>
            <w:tcBorders>
              <w:top w:val="single" w:sz="4" w:space="0" w:color="auto"/>
            </w:tcBorders>
            <w:vAlign w:val="bottom"/>
          </w:tcPr>
          <w:p w14:paraId="29F8DB07" w14:textId="77777777" w:rsidR="003278EC" w:rsidRPr="00094A5C" w:rsidRDefault="003278EC" w:rsidP="00CC4FAA">
            <w:pPr>
              <w:jc w:val="right"/>
              <w:rPr>
                <w:rFonts w:ascii="Arial" w:hAnsi="Arial" w:cs="Arial"/>
                <w:color w:val="auto"/>
                <w:sz w:val="18"/>
                <w:szCs w:val="18"/>
              </w:rPr>
            </w:pPr>
          </w:p>
        </w:tc>
      </w:tr>
      <w:tr w:rsidR="00497043" w:rsidRPr="00094A5C" w14:paraId="4AEB340A" w14:textId="77777777" w:rsidTr="00D466E3">
        <w:trPr>
          <w:cantSplit/>
        </w:trPr>
        <w:tc>
          <w:tcPr>
            <w:tcW w:w="4536" w:type="dxa"/>
          </w:tcPr>
          <w:p w14:paraId="0DCFF6C8" w14:textId="77777777" w:rsidR="00497043" w:rsidRPr="00094A5C" w:rsidRDefault="00497043" w:rsidP="00497043">
            <w:pPr>
              <w:ind w:left="90"/>
              <w:rPr>
                <w:rFonts w:ascii="Arial" w:hAnsi="Arial" w:cs="Arial"/>
                <w:color w:val="auto"/>
                <w:sz w:val="18"/>
                <w:szCs w:val="18"/>
                <w:cs/>
              </w:rPr>
            </w:pPr>
            <w:r w:rsidRPr="00094A5C">
              <w:rPr>
                <w:rFonts w:ascii="Arial" w:hAnsi="Arial" w:cs="Arial"/>
                <w:color w:val="auto"/>
                <w:sz w:val="18"/>
                <w:szCs w:val="18"/>
              </w:rPr>
              <w:t>Cost - capitalised finance leases</w:t>
            </w:r>
          </w:p>
        </w:tc>
        <w:tc>
          <w:tcPr>
            <w:tcW w:w="1275" w:type="dxa"/>
            <w:shd w:val="clear" w:color="auto" w:fill="FAFAFA"/>
          </w:tcPr>
          <w:p w14:paraId="7E3B2135" w14:textId="50852E5F"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Pr>
          <w:p w14:paraId="3D75E431"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57,773,481 </w:t>
            </w:r>
          </w:p>
        </w:tc>
        <w:tc>
          <w:tcPr>
            <w:tcW w:w="1276" w:type="dxa"/>
            <w:shd w:val="clear" w:color="auto" w:fill="FAFAFA"/>
          </w:tcPr>
          <w:p w14:paraId="6EC0020A" w14:textId="4FCD88BC"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Pr>
          <w:p w14:paraId="571B3C75"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16,869,699 </w:t>
            </w:r>
          </w:p>
        </w:tc>
      </w:tr>
      <w:tr w:rsidR="00497043" w:rsidRPr="00094A5C" w14:paraId="50531A94" w14:textId="77777777" w:rsidTr="00D466E3">
        <w:trPr>
          <w:cantSplit/>
        </w:trPr>
        <w:tc>
          <w:tcPr>
            <w:tcW w:w="4536" w:type="dxa"/>
          </w:tcPr>
          <w:p w14:paraId="3C382DD0" w14:textId="77777777" w:rsidR="00497043" w:rsidRPr="00094A5C" w:rsidRDefault="00497043" w:rsidP="00497043">
            <w:pPr>
              <w:ind w:left="90"/>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depreciation</w:t>
            </w:r>
          </w:p>
        </w:tc>
        <w:tc>
          <w:tcPr>
            <w:tcW w:w="1275" w:type="dxa"/>
            <w:tcBorders>
              <w:bottom w:val="single" w:sz="4" w:space="0" w:color="auto"/>
            </w:tcBorders>
            <w:shd w:val="clear" w:color="auto" w:fill="FAFAFA"/>
          </w:tcPr>
          <w:p w14:paraId="524257A8" w14:textId="2050E2D5"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tcPr>
          <w:p w14:paraId="5629B2BA"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(26,485,079)</w:t>
            </w:r>
          </w:p>
        </w:tc>
        <w:tc>
          <w:tcPr>
            <w:tcW w:w="1276" w:type="dxa"/>
            <w:tcBorders>
              <w:bottom w:val="single" w:sz="4" w:space="0" w:color="auto"/>
            </w:tcBorders>
            <w:shd w:val="clear" w:color="auto" w:fill="FAFAFA"/>
          </w:tcPr>
          <w:p w14:paraId="18BA7C97" w14:textId="1B038631"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tcPr>
          <w:p w14:paraId="454A595D"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(7,286,444)</w:t>
            </w:r>
          </w:p>
        </w:tc>
      </w:tr>
      <w:tr w:rsidR="00497043" w:rsidRPr="00094A5C" w14:paraId="5C1F514F" w14:textId="77777777" w:rsidTr="00D466E3">
        <w:trPr>
          <w:cantSplit/>
        </w:trPr>
        <w:tc>
          <w:tcPr>
            <w:tcW w:w="4536" w:type="dxa"/>
          </w:tcPr>
          <w:p w14:paraId="1F2F78C8" w14:textId="77777777" w:rsidR="00497043" w:rsidRPr="00094A5C" w:rsidRDefault="00497043" w:rsidP="00497043">
            <w:pPr>
              <w:ind w:left="90"/>
              <w:rPr>
                <w:rFonts w:ascii="Arial" w:hAnsi="Arial" w:cs="Arial"/>
                <w:color w:val="auto"/>
                <w:sz w:val="10"/>
                <w:szCs w:val="10"/>
                <w:cs/>
              </w:rPr>
            </w:pPr>
          </w:p>
        </w:tc>
        <w:tc>
          <w:tcPr>
            <w:tcW w:w="1275" w:type="dxa"/>
            <w:tcBorders>
              <w:top w:val="single" w:sz="4" w:space="0" w:color="auto"/>
            </w:tcBorders>
            <w:shd w:val="clear" w:color="auto" w:fill="FAFAFA"/>
          </w:tcPr>
          <w:p w14:paraId="7B396266" w14:textId="77777777" w:rsidR="00497043" w:rsidRPr="00094A5C" w:rsidRDefault="00497043" w:rsidP="00497043">
            <w:pPr>
              <w:jc w:val="right"/>
              <w:rPr>
                <w:rFonts w:ascii="Arial" w:hAnsi="Arial" w:cs="Arial"/>
                <w:color w:val="auto"/>
                <w:sz w:val="10"/>
                <w:szCs w:val="10"/>
              </w:rPr>
            </w:pPr>
          </w:p>
        </w:tc>
        <w:tc>
          <w:tcPr>
            <w:tcW w:w="1276" w:type="dxa"/>
            <w:tcBorders>
              <w:top w:val="single" w:sz="4" w:space="0" w:color="auto"/>
            </w:tcBorders>
          </w:tcPr>
          <w:p w14:paraId="6380E9C6" w14:textId="77777777" w:rsidR="00497043" w:rsidRPr="00094A5C" w:rsidRDefault="00497043" w:rsidP="00497043">
            <w:pPr>
              <w:jc w:val="right"/>
              <w:rPr>
                <w:rFonts w:ascii="Arial" w:hAnsi="Arial" w:cs="Arial"/>
                <w:color w:val="auto"/>
                <w:sz w:val="10"/>
                <w:szCs w:val="10"/>
              </w:rPr>
            </w:pPr>
          </w:p>
        </w:tc>
        <w:tc>
          <w:tcPr>
            <w:tcW w:w="1276" w:type="dxa"/>
            <w:tcBorders>
              <w:top w:val="single" w:sz="4" w:space="0" w:color="auto"/>
            </w:tcBorders>
            <w:shd w:val="clear" w:color="auto" w:fill="FAFAFA"/>
          </w:tcPr>
          <w:p w14:paraId="6395418C" w14:textId="77777777" w:rsidR="00497043" w:rsidRPr="00094A5C" w:rsidRDefault="00497043" w:rsidP="00497043">
            <w:pPr>
              <w:jc w:val="right"/>
              <w:rPr>
                <w:rFonts w:ascii="Arial" w:hAnsi="Arial" w:cs="Arial"/>
                <w:color w:val="auto"/>
                <w:sz w:val="10"/>
                <w:szCs w:val="10"/>
              </w:rPr>
            </w:pPr>
          </w:p>
        </w:tc>
        <w:tc>
          <w:tcPr>
            <w:tcW w:w="1276" w:type="dxa"/>
            <w:tcBorders>
              <w:top w:val="single" w:sz="4" w:space="0" w:color="auto"/>
            </w:tcBorders>
          </w:tcPr>
          <w:p w14:paraId="700071EC" w14:textId="77777777" w:rsidR="00497043" w:rsidRPr="00094A5C" w:rsidRDefault="00497043" w:rsidP="00497043">
            <w:pPr>
              <w:jc w:val="right"/>
              <w:rPr>
                <w:rFonts w:ascii="Arial" w:hAnsi="Arial" w:cs="Arial"/>
                <w:color w:val="auto"/>
                <w:sz w:val="10"/>
                <w:szCs w:val="10"/>
              </w:rPr>
            </w:pPr>
          </w:p>
        </w:tc>
      </w:tr>
      <w:tr w:rsidR="00497043" w:rsidRPr="00094A5C" w14:paraId="5B2507D7" w14:textId="77777777" w:rsidTr="00D466E3">
        <w:trPr>
          <w:cantSplit/>
        </w:trPr>
        <w:tc>
          <w:tcPr>
            <w:tcW w:w="4536" w:type="dxa"/>
          </w:tcPr>
          <w:p w14:paraId="387F372A" w14:textId="77777777" w:rsidR="00497043" w:rsidRPr="00094A5C" w:rsidRDefault="00497043" w:rsidP="00497043">
            <w:pPr>
              <w:ind w:left="90"/>
              <w:rPr>
                <w:rFonts w:ascii="Arial" w:hAnsi="Arial" w:cs="Arial"/>
                <w:color w:val="auto"/>
                <w:sz w:val="18"/>
                <w:szCs w:val="18"/>
              </w:rPr>
            </w:pPr>
            <w:r w:rsidRPr="00094A5C">
              <w:rPr>
                <w:rFonts w:ascii="Arial" w:hAnsi="Arial" w:cs="Arial"/>
                <w:color w:val="auto"/>
                <w:spacing w:val="-6"/>
                <w:sz w:val="18"/>
                <w:szCs w:val="18"/>
              </w:rPr>
              <w:t>Net book amount</w:t>
            </w:r>
          </w:p>
        </w:tc>
        <w:tc>
          <w:tcPr>
            <w:tcW w:w="1275" w:type="dxa"/>
            <w:tcBorders>
              <w:bottom w:val="single" w:sz="4" w:space="0" w:color="auto"/>
            </w:tcBorders>
            <w:shd w:val="clear" w:color="auto" w:fill="FAFAFA"/>
          </w:tcPr>
          <w:p w14:paraId="03741C94" w14:textId="5A1AC391"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tcPr>
          <w:p w14:paraId="187916D6"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31,288,402 </w:t>
            </w:r>
          </w:p>
        </w:tc>
        <w:tc>
          <w:tcPr>
            <w:tcW w:w="1276" w:type="dxa"/>
            <w:tcBorders>
              <w:bottom w:val="single" w:sz="4" w:space="0" w:color="auto"/>
            </w:tcBorders>
            <w:shd w:val="clear" w:color="auto" w:fill="FAFAFA"/>
          </w:tcPr>
          <w:p w14:paraId="786DC4A3" w14:textId="713FBCDF"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1276" w:type="dxa"/>
            <w:tcBorders>
              <w:bottom w:val="single" w:sz="4" w:space="0" w:color="auto"/>
            </w:tcBorders>
          </w:tcPr>
          <w:p w14:paraId="261DAA8F"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9,583,255 </w:t>
            </w:r>
          </w:p>
        </w:tc>
      </w:tr>
    </w:tbl>
    <w:p w14:paraId="36AA9F6B" w14:textId="77777777" w:rsidR="001F284A" w:rsidRPr="00094A5C" w:rsidRDefault="001F284A" w:rsidP="00CC4FAA">
      <w:pPr>
        <w:ind w:right="0"/>
        <w:jc w:val="both"/>
        <w:rPr>
          <w:rFonts w:ascii="Arial" w:hAnsi="Arial" w:cs="Arial"/>
          <w:color w:val="auto"/>
          <w:sz w:val="18"/>
          <w:szCs w:val="18"/>
        </w:rPr>
      </w:pPr>
    </w:p>
    <w:p w14:paraId="08BF9173" w14:textId="18D34B86" w:rsidR="00F27620" w:rsidRDefault="00F27620" w:rsidP="00F27620">
      <w:pPr>
        <w:ind w:left="432" w:hanging="432"/>
        <w:jc w:val="both"/>
        <w:rPr>
          <w:rFonts w:ascii="Arial" w:hAnsi="Arial" w:cs="Arial"/>
          <w:color w:val="auto"/>
          <w:spacing w:val="-2"/>
          <w:sz w:val="18"/>
          <w:szCs w:val="18"/>
        </w:rPr>
      </w:pPr>
    </w:p>
    <w:p w14:paraId="7D051B75" w14:textId="47FB5828" w:rsidR="00273F09" w:rsidRDefault="00273F09" w:rsidP="00F27620">
      <w:pPr>
        <w:ind w:left="432" w:hanging="432"/>
        <w:jc w:val="both"/>
        <w:rPr>
          <w:rFonts w:ascii="Arial" w:hAnsi="Arial" w:cs="Arial"/>
          <w:color w:val="auto"/>
          <w:spacing w:val="-2"/>
          <w:sz w:val="18"/>
          <w:szCs w:val="18"/>
        </w:rPr>
      </w:pPr>
    </w:p>
    <w:p w14:paraId="1071CBBA" w14:textId="790218F5" w:rsidR="00273F09" w:rsidRDefault="00273F09" w:rsidP="00F27620">
      <w:pPr>
        <w:ind w:left="432" w:hanging="432"/>
        <w:jc w:val="both"/>
        <w:rPr>
          <w:rFonts w:ascii="Arial" w:hAnsi="Arial" w:cs="Arial"/>
          <w:color w:val="auto"/>
          <w:spacing w:val="-2"/>
          <w:sz w:val="18"/>
          <w:szCs w:val="18"/>
        </w:rPr>
      </w:pPr>
    </w:p>
    <w:p w14:paraId="60845C3F" w14:textId="6E75601D" w:rsidR="00273F09" w:rsidRDefault="00273F09" w:rsidP="00F27620">
      <w:pPr>
        <w:ind w:left="432" w:hanging="432"/>
        <w:jc w:val="both"/>
        <w:rPr>
          <w:rFonts w:ascii="Arial" w:hAnsi="Arial" w:cs="Arial"/>
          <w:color w:val="auto"/>
          <w:spacing w:val="-2"/>
          <w:sz w:val="18"/>
          <w:szCs w:val="18"/>
        </w:rPr>
      </w:pPr>
    </w:p>
    <w:p w14:paraId="27F53405" w14:textId="024A4285" w:rsidR="00273F09" w:rsidRDefault="00273F09" w:rsidP="00F27620">
      <w:pPr>
        <w:ind w:left="432" w:hanging="432"/>
        <w:jc w:val="both"/>
        <w:rPr>
          <w:rFonts w:ascii="Arial" w:hAnsi="Arial" w:cs="Arial"/>
          <w:color w:val="auto"/>
          <w:spacing w:val="-2"/>
          <w:sz w:val="18"/>
          <w:szCs w:val="18"/>
        </w:rPr>
      </w:pPr>
    </w:p>
    <w:p w14:paraId="75E6ABC0" w14:textId="7BA7120C" w:rsidR="00273F09" w:rsidRDefault="00273F09" w:rsidP="00F27620">
      <w:pPr>
        <w:ind w:left="432" w:hanging="432"/>
        <w:jc w:val="both"/>
        <w:rPr>
          <w:rFonts w:ascii="Arial" w:hAnsi="Arial" w:cs="Arial"/>
          <w:color w:val="auto"/>
          <w:spacing w:val="-2"/>
          <w:sz w:val="18"/>
          <w:szCs w:val="18"/>
        </w:rPr>
      </w:pPr>
    </w:p>
    <w:p w14:paraId="536C5A75" w14:textId="4D6220FF" w:rsidR="00273F09" w:rsidRDefault="00273F09" w:rsidP="00F27620">
      <w:pPr>
        <w:ind w:left="432" w:hanging="432"/>
        <w:jc w:val="both"/>
        <w:rPr>
          <w:rFonts w:ascii="Arial" w:hAnsi="Arial" w:cs="Arial"/>
          <w:color w:val="auto"/>
          <w:spacing w:val="-2"/>
          <w:sz w:val="18"/>
          <w:szCs w:val="18"/>
        </w:rPr>
      </w:pPr>
    </w:p>
    <w:p w14:paraId="4898B964" w14:textId="400F461D" w:rsidR="00273F09" w:rsidRDefault="00273F09" w:rsidP="00F27620">
      <w:pPr>
        <w:ind w:left="432" w:hanging="432"/>
        <w:jc w:val="both"/>
        <w:rPr>
          <w:rFonts w:ascii="Arial" w:hAnsi="Arial" w:cs="Arial"/>
          <w:color w:val="auto"/>
          <w:spacing w:val="-2"/>
          <w:sz w:val="18"/>
          <w:szCs w:val="18"/>
        </w:rPr>
      </w:pPr>
    </w:p>
    <w:p w14:paraId="25019536" w14:textId="21454F42" w:rsidR="00E4362A" w:rsidRDefault="00E4362A">
      <w:pPr>
        <w:ind w:right="0"/>
        <w:rPr>
          <w:rFonts w:ascii="Arial" w:eastAsia="Arial" w:hAnsi="Arial" w:cs="Arial"/>
          <w:color w:val="0070C0"/>
          <w:sz w:val="18"/>
          <w:szCs w:val="18"/>
          <w:lang w:eastAsia="en-GB"/>
        </w:rPr>
      </w:pPr>
      <w:r>
        <w:rPr>
          <w:rFonts w:ascii="Arial" w:eastAsia="Arial" w:hAnsi="Arial" w:cs="Arial"/>
          <w:color w:val="0070C0"/>
          <w:sz w:val="18"/>
          <w:szCs w:val="18"/>
          <w:lang w:eastAsia="en-GB"/>
        </w:rPr>
        <w:br w:type="page"/>
      </w:r>
    </w:p>
    <w:tbl>
      <w:tblPr>
        <w:tblW w:w="9464" w:type="dxa"/>
        <w:tblInd w:w="108" w:type="dxa"/>
        <w:shd w:val="clear" w:color="auto" w:fill="1F497D"/>
        <w:tblLayout w:type="fixed"/>
        <w:tblLook w:val="04A0" w:firstRow="1" w:lastRow="0" w:firstColumn="1" w:lastColumn="0" w:noHBand="0" w:noVBand="1"/>
      </w:tblPr>
      <w:tblGrid>
        <w:gridCol w:w="9464"/>
      </w:tblGrid>
      <w:tr w:rsidR="00F27620" w:rsidRPr="00094A5C" w14:paraId="6167C0F9" w14:textId="77777777" w:rsidTr="00094D17">
        <w:trPr>
          <w:trHeight w:val="386"/>
        </w:trPr>
        <w:tc>
          <w:tcPr>
            <w:tcW w:w="9464" w:type="dxa"/>
            <w:shd w:val="clear" w:color="auto" w:fill="FFA543"/>
            <w:vAlign w:val="center"/>
            <w:hideMark/>
          </w:tcPr>
          <w:p w14:paraId="383B98F5" w14:textId="5E91832A" w:rsidR="00F27620" w:rsidRPr="00094A5C" w:rsidRDefault="00F27620" w:rsidP="00F27620">
            <w:pPr>
              <w:keepNext/>
              <w:tabs>
                <w:tab w:val="left" w:pos="551"/>
              </w:tabs>
              <w:ind w:right="0"/>
              <w:outlineLvl w:val="0"/>
              <w:rPr>
                <w:rFonts w:ascii="Arial" w:eastAsia="Times" w:hAnsi="Arial" w:cs="Arial"/>
                <w:b/>
                <w:color w:val="FFFFFF"/>
                <w:sz w:val="18"/>
                <w:szCs w:val="18"/>
                <w:lang w:eastAsia="en-GB"/>
              </w:rPr>
            </w:pPr>
            <w:bookmarkStart w:id="54" w:name="_Toc48736103"/>
            <w:r w:rsidRPr="00094A5C">
              <w:rPr>
                <w:rFonts w:ascii="Arial" w:eastAsia="Times" w:hAnsi="Arial" w:cs="Arial"/>
                <w:b/>
                <w:color w:val="FFFFFF"/>
                <w:sz w:val="18"/>
                <w:szCs w:val="18"/>
                <w:lang w:eastAsia="en-GB"/>
              </w:rPr>
              <w:t>2</w:t>
            </w:r>
            <w:r w:rsidR="00273F09">
              <w:rPr>
                <w:rFonts w:ascii="Arial" w:eastAsia="Times" w:hAnsi="Arial" w:cs="Arial"/>
                <w:b/>
                <w:color w:val="FFFFFF"/>
                <w:sz w:val="18"/>
                <w:szCs w:val="18"/>
                <w:lang w:eastAsia="en-GB"/>
              </w:rPr>
              <w:t>1</w:t>
            </w:r>
            <w:r w:rsidRPr="00094A5C">
              <w:rPr>
                <w:rFonts w:ascii="Arial" w:eastAsia="Times" w:hAnsi="Arial" w:cs="Arial"/>
                <w:b/>
                <w:color w:val="FFFFFF"/>
                <w:sz w:val="18"/>
                <w:szCs w:val="18"/>
                <w:lang w:eastAsia="en-GB"/>
              </w:rPr>
              <w:tab/>
              <w:t>Right-of-use assets</w:t>
            </w:r>
            <w:bookmarkEnd w:id="54"/>
          </w:p>
        </w:tc>
      </w:tr>
    </w:tbl>
    <w:p w14:paraId="646305B8" w14:textId="77777777" w:rsidR="00F27620" w:rsidRPr="00094A5C" w:rsidRDefault="00F27620" w:rsidP="00F27620">
      <w:pPr>
        <w:ind w:right="0"/>
        <w:jc w:val="both"/>
        <w:rPr>
          <w:rFonts w:ascii="Arial" w:eastAsia="Arial Unicode MS" w:hAnsi="Arial" w:cs="Arial"/>
          <w:color w:val="auto"/>
          <w:sz w:val="18"/>
          <w:szCs w:val="18"/>
          <w:lang w:eastAsia="en-GB"/>
        </w:rPr>
      </w:pPr>
    </w:p>
    <w:p w14:paraId="45DF47F3" w14:textId="5E65CAAC" w:rsidR="00F27620" w:rsidRPr="00094A5C" w:rsidRDefault="00F27620" w:rsidP="00F27620">
      <w:pPr>
        <w:ind w:right="0"/>
        <w:jc w:val="both"/>
        <w:rPr>
          <w:rFonts w:ascii="Arial" w:eastAsia="Arial Unicode MS" w:hAnsi="Arial" w:cs="Arial"/>
          <w:color w:val="auto"/>
          <w:sz w:val="18"/>
          <w:szCs w:val="18"/>
          <w:lang w:eastAsia="en-GB"/>
        </w:rPr>
      </w:pPr>
      <w:bookmarkStart w:id="55" w:name="_Hlk45044333"/>
      <w:r w:rsidRPr="00094A5C">
        <w:rPr>
          <w:rFonts w:ascii="Arial" w:eastAsia="Arial Unicode MS" w:hAnsi="Arial" w:cs="Arial"/>
          <w:color w:val="auto"/>
          <w:sz w:val="18"/>
          <w:szCs w:val="18"/>
          <w:lang w:eastAsia="en-GB"/>
        </w:rPr>
        <w:t>As at 31 December,</w:t>
      </w:r>
      <w:r w:rsidR="006F0609">
        <w:rPr>
          <w:rFonts w:ascii="Arial" w:eastAsia="Arial Unicode MS" w:hAnsi="Arial" w:cs="Arial"/>
          <w:color w:val="auto"/>
          <w:sz w:val="18"/>
          <w:szCs w:val="18"/>
          <w:lang w:eastAsia="en-GB"/>
        </w:rPr>
        <w:t xml:space="preserve"> the statements of financial position show the following amounts relating to leases</w:t>
      </w:r>
      <w:r w:rsidRPr="00094A5C">
        <w:rPr>
          <w:rFonts w:ascii="Arial" w:eastAsia="Arial Unicode MS" w:hAnsi="Arial" w:cs="Arial"/>
          <w:color w:val="auto"/>
          <w:sz w:val="18"/>
          <w:szCs w:val="18"/>
          <w:lang w:eastAsia="en-GB"/>
        </w:rPr>
        <w:t>:</w:t>
      </w:r>
    </w:p>
    <w:bookmarkEnd w:id="55"/>
    <w:p w14:paraId="21D80288" w14:textId="77777777" w:rsidR="00F27620" w:rsidRPr="00094A5C" w:rsidRDefault="00F27620" w:rsidP="00F27620">
      <w:pPr>
        <w:ind w:right="0"/>
        <w:jc w:val="both"/>
        <w:rPr>
          <w:rFonts w:ascii="Arial" w:eastAsia="Arial Unicode MS" w:hAnsi="Arial" w:cs="Arial"/>
          <w:color w:val="auto"/>
          <w:sz w:val="18"/>
          <w:szCs w:val="18"/>
          <w:lang w:eastAsia="en-GB"/>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46"/>
        <w:gridCol w:w="1347"/>
        <w:gridCol w:w="1347"/>
        <w:gridCol w:w="1347"/>
      </w:tblGrid>
      <w:tr w:rsidR="00F27620" w:rsidRPr="00094A5C" w14:paraId="19034226" w14:textId="77777777" w:rsidTr="00094D17">
        <w:trPr>
          <w:trHeight w:val="205"/>
        </w:trPr>
        <w:tc>
          <w:tcPr>
            <w:tcW w:w="4003" w:type="dxa"/>
            <w:tcBorders>
              <w:top w:val="nil"/>
              <w:left w:val="nil"/>
              <w:bottom w:val="nil"/>
              <w:right w:val="nil"/>
            </w:tcBorders>
          </w:tcPr>
          <w:p w14:paraId="76E5D94B" w14:textId="77777777" w:rsidR="00F27620" w:rsidRPr="00094A5C" w:rsidRDefault="00F27620" w:rsidP="00094D17">
            <w:pPr>
              <w:spacing w:line="256" w:lineRule="auto"/>
              <w:ind w:left="-106" w:right="0" w:firstLine="5"/>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hideMark/>
          </w:tcPr>
          <w:p w14:paraId="191932A3" w14:textId="77777777" w:rsidR="008E7C13"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 xml:space="preserve">Consolidated </w:t>
            </w:r>
          </w:p>
          <w:p w14:paraId="6ACE13CB" w14:textId="56B2815A" w:rsidR="00F27620" w:rsidRPr="00094A5C"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financial statements</w:t>
            </w:r>
          </w:p>
        </w:tc>
        <w:tc>
          <w:tcPr>
            <w:tcW w:w="2694" w:type="dxa"/>
            <w:gridSpan w:val="2"/>
            <w:tcBorders>
              <w:top w:val="nil"/>
              <w:left w:val="nil"/>
              <w:bottom w:val="single" w:sz="4" w:space="0" w:color="auto"/>
              <w:right w:val="nil"/>
            </w:tcBorders>
            <w:hideMark/>
          </w:tcPr>
          <w:p w14:paraId="1A9431C1" w14:textId="77777777" w:rsidR="008E7C13"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 xml:space="preserve">Separate </w:t>
            </w:r>
          </w:p>
          <w:p w14:paraId="7EDA5531" w14:textId="76B861FE" w:rsidR="00F27620" w:rsidRPr="00094A5C"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financial statements</w:t>
            </w:r>
          </w:p>
        </w:tc>
      </w:tr>
      <w:tr w:rsidR="00F27620" w:rsidRPr="00094A5C" w14:paraId="0389A8FD" w14:textId="77777777" w:rsidTr="00094D17">
        <w:trPr>
          <w:trHeight w:val="205"/>
        </w:trPr>
        <w:tc>
          <w:tcPr>
            <w:tcW w:w="4003" w:type="dxa"/>
            <w:tcBorders>
              <w:top w:val="nil"/>
              <w:left w:val="nil"/>
              <w:bottom w:val="nil"/>
              <w:right w:val="nil"/>
            </w:tcBorders>
          </w:tcPr>
          <w:p w14:paraId="2D0D5D55" w14:textId="77777777" w:rsidR="00F27620" w:rsidRPr="00094A5C" w:rsidRDefault="00F27620" w:rsidP="00F27620">
            <w:pPr>
              <w:spacing w:line="256" w:lineRule="auto"/>
              <w:ind w:left="-101" w:right="0"/>
              <w:jc w:val="both"/>
              <w:rPr>
                <w:rFonts w:ascii="Arial" w:eastAsia="Arial" w:hAnsi="Arial" w:cs="Arial"/>
                <w:color w:val="auto"/>
                <w:sz w:val="18"/>
                <w:szCs w:val="18"/>
                <w:lang w:eastAsia="en-GB"/>
              </w:rPr>
            </w:pPr>
          </w:p>
        </w:tc>
        <w:tc>
          <w:tcPr>
            <w:tcW w:w="1346" w:type="dxa"/>
            <w:tcBorders>
              <w:top w:val="single" w:sz="4" w:space="0" w:color="auto"/>
              <w:left w:val="nil"/>
              <w:bottom w:val="nil"/>
              <w:right w:val="nil"/>
            </w:tcBorders>
          </w:tcPr>
          <w:p w14:paraId="74C26230"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2020</w:t>
            </w:r>
          </w:p>
        </w:tc>
        <w:tc>
          <w:tcPr>
            <w:tcW w:w="1347" w:type="dxa"/>
            <w:tcBorders>
              <w:top w:val="single" w:sz="4" w:space="0" w:color="auto"/>
              <w:left w:val="nil"/>
              <w:bottom w:val="nil"/>
              <w:right w:val="nil"/>
            </w:tcBorders>
            <w:hideMark/>
          </w:tcPr>
          <w:p w14:paraId="603DC33F"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2019</w:t>
            </w:r>
          </w:p>
        </w:tc>
        <w:tc>
          <w:tcPr>
            <w:tcW w:w="1347" w:type="dxa"/>
            <w:tcBorders>
              <w:top w:val="single" w:sz="4" w:space="0" w:color="auto"/>
              <w:left w:val="nil"/>
              <w:bottom w:val="nil"/>
              <w:right w:val="nil"/>
            </w:tcBorders>
          </w:tcPr>
          <w:p w14:paraId="3C7832CF"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2020</w:t>
            </w:r>
          </w:p>
        </w:tc>
        <w:tc>
          <w:tcPr>
            <w:tcW w:w="1347" w:type="dxa"/>
            <w:tcBorders>
              <w:top w:val="single" w:sz="4" w:space="0" w:color="auto"/>
              <w:left w:val="nil"/>
              <w:bottom w:val="nil"/>
              <w:right w:val="nil"/>
            </w:tcBorders>
          </w:tcPr>
          <w:p w14:paraId="6A4210C1"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2019</w:t>
            </w:r>
          </w:p>
        </w:tc>
      </w:tr>
      <w:tr w:rsidR="00F27620" w:rsidRPr="00094A5C" w14:paraId="4473944E" w14:textId="77777777" w:rsidTr="00094D17">
        <w:trPr>
          <w:trHeight w:val="205"/>
        </w:trPr>
        <w:tc>
          <w:tcPr>
            <w:tcW w:w="4003" w:type="dxa"/>
            <w:tcBorders>
              <w:top w:val="nil"/>
              <w:left w:val="nil"/>
              <w:bottom w:val="nil"/>
              <w:right w:val="nil"/>
            </w:tcBorders>
          </w:tcPr>
          <w:p w14:paraId="5324A276" w14:textId="77777777" w:rsidR="00F27620" w:rsidRPr="00094A5C" w:rsidRDefault="00F27620" w:rsidP="00F27620">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hideMark/>
          </w:tcPr>
          <w:p w14:paraId="3F797DAE"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hideMark/>
          </w:tcPr>
          <w:p w14:paraId="32D75CDF"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hideMark/>
          </w:tcPr>
          <w:p w14:paraId="0B1296A1"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tcPr>
          <w:p w14:paraId="63295A21"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r>
      <w:tr w:rsidR="00676E4B" w:rsidRPr="00094A5C" w14:paraId="7682688B" w14:textId="77777777" w:rsidTr="00676E4B">
        <w:trPr>
          <w:trHeight w:val="140"/>
        </w:trPr>
        <w:tc>
          <w:tcPr>
            <w:tcW w:w="4003" w:type="dxa"/>
            <w:tcBorders>
              <w:top w:val="nil"/>
              <w:left w:val="nil"/>
              <w:bottom w:val="nil"/>
              <w:right w:val="nil"/>
            </w:tcBorders>
          </w:tcPr>
          <w:p w14:paraId="4BC95A59" w14:textId="77777777" w:rsidR="00676E4B" w:rsidRDefault="00676E4B" w:rsidP="00F27620">
            <w:pPr>
              <w:spacing w:line="256" w:lineRule="auto"/>
              <w:ind w:left="-101" w:right="0"/>
              <w:rPr>
                <w:rFonts w:ascii="Arial" w:eastAsia="Arial" w:hAnsi="Arial" w:cs="Arial"/>
                <w:b/>
                <w:bCs/>
                <w:color w:val="auto"/>
                <w:sz w:val="18"/>
                <w:szCs w:val="18"/>
                <w:lang w:eastAsia="en-GB"/>
              </w:rPr>
            </w:pPr>
          </w:p>
        </w:tc>
        <w:tc>
          <w:tcPr>
            <w:tcW w:w="1346" w:type="dxa"/>
            <w:tcBorders>
              <w:top w:val="single" w:sz="4" w:space="0" w:color="auto"/>
              <w:left w:val="nil"/>
              <w:bottom w:val="nil"/>
              <w:right w:val="nil"/>
            </w:tcBorders>
            <w:shd w:val="clear" w:color="auto" w:fill="FAFAFA"/>
          </w:tcPr>
          <w:p w14:paraId="069BF43C" w14:textId="77777777" w:rsidR="00676E4B" w:rsidRPr="00094A5C" w:rsidRDefault="00676E4B" w:rsidP="00F27620">
            <w:pPr>
              <w:spacing w:line="256" w:lineRule="auto"/>
              <w:ind w:left="-40"/>
              <w:jc w:val="center"/>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27F5447E" w14:textId="77777777" w:rsidR="00676E4B" w:rsidRPr="00094A5C" w:rsidRDefault="00676E4B" w:rsidP="00F27620">
            <w:pPr>
              <w:spacing w:line="256" w:lineRule="auto"/>
              <w:ind w:left="-40"/>
              <w:jc w:val="center"/>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7514D13" w14:textId="77777777" w:rsidR="00676E4B" w:rsidRPr="00094A5C" w:rsidRDefault="00676E4B" w:rsidP="00F27620">
            <w:pPr>
              <w:spacing w:line="256" w:lineRule="auto"/>
              <w:ind w:left="-40"/>
              <w:jc w:val="center"/>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55068753" w14:textId="77777777" w:rsidR="00676E4B" w:rsidRPr="00094A5C" w:rsidRDefault="00676E4B" w:rsidP="00F27620">
            <w:pPr>
              <w:spacing w:line="256" w:lineRule="auto"/>
              <w:ind w:left="-40"/>
              <w:jc w:val="center"/>
              <w:rPr>
                <w:rFonts w:ascii="Arial" w:eastAsia="Arial" w:hAnsi="Arial" w:cs="Arial"/>
                <w:color w:val="auto"/>
                <w:sz w:val="18"/>
                <w:szCs w:val="18"/>
                <w:lang w:eastAsia="en-GB"/>
              </w:rPr>
            </w:pPr>
          </w:p>
        </w:tc>
      </w:tr>
      <w:tr w:rsidR="00F27620" w:rsidRPr="00094A5C" w14:paraId="3CCBC049" w14:textId="77777777" w:rsidTr="00676E4B">
        <w:trPr>
          <w:trHeight w:val="140"/>
        </w:trPr>
        <w:tc>
          <w:tcPr>
            <w:tcW w:w="4003" w:type="dxa"/>
            <w:tcBorders>
              <w:top w:val="nil"/>
              <w:left w:val="nil"/>
              <w:bottom w:val="nil"/>
              <w:right w:val="nil"/>
            </w:tcBorders>
          </w:tcPr>
          <w:p w14:paraId="210D58E4" w14:textId="67A2A392" w:rsidR="00F27620" w:rsidRPr="00676E4B" w:rsidRDefault="00676E4B" w:rsidP="00F27620">
            <w:pPr>
              <w:spacing w:line="256" w:lineRule="auto"/>
              <w:ind w:left="-101" w:right="0"/>
              <w:rPr>
                <w:rFonts w:ascii="Arial" w:eastAsia="Arial" w:hAnsi="Arial" w:cs="Arial"/>
                <w:b/>
                <w:bCs/>
                <w:color w:val="auto"/>
                <w:sz w:val="18"/>
                <w:szCs w:val="18"/>
                <w:lang w:eastAsia="en-GB"/>
              </w:rPr>
            </w:pPr>
            <w:r>
              <w:rPr>
                <w:rFonts w:ascii="Arial" w:eastAsia="Arial" w:hAnsi="Arial" w:cs="Arial"/>
                <w:b/>
                <w:bCs/>
                <w:color w:val="auto"/>
                <w:sz w:val="18"/>
                <w:szCs w:val="18"/>
                <w:lang w:eastAsia="en-GB"/>
              </w:rPr>
              <w:t>Right-of-use assets</w:t>
            </w:r>
          </w:p>
        </w:tc>
        <w:tc>
          <w:tcPr>
            <w:tcW w:w="1346" w:type="dxa"/>
            <w:tcBorders>
              <w:top w:val="nil"/>
              <w:left w:val="nil"/>
              <w:bottom w:val="nil"/>
              <w:right w:val="nil"/>
            </w:tcBorders>
            <w:shd w:val="clear" w:color="auto" w:fill="FAFAFA"/>
          </w:tcPr>
          <w:p w14:paraId="1817F387"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hideMark/>
          </w:tcPr>
          <w:p w14:paraId="69E64D92"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433AB77A"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3E9D8A34"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r>
      <w:tr w:rsidR="00273F09" w:rsidRPr="00094A5C" w14:paraId="1B5D69C4" w14:textId="77777777" w:rsidTr="00094D17">
        <w:trPr>
          <w:trHeight w:val="205"/>
        </w:trPr>
        <w:tc>
          <w:tcPr>
            <w:tcW w:w="4003" w:type="dxa"/>
            <w:tcBorders>
              <w:top w:val="nil"/>
              <w:left w:val="nil"/>
              <w:bottom w:val="nil"/>
              <w:right w:val="nil"/>
            </w:tcBorders>
          </w:tcPr>
          <w:p w14:paraId="18BB2474" w14:textId="67A10AEC" w:rsidR="00273F09" w:rsidRPr="00094A5C" w:rsidRDefault="00273F09" w:rsidP="00F27620">
            <w:pPr>
              <w:spacing w:line="256" w:lineRule="auto"/>
              <w:ind w:left="-101" w:right="0"/>
              <w:rPr>
                <w:rFonts w:ascii="Arial" w:eastAsia="Arial" w:hAnsi="Arial" w:cs="Arial"/>
                <w:color w:val="auto"/>
                <w:sz w:val="18"/>
                <w:szCs w:val="18"/>
                <w:lang w:eastAsia="en-GB"/>
              </w:rPr>
            </w:pPr>
            <w:r>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5E7239E0" w14:textId="66DB7FDB" w:rsidR="00273F09"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5,453,639</w:t>
            </w:r>
          </w:p>
        </w:tc>
        <w:tc>
          <w:tcPr>
            <w:tcW w:w="1347" w:type="dxa"/>
            <w:tcBorders>
              <w:top w:val="nil"/>
              <w:left w:val="nil"/>
              <w:bottom w:val="nil"/>
              <w:right w:val="nil"/>
            </w:tcBorders>
            <w:shd w:val="clear" w:color="auto" w:fill="FAFAFA"/>
          </w:tcPr>
          <w:p w14:paraId="5F232801" w14:textId="0DC4EC86" w:rsidR="00273F09"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62C2A233" w14:textId="786D9AF6" w:rsidR="00273F09"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4,140,758</w:t>
            </w:r>
          </w:p>
        </w:tc>
        <w:tc>
          <w:tcPr>
            <w:tcW w:w="1347" w:type="dxa"/>
            <w:tcBorders>
              <w:top w:val="nil"/>
              <w:left w:val="nil"/>
              <w:bottom w:val="nil"/>
              <w:right w:val="nil"/>
            </w:tcBorders>
            <w:shd w:val="clear" w:color="auto" w:fill="FAFAFA"/>
          </w:tcPr>
          <w:p w14:paraId="5FD577AF" w14:textId="1FDECC0D" w:rsidR="00273F09"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F27620" w:rsidRPr="00094A5C" w14:paraId="1AAC236E" w14:textId="77777777" w:rsidTr="00094D17">
        <w:trPr>
          <w:trHeight w:val="205"/>
        </w:trPr>
        <w:tc>
          <w:tcPr>
            <w:tcW w:w="4003" w:type="dxa"/>
            <w:tcBorders>
              <w:top w:val="nil"/>
              <w:left w:val="nil"/>
              <w:bottom w:val="nil"/>
              <w:right w:val="nil"/>
            </w:tcBorders>
            <w:hideMark/>
          </w:tcPr>
          <w:p w14:paraId="6F9C90BA" w14:textId="77777777" w:rsidR="00F27620" w:rsidRPr="00094A5C" w:rsidRDefault="00F27620" w:rsidP="00F27620">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Building</w:t>
            </w:r>
          </w:p>
        </w:tc>
        <w:tc>
          <w:tcPr>
            <w:tcW w:w="1346" w:type="dxa"/>
            <w:tcBorders>
              <w:top w:val="nil"/>
              <w:left w:val="nil"/>
              <w:bottom w:val="nil"/>
              <w:right w:val="nil"/>
            </w:tcBorders>
            <w:shd w:val="clear" w:color="auto" w:fill="FAFAFA"/>
          </w:tcPr>
          <w:p w14:paraId="64691219" w14:textId="4D27CBFB" w:rsidR="00F27620" w:rsidRPr="00094A5C" w:rsidRDefault="008E7C13"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157,439,706</w:t>
            </w:r>
          </w:p>
        </w:tc>
        <w:tc>
          <w:tcPr>
            <w:tcW w:w="1347" w:type="dxa"/>
            <w:tcBorders>
              <w:top w:val="nil"/>
              <w:left w:val="nil"/>
              <w:bottom w:val="nil"/>
              <w:right w:val="nil"/>
            </w:tcBorders>
            <w:shd w:val="clear" w:color="auto" w:fill="FAFAFA"/>
          </w:tcPr>
          <w:p w14:paraId="2DE843E4" w14:textId="6746A651"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2815081" w14:textId="41A8EE44"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75FA340F" w14:textId="4146CBCA"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F27620" w:rsidRPr="00094A5C" w14:paraId="3A655CFB" w14:textId="77777777" w:rsidTr="00094D17">
        <w:trPr>
          <w:trHeight w:val="205"/>
        </w:trPr>
        <w:tc>
          <w:tcPr>
            <w:tcW w:w="4003" w:type="dxa"/>
            <w:tcBorders>
              <w:top w:val="nil"/>
              <w:left w:val="nil"/>
              <w:bottom w:val="nil"/>
              <w:right w:val="nil"/>
            </w:tcBorders>
            <w:hideMark/>
          </w:tcPr>
          <w:p w14:paraId="58D7EFBA" w14:textId="77777777" w:rsidR="00F27620" w:rsidRPr="00094A5C" w:rsidRDefault="00F27620" w:rsidP="00F27620">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tcPr>
          <w:p w14:paraId="6F149852" w14:textId="319E02DA"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31,</w:t>
            </w:r>
            <w:r w:rsidR="008E7C13">
              <w:rPr>
                <w:rFonts w:ascii="Arial" w:eastAsia="Arial" w:hAnsi="Arial" w:cs="Arial"/>
                <w:color w:val="auto"/>
                <w:sz w:val="18"/>
                <w:szCs w:val="18"/>
                <w:lang w:eastAsia="en-GB"/>
              </w:rPr>
              <w:t>103,316</w:t>
            </w:r>
          </w:p>
        </w:tc>
        <w:tc>
          <w:tcPr>
            <w:tcW w:w="1347" w:type="dxa"/>
            <w:tcBorders>
              <w:top w:val="nil"/>
              <w:left w:val="nil"/>
              <w:bottom w:val="nil"/>
              <w:right w:val="nil"/>
            </w:tcBorders>
            <w:shd w:val="clear" w:color="auto" w:fill="FAFAFA"/>
          </w:tcPr>
          <w:p w14:paraId="04247542" w14:textId="1C6762DF"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05B31502" w14:textId="08C96FB0"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239B1C3" w14:textId="5404DFA5"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F27620" w:rsidRPr="00094A5C" w14:paraId="4BF1BAAD" w14:textId="77777777" w:rsidTr="00094D17">
        <w:trPr>
          <w:trHeight w:val="205"/>
        </w:trPr>
        <w:tc>
          <w:tcPr>
            <w:tcW w:w="4003" w:type="dxa"/>
            <w:tcBorders>
              <w:top w:val="nil"/>
              <w:left w:val="nil"/>
              <w:bottom w:val="nil"/>
              <w:right w:val="nil"/>
            </w:tcBorders>
            <w:hideMark/>
          </w:tcPr>
          <w:p w14:paraId="5DACEC89" w14:textId="77777777" w:rsidR="00F27620" w:rsidRPr="00094A5C" w:rsidRDefault="00F27620" w:rsidP="00F27620">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4DFB3E6D" w14:textId="2DCC67E7"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19,</w:t>
            </w:r>
            <w:r w:rsidR="008E7C13">
              <w:rPr>
                <w:rFonts w:ascii="Arial" w:eastAsia="Arial" w:hAnsi="Arial" w:cs="Arial"/>
                <w:color w:val="auto"/>
                <w:sz w:val="18"/>
                <w:szCs w:val="18"/>
                <w:lang w:eastAsia="en-GB"/>
              </w:rPr>
              <w:t>993,247</w:t>
            </w:r>
          </w:p>
        </w:tc>
        <w:tc>
          <w:tcPr>
            <w:tcW w:w="1347" w:type="dxa"/>
            <w:tcBorders>
              <w:top w:val="nil"/>
              <w:left w:val="nil"/>
              <w:bottom w:val="nil"/>
              <w:right w:val="nil"/>
            </w:tcBorders>
            <w:shd w:val="clear" w:color="auto" w:fill="FAFAFA"/>
          </w:tcPr>
          <w:p w14:paraId="3A96C2B3" w14:textId="4548B8A3"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4B82478" w14:textId="0DDF60D2"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2,960,383</w:t>
            </w:r>
          </w:p>
        </w:tc>
        <w:tc>
          <w:tcPr>
            <w:tcW w:w="1347" w:type="dxa"/>
            <w:tcBorders>
              <w:top w:val="nil"/>
              <w:left w:val="nil"/>
              <w:bottom w:val="nil"/>
              <w:right w:val="nil"/>
            </w:tcBorders>
            <w:shd w:val="clear" w:color="auto" w:fill="FAFAFA"/>
          </w:tcPr>
          <w:p w14:paraId="675BE875" w14:textId="5A049FEC"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F27620" w:rsidRPr="00094A5C" w14:paraId="603AAC61" w14:textId="77777777" w:rsidTr="00094D17">
        <w:trPr>
          <w:trHeight w:val="205"/>
        </w:trPr>
        <w:tc>
          <w:tcPr>
            <w:tcW w:w="4003" w:type="dxa"/>
            <w:tcBorders>
              <w:top w:val="nil"/>
              <w:left w:val="nil"/>
              <w:bottom w:val="nil"/>
              <w:right w:val="nil"/>
            </w:tcBorders>
            <w:hideMark/>
          </w:tcPr>
          <w:p w14:paraId="13936773" w14:textId="77777777" w:rsidR="00F27620" w:rsidRPr="00094A5C" w:rsidRDefault="00F27620" w:rsidP="00F27620">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18F47023" w14:textId="423DC287"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5,</w:t>
            </w:r>
            <w:r w:rsidR="008E7C13">
              <w:rPr>
                <w:rFonts w:ascii="Arial" w:eastAsia="Arial" w:hAnsi="Arial" w:cs="Arial"/>
                <w:color w:val="auto"/>
                <w:sz w:val="18"/>
                <w:szCs w:val="18"/>
                <w:lang w:eastAsia="en-GB"/>
              </w:rPr>
              <w:t>787,513</w:t>
            </w:r>
          </w:p>
        </w:tc>
        <w:tc>
          <w:tcPr>
            <w:tcW w:w="1347" w:type="dxa"/>
            <w:tcBorders>
              <w:top w:val="nil"/>
              <w:left w:val="nil"/>
              <w:bottom w:val="nil"/>
              <w:right w:val="nil"/>
            </w:tcBorders>
            <w:shd w:val="clear" w:color="auto" w:fill="FAFAFA"/>
          </w:tcPr>
          <w:p w14:paraId="747E9B85" w14:textId="11E024D4"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38212EFC" w14:textId="5ADE059E"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3,910,692</w:t>
            </w:r>
          </w:p>
        </w:tc>
        <w:tc>
          <w:tcPr>
            <w:tcW w:w="1347" w:type="dxa"/>
            <w:tcBorders>
              <w:top w:val="nil"/>
              <w:left w:val="nil"/>
              <w:bottom w:val="nil"/>
              <w:right w:val="nil"/>
            </w:tcBorders>
            <w:shd w:val="clear" w:color="auto" w:fill="FAFAFA"/>
          </w:tcPr>
          <w:p w14:paraId="6C144226" w14:textId="7E77F88C"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F27620" w:rsidRPr="00094A5C" w14:paraId="19C13537" w14:textId="77777777" w:rsidTr="00676E4B">
        <w:trPr>
          <w:trHeight w:val="140"/>
        </w:trPr>
        <w:tc>
          <w:tcPr>
            <w:tcW w:w="4003" w:type="dxa"/>
            <w:tcBorders>
              <w:top w:val="nil"/>
              <w:left w:val="nil"/>
              <w:bottom w:val="nil"/>
              <w:right w:val="nil"/>
            </w:tcBorders>
          </w:tcPr>
          <w:p w14:paraId="45F3F9C0" w14:textId="77777777" w:rsidR="00F27620" w:rsidRPr="00094A5C" w:rsidRDefault="00F27620" w:rsidP="00F2762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3BC125E6" w14:textId="77777777" w:rsidR="00F27620" w:rsidRPr="00094A5C" w:rsidRDefault="00F27620" w:rsidP="00F27620">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7BD7B8A6" w14:textId="77777777" w:rsidR="00F27620" w:rsidRPr="00094A5C" w:rsidRDefault="00F27620" w:rsidP="00F27620">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1DD3BF2E" w14:textId="77777777" w:rsidR="00F27620" w:rsidRPr="00094A5C" w:rsidRDefault="00F27620" w:rsidP="00F27620">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5F59F963" w14:textId="77777777" w:rsidR="00F27620" w:rsidRPr="00094A5C" w:rsidRDefault="00F27620" w:rsidP="00F27620">
            <w:pPr>
              <w:spacing w:line="256" w:lineRule="auto"/>
              <w:ind w:left="-40"/>
              <w:jc w:val="right"/>
              <w:rPr>
                <w:rFonts w:ascii="Arial" w:eastAsia="Arial" w:hAnsi="Arial" w:cs="Arial"/>
                <w:color w:val="auto"/>
                <w:sz w:val="18"/>
                <w:szCs w:val="18"/>
                <w:highlight w:val="yellow"/>
                <w:lang w:eastAsia="en-GB"/>
              </w:rPr>
            </w:pPr>
          </w:p>
        </w:tc>
      </w:tr>
      <w:tr w:rsidR="00F27620" w:rsidRPr="00094A5C" w14:paraId="1DA3CC15" w14:textId="77777777" w:rsidTr="00676E4B">
        <w:trPr>
          <w:trHeight w:val="205"/>
        </w:trPr>
        <w:tc>
          <w:tcPr>
            <w:tcW w:w="4003" w:type="dxa"/>
            <w:tcBorders>
              <w:top w:val="nil"/>
              <w:left w:val="nil"/>
              <w:bottom w:val="nil"/>
              <w:right w:val="nil"/>
            </w:tcBorders>
            <w:hideMark/>
          </w:tcPr>
          <w:p w14:paraId="24234830" w14:textId="77777777" w:rsidR="00F27620" w:rsidRPr="00094A5C" w:rsidRDefault="00F27620" w:rsidP="00F27620">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78951EAB" w14:textId="051EE0E2"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21</w:t>
            </w:r>
            <w:r w:rsidR="008E7C13">
              <w:rPr>
                <w:rFonts w:ascii="Arial" w:eastAsia="Arial" w:hAnsi="Arial" w:cs="Arial"/>
                <w:color w:val="auto"/>
                <w:sz w:val="18"/>
                <w:szCs w:val="18"/>
                <w:lang w:eastAsia="en-GB"/>
              </w:rPr>
              <w:t>9,777,421</w:t>
            </w:r>
          </w:p>
        </w:tc>
        <w:tc>
          <w:tcPr>
            <w:tcW w:w="1347" w:type="dxa"/>
            <w:tcBorders>
              <w:top w:val="nil"/>
              <w:left w:val="nil"/>
              <w:bottom w:val="single" w:sz="4" w:space="0" w:color="auto"/>
              <w:right w:val="nil"/>
            </w:tcBorders>
            <w:shd w:val="clear" w:color="auto" w:fill="FAFAFA"/>
          </w:tcPr>
          <w:p w14:paraId="0BC68008" w14:textId="5EF183CC"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592A7AC3" w14:textId="66985170"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11,011,833</w:t>
            </w:r>
          </w:p>
        </w:tc>
        <w:tc>
          <w:tcPr>
            <w:tcW w:w="1347" w:type="dxa"/>
            <w:tcBorders>
              <w:top w:val="nil"/>
              <w:left w:val="nil"/>
              <w:bottom w:val="single" w:sz="4" w:space="0" w:color="auto"/>
              <w:right w:val="nil"/>
            </w:tcBorders>
            <w:shd w:val="clear" w:color="auto" w:fill="FAFAFA"/>
          </w:tcPr>
          <w:p w14:paraId="4DB46C19" w14:textId="5B870E91" w:rsidR="00F27620" w:rsidRPr="00094A5C" w:rsidRDefault="00273F09"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676E4B" w:rsidRPr="00094A5C" w14:paraId="462A01B6" w14:textId="77777777" w:rsidTr="00676E4B">
        <w:trPr>
          <w:trHeight w:val="205"/>
        </w:trPr>
        <w:tc>
          <w:tcPr>
            <w:tcW w:w="4003" w:type="dxa"/>
            <w:tcBorders>
              <w:top w:val="nil"/>
              <w:left w:val="nil"/>
              <w:bottom w:val="nil"/>
              <w:right w:val="nil"/>
            </w:tcBorders>
          </w:tcPr>
          <w:p w14:paraId="1A72AEF5" w14:textId="77777777" w:rsidR="00676E4B" w:rsidRPr="00094A5C" w:rsidRDefault="00676E4B" w:rsidP="00F2762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3CAEB071"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14B3A4D0"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4AC67729"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3AD63131" w14:textId="77777777" w:rsidR="00676E4B" w:rsidRDefault="00676E4B" w:rsidP="00F27620">
            <w:pPr>
              <w:spacing w:line="256" w:lineRule="auto"/>
              <w:ind w:left="-40"/>
              <w:jc w:val="right"/>
              <w:rPr>
                <w:rFonts w:ascii="Arial" w:eastAsia="Arial" w:hAnsi="Arial" w:cs="Arial"/>
                <w:color w:val="auto"/>
                <w:sz w:val="18"/>
                <w:szCs w:val="18"/>
                <w:lang w:eastAsia="en-GB"/>
              </w:rPr>
            </w:pPr>
          </w:p>
        </w:tc>
      </w:tr>
      <w:tr w:rsidR="00676E4B" w:rsidRPr="00094A5C" w14:paraId="744E81CC" w14:textId="77777777" w:rsidTr="00676E4B">
        <w:trPr>
          <w:trHeight w:val="205"/>
        </w:trPr>
        <w:tc>
          <w:tcPr>
            <w:tcW w:w="4003" w:type="dxa"/>
            <w:tcBorders>
              <w:top w:val="nil"/>
              <w:left w:val="nil"/>
              <w:bottom w:val="nil"/>
              <w:right w:val="nil"/>
            </w:tcBorders>
          </w:tcPr>
          <w:p w14:paraId="5658EC98" w14:textId="58713EC2" w:rsidR="00676E4B" w:rsidRPr="00676E4B" w:rsidRDefault="00676E4B" w:rsidP="00F27620">
            <w:pPr>
              <w:spacing w:line="256" w:lineRule="auto"/>
              <w:ind w:left="-101" w:right="0"/>
              <w:rPr>
                <w:rFonts w:ascii="Arial" w:eastAsia="Arial" w:hAnsi="Arial" w:cs="Arial"/>
                <w:b/>
                <w:bCs/>
                <w:color w:val="auto"/>
                <w:sz w:val="18"/>
                <w:szCs w:val="18"/>
                <w:lang w:eastAsia="en-GB"/>
              </w:rPr>
            </w:pPr>
            <w:r>
              <w:rPr>
                <w:rFonts w:ascii="Arial" w:eastAsia="Arial" w:hAnsi="Arial" w:cs="Arial"/>
                <w:b/>
                <w:bCs/>
                <w:color w:val="auto"/>
                <w:sz w:val="18"/>
                <w:szCs w:val="18"/>
                <w:lang w:eastAsia="en-GB"/>
              </w:rPr>
              <w:t>Lease liabilities</w:t>
            </w:r>
          </w:p>
        </w:tc>
        <w:tc>
          <w:tcPr>
            <w:tcW w:w="1346" w:type="dxa"/>
            <w:tcBorders>
              <w:top w:val="nil"/>
              <w:left w:val="nil"/>
              <w:bottom w:val="nil"/>
              <w:right w:val="nil"/>
            </w:tcBorders>
            <w:shd w:val="clear" w:color="auto" w:fill="FAFAFA"/>
          </w:tcPr>
          <w:p w14:paraId="2C795EDC"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4738D704"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6A9D9E06"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3BC449C3" w14:textId="77777777" w:rsidR="00676E4B" w:rsidRDefault="00676E4B" w:rsidP="00F27620">
            <w:pPr>
              <w:spacing w:line="256" w:lineRule="auto"/>
              <w:ind w:left="-40"/>
              <w:jc w:val="right"/>
              <w:rPr>
                <w:rFonts w:ascii="Arial" w:eastAsia="Arial" w:hAnsi="Arial" w:cs="Arial"/>
                <w:color w:val="auto"/>
                <w:sz w:val="18"/>
                <w:szCs w:val="18"/>
                <w:lang w:eastAsia="en-GB"/>
              </w:rPr>
            </w:pPr>
          </w:p>
        </w:tc>
      </w:tr>
      <w:tr w:rsidR="00676E4B" w:rsidRPr="00094A5C" w14:paraId="2A886E48" w14:textId="77777777" w:rsidTr="00676E4B">
        <w:trPr>
          <w:trHeight w:val="205"/>
        </w:trPr>
        <w:tc>
          <w:tcPr>
            <w:tcW w:w="4003" w:type="dxa"/>
            <w:tcBorders>
              <w:top w:val="nil"/>
              <w:left w:val="nil"/>
              <w:bottom w:val="nil"/>
              <w:right w:val="nil"/>
            </w:tcBorders>
          </w:tcPr>
          <w:p w14:paraId="2E740012" w14:textId="2657AD63" w:rsidR="00676E4B" w:rsidRPr="00094A5C" w:rsidRDefault="00676E4B" w:rsidP="00F27620">
            <w:pPr>
              <w:spacing w:line="256" w:lineRule="auto"/>
              <w:ind w:left="-101" w:right="0"/>
              <w:rPr>
                <w:rFonts w:ascii="Arial" w:eastAsia="Arial" w:hAnsi="Arial" w:cs="Arial"/>
                <w:color w:val="auto"/>
                <w:sz w:val="18"/>
                <w:szCs w:val="18"/>
                <w:lang w:eastAsia="en-GB"/>
              </w:rPr>
            </w:pPr>
            <w:r>
              <w:rPr>
                <w:rFonts w:ascii="Arial" w:eastAsia="Arial" w:hAnsi="Arial" w:cs="Arial"/>
                <w:color w:val="auto"/>
                <w:sz w:val="18"/>
                <w:szCs w:val="18"/>
                <w:lang w:eastAsia="en-GB"/>
              </w:rPr>
              <w:t>Current portion</w:t>
            </w:r>
          </w:p>
        </w:tc>
        <w:tc>
          <w:tcPr>
            <w:tcW w:w="1346" w:type="dxa"/>
            <w:tcBorders>
              <w:top w:val="nil"/>
              <w:left w:val="nil"/>
              <w:bottom w:val="nil"/>
              <w:right w:val="nil"/>
            </w:tcBorders>
            <w:shd w:val="clear" w:color="auto" w:fill="FAFAFA"/>
          </w:tcPr>
          <w:p w14:paraId="3333814A" w14:textId="061790C0"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64,124,415</w:t>
            </w:r>
          </w:p>
        </w:tc>
        <w:tc>
          <w:tcPr>
            <w:tcW w:w="1347" w:type="dxa"/>
            <w:tcBorders>
              <w:top w:val="nil"/>
              <w:left w:val="nil"/>
              <w:bottom w:val="nil"/>
              <w:right w:val="nil"/>
            </w:tcBorders>
            <w:shd w:val="clear" w:color="auto" w:fill="FAFAFA"/>
          </w:tcPr>
          <w:p w14:paraId="59F3CA0D" w14:textId="1EC3973B"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789B2A36" w14:textId="4D5620DA"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2,909,340</w:t>
            </w:r>
          </w:p>
        </w:tc>
        <w:tc>
          <w:tcPr>
            <w:tcW w:w="1347" w:type="dxa"/>
            <w:tcBorders>
              <w:top w:val="nil"/>
              <w:left w:val="nil"/>
              <w:bottom w:val="nil"/>
              <w:right w:val="nil"/>
            </w:tcBorders>
            <w:shd w:val="clear" w:color="auto" w:fill="FAFAFA"/>
          </w:tcPr>
          <w:p w14:paraId="73AF637B" w14:textId="7CFD7EBA"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676E4B" w:rsidRPr="00094A5C" w14:paraId="5D9DD170" w14:textId="77777777" w:rsidTr="00676E4B">
        <w:trPr>
          <w:trHeight w:val="205"/>
        </w:trPr>
        <w:tc>
          <w:tcPr>
            <w:tcW w:w="4003" w:type="dxa"/>
            <w:tcBorders>
              <w:top w:val="nil"/>
              <w:left w:val="nil"/>
              <w:bottom w:val="nil"/>
              <w:right w:val="nil"/>
            </w:tcBorders>
          </w:tcPr>
          <w:p w14:paraId="1A56BF9F" w14:textId="6E99C5B5" w:rsidR="00676E4B" w:rsidRPr="00094A5C" w:rsidRDefault="00676E4B" w:rsidP="00F27620">
            <w:pPr>
              <w:spacing w:line="256" w:lineRule="auto"/>
              <w:ind w:left="-101" w:right="0"/>
              <w:rPr>
                <w:rFonts w:ascii="Arial" w:eastAsia="Arial" w:hAnsi="Arial" w:cs="Arial"/>
                <w:color w:val="auto"/>
                <w:sz w:val="18"/>
                <w:szCs w:val="18"/>
                <w:lang w:eastAsia="en-GB"/>
              </w:rPr>
            </w:pPr>
            <w:r>
              <w:rPr>
                <w:rFonts w:ascii="Arial" w:eastAsia="Arial" w:hAnsi="Arial" w:cs="Arial"/>
                <w:color w:val="auto"/>
                <w:sz w:val="18"/>
                <w:szCs w:val="18"/>
                <w:lang w:eastAsia="en-GB"/>
              </w:rPr>
              <w:t>Non-current portion</w:t>
            </w:r>
          </w:p>
        </w:tc>
        <w:tc>
          <w:tcPr>
            <w:tcW w:w="1346" w:type="dxa"/>
            <w:tcBorders>
              <w:top w:val="nil"/>
              <w:left w:val="nil"/>
              <w:bottom w:val="single" w:sz="4" w:space="0" w:color="auto"/>
              <w:right w:val="nil"/>
            </w:tcBorders>
            <w:shd w:val="clear" w:color="auto" w:fill="FAFAFA"/>
          </w:tcPr>
          <w:p w14:paraId="0D01FDB9" w14:textId="75F8FCE9"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148,564,144</w:t>
            </w:r>
          </w:p>
        </w:tc>
        <w:tc>
          <w:tcPr>
            <w:tcW w:w="1347" w:type="dxa"/>
            <w:tcBorders>
              <w:top w:val="nil"/>
              <w:left w:val="nil"/>
              <w:bottom w:val="single" w:sz="4" w:space="0" w:color="auto"/>
              <w:right w:val="nil"/>
            </w:tcBorders>
            <w:shd w:val="clear" w:color="auto" w:fill="FAFAFA"/>
          </w:tcPr>
          <w:p w14:paraId="206F5636" w14:textId="508D7651"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6A4B0B57" w14:textId="65C2D06B"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4,184,606</w:t>
            </w:r>
          </w:p>
        </w:tc>
        <w:tc>
          <w:tcPr>
            <w:tcW w:w="1347" w:type="dxa"/>
            <w:tcBorders>
              <w:top w:val="nil"/>
              <w:left w:val="nil"/>
              <w:bottom w:val="single" w:sz="4" w:space="0" w:color="auto"/>
              <w:right w:val="nil"/>
            </w:tcBorders>
            <w:shd w:val="clear" w:color="auto" w:fill="FAFAFA"/>
          </w:tcPr>
          <w:p w14:paraId="5BFEEB82" w14:textId="1DE1DD8F"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676E4B" w:rsidRPr="00094A5C" w14:paraId="4BEB8D9D" w14:textId="77777777" w:rsidTr="00676E4B">
        <w:trPr>
          <w:trHeight w:val="205"/>
        </w:trPr>
        <w:tc>
          <w:tcPr>
            <w:tcW w:w="4003" w:type="dxa"/>
            <w:tcBorders>
              <w:top w:val="nil"/>
              <w:left w:val="nil"/>
              <w:bottom w:val="nil"/>
              <w:right w:val="nil"/>
            </w:tcBorders>
          </w:tcPr>
          <w:p w14:paraId="0322AA75" w14:textId="77777777" w:rsidR="00676E4B" w:rsidRPr="00094A5C" w:rsidRDefault="00676E4B" w:rsidP="00F27620">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63F1FBA8"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55503BDE"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2158A58" w14:textId="77777777" w:rsidR="00676E4B" w:rsidRDefault="00676E4B" w:rsidP="00F27620">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F690B84" w14:textId="77777777" w:rsidR="00676E4B" w:rsidRDefault="00676E4B" w:rsidP="00F27620">
            <w:pPr>
              <w:spacing w:line="256" w:lineRule="auto"/>
              <w:ind w:left="-40"/>
              <w:jc w:val="right"/>
              <w:rPr>
                <w:rFonts w:ascii="Arial" w:eastAsia="Arial" w:hAnsi="Arial" w:cs="Arial"/>
                <w:color w:val="auto"/>
                <w:sz w:val="18"/>
                <w:szCs w:val="18"/>
                <w:lang w:eastAsia="en-GB"/>
              </w:rPr>
            </w:pPr>
          </w:p>
        </w:tc>
      </w:tr>
      <w:tr w:rsidR="00676E4B" w:rsidRPr="00094A5C" w14:paraId="0F93DD5C" w14:textId="77777777" w:rsidTr="00094D17">
        <w:trPr>
          <w:trHeight w:val="205"/>
        </w:trPr>
        <w:tc>
          <w:tcPr>
            <w:tcW w:w="4003" w:type="dxa"/>
            <w:tcBorders>
              <w:top w:val="nil"/>
              <w:left w:val="nil"/>
              <w:bottom w:val="nil"/>
              <w:right w:val="nil"/>
            </w:tcBorders>
          </w:tcPr>
          <w:p w14:paraId="13D3C0CF" w14:textId="6A2168EF" w:rsidR="00676E4B" w:rsidRPr="00094A5C" w:rsidRDefault="00676E4B" w:rsidP="00F27620">
            <w:pPr>
              <w:spacing w:line="256" w:lineRule="auto"/>
              <w:ind w:left="-101" w:right="0"/>
              <w:rPr>
                <w:rFonts w:ascii="Arial" w:eastAsia="Arial" w:hAnsi="Arial" w:cs="Arial"/>
                <w:color w:val="auto"/>
                <w:sz w:val="18"/>
                <w:szCs w:val="18"/>
                <w:lang w:eastAsia="en-GB"/>
              </w:rPr>
            </w:pPr>
            <w:r>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3D98862A" w14:textId="2159DA23"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212,688,559</w:t>
            </w:r>
          </w:p>
        </w:tc>
        <w:tc>
          <w:tcPr>
            <w:tcW w:w="1347" w:type="dxa"/>
            <w:tcBorders>
              <w:top w:val="nil"/>
              <w:left w:val="nil"/>
              <w:bottom w:val="single" w:sz="4" w:space="0" w:color="auto"/>
              <w:right w:val="nil"/>
            </w:tcBorders>
            <w:shd w:val="clear" w:color="auto" w:fill="FAFAFA"/>
          </w:tcPr>
          <w:p w14:paraId="1F5FBF3E" w14:textId="5E00F0FE"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37387A07" w14:textId="03A27422" w:rsidR="00676E4B" w:rsidRDefault="00BA0182"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7,093,946</w:t>
            </w:r>
          </w:p>
        </w:tc>
        <w:tc>
          <w:tcPr>
            <w:tcW w:w="1347" w:type="dxa"/>
            <w:tcBorders>
              <w:top w:val="nil"/>
              <w:left w:val="nil"/>
              <w:bottom w:val="single" w:sz="4" w:space="0" w:color="auto"/>
              <w:right w:val="nil"/>
            </w:tcBorders>
            <w:shd w:val="clear" w:color="auto" w:fill="FAFAFA"/>
          </w:tcPr>
          <w:p w14:paraId="0CAE237B" w14:textId="652A2BDE" w:rsidR="00676E4B" w:rsidRDefault="00676E4B" w:rsidP="00F27620">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bl>
    <w:p w14:paraId="2FD902AB" w14:textId="77777777" w:rsidR="00F27620" w:rsidRPr="00094A5C" w:rsidRDefault="00F27620" w:rsidP="00F27620">
      <w:pPr>
        <w:ind w:left="432" w:right="0" w:hanging="432"/>
        <w:jc w:val="both"/>
        <w:rPr>
          <w:rFonts w:ascii="Arial" w:eastAsia="Arial Unicode MS" w:hAnsi="Arial" w:cs="Arial"/>
          <w:color w:val="auto"/>
          <w:sz w:val="18"/>
          <w:szCs w:val="18"/>
          <w:lang w:eastAsia="en-GB"/>
        </w:rPr>
      </w:pPr>
    </w:p>
    <w:p w14:paraId="33482713" w14:textId="77777777" w:rsidR="00F27620" w:rsidRPr="00094A5C" w:rsidRDefault="00F27620" w:rsidP="00F27620">
      <w:pPr>
        <w:ind w:right="0"/>
        <w:jc w:val="both"/>
        <w:rPr>
          <w:rFonts w:ascii="Arial" w:eastAsia="Arial Unicode MS" w:hAnsi="Arial" w:cs="Arial"/>
          <w:color w:val="auto"/>
          <w:sz w:val="18"/>
          <w:szCs w:val="18"/>
          <w:lang w:eastAsia="en-GB"/>
        </w:rPr>
      </w:pPr>
      <w:r w:rsidRPr="00094A5C">
        <w:rPr>
          <w:rFonts w:ascii="Arial" w:eastAsia="Arial Unicode MS" w:hAnsi="Arial" w:cs="Arial"/>
          <w:color w:val="auto"/>
          <w:sz w:val="18"/>
          <w:szCs w:val="18"/>
          <w:lang w:eastAsia="en-GB"/>
        </w:rPr>
        <w:t>For the year ended 31 December, amounts charged to profit or loss</w:t>
      </w:r>
      <w:r w:rsidRPr="00094A5C">
        <w:rPr>
          <w:rFonts w:ascii="Arial" w:eastAsia="Arial Unicode MS" w:hAnsi="Arial" w:cs="Arial"/>
          <w:color w:val="auto"/>
          <w:sz w:val="18"/>
          <w:szCs w:val="18"/>
          <w:cs/>
          <w:lang w:eastAsia="en-GB"/>
        </w:rPr>
        <w:t xml:space="preserve"> </w:t>
      </w:r>
      <w:r w:rsidRPr="00094A5C">
        <w:rPr>
          <w:rFonts w:ascii="Arial" w:eastAsia="Arial Unicode MS" w:hAnsi="Arial" w:cs="Arial"/>
          <w:color w:val="auto"/>
          <w:sz w:val="18"/>
          <w:szCs w:val="18"/>
          <w:lang w:eastAsia="en-GB"/>
        </w:rPr>
        <w:t>and cash flows relating to leases are as follows:</w:t>
      </w:r>
    </w:p>
    <w:p w14:paraId="720FCC48" w14:textId="77777777" w:rsidR="00F27620" w:rsidRPr="00094A5C" w:rsidRDefault="00F27620" w:rsidP="00F27620">
      <w:pPr>
        <w:ind w:right="0"/>
        <w:jc w:val="both"/>
        <w:rPr>
          <w:rFonts w:ascii="Arial" w:eastAsia="Arial Unicode MS" w:hAnsi="Arial" w:cs="Arial"/>
          <w:color w:val="auto"/>
          <w:sz w:val="18"/>
          <w:szCs w:val="18"/>
          <w:lang w:eastAsia="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F27620" w:rsidRPr="00094A5C" w14:paraId="6E222DBA" w14:textId="77777777" w:rsidTr="00094D17">
        <w:trPr>
          <w:trHeight w:val="205"/>
        </w:trPr>
        <w:tc>
          <w:tcPr>
            <w:tcW w:w="4093" w:type="dxa"/>
            <w:tcBorders>
              <w:top w:val="nil"/>
              <w:left w:val="nil"/>
              <w:bottom w:val="nil"/>
              <w:right w:val="nil"/>
            </w:tcBorders>
          </w:tcPr>
          <w:p w14:paraId="631CD1D4" w14:textId="77777777" w:rsidR="00F27620" w:rsidRPr="00094A5C" w:rsidRDefault="00F27620" w:rsidP="00F27620">
            <w:pPr>
              <w:spacing w:line="256" w:lineRule="auto"/>
              <w:ind w:left="-101" w:right="0"/>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hideMark/>
          </w:tcPr>
          <w:p w14:paraId="63AA8C9A" w14:textId="77777777" w:rsidR="00F27620" w:rsidRPr="00094A5C"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Consolidated financial statements</w:t>
            </w:r>
          </w:p>
        </w:tc>
        <w:tc>
          <w:tcPr>
            <w:tcW w:w="2694" w:type="dxa"/>
            <w:gridSpan w:val="2"/>
            <w:tcBorders>
              <w:top w:val="nil"/>
              <w:left w:val="nil"/>
              <w:bottom w:val="single" w:sz="4" w:space="0" w:color="auto"/>
              <w:right w:val="nil"/>
            </w:tcBorders>
            <w:hideMark/>
          </w:tcPr>
          <w:p w14:paraId="20E0E0F0" w14:textId="77777777" w:rsidR="00F27620" w:rsidRPr="00094A5C" w:rsidRDefault="00F27620" w:rsidP="00F27620">
            <w:pPr>
              <w:spacing w:line="256" w:lineRule="auto"/>
              <w:ind w:left="-40"/>
              <w:jc w:val="center"/>
              <w:rPr>
                <w:rFonts w:ascii="Arial" w:eastAsia="Arial" w:hAnsi="Arial" w:cs="Arial"/>
                <w:b/>
                <w:bCs/>
                <w:color w:val="auto"/>
                <w:sz w:val="18"/>
                <w:szCs w:val="18"/>
                <w:lang w:eastAsia="en-GB"/>
              </w:rPr>
            </w:pPr>
            <w:r w:rsidRPr="00094A5C">
              <w:rPr>
                <w:rFonts w:ascii="Arial" w:eastAsia="Arial" w:hAnsi="Arial" w:cs="Arial"/>
                <w:b/>
                <w:bCs/>
                <w:color w:val="auto"/>
                <w:sz w:val="18"/>
                <w:szCs w:val="18"/>
                <w:lang w:eastAsia="en-GB"/>
              </w:rPr>
              <w:t>Separate financial statements</w:t>
            </w:r>
          </w:p>
        </w:tc>
      </w:tr>
      <w:tr w:rsidR="00F27620" w:rsidRPr="00094A5C" w14:paraId="275329DF" w14:textId="77777777" w:rsidTr="00094D17">
        <w:trPr>
          <w:trHeight w:val="205"/>
        </w:trPr>
        <w:tc>
          <w:tcPr>
            <w:tcW w:w="4093" w:type="dxa"/>
            <w:tcBorders>
              <w:top w:val="nil"/>
              <w:left w:val="nil"/>
              <w:bottom w:val="nil"/>
              <w:right w:val="nil"/>
            </w:tcBorders>
          </w:tcPr>
          <w:p w14:paraId="304130E8" w14:textId="77777777" w:rsidR="00F27620" w:rsidRPr="00094A5C" w:rsidRDefault="00F27620" w:rsidP="00F27620">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tcPr>
          <w:p w14:paraId="4FFE0354"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2020</w:t>
            </w:r>
          </w:p>
        </w:tc>
        <w:tc>
          <w:tcPr>
            <w:tcW w:w="1347" w:type="dxa"/>
            <w:tcBorders>
              <w:top w:val="nil"/>
              <w:left w:val="nil"/>
              <w:bottom w:val="nil"/>
              <w:right w:val="nil"/>
            </w:tcBorders>
          </w:tcPr>
          <w:p w14:paraId="5ED29F8E"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2019</w:t>
            </w:r>
          </w:p>
        </w:tc>
        <w:tc>
          <w:tcPr>
            <w:tcW w:w="1347" w:type="dxa"/>
            <w:tcBorders>
              <w:top w:val="nil"/>
              <w:left w:val="nil"/>
              <w:bottom w:val="nil"/>
              <w:right w:val="nil"/>
            </w:tcBorders>
          </w:tcPr>
          <w:p w14:paraId="513FF5F5"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2020</w:t>
            </w:r>
          </w:p>
        </w:tc>
        <w:tc>
          <w:tcPr>
            <w:tcW w:w="1347" w:type="dxa"/>
            <w:tcBorders>
              <w:top w:val="nil"/>
              <w:left w:val="nil"/>
              <w:bottom w:val="nil"/>
              <w:right w:val="nil"/>
            </w:tcBorders>
          </w:tcPr>
          <w:p w14:paraId="1DCB9D02"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2019</w:t>
            </w:r>
          </w:p>
        </w:tc>
      </w:tr>
      <w:tr w:rsidR="00F27620" w:rsidRPr="00094A5C" w14:paraId="51C471AB" w14:textId="77777777" w:rsidTr="00094D17">
        <w:trPr>
          <w:trHeight w:val="205"/>
        </w:trPr>
        <w:tc>
          <w:tcPr>
            <w:tcW w:w="4093" w:type="dxa"/>
            <w:tcBorders>
              <w:top w:val="nil"/>
              <w:left w:val="nil"/>
              <w:bottom w:val="nil"/>
              <w:right w:val="nil"/>
            </w:tcBorders>
          </w:tcPr>
          <w:p w14:paraId="3C7A292D" w14:textId="77777777" w:rsidR="00F27620" w:rsidRPr="00094A5C" w:rsidRDefault="00F27620" w:rsidP="00F27620">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tcPr>
          <w:p w14:paraId="358A8308"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tcPr>
          <w:p w14:paraId="1DD1A206"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tcPr>
          <w:p w14:paraId="0E418B09"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c>
          <w:tcPr>
            <w:tcW w:w="1347" w:type="dxa"/>
            <w:tcBorders>
              <w:top w:val="nil"/>
              <w:left w:val="nil"/>
              <w:bottom w:val="single" w:sz="4" w:space="0" w:color="auto"/>
              <w:right w:val="nil"/>
            </w:tcBorders>
          </w:tcPr>
          <w:p w14:paraId="037F9D5C" w14:textId="77777777" w:rsidR="00F27620" w:rsidRPr="00094A5C" w:rsidRDefault="00F27620" w:rsidP="00F27620">
            <w:pPr>
              <w:jc w:val="right"/>
              <w:rPr>
                <w:rFonts w:ascii="Arial" w:hAnsi="Arial" w:cs="Arial"/>
                <w:b/>
                <w:bCs/>
                <w:sz w:val="18"/>
                <w:szCs w:val="18"/>
              </w:rPr>
            </w:pPr>
            <w:r w:rsidRPr="00094A5C">
              <w:rPr>
                <w:rFonts w:ascii="Arial" w:hAnsi="Arial" w:cs="Arial"/>
                <w:b/>
                <w:bCs/>
                <w:sz w:val="18"/>
                <w:szCs w:val="18"/>
              </w:rPr>
              <w:t>Baht</w:t>
            </w:r>
          </w:p>
        </w:tc>
      </w:tr>
      <w:tr w:rsidR="00F27620" w:rsidRPr="00094A5C" w14:paraId="60B6A234" w14:textId="77777777" w:rsidTr="00094D17">
        <w:trPr>
          <w:trHeight w:val="140"/>
        </w:trPr>
        <w:tc>
          <w:tcPr>
            <w:tcW w:w="4093" w:type="dxa"/>
            <w:tcBorders>
              <w:top w:val="nil"/>
              <w:left w:val="nil"/>
              <w:bottom w:val="nil"/>
              <w:right w:val="nil"/>
            </w:tcBorders>
            <w:hideMark/>
          </w:tcPr>
          <w:p w14:paraId="78497D24" w14:textId="77777777" w:rsidR="00F27620" w:rsidRPr="00094A5C" w:rsidRDefault="00F27620" w:rsidP="00F27620">
            <w:pPr>
              <w:spacing w:line="256" w:lineRule="auto"/>
              <w:ind w:left="161" w:right="0" w:hanging="262"/>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Depreciation charge of right-of-use assets:</w:t>
            </w:r>
          </w:p>
        </w:tc>
        <w:tc>
          <w:tcPr>
            <w:tcW w:w="1346" w:type="dxa"/>
            <w:tcBorders>
              <w:top w:val="nil"/>
              <w:left w:val="nil"/>
              <w:bottom w:val="nil"/>
              <w:right w:val="nil"/>
            </w:tcBorders>
            <w:shd w:val="clear" w:color="auto" w:fill="FAFAFA"/>
          </w:tcPr>
          <w:p w14:paraId="3652CDFB"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hideMark/>
          </w:tcPr>
          <w:p w14:paraId="21B4F26C"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35C4E3B7"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FAFAFA"/>
          </w:tcPr>
          <w:p w14:paraId="5D60AC16" w14:textId="77777777" w:rsidR="00F27620" w:rsidRPr="00094A5C" w:rsidRDefault="00F27620" w:rsidP="00F27620">
            <w:pPr>
              <w:spacing w:line="256" w:lineRule="auto"/>
              <w:ind w:left="-40"/>
              <w:jc w:val="center"/>
              <w:rPr>
                <w:rFonts w:ascii="Arial" w:eastAsia="Arial" w:hAnsi="Arial" w:cs="Arial"/>
                <w:color w:val="auto"/>
                <w:sz w:val="18"/>
                <w:szCs w:val="18"/>
                <w:lang w:eastAsia="en-GB"/>
              </w:rPr>
            </w:pPr>
          </w:p>
        </w:tc>
      </w:tr>
      <w:tr w:rsidR="00BA0182" w:rsidRPr="00094A5C" w14:paraId="229E5B16" w14:textId="77777777" w:rsidTr="00094D17">
        <w:trPr>
          <w:trHeight w:val="205"/>
        </w:trPr>
        <w:tc>
          <w:tcPr>
            <w:tcW w:w="4093" w:type="dxa"/>
            <w:tcBorders>
              <w:top w:val="nil"/>
              <w:left w:val="nil"/>
              <w:bottom w:val="nil"/>
              <w:right w:val="nil"/>
            </w:tcBorders>
          </w:tcPr>
          <w:p w14:paraId="280D786A" w14:textId="1145A7F4" w:rsidR="00BA0182" w:rsidRPr="00094A5C" w:rsidRDefault="00BA0182" w:rsidP="00BA0182">
            <w:pPr>
              <w:spacing w:line="256" w:lineRule="auto"/>
              <w:ind w:left="-101" w:right="0"/>
              <w:rPr>
                <w:rFonts w:ascii="Arial" w:eastAsia="Arial" w:hAnsi="Arial" w:cs="Arial"/>
                <w:color w:val="auto"/>
                <w:sz w:val="18"/>
                <w:szCs w:val="18"/>
                <w:lang w:eastAsia="en-GB"/>
              </w:rPr>
            </w:pPr>
            <w:r>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FAFAFA"/>
          </w:tcPr>
          <w:p w14:paraId="27D14510" w14:textId="215C55B7" w:rsidR="00BA0182"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2,235,023</w:t>
            </w:r>
          </w:p>
        </w:tc>
        <w:tc>
          <w:tcPr>
            <w:tcW w:w="1347" w:type="dxa"/>
            <w:tcBorders>
              <w:top w:val="nil"/>
              <w:left w:val="nil"/>
              <w:bottom w:val="nil"/>
              <w:right w:val="nil"/>
            </w:tcBorders>
            <w:shd w:val="clear" w:color="auto" w:fill="FAFAFA"/>
          </w:tcPr>
          <w:p w14:paraId="22534663" w14:textId="099F1521" w:rsidR="00BA0182"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6FC01A0E" w14:textId="0880737C" w:rsidR="00BA0182"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37B47FFA" w14:textId="42DB1BD0" w:rsidR="00BA0182"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3836A6D2" w14:textId="77777777" w:rsidTr="00590BEC">
        <w:trPr>
          <w:trHeight w:val="205"/>
        </w:trPr>
        <w:tc>
          <w:tcPr>
            <w:tcW w:w="4093" w:type="dxa"/>
            <w:tcBorders>
              <w:top w:val="nil"/>
              <w:left w:val="nil"/>
              <w:bottom w:val="nil"/>
              <w:right w:val="nil"/>
            </w:tcBorders>
            <w:hideMark/>
          </w:tcPr>
          <w:p w14:paraId="59799967"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Building</w:t>
            </w:r>
          </w:p>
        </w:tc>
        <w:tc>
          <w:tcPr>
            <w:tcW w:w="1346" w:type="dxa"/>
            <w:tcBorders>
              <w:top w:val="nil"/>
              <w:left w:val="nil"/>
              <w:bottom w:val="nil"/>
              <w:right w:val="nil"/>
            </w:tcBorders>
            <w:shd w:val="clear" w:color="auto" w:fill="FAFAFA"/>
            <w:vAlign w:val="bottom"/>
          </w:tcPr>
          <w:p w14:paraId="28FEEF91" w14:textId="36D1EF54"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39,340,705</w:t>
            </w:r>
          </w:p>
        </w:tc>
        <w:tc>
          <w:tcPr>
            <w:tcW w:w="1347" w:type="dxa"/>
            <w:tcBorders>
              <w:top w:val="nil"/>
              <w:left w:val="nil"/>
              <w:bottom w:val="nil"/>
              <w:right w:val="nil"/>
            </w:tcBorders>
            <w:shd w:val="clear" w:color="auto" w:fill="FAFAFA"/>
          </w:tcPr>
          <w:p w14:paraId="57395DC6" w14:textId="29BD8DEE"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ECF5570" w14:textId="38A22998"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997,051</w:t>
            </w:r>
          </w:p>
        </w:tc>
        <w:tc>
          <w:tcPr>
            <w:tcW w:w="1347" w:type="dxa"/>
            <w:tcBorders>
              <w:top w:val="nil"/>
              <w:left w:val="nil"/>
              <w:bottom w:val="nil"/>
              <w:right w:val="nil"/>
            </w:tcBorders>
            <w:shd w:val="clear" w:color="auto" w:fill="FAFAFA"/>
          </w:tcPr>
          <w:p w14:paraId="030D81BB" w14:textId="0B64D1B0"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118CB09C" w14:textId="77777777" w:rsidTr="00BA0182">
        <w:trPr>
          <w:trHeight w:val="205"/>
        </w:trPr>
        <w:tc>
          <w:tcPr>
            <w:tcW w:w="4093" w:type="dxa"/>
            <w:tcBorders>
              <w:top w:val="nil"/>
              <w:left w:val="nil"/>
              <w:bottom w:val="nil"/>
              <w:right w:val="nil"/>
            </w:tcBorders>
            <w:hideMark/>
          </w:tcPr>
          <w:p w14:paraId="23AA8F80"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FAFAFA"/>
            <w:vAlign w:val="bottom"/>
          </w:tcPr>
          <w:p w14:paraId="614FD75F" w14:textId="790AABE5"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14,726,606</w:t>
            </w:r>
          </w:p>
        </w:tc>
        <w:tc>
          <w:tcPr>
            <w:tcW w:w="1347" w:type="dxa"/>
            <w:tcBorders>
              <w:top w:val="nil"/>
              <w:left w:val="nil"/>
              <w:bottom w:val="nil"/>
              <w:right w:val="nil"/>
            </w:tcBorders>
            <w:shd w:val="clear" w:color="auto" w:fill="FAFAFA"/>
          </w:tcPr>
          <w:p w14:paraId="4F06485A" w14:textId="67FABE92"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3F1293AA" w14:textId="727D0D26"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6B7BAF9" w14:textId="35CD0283"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1E661393" w14:textId="77777777" w:rsidTr="00094D17">
        <w:trPr>
          <w:trHeight w:val="205"/>
        </w:trPr>
        <w:tc>
          <w:tcPr>
            <w:tcW w:w="4093" w:type="dxa"/>
            <w:tcBorders>
              <w:top w:val="nil"/>
              <w:left w:val="nil"/>
              <w:bottom w:val="nil"/>
              <w:right w:val="nil"/>
            </w:tcBorders>
            <w:hideMark/>
          </w:tcPr>
          <w:p w14:paraId="5D601574"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FAFAFA"/>
          </w:tcPr>
          <w:p w14:paraId="4A23F99A" w14:textId="4F26A55C"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9,177,426</w:t>
            </w:r>
          </w:p>
        </w:tc>
        <w:tc>
          <w:tcPr>
            <w:tcW w:w="1347" w:type="dxa"/>
            <w:tcBorders>
              <w:top w:val="nil"/>
              <w:left w:val="nil"/>
              <w:bottom w:val="nil"/>
              <w:right w:val="nil"/>
            </w:tcBorders>
            <w:shd w:val="clear" w:color="auto" w:fill="FAFAFA"/>
          </w:tcPr>
          <w:p w14:paraId="612B6974" w14:textId="196DE273"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59795F2E" w14:textId="7C085499"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2,043,029</w:t>
            </w:r>
          </w:p>
        </w:tc>
        <w:tc>
          <w:tcPr>
            <w:tcW w:w="1347" w:type="dxa"/>
            <w:tcBorders>
              <w:top w:val="nil"/>
              <w:left w:val="nil"/>
              <w:bottom w:val="nil"/>
              <w:right w:val="nil"/>
            </w:tcBorders>
            <w:shd w:val="clear" w:color="auto" w:fill="FAFAFA"/>
          </w:tcPr>
          <w:p w14:paraId="204551F6" w14:textId="14E63090"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70C1FF21" w14:textId="77777777" w:rsidTr="00094D17">
        <w:trPr>
          <w:trHeight w:val="205"/>
        </w:trPr>
        <w:tc>
          <w:tcPr>
            <w:tcW w:w="4093" w:type="dxa"/>
            <w:tcBorders>
              <w:top w:val="nil"/>
              <w:left w:val="nil"/>
              <w:bottom w:val="nil"/>
              <w:right w:val="nil"/>
            </w:tcBorders>
            <w:hideMark/>
          </w:tcPr>
          <w:p w14:paraId="4D09B3A3"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Others</w:t>
            </w:r>
          </w:p>
        </w:tc>
        <w:tc>
          <w:tcPr>
            <w:tcW w:w="1346" w:type="dxa"/>
            <w:tcBorders>
              <w:top w:val="nil"/>
              <w:left w:val="nil"/>
              <w:bottom w:val="nil"/>
              <w:right w:val="nil"/>
            </w:tcBorders>
            <w:shd w:val="clear" w:color="auto" w:fill="FAFAFA"/>
          </w:tcPr>
          <w:p w14:paraId="083D47C3" w14:textId="516F30D5"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1,610,333</w:t>
            </w:r>
          </w:p>
        </w:tc>
        <w:tc>
          <w:tcPr>
            <w:tcW w:w="1347" w:type="dxa"/>
            <w:tcBorders>
              <w:top w:val="nil"/>
              <w:left w:val="nil"/>
              <w:bottom w:val="nil"/>
              <w:right w:val="nil"/>
            </w:tcBorders>
            <w:shd w:val="clear" w:color="auto" w:fill="FAFAFA"/>
          </w:tcPr>
          <w:p w14:paraId="31F6CB9F" w14:textId="27950F79"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63EE6D0C" w14:textId="7065FABE"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669,150</w:t>
            </w:r>
          </w:p>
        </w:tc>
        <w:tc>
          <w:tcPr>
            <w:tcW w:w="1347" w:type="dxa"/>
            <w:tcBorders>
              <w:top w:val="nil"/>
              <w:left w:val="nil"/>
              <w:bottom w:val="nil"/>
              <w:right w:val="nil"/>
            </w:tcBorders>
            <w:shd w:val="clear" w:color="auto" w:fill="FAFAFA"/>
          </w:tcPr>
          <w:p w14:paraId="4CDA60D7" w14:textId="5DE1B70A"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799812CC" w14:textId="77777777" w:rsidTr="00094D17">
        <w:trPr>
          <w:trHeight w:val="140"/>
        </w:trPr>
        <w:tc>
          <w:tcPr>
            <w:tcW w:w="4093" w:type="dxa"/>
            <w:tcBorders>
              <w:top w:val="nil"/>
              <w:left w:val="nil"/>
              <w:bottom w:val="nil"/>
              <w:right w:val="nil"/>
            </w:tcBorders>
          </w:tcPr>
          <w:p w14:paraId="5D658BD3" w14:textId="77777777" w:rsidR="00BA0182" w:rsidRPr="00094A5C" w:rsidRDefault="00BA0182" w:rsidP="00BA0182">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1BB1FACA" w14:textId="77777777" w:rsidR="00BA0182" w:rsidRPr="00094A5C" w:rsidRDefault="00BA0182" w:rsidP="00BA0182">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15EEE8C2" w14:textId="77777777" w:rsidR="00BA0182" w:rsidRPr="00094A5C" w:rsidRDefault="00BA0182" w:rsidP="00BA0182">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096417FF" w14:textId="77777777" w:rsidR="00BA0182" w:rsidRPr="00094A5C" w:rsidRDefault="00BA0182" w:rsidP="00BA0182">
            <w:pPr>
              <w:spacing w:line="256" w:lineRule="auto"/>
              <w:ind w:left="-40"/>
              <w:jc w:val="right"/>
              <w:rPr>
                <w:rFonts w:ascii="Arial" w:eastAsia="Arial" w:hAnsi="Arial" w:cs="Arial"/>
                <w:color w:val="auto"/>
                <w:sz w:val="18"/>
                <w:szCs w:val="18"/>
                <w:highlight w:val="yellow"/>
                <w:lang w:eastAsia="en-GB"/>
              </w:rPr>
            </w:pPr>
          </w:p>
        </w:tc>
        <w:tc>
          <w:tcPr>
            <w:tcW w:w="1347" w:type="dxa"/>
            <w:tcBorders>
              <w:top w:val="single" w:sz="4" w:space="0" w:color="auto"/>
              <w:left w:val="nil"/>
              <w:bottom w:val="nil"/>
              <w:right w:val="nil"/>
            </w:tcBorders>
            <w:shd w:val="clear" w:color="auto" w:fill="FAFAFA"/>
          </w:tcPr>
          <w:p w14:paraId="5FF949FB" w14:textId="77777777" w:rsidR="00BA0182" w:rsidRPr="00094A5C" w:rsidRDefault="00BA0182" w:rsidP="00BA0182">
            <w:pPr>
              <w:spacing w:line="256" w:lineRule="auto"/>
              <w:ind w:left="-40"/>
              <w:jc w:val="right"/>
              <w:rPr>
                <w:rFonts w:ascii="Arial" w:eastAsia="Arial" w:hAnsi="Arial" w:cs="Arial"/>
                <w:color w:val="auto"/>
                <w:sz w:val="18"/>
                <w:szCs w:val="18"/>
                <w:highlight w:val="yellow"/>
                <w:lang w:eastAsia="en-GB"/>
              </w:rPr>
            </w:pPr>
          </w:p>
        </w:tc>
      </w:tr>
      <w:tr w:rsidR="00BA0182" w:rsidRPr="00094A5C" w14:paraId="75736286" w14:textId="77777777" w:rsidTr="00094D17">
        <w:trPr>
          <w:trHeight w:val="205"/>
        </w:trPr>
        <w:tc>
          <w:tcPr>
            <w:tcW w:w="4093" w:type="dxa"/>
            <w:tcBorders>
              <w:top w:val="nil"/>
              <w:left w:val="nil"/>
              <w:bottom w:val="nil"/>
              <w:right w:val="nil"/>
            </w:tcBorders>
            <w:hideMark/>
          </w:tcPr>
          <w:p w14:paraId="5A161C89"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FAFAFA"/>
          </w:tcPr>
          <w:p w14:paraId="1D519A80" w14:textId="53EEC241"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67,090,093</w:t>
            </w:r>
          </w:p>
        </w:tc>
        <w:tc>
          <w:tcPr>
            <w:tcW w:w="1347" w:type="dxa"/>
            <w:tcBorders>
              <w:top w:val="nil"/>
              <w:left w:val="nil"/>
              <w:bottom w:val="single" w:sz="4" w:space="0" w:color="auto"/>
              <w:right w:val="nil"/>
            </w:tcBorders>
            <w:shd w:val="clear" w:color="auto" w:fill="FAFAFA"/>
          </w:tcPr>
          <w:p w14:paraId="5EA0D519" w14:textId="1C7F698E"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5B1C0D8D" w14:textId="236F999D"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3,709,230</w:t>
            </w:r>
          </w:p>
        </w:tc>
        <w:tc>
          <w:tcPr>
            <w:tcW w:w="1347" w:type="dxa"/>
            <w:tcBorders>
              <w:top w:val="nil"/>
              <w:left w:val="nil"/>
              <w:bottom w:val="single" w:sz="4" w:space="0" w:color="auto"/>
              <w:right w:val="nil"/>
            </w:tcBorders>
            <w:shd w:val="clear" w:color="auto" w:fill="FAFAFA"/>
          </w:tcPr>
          <w:p w14:paraId="5E40C285" w14:textId="3737D359"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w:t>
            </w:r>
          </w:p>
        </w:tc>
      </w:tr>
      <w:tr w:rsidR="00BA0182" w:rsidRPr="00094A5C" w14:paraId="48E2EF9D" w14:textId="77777777" w:rsidTr="00094D17">
        <w:trPr>
          <w:trHeight w:val="205"/>
        </w:trPr>
        <w:tc>
          <w:tcPr>
            <w:tcW w:w="4093" w:type="dxa"/>
            <w:tcBorders>
              <w:top w:val="nil"/>
              <w:left w:val="nil"/>
              <w:bottom w:val="nil"/>
              <w:right w:val="nil"/>
            </w:tcBorders>
          </w:tcPr>
          <w:p w14:paraId="66979255" w14:textId="77777777" w:rsidR="00BA0182" w:rsidRPr="00094A5C" w:rsidRDefault="00BA0182" w:rsidP="00BA0182">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5FD5B732"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24E1DDB8"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803AC8C"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FFF1C07"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r>
      <w:tr w:rsidR="00BA0182" w:rsidRPr="00094A5C" w14:paraId="58400C04" w14:textId="77777777" w:rsidTr="00094D17">
        <w:trPr>
          <w:trHeight w:val="205"/>
        </w:trPr>
        <w:tc>
          <w:tcPr>
            <w:tcW w:w="4093" w:type="dxa"/>
            <w:tcBorders>
              <w:top w:val="nil"/>
              <w:left w:val="nil"/>
              <w:bottom w:val="nil"/>
              <w:right w:val="nil"/>
            </w:tcBorders>
            <w:hideMark/>
          </w:tcPr>
          <w:p w14:paraId="450F4748" w14:textId="77777777" w:rsidR="00BA0182" w:rsidRPr="00094A5C" w:rsidRDefault="00BA0182" w:rsidP="00BA0182">
            <w:pPr>
              <w:spacing w:line="256" w:lineRule="auto"/>
              <w:ind w:left="161" w:right="0" w:hanging="262"/>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Addition to the right-of-use assets during the year</w:t>
            </w:r>
          </w:p>
        </w:tc>
        <w:tc>
          <w:tcPr>
            <w:tcW w:w="1346" w:type="dxa"/>
            <w:tcBorders>
              <w:top w:val="nil"/>
              <w:left w:val="nil"/>
              <w:bottom w:val="single" w:sz="4" w:space="0" w:color="auto"/>
              <w:right w:val="nil"/>
            </w:tcBorders>
            <w:shd w:val="clear" w:color="auto" w:fill="FAFAFA"/>
          </w:tcPr>
          <w:p w14:paraId="762E688C" w14:textId="339EC5E7" w:rsidR="00BA0182" w:rsidRPr="00BA0182" w:rsidRDefault="0013078F"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14,628,587</w:t>
            </w:r>
          </w:p>
        </w:tc>
        <w:tc>
          <w:tcPr>
            <w:tcW w:w="1347" w:type="dxa"/>
            <w:tcBorders>
              <w:top w:val="nil"/>
              <w:left w:val="nil"/>
              <w:bottom w:val="single" w:sz="4" w:space="0" w:color="auto"/>
              <w:right w:val="nil"/>
            </w:tcBorders>
            <w:shd w:val="clear" w:color="auto" w:fill="FAFAFA"/>
          </w:tcPr>
          <w:p w14:paraId="6D6DC96E" w14:textId="73B3D991"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27D5637E" w14:textId="1C3BA57B"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4056AD38" w14:textId="37481689" w:rsidR="00BA0182" w:rsidRPr="00BA0182" w:rsidRDefault="00BA0182" w:rsidP="00BA0182">
            <w:pPr>
              <w:spacing w:line="256" w:lineRule="auto"/>
              <w:ind w:left="-40"/>
              <w:jc w:val="right"/>
              <w:rPr>
                <w:rFonts w:ascii="Arial" w:eastAsia="Arial" w:hAnsi="Arial" w:cs="Arial"/>
                <w:color w:val="auto"/>
                <w:sz w:val="18"/>
                <w:szCs w:val="18"/>
                <w:lang w:eastAsia="en-GB"/>
              </w:rPr>
            </w:pPr>
            <w:r w:rsidRPr="00BA0182">
              <w:rPr>
                <w:rFonts w:ascii="Arial" w:eastAsia="Arial" w:hAnsi="Arial" w:cs="Arial"/>
                <w:color w:val="auto"/>
                <w:sz w:val="18"/>
                <w:szCs w:val="18"/>
                <w:lang w:eastAsia="en-GB"/>
              </w:rPr>
              <w:t>-</w:t>
            </w:r>
          </w:p>
        </w:tc>
      </w:tr>
      <w:tr w:rsidR="00BA0182" w:rsidRPr="00094A5C" w14:paraId="27890EDD" w14:textId="77777777" w:rsidTr="00094D17">
        <w:trPr>
          <w:trHeight w:val="205"/>
        </w:trPr>
        <w:tc>
          <w:tcPr>
            <w:tcW w:w="4093" w:type="dxa"/>
            <w:tcBorders>
              <w:top w:val="nil"/>
              <w:left w:val="nil"/>
              <w:bottom w:val="nil"/>
              <w:right w:val="nil"/>
            </w:tcBorders>
          </w:tcPr>
          <w:p w14:paraId="2C19EB04" w14:textId="77777777" w:rsidR="00BA0182" w:rsidRPr="00094A5C" w:rsidRDefault="00BA0182" w:rsidP="00BA0182">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7959D210"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05DCB94F"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7FBDCB29"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2F27DE54"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r>
      <w:tr w:rsidR="00BA0182" w:rsidRPr="00094A5C" w14:paraId="778C17D5" w14:textId="77777777" w:rsidTr="00094D17">
        <w:trPr>
          <w:trHeight w:val="205"/>
        </w:trPr>
        <w:tc>
          <w:tcPr>
            <w:tcW w:w="4093" w:type="dxa"/>
            <w:tcBorders>
              <w:top w:val="nil"/>
              <w:left w:val="nil"/>
              <w:bottom w:val="nil"/>
              <w:right w:val="nil"/>
            </w:tcBorders>
            <w:vAlign w:val="bottom"/>
            <w:hideMark/>
          </w:tcPr>
          <w:p w14:paraId="500BFFAA" w14:textId="77777777" w:rsidR="00BA0182" w:rsidRPr="00094A5C" w:rsidRDefault="00BA0182" w:rsidP="00BA0182">
            <w:pPr>
              <w:spacing w:line="256" w:lineRule="auto"/>
              <w:ind w:left="-101" w:right="0"/>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Total cash outflow for leases</w:t>
            </w:r>
          </w:p>
        </w:tc>
        <w:tc>
          <w:tcPr>
            <w:tcW w:w="1346" w:type="dxa"/>
            <w:tcBorders>
              <w:top w:val="nil"/>
              <w:left w:val="nil"/>
              <w:bottom w:val="single" w:sz="4" w:space="0" w:color="auto"/>
              <w:right w:val="nil"/>
            </w:tcBorders>
            <w:shd w:val="clear" w:color="auto" w:fill="FAFAFA"/>
          </w:tcPr>
          <w:p w14:paraId="775BEC41" w14:textId="7991775B" w:rsidR="00BA0182" w:rsidRPr="00BA0182" w:rsidRDefault="00110C2F"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53,506,746</w:t>
            </w:r>
          </w:p>
        </w:tc>
        <w:tc>
          <w:tcPr>
            <w:tcW w:w="1347" w:type="dxa"/>
            <w:tcBorders>
              <w:top w:val="nil"/>
              <w:left w:val="nil"/>
              <w:bottom w:val="single" w:sz="4" w:space="0" w:color="auto"/>
              <w:right w:val="nil"/>
            </w:tcBorders>
            <w:shd w:val="clear" w:color="auto" w:fill="FAFAFA"/>
          </w:tcPr>
          <w:p w14:paraId="1C836F1A" w14:textId="55AE8084"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FAFAFA"/>
          </w:tcPr>
          <w:p w14:paraId="794A0B17" w14:textId="6FB21631" w:rsidR="00BA0182" w:rsidRPr="00094A5C" w:rsidRDefault="00110C2F"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4,787,924</w:t>
            </w:r>
          </w:p>
        </w:tc>
        <w:tc>
          <w:tcPr>
            <w:tcW w:w="1347" w:type="dxa"/>
            <w:tcBorders>
              <w:top w:val="nil"/>
              <w:left w:val="nil"/>
              <w:bottom w:val="single" w:sz="4" w:space="0" w:color="auto"/>
              <w:right w:val="nil"/>
            </w:tcBorders>
            <w:shd w:val="clear" w:color="auto" w:fill="FAFAFA"/>
          </w:tcPr>
          <w:p w14:paraId="2898589C" w14:textId="021289C3"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4803DECA" w14:textId="77777777" w:rsidTr="00094D17">
        <w:trPr>
          <w:trHeight w:val="205"/>
        </w:trPr>
        <w:tc>
          <w:tcPr>
            <w:tcW w:w="4093" w:type="dxa"/>
            <w:tcBorders>
              <w:top w:val="nil"/>
              <w:left w:val="nil"/>
              <w:bottom w:val="nil"/>
              <w:right w:val="nil"/>
            </w:tcBorders>
          </w:tcPr>
          <w:p w14:paraId="547B4B4D" w14:textId="77777777" w:rsidR="00BA0182" w:rsidRPr="00094A5C" w:rsidRDefault="00BA0182" w:rsidP="00BA0182">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FAFAFA"/>
          </w:tcPr>
          <w:p w14:paraId="1904ABCE"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633FC7B7"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20DD9511"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FAFAFA"/>
          </w:tcPr>
          <w:p w14:paraId="6FAC81FE" w14:textId="77777777" w:rsidR="00BA0182" w:rsidRPr="00094A5C" w:rsidRDefault="00BA0182" w:rsidP="00BA0182">
            <w:pPr>
              <w:spacing w:line="256" w:lineRule="auto"/>
              <w:ind w:left="-40"/>
              <w:jc w:val="right"/>
              <w:rPr>
                <w:rFonts w:ascii="Arial" w:eastAsia="Arial" w:hAnsi="Arial" w:cs="Arial"/>
                <w:color w:val="auto"/>
                <w:sz w:val="18"/>
                <w:szCs w:val="18"/>
                <w:lang w:eastAsia="en-GB"/>
              </w:rPr>
            </w:pPr>
          </w:p>
        </w:tc>
      </w:tr>
      <w:tr w:rsidR="00BA0182" w:rsidRPr="00094A5C" w14:paraId="0A0D7DCC" w14:textId="77777777" w:rsidTr="00094D17">
        <w:trPr>
          <w:trHeight w:val="205"/>
        </w:trPr>
        <w:tc>
          <w:tcPr>
            <w:tcW w:w="4093" w:type="dxa"/>
            <w:tcBorders>
              <w:top w:val="nil"/>
              <w:left w:val="nil"/>
              <w:bottom w:val="nil"/>
              <w:right w:val="nil"/>
            </w:tcBorders>
            <w:hideMark/>
          </w:tcPr>
          <w:p w14:paraId="5786CC6A" w14:textId="77777777" w:rsidR="00BA0182" w:rsidRPr="00094A5C" w:rsidRDefault="00BA0182" w:rsidP="00BA0182">
            <w:pPr>
              <w:spacing w:line="256" w:lineRule="auto"/>
              <w:ind w:left="22" w:right="0" w:hanging="123"/>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Expense relating to short-term leases</w:t>
            </w:r>
          </w:p>
        </w:tc>
        <w:tc>
          <w:tcPr>
            <w:tcW w:w="1346" w:type="dxa"/>
            <w:tcBorders>
              <w:top w:val="nil"/>
              <w:left w:val="nil"/>
              <w:bottom w:val="nil"/>
              <w:right w:val="nil"/>
            </w:tcBorders>
            <w:shd w:val="clear" w:color="auto" w:fill="FAFAFA"/>
          </w:tcPr>
          <w:p w14:paraId="695CE0F6" w14:textId="77EAF8C1"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1,091,909</w:t>
            </w:r>
          </w:p>
        </w:tc>
        <w:tc>
          <w:tcPr>
            <w:tcW w:w="1347" w:type="dxa"/>
            <w:tcBorders>
              <w:top w:val="nil"/>
              <w:left w:val="nil"/>
              <w:bottom w:val="nil"/>
              <w:right w:val="nil"/>
            </w:tcBorders>
            <w:shd w:val="clear" w:color="auto" w:fill="FAFAFA"/>
          </w:tcPr>
          <w:p w14:paraId="2B2F3122" w14:textId="22853713"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4C7CB12E" w14:textId="40CFD04A" w:rsidR="00BA0182" w:rsidRPr="00094A5C" w:rsidRDefault="0013078F"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66A604A8" w14:textId="14D31D2A"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686FF657" w14:textId="77777777" w:rsidTr="00094D17">
        <w:trPr>
          <w:trHeight w:val="205"/>
        </w:trPr>
        <w:tc>
          <w:tcPr>
            <w:tcW w:w="4093" w:type="dxa"/>
            <w:tcBorders>
              <w:top w:val="nil"/>
              <w:left w:val="nil"/>
              <w:bottom w:val="nil"/>
              <w:right w:val="nil"/>
            </w:tcBorders>
            <w:vAlign w:val="bottom"/>
            <w:hideMark/>
          </w:tcPr>
          <w:p w14:paraId="429FA9A4" w14:textId="77777777" w:rsidR="00BA0182" w:rsidRPr="00094A5C" w:rsidRDefault="00BA0182" w:rsidP="00BA0182">
            <w:pPr>
              <w:spacing w:line="256" w:lineRule="auto"/>
              <w:ind w:left="22" w:right="0" w:hanging="123"/>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Expense relating to leases of low-value assets</w:t>
            </w:r>
          </w:p>
        </w:tc>
        <w:tc>
          <w:tcPr>
            <w:tcW w:w="1346" w:type="dxa"/>
            <w:tcBorders>
              <w:top w:val="nil"/>
              <w:left w:val="nil"/>
              <w:bottom w:val="nil"/>
              <w:right w:val="nil"/>
            </w:tcBorders>
            <w:shd w:val="clear" w:color="auto" w:fill="FAFAFA"/>
          </w:tcPr>
          <w:p w14:paraId="023BCAB4" w14:textId="393C9C12"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545,445</w:t>
            </w:r>
          </w:p>
        </w:tc>
        <w:tc>
          <w:tcPr>
            <w:tcW w:w="1347" w:type="dxa"/>
            <w:tcBorders>
              <w:top w:val="nil"/>
              <w:left w:val="nil"/>
              <w:bottom w:val="nil"/>
              <w:right w:val="nil"/>
            </w:tcBorders>
            <w:shd w:val="clear" w:color="auto" w:fill="FAFAFA"/>
          </w:tcPr>
          <w:p w14:paraId="4ADC11DD" w14:textId="6B9E95B0"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77A62726" w14:textId="5FFBBC39" w:rsidR="00BA0182" w:rsidRPr="00094A5C" w:rsidRDefault="0013078F"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44,600</w:t>
            </w:r>
          </w:p>
        </w:tc>
        <w:tc>
          <w:tcPr>
            <w:tcW w:w="1347" w:type="dxa"/>
            <w:tcBorders>
              <w:top w:val="nil"/>
              <w:left w:val="nil"/>
              <w:bottom w:val="nil"/>
              <w:right w:val="nil"/>
            </w:tcBorders>
            <w:shd w:val="clear" w:color="auto" w:fill="FAFAFA"/>
          </w:tcPr>
          <w:p w14:paraId="3C38C1CF" w14:textId="22363670"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BA0182" w:rsidRPr="00094A5C" w14:paraId="04C96326" w14:textId="77777777" w:rsidTr="00094D17">
        <w:trPr>
          <w:trHeight w:val="205"/>
        </w:trPr>
        <w:tc>
          <w:tcPr>
            <w:tcW w:w="4093" w:type="dxa"/>
            <w:tcBorders>
              <w:top w:val="nil"/>
              <w:left w:val="nil"/>
              <w:bottom w:val="nil"/>
              <w:right w:val="nil"/>
            </w:tcBorders>
            <w:vAlign w:val="bottom"/>
            <w:hideMark/>
          </w:tcPr>
          <w:p w14:paraId="26EFFAB3" w14:textId="28D92E14" w:rsidR="00BA0182" w:rsidRPr="00094A5C" w:rsidRDefault="00BA0182" w:rsidP="00BA0182">
            <w:pPr>
              <w:spacing w:line="256" w:lineRule="auto"/>
              <w:ind w:left="22" w:right="0" w:hanging="123"/>
              <w:rPr>
                <w:rFonts w:ascii="Arial" w:eastAsia="Arial" w:hAnsi="Arial" w:cs="Arial"/>
                <w:color w:val="auto"/>
                <w:sz w:val="18"/>
                <w:szCs w:val="18"/>
                <w:lang w:eastAsia="en-GB"/>
              </w:rPr>
            </w:pPr>
            <w:r w:rsidRPr="00094A5C">
              <w:rPr>
                <w:rFonts w:ascii="Arial" w:eastAsia="Arial" w:hAnsi="Arial" w:cs="Arial"/>
                <w:color w:val="auto"/>
                <w:sz w:val="18"/>
                <w:szCs w:val="18"/>
                <w:lang w:eastAsia="en-GB"/>
              </w:rPr>
              <w:t xml:space="preserve">Gains or losses from </w:t>
            </w:r>
            <w:r>
              <w:rPr>
                <w:rFonts w:ascii="Arial" w:eastAsia="Arial" w:hAnsi="Arial" w:cs="Arial"/>
                <w:color w:val="auto"/>
                <w:sz w:val="18"/>
                <w:szCs w:val="18"/>
                <w:lang w:eastAsia="en-GB"/>
              </w:rPr>
              <w:t>lease contracts termination</w:t>
            </w:r>
          </w:p>
        </w:tc>
        <w:tc>
          <w:tcPr>
            <w:tcW w:w="1346" w:type="dxa"/>
            <w:tcBorders>
              <w:top w:val="nil"/>
              <w:left w:val="nil"/>
              <w:bottom w:val="nil"/>
              <w:right w:val="nil"/>
            </w:tcBorders>
            <w:shd w:val="clear" w:color="auto" w:fill="FAFAFA"/>
          </w:tcPr>
          <w:p w14:paraId="5F715F9F" w14:textId="725E9C38"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598,248</w:t>
            </w:r>
          </w:p>
        </w:tc>
        <w:tc>
          <w:tcPr>
            <w:tcW w:w="1347" w:type="dxa"/>
            <w:tcBorders>
              <w:top w:val="nil"/>
              <w:left w:val="nil"/>
              <w:bottom w:val="nil"/>
              <w:right w:val="nil"/>
            </w:tcBorders>
            <w:shd w:val="clear" w:color="auto" w:fill="FAFAFA"/>
          </w:tcPr>
          <w:p w14:paraId="1B6E3240" w14:textId="60EF5F18"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6D8A92C5" w14:textId="26B5CC2A"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FAFAFA"/>
          </w:tcPr>
          <w:p w14:paraId="782D8161" w14:textId="27663A35" w:rsidR="00BA0182" w:rsidRPr="00094A5C" w:rsidRDefault="00BA0182" w:rsidP="00BA0182">
            <w:pPr>
              <w:spacing w:line="256" w:lineRule="auto"/>
              <w:ind w:left="-40"/>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bl>
    <w:p w14:paraId="3CED547D" w14:textId="77777777" w:rsidR="00F27620" w:rsidRPr="00094A5C" w:rsidRDefault="00F27620" w:rsidP="00F27620">
      <w:pPr>
        <w:ind w:right="0"/>
        <w:jc w:val="both"/>
        <w:rPr>
          <w:rFonts w:ascii="Arial" w:eastAsia="Arial Unicode MS" w:hAnsi="Arial" w:cs="Arial"/>
          <w:color w:val="auto"/>
          <w:sz w:val="20"/>
          <w:szCs w:val="20"/>
          <w:lang w:eastAsia="en-GB"/>
        </w:rPr>
      </w:pPr>
    </w:p>
    <w:p w14:paraId="77CF1546" w14:textId="4EAB3B80" w:rsidR="001F284A" w:rsidRPr="00094A5C" w:rsidRDefault="00094D17" w:rsidP="00AE4381">
      <w:pPr>
        <w:ind w:right="14"/>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E4381" w:rsidRPr="00094A5C" w14:paraId="0F3FB3FF" w14:textId="77777777" w:rsidTr="00394EEF">
        <w:trPr>
          <w:trHeight w:val="386"/>
        </w:trPr>
        <w:tc>
          <w:tcPr>
            <w:tcW w:w="9461" w:type="dxa"/>
            <w:shd w:val="clear" w:color="auto" w:fill="FFA543"/>
            <w:vAlign w:val="center"/>
            <w:hideMark/>
          </w:tcPr>
          <w:p w14:paraId="5E7024C6" w14:textId="77777777" w:rsidR="00AE4381" w:rsidRPr="00094A5C" w:rsidRDefault="00F27620" w:rsidP="00AE4381">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22</w:t>
            </w:r>
            <w:r w:rsidR="00AE4381" w:rsidRPr="00094A5C">
              <w:rPr>
                <w:rFonts w:ascii="Arial" w:eastAsia="Arial Unicode MS" w:hAnsi="Arial" w:cs="Arial"/>
                <w:b/>
                <w:bCs/>
                <w:color w:val="FFFFFF"/>
                <w:sz w:val="18"/>
                <w:szCs w:val="18"/>
              </w:rPr>
              <w:tab/>
              <w:t>Intangible assets, net</w:t>
            </w:r>
          </w:p>
        </w:tc>
      </w:tr>
    </w:tbl>
    <w:p w14:paraId="19E8FEFA" w14:textId="77777777" w:rsidR="00C75F88" w:rsidRPr="00094A5C" w:rsidRDefault="00C75F88" w:rsidP="00AA1871">
      <w:pPr>
        <w:ind w:left="540" w:hanging="540"/>
        <w:jc w:val="both"/>
        <w:rPr>
          <w:rFonts w:ascii="Arial" w:hAnsi="Arial" w:cs="Arial"/>
          <w:color w:val="auto"/>
          <w:sz w:val="18"/>
          <w:szCs w:val="18"/>
        </w:rPr>
      </w:pPr>
    </w:p>
    <w:tbl>
      <w:tblPr>
        <w:tblW w:w="4951" w:type="pct"/>
        <w:tblLook w:val="0000" w:firstRow="0" w:lastRow="0" w:firstColumn="0" w:lastColumn="0" w:noHBand="0" w:noVBand="0"/>
      </w:tblPr>
      <w:tblGrid>
        <w:gridCol w:w="5399"/>
        <w:gridCol w:w="1418"/>
        <w:gridCol w:w="1418"/>
        <w:gridCol w:w="1345"/>
      </w:tblGrid>
      <w:tr w:rsidR="00A32B14" w:rsidRPr="00094A5C" w14:paraId="4D258EAE" w14:textId="77777777" w:rsidTr="00AE4381">
        <w:tc>
          <w:tcPr>
            <w:tcW w:w="2818" w:type="pct"/>
            <w:tcBorders>
              <w:top w:val="nil"/>
              <w:left w:val="nil"/>
              <w:bottom w:val="nil"/>
              <w:right w:val="nil"/>
            </w:tcBorders>
            <w:vAlign w:val="center"/>
          </w:tcPr>
          <w:p w14:paraId="1A8A7F49" w14:textId="77777777" w:rsidR="00A32B14" w:rsidRPr="00094A5C" w:rsidRDefault="00A32B14" w:rsidP="00AE4381">
            <w:pPr>
              <w:tabs>
                <w:tab w:val="left" w:pos="1604"/>
              </w:tabs>
              <w:jc w:val="thaiDistribute"/>
              <w:rPr>
                <w:rFonts w:ascii="Arial" w:hAnsi="Arial" w:cs="Arial"/>
                <w:color w:val="auto"/>
                <w:sz w:val="18"/>
                <w:szCs w:val="18"/>
              </w:rPr>
            </w:pPr>
          </w:p>
        </w:tc>
        <w:tc>
          <w:tcPr>
            <w:tcW w:w="2182" w:type="pct"/>
            <w:gridSpan w:val="3"/>
            <w:tcBorders>
              <w:top w:val="single" w:sz="4" w:space="0" w:color="auto"/>
              <w:left w:val="nil"/>
              <w:bottom w:val="single" w:sz="4" w:space="0" w:color="auto"/>
              <w:right w:val="nil"/>
            </w:tcBorders>
            <w:vAlign w:val="center"/>
          </w:tcPr>
          <w:p w14:paraId="4E41CB6A" w14:textId="77777777" w:rsidR="00A32B14" w:rsidRPr="00094A5C" w:rsidRDefault="00A32B14" w:rsidP="00AE4381">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 financial statements</w:t>
            </w:r>
          </w:p>
        </w:tc>
      </w:tr>
      <w:tr w:rsidR="00A32B14" w:rsidRPr="00094A5C" w14:paraId="3637B001" w14:textId="77777777" w:rsidTr="00AE4381">
        <w:tc>
          <w:tcPr>
            <w:tcW w:w="2818" w:type="pct"/>
            <w:tcBorders>
              <w:top w:val="nil"/>
              <w:left w:val="nil"/>
              <w:bottom w:val="nil"/>
              <w:right w:val="nil"/>
            </w:tcBorders>
            <w:vAlign w:val="center"/>
          </w:tcPr>
          <w:p w14:paraId="34DF75A4" w14:textId="77777777" w:rsidR="00A32B14" w:rsidRPr="00094A5C" w:rsidRDefault="00A32B14" w:rsidP="00AE4381">
            <w:pPr>
              <w:tabs>
                <w:tab w:val="left" w:pos="1604"/>
              </w:tabs>
              <w:jc w:val="thaiDistribute"/>
              <w:rPr>
                <w:rFonts w:ascii="Arial" w:hAnsi="Arial" w:cs="Arial"/>
                <w:color w:val="auto"/>
                <w:sz w:val="18"/>
                <w:szCs w:val="18"/>
              </w:rPr>
            </w:pPr>
          </w:p>
        </w:tc>
        <w:tc>
          <w:tcPr>
            <w:tcW w:w="740" w:type="pct"/>
            <w:tcBorders>
              <w:top w:val="single" w:sz="4" w:space="0" w:color="auto"/>
              <w:left w:val="nil"/>
              <w:bottom w:val="nil"/>
              <w:right w:val="nil"/>
            </w:tcBorders>
            <w:vAlign w:val="bottom"/>
          </w:tcPr>
          <w:p w14:paraId="7BB0D28A" w14:textId="77777777" w:rsidR="00A32B14" w:rsidRPr="00094A5C" w:rsidRDefault="00A32B14"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Computer</w:t>
            </w:r>
          </w:p>
        </w:tc>
        <w:tc>
          <w:tcPr>
            <w:tcW w:w="740" w:type="pct"/>
            <w:tcBorders>
              <w:top w:val="single" w:sz="4" w:space="0" w:color="auto"/>
              <w:left w:val="nil"/>
              <w:bottom w:val="nil"/>
              <w:right w:val="nil"/>
            </w:tcBorders>
          </w:tcPr>
          <w:p w14:paraId="498A00A7" w14:textId="77777777" w:rsidR="00A32B14" w:rsidRPr="00094A5C" w:rsidRDefault="000D179D" w:rsidP="00AE4381">
            <w:pPr>
              <w:jc w:val="right"/>
              <w:rPr>
                <w:rFonts w:ascii="Arial" w:hAnsi="Arial" w:cs="Arial"/>
                <w:b/>
                <w:bCs/>
                <w:color w:val="auto"/>
                <w:sz w:val="18"/>
                <w:szCs w:val="18"/>
              </w:rPr>
            </w:pPr>
            <w:r w:rsidRPr="00094A5C">
              <w:rPr>
                <w:rFonts w:ascii="Arial" w:hAnsi="Arial" w:cs="Arial"/>
                <w:b/>
                <w:bCs/>
                <w:color w:val="auto"/>
                <w:sz w:val="18"/>
                <w:szCs w:val="18"/>
              </w:rPr>
              <w:t>Assets under</w:t>
            </w:r>
          </w:p>
        </w:tc>
        <w:tc>
          <w:tcPr>
            <w:tcW w:w="702" w:type="pct"/>
            <w:tcBorders>
              <w:top w:val="single" w:sz="4" w:space="0" w:color="auto"/>
              <w:left w:val="nil"/>
              <w:bottom w:val="nil"/>
              <w:right w:val="nil"/>
            </w:tcBorders>
          </w:tcPr>
          <w:p w14:paraId="4E47DEB5" w14:textId="77777777" w:rsidR="00A32B14" w:rsidRPr="00094A5C" w:rsidRDefault="00A32B14" w:rsidP="00AE4381">
            <w:pPr>
              <w:pStyle w:val="a"/>
              <w:ind w:right="-72"/>
              <w:jc w:val="right"/>
              <w:rPr>
                <w:rFonts w:ascii="Arial" w:hAnsi="Arial" w:cs="Arial"/>
                <w:b/>
                <w:bCs/>
                <w:color w:val="auto"/>
                <w:sz w:val="18"/>
                <w:szCs w:val="18"/>
              </w:rPr>
            </w:pPr>
          </w:p>
        </w:tc>
      </w:tr>
      <w:tr w:rsidR="00385505" w:rsidRPr="00094A5C" w14:paraId="68D9913B" w14:textId="77777777" w:rsidTr="00AE4381">
        <w:tc>
          <w:tcPr>
            <w:tcW w:w="2818" w:type="pct"/>
            <w:tcBorders>
              <w:top w:val="nil"/>
              <w:left w:val="nil"/>
              <w:bottom w:val="nil"/>
              <w:right w:val="nil"/>
            </w:tcBorders>
            <w:vAlign w:val="center"/>
          </w:tcPr>
          <w:p w14:paraId="1167DF92" w14:textId="77777777" w:rsidR="00A32B14" w:rsidRPr="00094A5C" w:rsidRDefault="00A32B14" w:rsidP="00AE4381">
            <w:pPr>
              <w:tabs>
                <w:tab w:val="left" w:pos="1604"/>
              </w:tabs>
              <w:jc w:val="thaiDistribute"/>
              <w:rPr>
                <w:rFonts w:ascii="Arial" w:hAnsi="Arial" w:cs="Arial"/>
                <w:color w:val="auto"/>
                <w:sz w:val="18"/>
                <w:szCs w:val="18"/>
              </w:rPr>
            </w:pPr>
          </w:p>
        </w:tc>
        <w:tc>
          <w:tcPr>
            <w:tcW w:w="740" w:type="pct"/>
            <w:tcBorders>
              <w:top w:val="nil"/>
              <w:left w:val="nil"/>
              <w:right w:val="nil"/>
            </w:tcBorders>
            <w:vAlign w:val="bottom"/>
          </w:tcPr>
          <w:p w14:paraId="58F8A946" w14:textId="77777777" w:rsidR="00A32B14" w:rsidRPr="00094A5C" w:rsidRDefault="00A32B14" w:rsidP="00AE4381">
            <w:pPr>
              <w:pStyle w:val="a"/>
              <w:ind w:right="-72"/>
              <w:jc w:val="right"/>
              <w:rPr>
                <w:rFonts w:ascii="Arial" w:hAnsi="Arial" w:cs="Arial"/>
                <w:b/>
                <w:bCs/>
                <w:color w:val="auto"/>
                <w:sz w:val="18"/>
                <w:szCs w:val="18"/>
                <w:cs/>
              </w:rPr>
            </w:pPr>
            <w:r w:rsidRPr="00094A5C">
              <w:rPr>
                <w:rFonts w:ascii="Arial" w:hAnsi="Arial" w:cs="Arial"/>
                <w:b/>
                <w:bCs/>
                <w:color w:val="auto"/>
                <w:sz w:val="18"/>
                <w:szCs w:val="18"/>
              </w:rPr>
              <w:t>software</w:t>
            </w:r>
          </w:p>
        </w:tc>
        <w:tc>
          <w:tcPr>
            <w:tcW w:w="740" w:type="pct"/>
            <w:tcBorders>
              <w:top w:val="nil"/>
              <w:left w:val="nil"/>
              <w:right w:val="nil"/>
            </w:tcBorders>
          </w:tcPr>
          <w:p w14:paraId="5682B5F9" w14:textId="77777777" w:rsidR="00A32B14" w:rsidRPr="00094A5C" w:rsidRDefault="000D179D"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installation</w:t>
            </w:r>
          </w:p>
        </w:tc>
        <w:tc>
          <w:tcPr>
            <w:tcW w:w="702" w:type="pct"/>
            <w:tcBorders>
              <w:top w:val="nil"/>
              <w:left w:val="nil"/>
              <w:right w:val="nil"/>
            </w:tcBorders>
          </w:tcPr>
          <w:p w14:paraId="6F8BFF99" w14:textId="77777777" w:rsidR="00A32B14" w:rsidRPr="00094A5C" w:rsidRDefault="00A32B14"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Total</w:t>
            </w:r>
          </w:p>
        </w:tc>
      </w:tr>
      <w:tr w:rsidR="00A32B14" w:rsidRPr="00094A5C" w14:paraId="5FBF03E5" w14:textId="77777777" w:rsidTr="00AE4381">
        <w:tc>
          <w:tcPr>
            <w:tcW w:w="2818" w:type="pct"/>
            <w:tcBorders>
              <w:top w:val="nil"/>
              <w:left w:val="nil"/>
              <w:bottom w:val="nil"/>
              <w:right w:val="nil"/>
            </w:tcBorders>
            <w:vAlign w:val="center"/>
          </w:tcPr>
          <w:p w14:paraId="7DA57FFD" w14:textId="77777777" w:rsidR="00A32B14" w:rsidRPr="00094A5C" w:rsidRDefault="00A32B14" w:rsidP="00AE4381">
            <w:pPr>
              <w:tabs>
                <w:tab w:val="left" w:pos="1604"/>
              </w:tabs>
              <w:jc w:val="thaiDistribute"/>
              <w:rPr>
                <w:rFonts w:ascii="Arial" w:hAnsi="Arial" w:cs="Arial"/>
                <w:color w:val="auto"/>
                <w:sz w:val="18"/>
                <w:szCs w:val="18"/>
              </w:rPr>
            </w:pPr>
          </w:p>
        </w:tc>
        <w:tc>
          <w:tcPr>
            <w:tcW w:w="740" w:type="pct"/>
            <w:tcBorders>
              <w:top w:val="nil"/>
              <w:left w:val="nil"/>
              <w:bottom w:val="single" w:sz="4" w:space="0" w:color="auto"/>
              <w:right w:val="nil"/>
            </w:tcBorders>
            <w:vAlign w:val="center"/>
          </w:tcPr>
          <w:p w14:paraId="512BFAE7" w14:textId="77777777" w:rsidR="00A32B14" w:rsidRPr="00094A5C" w:rsidRDefault="00A32B14"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740" w:type="pct"/>
            <w:tcBorders>
              <w:top w:val="nil"/>
              <w:left w:val="nil"/>
              <w:bottom w:val="single" w:sz="4" w:space="0" w:color="auto"/>
              <w:right w:val="nil"/>
            </w:tcBorders>
          </w:tcPr>
          <w:p w14:paraId="1F4562A3" w14:textId="77777777" w:rsidR="00A32B14" w:rsidRPr="00094A5C" w:rsidRDefault="00A32B14"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702" w:type="pct"/>
            <w:tcBorders>
              <w:top w:val="nil"/>
              <w:left w:val="nil"/>
              <w:bottom w:val="single" w:sz="4" w:space="0" w:color="auto"/>
              <w:right w:val="nil"/>
            </w:tcBorders>
          </w:tcPr>
          <w:p w14:paraId="43E5BE36" w14:textId="77777777" w:rsidR="00A32B14" w:rsidRPr="00094A5C" w:rsidRDefault="00A32B14" w:rsidP="00AE43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32B14" w:rsidRPr="00094A5C" w14:paraId="17B65ADE" w14:textId="77777777" w:rsidTr="00AE4381">
        <w:tc>
          <w:tcPr>
            <w:tcW w:w="2818" w:type="pct"/>
            <w:tcBorders>
              <w:top w:val="nil"/>
              <w:left w:val="nil"/>
              <w:bottom w:val="nil"/>
              <w:right w:val="nil"/>
            </w:tcBorders>
            <w:vAlign w:val="center"/>
          </w:tcPr>
          <w:p w14:paraId="3E053FB5" w14:textId="77777777" w:rsidR="00A32B14" w:rsidRPr="00094A5C" w:rsidRDefault="00A32B14" w:rsidP="00AE4381">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6A69E296" w14:textId="77777777" w:rsidR="00A32B14" w:rsidRPr="00094A5C" w:rsidRDefault="00A32B14" w:rsidP="00AE4381">
            <w:pPr>
              <w:jc w:val="right"/>
              <w:rPr>
                <w:rFonts w:ascii="Arial" w:hAnsi="Arial" w:cs="Arial"/>
                <w:color w:val="auto"/>
                <w:sz w:val="18"/>
                <w:szCs w:val="18"/>
              </w:rPr>
            </w:pPr>
          </w:p>
        </w:tc>
        <w:tc>
          <w:tcPr>
            <w:tcW w:w="740" w:type="pct"/>
            <w:tcBorders>
              <w:top w:val="single" w:sz="4" w:space="0" w:color="auto"/>
              <w:left w:val="nil"/>
              <w:bottom w:val="nil"/>
              <w:right w:val="nil"/>
            </w:tcBorders>
          </w:tcPr>
          <w:p w14:paraId="7B267A8B" w14:textId="77777777" w:rsidR="00A32B14" w:rsidRPr="00094A5C" w:rsidRDefault="00A32B14" w:rsidP="00AE4381">
            <w:pPr>
              <w:jc w:val="right"/>
              <w:rPr>
                <w:rFonts w:ascii="Arial" w:hAnsi="Arial" w:cs="Arial"/>
                <w:color w:val="auto"/>
                <w:sz w:val="18"/>
                <w:szCs w:val="18"/>
              </w:rPr>
            </w:pPr>
          </w:p>
        </w:tc>
        <w:tc>
          <w:tcPr>
            <w:tcW w:w="702" w:type="pct"/>
            <w:tcBorders>
              <w:top w:val="single" w:sz="4" w:space="0" w:color="auto"/>
              <w:left w:val="nil"/>
              <w:bottom w:val="nil"/>
              <w:right w:val="nil"/>
            </w:tcBorders>
          </w:tcPr>
          <w:p w14:paraId="0E380F79" w14:textId="77777777" w:rsidR="00A32B14" w:rsidRPr="00094A5C" w:rsidRDefault="00A32B14" w:rsidP="00AE4381">
            <w:pPr>
              <w:jc w:val="right"/>
              <w:rPr>
                <w:rFonts w:ascii="Arial" w:hAnsi="Arial" w:cs="Arial"/>
                <w:color w:val="auto"/>
                <w:sz w:val="18"/>
                <w:szCs w:val="18"/>
              </w:rPr>
            </w:pPr>
          </w:p>
        </w:tc>
      </w:tr>
      <w:tr w:rsidR="00A32B14" w:rsidRPr="00094A5C" w14:paraId="2B04D2C1" w14:textId="77777777" w:rsidTr="00E3589C">
        <w:tc>
          <w:tcPr>
            <w:tcW w:w="2818" w:type="pct"/>
            <w:tcBorders>
              <w:top w:val="nil"/>
              <w:left w:val="nil"/>
              <w:bottom w:val="nil"/>
              <w:right w:val="nil"/>
            </w:tcBorders>
          </w:tcPr>
          <w:p w14:paraId="49C8BC2E" w14:textId="77777777" w:rsidR="00A32B14" w:rsidRPr="00094A5C" w:rsidRDefault="00A32B14" w:rsidP="00AE4381">
            <w:pPr>
              <w:rPr>
                <w:rFonts w:ascii="Arial" w:hAnsi="Arial" w:cs="Arial"/>
                <w:b/>
                <w:bCs/>
                <w:color w:val="auto"/>
                <w:sz w:val="18"/>
                <w:szCs w:val="18"/>
              </w:rPr>
            </w:pPr>
            <w:r w:rsidRPr="00094A5C">
              <w:rPr>
                <w:rFonts w:ascii="Arial" w:hAnsi="Arial" w:cs="Arial"/>
                <w:b/>
                <w:bCs/>
                <w:color w:val="auto"/>
                <w:sz w:val="18"/>
                <w:szCs w:val="18"/>
              </w:rPr>
              <w:t xml:space="preserve">As at 1 January </w:t>
            </w:r>
            <w:r w:rsidR="001F5FA3" w:rsidRPr="00094A5C">
              <w:rPr>
                <w:rFonts w:ascii="Arial" w:hAnsi="Arial" w:cs="Arial"/>
                <w:b/>
                <w:bCs/>
                <w:color w:val="auto"/>
                <w:sz w:val="18"/>
                <w:szCs w:val="18"/>
              </w:rPr>
              <w:t>2019</w:t>
            </w:r>
          </w:p>
        </w:tc>
        <w:tc>
          <w:tcPr>
            <w:tcW w:w="740" w:type="pct"/>
            <w:tcBorders>
              <w:top w:val="nil"/>
              <w:left w:val="nil"/>
              <w:bottom w:val="nil"/>
              <w:right w:val="nil"/>
            </w:tcBorders>
            <w:shd w:val="clear" w:color="auto" w:fill="auto"/>
          </w:tcPr>
          <w:p w14:paraId="34E82021" w14:textId="77777777" w:rsidR="00A32B14" w:rsidRPr="00094A5C" w:rsidRDefault="00A32B14" w:rsidP="00AE4381">
            <w:pPr>
              <w:jc w:val="right"/>
              <w:rPr>
                <w:rFonts w:ascii="Arial" w:hAnsi="Arial" w:cs="Arial"/>
                <w:color w:val="auto"/>
                <w:sz w:val="18"/>
                <w:szCs w:val="18"/>
              </w:rPr>
            </w:pPr>
          </w:p>
        </w:tc>
        <w:tc>
          <w:tcPr>
            <w:tcW w:w="740" w:type="pct"/>
            <w:tcBorders>
              <w:top w:val="nil"/>
              <w:left w:val="nil"/>
              <w:bottom w:val="nil"/>
              <w:right w:val="nil"/>
            </w:tcBorders>
          </w:tcPr>
          <w:p w14:paraId="48256FA6" w14:textId="77777777" w:rsidR="00A32B14" w:rsidRPr="00094A5C" w:rsidRDefault="00A32B14" w:rsidP="00AE4381">
            <w:pPr>
              <w:jc w:val="right"/>
              <w:rPr>
                <w:rFonts w:ascii="Arial" w:hAnsi="Arial" w:cs="Arial"/>
                <w:color w:val="auto"/>
                <w:sz w:val="18"/>
                <w:szCs w:val="18"/>
              </w:rPr>
            </w:pPr>
          </w:p>
        </w:tc>
        <w:tc>
          <w:tcPr>
            <w:tcW w:w="702" w:type="pct"/>
            <w:tcBorders>
              <w:top w:val="nil"/>
              <w:left w:val="nil"/>
              <w:bottom w:val="nil"/>
              <w:right w:val="nil"/>
            </w:tcBorders>
          </w:tcPr>
          <w:p w14:paraId="5F390F17" w14:textId="77777777" w:rsidR="00A32B14" w:rsidRPr="00094A5C" w:rsidRDefault="00A32B14" w:rsidP="00AE4381">
            <w:pPr>
              <w:jc w:val="right"/>
              <w:rPr>
                <w:rFonts w:ascii="Arial" w:hAnsi="Arial" w:cs="Arial"/>
                <w:color w:val="auto"/>
                <w:sz w:val="18"/>
                <w:szCs w:val="18"/>
              </w:rPr>
            </w:pPr>
          </w:p>
        </w:tc>
      </w:tr>
      <w:tr w:rsidR="00497043" w:rsidRPr="00094A5C" w14:paraId="7FF4B8A7" w14:textId="77777777" w:rsidTr="00AE4381">
        <w:tc>
          <w:tcPr>
            <w:tcW w:w="2818" w:type="pct"/>
            <w:tcBorders>
              <w:top w:val="nil"/>
              <w:left w:val="nil"/>
              <w:bottom w:val="nil"/>
              <w:right w:val="nil"/>
            </w:tcBorders>
            <w:vAlign w:val="center"/>
          </w:tcPr>
          <w:p w14:paraId="7315F114"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Cost</w:t>
            </w:r>
          </w:p>
        </w:tc>
        <w:tc>
          <w:tcPr>
            <w:tcW w:w="740" w:type="pct"/>
            <w:tcBorders>
              <w:top w:val="nil"/>
              <w:left w:val="nil"/>
              <w:right w:val="nil"/>
            </w:tcBorders>
            <w:shd w:val="clear" w:color="auto" w:fill="auto"/>
          </w:tcPr>
          <w:p w14:paraId="2BCE8A99"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17,902,175</w:t>
            </w:r>
          </w:p>
        </w:tc>
        <w:tc>
          <w:tcPr>
            <w:tcW w:w="740" w:type="pct"/>
            <w:tcBorders>
              <w:top w:val="nil"/>
              <w:left w:val="nil"/>
              <w:right w:val="nil"/>
            </w:tcBorders>
          </w:tcPr>
          <w:p w14:paraId="2DA7CCA6"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3,540,188</w:t>
            </w:r>
          </w:p>
        </w:tc>
        <w:tc>
          <w:tcPr>
            <w:tcW w:w="702" w:type="pct"/>
            <w:tcBorders>
              <w:top w:val="nil"/>
              <w:left w:val="nil"/>
              <w:right w:val="nil"/>
            </w:tcBorders>
          </w:tcPr>
          <w:p w14:paraId="1962D792"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21,442,363</w:t>
            </w:r>
          </w:p>
        </w:tc>
      </w:tr>
      <w:tr w:rsidR="00497043" w:rsidRPr="00094A5C" w14:paraId="543B44DE" w14:textId="77777777" w:rsidTr="00AE4381">
        <w:tc>
          <w:tcPr>
            <w:tcW w:w="2818" w:type="pct"/>
            <w:tcBorders>
              <w:top w:val="nil"/>
              <w:left w:val="nil"/>
              <w:bottom w:val="nil"/>
              <w:right w:val="nil"/>
            </w:tcBorders>
            <w:vAlign w:val="center"/>
          </w:tcPr>
          <w:p w14:paraId="6A5CDCD8" w14:textId="77777777" w:rsidR="00497043" w:rsidRPr="00094A5C" w:rsidRDefault="00497043" w:rsidP="00497043">
            <w:pPr>
              <w:jc w:val="thaiDistribute"/>
              <w:rPr>
                <w:rFonts w:ascii="Arial" w:hAnsi="Arial" w:cs="Arial"/>
                <w:color w:val="auto"/>
                <w:sz w:val="18"/>
                <w:szCs w:val="18"/>
                <w:cs/>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740" w:type="pct"/>
            <w:tcBorders>
              <w:top w:val="nil"/>
              <w:left w:val="nil"/>
              <w:bottom w:val="single" w:sz="4" w:space="0" w:color="auto"/>
              <w:right w:val="nil"/>
            </w:tcBorders>
            <w:shd w:val="clear" w:color="auto" w:fill="auto"/>
          </w:tcPr>
          <w:p w14:paraId="0791462E"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(7,761,902)</w:t>
            </w:r>
          </w:p>
        </w:tc>
        <w:tc>
          <w:tcPr>
            <w:tcW w:w="740" w:type="pct"/>
            <w:tcBorders>
              <w:top w:val="nil"/>
              <w:left w:val="nil"/>
              <w:bottom w:val="single" w:sz="4" w:space="0" w:color="auto"/>
              <w:right w:val="nil"/>
            </w:tcBorders>
          </w:tcPr>
          <w:p w14:paraId="6B3E01EA"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w:t>
            </w:r>
          </w:p>
        </w:tc>
        <w:tc>
          <w:tcPr>
            <w:tcW w:w="702" w:type="pct"/>
            <w:tcBorders>
              <w:top w:val="nil"/>
              <w:left w:val="nil"/>
              <w:bottom w:val="single" w:sz="4" w:space="0" w:color="auto"/>
              <w:right w:val="nil"/>
            </w:tcBorders>
          </w:tcPr>
          <w:p w14:paraId="44DC587B"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(7,761,902)</w:t>
            </w:r>
          </w:p>
        </w:tc>
      </w:tr>
      <w:tr w:rsidR="00497043" w:rsidRPr="00094A5C" w14:paraId="2592EDCB" w14:textId="77777777" w:rsidTr="00AE4381">
        <w:tc>
          <w:tcPr>
            <w:tcW w:w="2818" w:type="pct"/>
            <w:tcBorders>
              <w:top w:val="nil"/>
              <w:left w:val="nil"/>
              <w:bottom w:val="nil"/>
              <w:right w:val="nil"/>
            </w:tcBorders>
            <w:vAlign w:val="center"/>
          </w:tcPr>
          <w:p w14:paraId="00CDDEDB"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74EB21BE"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right w:val="nil"/>
            </w:tcBorders>
          </w:tcPr>
          <w:p w14:paraId="7B7A59FA"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right w:val="nil"/>
            </w:tcBorders>
          </w:tcPr>
          <w:p w14:paraId="1FDABD0A" w14:textId="77777777" w:rsidR="00497043" w:rsidRPr="00094A5C" w:rsidRDefault="00497043" w:rsidP="00497043">
            <w:pPr>
              <w:jc w:val="right"/>
              <w:rPr>
                <w:rFonts w:ascii="Arial" w:hAnsi="Arial" w:cs="Arial"/>
                <w:color w:val="auto"/>
                <w:sz w:val="18"/>
                <w:szCs w:val="18"/>
              </w:rPr>
            </w:pPr>
          </w:p>
        </w:tc>
      </w:tr>
      <w:tr w:rsidR="00497043" w:rsidRPr="00094A5C" w14:paraId="7543F8D8" w14:textId="77777777" w:rsidTr="00AE4381">
        <w:tc>
          <w:tcPr>
            <w:tcW w:w="2818" w:type="pct"/>
            <w:tcBorders>
              <w:top w:val="nil"/>
              <w:left w:val="nil"/>
              <w:bottom w:val="nil"/>
              <w:right w:val="nil"/>
            </w:tcBorders>
          </w:tcPr>
          <w:p w14:paraId="10B95153" w14:textId="77777777" w:rsidR="00497043" w:rsidRPr="00094A5C" w:rsidRDefault="00497043" w:rsidP="00497043">
            <w:pPr>
              <w:rPr>
                <w:rFonts w:ascii="Arial" w:hAnsi="Arial" w:cs="Arial"/>
                <w:color w:val="auto"/>
                <w:sz w:val="18"/>
                <w:szCs w:val="18"/>
              </w:rPr>
            </w:pPr>
            <w:r w:rsidRPr="00094A5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14:paraId="3071A90E"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10,140,273</w:t>
            </w:r>
          </w:p>
        </w:tc>
        <w:tc>
          <w:tcPr>
            <w:tcW w:w="740" w:type="pct"/>
            <w:tcBorders>
              <w:top w:val="nil"/>
              <w:left w:val="nil"/>
              <w:bottom w:val="single" w:sz="4" w:space="0" w:color="auto"/>
              <w:right w:val="nil"/>
            </w:tcBorders>
          </w:tcPr>
          <w:p w14:paraId="136F5801"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3,540,188</w:t>
            </w:r>
          </w:p>
        </w:tc>
        <w:tc>
          <w:tcPr>
            <w:tcW w:w="702" w:type="pct"/>
            <w:tcBorders>
              <w:top w:val="nil"/>
              <w:left w:val="nil"/>
              <w:bottom w:val="single" w:sz="4" w:space="0" w:color="auto"/>
              <w:right w:val="nil"/>
            </w:tcBorders>
          </w:tcPr>
          <w:p w14:paraId="318FD0A4"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13,680,461</w:t>
            </w:r>
          </w:p>
        </w:tc>
      </w:tr>
      <w:tr w:rsidR="00497043" w:rsidRPr="00094A5C" w14:paraId="081083FA" w14:textId="77777777" w:rsidTr="00AE4381">
        <w:tc>
          <w:tcPr>
            <w:tcW w:w="2818" w:type="pct"/>
            <w:tcBorders>
              <w:top w:val="nil"/>
              <w:left w:val="nil"/>
              <w:bottom w:val="nil"/>
              <w:right w:val="nil"/>
            </w:tcBorders>
            <w:vAlign w:val="center"/>
          </w:tcPr>
          <w:p w14:paraId="4BAE6B6E"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7D5C49A0"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bottom w:val="nil"/>
              <w:right w:val="nil"/>
            </w:tcBorders>
          </w:tcPr>
          <w:p w14:paraId="58818A31"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bottom w:val="nil"/>
              <w:right w:val="nil"/>
            </w:tcBorders>
          </w:tcPr>
          <w:p w14:paraId="7C9F586F" w14:textId="77777777" w:rsidR="00497043" w:rsidRPr="00094A5C" w:rsidRDefault="00497043" w:rsidP="00497043">
            <w:pPr>
              <w:jc w:val="right"/>
              <w:rPr>
                <w:rFonts w:ascii="Arial" w:hAnsi="Arial" w:cs="Arial"/>
                <w:color w:val="auto"/>
                <w:sz w:val="18"/>
                <w:szCs w:val="18"/>
              </w:rPr>
            </w:pPr>
          </w:p>
        </w:tc>
      </w:tr>
      <w:tr w:rsidR="00497043" w:rsidRPr="00094A5C" w14:paraId="1E89FFAB" w14:textId="77777777" w:rsidTr="001D6FBA">
        <w:tc>
          <w:tcPr>
            <w:tcW w:w="2818" w:type="pct"/>
            <w:tcBorders>
              <w:top w:val="nil"/>
              <w:left w:val="nil"/>
              <w:bottom w:val="nil"/>
              <w:right w:val="nil"/>
            </w:tcBorders>
          </w:tcPr>
          <w:p w14:paraId="7CA3C5CA" w14:textId="77777777" w:rsidR="00497043" w:rsidRPr="00094A5C" w:rsidRDefault="00497043" w:rsidP="00497043">
            <w:pPr>
              <w:rPr>
                <w:rFonts w:ascii="Arial" w:hAnsi="Arial" w:cs="Arial"/>
                <w:b/>
                <w:bCs/>
                <w:color w:val="auto"/>
                <w:sz w:val="18"/>
                <w:szCs w:val="18"/>
              </w:rPr>
            </w:pPr>
            <w:r w:rsidRPr="00094A5C">
              <w:rPr>
                <w:rFonts w:ascii="Arial" w:hAnsi="Arial" w:cs="Arial"/>
                <w:b/>
                <w:bCs/>
                <w:color w:val="auto"/>
                <w:sz w:val="18"/>
                <w:szCs w:val="18"/>
              </w:rPr>
              <w:t xml:space="preserve">For the year ended 31 December </w:t>
            </w:r>
            <w:r w:rsidR="001F5FA3" w:rsidRPr="00094A5C">
              <w:rPr>
                <w:rFonts w:ascii="Arial" w:hAnsi="Arial" w:cs="Arial"/>
                <w:b/>
                <w:bCs/>
                <w:color w:val="auto"/>
                <w:sz w:val="18"/>
                <w:szCs w:val="18"/>
              </w:rPr>
              <w:t>2019</w:t>
            </w:r>
          </w:p>
        </w:tc>
        <w:tc>
          <w:tcPr>
            <w:tcW w:w="740" w:type="pct"/>
            <w:tcBorders>
              <w:top w:val="nil"/>
              <w:left w:val="nil"/>
              <w:bottom w:val="nil"/>
              <w:right w:val="nil"/>
            </w:tcBorders>
            <w:shd w:val="clear" w:color="auto" w:fill="auto"/>
          </w:tcPr>
          <w:p w14:paraId="31E7CA86" w14:textId="77777777" w:rsidR="00497043" w:rsidRPr="00094A5C" w:rsidRDefault="00497043" w:rsidP="00497043">
            <w:pPr>
              <w:jc w:val="right"/>
              <w:rPr>
                <w:rFonts w:ascii="Arial" w:hAnsi="Arial" w:cs="Arial"/>
                <w:color w:val="auto"/>
                <w:sz w:val="18"/>
                <w:szCs w:val="18"/>
              </w:rPr>
            </w:pPr>
          </w:p>
        </w:tc>
        <w:tc>
          <w:tcPr>
            <w:tcW w:w="740" w:type="pct"/>
            <w:tcBorders>
              <w:top w:val="nil"/>
              <w:left w:val="nil"/>
              <w:bottom w:val="nil"/>
              <w:right w:val="nil"/>
            </w:tcBorders>
          </w:tcPr>
          <w:p w14:paraId="24513F23" w14:textId="77777777" w:rsidR="00497043" w:rsidRPr="00094A5C" w:rsidRDefault="00497043" w:rsidP="00497043">
            <w:pPr>
              <w:jc w:val="right"/>
              <w:rPr>
                <w:rFonts w:ascii="Arial" w:hAnsi="Arial" w:cs="Arial"/>
                <w:color w:val="auto"/>
                <w:sz w:val="18"/>
                <w:szCs w:val="18"/>
              </w:rPr>
            </w:pPr>
          </w:p>
        </w:tc>
        <w:tc>
          <w:tcPr>
            <w:tcW w:w="702" w:type="pct"/>
            <w:tcBorders>
              <w:top w:val="nil"/>
              <w:left w:val="nil"/>
              <w:bottom w:val="nil"/>
              <w:right w:val="nil"/>
            </w:tcBorders>
          </w:tcPr>
          <w:p w14:paraId="5BEFEDFE" w14:textId="77777777" w:rsidR="00497043" w:rsidRPr="00094A5C" w:rsidRDefault="00497043" w:rsidP="00497043">
            <w:pPr>
              <w:jc w:val="right"/>
              <w:rPr>
                <w:rFonts w:ascii="Arial" w:hAnsi="Arial" w:cs="Arial"/>
                <w:color w:val="auto"/>
                <w:sz w:val="18"/>
                <w:szCs w:val="18"/>
              </w:rPr>
            </w:pPr>
          </w:p>
        </w:tc>
      </w:tr>
      <w:tr w:rsidR="00497043" w:rsidRPr="00094A5C" w14:paraId="75C01D27" w14:textId="77777777" w:rsidTr="00E3589C">
        <w:tc>
          <w:tcPr>
            <w:tcW w:w="2818" w:type="pct"/>
            <w:tcBorders>
              <w:top w:val="nil"/>
              <w:left w:val="nil"/>
              <w:bottom w:val="nil"/>
              <w:right w:val="nil"/>
            </w:tcBorders>
            <w:vAlign w:val="center"/>
          </w:tcPr>
          <w:p w14:paraId="2F220728"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Opening net book amount</w:t>
            </w:r>
          </w:p>
        </w:tc>
        <w:tc>
          <w:tcPr>
            <w:tcW w:w="740" w:type="pct"/>
            <w:tcBorders>
              <w:top w:val="nil"/>
              <w:left w:val="nil"/>
              <w:bottom w:val="nil"/>
              <w:right w:val="nil"/>
            </w:tcBorders>
            <w:shd w:val="clear" w:color="auto" w:fill="auto"/>
          </w:tcPr>
          <w:p w14:paraId="477960AC"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10,140,273 </w:t>
            </w:r>
          </w:p>
        </w:tc>
        <w:tc>
          <w:tcPr>
            <w:tcW w:w="740" w:type="pct"/>
            <w:tcBorders>
              <w:top w:val="nil"/>
              <w:left w:val="nil"/>
              <w:bottom w:val="nil"/>
              <w:right w:val="nil"/>
            </w:tcBorders>
          </w:tcPr>
          <w:p w14:paraId="167E89D8"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3,540,188 </w:t>
            </w:r>
          </w:p>
        </w:tc>
        <w:tc>
          <w:tcPr>
            <w:tcW w:w="702" w:type="pct"/>
            <w:tcBorders>
              <w:top w:val="nil"/>
              <w:left w:val="nil"/>
              <w:bottom w:val="nil"/>
              <w:right w:val="nil"/>
            </w:tcBorders>
          </w:tcPr>
          <w:p w14:paraId="0F7AD167"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13,680,461 </w:t>
            </w:r>
          </w:p>
        </w:tc>
      </w:tr>
      <w:tr w:rsidR="00497043" w:rsidRPr="00094A5C" w14:paraId="707D6AA6" w14:textId="77777777" w:rsidTr="00E3589C">
        <w:tc>
          <w:tcPr>
            <w:tcW w:w="2818" w:type="pct"/>
            <w:tcBorders>
              <w:top w:val="nil"/>
              <w:left w:val="nil"/>
              <w:bottom w:val="nil"/>
              <w:right w:val="nil"/>
            </w:tcBorders>
            <w:vAlign w:val="center"/>
          </w:tcPr>
          <w:p w14:paraId="662B5EF8"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Additions</w:t>
            </w:r>
          </w:p>
        </w:tc>
        <w:tc>
          <w:tcPr>
            <w:tcW w:w="740" w:type="pct"/>
            <w:tcBorders>
              <w:top w:val="nil"/>
              <w:left w:val="nil"/>
              <w:bottom w:val="nil"/>
              <w:right w:val="nil"/>
            </w:tcBorders>
            <w:shd w:val="clear" w:color="auto" w:fill="auto"/>
          </w:tcPr>
          <w:p w14:paraId="28E74F66"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934,710</w:t>
            </w:r>
          </w:p>
        </w:tc>
        <w:tc>
          <w:tcPr>
            <w:tcW w:w="740" w:type="pct"/>
            <w:tcBorders>
              <w:top w:val="nil"/>
              <w:left w:val="nil"/>
              <w:bottom w:val="nil"/>
              <w:right w:val="nil"/>
            </w:tcBorders>
          </w:tcPr>
          <w:p w14:paraId="4CDDC6D5"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3,990,312  </w:t>
            </w:r>
          </w:p>
        </w:tc>
        <w:tc>
          <w:tcPr>
            <w:tcW w:w="702" w:type="pct"/>
            <w:tcBorders>
              <w:top w:val="nil"/>
              <w:left w:val="nil"/>
              <w:bottom w:val="nil"/>
              <w:right w:val="nil"/>
            </w:tcBorders>
          </w:tcPr>
          <w:p w14:paraId="7321BDDB"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4,925,022</w:t>
            </w:r>
          </w:p>
        </w:tc>
      </w:tr>
      <w:tr w:rsidR="00497043" w:rsidRPr="00094A5C" w14:paraId="50A1EED9" w14:textId="77777777" w:rsidTr="00AE4381">
        <w:tc>
          <w:tcPr>
            <w:tcW w:w="2818" w:type="pct"/>
            <w:tcBorders>
              <w:top w:val="nil"/>
              <w:left w:val="nil"/>
              <w:bottom w:val="nil"/>
              <w:right w:val="nil"/>
            </w:tcBorders>
            <w:vAlign w:val="center"/>
          </w:tcPr>
          <w:p w14:paraId="16715852"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Amortisation charges</w:t>
            </w:r>
          </w:p>
        </w:tc>
        <w:tc>
          <w:tcPr>
            <w:tcW w:w="740" w:type="pct"/>
            <w:tcBorders>
              <w:top w:val="nil"/>
              <w:left w:val="nil"/>
              <w:right w:val="nil"/>
            </w:tcBorders>
            <w:shd w:val="clear" w:color="auto" w:fill="auto"/>
          </w:tcPr>
          <w:p w14:paraId="1555F891"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(3,169,518)</w:t>
            </w:r>
          </w:p>
        </w:tc>
        <w:tc>
          <w:tcPr>
            <w:tcW w:w="740" w:type="pct"/>
            <w:tcBorders>
              <w:top w:val="nil"/>
              <w:left w:val="nil"/>
              <w:right w:val="nil"/>
            </w:tcBorders>
          </w:tcPr>
          <w:p w14:paraId="1E2D7DB0"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   </w:t>
            </w:r>
          </w:p>
        </w:tc>
        <w:tc>
          <w:tcPr>
            <w:tcW w:w="702" w:type="pct"/>
            <w:tcBorders>
              <w:top w:val="nil"/>
              <w:left w:val="nil"/>
              <w:right w:val="nil"/>
            </w:tcBorders>
          </w:tcPr>
          <w:p w14:paraId="523B8674"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(3,169,518)</w:t>
            </w:r>
          </w:p>
        </w:tc>
      </w:tr>
      <w:tr w:rsidR="00497043" w:rsidRPr="00094A5C" w14:paraId="6D33B713" w14:textId="77777777" w:rsidTr="00AE4381">
        <w:tc>
          <w:tcPr>
            <w:tcW w:w="2818" w:type="pct"/>
            <w:tcBorders>
              <w:top w:val="nil"/>
              <w:left w:val="nil"/>
              <w:bottom w:val="nil"/>
              <w:right w:val="nil"/>
            </w:tcBorders>
            <w:vAlign w:val="center"/>
          </w:tcPr>
          <w:p w14:paraId="6F54EB72"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auto"/>
          </w:tcPr>
          <w:p w14:paraId="27D974D8"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4,978,850</w:t>
            </w:r>
          </w:p>
        </w:tc>
        <w:tc>
          <w:tcPr>
            <w:tcW w:w="740" w:type="pct"/>
            <w:tcBorders>
              <w:top w:val="nil"/>
              <w:left w:val="nil"/>
              <w:bottom w:val="single" w:sz="4" w:space="0" w:color="auto"/>
              <w:right w:val="nil"/>
            </w:tcBorders>
          </w:tcPr>
          <w:p w14:paraId="5C6442D5"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(4,978,850)</w:t>
            </w:r>
          </w:p>
        </w:tc>
        <w:tc>
          <w:tcPr>
            <w:tcW w:w="702" w:type="pct"/>
            <w:tcBorders>
              <w:top w:val="nil"/>
              <w:left w:val="nil"/>
              <w:bottom w:val="single" w:sz="4" w:space="0" w:color="auto"/>
              <w:right w:val="nil"/>
            </w:tcBorders>
          </w:tcPr>
          <w:p w14:paraId="0D64C058"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   </w:t>
            </w:r>
          </w:p>
        </w:tc>
      </w:tr>
      <w:tr w:rsidR="00497043" w:rsidRPr="00094A5C" w14:paraId="729CE0EB" w14:textId="77777777" w:rsidTr="00AE4381">
        <w:tc>
          <w:tcPr>
            <w:tcW w:w="2818" w:type="pct"/>
            <w:tcBorders>
              <w:top w:val="nil"/>
              <w:left w:val="nil"/>
              <w:bottom w:val="nil"/>
              <w:right w:val="nil"/>
            </w:tcBorders>
            <w:vAlign w:val="center"/>
          </w:tcPr>
          <w:p w14:paraId="74033C33"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3B296ABC"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right w:val="nil"/>
            </w:tcBorders>
          </w:tcPr>
          <w:p w14:paraId="3EF09207"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right w:val="nil"/>
            </w:tcBorders>
          </w:tcPr>
          <w:p w14:paraId="2E1EE751" w14:textId="77777777" w:rsidR="00497043" w:rsidRPr="00094A5C" w:rsidRDefault="00497043" w:rsidP="00497043">
            <w:pPr>
              <w:jc w:val="right"/>
              <w:rPr>
                <w:rFonts w:ascii="Arial" w:hAnsi="Arial" w:cs="Arial"/>
                <w:color w:val="auto"/>
                <w:sz w:val="18"/>
                <w:szCs w:val="18"/>
              </w:rPr>
            </w:pPr>
          </w:p>
        </w:tc>
      </w:tr>
      <w:tr w:rsidR="00497043" w:rsidRPr="00094A5C" w14:paraId="1E434F21" w14:textId="77777777" w:rsidTr="00AE4381">
        <w:tc>
          <w:tcPr>
            <w:tcW w:w="2818" w:type="pct"/>
            <w:tcBorders>
              <w:top w:val="nil"/>
              <w:left w:val="nil"/>
              <w:bottom w:val="nil"/>
              <w:right w:val="nil"/>
            </w:tcBorders>
          </w:tcPr>
          <w:p w14:paraId="076D970D" w14:textId="77777777" w:rsidR="00497043" w:rsidRPr="00094A5C" w:rsidRDefault="00497043" w:rsidP="00497043">
            <w:pPr>
              <w:rPr>
                <w:rFonts w:ascii="Arial" w:hAnsi="Arial" w:cs="Arial"/>
                <w:color w:val="auto"/>
                <w:sz w:val="18"/>
                <w:szCs w:val="18"/>
                <w:cs/>
              </w:rPr>
            </w:pPr>
            <w:r w:rsidRPr="00094A5C">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auto"/>
          </w:tcPr>
          <w:p w14:paraId="124894FC"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12,884,315 </w:t>
            </w:r>
          </w:p>
        </w:tc>
        <w:tc>
          <w:tcPr>
            <w:tcW w:w="740" w:type="pct"/>
            <w:tcBorders>
              <w:top w:val="nil"/>
              <w:left w:val="nil"/>
              <w:bottom w:val="single" w:sz="4" w:space="0" w:color="auto"/>
              <w:right w:val="nil"/>
            </w:tcBorders>
          </w:tcPr>
          <w:p w14:paraId="05883110"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2,551,650</w:t>
            </w:r>
          </w:p>
        </w:tc>
        <w:tc>
          <w:tcPr>
            <w:tcW w:w="702" w:type="pct"/>
            <w:tcBorders>
              <w:top w:val="nil"/>
              <w:left w:val="nil"/>
              <w:bottom w:val="single" w:sz="4" w:space="0" w:color="auto"/>
              <w:right w:val="nil"/>
            </w:tcBorders>
          </w:tcPr>
          <w:p w14:paraId="54CED80D"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15,435,965</w:t>
            </w:r>
          </w:p>
        </w:tc>
      </w:tr>
      <w:tr w:rsidR="00497043" w:rsidRPr="00094A5C" w14:paraId="5231E7FF" w14:textId="77777777" w:rsidTr="00AE4381">
        <w:tc>
          <w:tcPr>
            <w:tcW w:w="2818" w:type="pct"/>
            <w:tcBorders>
              <w:top w:val="nil"/>
              <w:left w:val="nil"/>
              <w:bottom w:val="nil"/>
              <w:right w:val="nil"/>
            </w:tcBorders>
            <w:vAlign w:val="center"/>
          </w:tcPr>
          <w:p w14:paraId="173F67C1"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767C0484"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bottom w:val="nil"/>
              <w:right w:val="nil"/>
            </w:tcBorders>
          </w:tcPr>
          <w:p w14:paraId="0EC63F02"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bottom w:val="nil"/>
              <w:right w:val="nil"/>
            </w:tcBorders>
          </w:tcPr>
          <w:p w14:paraId="666BD75D" w14:textId="77777777" w:rsidR="00497043" w:rsidRPr="00094A5C" w:rsidRDefault="00497043" w:rsidP="00497043">
            <w:pPr>
              <w:jc w:val="right"/>
              <w:rPr>
                <w:rFonts w:ascii="Arial" w:hAnsi="Arial" w:cs="Arial"/>
                <w:color w:val="auto"/>
                <w:sz w:val="18"/>
                <w:szCs w:val="18"/>
              </w:rPr>
            </w:pPr>
          </w:p>
        </w:tc>
      </w:tr>
      <w:tr w:rsidR="00497043" w:rsidRPr="00094A5C" w14:paraId="582BDFEB" w14:textId="77777777" w:rsidTr="00E3589C">
        <w:tc>
          <w:tcPr>
            <w:tcW w:w="2818" w:type="pct"/>
            <w:tcBorders>
              <w:top w:val="nil"/>
              <w:left w:val="nil"/>
              <w:bottom w:val="nil"/>
              <w:right w:val="nil"/>
            </w:tcBorders>
            <w:vAlign w:val="center"/>
          </w:tcPr>
          <w:p w14:paraId="5F9DF9FA" w14:textId="77777777" w:rsidR="00497043" w:rsidRPr="00094A5C" w:rsidRDefault="00497043" w:rsidP="00497043">
            <w:pPr>
              <w:jc w:val="thaiDistribute"/>
              <w:rPr>
                <w:rFonts w:ascii="Arial" w:hAnsi="Arial" w:cs="Arial"/>
                <w:b/>
                <w:bCs/>
                <w:color w:val="auto"/>
                <w:sz w:val="18"/>
                <w:szCs w:val="18"/>
              </w:rPr>
            </w:pPr>
            <w:r w:rsidRPr="00094A5C">
              <w:rPr>
                <w:rFonts w:ascii="Arial" w:hAnsi="Arial" w:cs="Arial"/>
                <w:b/>
                <w:bCs/>
                <w:color w:val="auto"/>
                <w:sz w:val="18"/>
                <w:szCs w:val="18"/>
              </w:rPr>
              <w:t xml:space="preserve">As at 31 December </w:t>
            </w:r>
            <w:r w:rsidR="001F5FA3" w:rsidRPr="00094A5C">
              <w:rPr>
                <w:rFonts w:ascii="Arial" w:hAnsi="Arial" w:cs="Arial"/>
                <w:b/>
                <w:bCs/>
                <w:color w:val="auto"/>
                <w:sz w:val="18"/>
                <w:szCs w:val="18"/>
              </w:rPr>
              <w:t>2019</w:t>
            </w:r>
          </w:p>
        </w:tc>
        <w:tc>
          <w:tcPr>
            <w:tcW w:w="740" w:type="pct"/>
            <w:tcBorders>
              <w:top w:val="nil"/>
              <w:left w:val="nil"/>
              <w:bottom w:val="nil"/>
              <w:right w:val="nil"/>
            </w:tcBorders>
            <w:shd w:val="clear" w:color="auto" w:fill="auto"/>
          </w:tcPr>
          <w:p w14:paraId="4A8BCB94" w14:textId="77777777" w:rsidR="00497043" w:rsidRPr="00094A5C" w:rsidRDefault="00497043" w:rsidP="00497043">
            <w:pPr>
              <w:jc w:val="right"/>
              <w:rPr>
                <w:rFonts w:ascii="Arial" w:hAnsi="Arial" w:cs="Arial"/>
                <w:color w:val="auto"/>
                <w:sz w:val="18"/>
                <w:szCs w:val="18"/>
              </w:rPr>
            </w:pPr>
          </w:p>
        </w:tc>
        <w:tc>
          <w:tcPr>
            <w:tcW w:w="740" w:type="pct"/>
            <w:tcBorders>
              <w:top w:val="nil"/>
              <w:left w:val="nil"/>
              <w:bottom w:val="nil"/>
              <w:right w:val="nil"/>
            </w:tcBorders>
          </w:tcPr>
          <w:p w14:paraId="700DCBD9" w14:textId="77777777" w:rsidR="00497043" w:rsidRPr="00094A5C" w:rsidRDefault="00497043" w:rsidP="00497043">
            <w:pPr>
              <w:jc w:val="right"/>
              <w:rPr>
                <w:rFonts w:ascii="Arial" w:hAnsi="Arial" w:cs="Arial"/>
                <w:color w:val="auto"/>
                <w:sz w:val="18"/>
                <w:szCs w:val="18"/>
              </w:rPr>
            </w:pPr>
          </w:p>
        </w:tc>
        <w:tc>
          <w:tcPr>
            <w:tcW w:w="702" w:type="pct"/>
            <w:tcBorders>
              <w:top w:val="nil"/>
              <w:left w:val="nil"/>
              <w:bottom w:val="nil"/>
              <w:right w:val="nil"/>
            </w:tcBorders>
          </w:tcPr>
          <w:p w14:paraId="5C5230ED" w14:textId="77777777" w:rsidR="00497043" w:rsidRPr="00094A5C" w:rsidRDefault="00497043" w:rsidP="00497043">
            <w:pPr>
              <w:jc w:val="right"/>
              <w:rPr>
                <w:rFonts w:ascii="Arial" w:hAnsi="Arial" w:cs="Arial"/>
                <w:color w:val="auto"/>
                <w:sz w:val="18"/>
                <w:szCs w:val="18"/>
              </w:rPr>
            </w:pPr>
          </w:p>
        </w:tc>
      </w:tr>
      <w:tr w:rsidR="00497043" w:rsidRPr="00094A5C" w14:paraId="722495BC" w14:textId="77777777" w:rsidTr="00AE4381">
        <w:tc>
          <w:tcPr>
            <w:tcW w:w="2818" w:type="pct"/>
            <w:tcBorders>
              <w:top w:val="nil"/>
              <w:left w:val="nil"/>
              <w:bottom w:val="nil"/>
              <w:right w:val="nil"/>
            </w:tcBorders>
            <w:vAlign w:val="center"/>
          </w:tcPr>
          <w:p w14:paraId="263A22D3"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Cost</w:t>
            </w:r>
          </w:p>
        </w:tc>
        <w:tc>
          <w:tcPr>
            <w:tcW w:w="740" w:type="pct"/>
            <w:tcBorders>
              <w:top w:val="nil"/>
              <w:left w:val="nil"/>
              <w:right w:val="nil"/>
            </w:tcBorders>
            <w:shd w:val="clear" w:color="auto" w:fill="auto"/>
          </w:tcPr>
          <w:p w14:paraId="1F56B413"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23,815,735 </w:t>
            </w:r>
          </w:p>
        </w:tc>
        <w:tc>
          <w:tcPr>
            <w:tcW w:w="740" w:type="pct"/>
            <w:tcBorders>
              <w:top w:val="nil"/>
              <w:left w:val="nil"/>
              <w:right w:val="nil"/>
            </w:tcBorders>
          </w:tcPr>
          <w:p w14:paraId="5C46F1F3"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2,551,650</w:t>
            </w:r>
          </w:p>
        </w:tc>
        <w:tc>
          <w:tcPr>
            <w:tcW w:w="702" w:type="pct"/>
            <w:tcBorders>
              <w:top w:val="nil"/>
              <w:left w:val="nil"/>
              <w:right w:val="nil"/>
            </w:tcBorders>
          </w:tcPr>
          <w:p w14:paraId="28BCE832"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26,367,385 </w:t>
            </w:r>
          </w:p>
        </w:tc>
      </w:tr>
      <w:tr w:rsidR="00497043" w:rsidRPr="00094A5C" w14:paraId="36BD202A" w14:textId="77777777" w:rsidTr="00AE4381">
        <w:tc>
          <w:tcPr>
            <w:tcW w:w="2818" w:type="pct"/>
            <w:tcBorders>
              <w:top w:val="nil"/>
              <w:left w:val="nil"/>
              <w:bottom w:val="nil"/>
              <w:right w:val="nil"/>
            </w:tcBorders>
            <w:vAlign w:val="center"/>
          </w:tcPr>
          <w:p w14:paraId="009149C2"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740" w:type="pct"/>
            <w:tcBorders>
              <w:top w:val="nil"/>
              <w:left w:val="nil"/>
              <w:bottom w:val="single" w:sz="4" w:space="0" w:color="auto"/>
              <w:right w:val="nil"/>
            </w:tcBorders>
            <w:shd w:val="clear" w:color="auto" w:fill="auto"/>
          </w:tcPr>
          <w:p w14:paraId="60C73FB6"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(10,931,420)</w:t>
            </w:r>
          </w:p>
        </w:tc>
        <w:tc>
          <w:tcPr>
            <w:tcW w:w="740" w:type="pct"/>
            <w:tcBorders>
              <w:top w:val="nil"/>
              <w:left w:val="nil"/>
              <w:bottom w:val="single" w:sz="4" w:space="0" w:color="auto"/>
              <w:right w:val="nil"/>
            </w:tcBorders>
          </w:tcPr>
          <w:p w14:paraId="56E417B6"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   </w:t>
            </w:r>
          </w:p>
        </w:tc>
        <w:tc>
          <w:tcPr>
            <w:tcW w:w="702" w:type="pct"/>
            <w:tcBorders>
              <w:top w:val="nil"/>
              <w:left w:val="nil"/>
              <w:bottom w:val="single" w:sz="4" w:space="0" w:color="auto"/>
              <w:right w:val="nil"/>
            </w:tcBorders>
          </w:tcPr>
          <w:p w14:paraId="076E8A52"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(10,931,420)</w:t>
            </w:r>
          </w:p>
        </w:tc>
      </w:tr>
      <w:tr w:rsidR="00497043" w:rsidRPr="00094A5C" w14:paraId="566AF9D6" w14:textId="77777777" w:rsidTr="00AE4381">
        <w:tc>
          <w:tcPr>
            <w:tcW w:w="2818" w:type="pct"/>
            <w:tcBorders>
              <w:top w:val="nil"/>
              <w:left w:val="nil"/>
              <w:bottom w:val="nil"/>
              <w:right w:val="nil"/>
            </w:tcBorders>
            <w:vAlign w:val="center"/>
          </w:tcPr>
          <w:p w14:paraId="1087C3D4"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auto"/>
          </w:tcPr>
          <w:p w14:paraId="437043F4"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right w:val="nil"/>
            </w:tcBorders>
          </w:tcPr>
          <w:p w14:paraId="44EBBA5D"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right w:val="nil"/>
            </w:tcBorders>
          </w:tcPr>
          <w:p w14:paraId="225949A5" w14:textId="77777777" w:rsidR="00497043" w:rsidRPr="00094A5C" w:rsidRDefault="00497043" w:rsidP="00497043">
            <w:pPr>
              <w:jc w:val="right"/>
              <w:rPr>
                <w:rFonts w:ascii="Arial" w:hAnsi="Arial" w:cs="Arial"/>
                <w:color w:val="auto"/>
                <w:sz w:val="18"/>
                <w:szCs w:val="18"/>
              </w:rPr>
            </w:pPr>
          </w:p>
        </w:tc>
      </w:tr>
      <w:tr w:rsidR="00497043" w:rsidRPr="00094A5C" w14:paraId="57AAD5CD" w14:textId="77777777" w:rsidTr="00AE4381">
        <w:tc>
          <w:tcPr>
            <w:tcW w:w="2818" w:type="pct"/>
            <w:tcBorders>
              <w:top w:val="nil"/>
              <w:left w:val="nil"/>
              <w:bottom w:val="nil"/>
              <w:right w:val="nil"/>
            </w:tcBorders>
          </w:tcPr>
          <w:p w14:paraId="60FF57BD" w14:textId="77777777" w:rsidR="00497043" w:rsidRPr="00094A5C" w:rsidRDefault="00497043" w:rsidP="00497043">
            <w:pPr>
              <w:rPr>
                <w:rFonts w:ascii="Arial" w:hAnsi="Arial" w:cs="Arial"/>
                <w:color w:val="auto"/>
                <w:sz w:val="18"/>
                <w:szCs w:val="18"/>
              </w:rPr>
            </w:pPr>
            <w:r w:rsidRPr="00094A5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auto"/>
          </w:tcPr>
          <w:p w14:paraId="3ED5D510"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12,884,315 </w:t>
            </w:r>
          </w:p>
        </w:tc>
        <w:tc>
          <w:tcPr>
            <w:tcW w:w="740" w:type="pct"/>
            <w:tcBorders>
              <w:top w:val="nil"/>
              <w:left w:val="nil"/>
              <w:bottom w:val="single" w:sz="4" w:space="0" w:color="auto"/>
              <w:right w:val="nil"/>
            </w:tcBorders>
          </w:tcPr>
          <w:p w14:paraId="2C5B93C4"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2,551,650</w:t>
            </w:r>
          </w:p>
        </w:tc>
        <w:tc>
          <w:tcPr>
            <w:tcW w:w="702" w:type="pct"/>
            <w:tcBorders>
              <w:top w:val="nil"/>
              <w:left w:val="nil"/>
              <w:bottom w:val="single" w:sz="4" w:space="0" w:color="auto"/>
              <w:right w:val="nil"/>
            </w:tcBorders>
          </w:tcPr>
          <w:p w14:paraId="50408E95"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15,435,965</w:t>
            </w:r>
          </w:p>
        </w:tc>
      </w:tr>
      <w:tr w:rsidR="00497043" w:rsidRPr="00094A5C" w14:paraId="67FFB554" w14:textId="77777777" w:rsidTr="00AE4381">
        <w:tc>
          <w:tcPr>
            <w:tcW w:w="2818" w:type="pct"/>
            <w:tcBorders>
              <w:top w:val="nil"/>
              <w:left w:val="nil"/>
              <w:bottom w:val="nil"/>
              <w:right w:val="nil"/>
            </w:tcBorders>
            <w:vAlign w:val="center"/>
          </w:tcPr>
          <w:p w14:paraId="4FD8F3FC"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auto"/>
          </w:tcPr>
          <w:p w14:paraId="5114F492"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bottom w:val="nil"/>
              <w:right w:val="nil"/>
            </w:tcBorders>
          </w:tcPr>
          <w:p w14:paraId="2BF75FB4"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bottom w:val="nil"/>
              <w:right w:val="nil"/>
            </w:tcBorders>
          </w:tcPr>
          <w:p w14:paraId="4C1F4DFD" w14:textId="77777777" w:rsidR="00497043" w:rsidRPr="00094A5C" w:rsidRDefault="00497043" w:rsidP="00497043">
            <w:pPr>
              <w:jc w:val="right"/>
              <w:rPr>
                <w:rFonts w:ascii="Arial" w:hAnsi="Arial" w:cs="Arial"/>
                <w:color w:val="auto"/>
                <w:sz w:val="18"/>
                <w:szCs w:val="18"/>
              </w:rPr>
            </w:pPr>
          </w:p>
        </w:tc>
      </w:tr>
      <w:tr w:rsidR="00497043" w:rsidRPr="00094A5C" w14:paraId="7EAED303" w14:textId="77777777" w:rsidTr="00AE4381">
        <w:tc>
          <w:tcPr>
            <w:tcW w:w="2818" w:type="pct"/>
            <w:tcBorders>
              <w:top w:val="nil"/>
              <w:left w:val="nil"/>
              <w:bottom w:val="nil"/>
              <w:right w:val="nil"/>
            </w:tcBorders>
          </w:tcPr>
          <w:p w14:paraId="57DC5039" w14:textId="77777777" w:rsidR="00497043" w:rsidRPr="00094A5C" w:rsidRDefault="00497043" w:rsidP="00497043">
            <w:pPr>
              <w:rPr>
                <w:rFonts w:ascii="Arial" w:hAnsi="Arial" w:cs="Arial"/>
                <w:b/>
                <w:bCs/>
                <w:color w:val="auto"/>
                <w:sz w:val="18"/>
                <w:szCs w:val="18"/>
              </w:rPr>
            </w:pPr>
            <w:r w:rsidRPr="00094A5C">
              <w:rPr>
                <w:rFonts w:ascii="Arial" w:hAnsi="Arial" w:cs="Arial"/>
                <w:b/>
                <w:bCs/>
                <w:color w:val="auto"/>
                <w:sz w:val="18"/>
                <w:szCs w:val="18"/>
              </w:rPr>
              <w:t xml:space="preserve">For the year ended 31 December </w:t>
            </w:r>
            <w:r w:rsidR="001F5FA3" w:rsidRPr="00094A5C">
              <w:rPr>
                <w:rFonts w:ascii="Arial" w:hAnsi="Arial" w:cs="Arial"/>
                <w:b/>
                <w:bCs/>
                <w:color w:val="auto"/>
                <w:sz w:val="18"/>
                <w:szCs w:val="18"/>
              </w:rPr>
              <w:t>2020</w:t>
            </w:r>
          </w:p>
        </w:tc>
        <w:tc>
          <w:tcPr>
            <w:tcW w:w="740" w:type="pct"/>
            <w:tcBorders>
              <w:top w:val="nil"/>
              <w:left w:val="nil"/>
              <w:bottom w:val="nil"/>
              <w:right w:val="nil"/>
            </w:tcBorders>
            <w:shd w:val="clear" w:color="auto" w:fill="FAFAFA"/>
          </w:tcPr>
          <w:p w14:paraId="39FE8C73" w14:textId="77777777" w:rsidR="00497043" w:rsidRPr="00094A5C" w:rsidRDefault="00497043" w:rsidP="00497043">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14:paraId="755EE746" w14:textId="77777777" w:rsidR="00497043" w:rsidRPr="00094A5C" w:rsidRDefault="00497043" w:rsidP="00497043">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14:paraId="54DB5DEB" w14:textId="77777777" w:rsidR="00497043" w:rsidRPr="00094A5C" w:rsidRDefault="00497043" w:rsidP="00497043">
            <w:pPr>
              <w:jc w:val="right"/>
              <w:rPr>
                <w:rFonts w:ascii="Arial" w:hAnsi="Arial" w:cs="Arial"/>
                <w:color w:val="auto"/>
                <w:sz w:val="18"/>
                <w:szCs w:val="18"/>
              </w:rPr>
            </w:pPr>
          </w:p>
        </w:tc>
      </w:tr>
      <w:tr w:rsidR="00497043" w:rsidRPr="00094A5C" w14:paraId="746F2A62" w14:textId="77777777" w:rsidTr="00AE4381">
        <w:tc>
          <w:tcPr>
            <w:tcW w:w="2818" w:type="pct"/>
            <w:tcBorders>
              <w:top w:val="nil"/>
              <w:left w:val="nil"/>
              <w:bottom w:val="nil"/>
              <w:right w:val="nil"/>
            </w:tcBorders>
            <w:vAlign w:val="center"/>
          </w:tcPr>
          <w:p w14:paraId="13E227B5"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Opening net book amount</w:t>
            </w:r>
          </w:p>
        </w:tc>
        <w:tc>
          <w:tcPr>
            <w:tcW w:w="740" w:type="pct"/>
            <w:tcBorders>
              <w:top w:val="nil"/>
              <w:left w:val="nil"/>
              <w:bottom w:val="nil"/>
              <w:right w:val="nil"/>
            </w:tcBorders>
            <w:shd w:val="clear" w:color="auto" w:fill="FAFAFA"/>
          </w:tcPr>
          <w:p w14:paraId="661A09EB"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12,884,315 </w:t>
            </w:r>
          </w:p>
        </w:tc>
        <w:tc>
          <w:tcPr>
            <w:tcW w:w="740" w:type="pct"/>
            <w:tcBorders>
              <w:top w:val="nil"/>
              <w:left w:val="nil"/>
              <w:bottom w:val="nil"/>
              <w:right w:val="nil"/>
            </w:tcBorders>
            <w:shd w:val="clear" w:color="auto" w:fill="FAFAFA"/>
          </w:tcPr>
          <w:p w14:paraId="0FFB5AEF"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2,551,650</w:t>
            </w:r>
          </w:p>
        </w:tc>
        <w:tc>
          <w:tcPr>
            <w:tcW w:w="702" w:type="pct"/>
            <w:tcBorders>
              <w:top w:val="nil"/>
              <w:left w:val="nil"/>
              <w:bottom w:val="nil"/>
              <w:right w:val="nil"/>
            </w:tcBorders>
            <w:shd w:val="clear" w:color="auto" w:fill="FAFAFA"/>
          </w:tcPr>
          <w:p w14:paraId="38DC3F24" w14:textId="77777777" w:rsidR="00497043" w:rsidRPr="00094A5C" w:rsidRDefault="00497043" w:rsidP="00497043">
            <w:pPr>
              <w:jc w:val="right"/>
              <w:rPr>
                <w:rFonts w:ascii="Arial" w:hAnsi="Arial" w:cs="Arial"/>
                <w:color w:val="auto"/>
                <w:sz w:val="18"/>
                <w:szCs w:val="18"/>
              </w:rPr>
            </w:pPr>
            <w:r w:rsidRPr="00094A5C">
              <w:rPr>
                <w:rFonts w:ascii="Arial" w:hAnsi="Arial" w:cs="Arial"/>
                <w:color w:val="auto"/>
                <w:sz w:val="18"/>
                <w:szCs w:val="18"/>
              </w:rPr>
              <w:t xml:space="preserve"> 15,435,965</w:t>
            </w:r>
          </w:p>
        </w:tc>
      </w:tr>
      <w:tr w:rsidR="00497043" w:rsidRPr="00094A5C" w14:paraId="7650C831" w14:textId="77777777" w:rsidTr="00AE4381">
        <w:tc>
          <w:tcPr>
            <w:tcW w:w="2818" w:type="pct"/>
            <w:tcBorders>
              <w:top w:val="nil"/>
              <w:left w:val="nil"/>
              <w:bottom w:val="nil"/>
              <w:right w:val="nil"/>
            </w:tcBorders>
            <w:vAlign w:val="center"/>
          </w:tcPr>
          <w:p w14:paraId="67B9D76D"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Additions</w:t>
            </w:r>
          </w:p>
        </w:tc>
        <w:tc>
          <w:tcPr>
            <w:tcW w:w="740" w:type="pct"/>
            <w:tcBorders>
              <w:top w:val="nil"/>
              <w:left w:val="nil"/>
              <w:bottom w:val="nil"/>
              <w:right w:val="nil"/>
            </w:tcBorders>
            <w:shd w:val="clear" w:color="auto" w:fill="FAFAFA"/>
          </w:tcPr>
          <w:p w14:paraId="5F8A6B1B" w14:textId="11E73BBB"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913,000</w:t>
            </w:r>
          </w:p>
        </w:tc>
        <w:tc>
          <w:tcPr>
            <w:tcW w:w="740" w:type="pct"/>
            <w:tcBorders>
              <w:top w:val="nil"/>
              <w:left w:val="nil"/>
              <w:bottom w:val="nil"/>
              <w:right w:val="nil"/>
            </w:tcBorders>
            <w:shd w:val="clear" w:color="auto" w:fill="FAFAFA"/>
          </w:tcPr>
          <w:p w14:paraId="5C3BC3F9" w14:textId="3B43F309" w:rsidR="00497043" w:rsidRPr="00094A5C" w:rsidRDefault="00676E4B" w:rsidP="00497043">
            <w:pPr>
              <w:jc w:val="right"/>
              <w:rPr>
                <w:rFonts w:ascii="Arial" w:hAnsi="Arial" w:cs="Arial"/>
                <w:color w:val="auto"/>
                <w:sz w:val="18"/>
                <w:szCs w:val="18"/>
              </w:rPr>
            </w:pPr>
            <w:r>
              <w:rPr>
                <w:rFonts w:ascii="Arial" w:hAnsi="Arial" w:cs="Arial"/>
                <w:color w:val="auto"/>
                <w:sz w:val="18"/>
                <w:szCs w:val="18"/>
              </w:rPr>
              <w:t>1,341,838</w:t>
            </w:r>
          </w:p>
        </w:tc>
        <w:tc>
          <w:tcPr>
            <w:tcW w:w="702" w:type="pct"/>
            <w:tcBorders>
              <w:top w:val="nil"/>
              <w:left w:val="nil"/>
              <w:bottom w:val="nil"/>
              <w:right w:val="nil"/>
            </w:tcBorders>
            <w:shd w:val="clear" w:color="auto" w:fill="FAFAFA"/>
          </w:tcPr>
          <w:p w14:paraId="7BDA0723" w14:textId="560A7DCB" w:rsidR="00497043" w:rsidRPr="00094A5C" w:rsidRDefault="00676E4B" w:rsidP="00497043">
            <w:pPr>
              <w:jc w:val="right"/>
              <w:rPr>
                <w:rFonts w:ascii="Arial" w:hAnsi="Arial" w:cs="Arial"/>
                <w:color w:val="auto"/>
                <w:sz w:val="18"/>
                <w:szCs w:val="18"/>
              </w:rPr>
            </w:pPr>
            <w:r>
              <w:rPr>
                <w:rFonts w:ascii="Arial" w:hAnsi="Arial" w:cs="Arial"/>
                <w:color w:val="auto"/>
                <w:sz w:val="18"/>
                <w:szCs w:val="18"/>
              </w:rPr>
              <w:t>2,254,838</w:t>
            </w:r>
          </w:p>
        </w:tc>
      </w:tr>
      <w:tr w:rsidR="00497043" w:rsidRPr="00094A5C" w14:paraId="2545C4EB" w14:textId="77777777" w:rsidTr="00AE4381">
        <w:tc>
          <w:tcPr>
            <w:tcW w:w="2818" w:type="pct"/>
            <w:tcBorders>
              <w:top w:val="nil"/>
              <w:left w:val="nil"/>
              <w:bottom w:val="nil"/>
              <w:right w:val="nil"/>
            </w:tcBorders>
            <w:vAlign w:val="center"/>
          </w:tcPr>
          <w:p w14:paraId="141CF105"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Amortisation charges</w:t>
            </w:r>
          </w:p>
        </w:tc>
        <w:tc>
          <w:tcPr>
            <w:tcW w:w="740" w:type="pct"/>
            <w:tcBorders>
              <w:top w:val="nil"/>
              <w:left w:val="nil"/>
              <w:right w:val="nil"/>
            </w:tcBorders>
            <w:shd w:val="clear" w:color="auto" w:fill="FAFAFA"/>
          </w:tcPr>
          <w:p w14:paraId="355711FA" w14:textId="21A9AC7F"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(3,761,557)</w:t>
            </w:r>
          </w:p>
        </w:tc>
        <w:tc>
          <w:tcPr>
            <w:tcW w:w="740" w:type="pct"/>
            <w:tcBorders>
              <w:top w:val="nil"/>
              <w:left w:val="nil"/>
              <w:right w:val="nil"/>
            </w:tcBorders>
            <w:shd w:val="clear" w:color="auto" w:fill="FAFAFA"/>
          </w:tcPr>
          <w:p w14:paraId="68597065" w14:textId="054B5B6F"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c>
          <w:tcPr>
            <w:tcW w:w="702" w:type="pct"/>
            <w:tcBorders>
              <w:top w:val="nil"/>
              <w:left w:val="nil"/>
              <w:right w:val="nil"/>
            </w:tcBorders>
            <w:shd w:val="clear" w:color="auto" w:fill="FAFAFA"/>
          </w:tcPr>
          <w:p w14:paraId="4A39C4F5" w14:textId="59FF638B"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(3,761,557)</w:t>
            </w:r>
          </w:p>
        </w:tc>
      </w:tr>
      <w:tr w:rsidR="00497043" w:rsidRPr="00094A5C" w14:paraId="08715012" w14:textId="77777777" w:rsidTr="00AE4381">
        <w:tc>
          <w:tcPr>
            <w:tcW w:w="2818" w:type="pct"/>
            <w:tcBorders>
              <w:top w:val="nil"/>
              <w:left w:val="nil"/>
              <w:bottom w:val="nil"/>
              <w:right w:val="nil"/>
            </w:tcBorders>
            <w:vAlign w:val="center"/>
          </w:tcPr>
          <w:p w14:paraId="00A04404" w14:textId="77777777" w:rsidR="00497043" w:rsidRPr="00094A5C" w:rsidRDefault="00497043" w:rsidP="00497043">
            <w:pPr>
              <w:jc w:val="thaiDistribute"/>
              <w:rPr>
                <w:rFonts w:ascii="Arial" w:hAnsi="Arial" w:cs="Arial"/>
                <w:color w:val="auto"/>
                <w:sz w:val="18"/>
                <w:szCs w:val="18"/>
              </w:rPr>
            </w:pPr>
            <w:r w:rsidRPr="00094A5C">
              <w:rPr>
                <w:rFonts w:ascii="Arial" w:hAnsi="Arial" w:cs="Arial"/>
                <w:color w:val="auto"/>
                <w:sz w:val="18"/>
                <w:szCs w:val="18"/>
              </w:rPr>
              <w:t>Transfer in (out)</w:t>
            </w:r>
          </w:p>
        </w:tc>
        <w:tc>
          <w:tcPr>
            <w:tcW w:w="740" w:type="pct"/>
            <w:tcBorders>
              <w:top w:val="nil"/>
              <w:left w:val="nil"/>
              <w:bottom w:val="single" w:sz="4" w:space="0" w:color="auto"/>
              <w:right w:val="nil"/>
            </w:tcBorders>
            <w:shd w:val="clear" w:color="auto" w:fill="FAFAFA"/>
          </w:tcPr>
          <w:p w14:paraId="1F5DFC5C" w14:textId="4756778D"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6</w:t>
            </w:r>
            <w:r w:rsidR="00285626">
              <w:rPr>
                <w:rFonts w:ascii="Arial" w:hAnsi="Arial" w:cs="Arial"/>
                <w:color w:val="auto"/>
                <w:sz w:val="18"/>
                <w:szCs w:val="18"/>
              </w:rPr>
              <w:t>4</w:t>
            </w:r>
            <w:r>
              <w:rPr>
                <w:rFonts w:ascii="Arial" w:hAnsi="Arial" w:cs="Arial"/>
                <w:color w:val="auto"/>
                <w:sz w:val="18"/>
                <w:szCs w:val="18"/>
              </w:rPr>
              <w:t>4,250</w:t>
            </w:r>
          </w:p>
        </w:tc>
        <w:tc>
          <w:tcPr>
            <w:tcW w:w="740" w:type="pct"/>
            <w:tcBorders>
              <w:top w:val="nil"/>
              <w:left w:val="nil"/>
              <w:bottom w:val="single" w:sz="4" w:space="0" w:color="auto"/>
              <w:right w:val="nil"/>
            </w:tcBorders>
            <w:shd w:val="clear" w:color="auto" w:fill="FAFAFA"/>
          </w:tcPr>
          <w:p w14:paraId="73A72405" w14:textId="241FCD36"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(6</w:t>
            </w:r>
            <w:r w:rsidR="00285626">
              <w:rPr>
                <w:rFonts w:ascii="Arial" w:hAnsi="Arial" w:cs="Arial"/>
                <w:color w:val="auto"/>
                <w:sz w:val="18"/>
                <w:szCs w:val="18"/>
              </w:rPr>
              <w:t>4</w:t>
            </w:r>
            <w:r>
              <w:rPr>
                <w:rFonts w:ascii="Arial" w:hAnsi="Arial" w:cs="Arial"/>
                <w:color w:val="auto"/>
                <w:sz w:val="18"/>
                <w:szCs w:val="18"/>
              </w:rPr>
              <w:t>4,250)</w:t>
            </w:r>
          </w:p>
        </w:tc>
        <w:tc>
          <w:tcPr>
            <w:tcW w:w="702" w:type="pct"/>
            <w:tcBorders>
              <w:top w:val="nil"/>
              <w:left w:val="nil"/>
              <w:bottom w:val="single" w:sz="4" w:space="0" w:color="auto"/>
              <w:right w:val="nil"/>
            </w:tcBorders>
            <w:shd w:val="clear" w:color="auto" w:fill="FAFAFA"/>
          </w:tcPr>
          <w:p w14:paraId="6E1DCDE9" w14:textId="296D2CA6"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w:t>
            </w:r>
          </w:p>
        </w:tc>
      </w:tr>
      <w:tr w:rsidR="00497043" w:rsidRPr="00094A5C" w14:paraId="23DF6CC0" w14:textId="77777777" w:rsidTr="00AE4381">
        <w:tc>
          <w:tcPr>
            <w:tcW w:w="2818" w:type="pct"/>
            <w:tcBorders>
              <w:top w:val="nil"/>
              <w:left w:val="nil"/>
              <w:bottom w:val="nil"/>
              <w:right w:val="nil"/>
            </w:tcBorders>
            <w:vAlign w:val="center"/>
          </w:tcPr>
          <w:p w14:paraId="7E196FB8"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14:paraId="30DFD3FD"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14:paraId="15D46B5A"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14:paraId="11271864" w14:textId="77777777" w:rsidR="00497043" w:rsidRPr="00094A5C" w:rsidRDefault="00497043" w:rsidP="00497043">
            <w:pPr>
              <w:jc w:val="right"/>
              <w:rPr>
                <w:rFonts w:ascii="Arial" w:hAnsi="Arial" w:cs="Arial"/>
                <w:color w:val="auto"/>
                <w:sz w:val="18"/>
                <w:szCs w:val="18"/>
              </w:rPr>
            </w:pPr>
          </w:p>
        </w:tc>
      </w:tr>
      <w:tr w:rsidR="00497043" w:rsidRPr="00094A5C" w14:paraId="29CB968B" w14:textId="77777777" w:rsidTr="00AE4381">
        <w:tc>
          <w:tcPr>
            <w:tcW w:w="2818" w:type="pct"/>
            <w:tcBorders>
              <w:top w:val="nil"/>
              <w:left w:val="nil"/>
              <w:bottom w:val="nil"/>
              <w:right w:val="nil"/>
            </w:tcBorders>
          </w:tcPr>
          <w:p w14:paraId="4D5BD2F9" w14:textId="77777777" w:rsidR="00497043" w:rsidRPr="00094A5C" w:rsidRDefault="00497043" w:rsidP="00497043">
            <w:pPr>
              <w:rPr>
                <w:rFonts w:ascii="Arial" w:hAnsi="Arial" w:cs="Arial"/>
                <w:color w:val="auto"/>
                <w:sz w:val="18"/>
                <w:szCs w:val="18"/>
                <w:cs/>
              </w:rPr>
            </w:pPr>
            <w:r w:rsidRPr="00094A5C">
              <w:rPr>
                <w:rFonts w:ascii="Arial" w:hAnsi="Arial" w:cs="Arial"/>
                <w:color w:val="auto"/>
                <w:sz w:val="18"/>
                <w:szCs w:val="18"/>
              </w:rPr>
              <w:t>Closing net book amount</w:t>
            </w:r>
          </w:p>
        </w:tc>
        <w:tc>
          <w:tcPr>
            <w:tcW w:w="740" w:type="pct"/>
            <w:tcBorders>
              <w:top w:val="nil"/>
              <w:left w:val="nil"/>
              <w:bottom w:val="single" w:sz="4" w:space="0" w:color="auto"/>
              <w:right w:val="nil"/>
            </w:tcBorders>
            <w:shd w:val="clear" w:color="auto" w:fill="FAFAFA"/>
          </w:tcPr>
          <w:p w14:paraId="56B97066" w14:textId="67DE0939" w:rsidR="00497043" w:rsidRPr="00094A5C" w:rsidRDefault="00273F09" w:rsidP="00497043">
            <w:pPr>
              <w:jc w:val="right"/>
              <w:rPr>
                <w:rFonts w:ascii="Arial" w:hAnsi="Arial" w:cs="Arial"/>
                <w:color w:val="auto"/>
                <w:sz w:val="18"/>
                <w:szCs w:val="18"/>
              </w:rPr>
            </w:pPr>
            <w:r>
              <w:rPr>
                <w:rFonts w:ascii="Arial" w:hAnsi="Arial" w:cs="Arial"/>
                <w:color w:val="auto"/>
                <w:sz w:val="18"/>
                <w:szCs w:val="18"/>
              </w:rPr>
              <w:t>10,680,008</w:t>
            </w:r>
          </w:p>
        </w:tc>
        <w:tc>
          <w:tcPr>
            <w:tcW w:w="740" w:type="pct"/>
            <w:tcBorders>
              <w:top w:val="nil"/>
              <w:left w:val="nil"/>
              <w:bottom w:val="single" w:sz="4" w:space="0" w:color="auto"/>
              <w:right w:val="nil"/>
            </w:tcBorders>
            <w:shd w:val="clear" w:color="auto" w:fill="FAFAFA"/>
          </w:tcPr>
          <w:p w14:paraId="2319E002" w14:textId="0983CDAB" w:rsidR="00497043" w:rsidRPr="00094A5C" w:rsidRDefault="00676E4B" w:rsidP="00497043">
            <w:pPr>
              <w:jc w:val="right"/>
              <w:rPr>
                <w:rFonts w:ascii="Arial" w:hAnsi="Arial" w:cs="Arial"/>
                <w:color w:val="auto"/>
                <w:sz w:val="18"/>
                <w:szCs w:val="18"/>
              </w:rPr>
            </w:pPr>
            <w:r>
              <w:rPr>
                <w:rFonts w:ascii="Arial" w:hAnsi="Arial" w:cs="Arial"/>
                <w:color w:val="auto"/>
                <w:sz w:val="18"/>
                <w:szCs w:val="18"/>
              </w:rPr>
              <w:t>3,249,238</w:t>
            </w:r>
          </w:p>
        </w:tc>
        <w:tc>
          <w:tcPr>
            <w:tcW w:w="702" w:type="pct"/>
            <w:tcBorders>
              <w:top w:val="nil"/>
              <w:left w:val="nil"/>
              <w:bottom w:val="single" w:sz="4" w:space="0" w:color="auto"/>
              <w:right w:val="nil"/>
            </w:tcBorders>
            <w:shd w:val="clear" w:color="auto" w:fill="FAFAFA"/>
          </w:tcPr>
          <w:p w14:paraId="32B3763B" w14:textId="41EC56B1" w:rsidR="00497043" w:rsidRPr="00094A5C" w:rsidRDefault="00676E4B" w:rsidP="00497043">
            <w:pPr>
              <w:jc w:val="right"/>
              <w:rPr>
                <w:rFonts w:ascii="Arial" w:hAnsi="Arial" w:cs="Arial"/>
                <w:color w:val="auto"/>
                <w:sz w:val="18"/>
                <w:szCs w:val="18"/>
              </w:rPr>
            </w:pPr>
            <w:r>
              <w:rPr>
                <w:rFonts w:ascii="Arial" w:hAnsi="Arial" w:cs="Arial"/>
                <w:color w:val="auto"/>
                <w:sz w:val="18"/>
                <w:szCs w:val="18"/>
              </w:rPr>
              <w:t>13,929,246</w:t>
            </w:r>
          </w:p>
        </w:tc>
      </w:tr>
      <w:tr w:rsidR="00497043" w:rsidRPr="00094A5C" w14:paraId="25CCD308" w14:textId="77777777" w:rsidTr="00AE4381">
        <w:tc>
          <w:tcPr>
            <w:tcW w:w="2818" w:type="pct"/>
            <w:tcBorders>
              <w:top w:val="nil"/>
              <w:left w:val="nil"/>
              <w:bottom w:val="nil"/>
              <w:right w:val="nil"/>
            </w:tcBorders>
            <w:vAlign w:val="center"/>
          </w:tcPr>
          <w:p w14:paraId="025B1590" w14:textId="77777777" w:rsidR="00497043" w:rsidRPr="00094A5C" w:rsidRDefault="00497043" w:rsidP="00497043">
            <w:pPr>
              <w:tabs>
                <w:tab w:val="left" w:pos="1604"/>
              </w:tabs>
              <w:jc w:val="thaiDistribute"/>
              <w:rPr>
                <w:rFonts w:ascii="Arial" w:hAnsi="Arial" w:cs="Arial"/>
                <w:color w:val="auto"/>
                <w:sz w:val="18"/>
                <w:szCs w:val="18"/>
                <w:cs/>
              </w:rPr>
            </w:pPr>
          </w:p>
        </w:tc>
        <w:tc>
          <w:tcPr>
            <w:tcW w:w="740" w:type="pct"/>
            <w:tcBorders>
              <w:top w:val="single" w:sz="4" w:space="0" w:color="auto"/>
              <w:left w:val="nil"/>
              <w:bottom w:val="nil"/>
              <w:right w:val="nil"/>
            </w:tcBorders>
            <w:shd w:val="clear" w:color="auto" w:fill="FAFAFA"/>
          </w:tcPr>
          <w:p w14:paraId="7B56D83A" w14:textId="77777777" w:rsidR="00497043" w:rsidRPr="00094A5C" w:rsidRDefault="00497043" w:rsidP="00497043">
            <w:pPr>
              <w:jc w:val="right"/>
              <w:rPr>
                <w:rFonts w:ascii="Arial" w:hAnsi="Arial" w:cs="Arial"/>
                <w:color w:val="auto"/>
                <w:sz w:val="18"/>
                <w:szCs w:val="18"/>
              </w:rPr>
            </w:pPr>
          </w:p>
        </w:tc>
        <w:tc>
          <w:tcPr>
            <w:tcW w:w="740" w:type="pct"/>
            <w:tcBorders>
              <w:top w:val="single" w:sz="4" w:space="0" w:color="auto"/>
              <w:left w:val="nil"/>
              <w:bottom w:val="nil"/>
              <w:right w:val="nil"/>
            </w:tcBorders>
            <w:shd w:val="clear" w:color="auto" w:fill="FAFAFA"/>
          </w:tcPr>
          <w:p w14:paraId="4DB21BA3" w14:textId="77777777" w:rsidR="00497043" w:rsidRPr="00094A5C" w:rsidRDefault="00497043" w:rsidP="00497043">
            <w:pPr>
              <w:jc w:val="right"/>
              <w:rPr>
                <w:rFonts w:ascii="Arial" w:hAnsi="Arial" w:cs="Arial"/>
                <w:color w:val="auto"/>
                <w:sz w:val="18"/>
                <w:szCs w:val="18"/>
              </w:rPr>
            </w:pPr>
          </w:p>
        </w:tc>
        <w:tc>
          <w:tcPr>
            <w:tcW w:w="702" w:type="pct"/>
            <w:tcBorders>
              <w:top w:val="single" w:sz="4" w:space="0" w:color="auto"/>
              <w:left w:val="nil"/>
              <w:bottom w:val="nil"/>
              <w:right w:val="nil"/>
            </w:tcBorders>
            <w:shd w:val="clear" w:color="auto" w:fill="FAFAFA"/>
          </w:tcPr>
          <w:p w14:paraId="44DB22A4" w14:textId="77777777" w:rsidR="00497043" w:rsidRPr="00094A5C" w:rsidRDefault="00497043" w:rsidP="00497043">
            <w:pPr>
              <w:jc w:val="right"/>
              <w:rPr>
                <w:rFonts w:ascii="Arial" w:hAnsi="Arial" w:cs="Arial"/>
                <w:color w:val="auto"/>
                <w:sz w:val="18"/>
                <w:szCs w:val="18"/>
              </w:rPr>
            </w:pPr>
          </w:p>
        </w:tc>
      </w:tr>
      <w:tr w:rsidR="00497043" w:rsidRPr="00094A5C" w14:paraId="4A07A9B6" w14:textId="77777777" w:rsidTr="00AE4381">
        <w:tc>
          <w:tcPr>
            <w:tcW w:w="2818" w:type="pct"/>
            <w:tcBorders>
              <w:top w:val="nil"/>
              <w:left w:val="nil"/>
              <w:bottom w:val="nil"/>
              <w:right w:val="nil"/>
            </w:tcBorders>
            <w:vAlign w:val="center"/>
          </w:tcPr>
          <w:p w14:paraId="3DC8B17F" w14:textId="77777777" w:rsidR="00497043" w:rsidRPr="00094A5C" w:rsidRDefault="00497043" w:rsidP="00497043">
            <w:pPr>
              <w:jc w:val="thaiDistribute"/>
              <w:rPr>
                <w:rFonts w:ascii="Arial" w:hAnsi="Arial" w:cs="Arial"/>
                <w:b/>
                <w:bCs/>
                <w:color w:val="auto"/>
                <w:sz w:val="18"/>
                <w:szCs w:val="18"/>
              </w:rPr>
            </w:pPr>
            <w:r w:rsidRPr="00094A5C">
              <w:rPr>
                <w:rFonts w:ascii="Arial" w:hAnsi="Arial" w:cs="Arial"/>
                <w:b/>
                <w:bCs/>
                <w:color w:val="auto"/>
                <w:sz w:val="18"/>
                <w:szCs w:val="18"/>
              </w:rPr>
              <w:t xml:space="preserve">As at 31 December </w:t>
            </w:r>
            <w:r w:rsidR="001F5FA3" w:rsidRPr="00094A5C">
              <w:rPr>
                <w:rFonts w:ascii="Arial" w:hAnsi="Arial" w:cs="Arial"/>
                <w:b/>
                <w:bCs/>
                <w:color w:val="auto"/>
                <w:sz w:val="18"/>
                <w:szCs w:val="18"/>
              </w:rPr>
              <w:t>2020</w:t>
            </w:r>
          </w:p>
        </w:tc>
        <w:tc>
          <w:tcPr>
            <w:tcW w:w="740" w:type="pct"/>
            <w:tcBorders>
              <w:top w:val="nil"/>
              <w:left w:val="nil"/>
              <w:bottom w:val="nil"/>
              <w:right w:val="nil"/>
            </w:tcBorders>
            <w:shd w:val="clear" w:color="auto" w:fill="FAFAFA"/>
          </w:tcPr>
          <w:p w14:paraId="574E3BF0" w14:textId="101D905F" w:rsidR="00497043" w:rsidRPr="00094A5C" w:rsidRDefault="00497043" w:rsidP="00497043">
            <w:pPr>
              <w:jc w:val="right"/>
              <w:rPr>
                <w:rFonts w:ascii="Arial" w:hAnsi="Arial" w:cs="Arial"/>
                <w:color w:val="auto"/>
                <w:sz w:val="18"/>
                <w:szCs w:val="18"/>
              </w:rPr>
            </w:pPr>
          </w:p>
        </w:tc>
        <w:tc>
          <w:tcPr>
            <w:tcW w:w="740" w:type="pct"/>
            <w:tcBorders>
              <w:top w:val="nil"/>
              <w:left w:val="nil"/>
              <w:bottom w:val="nil"/>
              <w:right w:val="nil"/>
            </w:tcBorders>
            <w:shd w:val="clear" w:color="auto" w:fill="FAFAFA"/>
          </w:tcPr>
          <w:p w14:paraId="6F5E481E" w14:textId="363AFD8B" w:rsidR="00497043" w:rsidRPr="00094A5C" w:rsidRDefault="00497043" w:rsidP="00497043">
            <w:pPr>
              <w:jc w:val="right"/>
              <w:rPr>
                <w:rFonts w:ascii="Arial" w:hAnsi="Arial" w:cs="Arial"/>
                <w:color w:val="auto"/>
                <w:sz w:val="18"/>
                <w:szCs w:val="18"/>
              </w:rPr>
            </w:pPr>
          </w:p>
        </w:tc>
        <w:tc>
          <w:tcPr>
            <w:tcW w:w="702" w:type="pct"/>
            <w:tcBorders>
              <w:top w:val="nil"/>
              <w:left w:val="nil"/>
              <w:bottom w:val="nil"/>
              <w:right w:val="nil"/>
            </w:tcBorders>
            <w:shd w:val="clear" w:color="auto" w:fill="FAFAFA"/>
          </w:tcPr>
          <w:p w14:paraId="0F019040" w14:textId="47CD9E34" w:rsidR="00497043" w:rsidRPr="00094A5C" w:rsidRDefault="00497043" w:rsidP="00497043">
            <w:pPr>
              <w:jc w:val="right"/>
              <w:rPr>
                <w:rFonts w:ascii="Arial" w:hAnsi="Arial" w:cs="Arial"/>
                <w:color w:val="auto"/>
                <w:sz w:val="18"/>
                <w:szCs w:val="18"/>
              </w:rPr>
            </w:pPr>
          </w:p>
        </w:tc>
      </w:tr>
      <w:tr w:rsidR="00273F09" w:rsidRPr="00094A5C" w14:paraId="7057107C" w14:textId="77777777" w:rsidTr="00AE4381">
        <w:tc>
          <w:tcPr>
            <w:tcW w:w="2818" w:type="pct"/>
            <w:tcBorders>
              <w:top w:val="nil"/>
              <w:left w:val="nil"/>
              <w:bottom w:val="nil"/>
              <w:right w:val="nil"/>
            </w:tcBorders>
            <w:vAlign w:val="center"/>
          </w:tcPr>
          <w:p w14:paraId="23068961" w14:textId="77777777" w:rsidR="00273F09" w:rsidRPr="00094A5C" w:rsidRDefault="00273F09" w:rsidP="00273F09">
            <w:pPr>
              <w:jc w:val="thaiDistribute"/>
              <w:rPr>
                <w:rFonts w:ascii="Arial" w:hAnsi="Arial" w:cs="Arial"/>
                <w:color w:val="auto"/>
                <w:sz w:val="18"/>
                <w:szCs w:val="18"/>
              </w:rPr>
            </w:pPr>
            <w:r w:rsidRPr="00094A5C">
              <w:rPr>
                <w:rFonts w:ascii="Arial" w:hAnsi="Arial" w:cs="Arial"/>
                <w:color w:val="auto"/>
                <w:sz w:val="18"/>
                <w:szCs w:val="18"/>
              </w:rPr>
              <w:t>Cost</w:t>
            </w:r>
          </w:p>
        </w:tc>
        <w:tc>
          <w:tcPr>
            <w:tcW w:w="740" w:type="pct"/>
            <w:tcBorders>
              <w:top w:val="nil"/>
              <w:left w:val="nil"/>
              <w:right w:val="nil"/>
            </w:tcBorders>
            <w:shd w:val="clear" w:color="auto" w:fill="FAFAFA"/>
          </w:tcPr>
          <w:p w14:paraId="4CD1150C" w14:textId="6E0676FF" w:rsidR="00273F09" w:rsidRPr="00094A5C" w:rsidRDefault="00273F09" w:rsidP="00273F09">
            <w:pPr>
              <w:jc w:val="right"/>
              <w:rPr>
                <w:rFonts w:ascii="Arial" w:hAnsi="Arial" w:cs="Arial"/>
                <w:color w:val="auto"/>
                <w:sz w:val="18"/>
                <w:szCs w:val="18"/>
              </w:rPr>
            </w:pPr>
            <w:r>
              <w:rPr>
                <w:rFonts w:ascii="Arial" w:hAnsi="Arial" w:cs="Arial"/>
                <w:color w:val="auto"/>
                <w:sz w:val="18"/>
                <w:szCs w:val="18"/>
              </w:rPr>
              <w:t>25,372,985</w:t>
            </w:r>
          </w:p>
        </w:tc>
        <w:tc>
          <w:tcPr>
            <w:tcW w:w="740" w:type="pct"/>
            <w:tcBorders>
              <w:top w:val="nil"/>
              <w:left w:val="nil"/>
              <w:right w:val="nil"/>
            </w:tcBorders>
            <w:shd w:val="clear" w:color="auto" w:fill="FAFAFA"/>
          </w:tcPr>
          <w:p w14:paraId="0C2139CA" w14:textId="71448494" w:rsidR="00273F09" w:rsidRPr="00094A5C" w:rsidRDefault="00676E4B" w:rsidP="00273F09">
            <w:pPr>
              <w:jc w:val="right"/>
              <w:rPr>
                <w:rFonts w:ascii="Arial" w:hAnsi="Arial" w:cs="Arial"/>
                <w:color w:val="auto"/>
                <w:sz w:val="18"/>
                <w:szCs w:val="18"/>
              </w:rPr>
            </w:pPr>
            <w:r>
              <w:rPr>
                <w:rFonts w:ascii="Arial" w:hAnsi="Arial" w:cs="Arial"/>
                <w:color w:val="auto"/>
                <w:sz w:val="18"/>
                <w:szCs w:val="18"/>
              </w:rPr>
              <w:t>3,249,238</w:t>
            </w:r>
          </w:p>
        </w:tc>
        <w:tc>
          <w:tcPr>
            <w:tcW w:w="702" w:type="pct"/>
            <w:tcBorders>
              <w:top w:val="nil"/>
              <w:left w:val="nil"/>
              <w:right w:val="nil"/>
            </w:tcBorders>
            <w:shd w:val="clear" w:color="auto" w:fill="FAFAFA"/>
          </w:tcPr>
          <w:p w14:paraId="71B2B859" w14:textId="66064AD4" w:rsidR="00273F09" w:rsidRPr="00094A5C" w:rsidRDefault="00676E4B" w:rsidP="00273F09">
            <w:pPr>
              <w:jc w:val="right"/>
              <w:rPr>
                <w:rFonts w:ascii="Arial" w:hAnsi="Arial" w:cs="Arial"/>
                <w:color w:val="auto"/>
                <w:sz w:val="18"/>
                <w:szCs w:val="18"/>
              </w:rPr>
            </w:pPr>
            <w:r>
              <w:rPr>
                <w:rFonts w:ascii="Arial" w:hAnsi="Arial" w:cs="Arial"/>
                <w:color w:val="auto"/>
                <w:sz w:val="18"/>
                <w:szCs w:val="18"/>
              </w:rPr>
              <w:t>28,622,223</w:t>
            </w:r>
          </w:p>
        </w:tc>
      </w:tr>
      <w:tr w:rsidR="00273F09" w:rsidRPr="00094A5C" w14:paraId="76BBD74B" w14:textId="77777777" w:rsidTr="00AE4381">
        <w:tc>
          <w:tcPr>
            <w:tcW w:w="2818" w:type="pct"/>
            <w:tcBorders>
              <w:top w:val="nil"/>
              <w:left w:val="nil"/>
              <w:bottom w:val="nil"/>
              <w:right w:val="nil"/>
            </w:tcBorders>
            <w:vAlign w:val="center"/>
          </w:tcPr>
          <w:p w14:paraId="57206373" w14:textId="77777777" w:rsidR="00273F09" w:rsidRPr="00094A5C" w:rsidRDefault="00273F09" w:rsidP="00273F09">
            <w:pPr>
              <w:jc w:val="thaiDistribute"/>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740" w:type="pct"/>
            <w:tcBorders>
              <w:top w:val="nil"/>
              <w:left w:val="nil"/>
              <w:bottom w:val="single" w:sz="4" w:space="0" w:color="auto"/>
              <w:right w:val="nil"/>
            </w:tcBorders>
            <w:shd w:val="clear" w:color="auto" w:fill="FAFAFA"/>
          </w:tcPr>
          <w:p w14:paraId="10941D1B" w14:textId="40EA7324" w:rsidR="00273F09" w:rsidRPr="00094A5C" w:rsidRDefault="00273F09" w:rsidP="00273F09">
            <w:pPr>
              <w:jc w:val="right"/>
              <w:rPr>
                <w:rFonts w:ascii="Arial" w:hAnsi="Arial" w:cs="Arial"/>
                <w:color w:val="auto"/>
                <w:sz w:val="18"/>
                <w:szCs w:val="18"/>
              </w:rPr>
            </w:pPr>
            <w:r>
              <w:rPr>
                <w:rFonts w:ascii="Arial" w:hAnsi="Arial" w:cs="Arial"/>
                <w:color w:val="auto"/>
                <w:sz w:val="18"/>
                <w:szCs w:val="18"/>
              </w:rPr>
              <w:t>(14,692,977)</w:t>
            </w:r>
          </w:p>
        </w:tc>
        <w:tc>
          <w:tcPr>
            <w:tcW w:w="740" w:type="pct"/>
            <w:tcBorders>
              <w:top w:val="nil"/>
              <w:left w:val="nil"/>
              <w:bottom w:val="single" w:sz="4" w:space="0" w:color="auto"/>
              <w:right w:val="nil"/>
            </w:tcBorders>
            <w:shd w:val="clear" w:color="auto" w:fill="FAFAFA"/>
          </w:tcPr>
          <w:p w14:paraId="1D2D3E9F" w14:textId="7D50119A" w:rsidR="00273F09" w:rsidRPr="00094A5C" w:rsidRDefault="00273F09" w:rsidP="00273F09">
            <w:pPr>
              <w:jc w:val="right"/>
              <w:rPr>
                <w:rFonts w:ascii="Arial" w:hAnsi="Arial" w:cs="Arial"/>
                <w:color w:val="auto"/>
                <w:sz w:val="18"/>
                <w:szCs w:val="18"/>
              </w:rPr>
            </w:pPr>
            <w:r>
              <w:rPr>
                <w:rFonts w:ascii="Arial" w:hAnsi="Arial" w:cs="Arial"/>
                <w:color w:val="auto"/>
                <w:sz w:val="18"/>
                <w:szCs w:val="18"/>
              </w:rPr>
              <w:t>-</w:t>
            </w:r>
          </w:p>
        </w:tc>
        <w:tc>
          <w:tcPr>
            <w:tcW w:w="702" w:type="pct"/>
            <w:tcBorders>
              <w:top w:val="nil"/>
              <w:left w:val="nil"/>
              <w:bottom w:val="single" w:sz="4" w:space="0" w:color="auto"/>
              <w:right w:val="nil"/>
            </w:tcBorders>
            <w:shd w:val="clear" w:color="auto" w:fill="FAFAFA"/>
          </w:tcPr>
          <w:p w14:paraId="6BC81ADF" w14:textId="7F92AA73" w:rsidR="00273F09" w:rsidRPr="00094A5C" w:rsidRDefault="00273F09" w:rsidP="00273F09">
            <w:pPr>
              <w:jc w:val="right"/>
              <w:rPr>
                <w:rFonts w:ascii="Arial" w:hAnsi="Arial" w:cs="Arial"/>
                <w:color w:val="auto"/>
                <w:sz w:val="18"/>
                <w:szCs w:val="18"/>
              </w:rPr>
            </w:pPr>
            <w:r>
              <w:rPr>
                <w:rFonts w:ascii="Arial" w:hAnsi="Arial" w:cs="Arial"/>
                <w:color w:val="auto"/>
                <w:sz w:val="18"/>
                <w:szCs w:val="18"/>
              </w:rPr>
              <w:t>(14,692,977)</w:t>
            </w:r>
          </w:p>
        </w:tc>
      </w:tr>
      <w:tr w:rsidR="00273F09" w:rsidRPr="00094A5C" w14:paraId="3DDBCF84" w14:textId="77777777" w:rsidTr="00AE4381">
        <w:tc>
          <w:tcPr>
            <w:tcW w:w="2818" w:type="pct"/>
            <w:tcBorders>
              <w:top w:val="nil"/>
              <w:left w:val="nil"/>
              <w:bottom w:val="nil"/>
              <w:right w:val="nil"/>
            </w:tcBorders>
            <w:vAlign w:val="center"/>
          </w:tcPr>
          <w:p w14:paraId="1F3F42DF" w14:textId="77777777" w:rsidR="00273F09" w:rsidRPr="00094A5C" w:rsidRDefault="00273F09" w:rsidP="00273F09">
            <w:pPr>
              <w:tabs>
                <w:tab w:val="left" w:pos="1604"/>
              </w:tabs>
              <w:jc w:val="thaiDistribute"/>
              <w:rPr>
                <w:rFonts w:ascii="Arial" w:hAnsi="Arial" w:cs="Arial"/>
                <w:color w:val="auto"/>
                <w:sz w:val="18"/>
                <w:szCs w:val="18"/>
                <w:cs/>
              </w:rPr>
            </w:pPr>
          </w:p>
        </w:tc>
        <w:tc>
          <w:tcPr>
            <w:tcW w:w="740" w:type="pct"/>
            <w:tcBorders>
              <w:top w:val="single" w:sz="4" w:space="0" w:color="auto"/>
              <w:left w:val="nil"/>
              <w:right w:val="nil"/>
            </w:tcBorders>
            <w:shd w:val="clear" w:color="auto" w:fill="FAFAFA"/>
          </w:tcPr>
          <w:p w14:paraId="58F52AC5" w14:textId="77777777" w:rsidR="00273F09" w:rsidRPr="00094A5C" w:rsidRDefault="00273F09" w:rsidP="00273F09">
            <w:pPr>
              <w:jc w:val="right"/>
              <w:rPr>
                <w:rFonts w:ascii="Arial" w:hAnsi="Arial" w:cs="Arial"/>
                <w:color w:val="auto"/>
                <w:sz w:val="18"/>
                <w:szCs w:val="18"/>
              </w:rPr>
            </w:pPr>
          </w:p>
        </w:tc>
        <w:tc>
          <w:tcPr>
            <w:tcW w:w="740" w:type="pct"/>
            <w:tcBorders>
              <w:top w:val="single" w:sz="4" w:space="0" w:color="auto"/>
              <w:left w:val="nil"/>
              <w:right w:val="nil"/>
            </w:tcBorders>
            <w:shd w:val="clear" w:color="auto" w:fill="FAFAFA"/>
          </w:tcPr>
          <w:p w14:paraId="5076A587" w14:textId="77777777" w:rsidR="00273F09" w:rsidRPr="00094A5C" w:rsidRDefault="00273F09" w:rsidP="00273F09">
            <w:pPr>
              <w:jc w:val="right"/>
              <w:rPr>
                <w:rFonts w:ascii="Arial" w:hAnsi="Arial" w:cs="Arial"/>
                <w:color w:val="auto"/>
                <w:sz w:val="18"/>
                <w:szCs w:val="18"/>
              </w:rPr>
            </w:pPr>
          </w:p>
        </w:tc>
        <w:tc>
          <w:tcPr>
            <w:tcW w:w="702" w:type="pct"/>
            <w:tcBorders>
              <w:top w:val="single" w:sz="4" w:space="0" w:color="auto"/>
              <w:left w:val="nil"/>
              <w:right w:val="nil"/>
            </w:tcBorders>
            <w:shd w:val="clear" w:color="auto" w:fill="FAFAFA"/>
          </w:tcPr>
          <w:p w14:paraId="72B8FD56" w14:textId="77777777" w:rsidR="00273F09" w:rsidRPr="00094A5C" w:rsidRDefault="00273F09" w:rsidP="00273F09">
            <w:pPr>
              <w:jc w:val="right"/>
              <w:rPr>
                <w:rFonts w:ascii="Arial" w:hAnsi="Arial" w:cs="Arial"/>
                <w:color w:val="auto"/>
                <w:sz w:val="18"/>
                <w:szCs w:val="18"/>
              </w:rPr>
            </w:pPr>
          </w:p>
        </w:tc>
      </w:tr>
      <w:tr w:rsidR="00273F09" w:rsidRPr="00094A5C" w14:paraId="0BD8A9B6" w14:textId="77777777" w:rsidTr="00AE4381">
        <w:tc>
          <w:tcPr>
            <w:tcW w:w="2818" w:type="pct"/>
            <w:tcBorders>
              <w:top w:val="nil"/>
              <w:left w:val="nil"/>
              <w:bottom w:val="nil"/>
              <w:right w:val="nil"/>
            </w:tcBorders>
          </w:tcPr>
          <w:p w14:paraId="34B4DDC9" w14:textId="77777777" w:rsidR="00273F09" w:rsidRPr="00094A5C" w:rsidRDefault="00273F09" w:rsidP="00273F09">
            <w:pPr>
              <w:rPr>
                <w:rFonts w:ascii="Arial" w:hAnsi="Arial" w:cs="Arial"/>
                <w:color w:val="auto"/>
                <w:sz w:val="18"/>
                <w:szCs w:val="18"/>
              </w:rPr>
            </w:pPr>
            <w:r w:rsidRPr="00094A5C">
              <w:rPr>
                <w:rFonts w:ascii="Arial" w:hAnsi="Arial" w:cs="Arial"/>
                <w:color w:val="auto"/>
                <w:sz w:val="18"/>
                <w:szCs w:val="18"/>
              </w:rPr>
              <w:t>Net book amount</w:t>
            </w:r>
          </w:p>
        </w:tc>
        <w:tc>
          <w:tcPr>
            <w:tcW w:w="740" w:type="pct"/>
            <w:tcBorders>
              <w:top w:val="nil"/>
              <w:left w:val="nil"/>
              <w:bottom w:val="single" w:sz="4" w:space="0" w:color="auto"/>
              <w:right w:val="nil"/>
            </w:tcBorders>
            <w:shd w:val="clear" w:color="auto" w:fill="FAFAFA"/>
          </w:tcPr>
          <w:p w14:paraId="19AD31E7" w14:textId="04EA68CC" w:rsidR="00273F09" w:rsidRPr="00094A5C" w:rsidRDefault="00273F09" w:rsidP="00273F09">
            <w:pPr>
              <w:jc w:val="right"/>
              <w:rPr>
                <w:rFonts w:ascii="Arial" w:hAnsi="Arial" w:cs="Arial"/>
                <w:color w:val="auto"/>
                <w:sz w:val="18"/>
                <w:szCs w:val="18"/>
              </w:rPr>
            </w:pPr>
            <w:r>
              <w:rPr>
                <w:rFonts w:ascii="Arial" w:hAnsi="Arial" w:cs="Arial"/>
                <w:color w:val="auto"/>
                <w:sz w:val="18"/>
                <w:szCs w:val="18"/>
              </w:rPr>
              <w:t>10,680,008</w:t>
            </w:r>
          </w:p>
        </w:tc>
        <w:tc>
          <w:tcPr>
            <w:tcW w:w="740" w:type="pct"/>
            <w:tcBorders>
              <w:top w:val="nil"/>
              <w:left w:val="nil"/>
              <w:bottom w:val="single" w:sz="4" w:space="0" w:color="auto"/>
              <w:right w:val="nil"/>
            </w:tcBorders>
            <w:shd w:val="clear" w:color="auto" w:fill="FAFAFA"/>
          </w:tcPr>
          <w:p w14:paraId="24602224" w14:textId="455F8208" w:rsidR="00273F09" w:rsidRPr="00094A5C" w:rsidRDefault="00676E4B" w:rsidP="00273F09">
            <w:pPr>
              <w:jc w:val="right"/>
              <w:rPr>
                <w:rFonts w:ascii="Arial" w:hAnsi="Arial" w:cs="Arial"/>
                <w:color w:val="auto"/>
                <w:sz w:val="18"/>
                <w:szCs w:val="18"/>
              </w:rPr>
            </w:pPr>
            <w:r>
              <w:rPr>
                <w:rFonts w:ascii="Arial" w:hAnsi="Arial" w:cs="Arial"/>
                <w:color w:val="auto"/>
                <w:sz w:val="18"/>
                <w:szCs w:val="18"/>
              </w:rPr>
              <w:t>3,249,238</w:t>
            </w:r>
          </w:p>
        </w:tc>
        <w:tc>
          <w:tcPr>
            <w:tcW w:w="702" w:type="pct"/>
            <w:tcBorders>
              <w:top w:val="nil"/>
              <w:left w:val="nil"/>
              <w:bottom w:val="single" w:sz="4" w:space="0" w:color="auto"/>
              <w:right w:val="nil"/>
            </w:tcBorders>
            <w:shd w:val="clear" w:color="auto" w:fill="FAFAFA"/>
          </w:tcPr>
          <w:p w14:paraId="170A93E6" w14:textId="0032E4A2" w:rsidR="00273F09" w:rsidRPr="00094A5C" w:rsidRDefault="00676E4B" w:rsidP="00273F09">
            <w:pPr>
              <w:jc w:val="right"/>
              <w:rPr>
                <w:rFonts w:ascii="Arial" w:hAnsi="Arial" w:cs="Arial"/>
                <w:color w:val="auto"/>
                <w:sz w:val="18"/>
                <w:szCs w:val="18"/>
              </w:rPr>
            </w:pPr>
            <w:r>
              <w:rPr>
                <w:rFonts w:ascii="Arial" w:hAnsi="Arial" w:cs="Arial"/>
                <w:color w:val="auto"/>
                <w:sz w:val="18"/>
                <w:szCs w:val="18"/>
              </w:rPr>
              <w:t>13,929,246</w:t>
            </w:r>
          </w:p>
        </w:tc>
      </w:tr>
    </w:tbl>
    <w:p w14:paraId="11F365B7" w14:textId="77777777" w:rsidR="00C76608" w:rsidRPr="00094A5C" w:rsidRDefault="002D65E8" w:rsidP="00AA1871">
      <w:pPr>
        <w:ind w:left="540" w:hanging="540"/>
        <w:jc w:val="both"/>
        <w:rPr>
          <w:rFonts w:ascii="Arial" w:hAnsi="Arial" w:cs="Arial"/>
          <w:color w:val="auto"/>
          <w:sz w:val="18"/>
          <w:szCs w:val="18"/>
        </w:rPr>
      </w:pPr>
      <w:r w:rsidRPr="00094A5C">
        <w:rPr>
          <w:rFonts w:ascii="Arial" w:hAnsi="Arial" w:cs="Arial"/>
          <w:color w:val="auto"/>
          <w:sz w:val="18"/>
          <w:szCs w:val="18"/>
        </w:rPr>
        <w:br w:type="page"/>
      </w:r>
    </w:p>
    <w:tbl>
      <w:tblPr>
        <w:tblW w:w="4942" w:type="pct"/>
        <w:tblLook w:val="0000" w:firstRow="0" w:lastRow="0" w:firstColumn="0" w:lastColumn="0" w:noHBand="0" w:noVBand="0"/>
      </w:tblPr>
      <w:tblGrid>
        <w:gridCol w:w="7578"/>
        <w:gridCol w:w="1985"/>
      </w:tblGrid>
      <w:tr w:rsidR="00571323" w:rsidRPr="00094A5C" w14:paraId="07C39CDA" w14:textId="77777777" w:rsidTr="00145298">
        <w:tc>
          <w:tcPr>
            <w:tcW w:w="3962" w:type="pct"/>
            <w:tcBorders>
              <w:top w:val="nil"/>
              <w:left w:val="nil"/>
              <w:bottom w:val="nil"/>
              <w:right w:val="nil"/>
            </w:tcBorders>
            <w:vAlign w:val="center"/>
          </w:tcPr>
          <w:p w14:paraId="4191D29B" w14:textId="77777777" w:rsidR="00571323" w:rsidRPr="00094A5C"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single" w:sz="4" w:space="0" w:color="auto"/>
              <w:right w:val="nil"/>
            </w:tcBorders>
            <w:vAlign w:val="center"/>
          </w:tcPr>
          <w:p w14:paraId="124955D5" w14:textId="77777777" w:rsidR="00571323" w:rsidRPr="00094A5C" w:rsidRDefault="00571323" w:rsidP="00145298">
            <w:pPr>
              <w:pStyle w:val="a"/>
              <w:ind w:right="-72"/>
              <w:jc w:val="right"/>
              <w:rPr>
                <w:rFonts w:ascii="Arial" w:hAnsi="Arial" w:cs="Arial"/>
                <w:b/>
                <w:bCs/>
                <w:color w:val="auto"/>
                <w:sz w:val="18"/>
                <w:szCs w:val="18"/>
              </w:rPr>
            </w:pPr>
            <w:r w:rsidRPr="00094A5C">
              <w:rPr>
                <w:rFonts w:ascii="Arial" w:hAnsi="Arial" w:cs="Arial"/>
                <w:b/>
                <w:bCs/>
                <w:color w:val="auto"/>
                <w:sz w:val="18"/>
                <w:szCs w:val="18"/>
              </w:rPr>
              <w:t>Separate</w:t>
            </w:r>
          </w:p>
          <w:p w14:paraId="226E97D5" w14:textId="77777777" w:rsidR="00571323" w:rsidRPr="00094A5C" w:rsidRDefault="00571323" w:rsidP="00145298">
            <w:pPr>
              <w:pStyle w:val="a"/>
              <w:ind w:right="-72"/>
              <w:jc w:val="right"/>
              <w:rPr>
                <w:rFonts w:ascii="Arial" w:hAnsi="Arial" w:cs="Arial"/>
                <w:b/>
                <w:bCs/>
                <w:color w:val="auto"/>
                <w:sz w:val="18"/>
                <w:szCs w:val="18"/>
              </w:rPr>
            </w:pPr>
            <w:r w:rsidRPr="00094A5C">
              <w:rPr>
                <w:rFonts w:ascii="Arial" w:hAnsi="Arial" w:cs="Arial"/>
                <w:b/>
                <w:bCs/>
                <w:color w:val="auto"/>
                <w:sz w:val="18"/>
                <w:szCs w:val="18"/>
              </w:rPr>
              <w:t>financial statements</w:t>
            </w:r>
          </w:p>
        </w:tc>
      </w:tr>
      <w:tr w:rsidR="00571323" w:rsidRPr="00094A5C" w14:paraId="6BE90391" w14:textId="77777777" w:rsidTr="00145298">
        <w:tc>
          <w:tcPr>
            <w:tcW w:w="3962" w:type="pct"/>
            <w:tcBorders>
              <w:top w:val="nil"/>
              <w:left w:val="nil"/>
              <w:bottom w:val="nil"/>
              <w:right w:val="nil"/>
            </w:tcBorders>
            <w:vAlign w:val="center"/>
          </w:tcPr>
          <w:p w14:paraId="7664FBD5" w14:textId="77777777" w:rsidR="00571323" w:rsidRPr="00094A5C" w:rsidRDefault="00571323" w:rsidP="00145298">
            <w:pPr>
              <w:tabs>
                <w:tab w:val="left" w:pos="1604"/>
              </w:tabs>
              <w:jc w:val="thaiDistribute"/>
              <w:rPr>
                <w:rFonts w:ascii="Arial" w:hAnsi="Arial" w:cs="Arial"/>
                <w:color w:val="auto"/>
                <w:sz w:val="18"/>
                <w:szCs w:val="18"/>
              </w:rPr>
            </w:pPr>
          </w:p>
        </w:tc>
        <w:tc>
          <w:tcPr>
            <w:tcW w:w="1038" w:type="pct"/>
            <w:tcBorders>
              <w:top w:val="single" w:sz="4" w:space="0" w:color="auto"/>
              <w:left w:val="nil"/>
              <w:bottom w:val="nil"/>
              <w:right w:val="nil"/>
            </w:tcBorders>
            <w:vAlign w:val="bottom"/>
          </w:tcPr>
          <w:p w14:paraId="1B1E13C4" w14:textId="77777777" w:rsidR="00571323" w:rsidRPr="00094A5C" w:rsidRDefault="00571323" w:rsidP="00145298">
            <w:pPr>
              <w:pStyle w:val="a"/>
              <w:ind w:right="-72"/>
              <w:jc w:val="right"/>
              <w:rPr>
                <w:rFonts w:ascii="Arial" w:hAnsi="Arial" w:cs="Arial"/>
                <w:b/>
                <w:bCs/>
                <w:color w:val="auto"/>
                <w:sz w:val="18"/>
                <w:szCs w:val="18"/>
              </w:rPr>
            </w:pPr>
            <w:r w:rsidRPr="00094A5C">
              <w:rPr>
                <w:rFonts w:ascii="Arial" w:hAnsi="Arial" w:cs="Arial"/>
                <w:b/>
                <w:bCs/>
                <w:color w:val="auto"/>
                <w:sz w:val="18"/>
                <w:szCs w:val="18"/>
              </w:rPr>
              <w:t>Computer</w:t>
            </w:r>
          </w:p>
        </w:tc>
      </w:tr>
      <w:tr w:rsidR="00385505" w:rsidRPr="00094A5C" w14:paraId="1A932682" w14:textId="77777777" w:rsidTr="00145298">
        <w:tc>
          <w:tcPr>
            <w:tcW w:w="3962" w:type="pct"/>
            <w:tcBorders>
              <w:top w:val="nil"/>
              <w:left w:val="nil"/>
              <w:bottom w:val="nil"/>
              <w:right w:val="nil"/>
            </w:tcBorders>
            <w:vAlign w:val="center"/>
          </w:tcPr>
          <w:p w14:paraId="653AC8CF" w14:textId="77777777" w:rsidR="00571323" w:rsidRPr="00094A5C" w:rsidRDefault="00571323" w:rsidP="00145298">
            <w:pPr>
              <w:tabs>
                <w:tab w:val="left" w:pos="1604"/>
              </w:tabs>
              <w:jc w:val="thaiDistribute"/>
              <w:rPr>
                <w:rFonts w:ascii="Arial" w:hAnsi="Arial" w:cs="Arial"/>
                <w:color w:val="auto"/>
                <w:sz w:val="18"/>
                <w:szCs w:val="18"/>
              </w:rPr>
            </w:pPr>
          </w:p>
        </w:tc>
        <w:tc>
          <w:tcPr>
            <w:tcW w:w="1038" w:type="pct"/>
            <w:tcBorders>
              <w:top w:val="nil"/>
              <w:left w:val="nil"/>
              <w:right w:val="nil"/>
            </w:tcBorders>
            <w:vAlign w:val="bottom"/>
          </w:tcPr>
          <w:p w14:paraId="1B36A636" w14:textId="77777777" w:rsidR="00571323" w:rsidRPr="00094A5C" w:rsidRDefault="00571323" w:rsidP="00145298">
            <w:pPr>
              <w:pStyle w:val="a"/>
              <w:ind w:right="-72"/>
              <w:jc w:val="right"/>
              <w:rPr>
                <w:rFonts w:ascii="Arial" w:hAnsi="Arial" w:cs="Arial"/>
                <w:b/>
                <w:bCs/>
                <w:color w:val="auto"/>
                <w:sz w:val="18"/>
                <w:szCs w:val="18"/>
                <w:cs/>
              </w:rPr>
            </w:pPr>
            <w:r w:rsidRPr="00094A5C">
              <w:rPr>
                <w:rFonts w:ascii="Arial" w:hAnsi="Arial" w:cs="Arial"/>
                <w:b/>
                <w:bCs/>
                <w:color w:val="auto"/>
                <w:sz w:val="18"/>
                <w:szCs w:val="18"/>
              </w:rPr>
              <w:t>software</w:t>
            </w:r>
          </w:p>
        </w:tc>
      </w:tr>
      <w:tr w:rsidR="00571323" w:rsidRPr="00094A5C" w14:paraId="63CB8D5D" w14:textId="77777777" w:rsidTr="00145298">
        <w:tc>
          <w:tcPr>
            <w:tcW w:w="3962" w:type="pct"/>
            <w:tcBorders>
              <w:top w:val="nil"/>
              <w:left w:val="nil"/>
              <w:bottom w:val="nil"/>
              <w:right w:val="nil"/>
            </w:tcBorders>
            <w:vAlign w:val="center"/>
          </w:tcPr>
          <w:p w14:paraId="1A39083E" w14:textId="77777777" w:rsidR="00571323" w:rsidRPr="00094A5C" w:rsidRDefault="00571323" w:rsidP="00145298">
            <w:pPr>
              <w:tabs>
                <w:tab w:val="left" w:pos="1604"/>
              </w:tabs>
              <w:jc w:val="thaiDistribute"/>
              <w:rPr>
                <w:rFonts w:ascii="Arial" w:hAnsi="Arial" w:cs="Arial"/>
                <w:color w:val="auto"/>
                <w:sz w:val="18"/>
                <w:szCs w:val="18"/>
              </w:rPr>
            </w:pPr>
          </w:p>
        </w:tc>
        <w:tc>
          <w:tcPr>
            <w:tcW w:w="1038" w:type="pct"/>
            <w:tcBorders>
              <w:top w:val="nil"/>
              <w:left w:val="nil"/>
              <w:bottom w:val="single" w:sz="4" w:space="0" w:color="auto"/>
              <w:right w:val="nil"/>
            </w:tcBorders>
            <w:vAlign w:val="center"/>
          </w:tcPr>
          <w:p w14:paraId="18FE0326" w14:textId="77777777" w:rsidR="00571323" w:rsidRPr="00094A5C" w:rsidRDefault="00571323" w:rsidP="00145298">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986E74" w:rsidRPr="00094A5C" w14:paraId="018E573E" w14:textId="77777777" w:rsidTr="00145298">
        <w:tc>
          <w:tcPr>
            <w:tcW w:w="3962" w:type="pct"/>
            <w:tcBorders>
              <w:top w:val="nil"/>
              <w:left w:val="nil"/>
              <w:bottom w:val="nil"/>
              <w:right w:val="nil"/>
            </w:tcBorders>
            <w:vAlign w:val="center"/>
          </w:tcPr>
          <w:p w14:paraId="12FB0A58" w14:textId="77777777" w:rsidR="00986E74" w:rsidRPr="00094A5C" w:rsidRDefault="00986E74" w:rsidP="00145298">
            <w:pPr>
              <w:tabs>
                <w:tab w:val="left" w:pos="1604"/>
              </w:tabs>
              <w:jc w:val="thaiDistribute"/>
              <w:rPr>
                <w:rFonts w:ascii="Arial" w:hAnsi="Arial" w:cs="Arial"/>
                <w:color w:val="auto"/>
                <w:sz w:val="12"/>
                <w:szCs w:val="12"/>
                <w:cs/>
              </w:rPr>
            </w:pPr>
          </w:p>
        </w:tc>
        <w:tc>
          <w:tcPr>
            <w:tcW w:w="1038" w:type="pct"/>
            <w:tcBorders>
              <w:top w:val="single" w:sz="4" w:space="0" w:color="auto"/>
              <w:left w:val="nil"/>
              <w:bottom w:val="nil"/>
              <w:right w:val="nil"/>
            </w:tcBorders>
            <w:shd w:val="clear" w:color="auto" w:fill="auto"/>
          </w:tcPr>
          <w:p w14:paraId="43C8987A" w14:textId="77777777" w:rsidR="00986E74" w:rsidRPr="00094A5C" w:rsidRDefault="00986E74" w:rsidP="00145298">
            <w:pPr>
              <w:jc w:val="right"/>
              <w:rPr>
                <w:rFonts w:ascii="Arial" w:hAnsi="Arial" w:cs="Arial"/>
                <w:color w:val="auto"/>
                <w:sz w:val="12"/>
                <w:szCs w:val="12"/>
              </w:rPr>
            </w:pPr>
          </w:p>
        </w:tc>
      </w:tr>
      <w:tr w:rsidR="00986E74" w:rsidRPr="00094A5C" w14:paraId="4F8FD9F5" w14:textId="77777777" w:rsidTr="00404201">
        <w:tc>
          <w:tcPr>
            <w:tcW w:w="3962" w:type="pct"/>
            <w:tcBorders>
              <w:top w:val="nil"/>
              <w:left w:val="nil"/>
              <w:bottom w:val="nil"/>
              <w:right w:val="nil"/>
            </w:tcBorders>
            <w:vAlign w:val="center"/>
          </w:tcPr>
          <w:p w14:paraId="4CB58D9C" w14:textId="77777777" w:rsidR="00986E74" w:rsidRPr="00094A5C" w:rsidRDefault="006A6C9D" w:rsidP="00145298">
            <w:pPr>
              <w:jc w:val="thaiDistribute"/>
              <w:rPr>
                <w:rFonts w:ascii="Arial" w:hAnsi="Arial" w:cs="Arial"/>
                <w:b/>
                <w:bCs/>
                <w:color w:val="auto"/>
                <w:sz w:val="18"/>
                <w:szCs w:val="18"/>
              </w:rPr>
            </w:pPr>
            <w:r w:rsidRPr="00094A5C">
              <w:rPr>
                <w:rFonts w:ascii="Arial" w:hAnsi="Arial" w:cs="Arial"/>
                <w:b/>
                <w:bCs/>
                <w:color w:val="auto"/>
                <w:sz w:val="18"/>
                <w:szCs w:val="18"/>
              </w:rPr>
              <w:t xml:space="preserve">As at 1 January </w:t>
            </w:r>
            <w:r w:rsidR="001F5FA3" w:rsidRPr="00094A5C">
              <w:rPr>
                <w:rFonts w:ascii="Arial" w:hAnsi="Arial" w:cs="Arial"/>
                <w:b/>
                <w:bCs/>
                <w:color w:val="auto"/>
                <w:sz w:val="18"/>
                <w:szCs w:val="18"/>
              </w:rPr>
              <w:t>2019</w:t>
            </w:r>
          </w:p>
        </w:tc>
        <w:tc>
          <w:tcPr>
            <w:tcW w:w="1038" w:type="pct"/>
            <w:tcBorders>
              <w:top w:val="nil"/>
              <w:left w:val="nil"/>
              <w:bottom w:val="nil"/>
              <w:right w:val="nil"/>
            </w:tcBorders>
            <w:shd w:val="clear" w:color="auto" w:fill="auto"/>
          </w:tcPr>
          <w:p w14:paraId="6C067A54" w14:textId="77777777" w:rsidR="00986E74" w:rsidRPr="00094A5C" w:rsidRDefault="00986E74" w:rsidP="00145298">
            <w:pPr>
              <w:jc w:val="right"/>
              <w:rPr>
                <w:rFonts w:ascii="Arial" w:hAnsi="Arial" w:cs="Arial"/>
                <w:color w:val="auto"/>
                <w:sz w:val="18"/>
                <w:szCs w:val="18"/>
              </w:rPr>
            </w:pPr>
          </w:p>
        </w:tc>
      </w:tr>
      <w:tr w:rsidR="00D41E0B" w:rsidRPr="00094A5C" w14:paraId="1447A309" w14:textId="77777777" w:rsidTr="00145298">
        <w:tc>
          <w:tcPr>
            <w:tcW w:w="3962" w:type="pct"/>
            <w:tcBorders>
              <w:top w:val="nil"/>
              <w:left w:val="nil"/>
              <w:bottom w:val="nil"/>
              <w:right w:val="nil"/>
            </w:tcBorders>
            <w:vAlign w:val="center"/>
          </w:tcPr>
          <w:p w14:paraId="5CA96624"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Cost</w:t>
            </w:r>
          </w:p>
        </w:tc>
        <w:tc>
          <w:tcPr>
            <w:tcW w:w="1038" w:type="pct"/>
            <w:tcBorders>
              <w:top w:val="nil"/>
              <w:left w:val="nil"/>
              <w:right w:val="nil"/>
            </w:tcBorders>
            <w:shd w:val="clear" w:color="auto" w:fill="auto"/>
          </w:tcPr>
          <w:p w14:paraId="69C0609F"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1,952,905</w:t>
            </w:r>
          </w:p>
        </w:tc>
      </w:tr>
      <w:tr w:rsidR="00D41E0B" w:rsidRPr="00094A5C" w14:paraId="3F62E999" w14:textId="77777777" w:rsidTr="00145298">
        <w:tc>
          <w:tcPr>
            <w:tcW w:w="3962" w:type="pct"/>
            <w:tcBorders>
              <w:top w:val="nil"/>
              <w:left w:val="nil"/>
              <w:bottom w:val="nil"/>
              <w:right w:val="nil"/>
            </w:tcBorders>
            <w:vAlign w:val="center"/>
          </w:tcPr>
          <w:p w14:paraId="1B4639A2"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auto"/>
          </w:tcPr>
          <w:p w14:paraId="701DB984"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(575,965)</w:t>
            </w:r>
          </w:p>
        </w:tc>
      </w:tr>
      <w:tr w:rsidR="00D41E0B" w:rsidRPr="00094A5C" w14:paraId="709A7C3D" w14:textId="77777777" w:rsidTr="00145298">
        <w:tc>
          <w:tcPr>
            <w:tcW w:w="3962" w:type="pct"/>
            <w:tcBorders>
              <w:top w:val="nil"/>
              <w:left w:val="nil"/>
              <w:bottom w:val="nil"/>
              <w:right w:val="nil"/>
            </w:tcBorders>
            <w:vAlign w:val="center"/>
          </w:tcPr>
          <w:p w14:paraId="50A87B1B" w14:textId="77777777" w:rsidR="00D41E0B" w:rsidRPr="00094A5C" w:rsidRDefault="00D41E0B" w:rsidP="00D41E0B">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6A87A38E" w14:textId="77777777" w:rsidR="00D41E0B" w:rsidRPr="00094A5C" w:rsidRDefault="00D41E0B" w:rsidP="00D41E0B">
            <w:pPr>
              <w:jc w:val="right"/>
              <w:rPr>
                <w:rFonts w:ascii="Arial" w:hAnsi="Arial" w:cs="Arial"/>
                <w:color w:val="auto"/>
                <w:sz w:val="12"/>
                <w:szCs w:val="12"/>
              </w:rPr>
            </w:pPr>
          </w:p>
        </w:tc>
      </w:tr>
      <w:tr w:rsidR="00D41E0B" w:rsidRPr="00094A5C" w14:paraId="449ADEBA" w14:textId="77777777" w:rsidTr="00145298">
        <w:tc>
          <w:tcPr>
            <w:tcW w:w="3962" w:type="pct"/>
            <w:tcBorders>
              <w:top w:val="nil"/>
              <w:left w:val="nil"/>
              <w:bottom w:val="nil"/>
              <w:right w:val="nil"/>
            </w:tcBorders>
          </w:tcPr>
          <w:p w14:paraId="719D2173" w14:textId="77777777" w:rsidR="00D41E0B" w:rsidRPr="00094A5C" w:rsidRDefault="00D41E0B" w:rsidP="00D41E0B">
            <w:pPr>
              <w:rPr>
                <w:rFonts w:ascii="Arial" w:hAnsi="Arial" w:cs="Arial"/>
                <w:color w:val="auto"/>
                <w:sz w:val="18"/>
                <w:szCs w:val="18"/>
              </w:rPr>
            </w:pPr>
            <w:r w:rsidRPr="00094A5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34192B32"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1,376,940</w:t>
            </w:r>
          </w:p>
        </w:tc>
      </w:tr>
      <w:tr w:rsidR="00D41E0B" w:rsidRPr="00094A5C" w14:paraId="336A54ED" w14:textId="77777777" w:rsidTr="00145298">
        <w:tc>
          <w:tcPr>
            <w:tcW w:w="3962" w:type="pct"/>
            <w:tcBorders>
              <w:top w:val="nil"/>
              <w:left w:val="nil"/>
              <w:bottom w:val="nil"/>
              <w:right w:val="nil"/>
            </w:tcBorders>
            <w:vAlign w:val="center"/>
          </w:tcPr>
          <w:p w14:paraId="045F5CF1" w14:textId="77777777" w:rsidR="00D41E0B" w:rsidRPr="00094A5C" w:rsidRDefault="00D41E0B" w:rsidP="00D41E0B">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vAlign w:val="bottom"/>
          </w:tcPr>
          <w:p w14:paraId="597D3515" w14:textId="77777777" w:rsidR="00D41E0B" w:rsidRPr="00094A5C" w:rsidRDefault="00D41E0B" w:rsidP="00D41E0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D41E0B" w:rsidRPr="00094A5C" w14:paraId="20E7C54D" w14:textId="77777777" w:rsidTr="001D6FBA">
        <w:tc>
          <w:tcPr>
            <w:tcW w:w="3962" w:type="pct"/>
            <w:tcBorders>
              <w:top w:val="nil"/>
              <w:left w:val="nil"/>
              <w:bottom w:val="nil"/>
              <w:right w:val="nil"/>
            </w:tcBorders>
          </w:tcPr>
          <w:p w14:paraId="1148C9F6" w14:textId="77777777" w:rsidR="00D41E0B" w:rsidRPr="00094A5C" w:rsidRDefault="00D41E0B" w:rsidP="00D41E0B">
            <w:pPr>
              <w:rPr>
                <w:rFonts w:ascii="Arial" w:hAnsi="Arial" w:cs="Arial"/>
                <w:b/>
                <w:bCs/>
                <w:color w:val="auto"/>
                <w:sz w:val="18"/>
                <w:szCs w:val="18"/>
              </w:rPr>
            </w:pPr>
            <w:r w:rsidRPr="00094A5C">
              <w:rPr>
                <w:rFonts w:ascii="Arial" w:hAnsi="Arial" w:cs="Arial"/>
                <w:b/>
                <w:bCs/>
                <w:color w:val="auto"/>
                <w:sz w:val="18"/>
                <w:szCs w:val="18"/>
              </w:rPr>
              <w:t xml:space="preserve">For the year ended 31 December </w:t>
            </w:r>
            <w:r w:rsidR="001F5FA3" w:rsidRPr="00094A5C">
              <w:rPr>
                <w:rFonts w:ascii="Arial" w:hAnsi="Arial" w:cs="Arial"/>
                <w:b/>
                <w:bCs/>
                <w:color w:val="auto"/>
                <w:sz w:val="18"/>
                <w:szCs w:val="18"/>
              </w:rPr>
              <w:t>2019</w:t>
            </w:r>
          </w:p>
        </w:tc>
        <w:tc>
          <w:tcPr>
            <w:tcW w:w="1038" w:type="pct"/>
            <w:tcBorders>
              <w:top w:val="nil"/>
              <w:left w:val="nil"/>
              <w:bottom w:val="nil"/>
              <w:right w:val="nil"/>
            </w:tcBorders>
            <w:shd w:val="clear" w:color="auto" w:fill="auto"/>
          </w:tcPr>
          <w:p w14:paraId="3078AF3F" w14:textId="77777777" w:rsidR="00D41E0B" w:rsidRPr="00094A5C" w:rsidRDefault="00D41E0B" w:rsidP="00D41E0B">
            <w:pPr>
              <w:jc w:val="right"/>
              <w:rPr>
                <w:rFonts w:ascii="Arial" w:hAnsi="Arial" w:cs="Arial"/>
                <w:color w:val="auto"/>
                <w:sz w:val="18"/>
                <w:szCs w:val="18"/>
              </w:rPr>
            </w:pPr>
          </w:p>
        </w:tc>
      </w:tr>
      <w:tr w:rsidR="00D41E0B" w:rsidRPr="00094A5C" w14:paraId="650DBE34" w14:textId="77777777" w:rsidTr="00145298">
        <w:tc>
          <w:tcPr>
            <w:tcW w:w="3962" w:type="pct"/>
            <w:tcBorders>
              <w:top w:val="nil"/>
              <w:left w:val="nil"/>
              <w:bottom w:val="nil"/>
              <w:right w:val="nil"/>
            </w:tcBorders>
            <w:vAlign w:val="center"/>
          </w:tcPr>
          <w:p w14:paraId="7688E466"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Opening net book amount</w:t>
            </w:r>
          </w:p>
        </w:tc>
        <w:tc>
          <w:tcPr>
            <w:tcW w:w="1038" w:type="pct"/>
            <w:tcBorders>
              <w:top w:val="nil"/>
              <w:left w:val="nil"/>
              <w:right w:val="nil"/>
            </w:tcBorders>
            <w:shd w:val="clear" w:color="auto" w:fill="auto"/>
          </w:tcPr>
          <w:p w14:paraId="7CAF1D8E"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1,376,940 </w:t>
            </w:r>
          </w:p>
        </w:tc>
      </w:tr>
      <w:tr w:rsidR="00D41E0B" w:rsidRPr="00094A5C" w14:paraId="6566D726" w14:textId="77777777" w:rsidTr="00145298">
        <w:tc>
          <w:tcPr>
            <w:tcW w:w="3962" w:type="pct"/>
            <w:tcBorders>
              <w:top w:val="nil"/>
              <w:left w:val="nil"/>
              <w:bottom w:val="nil"/>
              <w:right w:val="nil"/>
            </w:tcBorders>
            <w:vAlign w:val="center"/>
          </w:tcPr>
          <w:p w14:paraId="5B46C733"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auto"/>
          </w:tcPr>
          <w:p w14:paraId="4554E876"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(390,885)</w:t>
            </w:r>
          </w:p>
        </w:tc>
      </w:tr>
      <w:tr w:rsidR="00D41E0B" w:rsidRPr="00094A5C" w14:paraId="410EA893" w14:textId="77777777" w:rsidTr="00145298">
        <w:tc>
          <w:tcPr>
            <w:tcW w:w="3962" w:type="pct"/>
            <w:tcBorders>
              <w:top w:val="nil"/>
              <w:left w:val="nil"/>
              <w:bottom w:val="nil"/>
              <w:right w:val="nil"/>
            </w:tcBorders>
            <w:vAlign w:val="center"/>
          </w:tcPr>
          <w:p w14:paraId="3558B64E" w14:textId="77777777" w:rsidR="00D41E0B" w:rsidRPr="00094A5C" w:rsidRDefault="00D41E0B" w:rsidP="00D41E0B">
            <w:pPr>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27569E96" w14:textId="77777777" w:rsidR="00D41E0B" w:rsidRPr="00094A5C" w:rsidRDefault="00D41E0B" w:rsidP="00D41E0B">
            <w:pPr>
              <w:jc w:val="right"/>
              <w:rPr>
                <w:rFonts w:ascii="Arial" w:hAnsi="Arial" w:cs="Arial"/>
                <w:color w:val="auto"/>
                <w:sz w:val="12"/>
                <w:szCs w:val="12"/>
              </w:rPr>
            </w:pPr>
          </w:p>
        </w:tc>
      </w:tr>
      <w:tr w:rsidR="00D41E0B" w:rsidRPr="00094A5C" w14:paraId="1F720735" w14:textId="77777777" w:rsidTr="00145298">
        <w:tc>
          <w:tcPr>
            <w:tcW w:w="3962" w:type="pct"/>
            <w:tcBorders>
              <w:top w:val="nil"/>
              <w:left w:val="nil"/>
              <w:bottom w:val="nil"/>
              <w:right w:val="nil"/>
            </w:tcBorders>
            <w:vAlign w:val="center"/>
          </w:tcPr>
          <w:p w14:paraId="6A65DF33" w14:textId="77777777" w:rsidR="00D41E0B" w:rsidRPr="00094A5C" w:rsidRDefault="00D41E0B" w:rsidP="00D41E0B">
            <w:pPr>
              <w:tabs>
                <w:tab w:val="left" w:pos="1604"/>
              </w:tabs>
              <w:jc w:val="thaiDistribute"/>
              <w:rPr>
                <w:rFonts w:ascii="Arial" w:hAnsi="Arial" w:cs="Arial"/>
                <w:color w:val="auto"/>
                <w:sz w:val="18"/>
                <w:szCs w:val="18"/>
                <w:cs/>
              </w:rPr>
            </w:pPr>
            <w:r w:rsidRPr="00094A5C">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auto"/>
            <w:vAlign w:val="bottom"/>
          </w:tcPr>
          <w:p w14:paraId="61309286"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986,055</w:t>
            </w:r>
          </w:p>
        </w:tc>
      </w:tr>
      <w:tr w:rsidR="00D41E0B" w:rsidRPr="00094A5C" w14:paraId="159B6605" w14:textId="77777777" w:rsidTr="00145298">
        <w:tc>
          <w:tcPr>
            <w:tcW w:w="3962" w:type="pct"/>
            <w:tcBorders>
              <w:top w:val="nil"/>
              <w:left w:val="nil"/>
              <w:bottom w:val="nil"/>
              <w:right w:val="nil"/>
            </w:tcBorders>
          </w:tcPr>
          <w:p w14:paraId="748B3EA3" w14:textId="77777777" w:rsidR="00D41E0B" w:rsidRPr="00094A5C" w:rsidRDefault="00D41E0B" w:rsidP="00D41E0B">
            <w:pPr>
              <w:rPr>
                <w:rFonts w:ascii="Arial" w:hAnsi="Arial" w:cs="Arial"/>
                <w:color w:val="auto"/>
                <w:sz w:val="18"/>
                <w:szCs w:val="18"/>
                <w:cs/>
              </w:rPr>
            </w:pPr>
          </w:p>
        </w:tc>
        <w:tc>
          <w:tcPr>
            <w:tcW w:w="1038" w:type="pct"/>
            <w:tcBorders>
              <w:top w:val="single" w:sz="4" w:space="0" w:color="auto"/>
              <w:left w:val="nil"/>
              <w:bottom w:val="nil"/>
              <w:right w:val="nil"/>
            </w:tcBorders>
            <w:shd w:val="clear" w:color="auto" w:fill="auto"/>
          </w:tcPr>
          <w:p w14:paraId="1CEEF0DF" w14:textId="77777777" w:rsidR="00D41E0B" w:rsidRPr="00094A5C" w:rsidRDefault="00D41E0B" w:rsidP="00D41E0B">
            <w:pPr>
              <w:jc w:val="right"/>
              <w:rPr>
                <w:rFonts w:ascii="Arial" w:hAnsi="Arial" w:cs="Arial"/>
                <w:color w:val="auto"/>
                <w:sz w:val="18"/>
                <w:szCs w:val="18"/>
              </w:rPr>
            </w:pPr>
          </w:p>
        </w:tc>
      </w:tr>
      <w:tr w:rsidR="00D41E0B" w:rsidRPr="00094A5C" w14:paraId="3028CBB6" w14:textId="77777777" w:rsidTr="001D6FBA">
        <w:tc>
          <w:tcPr>
            <w:tcW w:w="3962" w:type="pct"/>
            <w:tcBorders>
              <w:top w:val="nil"/>
              <w:left w:val="nil"/>
              <w:bottom w:val="nil"/>
              <w:right w:val="nil"/>
            </w:tcBorders>
            <w:vAlign w:val="center"/>
          </w:tcPr>
          <w:p w14:paraId="05A57A7A" w14:textId="77777777" w:rsidR="00D41E0B" w:rsidRPr="00094A5C" w:rsidRDefault="00D41E0B" w:rsidP="00D41E0B">
            <w:pPr>
              <w:jc w:val="thaiDistribute"/>
              <w:rPr>
                <w:rFonts w:ascii="Arial" w:hAnsi="Arial" w:cs="Arial"/>
                <w:b/>
                <w:bCs/>
                <w:color w:val="auto"/>
                <w:sz w:val="18"/>
                <w:szCs w:val="18"/>
              </w:rPr>
            </w:pPr>
            <w:r w:rsidRPr="00094A5C">
              <w:rPr>
                <w:rFonts w:ascii="Arial" w:hAnsi="Arial" w:cs="Arial"/>
                <w:b/>
                <w:bCs/>
                <w:color w:val="auto"/>
                <w:sz w:val="18"/>
                <w:szCs w:val="18"/>
              </w:rPr>
              <w:t xml:space="preserve">As at 31 December </w:t>
            </w:r>
            <w:r w:rsidR="001F5FA3" w:rsidRPr="00094A5C">
              <w:rPr>
                <w:rFonts w:ascii="Arial" w:hAnsi="Arial" w:cs="Arial"/>
                <w:b/>
                <w:bCs/>
                <w:color w:val="auto"/>
                <w:sz w:val="18"/>
                <w:szCs w:val="18"/>
              </w:rPr>
              <w:t>2019</w:t>
            </w:r>
          </w:p>
        </w:tc>
        <w:tc>
          <w:tcPr>
            <w:tcW w:w="1038" w:type="pct"/>
            <w:tcBorders>
              <w:top w:val="nil"/>
              <w:left w:val="nil"/>
              <w:bottom w:val="nil"/>
              <w:right w:val="nil"/>
            </w:tcBorders>
            <w:shd w:val="clear" w:color="auto" w:fill="auto"/>
          </w:tcPr>
          <w:p w14:paraId="385857B0" w14:textId="77777777" w:rsidR="00D41E0B" w:rsidRPr="00094A5C" w:rsidRDefault="00D41E0B" w:rsidP="00D41E0B">
            <w:pPr>
              <w:jc w:val="right"/>
              <w:rPr>
                <w:rFonts w:ascii="Arial" w:hAnsi="Arial" w:cs="Arial"/>
                <w:color w:val="auto"/>
                <w:sz w:val="18"/>
                <w:szCs w:val="18"/>
              </w:rPr>
            </w:pPr>
          </w:p>
        </w:tc>
      </w:tr>
      <w:tr w:rsidR="00D41E0B" w:rsidRPr="00094A5C" w14:paraId="5227F2F4" w14:textId="77777777" w:rsidTr="00145298">
        <w:tc>
          <w:tcPr>
            <w:tcW w:w="3962" w:type="pct"/>
            <w:tcBorders>
              <w:top w:val="nil"/>
              <w:left w:val="nil"/>
              <w:bottom w:val="nil"/>
              <w:right w:val="nil"/>
            </w:tcBorders>
            <w:vAlign w:val="center"/>
          </w:tcPr>
          <w:p w14:paraId="281BD79D"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Cost</w:t>
            </w:r>
          </w:p>
        </w:tc>
        <w:tc>
          <w:tcPr>
            <w:tcW w:w="1038" w:type="pct"/>
            <w:tcBorders>
              <w:top w:val="nil"/>
              <w:left w:val="nil"/>
              <w:right w:val="nil"/>
            </w:tcBorders>
            <w:shd w:val="clear" w:color="auto" w:fill="auto"/>
          </w:tcPr>
          <w:p w14:paraId="4F2B7B59"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1,952,905 </w:t>
            </w:r>
          </w:p>
        </w:tc>
      </w:tr>
      <w:tr w:rsidR="00D41E0B" w:rsidRPr="00094A5C" w14:paraId="7F45ACFC" w14:textId="77777777" w:rsidTr="00145298">
        <w:tc>
          <w:tcPr>
            <w:tcW w:w="3962" w:type="pct"/>
            <w:tcBorders>
              <w:top w:val="nil"/>
              <w:left w:val="nil"/>
              <w:bottom w:val="nil"/>
              <w:right w:val="nil"/>
            </w:tcBorders>
            <w:vAlign w:val="center"/>
          </w:tcPr>
          <w:p w14:paraId="61A04A83"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auto"/>
          </w:tcPr>
          <w:p w14:paraId="5D57758E"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(966,850)</w:t>
            </w:r>
          </w:p>
        </w:tc>
      </w:tr>
      <w:tr w:rsidR="00D41E0B" w:rsidRPr="00094A5C" w14:paraId="06509C32" w14:textId="77777777" w:rsidTr="00145298">
        <w:tc>
          <w:tcPr>
            <w:tcW w:w="3962" w:type="pct"/>
            <w:tcBorders>
              <w:top w:val="nil"/>
              <w:left w:val="nil"/>
              <w:bottom w:val="nil"/>
              <w:right w:val="nil"/>
            </w:tcBorders>
            <w:vAlign w:val="center"/>
          </w:tcPr>
          <w:p w14:paraId="2F0A4F09" w14:textId="77777777" w:rsidR="00D41E0B" w:rsidRPr="00094A5C" w:rsidRDefault="00D41E0B" w:rsidP="00D41E0B">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auto"/>
          </w:tcPr>
          <w:p w14:paraId="3986E01D" w14:textId="77777777" w:rsidR="00D41E0B" w:rsidRPr="00094A5C" w:rsidRDefault="00D41E0B" w:rsidP="00D41E0B">
            <w:pPr>
              <w:jc w:val="right"/>
              <w:rPr>
                <w:rFonts w:ascii="Arial" w:hAnsi="Arial" w:cs="Arial"/>
                <w:color w:val="auto"/>
                <w:sz w:val="12"/>
                <w:szCs w:val="12"/>
              </w:rPr>
            </w:pPr>
          </w:p>
        </w:tc>
      </w:tr>
      <w:tr w:rsidR="00D41E0B" w:rsidRPr="00094A5C" w14:paraId="3D48220A" w14:textId="77777777" w:rsidTr="00145298">
        <w:tc>
          <w:tcPr>
            <w:tcW w:w="3962" w:type="pct"/>
            <w:tcBorders>
              <w:top w:val="nil"/>
              <w:left w:val="nil"/>
              <w:bottom w:val="nil"/>
              <w:right w:val="nil"/>
            </w:tcBorders>
          </w:tcPr>
          <w:p w14:paraId="5D84CD9B" w14:textId="77777777" w:rsidR="00D41E0B" w:rsidRPr="00094A5C" w:rsidRDefault="00D41E0B" w:rsidP="00D41E0B">
            <w:pPr>
              <w:rPr>
                <w:rFonts w:ascii="Arial" w:hAnsi="Arial" w:cs="Arial"/>
                <w:color w:val="auto"/>
                <w:sz w:val="18"/>
                <w:szCs w:val="18"/>
              </w:rPr>
            </w:pPr>
            <w:r w:rsidRPr="00094A5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auto"/>
            <w:vAlign w:val="bottom"/>
          </w:tcPr>
          <w:p w14:paraId="4AD089ED"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986,055</w:t>
            </w:r>
          </w:p>
        </w:tc>
      </w:tr>
      <w:tr w:rsidR="00D41E0B" w:rsidRPr="00094A5C" w14:paraId="481DA7DB" w14:textId="77777777" w:rsidTr="00145298">
        <w:tc>
          <w:tcPr>
            <w:tcW w:w="3962" w:type="pct"/>
            <w:tcBorders>
              <w:top w:val="nil"/>
              <w:left w:val="nil"/>
              <w:bottom w:val="nil"/>
              <w:right w:val="nil"/>
            </w:tcBorders>
          </w:tcPr>
          <w:p w14:paraId="134EA46A" w14:textId="77777777" w:rsidR="00D41E0B" w:rsidRPr="00094A5C" w:rsidRDefault="00D41E0B" w:rsidP="00D41E0B">
            <w:pPr>
              <w:rPr>
                <w:rFonts w:ascii="Arial" w:hAnsi="Arial" w:cs="Arial"/>
                <w:b/>
                <w:bCs/>
                <w:color w:val="auto"/>
                <w:sz w:val="18"/>
                <w:szCs w:val="18"/>
                <w:cs/>
              </w:rPr>
            </w:pPr>
          </w:p>
        </w:tc>
        <w:tc>
          <w:tcPr>
            <w:tcW w:w="1038" w:type="pct"/>
            <w:tcBorders>
              <w:top w:val="single" w:sz="4" w:space="0" w:color="auto"/>
              <w:left w:val="nil"/>
              <w:bottom w:val="nil"/>
              <w:right w:val="nil"/>
            </w:tcBorders>
            <w:shd w:val="clear" w:color="auto" w:fill="auto"/>
            <w:vAlign w:val="bottom"/>
          </w:tcPr>
          <w:p w14:paraId="4B06349F" w14:textId="77777777" w:rsidR="00D41E0B" w:rsidRPr="00094A5C" w:rsidRDefault="00D41E0B" w:rsidP="00D41E0B">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D41E0B" w:rsidRPr="00094A5C" w14:paraId="65F86FD4" w14:textId="77777777" w:rsidTr="00CE0426">
        <w:tc>
          <w:tcPr>
            <w:tcW w:w="3962" w:type="pct"/>
            <w:tcBorders>
              <w:top w:val="nil"/>
              <w:left w:val="nil"/>
              <w:bottom w:val="nil"/>
              <w:right w:val="nil"/>
            </w:tcBorders>
          </w:tcPr>
          <w:p w14:paraId="34BD4C35" w14:textId="77777777" w:rsidR="00D41E0B" w:rsidRPr="00094A5C" w:rsidRDefault="00D41E0B" w:rsidP="00D41E0B">
            <w:pPr>
              <w:rPr>
                <w:rFonts w:ascii="Arial" w:hAnsi="Arial" w:cs="Arial"/>
                <w:b/>
                <w:bCs/>
                <w:color w:val="auto"/>
                <w:sz w:val="18"/>
                <w:szCs w:val="18"/>
              </w:rPr>
            </w:pPr>
            <w:r w:rsidRPr="00094A5C">
              <w:rPr>
                <w:rFonts w:ascii="Arial" w:hAnsi="Arial" w:cs="Arial"/>
                <w:b/>
                <w:bCs/>
                <w:color w:val="auto"/>
                <w:sz w:val="18"/>
                <w:szCs w:val="18"/>
              </w:rPr>
              <w:t xml:space="preserve">For the year ended 31 December </w:t>
            </w:r>
            <w:r w:rsidR="001F5FA3" w:rsidRPr="00094A5C">
              <w:rPr>
                <w:rFonts w:ascii="Arial" w:hAnsi="Arial" w:cs="Arial"/>
                <w:b/>
                <w:bCs/>
                <w:color w:val="auto"/>
                <w:sz w:val="18"/>
                <w:szCs w:val="18"/>
              </w:rPr>
              <w:t>2020</w:t>
            </w:r>
          </w:p>
        </w:tc>
        <w:tc>
          <w:tcPr>
            <w:tcW w:w="1038" w:type="pct"/>
            <w:tcBorders>
              <w:top w:val="nil"/>
              <w:left w:val="nil"/>
              <w:bottom w:val="nil"/>
              <w:right w:val="nil"/>
            </w:tcBorders>
            <w:shd w:val="clear" w:color="auto" w:fill="FAFAFA"/>
          </w:tcPr>
          <w:p w14:paraId="5D216A50" w14:textId="77777777" w:rsidR="00D41E0B" w:rsidRPr="00094A5C" w:rsidRDefault="00D41E0B" w:rsidP="00D41E0B">
            <w:pPr>
              <w:jc w:val="right"/>
              <w:rPr>
                <w:rFonts w:ascii="Arial" w:hAnsi="Arial" w:cs="Arial"/>
                <w:color w:val="auto"/>
                <w:sz w:val="18"/>
                <w:szCs w:val="18"/>
              </w:rPr>
            </w:pPr>
          </w:p>
        </w:tc>
      </w:tr>
      <w:tr w:rsidR="00D41E0B" w:rsidRPr="00094A5C" w14:paraId="65184E28" w14:textId="77777777" w:rsidTr="00CE0426">
        <w:tc>
          <w:tcPr>
            <w:tcW w:w="3962" w:type="pct"/>
            <w:tcBorders>
              <w:top w:val="nil"/>
              <w:left w:val="nil"/>
              <w:bottom w:val="nil"/>
              <w:right w:val="nil"/>
            </w:tcBorders>
            <w:vAlign w:val="center"/>
          </w:tcPr>
          <w:p w14:paraId="06E70005"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Opening net book amount</w:t>
            </w:r>
          </w:p>
        </w:tc>
        <w:tc>
          <w:tcPr>
            <w:tcW w:w="1038" w:type="pct"/>
            <w:tcBorders>
              <w:top w:val="nil"/>
              <w:left w:val="nil"/>
              <w:right w:val="nil"/>
            </w:tcBorders>
            <w:shd w:val="clear" w:color="auto" w:fill="FAFAFA"/>
          </w:tcPr>
          <w:p w14:paraId="66F877C9"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986,055</w:t>
            </w:r>
          </w:p>
        </w:tc>
      </w:tr>
      <w:tr w:rsidR="00D41E0B" w:rsidRPr="00094A5C" w14:paraId="4C201611" w14:textId="77777777" w:rsidTr="00CE0426">
        <w:tc>
          <w:tcPr>
            <w:tcW w:w="3962" w:type="pct"/>
            <w:tcBorders>
              <w:top w:val="nil"/>
              <w:left w:val="nil"/>
              <w:bottom w:val="nil"/>
              <w:right w:val="nil"/>
            </w:tcBorders>
            <w:vAlign w:val="center"/>
          </w:tcPr>
          <w:p w14:paraId="707B4333" w14:textId="77777777" w:rsidR="00D41E0B" w:rsidRPr="00094A5C" w:rsidRDefault="00D41E0B" w:rsidP="00D41E0B">
            <w:pPr>
              <w:jc w:val="thaiDistribute"/>
              <w:rPr>
                <w:rFonts w:ascii="Arial" w:hAnsi="Arial" w:cs="Arial"/>
                <w:color w:val="auto"/>
                <w:sz w:val="18"/>
                <w:szCs w:val="18"/>
                <w:cs/>
              </w:rPr>
            </w:pPr>
            <w:r w:rsidRPr="00094A5C">
              <w:rPr>
                <w:rFonts w:ascii="Arial" w:hAnsi="Arial" w:cs="Arial"/>
                <w:color w:val="auto"/>
                <w:sz w:val="18"/>
                <w:szCs w:val="18"/>
              </w:rPr>
              <w:t>Amortisation charges</w:t>
            </w:r>
          </w:p>
        </w:tc>
        <w:tc>
          <w:tcPr>
            <w:tcW w:w="1038" w:type="pct"/>
            <w:tcBorders>
              <w:top w:val="nil"/>
              <w:left w:val="nil"/>
              <w:bottom w:val="single" w:sz="4" w:space="0" w:color="auto"/>
              <w:right w:val="nil"/>
            </w:tcBorders>
            <w:shd w:val="clear" w:color="auto" w:fill="FAFAFA"/>
          </w:tcPr>
          <w:p w14:paraId="43CDE03B" w14:textId="4A662444" w:rsidR="00D41E0B" w:rsidRPr="00094A5C" w:rsidRDefault="001641EC" w:rsidP="00D41E0B">
            <w:pPr>
              <w:jc w:val="right"/>
              <w:rPr>
                <w:rFonts w:ascii="Arial" w:hAnsi="Arial" w:cs="Arial"/>
                <w:color w:val="auto"/>
                <w:sz w:val="18"/>
                <w:szCs w:val="18"/>
              </w:rPr>
            </w:pPr>
            <w:r>
              <w:rPr>
                <w:rFonts w:ascii="Arial" w:hAnsi="Arial" w:cs="Arial"/>
                <w:color w:val="auto"/>
                <w:sz w:val="18"/>
                <w:szCs w:val="18"/>
              </w:rPr>
              <w:t>(391,07</w:t>
            </w:r>
            <w:r w:rsidR="00676E4B">
              <w:rPr>
                <w:rFonts w:ascii="Arial" w:hAnsi="Arial" w:cs="Arial"/>
                <w:color w:val="auto"/>
                <w:sz w:val="18"/>
                <w:szCs w:val="18"/>
              </w:rPr>
              <w:t>7</w:t>
            </w:r>
            <w:r>
              <w:rPr>
                <w:rFonts w:ascii="Arial" w:hAnsi="Arial" w:cs="Arial"/>
                <w:color w:val="auto"/>
                <w:sz w:val="18"/>
                <w:szCs w:val="18"/>
              </w:rPr>
              <w:t>)</w:t>
            </w:r>
          </w:p>
        </w:tc>
      </w:tr>
      <w:tr w:rsidR="00D41E0B" w:rsidRPr="00094A5C" w14:paraId="38124EF2" w14:textId="77777777" w:rsidTr="00CE0426">
        <w:tc>
          <w:tcPr>
            <w:tcW w:w="3962" w:type="pct"/>
            <w:tcBorders>
              <w:top w:val="nil"/>
              <w:left w:val="nil"/>
              <w:bottom w:val="nil"/>
              <w:right w:val="nil"/>
            </w:tcBorders>
            <w:vAlign w:val="center"/>
          </w:tcPr>
          <w:p w14:paraId="05FB73D4" w14:textId="77777777" w:rsidR="00D41E0B" w:rsidRPr="00094A5C" w:rsidRDefault="00D41E0B" w:rsidP="00D41E0B">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14:paraId="1A9743D7" w14:textId="77777777" w:rsidR="00D41E0B" w:rsidRPr="00094A5C" w:rsidRDefault="00D41E0B" w:rsidP="00D41E0B">
            <w:pPr>
              <w:jc w:val="right"/>
              <w:rPr>
                <w:rFonts w:ascii="Arial" w:hAnsi="Arial" w:cs="Arial"/>
                <w:color w:val="auto"/>
                <w:sz w:val="12"/>
                <w:szCs w:val="12"/>
              </w:rPr>
            </w:pPr>
          </w:p>
        </w:tc>
      </w:tr>
      <w:tr w:rsidR="00D41E0B" w:rsidRPr="00094A5C" w14:paraId="2F8BA1F8" w14:textId="77777777" w:rsidTr="00CE0426">
        <w:tc>
          <w:tcPr>
            <w:tcW w:w="3962" w:type="pct"/>
            <w:tcBorders>
              <w:top w:val="nil"/>
              <w:left w:val="nil"/>
              <w:bottom w:val="nil"/>
              <w:right w:val="nil"/>
            </w:tcBorders>
          </w:tcPr>
          <w:p w14:paraId="316B6A77" w14:textId="77777777" w:rsidR="00D41E0B" w:rsidRPr="00094A5C" w:rsidRDefault="00D41E0B" w:rsidP="00D41E0B">
            <w:pPr>
              <w:rPr>
                <w:rFonts w:ascii="Arial" w:hAnsi="Arial" w:cs="Arial"/>
                <w:color w:val="auto"/>
                <w:sz w:val="18"/>
                <w:szCs w:val="18"/>
                <w:cs/>
              </w:rPr>
            </w:pPr>
            <w:r w:rsidRPr="00094A5C">
              <w:rPr>
                <w:rFonts w:ascii="Arial" w:hAnsi="Arial" w:cs="Arial"/>
                <w:color w:val="auto"/>
                <w:sz w:val="18"/>
                <w:szCs w:val="18"/>
              </w:rPr>
              <w:t>Closing net book amount</w:t>
            </w:r>
          </w:p>
        </w:tc>
        <w:tc>
          <w:tcPr>
            <w:tcW w:w="1038" w:type="pct"/>
            <w:tcBorders>
              <w:top w:val="nil"/>
              <w:left w:val="nil"/>
              <w:bottom w:val="single" w:sz="4" w:space="0" w:color="auto"/>
              <w:right w:val="nil"/>
            </w:tcBorders>
            <w:shd w:val="clear" w:color="auto" w:fill="FAFAFA"/>
            <w:vAlign w:val="bottom"/>
          </w:tcPr>
          <w:p w14:paraId="00E014D3" w14:textId="0F2110E2" w:rsidR="00D41E0B" w:rsidRPr="00094A5C" w:rsidRDefault="001641EC" w:rsidP="00D41E0B">
            <w:pPr>
              <w:jc w:val="right"/>
              <w:rPr>
                <w:rFonts w:ascii="Arial" w:hAnsi="Arial" w:cs="Arial"/>
                <w:color w:val="auto"/>
                <w:sz w:val="18"/>
                <w:szCs w:val="18"/>
              </w:rPr>
            </w:pPr>
            <w:r>
              <w:rPr>
                <w:rFonts w:ascii="Arial" w:hAnsi="Arial" w:cs="Arial"/>
                <w:color w:val="auto"/>
                <w:sz w:val="18"/>
                <w:szCs w:val="18"/>
              </w:rPr>
              <w:t>594,97</w:t>
            </w:r>
            <w:r w:rsidR="00676E4B">
              <w:rPr>
                <w:rFonts w:ascii="Arial" w:hAnsi="Arial" w:cs="Arial"/>
                <w:color w:val="auto"/>
                <w:sz w:val="18"/>
                <w:szCs w:val="18"/>
              </w:rPr>
              <w:t>8</w:t>
            </w:r>
          </w:p>
        </w:tc>
      </w:tr>
      <w:tr w:rsidR="00D41E0B" w:rsidRPr="00094A5C" w14:paraId="2536AE6F" w14:textId="77777777" w:rsidTr="00CE0426">
        <w:tc>
          <w:tcPr>
            <w:tcW w:w="3962" w:type="pct"/>
            <w:tcBorders>
              <w:top w:val="nil"/>
              <w:left w:val="nil"/>
              <w:bottom w:val="nil"/>
              <w:right w:val="nil"/>
            </w:tcBorders>
            <w:vAlign w:val="center"/>
          </w:tcPr>
          <w:p w14:paraId="1AD16D3B" w14:textId="77777777" w:rsidR="00D41E0B" w:rsidRPr="00094A5C" w:rsidRDefault="00D41E0B" w:rsidP="00D41E0B">
            <w:pPr>
              <w:tabs>
                <w:tab w:val="left" w:pos="1604"/>
              </w:tabs>
              <w:jc w:val="thaiDistribute"/>
              <w:rPr>
                <w:rFonts w:ascii="Arial" w:hAnsi="Arial" w:cs="Arial"/>
                <w:color w:val="auto"/>
                <w:sz w:val="18"/>
                <w:szCs w:val="18"/>
                <w:cs/>
              </w:rPr>
            </w:pPr>
          </w:p>
        </w:tc>
        <w:tc>
          <w:tcPr>
            <w:tcW w:w="1038" w:type="pct"/>
            <w:tcBorders>
              <w:top w:val="single" w:sz="4" w:space="0" w:color="auto"/>
              <w:left w:val="nil"/>
              <w:bottom w:val="nil"/>
              <w:right w:val="nil"/>
            </w:tcBorders>
            <w:shd w:val="clear" w:color="auto" w:fill="FAFAFA"/>
          </w:tcPr>
          <w:p w14:paraId="6F583002" w14:textId="77777777" w:rsidR="00D41E0B" w:rsidRPr="00094A5C" w:rsidRDefault="00D41E0B" w:rsidP="00D41E0B">
            <w:pPr>
              <w:jc w:val="right"/>
              <w:rPr>
                <w:rFonts w:ascii="Arial" w:hAnsi="Arial" w:cs="Arial"/>
                <w:color w:val="auto"/>
                <w:sz w:val="18"/>
                <w:szCs w:val="18"/>
              </w:rPr>
            </w:pPr>
          </w:p>
        </w:tc>
      </w:tr>
      <w:tr w:rsidR="00D41E0B" w:rsidRPr="00094A5C" w14:paraId="2CF771F6" w14:textId="77777777" w:rsidTr="00CE0426">
        <w:tc>
          <w:tcPr>
            <w:tcW w:w="3962" w:type="pct"/>
            <w:tcBorders>
              <w:top w:val="nil"/>
              <w:left w:val="nil"/>
              <w:bottom w:val="nil"/>
              <w:right w:val="nil"/>
            </w:tcBorders>
            <w:vAlign w:val="center"/>
          </w:tcPr>
          <w:p w14:paraId="3DCE9132" w14:textId="77777777" w:rsidR="00D41E0B" w:rsidRPr="00094A5C" w:rsidRDefault="00D41E0B" w:rsidP="00D41E0B">
            <w:pPr>
              <w:jc w:val="thaiDistribute"/>
              <w:rPr>
                <w:rFonts w:ascii="Arial" w:hAnsi="Arial" w:cs="Arial"/>
                <w:b/>
                <w:bCs/>
                <w:color w:val="auto"/>
                <w:sz w:val="18"/>
                <w:szCs w:val="18"/>
              </w:rPr>
            </w:pPr>
            <w:r w:rsidRPr="00094A5C">
              <w:rPr>
                <w:rFonts w:ascii="Arial" w:hAnsi="Arial" w:cs="Arial"/>
                <w:b/>
                <w:bCs/>
                <w:color w:val="auto"/>
                <w:sz w:val="18"/>
                <w:szCs w:val="18"/>
              </w:rPr>
              <w:t xml:space="preserve">As at 31 December </w:t>
            </w:r>
            <w:r w:rsidR="001F5FA3" w:rsidRPr="00094A5C">
              <w:rPr>
                <w:rFonts w:ascii="Arial" w:hAnsi="Arial" w:cs="Arial"/>
                <w:b/>
                <w:bCs/>
                <w:color w:val="auto"/>
                <w:sz w:val="18"/>
                <w:szCs w:val="18"/>
              </w:rPr>
              <w:t>2020</w:t>
            </w:r>
          </w:p>
        </w:tc>
        <w:tc>
          <w:tcPr>
            <w:tcW w:w="1038" w:type="pct"/>
            <w:tcBorders>
              <w:top w:val="nil"/>
              <w:left w:val="nil"/>
              <w:bottom w:val="nil"/>
              <w:right w:val="nil"/>
            </w:tcBorders>
            <w:shd w:val="clear" w:color="auto" w:fill="FAFAFA"/>
          </w:tcPr>
          <w:p w14:paraId="38A4FFD5" w14:textId="786C7D4D" w:rsidR="00D41E0B" w:rsidRPr="00094A5C" w:rsidRDefault="00D41E0B" w:rsidP="00D41E0B">
            <w:pPr>
              <w:jc w:val="right"/>
              <w:rPr>
                <w:rFonts w:ascii="Arial" w:hAnsi="Arial" w:cs="Arial"/>
                <w:color w:val="auto"/>
                <w:sz w:val="18"/>
                <w:szCs w:val="18"/>
              </w:rPr>
            </w:pPr>
          </w:p>
        </w:tc>
      </w:tr>
      <w:tr w:rsidR="00D41E0B" w:rsidRPr="00094A5C" w14:paraId="3356BF0E" w14:textId="77777777" w:rsidTr="00CE0426">
        <w:tc>
          <w:tcPr>
            <w:tcW w:w="3962" w:type="pct"/>
            <w:tcBorders>
              <w:top w:val="nil"/>
              <w:left w:val="nil"/>
              <w:bottom w:val="nil"/>
              <w:right w:val="nil"/>
            </w:tcBorders>
            <w:vAlign w:val="center"/>
          </w:tcPr>
          <w:p w14:paraId="2BDBAD34"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rPr>
              <w:t>Cost</w:t>
            </w:r>
          </w:p>
        </w:tc>
        <w:tc>
          <w:tcPr>
            <w:tcW w:w="1038" w:type="pct"/>
            <w:tcBorders>
              <w:top w:val="nil"/>
              <w:left w:val="nil"/>
              <w:right w:val="nil"/>
            </w:tcBorders>
            <w:shd w:val="clear" w:color="auto" w:fill="FAFAFA"/>
          </w:tcPr>
          <w:p w14:paraId="25907EA1" w14:textId="5B03C63E" w:rsidR="00D41E0B" w:rsidRPr="00094A5C" w:rsidRDefault="00BA0182" w:rsidP="00D41E0B">
            <w:pPr>
              <w:jc w:val="right"/>
              <w:rPr>
                <w:rFonts w:ascii="Arial" w:hAnsi="Arial" w:cs="Arial"/>
                <w:color w:val="auto"/>
                <w:sz w:val="18"/>
                <w:szCs w:val="18"/>
              </w:rPr>
            </w:pPr>
            <w:r>
              <w:rPr>
                <w:rFonts w:ascii="Arial" w:hAnsi="Arial" w:cs="Arial"/>
                <w:color w:val="auto"/>
                <w:sz w:val="18"/>
                <w:szCs w:val="18"/>
              </w:rPr>
              <w:t>1,952,905</w:t>
            </w:r>
          </w:p>
        </w:tc>
      </w:tr>
      <w:tr w:rsidR="00D41E0B" w:rsidRPr="00094A5C" w14:paraId="5A4B49CB" w14:textId="77777777" w:rsidTr="00CE0426">
        <w:tc>
          <w:tcPr>
            <w:tcW w:w="3962" w:type="pct"/>
            <w:tcBorders>
              <w:top w:val="nil"/>
              <w:left w:val="nil"/>
              <w:bottom w:val="nil"/>
              <w:right w:val="nil"/>
            </w:tcBorders>
            <w:vAlign w:val="center"/>
          </w:tcPr>
          <w:p w14:paraId="21EC4A63" w14:textId="77777777" w:rsidR="00D41E0B" w:rsidRPr="00094A5C" w:rsidRDefault="00D41E0B" w:rsidP="00D41E0B">
            <w:pPr>
              <w:jc w:val="thaiDistribute"/>
              <w:rPr>
                <w:rFonts w:ascii="Arial" w:hAnsi="Arial" w:cs="Arial"/>
                <w:color w:val="auto"/>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Accumulated amortisation</w:t>
            </w:r>
          </w:p>
        </w:tc>
        <w:tc>
          <w:tcPr>
            <w:tcW w:w="1038" w:type="pct"/>
            <w:tcBorders>
              <w:top w:val="nil"/>
              <w:left w:val="nil"/>
              <w:bottom w:val="single" w:sz="4" w:space="0" w:color="auto"/>
              <w:right w:val="nil"/>
            </w:tcBorders>
            <w:shd w:val="clear" w:color="auto" w:fill="FAFAFA"/>
          </w:tcPr>
          <w:p w14:paraId="00EE8AB1" w14:textId="5E14846D" w:rsidR="00D41E0B" w:rsidRPr="00094A5C" w:rsidRDefault="001641EC" w:rsidP="00D41E0B">
            <w:pPr>
              <w:jc w:val="right"/>
              <w:rPr>
                <w:rFonts w:ascii="Arial" w:hAnsi="Arial" w:cs="Arial"/>
                <w:color w:val="auto"/>
                <w:sz w:val="18"/>
                <w:szCs w:val="18"/>
              </w:rPr>
            </w:pPr>
            <w:r>
              <w:rPr>
                <w:rFonts w:ascii="Arial" w:hAnsi="Arial" w:cs="Arial"/>
                <w:color w:val="auto"/>
                <w:sz w:val="18"/>
                <w:szCs w:val="18"/>
              </w:rPr>
              <w:t>(1,</w:t>
            </w:r>
            <w:r w:rsidR="00BA0182">
              <w:rPr>
                <w:rFonts w:ascii="Arial" w:hAnsi="Arial" w:cs="Arial"/>
                <w:color w:val="auto"/>
                <w:sz w:val="18"/>
                <w:szCs w:val="18"/>
              </w:rPr>
              <w:t>357,927</w:t>
            </w:r>
            <w:r>
              <w:rPr>
                <w:rFonts w:ascii="Arial" w:hAnsi="Arial" w:cs="Arial"/>
                <w:color w:val="auto"/>
                <w:sz w:val="18"/>
                <w:szCs w:val="18"/>
              </w:rPr>
              <w:t>)</w:t>
            </w:r>
          </w:p>
        </w:tc>
      </w:tr>
      <w:tr w:rsidR="00D41E0B" w:rsidRPr="00094A5C" w14:paraId="5C8B1A09" w14:textId="77777777" w:rsidTr="00CE0426">
        <w:tc>
          <w:tcPr>
            <w:tcW w:w="3962" w:type="pct"/>
            <w:tcBorders>
              <w:top w:val="nil"/>
              <w:left w:val="nil"/>
              <w:bottom w:val="nil"/>
              <w:right w:val="nil"/>
            </w:tcBorders>
            <w:vAlign w:val="center"/>
          </w:tcPr>
          <w:p w14:paraId="155AD202" w14:textId="77777777" w:rsidR="00D41E0B" w:rsidRPr="00094A5C" w:rsidRDefault="00D41E0B" w:rsidP="00D41E0B">
            <w:pPr>
              <w:tabs>
                <w:tab w:val="left" w:pos="1604"/>
              </w:tabs>
              <w:jc w:val="thaiDistribute"/>
              <w:rPr>
                <w:rFonts w:ascii="Arial" w:hAnsi="Arial" w:cs="Arial"/>
                <w:color w:val="auto"/>
                <w:sz w:val="12"/>
                <w:szCs w:val="12"/>
                <w:cs/>
              </w:rPr>
            </w:pPr>
          </w:p>
        </w:tc>
        <w:tc>
          <w:tcPr>
            <w:tcW w:w="1038" w:type="pct"/>
            <w:tcBorders>
              <w:top w:val="single" w:sz="4" w:space="0" w:color="auto"/>
              <w:left w:val="nil"/>
              <w:right w:val="nil"/>
            </w:tcBorders>
            <w:shd w:val="clear" w:color="auto" w:fill="FAFAFA"/>
          </w:tcPr>
          <w:p w14:paraId="58374CD3" w14:textId="77777777" w:rsidR="00D41E0B" w:rsidRPr="00094A5C" w:rsidRDefault="00D41E0B" w:rsidP="00D41E0B">
            <w:pPr>
              <w:jc w:val="right"/>
              <w:rPr>
                <w:rFonts w:ascii="Arial" w:hAnsi="Arial" w:cs="Arial"/>
                <w:color w:val="auto"/>
                <w:sz w:val="12"/>
                <w:szCs w:val="12"/>
              </w:rPr>
            </w:pPr>
          </w:p>
        </w:tc>
      </w:tr>
      <w:tr w:rsidR="00D41E0B" w:rsidRPr="00094A5C" w14:paraId="0CD04112" w14:textId="77777777" w:rsidTr="00CE0426">
        <w:tc>
          <w:tcPr>
            <w:tcW w:w="3962" w:type="pct"/>
            <w:tcBorders>
              <w:top w:val="nil"/>
              <w:left w:val="nil"/>
              <w:bottom w:val="nil"/>
              <w:right w:val="nil"/>
            </w:tcBorders>
          </w:tcPr>
          <w:p w14:paraId="5F72ADE0" w14:textId="77777777" w:rsidR="00D41E0B" w:rsidRPr="00094A5C" w:rsidRDefault="00D41E0B" w:rsidP="00D41E0B">
            <w:pPr>
              <w:rPr>
                <w:rFonts w:ascii="Arial" w:hAnsi="Arial" w:cs="Arial"/>
                <w:color w:val="auto"/>
                <w:sz w:val="18"/>
                <w:szCs w:val="18"/>
              </w:rPr>
            </w:pPr>
            <w:r w:rsidRPr="00094A5C">
              <w:rPr>
                <w:rFonts w:ascii="Arial" w:hAnsi="Arial" w:cs="Arial"/>
                <w:color w:val="auto"/>
                <w:sz w:val="18"/>
                <w:szCs w:val="18"/>
              </w:rPr>
              <w:t>Net book amount</w:t>
            </w:r>
          </w:p>
        </w:tc>
        <w:tc>
          <w:tcPr>
            <w:tcW w:w="1038" w:type="pct"/>
            <w:tcBorders>
              <w:top w:val="nil"/>
              <w:left w:val="nil"/>
              <w:bottom w:val="single" w:sz="4" w:space="0" w:color="auto"/>
              <w:right w:val="nil"/>
            </w:tcBorders>
            <w:shd w:val="clear" w:color="auto" w:fill="FAFAFA"/>
            <w:vAlign w:val="bottom"/>
          </w:tcPr>
          <w:p w14:paraId="4D8545B6" w14:textId="042C6AD4" w:rsidR="00D41E0B" w:rsidRPr="00094A5C" w:rsidRDefault="001641EC" w:rsidP="00D41E0B">
            <w:pPr>
              <w:jc w:val="right"/>
              <w:rPr>
                <w:rFonts w:ascii="Arial" w:hAnsi="Arial" w:cs="Arial"/>
                <w:color w:val="auto"/>
                <w:sz w:val="18"/>
                <w:szCs w:val="18"/>
              </w:rPr>
            </w:pPr>
            <w:r>
              <w:rPr>
                <w:rFonts w:ascii="Arial" w:hAnsi="Arial" w:cs="Arial"/>
                <w:color w:val="auto"/>
                <w:sz w:val="18"/>
                <w:szCs w:val="18"/>
              </w:rPr>
              <w:t>594,978</w:t>
            </w:r>
          </w:p>
        </w:tc>
      </w:tr>
    </w:tbl>
    <w:p w14:paraId="2C5CFCDF" w14:textId="77777777" w:rsidR="00E178D1" w:rsidRPr="00094A5C" w:rsidRDefault="00E178D1" w:rsidP="00EA78F2">
      <w:pPr>
        <w:ind w:left="540" w:hanging="540"/>
        <w:jc w:val="both"/>
        <w:rPr>
          <w:rFonts w:ascii="Arial" w:hAnsi="Arial" w:cs="Arial"/>
          <w:color w:val="auto"/>
          <w:sz w:val="18"/>
          <w:szCs w:val="18"/>
        </w:rPr>
      </w:pPr>
    </w:p>
    <w:p w14:paraId="065DCCBC" w14:textId="77777777" w:rsidR="006D010A" w:rsidRPr="00094A5C" w:rsidRDefault="006D010A" w:rsidP="00EA78F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E4381" w:rsidRPr="00094A5C" w14:paraId="7C33BA0C" w14:textId="77777777" w:rsidTr="00394EEF">
        <w:trPr>
          <w:trHeight w:val="386"/>
        </w:trPr>
        <w:tc>
          <w:tcPr>
            <w:tcW w:w="9461" w:type="dxa"/>
            <w:shd w:val="clear" w:color="auto" w:fill="FFA543"/>
            <w:vAlign w:val="center"/>
            <w:hideMark/>
          </w:tcPr>
          <w:p w14:paraId="5783F3FB" w14:textId="77777777" w:rsidR="00AE4381" w:rsidRPr="00094A5C" w:rsidRDefault="00F27620" w:rsidP="00394EEF">
            <w:pPr>
              <w:ind w:left="432" w:right="0" w:hanging="432"/>
              <w:jc w:val="both"/>
              <w:rPr>
                <w:rFonts w:ascii="Arial" w:eastAsia="Arial Unicode MS" w:hAnsi="Arial" w:cs="Arial"/>
                <w:b/>
                <w:bCs/>
                <w:color w:val="FFFFFF"/>
                <w:sz w:val="18"/>
                <w:szCs w:val="18"/>
              </w:rPr>
            </w:pPr>
            <w:bookmarkStart w:id="56" w:name="_Hlk30494414"/>
            <w:r w:rsidRPr="00094A5C">
              <w:rPr>
                <w:rFonts w:ascii="Arial" w:eastAsia="Arial Unicode MS" w:hAnsi="Arial" w:cs="Arial"/>
                <w:b/>
                <w:bCs/>
                <w:color w:val="FFFFFF"/>
                <w:sz w:val="18"/>
                <w:szCs w:val="18"/>
              </w:rPr>
              <w:t>23</w:t>
            </w:r>
            <w:r w:rsidR="00AE4381" w:rsidRPr="00094A5C">
              <w:rPr>
                <w:rFonts w:ascii="Arial" w:eastAsia="Arial Unicode MS" w:hAnsi="Arial" w:cs="Arial"/>
                <w:b/>
                <w:bCs/>
                <w:color w:val="FFFFFF"/>
                <w:sz w:val="18"/>
                <w:szCs w:val="18"/>
              </w:rPr>
              <w:tab/>
              <w:t xml:space="preserve">Deferred </w:t>
            </w:r>
            <w:r w:rsidR="005B24C0" w:rsidRPr="00094A5C">
              <w:rPr>
                <w:rFonts w:ascii="Arial" w:eastAsia="Arial Unicode MS" w:hAnsi="Arial" w:cs="Arial"/>
                <w:b/>
                <w:bCs/>
                <w:color w:val="FFFFFF"/>
                <w:sz w:val="18"/>
                <w:szCs w:val="18"/>
              </w:rPr>
              <w:t>tax assets</w:t>
            </w:r>
          </w:p>
        </w:tc>
      </w:tr>
      <w:bookmarkEnd w:id="56"/>
    </w:tbl>
    <w:p w14:paraId="677564B4" w14:textId="77777777" w:rsidR="00AA1871" w:rsidRPr="00094A5C" w:rsidRDefault="00AA1871" w:rsidP="00135567">
      <w:pPr>
        <w:jc w:val="both"/>
        <w:rPr>
          <w:rFonts w:ascii="Arial" w:hAnsi="Arial" w:cs="Arial"/>
          <w:color w:val="auto"/>
          <w:sz w:val="18"/>
          <w:szCs w:val="18"/>
        </w:rPr>
      </w:pPr>
    </w:p>
    <w:p w14:paraId="1DA54175" w14:textId="6CC98687" w:rsidR="00AA1871" w:rsidRPr="00257EB6" w:rsidRDefault="00AA1871" w:rsidP="00135567">
      <w:pPr>
        <w:jc w:val="both"/>
        <w:rPr>
          <w:rFonts w:ascii="Arial" w:hAnsi="Arial"/>
          <w:color w:val="auto"/>
          <w:sz w:val="18"/>
          <w:szCs w:val="18"/>
          <w:cs/>
        </w:rPr>
      </w:pPr>
      <w:r w:rsidRPr="00BA0182">
        <w:rPr>
          <w:rFonts w:ascii="Arial" w:hAnsi="Arial" w:cs="Arial"/>
          <w:color w:val="auto"/>
          <w:sz w:val="18"/>
          <w:szCs w:val="18"/>
        </w:rPr>
        <w:t>Deferred tax assets</w:t>
      </w:r>
      <w:r w:rsidR="002A5EA8" w:rsidRPr="00BA0182">
        <w:rPr>
          <w:rFonts w:ascii="Arial" w:hAnsi="Arial" w:cs="Arial"/>
          <w:color w:val="auto"/>
          <w:sz w:val="18"/>
          <w:szCs w:val="18"/>
        </w:rPr>
        <w:t xml:space="preserve"> </w:t>
      </w:r>
      <w:r w:rsidRPr="00BA0182">
        <w:rPr>
          <w:rFonts w:ascii="Arial" w:hAnsi="Arial" w:cs="Arial"/>
          <w:color w:val="auto"/>
          <w:sz w:val="18"/>
          <w:szCs w:val="18"/>
        </w:rPr>
        <w:t>comprise the following:</w:t>
      </w:r>
    </w:p>
    <w:p w14:paraId="67CCE6D7" w14:textId="77777777" w:rsidR="00AA1871" w:rsidRPr="00094A5C" w:rsidRDefault="00AA1871" w:rsidP="00135567">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A1871" w:rsidRPr="00094A5C" w14:paraId="6F860554" w14:textId="77777777" w:rsidTr="00747BD6">
        <w:tc>
          <w:tcPr>
            <w:tcW w:w="4392" w:type="dxa"/>
            <w:tcBorders>
              <w:top w:val="nil"/>
              <w:left w:val="nil"/>
              <w:bottom w:val="nil"/>
              <w:right w:val="nil"/>
            </w:tcBorders>
            <w:vAlign w:val="center"/>
          </w:tcPr>
          <w:p w14:paraId="3AC0AEEE" w14:textId="77777777" w:rsidR="00AA1871" w:rsidRPr="00094A5C" w:rsidRDefault="00AA1871"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D03BEB9" w14:textId="77777777" w:rsidR="00AA1871" w:rsidRPr="00094A5C" w:rsidRDefault="00AA1871" w:rsidP="00747BD6">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63B88603" w14:textId="77777777" w:rsidR="001C1FED" w:rsidRPr="00094A5C" w:rsidRDefault="001C1FED" w:rsidP="00747BD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8FA13E1" w14:textId="77777777" w:rsidR="001C1FED" w:rsidRPr="00094A5C" w:rsidRDefault="001C1FED" w:rsidP="00747BD6">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p>
          <w:p w14:paraId="6CD98311" w14:textId="77777777" w:rsidR="00AA1871" w:rsidRPr="00094A5C" w:rsidRDefault="001C1FED" w:rsidP="00747BD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6A6C9D" w:rsidRPr="00094A5C" w14:paraId="62897FE4" w14:textId="77777777" w:rsidTr="00747BD6">
        <w:tc>
          <w:tcPr>
            <w:tcW w:w="4392" w:type="dxa"/>
            <w:tcBorders>
              <w:top w:val="nil"/>
              <w:left w:val="nil"/>
              <w:bottom w:val="nil"/>
              <w:right w:val="nil"/>
            </w:tcBorders>
            <w:vAlign w:val="center"/>
          </w:tcPr>
          <w:p w14:paraId="038765EC" w14:textId="77777777" w:rsidR="006A6C9D" w:rsidRPr="00094A5C" w:rsidRDefault="006A6C9D" w:rsidP="00747BD6">
            <w:pPr>
              <w:rPr>
                <w:rFonts w:ascii="Arial" w:hAnsi="Arial" w:cs="Arial"/>
                <w:color w:val="auto"/>
                <w:sz w:val="18"/>
                <w:szCs w:val="18"/>
              </w:rPr>
            </w:pPr>
          </w:p>
        </w:tc>
        <w:tc>
          <w:tcPr>
            <w:tcW w:w="1296" w:type="dxa"/>
            <w:tcBorders>
              <w:top w:val="single" w:sz="4" w:space="0" w:color="auto"/>
              <w:left w:val="nil"/>
              <w:right w:val="nil"/>
            </w:tcBorders>
            <w:vAlign w:val="bottom"/>
          </w:tcPr>
          <w:p w14:paraId="7C5DD2B1"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3668C6D7"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6CA0E75E"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73D8E301"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ED04C2" w:rsidRPr="00094A5C" w14:paraId="67EB4125" w14:textId="77777777" w:rsidTr="00747BD6">
        <w:tc>
          <w:tcPr>
            <w:tcW w:w="4392" w:type="dxa"/>
            <w:tcBorders>
              <w:top w:val="nil"/>
              <w:left w:val="nil"/>
              <w:bottom w:val="nil"/>
              <w:right w:val="nil"/>
            </w:tcBorders>
            <w:vAlign w:val="center"/>
          </w:tcPr>
          <w:p w14:paraId="4FFC48A3" w14:textId="77777777" w:rsidR="00ED04C2" w:rsidRPr="00094A5C" w:rsidRDefault="00ED04C2" w:rsidP="00747BD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C7B63E4" w14:textId="77777777" w:rsidR="00ED04C2" w:rsidRPr="00094A5C" w:rsidRDefault="00ED04C2"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4B3F107" w14:textId="77777777" w:rsidR="00ED04C2" w:rsidRPr="00094A5C" w:rsidRDefault="00ED04C2"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6327328" w14:textId="77777777" w:rsidR="00ED04C2" w:rsidRPr="00094A5C" w:rsidRDefault="00ED04C2"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878A8AA" w14:textId="77777777" w:rsidR="00ED04C2" w:rsidRPr="00094A5C" w:rsidRDefault="00ED04C2"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ED04C2" w:rsidRPr="00094A5C" w14:paraId="4561BD8E" w14:textId="77777777" w:rsidTr="00CE0426">
        <w:tc>
          <w:tcPr>
            <w:tcW w:w="4392" w:type="dxa"/>
            <w:tcBorders>
              <w:top w:val="nil"/>
              <w:left w:val="nil"/>
              <w:bottom w:val="nil"/>
              <w:right w:val="nil"/>
            </w:tcBorders>
          </w:tcPr>
          <w:p w14:paraId="472F1BE8" w14:textId="77777777" w:rsidR="00ED04C2" w:rsidRPr="00094A5C" w:rsidRDefault="00ED04C2" w:rsidP="00747BD6">
            <w:pPr>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54E6999" w14:textId="77777777" w:rsidR="00ED04C2" w:rsidRPr="00094A5C"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C35F603" w14:textId="77777777" w:rsidR="00ED04C2" w:rsidRPr="00094A5C"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D2BAC6E" w14:textId="77777777" w:rsidR="00ED04C2" w:rsidRPr="00094A5C" w:rsidRDefault="00ED04C2"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F82BB8C" w14:textId="77777777" w:rsidR="00ED04C2" w:rsidRPr="00094A5C" w:rsidRDefault="00ED04C2" w:rsidP="00747BD6">
            <w:pPr>
              <w:jc w:val="right"/>
              <w:rPr>
                <w:rFonts w:ascii="Arial" w:hAnsi="Arial" w:cs="Arial"/>
                <w:color w:val="auto"/>
                <w:sz w:val="12"/>
                <w:szCs w:val="12"/>
              </w:rPr>
            </w:pPr>
          </w:p>
        </w:tc>
      </w:tr>
      <w:tr w:rsidR="00ED04C2" w:rsidRPr="00094A5C" w14:paraId="44BA0810" w14:textId="77777777" w:rsidTr="00CE0426">
        <w:tc>
          <w:tcPr>
            <w:tcW w:w="4392" w:type="dxa"/>
            <w:tcBorders>
              <w:top w:val="nil"/>
              <w:left w:val="nil"/>
              <w:bottom w:val="nil"/>
              <w:right w:val="nil"/>
            </w:tcBorders>
          </w:tcPr>
          <w:p w14:paraId="51B1C64E" w14:textId="77777777" w:rsidR="00ED04C2" w:rsidRPr="00094A5C" w:rsidRDefault="00ED04C2" w:rsidP="00747BD6">
            <w:pPr>
              <w:rPr>
                <w:rFonts w:ascii="Arial" w:hAnsi="Arial" w:cs="Arial"/>
                <w:b/>
                <w:bCs/>
                <w:color w:val="auto"/>
                <w:sz w:val="18"/>
                <w:szCs w:val="18"/>
              </w:rPr>
            </w:pPr>
            <w:r w:rsidRPr="00094A5C">
              <w:rPr>
                <w:rFonts w:ascii="Arial" w:hAnsi="Arial" w:cs="Arial"/>
                <w:b/>
                <w:bCs/>
                <w:color w:val="auto"/>
                <w:sz w:val="18"/>
                <w:szCs w:val="18"/>
              </w:rPr>
              <w:t>Deferred tax assets</w:t>
            </w:r>
          </w:p>
        </w:tc>
        <w:tc>
          <w:tcPr>
            <w:tcW w:w="1296" w:type="dxa"/>
            <w:tcBorders>
              <w:top w:val="nil"/>
              <w:left w:val="nil"/>
              <w:bottom w:val="nil"/>
              <w:right w:val="nil"/>
            </w:tcBorders>
            <w:shd w:val="clear" w:color="auto" w:fill="FAFAFA"/>
          </w:tcPr>
          <w:p w14:paraId="2C117062"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14:paraId="34113578"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33D1C94"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14:paraId="2A7E2765" w14:textId="77777777" w:rsidR="00ED04C2" w:rsidRPr="00094A5C" w:rsidRDefault="00ED04C2" w:rsidP="00747BD6">
            <w:pPr>
              <w:jc w:val="right"/>
              <w:rPr>
                <w:rFonts w:ascii="Arial" w:hAnsi="Arial" w:cs="Arial"/>
                <w:color w:val="auto"/>
                <w:sz w:val="18"/>
                <w:szCs w:val="18"/>
              </w:rPr>
            </w:pPr>
          </w:p>
        </w:tc>
      </w:tr>
      <w:tr w:rsidR="00ED04C2" w:rsidRPr="00094A5C" w14:paraId="1DBC23A8" w14:textId="77777777" w:rsidTr="00CE0426">
        <w:tc>
          <w:tcPr>
            <w:tcW w:w="4392" w:type="dxa"/>
            <w:tcBorders>
              <w:top w:val="nil"/>
              <w:left w:val="nil"/>
              <w:bottom w:val="nil"/>
              <w:right w:val="nil"/>
            </w:tcBorders>
          </w:tcPr>
          <w:p w14:paraId="2FD41465" w14:textId="77777777" w:rsidR="00ED04C2" w:rsidRPr="00094A5C" w:rsidRDefault="00ED04C2" w:rsidP="00747BD6">
            <w:pPr>
              <w:rPr>
                <w:rFonts w:ascii="Arial" w:hAnsi="Arial" w:cs="Arial"/>
                <w:color w:val="auto"/>
                <w:sz w:val="18"/>
                <w:szCs w:val="18"/>
                <w:cs/>
              </w:rPr>
            </w:pPr>
            <w:r w:rsidRPr="00094A5C">
              <w:rPr>
                <w:rFonts w:ascii="Arial" w:hAnsi="Arial" w:cs="Arial"/>
                <w:color w:val="auto"/>
                <w:sz w:val="18"/>
                <w:szCs w:val="18"/>
              </w:rPr>
              <w:t xml:space="preserve">   Deferred tax assets to be recovered </w:t>
            </w:r>
          </w:p>
        </w:tc>
        <w:tc>
          <w:tcPr>
            <w:tcW w:w="1296" w:type="dxa"/>
            <w:tcBorders>
              <w:top w:val="nil"/>
              <w:left w:val="nil"/>
              <w:bottom w:val="nil"/>
              <w:right w:val="nil"/>
            </w:tcBorders>
            <w:shd w:val="clear" w:color="auto" w:fill="FAFAFA"/>
          </w:tcPr>
          <w:p w14:paraId="761F4493"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14:paraId="2896AC19"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754F5C0" w14:textId="77777777" w:rsidR="00ED04C2" w:rsidRPr="00094A5C" w:rsidRDefault="00ED04C2" w:rsidP="00747BD6">
            <w:pPr>
              <w:jc w:val="right"/>
              <w:rPr>
                <w:rFonts w:ascii="Arial" w:hAnsi="Arial" w:cs="Arial"/>
                <w:color w:val="auto"/>
                <w:sz w:val="18"/>
                <w:szCs w:val="18"/>
              </w:rPr>
            </w:pPr>
          </w:p>
        </w:tc>
        <w:tc>
          <w:tcPr>
            <w:tcW w:w="1296" w:type="dxa"/>
            <w:tcBorders>
              <w:top w:val="nil"/>
              <w:left w:val="nil"/>
              <w:bottom w:val="nil"/>
              <w:right w:val="nil"/>
            </w:tcBorders>
          </w:tcPr>
          <w:p w14:paraId="5164A934" w14:textId="77777777" w:rsidR="00ED04C2" w:rsidRPr="00094A5C" w:rsidRDefault="00ED04C2" w:rsidP="00747BD6">
            <w:pPr>
              <w:jc w:val="right"/>
              <w:rPr>
                <w:rFonts w:ascii="Arial" w:hAnsi="Arial" w:cs="Arial"/>
                <w:color w:val="auto"/>
                <w:sz w:val="18"/>
                <w:szCs w:val="18"/>
              </w:rPr>
            </w:pPr>
          </w:p>
        </w:tc>
      </w:tr>
      <w:tr w:rsidR="00761C12" w:rsidRPr="00094A5C" w14:paraId="23D774BC" w14:textId="77777777" w:rsidTr="00CE0426">
        <w:tc>
          <w:tcPr>
            <w:tcW w:w="4392" w:type="dxa"/>
            <w:tcBorders>
              <w:top w:val="nil"/>
              <w:left w:val="nil"/>
              <w:bottom w:val="nil"/>
              <w:right w:val="nil"/>
            </w:tcBorders>
          </w:tcPr>
          <w:p w14:paraId="55B0AFDC" w14:textId="77777777" w:rsidR="00761C12" w:rsidRPr="00094A5C" w:rsidRDefault="00761C12" w:rsidP="00761C12">
            <w:pPr>
              <w:rPr>
                <w:rFonts w:ascii="Arial" w:hAnsi="Arial" w:cs="Arial"/>
                <w:color w:val="auto"/>
                <w:sz w:val="18"/>
                <w:szCs w:val="18"/>
              </w:rPr>
            </w:pPr>
            <w:r w:rsidRPr="00094A5C">
              <w:rPr>
                <w:rFonts w:ascii="Arial" w:hAnsi="Arial" w:cs="Arial"/>
                <w:color w:val="auto"/>
                <w:sz w:val="18"/>
                <w:szCs w:val="18"/>
              </w:rPr>
              <w:t xml:space="preserve">      within 12 months</w:t>
            </w:r>
          </w:p>
        </w:tc>
        <w:tc>
          <w:tcPr>
            <w:tcW w:w="1296" w:type="dxa"/>
            <w:tcBorders>
              <w:top w:val="nil"/>
              <w:left w:val="nil"/>
              <w:bottom w:val="nil"/>
              <w:right w:val="nil"/>
            </w:tcBorders>
            <w:shd w:val="clear" w:color="auto" w:fill="FAFAFA"/>
          </w:tcPr>
          <w:p w14:paraId="76575DDD" w14:textId="02A71E2F" w:rsidR="00761C12" w:rsidRPr="00094A5C" w:rsidRDefault="00761C12" w:rsidP="00761C12">
            <w:pPr>
              <w:jc w:val="right"/>
              <w:rPr>
                <w:rFonts w:ascii="Arial" w:hAnsi="Arial" w:cs="Arial"/>
                <w:color w:val="auto"/>
                <w:sz w:val="18"/>
                <w:szCs w:val="18"/>
              </w:rPr>
            </w:pPr>
            <w:r>
              <w:rPr>
                <w:rFonts w:ascii="Arial" w:hAnsi="Arial" w:cs="Arial"/>
                <w:color w:val="auto"/>
                <w:sz w:val="18"/>
                <w:szCs w:val="18"/>
              </w:rPr>
              <w:t>2,328,412</w:t>
            </w:r>
          </w:p>
        </w:tc>
        <w:tc>
          <w:tcPr>
            <w:tcW w:w="1296" w:type="dxa"/>
            <w:tcBorders>
              <w:top w:val="nil"/>
              <w:left w:val="nil"/>
              <w:bottom w:val="nil"/>
              <w:right w:val="nil"/>
            </w:tcBorders>
          </w:tcPr>
          <w:p w14:paraId="10B8EA6A" w14:textId="77777777" w:rsidR="00761C12" w:rsidRPr="00094A5C" w:rsidRDefault="00761C12" w:rsidP="00761C12">
            <w:pPr>
              <w:jc w:val="right"/>
              <w:rPr>
                <w:rFonts w:ascii="Arial" w:hAnsi="Arial" w:cs="Arial"/>
                <w:color w:val="auto"/>
                <w:sz w:val="18"/>
                <w:szCs w:val="18"/>
              </w:rPr>
            </w:pPr>
            <w:r w:rsidRPr="00094A5C">
              <w:rPr>
                <w:rFonts w:ascii="Arial" w:hAnsi="Arial" w:cs="Arial"/>
                <w:color w:val="auto"/>
                <w:sz w:val="18"/>
                <w:szCs w:val="18"/>
              </w:rPr>
              <w:t xml:space="preserve">5,011,479   </w:t>
            </w:r>
          </w:p>
        </w:tc>
        <w:tc>
          <w:tcPr>
            <w:tcW w:w="1296" w:type="dxa"/>
            <w:tcBorders>
              <w:top w:val="nil"/>
              <w:left w:val="nil"/>
              <w:bottom w:val="nil"/>
              <w:right w:val="nil"/>
            </w:tcBorders>
            <w:shd w:val="clear" w:color="auto" w:fill="FAFAFA"/>
          </w:tcPr>
          <w:p w14:paraId="21059331" w14:textId="3F4A8B6E"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1,163,974</w:t>
            </w:r>
          </w:p>
        </w:tc>
        <w:tc>
          <w:tcPr>
            <w:tcW w:w="1296" w:type="dxa"/>
            <w:tcBorders>
              <w:top w:val="nil"/>
              <w:left w:val="nil"/>
              <w:bottom w:val="nil"/>
              <w:right w:val="nil"/>
            </w:tcBorders>
          </w:tcPr>
          <w:p w14:paraId="6DEC787E" w14:textId="77777777" w:rsidR="00761C12" w:rsidRPr="00094A5C" w:rsidRDefault="00761C12" w:rsidP="00761C12">
            <w:pPr>
              <w:jc w:val="right"/>
              <w:rPr>
                <w:rFonts w:ascii="Arial" w:hAnsi="Arial" w:cs="Arial"/>
                <w:color w:val="auto"/>
                <w:sz w:val="18"/>
                <w:szCs w:val="18"/>
              </w:rPr>
            </w:pPr>
            <w:r w:rsidRPr="00094A5C">
              <w:rPr>
                <w:rFonts w:ascii="Arial" w:hAnsi="Arial" w:cs="Arial"/>
                <w:color w:val="auto"/>
                <w:sz w:val="18"/>
                <w:szCs w:val="18"/>
              </w:rPr>
              <w:t xml:space="preserve">1,465,282   </w:t>
            </w:r>
          </w:p>
        </w:tc>
      </w:tr>
      <w:tr w:rsidR="00761C12" w:rsidRPr="00094A5C" w14:paraId="7694C9D3" w14:textId="77777777" w:rsidTr="00CE0426">
        <w:tc>
          <w:tcPr>
            <w:tcW w:w="4392" w:type="dxa"/>
            <w:tcBorders>
              <w:top w:val="nil"/>
              <w:left w:val="nil"/>
              <w:bottom w:val="nil"/>
              <w:right w:val="nil"/>
            </w:tcBorders>
          </w:tcPr>
          <w:p w14:paraId="1BA6069F" w14:textId="77777777" w:rsidR="00761C12" w:rsidRPr="00094A5C" w:rsidRDefault="00761C12" w:rsidP="00761C12">
            <w:pPr>
              <w:rPr>
                <w:rFonts w:ascii="Arial" w:hAnsi="Arial" w:cs="Arial"/>
                <w:color w:val="auto"/>
                <w:sz w:val="18"/>
                <w:szCs w:val="18"/>
                <w:cs/>
              </w:rPr>
            </w:pPr>
            <w:r w:rsidRPr="00094A5C">
              <w:rPr>
                <w:rFonts w:ascii="Arial" w:hAnsi="Arial" w:cs="Arial"/>
                <w:color w:val="auto"/>
                <w:sz w:val="18"/>
                <w:szCs w:val="18"/>
              </w:rPr>
              <w:t xml:space="preserve">   Deferred tax assets to be recovered</w:t>
            </w:r>
          </w:p>
        </w:tc>
        <w:tc>
          <w:tcPr>
            <w:tcW w:w="1296" w:type="dxa"/>
            <w:tcBorders>
              <w:top w:val="nil"/>
              <w:left w:val="nil"/>
              <w:right w:val="nil"/>
            </w:tcBorders>
            <w:shd w:val="clear" w:color="auto" w:fill="FAFAFA"/>
          </w:tcPr>
          <w:p w14:paraId="4B58CFB0" w14:textId="77777777" w:rsidR="00761C12" w:rsidRPr="00094A5C" w:rsidRDefault="00761C12" w:rsidP="00761C12">
            <w:pPr>
              <w:jc w:val="right"/>
              <w:rPr>
                <w:rFonts w:ascii="Arial" w:hAnsi="Arial" w:cs="Arial"/>
                <w:color w:val="auto"/>
                <w:sz w:val="18"/>
                <w:szCs w:val="18"/>
              </w:rPr>
            </w:pPr>
          </w:p>
        </w:tc>
        <w:tc>
          <w:tcPr>
            <w:tcW w:w="1296" w:type="dxa"/>
            <w:tcBorders>
              <w:top w:val="nil"/>
              <w:left w:val="nil"/>
              <w:right w:val="nil"/>
            </w:tcBorders>
          </w:tcPr>
          <w:p w14:paraId="2924692F" w14:textId="77777777" w:rsidR="00761C12" w:rsidRPr="00094A5C" w:rsidRDefault="00761C12" w:rsidP="00761C12">
            <w:pPr>
              <w:jc w:val="right"/>
              <w:rPr>
                <w:rFonts w:ascii="Arial" w:hAnsi="Arial" w:cs="Arial"/>
                <w:color w:val="auto"/>
                <w:sz w:val="18"/>
                <w:szCs w:val="18"/>
              </w:rPr>
            </w:pPr>
          </w:p>
        </w:tc>
        <w:tc>
          <w:tcPr>
            <w:tcW w:w="1296" w:type="dxa"/>
            <w:tcBorders>
              <w:top w:val="nil"/>
              <w:left w:val="nil"/>
              <w:right w:val="nil"/>
            </w:tcBorders>
            <w:shd w:val="clear" w:color="auto" w:fill="FAFAFA"/>
          </w:tcPr>
          <w:p w14:paraId="74E3E62B" w14:textId="77777777" w:rsidR="00761C12" w:rsidRPr="00761C12" w:rsidRDefault="00761C12" w:rsidP="00761C12">
            <w:pPr>
              <w:jc w:val="right"/>
              <w:rPr>
                <w:rFonts w:ascii="Arial" w:hAnsi="Arial" w:cs="Arial"/>
                <w:color w:val="auto"/>
                <w:sz w:val="18"/>
                <w:szCs w:val="18"/>
              </w:rPr>
            </w:pPr>
          </w:p>
        </w:tc>
        <w:tc>
          <w:tcPr>
            <w:tcW w:w="1296" w:type="dxa"/>
            <w:tcBorders>
              <w:top w:val="nil"/>
              <w:left w:val="nil"/>
              <w:right w:val="nil"/>
            </w:tcBorders>
          </w:tcPr>
          <w:p w14:paraId="6602055E" w14:textId="77777777" w:rsidR="00761C12" w:rsidRPr="00094A5C" w:rsidRDefault="00761C12" w:rsidP="00761C12">
            <w:pPr>
              <w:jc w:val="right"/>
              <w:rPr>
                <w:rFonts w:ascii="Arial" w:hAnsi="Arial" w:cs="Arial"/>
                <w:color w:val="auto"/>
                <w:sz w:val="18"/>
                <w:szCs w:val="18"/>
              </w:rPr>
            </w:pPr>
          </w:p>
        </w:tc>
      </w:tr>
      <w:tr w:rsidR="00761C12" w:rsidRPr="00094A5C" w14:paraId="3829032E" w14:textId="77777777" w:rsidTr="00CE0426">
        <w:tc>
          <w:tcPr>
            <w:tcW w:w="4392" w:type="dxa"/>
            <w:tcBorders>
              <w:top w:val="nil"/>
              <w:left w:val="nil"/>
              <w:bottom w:val="nil"/>
              <w:right w:val="nil"/>
            </w:tcBorders>
          </w:tcPr>
          <w:p w14:paraId="450FAC52" w14:textId="77777777" w:rsidR="00761C12" w:rsidRPr="00094A5C" w:rsidRDefault="00761C12" w:rsidP="00761C12">
            <w:pPr>
              <w:rPr>
                <w:rFonts w:ascii="Arial" w:hAnsi="Arial" w:cs="Arial"/>
                <w:color w:val="auto"/>
                <w:sz w:val="18"/>
                <w:szCs w:val="18"/>
                <w:cs/>
              </w:rPr>
            </w:pPr>
            <w:r w:rsidRPr="00094A5C">
              <w:rPr>
                <w:rFonts w:ascii="Arial" w:hAnsi="Arial" w:cs="Arial"/>
                <w:color w:val="auto"/>
                <w:sz w:val="18"/>
                <w:szCs w:val="18"/>
              </w:rPr>
              <w:t xml:space="preserve">      more than 12 months</w:t>
            </w:r>
          </w:p>
        </w:tc>
        <w:tc>
          <w:tcPr>
            <w:tcW w:w="1296" w:type="dxa"/>
            <w:tcBorders>
              <w:top w:val="nil"/>
              <w:left w:val="nil"/>
              <w:bottom w:val="single" w:sz="4" w:space="0" w:color="auto"/>
              <w:right w:val="nil"/>
            </w:tcBorders>
            <w:shd w:val="clear" w:color="auto" w:fill="FAFAFA"/>
          </w:tcPr>
          <w:p w14:paraId="0552AB9F" w14:textId="4D174849" w:rsidR="00761C12" w:rsidRPr="00094A5C" w:rsidRDefault="00634440" w:rsidP="00761C12">
            <w:pPr>
              <w:jc w:val="right"/>
              <w:rPr>
                <w:rFonts w:ascii="Arial" w:hAnsi="Arial" w:cs="Arial"/>
                <w:color w:val="auto"/>
                <w:sz w:val="18"/>
                <w:szCs w:val="18"/>
              </w:rPr>
            </w:pPr>
            <w:r w:rsidRPr="00634440">
              <w:rPr>
                <w:rFonts w:ascii="Arial" w:hAnsi="Arial" w:cs="Arial"/>
                <w:color w:val="auto"/>
                <w:sz w:val="18"/>
                <w:szCs w:val="18"/>
              </w:rPr>
              <w:t>16,323,132</w:t>
            </w:r>
          </w:p>
        </w:tc>
        <w:tc>
          <w:tcPr>
            <w:tcW w:w="1296" w:type="dxa"/>
            <w:tcBorders>
              <w:top w:val="nil"/>
              <w:left w:val="nil"/>
              <w:bottom w:val="single" w:sz="4" w:space="0" w:color="auto"/>
              <w:right w:val="nil"/>
            </w:tcBorders>
          </w:tcPr>
          <w:p w14:paraId="4F8EA078" w14:textId="77777777" w:rsidR="00761C12" w:rsidRPr="00094A5C" w:rsidRDefault="00761C12" w:rsidP="00761C12">
            <w:pPr>
              <w:jc w:val="right"/>
              <w:rPr>
                <w:rFonts w:ascii="Arial" w:hAnsi="Arial" w:cs="Arial"/>
                <w:color w:val="auto"/>
                <w:sz w:val="18"/>
                <w:szCs w:val="18"/>
              </w:rPr>
            </w:pPr>
            <w:r w:rsidRPr="00094A5C">
              <w:rPr>
                <w:rFonts w:ascii="Arial" w:hAnsi="Arial" w:cs="Arial"/>
                <w:color w:val="auto"/>
                <w:sz w:val="18"/>
                <w:szCs w:val="18"/>
              </w:rPr>
              <w:t xml:space="preserve"> 12,186,132 </w:t>
            </w:r>
          </w:p>
        </w:tc>
        <w:tc>
          <w:tcPr>
            <w:tcW w:w="1296" w:type="dxa"/>
            <w:tcBorders>
              <w:top w:val="nil"/>
              <w:left w:val="nil"/>
              <w:bottom w:val="single" w:sz="4" w:space="0" w:color="auto"/>
              <w:right w:val="nil"/>
            </w:tcBorders>
            <w:shd w:val="clear" w:color="auto" w:fill="FAFAFA"/>
          </w:tcPr>
          <w:p w14:paraId="2DAEEDCB" w14:textId="6E6CC6F3"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7,0</w:t>
            </w:r>
            <w:r w:rsidR="00847841">
              <w:rPr>
                <w:rFonts w:ascii="Arial" w:hAnsi="Arial" w:cs="Arial"/>
                <w:sz w:val="18"/>
                <w:szCs w:val="18"/>
              </w:rPr>
              <w:t>53</w:t>
            </w:r>
            <w:r w:rsidRPr="00761C12">
              <w:rPr>
                <w:rFonts w:ascii="Arial" w:hAnsi="Arial" w:cs="Arial"/>
                <w:sz w:val="18"/>
                <w:szCs w:val="18"/>
              </w:rPr>
              <w:t>,1</w:t>
            </w:r>
            <w:r w:rsidR="00847841">
              <w:rPr>
                <w:rFonts w:ascii="Arial" w:hAnsi="Arial" w:cs="Arial"/>
                <w:sz w:val="18"/>
                <w:szCs w:val="18"/>
              </w:rPr>
              <w:t>43</w:t>
            </w:r>
          </w:p>
        </w:tc>
        <w:tc>
          <w:tcPr>
            <w:tcW w:w="1296" w:type="dxa"/>
            <w:tcBorders>
              <w:top w:val="nil"/>
              <w:left w:val="nil"/>
              <w:bottom w:val="single" w:sz="4" w:space="0" w:color="auto"/>
              <w:right w:val="nil"/>
            </w:tcBorders>
          </w:tcPr>
          <w:p w14:paraId="2AE54230" w14:textId="77777777" w:rsidR="00761C12" w:rsidRPr="00094A5C" w:rsidRDefault="00761C12" w:rsidP="00761C12">
            <w:pPr>
              <w:jc w:val="right"/>
              <w:rPr>
                <w:rFonts w:ascii="Arial" w:hAnsi="Arial" w:cs="Arial"/>
                <w:color w:val="auto"/>
                <w:sz w:val="18"/>
                <w:szCs w:val="18"/>
              </w:rPr>
            </w:pPr>
            <w:r w:rsidRPr="00094A5C">
              <w:rPr>
                <w:rFonts w:ascii="Arial" w:hAnsi="Arial" w:cs="Arial"/>
                <w:color w:val="auto"/>
                <w:sz w:val="18"/>
                <w:szCs w:val="18"/>
              </w:rPr>
              <w:t xml:space="preserve"> 4,130,139 </w:t>
            </w:r>
          </w:p>
        </w:tc>
      </w:tr>
      <w:tr w:rsidR="00D41E0B" w:rsidRPr="00094A5C" w14:paraId="57BC37DA" w14:textId="77777777" w:rsidTr="00CE0426">
        <w:tc>
          <w:tcPr>
            <w:tcW w:w="4392" w:type="dxa"/>
            <w:tcBorders>
              <w:top w:val="nil"/>
              <w:left w:val="nil"/>
              <w:bottom w:val="nil"/>
              <w:right w:val="nil"/>
            </w:tcBorders>
          </w:tcPr>
          <w:p w14:paraId="186BCA17" w14:textId="77777777" w:rsidR="00D41E0B" w:rsidRPr="00094A5C" w:rsidRDefault="00D41E0B" w:rsidP="00D41E0B">
            <w:pPr>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7A3487AE" w14:textId="77777777" w:rsidR="00D41E0B" w:rsidRPr="00094A5C" w:rsidRDefault="00D41E0B" w:rsidP="00D41E0B">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4C46084F" w14:textId="77777777" w:rsidR="00D41E0B" w:rsidRPr="00094A5C" w:rsidRDefault="00D41E0B" w:rsidP="00D41E0B">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35B9A055" w14:textId="77777777" w:rsidR="00D41E0B" w:rsidRPr="00761C12" w:rsidRDefault="00D41E0B" w:rsidP="00D41E0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D48AA5B" w14:textId="77777777" w:rsidR="00D41E0B" w:rsidRPr="00094A5C" w:rsidRDefault="00D41E0B" w:rsidP="00D41E0B">
            <w:pPr>
              <w:jc w:val="right"/>
              <w:rPr>
                <w:rFonts w:ascii="Arial" w:hAnsi="Arial" w:cs="Arial"/>
                <w:color w:val="auto"/>
                <w:sz w:val="12"/>
                <w:szCs w:val="12"/>
              </w:rPr>
            </w:pPr>
          </w:p>
        </w:tc>
      </w:tr>
      <w:tr w:rsidR="00D41E0B" w:rsidRPr="00094A5C" w14:paraId="742F7E2F" w14:textId="77777777" w:rsidTr="00CE0426">
        <w:tc>
          <w:tcPr>
            <w:tcW w:w="4392" w:type="dxa"/>
            <w:tcBorders>
              <w:top w:val="nil"/>
              <w:left w:val="nil"/>
              <w:bottom w:val="nil"/>
              <w:right w:val="nil"/>
            </w:tcBorders>
          </w:tcPr>
          <w:p w14:paraId="6AB79B62" w14:textId="77777777" w:rsidR="00D41E0B" w:rsidRPr="00094A5C" w:rsidRDefault="00D41E0B" w:rsidP="00D41E0B">
            <w:pPr>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FAFAFA"/>
          </w:tcPr>
          <w:p w14:paraId="20D0DBBD" w14:textId="6BCA3743" w:rsidR="00D41E0B" w:rsidRPr="00094A5C" w:rsidRDefault="00634440" w:rsidP="00D41E0B">
            <w:pPr>
              <w:jc w:val="right"/>
              <w:rPr>
                <w:rFonts w:ascii="Arial" w:hAnsi="Arial" w:cs="Arial"/>
                <w:color w:val="auto"/>
                <w:sz w:val="18"/>
                <w:szCs w:val="18"/>
              </w:rPr>
            </w:pPr>
            <w:r w:rsidRPr="00634440">
              <w:rPr>
                <w:rFonts w:ascii="Arial" w:hAnsi="Arial" w:cs="Arial"/>
                <w:color w:val="auto"/>
                <w:sz w:val="18"/>
                <w:szCs w:val="18"/>
              </w:rPr>
              <w:t>18,651,544</w:t>
            </w:r>
          </w:p>
        </w:tc>
        <w:tc>
          <w:tcPr>
            <w:tcW w:w="1296" w:type="dxa"/>
            <w:tcBorders>
              <w:top w:val="nil"/>
              <w:left w:val="nil"/>
              <w:bottom w:val="single" w:sz="4" w:space="0" w:color="auto"/>
              <w:right w:val="nil"/>
            </w:tcBorders>
          </w:tcPr>
          <w:p w14:paraId="078AB309"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17,197,611 </w:t>
            </w:r>
          </w:p>
        </w:tc>
        <w:tc>
          <w:tcPr>
            <w:tcW w:w="1296" w:type="dxa"/>
            <w:tcBorders>
              <w:top w:val="nil"/>
              <w:left w:val="nil"/>
              <w:bottom w:val="single" w:sz="4" w:space="0" w:color="auto"/>
              <w:right w:val="nil"/>
            </w:tcBorders>
            <w:shd w:val="clear" w:color="auto" w:fill="FAFAFA"/>
          </w:tcPr>
          <w:p w14:paraId="6F031DC8" w14:textId="16EE2D8B" w:rsidR="00D41E0B" w:rsidRPr="00761C12" w:rsidRDefault="00761C12" w:rsidP="00D41E0B">
            <w:pPr>
              <w:jc w:val="right"/>
              <w:rPr>
                <w:rFonts w:ascii="Arial" w:hAnsi="Arial" w:cs="Arial"/>
                <w:color w:val="auto"/>
                <w:sz w:val="18"/>
                <w:szCs w:val="18"/>
              </w:rPr>
            </w:pPr>
            <w:r w:rsidRPr="00761C12">
              <w:rPr>
                <w:rFonts w:ascii="Arial" w:hAnsi="Arial" w:cs="Arial"/>
                <w:color w:val="auto"/>
                <w:sz w:val="18"/>
                <w:szCs w:val="18"/>
              </w:rPr>
              <w:t>8,2</w:t>
            </w:r>
            <w:r w:rsidR="00847841">
              <w:rPr>
                <w:rFonts w:ascii="Arial" w:hAnsi="Arial" w:cs="Arial"/>
                <w:color w:val="auto"/>
                <w:sz w:val="18"/>
                <w:szCs w:val="18"/>
              </w:rPr>
              <w:t>17</w:t>
            </w:r>
            <w:r w:rsidRPr="00761C12">
              <w:rPr>
                <w:rFonts w:ascii="Arial" w:hAnsi="Arial" w:cs="Arial"/>
                <w:color w:val="auto"/>
                <w:sz w:val="18"/>
                <w:szCs w:val="18"/>
              </w:rPr>
              <w:t>,117</w:t>
            </w:r>
          </w:p>
        </w:tc>
        <w:tc>
          <w:tcPr>
            <w:tcW w:w="1296" w:type="dxa"/>
            <w:tcBorders>
              <w:top w:val="nil"/>
              <w:left w:val="nil"/>
              <w:bottom w:val="single" w:sz="4" w:space="0" w:color="auto"/>
              <w:right w:val="nil"/>
            </w:tcBorders>
          </w:tcPr>
          <w:p w14:paraId="659A86BA" w14:textId="77777777" w:rsidR="00D41E0B" w:rsidRPr="00094A5C" w:rsidRDefault="00D41E0B" w:rsidP="00D41E0B">
            <w:pPr>
              <w:jc w:val="right"/>
              <w:rPr>
                <w:rFonts w:ascii="Arial" w:hAnsi="Arial" w:cs="Arial"/>
                <w:color w:val="auto"/>
                <w:sz w:val="18"/>
                <w:szCs w:val="18"/>
              </w:rPr>
            </w:pPr>
            <w:r w:rsidRPr="00094A5C">
              <w:rPr>
                <w:rFonts w:ascii="Arial" w:hAnsi="Arial" w:cs="Arial"/>
                <w:color w:val="auto"/>
                <w:sz w:val="18"/>
                <w:szCs w:val="18"/>
              </w:rPr>
              <w:t xml:space="preserve"> 5,595,421 </w:t>
            </w:r>
          </w:p>
        </w:tc>
      </w:tr>
    </w:tbl>
    <w:p w14:paraId="5D08D180" w14:textId="77777777" w:rsidR="00156922" w:rsidRPr="00094A5C" w:rsidRDefault="00156922" w:rsidP="00747BD6">
      <w:pPr>
        <w:jc w:val="both"/>
        <w:rPr>
          <w:rFonts w:ascii="Arial" w:hAnsi="Arial" w:cs="Arial"/>
          <w:color w:val="auto"/>
          <w:sz w:val="18"/>
          <w:szCs w:val="18"/>
        </w:rPr>
      </w:pPr>
    </w:p>
    <w:p w14:paraId="79C9AD0E" w14:textId="77777777" w:rsidR="00761C12" w:rsidRDefault="00761C12" w:rsidP="00747BD6">
      <w:pPr>
        <w:jc w:val="both"/>
        <w:rPr>
          <w:rFonts w:ascii="Arial" w:hAnsi="Arial" w:cs="Arial"/>
          <w:color w:val="auto"/>
          <w:sz w:val="18"/>
          <w:szCs w:val="18"/>
        </w:rPr>
      </w:pPr>
    </w:p>
    <w:p w14:paraId="4302E226" w14:textId="77777777" w:rsidR="00761C12" w:rsidRDefault="00761C12" w:rsidP="00747BD6">
      <w:pPr>
        <w:jc w:val="both"/>
        <w:rPr>
          <w:rFonts w:ascii="Arial" w:hAnsi="Arial" w:cs="Arial"/>
          <w:color w:val="auto"/>
          <w:sz w:val="18"/>
          <w:szCs w:val="18"/>
        </w:rPr>
      </w:pPr>
    </w:p>
    <w:p w14:paraId="0DFA989C" w14:textId="77777777" w:rsidR="00761C12" w:rsidRDefault="00761C12" w:rsidP="00747BD6">
      <w:pPr>
        <w:jc w:val="both"/>
        <w:rPr>
          <w:rFonts w:ascii="Arial" w:hAnsi="Arial" w:cs="Arial"/>
          <w:color w:val="auto"/>
          <w:sz w:val="18"/>
          <w:szCs w:val="18"/>
        </w:rPr>
      </w:pPr>
    </w:p>
    <w:p w14:paraId="3428161C" w14:textId="77777777" w:rsidR="00761C12" w:rsidRDefault="00761C12" w:rsidP="00747BD6">
      <w:pPr>
        <w:jc w:val="both"/>
        <w:rPr>
          <w:rFonts w:ascii="Arial" w:hAnsi="Arial" w:cs="Arial"/>
          <w:color w:val="auto"/>
          <w:sz w:val="18"/>
          <w:szCs w:val="18"/>
        </w:rPr>
      </w:pPr>
    </w:p>
    <w:p w14:paraId="6C8494DB" w14:textId="77777777" w:rsidR="00761C12" w:rsidRDefault="00761C12" w:rsidP="00747BD6">
      <w:pPr>
        <w:jc w:val="both"/>
        <w:rPr>
          <w:rFonts w:ascii="Arial" w:hAnsi="Arial" w:cs="Arial"/>
          <w:color w:val="auto"/>
          <w:sz w:val="18"/>
          <w:szCs w:val="18"/>
        </w:rPr>
      </w:pPr>
    </w:p>
    <w:p w14:paraId="4773AB19" w14:textId="77777777" w:rsidR="00761C12" w:rsidRDefault="00761C12" w:rsidP="00747BD6">
      <w:pPr>
        <w:jc w:val="both"/>
        <w:rPr>
          <w:rFonts w:ascii="Arial" w:hAnsi="Arial" w:cs="Arial"/>
          <w:color w:val="auto"/>
          <w:sz w:val="18"/>
          <w:szCs w:val="18"/>
        </w:rPr>
      </w:pPr>
    </w:p>
    <w:p w14:paraId="789BA424" w14:textId="77777777" w:rsidR="00761C12" w:rsidRDefault="00761C12" w:rsidP="00747BD6">
      <w:pPr>
        <w:jc w:val="both"/>
        <w:rPr>
          <w:rFonts w:ascii="Arial" w:hAnsi="Arial" w:cs="Arial"/>
          <w:color w:val="auto"/>
          <w:sz w:val="18"/>
          <w:szCs w:val="18"/>
        </w:rPr>
      </w:pPr>
    </w:p>
    <w:p w14:paraId="1E65DB03" w14:textId="77777777" w:rsidR="00761C12" w:rsidRDefault="00761C12" w:rsidP="00747BD6">
      <w:pPr>
        <w:jc w:val="both"/>
        <w:rPr>
          <w:rFonts w:ascii="Arial" w:hAnsi="Arial" w:cs="Arial"/>
          <w:color w:val="auto"/>
          <w:sz w:val="18"/>
          <w:szCs w:val="18"/>
        </w:rPr>
      </w:pPr>
    </w:p>
    <w:p w14:paraId="59B95BE3" w14:textId="77777777" w:rsidR="00761C12" w:rsidRDefault="00761C12" w:rsidP="00747BD6">
      <w:pPr>
        <w:jc w:val="both"/>
        <w:rPr>
          <w:rFonts w:ascii="Arial" w:hAnsi="Arial" w:cs="Arial"/>
          <w:color w:val="auto"/>
          <w:sz w:val="18"/>
          <w:szCs w:val="18"/>
        </w:rPr>
      </w:pPr>
    </w:p>
    <w:p w14:paraId="22965ACF" w14:textId="77777777" w:rsidR="00761C12" w:rsidRDefault="00761C12" w:rsidP="00747BD6">
      <w:pPr>
        <w:jc w:val="both"/>
        <w:rPr>
          <w:rFonts w:ascii="Arial" w:hAnsi="Arial" w:cs="Arial"/>
          <w:color w:val="auto"/>
          <w:sz w:val="18"/>
          <w:szCs w:val="18"/>
        </w:rPr>
      </w:pPr>
    </w:p>
    <w:p w14:paraId="4738D09D" w14:textId="77777777" w:rsidR="00761C12" w:rsidRDefault="00761C12" w:rsidP="00747BD6">
      <w:pPr>
        <w:jc w:val="both"/>
        <w:rPr>
          <w:rFonts w:ascii="Arial" w:hAnsi="Arial" w:cs="Arial"/>
          <w:color w:val="auto"/>
          <w:sz w:val="18"/>
          <w:szCs w:val="18"/>
        </w:rPr>
      </w:pPr>
    </w:p>
    <w:p w14:paraId="6988E1CA" w14:textId="77777777" w:rsidR="00761C12" w:rsidRDefault="00761C12" w:rsidP="00747BD6">
      <w:pPr>
        <w:jc w:val="both"/>
        <w:rPr>
          <w:rFonts w:ascii="Arial" w:hAnsi="Arial" w:cs="Arial"/>
          <w:color w:val="auto"/>
          <w:sz w:val="18"/>
          <w:szCs w:val="18"/>
        </w:rPr>
      </w:pPr>
    </w:p>
    <w:p w14:paraId="2B4838DD" w14:textId="77777777" w:rsidR="00761C12" w:rsidRDefault="00761C12" w:rsidP="00747BD6">
      <w:pPr>
        <w:jc w:val="both"/>
        <w:rPr>
          <w:rFonts w:ascii="Arial" w:hAnsi="Arial" w:cs="Arial"/>
          <w:color w:val="auto"/>
          <w:sz w:val="18"/>
          <w:szCs w:val="18"/>
        </w:rPr>
      </w:pPr>
    </w:p>
    <w:p w14:paraId="5D70A90B" w14:textId="08CE7211" w:rsidR="00E4362A" w:rsidRDefault="00E4362A">
      <w:pPr>
        <w:ind w:right="0"/>
        <w:rPr>
          <w:rFonts w:ascii="Arial" w:hAnsi="Arial" w:cs="Arial"/>
          <w:color w:val="auto"/>
          <w:sz w:val="18"/>
          <w:szCs w:val="18"/>
        </w:rPr>
      </w:pPr>
      <w:r>
        <w:rPr>
          <w:rFonts w:ascii="Arial" w:hAnsi="Arial" w:cs="Arial"/>
          <w:color w:val="auto"/>
          <w:sz w:val="18"/>
          <w:szCs w:val="18"/>
        </w:rPr>
        <w:br w:type="page"/>
      </w:r>
    </w:p>
    <w:p w14:paraId="365A023A" w14:textId="0CBA2D83" w:rsidR="00AA1871" w:rsidRPr="00094A5C" w:rsidRDefault="00AA1871" w:rsidP="00747BD6">
      <w:pPr>
        <w:jc w:val="both"/>
        <w:rPr>
          <w:rFonts w:ascii="Arial" w:hAnsi="Arial" w:cs="Arial"/>
          <w:color w:val="auto"/>
          <w:sz w:val="18"/>
          <w:szCs w:val="18"/>
        </w:rPr>
      </w:pPr>
      <w:r w:rsidRPr="00094A5C">
        <w:rPr>
          <w:rFonts w:ascii="Arial" w:hAnsi="Arial" w:cs="Arial"/>
          <w:color w:val="auto"/>
          <w:sz w:val="18"/>
          <w:szCs w:val="18"/>
        </w:rPr>
        <w:t>The movement</w:t>
      </w:r>
      <w:r w:rsidR="005D5AAD" w:rsidRPr="00094A5C">
        <w:rPr>
          <w:rFonts w:ascii="Arial" w:hAnsi="Arial" w:cs="Arial"/>
          <w:color w:val="auto"/>
          <w:sz w:val="18"/>
          <w:szCs w:val="18"/>
        </w:rPr>
        <w:t>s</w:t>
      </w:r>
      <w:r w:rsidRPr="00094A5C">
        <w:rPr>
          <w:rFonts w:ascii="Arial" w:hAnsi="Arial" w:cs="Arial"/>
          <w:color w:val="auto"/>
          <w:sz w:val="18"/>
          <w:szCs w:val="18"/>
        </w:rPr>
        <w:t xml:space="preserve"> </w:t>
      </w:r>
      <w:r w:rsidR="005D5AAD" w:rsidRPr="00094A5C">
        <w:rPr>
          <w:rFonts w:ascii="Arial" w:hAnsi="Arial" w:cs="Arial"/>
          <w:color w:val="auto"/>
          <w:sz w:val="18"/>
          <w:szCs w:val="18"/>
        </w:rPr>
        <w:t>of</w:t>
      </w:r>
      <w:r w:rsidRPr="00094A5C">
        <w:rPr>
          <w:rFonts w:ascii="Arial" w:hAnsi="Arial" w:cs="Arial"/>
          <w:color w:val="auto"/>
          <w:sz w:val="18"/>
          <w:szCs w:val="18"/>
        </w:rPr>
        <w:t xml:space="preserve"> defer</w:t>
      </w:r>
      <w:r w:rsidR="007062D1" w:rsidRPr="00094A5C">
        <w:rPr>
          <w:rFonts w:ascii="Arial" w:hAnsi="Arial" w:cs="Arial"/>
          <w:color w:val="auto"/>
          <w:sz w:val="18"/>
          <w:szCs w:val="18"/>
        </w:rPr>
        <w:t>red income taxes are</w:t>
      </w:r>
      <w:r w:rsidRPr="00094A5C">
        <w:rPr>
          <w:rFonts w:ascii="Arial" w:hAnsi="Arial" w:cs="Arial"/>
          <w:color w:val="auto"/>
          <w:sz w:val="18"/>
          <w:szCs w:val="18"/>
        </w:rPr>
        <w:t xml:space="preserve"> as follows:</w:t>
      </w:r>
    </w:p>
    <w:p w14:paraId="36144609" w14:textId="77777777" w:rsidR="00AA1871" w:rsidRPr="00094A5C" w:rsidRDefault="00AA1871" w:rsidP="00747BD6">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41E25" w:rsidRPr="00094A5C" w14:paraId="1B0F5552" w14:textId="77777777" w:rsidTr="00747BD6">
        <w:tc>
          <w:tcPr>
            <w:tcW w:w="4392" w:type="dxa"/>
            <w:tcBorders>
              <w:top w:val="nil"/>
              <w:left w:val="nil"/>
              <w:bottom w:val="nil"/>
              <w:right w:val="nil"/>
            </w:tcBorders>
            <w:vAlign w:val="center"/>
          </w:tcPr>
          <w:p w14:paraId="42CF8E60" w14:textId="77777777" w:rsidR="00841E25" w:rsidRPr="00094A5C" w:rsidRDefault="00841E25" w:rsidP="00747BD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F95E12D" w14:textId="77777777" w:rsidR="00841E25" w:rsidRPr="00094A5C" w:rsidRDefault="00841E25" w:rsidP="00747BD6">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23EC4F32" w14:textId="77777777" w:rsidR="00841E25" w:rsidRPr="00094A5C" w:rsidRDefault="00841E25" w:rsidP="00747BD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BA6EE75" w14:textId="77777777" w:rsidR="00841E25" w:rsidRPr="00094A5C" w:rsidRDefault="00841E25" w:rsidP="00747BD6">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p>
          <w:p w14:paraId="0E16C850" w14:textId="77777777" w:rsidR="00841E25" w:rsidRPr="00094A5C" w:rsidRDefault="00841E25" w:rsidP="00747BD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6A6C9D" w:rsidRPr="00094A5C" w14:paraId="13788715" w14:textId="77777777" w:rsidTr="00747BD6">
        <w:tc>
          <w:tcPr>
            <w:tcW w:w="4392" w:type="dxa"/>
            <w:tcBorders>
              <w:top w:val="nil"/>
              <w:left w:val="nil"/>
              <w:bottom w:val="nil"/>
              <w:right w:val="nil"/>
            </w:tcBorders>
            <w:vAlign w:val="bottom"/>
          </w:tcPr>
          <w:p w14:paraId="3648DD5E" w14:textId="77777777" w:rsidR="006A6C9D" w:rsidRPr="00094A5C" w:rsidRDefault="006A6C9D" w:rsidP="00747BD6">
            <w:pPr>
              <w:rPr>
                <w:rFonts w:ascii="Arial" w:hAnsi="Arial" w:cs="Arial"/>
                <w:color w:val="auto"/>
                <w:sz w:val="18"/>
                <w:szCs w:val="18"/>
              </w:rPr>
            </w:pPr>
          </w:p>
        </w:tc>
        <w:tc>
          <w:tcPr>
            <w:tcW w:w="1296" w:type="dxa"/>
            <w:tcBorders>
              <w:top w:val="single" w:sz="4" w:space="0" w:color="auto"/>
              <w:left w:val="nil"/>
              <w:right w:val="nil"/>
            </w:tcBorders>
            <w:vAlign w:val="bottom"/>
          </w:tcPr>
          <w:p w14:paraId="246129EE"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3E924D94"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0DB6F080"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3E3507C9" w14:textId="77777777" w:rsidR="006A6C9D" w:rsidRPr="00094A5C" w:rsidRDefault="001F5FA3" w:rsidP="00747BD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C026F" w:rsidRPr="00094A5C" w14:paraId="7B82EF5E" w14:textId="77777777" w:rsidTr="00747BD6">
        <w:tc>
          <w:tcPr>
            <w:tcW w:w="4392" w:type="dxa"/>
            <w:tcBorders>
              <w:top w:val="nil"/>
              <w:left w:val="nil"/>
              <w:bottom w:val="nil"/>
              <w:right w:val="nil"/>
            </w:tcBorders>
            <w:vAlign w:val="center"/>
          </w:tcPr>
          <w:p w14:paraId="11E2FB09" w14:textId="77777777" w:rsidR="007C026F" w:rsidRPr="00094A5C" w:rsidRDefault="007C026F" w:rsidP="00747BD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BC549E8" w14:textId="77777777" w:rsidR="007C026F" w:rsidRPr="00094A5C" w:rsidRDefault="007C026F"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AB1279D" w14:textId="77777777" w:rsidR="007C026F" w:rsidRPr="00094A5C" w:rsidRDefault="007C026F"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949A62D" w14:textId="77777777" w:rsidR="007C026F" w:rsidRPr="00094A5C" w:rsidRDefault="007C026F"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78D4A8" w14:textId="77777777" w:rsidR="007C026F" w:rsidRPr="00094A5C" w:rsidRDefault="007C026F" w:rsidP="00747BD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270861" w:rsidRPr="00094A5C" w14:paraId="7EBD7A7C" w14:textId="77777777" w:rsidTr="00CE0426">
        <w:tc>
          <w:tcPr>
            <w:tcW w:w="4392" w:type="dxa"/>
            <w:tcBorders>
              <w:top w:val="nil"/>
              <w:left w:val="nil"/>
              <w:bottom w:val="nil"/>
              <w:right w:val="nil"/>
            </w:tcBorders>
          </w:tcPr>
          <w:p w14:paraId="6925EE25" w14:textId="77777777" w:rsidR="00270861" w:rsidRPr="00094A5C" w:rsidRDefault="00270861" w:rsidP="00747BD6">
            <w:pPr>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F2DEB2A" w14:textId="77777777" w:rsidR="00270861" w:rsidRPr="00094A5C"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FA38F69" w14:textId="77777777" w:rsidR="00270861" w:rsidRPr="00094A5C"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0C19160" w14:textId="77777777" w:rsidR="00270861" w:rsidRPr="00094A5C" w:rsidRDefault="00270861" w:rsidP="00747BD6">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CF2EEBC" w14:textId="77777777" w:rsidR="00270861" w:rsidRPr="00094A5C" w:rsidRDefault="00270861" w:rsidP="00747BD6">
            <w:pPr>
              <w:jc w:val="right"/>
              <w:rPr>
                <w:rFonts w:ascii="Arial" w:hAnsi="Arial" w:cs="Arial"/>
                <w:color w:val="auto"/>
                <w:sz w:val="12"/>
                <w:szCs w:val="12"/>
              </w:rPr>
            </w:pPr>
          </w:p>
        </w:tc>
      </w:tr>
      <w:tr w:rsidR="00D41E0B" w:rsidRPr="00094A5C" w14:paraId="4F971444" w14:textId="77777777" w:rsidTr="00761C12">
        <w:tc>
          <w:tcPr>
            <w:tcW w:w="4392" w:type="dxa"/>
            <w:tcBorders>
              <w:top w:val="nil"/>
              <w:left w:val="nil"/>
              <w:bottom w:val="nil"/>
              <w:right w:val="nil"/>
            </w:tcBorders>
          </w:tcPr>
          <w:p w14:paraId="4610DF3B" w14:textId="133A501A" w:rsidR="00D41E0B" w:rsidRPr="00094A5C" w:rsidRDefault="00D41E0B" w:rsidP="00D41E0B">
            <w:pPr>
              <w:rPr>
                <w:rFonts w:ascii="Arial" w:hAnsi="Arial" w:cs="Arial"/>
                <w:color w:val="auto"/>
                <w:sz w:val="18"/>
                <w:szCs w:val="18"/>
              </w:rPr>
            </w:pPr>
            <w:r w:rsidRPr="00094A5C">
              <w:rPr>
                <w:rFonts w:ascii="Arial" w:hAnsi="Arial" w:cs="Arial"/>
                <w:color w:val="auto"/>
                <w:sz w:val="18"/>
                <w:szCs w:val="18"/>
              </w:rPr>
              <w:t xml:space="preserve">As at </w:t>
            </w:r>
            <w:r w:rsidR="001C0902">
              <w:rPr>
                <w:rFonts w:ascii="Arial" w:hAnsi="Arial" w:cs="Arial"/>
                <w:color w:val="auto"/>
                <w:sz w:val="18"/>
                <w:szCs w:val="18"/>
              </w:rPr>
              <w:t>31 December</w:t>
            </w:r>
          </w:p>
        </w:tc>
        <w:tc>
          <w:tcPr>
            <w:tcW w:w="1296" w:type="dxa"/>
            <w:tcBorders>
              <w:top w:val="nil"/>
              <w:left w:val="nil"/>
              <w:bottom w:val="nil"/>
              <w:right w:val="nil"/>
            </w:tcBorders>
            <w:shd w:val="clear" w:color="auto" w:fill="FAFAFA"/>
            <w:vAlign w:val="bottom"/>
          </w:tcPr>
          <w:p w14:paraId="1050C1C3" w14:textId="169FAB3F" w:rsidR="00D41E0B" w:rsidRPr="00761C12" w:rsidRDefault="00681DB5" w:rsidP="00761C12">
            <w:pPr>
              <w:jc w:val="right"/>
              <w:rPr>
                <w:rFonts w:ascii="Arial" w:hAnsi="Arial" w:cs="Arial"/>
                <w:color w:val="auto"/>
                <w:sz w:val="18"/>
                <w:szCs w:val="18"/>
              </w:rPr>
            </w:pPr>
            <w:r w:rsidRPr="00761C12">
              <w:rPr>
                <w:rFonts w:ascii="Arial" w:hAnsi="Arial" w:cs="Arial"/>
                <w:color w:val="auto"/>
                <w:sz w:val="18"/>
                <w:szCs w:val="18"/>
              </w:rPr>
              <w:t>17,197,611</w:t>
            </w:r>
          </w:p>
        </w:tc>
        <w:tc>
          <w:tcPr>
            <w:tcW w:w="1296" w:type="dxa"/>
            <w:tcBorders>
              <w:top w:val="nil"/>
              <w:left w:val="nil"/>
              <w:bottom w:val="nil"/>
              <w:right w:val="nil"/>
            </w:tcBorders>
            <w:vAlign w:val="bottom"/>
          </w:tcPr>
          <w:p w14:paraId="05261BD4" w14:textId="77777777" w:rsidR="00D41E0B" w:rsidRPr="00761C12" w:rsidRDefault="00D41E0B" w:rsidP="00761C12">
            <w:pPr>
              <w:jc w:val="right"/>
              <w:rPr>
                <w:rFonts w:ascii="Arial" w:hAnsi="Arial" w:cs="Arial"/>
                <w:color w:val="auto"/>
                <w:sz w:val="18"/>
                <w:szCs w:val="18"/>
              </w:rPr>
            </w:pPr>
            <w:r w:rsidRPr="00761C12">
              <w:rPr>
                <w:rFonts w:ascii="Arial" w:hAnsi="Arial" w:cs="Arial"/>
                <w:color w:val="auto"/>
                <w:sz w:val="18"/>
                <w:szCs w:val="18"/>
              </w:rPr>
              <w:t xml:space="preserve"> 15,497,692 </w:t>
            </w:r>
          </w:p>
        </w:tc>
        <w:tc>
          <w:tcPr>
            <w:tcW w:w="1296" w:type="dxa"/>
            <w:tcBorders>
              <w:top w:val="nil"/>
              <w:left w:val="nil"/>
              <w:bottom w:val="nil"/>
              <w:right w:val="nil"/>
            </w:tcBorders>
            <w:shd w:val="clear" w:color="auto" w:fill="FAFAFA"/>
            <w:vAlign w:val="bottom"/>
          </w:tcPr>
          <w:p w14:paraId="22063A28" w14:textId="594AF31D" w:rsidR="00D41E0B" w:rsidRPr="00761C12" w:rsidRDefault="00681DB5" w:rsidP="00761C12">
            <w:pPr>
              <w:jc w:val="right"/>
              <w:rPr>
                <w:rFonts w:ascii="Arial" w:hAnsi="Arial" w:cs="Arial"/>
                <w:color w:val="auto"/>
                <w:sz w:val="18"/>
                <w:szCs w:val="18"/>
              </w:rPr>
            </w:pPr>
            <w:r w:rsidRPr="00761C12">
              <w:rPr>
                <w:rFonts w:ascii="Arial" w:hAnsi="Arial" w:cs="Arial"/>
                <w:color w:val="auto"/>
                <w:sz w:val="18"/>
                <w:szCs w:val="18"/>
              </w:rPr>
              <w:t>5,595,421</w:t>
            </w:r>
          </w:p>
        </w:tc>
        <w:tc>
          <w:tcPr>
            <w:tcW w:w="1296" w:type="dxa"/>
            <w:tcBorders>
              <w:top w:val="nil"/>
              <w:left w:val="nil"/>
              <w:bottom w:val="nil"/>
              <w:right w:val="nil"/>
            </w:tcBorders>
            <w:vAlign w:val="bottom"/>
          </w:tcPr>
          <w:p w14:paraId="63F1D577" w14:textId="77777777" w:rsidR="00D41E0B" w:rsidRPr="00761C12" w:rsidRDefault="00D41E0B" w:rsidP="00761C12">
            <w:pPr>
              <w:jc w:val="right"/>
              <w:rPr>
                <w:rFonts w:ascii="Arial" w:hAnsi="Arial" w:cs="Arial"/>
                <w:color w:val="auto"/>
                <w:sz w:val="18"/>
                <w:szCs w:val="18"/>
              </w:rPr>
            </w:pPr>
            <w:r w:rsidRPr="00761C12">
              <w:rPr>
                <w:rFonts w:ascii="Arial" w:hAnsi="Arial" w:cs="Arial"/>
                <w:color w:val="auto"/>
                <w:sz w:val="18"/>
                <w:szCs w:val="18"/>
              </w:rPr>
              <w:t xml:space="preserve"> 4,657,553 </w:t>
            </w:r>
          </w:p>
        </w:tc>
      </w:tr>
      <w:tr w:rsidR="00761C12" w:rsidRPr="00094A5C" w14:paraId="05644F9D" w14:textId="77777777" w:rsidTr="00761C12">
        <w:tc>
          <w:tcPr>
            <w:tcW w:w="4392" w:type="dxa"/>
            <w:tcBorders>
              <w:top w:val="nil"/>
              <w:left w:val="nil"/>
              <w:bottom w:val="nil"/>
              <w:right w:val="nil"/>
            </w:tcBorders>
          </w:tcPr>
          <w:p w14:paraId="435339C7" w14:textId="77777777" w:rsidR="00761C12" w:rsidRDefault="00761C12" w:rsidP="00761C12">
            <w:pPr>
              <w:rPr>
                <w:rFonts w:ascii="Arial" w:hAnsi="Arial" w:cs="Arial"/>
                <w:color w:val="auto"/>
                <w:sz w:val="18"/>
                <w:szCs w:val="18"/>
              </w:rPr>
            </w:pPr>
            <w:r>
              <w:rPr>
                <w:rFonts w:ascii="Arial" w:hAnsi="Arial" w:cs="Arial"/>
                <w:color w:val="auto"/>
                <w:sz w:val="18"/>
                <w:szCs w:val="18"/>
              </w:rPr>
              <w:t xml:space="preserve">Adjustment from the first-time adoption of new </w:t>
            </w:r>
          </w:p>
          <w:p w14:paraId="385B450E" w14:textId="7FBEC8F7" w:rsidR="00761C12" w:rsidRPr="00094A5C" w:rsidRDefault="00761C12" w:rsidP="00761C12">
            <w:pPr>
              <w:rPr>
                <w:rFonts w:ascii="Arial" w:hAnsi="Arial" w:cs="Arial"/>
                <w:color w:val="auto"/>
                <w:sz w:val="18"/>
                <w:szCs w:val="18"/>
              </w:rPr>
            </w:pPr>
            <w:r>
              <w:rPr>
                <w:rFonts w:ascii="Arial" w:hAnsi="Arial" w:cs="Arial"/>
                <w:color w:val="auto"/>
                <w:sz w:val="18"/>
                <w:szCs w:val="18"/>
              </w:rPr>
              <w:t xml:space="preserve">    financial reporting standards (Note 5)</w:t>
            </w:r>
          </w:p>
        </w:tc>
        <w:tc>
          <w:tcPr>
            <w:tcW w:w="1296" w:type="dxa"/>
            <w:tcBorders>
              <w:top w:val="nil"/>
              <w:left w:val="nil"/>
              <w:bottom w:val="single" w:sz="4" w:space="0" w:color="auto"/>
              <w:right w:val="nil"/>
            </w:tcBorders>
            <w:shd w:val="clear" w:color="auto" w:fill="auto"/>
            <w:vAlign w:val="bottom"/>
          </w:tcPr>
          <w:p w14:paraId="2074FD1C" w14:textId="4A45C779"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 xml:space="preserve">  (1,120,558)</w:t>
            </w:r>
          </w:p>
        </w:tc>
        <w:tc>
          <w:tcPr>
            <w:tcW w:w="1296" w:type="dxa"/>
            <w:tcBorders>
              <w:top w:val="nil"/>
              <w:left w:val="nil"/>
              <w:bottom w:val="single" w:sz="4" w:space="0" w:color="auto"/>
              <w:right w:val="nil"/>
            </w:tcBorders>
            <w:vAlign w:val="bottom"/>
          </w:tcPr>
          <w:p w14:paraId="431ED88A" w14:textId="1A036DD3"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165F6E9" w14:textId="71E89606"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(1,450,995)</w:t>
            </w:r>
          </w:p>
        </w:tc>
        <w:tc>
          <w:tcPr>
            <w:tcW w:w="1296" w:type="dxa"/>
            <w:tcBorders>
              <w:top w:val="nil"/>
              <w:left w:val="nil"/>
              <w:bottom w:val="single" w:sz="4" w:space="0" w:color="auto"/>
              <w:right w:val="nil"/>
            </w:tcBorders>
            <w:vAlign w:val="bottom"/>
          </w:tcPr>
          <w:p w14:paraId="0FBDF4C8" w14:textId="02D0685B"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w:t>
            </w:r>
          </w:p>
        </w:tc>
      </w:tr>
      <w:tr w:rsidR="003F1498" w:rsidRPr="00094A5C" w14:paraId="06E52083" w14:textId="77777777" w:rsidTr="003F1498">
        <w:tc>
          <w:tcPr>
            <w:tcW w:w="4392" w:type="dxa"/>
            <w:tcBorders>
              <w:top w:val="nil"/>
              <w:left w:val="nil"/>
              <w:bottom w:val="nil"/>
              <w:right w:val="nil"/>
            </w:tcBorders>
          </w:tcPr>
          <w:p w14:paraId="2AA34465" w14:textId="77777777" w:rsidR="003F1498" w:rsidRDefault="003F1498" w:rsidP="00761C12">
            <w:pPr>
              <w:rPr>
                <w:rFonts w:ascii="Arial" w:hAnsi="Arial" w:cs="Arial"/>
                <w:color w:val="auto"/>
                <w:sz w:val="18"/>
                <w:szCs w:val="18"/>
              </w:rPr>
            </w:pPr>
          </w:p>
        </w:tc>
        <w:tc>
          <w:tcPr>
            <w:tcW w:w="1296" w:type="dxa"/>
            <w:tcBorders>
              <w:top w:val="nil"/>
              <w:left w:val="nil"/>
              <w:right w:val="nil"/>
            </w:tcBorders>
            <w:shd w:val="clear" w:color="auto" w:fill="auto"/>
            <w:vAlign w:val="bottom"/>
          </w:tcPr>
          <w:p w14:paraId="54839A5A" w14:textId="77777777" w:rsidR="003F1498" w:rsidRPr="00761C12" w:rsidRDefault="003F1498" w:rsidP="00761C12">
            <w:pPr>
              <w:jc w:val="right"/>
              <w:rPr>
                <w:rFonts w:ascii="Arial" w:hAnsi="Arial" w:cs="Arial"/>
                <w:sz w:val="18"/>
                <w:szCs w:val="18"/>
              </w:rPr>
            </w:pPr>
          </w:p>
        </w:tc>
        <w:tc>
          <w:tcPr>
            <w:tcW w:w="1296" w:type="dxa"/>
            <w:tcBorders>
              <w:top w:val="nil"/>
              <w:left w:val="nil"/>
              <w:right w:val="nil"/>
            </w:tcBorders>
            <w:vAlign w:val="bottom"/>
          </w:tcPr>
          <w:p w14:paraId="57C5495B" w14:textId="77777777" w:rsidR="003F1498" w:rsidRPr="00761C12" w:rsidRDefault="003F1498" w:rsidP="00761C12">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469C2005" w14:textId="77777777" w:rsidR="003F1498" w:rsidRPr="00761C12" w:rsidRDefault="003F1498" w:rsidP="00761C12">
            <w:pPr>
              <w:jc w:val="right"/>
              <w:rPr>
                <w:rFonts w:ascii="Arial" w:hAnsi="Arial" w:cs="Arial"/>
                <w:color w:val="auto"/>
                <w:sz w:val="18"/>
                <w:szCs w:val="18"/>
              </w:rPr>
            </w:pPr>
          </w:p>
        </w:tc>
        <w:tc>
          <w:tcPr>
            <w:tcW w:w="1296" w:type="dxa"/>
            <w:tcBorders>
              <w:top w:val="nil"/>
              <w:left w:val="nil"/>
              <w:right w:val="nil"/>
            </w:tcBorders>
            <w:vAlign w:val="bottom"/>
          </w:tcPr>
          <w:p w14:paraId="6E85323C" w14:textId="77777777" w:rsidR="003F1498" w:rsidRPr="00761C12" w:rsidRDefault="003F1498" w:rsidP="00761C12">
            <w:pPr>
              <w:jc w:val="right"/>
              <w:rPr>
                <w:rFonts w:ascii="Arial" w:hAnsi="Arial" w:cs="Arial"/>
                <w:color w:val="auto"/>
                <w:sz w:val="18"/>
                <w:szCs w:val="18"/>
              </w:rPr>
            </w:pPr>
          </w:p>
        </w:tc>
      </w:tr>
      <w:tr w:rsidR="00761C12" w:rsidRPr="00094A5C" w14:paraId="04E2A341" w14:textId="77777777" w:rsidTr="003F1498">
        <w:tc>
          <w:tcPr>
            <w:tcW w:w="4392" w:type="dxa"/>
            <w:tcBorders>
              <w:top w:val="nil"/>
              <w:left w:val="nil"/>
              <w:bottom w:val="nil"/>
              <w:right w:val="nil"/>
            </w:tcBorders>
          </w:tcPr>
          <w:p w14:paraId="1FFE836C" w14:textId="635B0FB4" w:rsidR="00761C12" w:rsidRPr="00094A5C" w:rsidRDefault="00761C12" w:rsidP="00761C12">
            <w:pPr>
              <w:rPr>
                <w:rFonts w:ascii="Arial" w:hAnsi="Arial" w:cs="Arial"/>
                <w:color w:val="auto"/>
                <w:sz w:val="18"/>
                <w:szCs w:val="18"/>
              </w:rPr>
            </w:pPr>
            <w:r>
              <w:rPr>
                <w:rFonts w:ascii="Arial" w:hAnsi="Arial" w:cs="Arial"/>
                <w:color w:val="auto"/>
                <w:sz w:val="18"/>
                <w:szCs w:val="18"/>
              </w:rPr>
              <w:t>As at 1 January</w:t>
            </w:r>
          </w:p>
        </w:tc>
        <w:tc>
          <w:tcPr>
            <w:tcW w:w="1296" w:type="dxa"/>
            <w:tcBorders>
              <w:left w:val="nil"/>
              <w:right w:val="nil"/>
            </w:tcBorders>
            <w:shd w:val="clear" w:color="auto" w:fill="auto"/>
            <w:vAlign w:val="bottom"/>
          </w:tcPr>
          <w:p w14:paraId="02048A80" w14:textId="5E489BEC"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16,077,053</w:t>
            </w:r>
          </w:p>
        </w:tc>
        <w:tc>
          <w:tcPr>
            <w:tcW w:w="1296" w:type="dxa"/>
            <w:tcBorders>
              <w:left w:val="nil"/>
              <w:right w:val="nil"/>
            </w:tcBorders>
            <w:vAlign w:val="bottom"/>
          </w:tcPr>
          <w:p w14:paraId="0341EFD3" w14:textId="49A260BC"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15,497,692</w:t>
            </w:r>
          </w:p>
        </w:tc>
        <w:tc>
          <w:tcPr>
            <w:tcW w:w="1296" w:type="dxa"/>
            <w:tcBorders>
              <w:left w:val="nil"/>
              <w:right w:val="nil"/>
            </w:tcBorders>
            <w:shd w:val="clear" w:color="auto" w:fill="FAFAFA"/>
            <w:vAlign w:val="bottom"/>
          </w:tcPr>
          <w:p w14:paraId="139A2249" w14:textId="0D286389"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4,144,426</w:t>
            </w:r>
          </w:p>
        </w:tc>
        <w:tc>
          <w:tcPr>
            <w:tcW w:w="1296" w:type="dxa"/>
            <w:tcBorders>
              <w:left w:val="nil"/>
              <w:right w:val="nil"/>
            </w:tcBorders>
            <w:vAlign w:val="bottom"/>
          </w:tcPr>
          <w:p w14:paraId="1B221093" w14:textId="19078ED5"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4,657,553</w:t>
            </w:r>
          </w:p>
        </w:tc>
      </w:tr>
      <w:tr w:rsidR="00761C12" w:rsidRPr="00094A5C" w14:paraId="4FD292DB" w14:textId="77777777" w:rsidTr="00761C12">
        <w:tc>
          <w:tcPr>
            <w:tcW w:w="4392" w:type="dxa"/>
            <w:tcBorders>
              <w:top w:val="nil"/>
              <w:left w:val="nil"/>
              <w:bottom w:val="nil"/>
              <w:right w:val="nil"/>
            </w:tcBorders>
          </w:tcPr>
          <w:p w14:paraId="71F14CF7" w14:textId="3114C287" w:rsidR="00761C12" w:rsidRPr="00094A5C" w:rsidRDefault="00761C12" w:rsidP="00761C12">
            <w:pPr>
              <w:rPr>
                <w:rFonts w:ascii="Arial" w:hAnsi="Arial" w:cs="Arial"/>
                <w:color w:val="auto"/>
                <w:sz w:val="18"/>
                <w:szCs w:val="18"/>
              </w:rPr>
            </w:pPr>
            <w:r w:rsidRPr="00094A5C">
              <w:rPr>
                <w:rFonts w:ascii="Arial" w:hAnsi="Arial" w:cs="Arial"/>
                <w:color w:val="auto"/>
                <w:sz w:val="18"/>
                <w:szCs w:val="18"/>
              </w:rPr>
              <w:t xml:space="preserve">Recognised in </w:t>
            </w:r>
            <w:r w:rsidR="006C448C">
              <w:rPr>
                <w:rFonts w:ascii="Arial" w:hAnsi="Arial" w:cs="Arial"/>
                <w:color w:val="auto"/>
                <w:sz w:val="18"/>
                <w:szCs w:val="18"/>
              </w:rPr>
              <w:t xml:space="preserve">other </w:t>
            </w:r>
            <w:r w:rsidRPr="00094A5C">
              <w:rPr>
                <w:rFonts w:ascii="Arial" w:hAnsi="Arial" w:cs="Arial"/>
                <w:color w:val="auto"/>
                <w:sz w:val="18"/>
                <w:szCs w:val="18"/>
              </w:rPr>
              <w:t>comprehensive income</w:t>
            </w:r>
          </w:p>
        </w:tc>
        <w:tc>
          <w:tcPr>
            <w:tcW w:w="1296" w:type="dxa"/>
            <w:tcBorders>
              <w:top w:val="nil"/>
              <w:left w:val="nil"/>
              <w:right w:val="nil"/>
            </w:tcBorders>
            <w:shd w:val="clear" w:color="auto" w:fill="auto"/>
            <w:vAlign w:val="bottom"/>
          </w:tcPr>
          <w:p w14:paraId="51229EE2" w14:textId="6F0FCFB8"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 xml:space="preserve"> 6,238,582 </w:t>
            </w:r>
          </w:p>
        </w:tc>
        <w:tc>
          <w:tcPr>
            <w:tcW w:w="1296" w:type="dxa"/>
            <w:tcBorders>
              <w:top w:val="nil"/>
              <w:left w:val="nil"/>
              <w:right w:val="nil"/>
            </w:tcBorders>
            <w:vAlign w:val="bottom"/>
          </w:tcPr>
          <w:p w14:paraId="38362762" w14:textId="77777777"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 xml:space="preserve"> 822,077 </w:t>
            </w:r>
          </w:p>
        </w:tc>
        <w:tc>
          <w:tcPr>
            <w:tcW w:w="1296" w:type="dxa"/>
            <w:tcBorders>
              <w:top w:val="nil"/>
              <w:left w:val="nil"/>
              <w:right w:val="nil"/>
            </w:tcBorders>
            <w:shd w:val="clear" w:color="auto" w:fill="FAFAFA"/>
            <w:vAlign w:val="bottom"/>
          </w:tcPr>
          <w:p w14:paraId="1091A7EE" w14:textId="2E3503AE"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6,238,582</w:t>
            </w:r>
          </w:p>
        </w:tc>
        <w:tc>
          <w:tcPr>
            <w:tcW w:w="1296" w:type="dxa"/>
            <w:tcBorders>
              <w:top w:val="nil"/>
              <w:left w:val="nil"/>
              <w:right w:val="nil"/>
            </w:tcBorders>
            <w:vAlign w:val="bottom"/>
          </w:tcPr>
          <w:p w14:paraId="3EE41A52" w14:textId="77777777"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 xml:space="preserve"> 63,629 </w:t>
            </w:r>
          </w:p>
        </w:tc>
      </w:tr>
      <w:tr w:rsidR="00761C12" w:rsidRPr="00094A5C" w14:paraId="4F9BAF41" w14:textId="77777777" w:rsidTr="00761C12">
        <w:tc>
          <w:tcPr>
            <w:tcW w:w="4392" w:type="dxa"/>
            <w:tcBorders>
              <w:top w:val="nil"/>
              <w:left w:val="nil"/>
              <w:bottom w:val="nil"/>
              <w:right w:val="nil"/>
            </w:tcBorders>
          </w:tcPr>
          <w:p w14:paraId="5C58B7F2" w14:textId="5A503CC0" w:rsidR="00761C12" w:rsidRPr="00094A5C" w:rsidRDefault="00761C12" w:rsidP="00761C12">
            <w:pPr>
              <w:rPr>
                <w:rFonts w:ascii="Arial" w:hAnsi="Arial" w:cs="Arial"/>
                <w:color w:val="auto"/>
                <w:sz w:val="18"/>
                <w:szCs w:val="18"/>
                <w:cs/>
              </w:rPr>
            </w:pPr>
            <w:r w:rsidRPr="00094A5C">
              <w:rPr>
                <w:rFonts w:ascii="Arial" w:hAnsi="Arial" w:cs="Arial"/>
                <w:color w:val="auto"/>
                <w:sz w:val="18"/>
                <w:szCs w:val="18"/>
              </w:rPr>
              <w:t xml:space="preserve">Recognised in profit </w:t>
            </w:r>
            <w:r w:rsidR="006C448C">
              <w:rPr>
                <w:rFonts w:ascii="Arial" w:hAnsi="Arial" w:cs="Arial"/>
                <w:color w:val="auto"/>
                <w:sz w:val="18"/>
                <w:szCs w:val="18"/>
              </w:rPr>
              <w:t xml:space="preserve">or </w:t>
            </w:r>
            <w:r w:rsidRPr="00094A5C">
              <w:rPr>
                <w:rFonts w:ascii="Arial" w:hAnsi="Arial" w:cs="Arial"/>
                <w:color w:val="auto"/>
                <w:sz w:val="18"/>
                <w:szCs w:val="18"/>
              </w:rPr>
              <w:t xml:space="preserve">loss (Note </w:t>
            </w:r>
            <w:r>
              <w:rPr>
                <w:rFonts w:ascii="Arial" w:hAnsi="Arial" w:cs="Arial"/>
                <w:color w:val="auto"/>
                <w:sz w:val="18"/>
                <w:szCs w:val="18"/>
              </w:rPr>
              <w:t>36</w:t>
            </w:r>
            <w:r w:rsidRPr="00094A5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2959754" w14:textId="4EEBCB54" w:rsidR="00761C12" w:rsidRPr="00761C12" w:rsidRDefault="00761C12" w:rsidP="00761C12">
            <w:pPr>
              <w:jc w:val="right"/>
              <w:rPr>
                <w:rFonts w:ascii="Arial" w:hAnsi="Arial" w:cs="Arial"/>
                <w:color w:val="auto"/>
                <w:sz w:val="18"/>
                <w:szCs w:val="18"/>
              </w:rPr>
            </w:pPr>
            <w:r w:rsidRPr="00761C12">
              <w:rPr>
                <w:rFonts w:ascii="Arial" w:hAnsi="Arial" w:cs="Arial"/>
                <w:sz w:val="18"/>
                <w:szCs w:val="18"/>
              </w:rPr>
              <w:t xml:space="preserve"> (3,664,091)</w:t>
            </w:r>
          </w:p>
        </w:tc>
        <w:tc>
          <w:tcPr>
            <w:tcW w:w="1296" w:type="dxa"/>
            <w:tcBorders>
              <w:top w:val="nil"/>
              <w:left w:val="nil"/>
              <w:bottom w:val="single" w:sz="4" w:space="0" w:color="auto"/>
              <w:right w:val="nil"/>
            </w:tcBorders>
            <w:vAlign w:val="bottom"/>
          </w:tcPr>
          <w:p w14:paraId="4FDB583E" w14:textId="77777777"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 xml:space="preserve"> 877,842 </w:t>
            </w:r>
          </w:p>
        </w:tc>
        <w:tc>
          <w:tcPr>
            <w:tcW w:w="1296" w:type="dxa"/>
            <w:tcBorders>
              <w:top w:val="nil"/>
              <w:left w:val="nil"/>
              <w:bottom w:val="single" w:sz="4" w:space="0" w:color="auto"/>
              <w:right w:val="nil"/>
            </w:tcBorders>
            <w:shd w:val="clear" w:color="auto" w:fill="FAFAFA"/>
            <w:vAlign w:val="bottom"/>
          </w:tcPr>
          <w:p w14:paraId="2CD51D7D" w14:textId="412FF3E0"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(2,1</w:t>
            </w:r>
            <w:r w:rsidR="00847841">
              <w:rPr>
                <w:rFonts w:ascii="Arial" w:hAnsi="Arial" w:cs="Arial"/>
                <w:color w:val="auto"/>
                <w:sz w:val="18"/>
                <w:szCs w:val="18"/>
              </w:rPr>
              <w:t>65</w:t>
            </w:r>
            <w:r w:rsidRPr="00761C12">
              <w:rPr>
                <w:rFonts w:ascii="Arial" w:hAnsi="Arial" w:cs="Arial"/>
                <w:color w:val="auto"/>
                <w:sz w:val="18"/>
                <w:szCs w:val="18"/>
              </w:rPr>
              <w:t>,891)</w:t>
            </w:r>
          </w:p>
        </w:tc>
        <w:tc>
          <w:tcPr>
            <w:tcW w:w="1296" w:type="dxa"/>
            <w:tcBorders>
              <w:top w:val="nil"/>
              <w:left w:val="nil"/>
              <w:bottom w:val="single" w:sz="4" w:space="0" w:color="auto"/>
              <w:right w:val="nil"/>
            </w:tcBorders>
            <w:vAlign w:val="bottom"/>
          </w:tcPr>
          <w:p w14:paraId="06D90B85" w14:textId="77777777" w:rsidR="00761C12" w:rsidRPr="00761C12" w:rsidRDefault="00761C12" w:rsidP="00761C12">
            <w:pPr>
              <w:jc w:val="right"/>
              <w:rPr>
                <w:rFonts w:ascii="Arial" w:hAnsi="Arial" w:cs="Arial"/>
                <w:color w:val="auto"/>
                <w:sz w:val="18"/>
                <w:szCs w:val="18"/>
              </w:rPr>
            </w:pPr>
            <w:r w:rsidRPr="00761C12">
              <w:rPr>
                <w:rFonts w:ascii="Arial" w:hAnsi="Arial" w:cs="Arial"/>
                <w:color w:val="auto"/>
                <w:sz w:val="18"/>
                <w:szCs w:val="18"/>
              </w:rPr>
              <w:t xml:space="preserve"> 874,239 </w:t>
            </w:r>
          </w:p>
        </w:tc>
      </w:tr>
      <w:tr w:rsidR="00D41E0B" w:rsidRPr="00094A5C" w14:paraId="7CC6A0E1" w14:textId="77777777" w:rsidTr="00CE0426">
        <w:tc>
          <w:tcPr>
            <w:tcW w:w="4392" w:type="dxa"/>
            <w:tcBorders>
              <w:top w:val="nil"/>
              <w:left w:val="nil"/>
              <w:bottom w:val="nil"/>
              <w:right w:val="nil"/>
            </w:tcBorders>
          </w:tcPr>
          <w:p w14:paraId="229F2476" w14:textId="77777777" w:rsidR="00D41E0B" w:rsidRPr="00094A5C" w:rsidRDefault="00D41E0B" w:rsidP="00D41E0B">
            <w:pPr>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4E468028" w14:textId="77777777" w:rsidR="00D41E0B" w:rsidRPr="00761C12" w:rsidRDefault="00D41E0B" w:rsidP="00D41E0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1AF6EB4" w14:textId="77777777" w:rsidR="00D41E0B" w:rsidRPr="00761C12" w:rsidRDefault="00D41E0B" w:rsidP="00D41E0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2369FA5" w14:textId="77777777" w:rsidR="00D41E0B" w:rsidRPr="00761C12" w:rsidRDefault="00D41E0B" w:rsidP="00D41E0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49755E2" w14:textId="77777777" w:rsidR="00D41E0B" w:rsidRPr="00761C12" w:rsidRDefault="00D41E0B" w:rsidP="00D41E0B">
            <w:pPr>
              <w:jc w:val="right"/>
              <w:rPr>
                <w:rFonts w:ascii="Arial" w:hAnsi="Arial" w:cs="Arial"/>
                <w:color w:val="auto"/>
                <w:sz w:val="18"/>
                <w:szCs w:val="18"/>
              </w:rPr>
            </w:pPr>
          </w:p>
        </w:tc>
      </w:tr>
      <w:tr w:rsidR="00D41E0B" w:rsidRPr="00094A5C" w14:paraId="3294A85B" w14:textId="77777777" w:rsidTr="00CE0426">
        <w:tc>
          <w:tcPr>
            <w:tcW w:w="4392" w:type="dxa"/>
            <w:tcBorders>
              <w:top w:val="nil"/>
              <w:left w:val="nil"/>
              <w:bottom w:val="nil"/>
              <w:right w:val="nil"/>
            </w:tcBorders>
          </w:tcPr>
          <w:p w14:paraId="6B16D983" w14:textId="77777777" w:rsidR="00D41E0B" w:rsidRPr="00094A5C" w:rsidRDefault="00D41E0B" w:rsidP="00D41E0B">
            <w:pPr>
              <w:rPr>
                <w:rFonts w:ascii="Arial" w:hAnsi="Arial" w:cs="Arial"/>
                <w:color w:val="auto"/>
                <w:sz w:val="18"/>
                <w:szCs w:val="18"/>
              </w:rPr>
            </w:pPr>
            <w:r w:rsidRPr="00094A5C">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14:paraId="66A36781" w14:textId="4CAA00A6" w:rsidR="00D41E0B" w:rsidRPr="00761C12" w:rsidRDefault="00761C12" w:rsidP="00D41E0B">
            <w:pPr>
              <w:jc w:val="right"/>
              <w:rPr>
                <w:rFonts w:ascii="Arial" w:hAnsi="Arial" w:cs="Arial"/>
                <w:color w:val="auto"/>
                <w:sz w:val="18"/>
                <w:szCs w:val="18"/>
              </w:rPr>
            </w:pPr>
            <w:r w:rsidRPr="00761C12">
              <w:rPr>
                <w:rFonts w:ascii="Arial" w:hAnsi="Arial" w:cs="Arial"/>
                <w:color w:val="auto"/>
                <w:sz w:val="18"/>
                <w:szCs w:val="18"/>
              </w:rPr>
              <w:t>18,651,544</w:t>
            </w:r>
          </w:p>
        </w:tc>
        <w:tc>
          <w:tcPr>
            <w:tcW w:w="1296" w:type="dxa"/>
            <w:tcBorders>
              <w:top w:val="nil"/>
              <w:left w:val="nil"/>
              <w:bottom w:val="single" w:sz="4" w:space="0" w:color="auto"/>
              <w:right w:val="nil"/>
            </w:tcBorders>
          </w:tcPr>
          <w:p w14:paraId="25C6B5E1" w14:textId="77777777" w:rsidR="00D41E0B" w:rsidRPr="00761C12" w:rsidRDefault="00D41E0B" w:rsidP="00D41E0B">
            <w:pPr>
              <w:jc w:val="right"/>
              <w:rPr>
                <w:rFonts w:ascii="Arial" w:hAnsi="Arial" w:cs="Arial"/>
                <w:color w:val="auto"/>
                <w:sz w:val="18"/>
                <w:szCs w:val="18"/>
              </w:rPr>
            </w:pPr>
            <w:r w:rsidRPr="00761C12">
              <w:rPr>
                <w:rFonts w:ascii="Arial" w:hAnsi="Arial" w:cs="Arial"/>
                <w:color w:val="auto"/>
                <w:sz w:val="18"/>
                <w:szCs w:val="18"/>
              </w:rPr>
              <w:t xml:space="preserve"> 17,197,611 </w:t>
            </w:r>
          </w:p>
        </w:tc>
        <w:tc>
          <w:tcPr>
            <w:tcW w:w="1296" w:type="dxa"/>
            <w:tcBorders>
              <w:top w:val="nil"/>
              <w:left w:val="nil"/>
              <w:bottom w:val="single" w:sz="4" w:space="0" w:color="auto"/>
              <w:right w:val="nil"/>
            </w:tcBorders>
            <w:shd w:val="clear" w:color="auto" w:fill="FAFAFA"/>
          </w:tcPr>
          <w:p w14:paraId="533C2F6F" w14:textId="39D9634D" w:rsidR="00D41E0B" w:rsidRPr="00761C12" w:rsidRDefault="00761C12" w:rsidP="00D41E0B">
            <w:pPr>
              <w:jc w:val="right"/>
              <w:rPr>
                <w:rFonts w:ascii="Arial" w:hAnsi="Arial" w:cs="Arial"/>
                <w:color w:val="auto"/>
                <w:sz w:val="18"/>
                <w:szCs w:val="18"/>
              </w:rPr>
            </w:pPr>
            <w:r w:rsidRPr="00761C12">
              <w:rPr>
                <w:rFonts w:ascii="Arial" w:hAnsi="Arial" w:cs="Arial"/>
                <w:color w:val="auto"/>
                <w:sz w:val="18"/>
                <w:szCs w:val="18"/>
              </w:rPr>
              <w:t>8,2</w:t>
            </w:r>
            <w:r w:rsidR="00847841">
              <w:rPr>
                <w:rFonts w:ascii="Arial" w:hAnsi="Arial" w:cs="Arial"/>
                <w:color w:val="auto"/>
                <w:sz w:val="18"/>
                <w:szCs w:val="18"/>
              </w:rPr>
              <w:t>17</w:t>
            </w:r>
            <w:r w:rsidRPr="00761C12">
              <w:rPr>
                <w:rFonts w:ascii="Arial" w:hAnsi="Arial" w:cs="Arial"/>
                <w:color w:val="auto"/>
                <w:sz w:val="18"/>
                <w:szCs w:val="18"/>
              </w:rPr>
              <w:t>,117</w:t>
            </w:r>
          </w:p>
        </w:tc>
        <w:tc>
          <w:tcPr>
            <w:tcW w:w="1296" w:type="dxa"/>
            <w:tcBorders>
              <w:top w:val="nil"/>
              <w:left w:val="nil"/>
              <w:bottom w:val="single" w:sz="4" w:space="0" w:color="auto"/>
              <w:right w:val="nil"/>
            </w:tcBorders>
          </w:tcPr>
          <w:p w14:paraId="46F4A617" w14:textId="77777777" w:rsidR="00D41E0B" w:rsidRPr="00761C12" w:rsidRDefault="00D41E0B" w:rsidP="00D41E0B">
            <w:pPr>
              <w:jc w:val="right"/>
              <w:rPr>
                <w:rFonts w:ascii="Arial" w:hAnsi="Arial" w:cs="Arial"/>
                <w:color w:val="auto"/>
                <w:sz w:val="18"/>
                <w:szCs w:val="18"/>
              </w:rPr>
            </w:pPr>
            <w:r w:rsidRPr="00761C12">
              <w:rPr>
                <w:rFonts w:ascii="Arial" w:hAnsi="Arial" w:cs="Arial"/>
                <w:color w:val="auto"/>
                <w:sz w:val="18"/>
                <w:szCs w:val="18"/>
              </w:rPr>
              <w:t xml:space="preserve"> 5,595,421 </w:t>
            </w:r>
          </w:p>
        </w:tc>
      </w:tr>
    </w:tbl>
    <w:p w14:paraId="3B110E8C" w14:textId="77777777" w:rsidR="00761C12" w:rsidRDefault="00761C12" w:rsidP="00747BD6">
      <w:pPr>
        <w:jc w:val="both"/>
        <w:rPr>
          <w:rFonts w:ascii="Arial" w:hAnsi="Arial" w:cs="Arial"/>
          <w:color w:val="auto"/>
          <w:sz w:val="18"/>
          <w:szCs w:val="18"/>
        </w:rPr>
      </w:pPr>
    </w:p>
    <w:p w14:paraId="4A1884E6" w14:textId="4611FC83" w:rsidR="00156922" w:rsidRPr="00094A5C" w:rsidRDefault="00156922" w:rsidP="00747BD6">
      <w:pPr>
        <w:jc w:val="both"/>
        <w:rPr>
          <w:rFonts w:ascii="Arial" w:hAnsi="Arial" w:cs="Arial"/>
          <w:color w:val="auto"/>
          <w:sz w:val="18"/>
          <w:szCs w:val="18"/>
        </w:rPr>
      </w:pPr>
      <w:r w:rsidRPr="00094A5C">
        <w:rPr>
          <w:rFonts w:ascii="Arial" w:hAnsi="Arial" w:cs="Arial"/>
          <w:color w:val="auto"/>
          <w:sz w:val="18"/>
          <w:szCs w:val="18"/>
        </w:rPr>
        <w:t>The mo</w:t>
      </w:r>
      <w:r w:rsidR="007062D1" w:rsidRPr="00094A5C">
        <w:rPr>
          <w:rFonts w:ascii="Arial" w:hAnsi="Arial" w:cs="Arial"/>
          <w:color w:val="auto"/>
          <w:sz w:val="18"/>
          <w:szCs w:val="18"/>
        </w:rPr>
        <w:t>vement</w:t>
      </w:r>
      <w:r w:rsidR="005D5AAD" w:rsidRPr="00094A5C">
        <w:rPr>
          <w:rFonts w:ascii="Arial" w:hAnsi="Arial" w:cs="Arial"/>
          <w:color w:val="auto"/>
          <w:sz w:val="18"/>
          <w:szCs w:val="18"/>
        </w:rPr>
        <w:t>s of</w:t>
      </w:r>
      <w:r w:rsidR="007062D1" w:rsidRPr="00094A5C">
        <w:rPr>
          <w:rFonts w:ascii="Arial" w:hAnsi="Arial" w:cs="Arial"/>
          <w:color w:val="auto"/>
          <w:sz w:val="18"/>
          <w:szCs w:val="18"/>
        </w:rPr>
        <w:t xml:space="preserve"> deferred tax assets are</w:t>
      </w:r>
      <w:r w:rsidRPr="00094A5C">
        <w:rPr>
          <w:rFonts w:ascii="Arial" w:hAnsi="Arial" w:cs="Arial"/>
          <w:color w:val="auto"/>
          <w:sz w:val="18"/>
          <w:szCs w:val="18"/>
        </w:rPr>
        <w:t xml:space="preserve"> as follows:</w:t>
      </w:r>
    </w:p>
    <w:p w14:paraId="29AF5043" w14:textId="77777777" w:rsidR="002B1484" w:rsidRPr="00094A5C" w:rsidRDefault="002B1484" w:rsidP="00747BD6">
      <w:pPr>
        <w:jc w:val="both"/>
        <w:rPr>
          <w:rFonts w:ascii="Arial" w:hAnsi="Arial" w:cs="Arial"/>
          <w:color w:val="auto"/>
          <w:sz w:val="18"/>
          <w:szCs w:val="18"/>
        </w:rPr>
      </w:pPr>
    </w:p>
    <w:tbl>
      <w:tblPr>
        <w:tblW w:w="9441" w:type="dxa"/>
        <w:tblInd w:w="108" w:type="dxa"/>
        <w:tblLayout w:type="fixed"/>
        <w:tblLook w:val="0000" w:firstRow="0" w:lastRow="0" w:firstColumn="0" w:lastColumn="0" w:noHBand="0" w:noVBand="0"/>
      </w:tblPr>
      <w:tblGrid>
        <w:gridCol w:w="1985"/>
        <w:gridCol w:w="1134"/>
        <w:gridCol w:w="1134"/>
        <w:gridCol w:w="1134"/>
        <w:gridCol w:w="1498"/>
        <w:gridCol w:w="1418"/>
        <w:gridCol w:w="1138"/>
      </w:tblGrid>
      <w:tr w:rsidR="00EF305B" w:rsidRPr="00E4362A" w14:paraId="6148EBF9" w14:textId="77777777" w:rsidTr="0035411B">
        <w:tc>
          <w:tcPr>
            <w:tcW w:w="1985" w:type="dxa"/>
          </w:tcPr>
          <w:p w14:paraId="45A6D29C" w14:textId="77777777" w:rsidR="00EF305B" w:rsidRPr="00E4362A" w:rsidRDefault="00EF305B" w:rsidP="003E7DFC">
            <w:pPr>
              <w:ind w:left="-109"/>
              <w:jc w:val="thaiDistribute"/>
              <w:rPr>
                <w:rFonts w:ascii="Arial" w:hAnsi="Arial" w:cs="Arial"/>
                <w:color w:val="auto"/>
                <w:sz w:val="16"/>
                <w:szCs w:val="16"/>
              </w:rPr>
            </w:pPr>
          </w:p>
        </w:tc>
        <w:tc>
          <w:tcPr>
            <w:tcW w:w="7456" w:type="dxa"/>
            <w:gridSpan w:val="6"/>
            <w:tcBorders>
              <w:top w:val="single" w:sz="4" w:space="0" w:color="auto"/>
            </w:tcBorders>
          </w:tcPr>
          <w:p w14:paraId="2BEA9453" w14:textId="3476EF21" w:rsidR="00EF305B" w:rsidRPr="00E4362A" w:rsidRDefault="00EF305B" w:rsidP="003E7DFC">
            <w:pPr>
              <w:jc w:val="center"/>
              <w:rPr>
                <w:rFonts w:ascii="Arial" w:hAnsi="Arial" w:cs="Arial"/>
                <w:b/>
                <w:bCs/>
                <w:color w:val="auto"/>
                <w:sz w:val="16"/>
                <w:szCs w:val="16"/>
              </w:rPr>
            </w:pPr>
            <w:r w:rsidRPr="00E4362A">
              <w:rPr>
                <w:rFonts w:ascii="Arial" w:hAnsi="Arial" w:cs="Arial"/>
                <w:b/>
                <w:bCs/>
                <w:color w:val="auto"/>
                <w:sz w:val="16"/>
                <w:szCs w:val="16"/>
              </w:rPr>
              <w:t>Consolidated financial statements</w:t>
            </w:r>
          </w:p>
        </w:tc>
      </w:tr>
      <w:tr w:rsidR="00EF305B" w:rsidRPr="00E4362A" w14:paraId="2C45E0C3" w14:textId="77777777" w:rsidTr="0035411B">
        <w:tc>
          <w:tcPr>
            <w:tcW w:w="1985" w:type="dxa"/>
          </w:tcPr>
          <w:p w14:paraId="459195A9" w14:textId="77777777" w:rsidR="00EF305B" w:rsidRPr="00E4362A" w:rsidRDefault="00EF305B" w:rsidP="003E7DFC">
            <w:pPr>
              <w:ind w:left="-109"/>
              <w:jc w:val="thaiDistribute"/>
              <w:rPr>
                <w:rFonts w:ascii="Arial" w:hAnsi="Arial" w:cs="Arial"/>
                <w:b/>
                <w:bCs/>
                <w:color w:val="auto"/>
                <w:sz w:val="16"/>
                <w:szCs w:val="16"/>
              </w:rPr>
            </w:pPr>
          </w:p>
        </w:tc>
        <w:tc>
          <w:tcPr>
            <w:tcW w:w="1134" w:type="dxa"/>
            <w:tcBorders>
              <w:top w:val="single" w:sz="4" w:space="0" w:color="auto"/>
            </w:tcBorders>
            <w:vAlign w:val="bottom"/>
          </w:tcPr>
          <w:p w14:paraId="7D2744F0" w14:textId="77777777" w:rsidR="00EF305B" w:rsidRPr="00E4362A" w:rsidRDefault="00EF305B" w:rsidP="0013078F">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 xml:space="preserve">As at </w:t>
            </w:r>
          </w:p>
          <w:p w14:paraId="668CB581" w14:textId="09F39DB7" w:rsidR="00EF305B" w:rsidRPr="00E4362A" w:rsidRDefault="00EF305B" w:rsidP="0013078F">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 xml:space="preserve">31 December </w:t>
            </w:r>
          </w:p>
          <w:p w14:paraId="3F1BFBB1" w14:textId="68C1F140" w:rsidR="00EF305B" w:rsidRPr="00E4362A" w:rsidRDefault="00EF305B" w:rsidP="0013078F">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2019</w:t>
            </w:r>
          </w:p>
        </w:tc>
        <w:tc>
          <w:tcPr>
            <w:tcW w:w="1134" w:type="dxa"/>
            <w:tcBorders>
              <w:top w:val="single" w:sz="4" w:space="0" w:color="auto"/>
            </w:tcBorders>
            <w:vAlign w:val="bottom"/>
          </w:tcPr>
          <w:p w14:paraId="475D2F58" w14:textId="1D0BC40A" w:rsidR="00EF305B" w:rsidRPr="00E4362A" w:rsidRDefault="00EF305B" w:rsidP="0013078F">
            <w:pPr>
              <w:jc w:val="right"/>
              <w:rPr>
                <w:rFonts w:ascii="Arial" w:hAnsi="Arial" w:cs="Arial"/>
                <w:b/>
                <w:bCs/>
                <w:color w:val="auto"/>
                <w:sz w:val="16"/>
                <w:szCs w:val="16"/>
              </w:rPr>
            </w:pPr>
            <w:r w:rsidRPr="00E4362A">
              <w:rPr>
                <w:rFonts w:ascii="Arial" w:hAnsi="Arial" w:cs="Arial"/>
                <w:b/>
                <w:bCs/>
                <w:color w:val="auto"/>
                <w:sz w:val="16"/>
                <w:szCs w:val="16"/>
              </w:rPr>
              <w:t xml:space="preserve">Adjustment from the </w:t>
            </w:r>
            <w:r w:rsidR="007C6858" w:rsidRPr="00E4362A">
              <w:rPr>
                <w:rFonts w:ascii="Arial" w:hAnsi="Arial" w:cs="Arial"/>
                <w:b/>
                <w:bCs/>
                <w:color w:val="auto"/>
                <w:sz w:val="16"/>
                <w:szCs w:val="16"/>
              </w:rPr>
              <w:t xml:space="preserve">first-time </w:t>
            </w:r>
            <w:r w:rsidRPr="00E4362A">
              <w:rPr>
                <w:rFonts w:ascii="Arial" w:hAnsi="Arial" w:cs="Arial"/>
                <w:b/>
                <w:bCs/>
                <w:color w:val="auto"/>
                <w:sz w:val="16"/>
                <w:szCs w:val="16"/>
              </w:rPr>
              <w:t>adoption of the new financial reporting standards</w:t>
            </w:r>
          </w:p>
          <w:p w14:paraId="13E460F7" w14:textId="61E314F2" w:rsidR="00EF305B" w:rsidRPr="00E4362A" w:rsidRDefault="00EF305B" w:rsidP="0013078F">
            <w:pPr>
              <w:jc w:val="right"/>
              <w:rPr>
                <w:rFonts w:ascii="Arial" w:hAnsi="Arial" w:cs="Arial"/>
                <w:b/>
                <w:bCs/>
                <w:color w:val="auto"/>
                <w:sz w:val="16"/>
                <w:szCs w:val="16"/>
              </w:rPr>
            </w:pPr>
            <w:r w:rsidRPr="00E4362A">
              <w:rPr>
                <w:rFonts w:ascii="Arial" w:hAnsi="Arial" w:cs="Arial"/>
                <w:b/>
                <w:bCs/>
                <w:color w:val="auto"/>
                <w:sz w:val="16"/>
                <w:szCs w:val="16"/>
              </w:rPr>
              <w:t>(Note 5)</w:t>
            </w:r>
          </w:p>
        </w:tc>
        <w:tc>
          <w:tcPr>
            <w:tcW w:w="1134" w:type="dxa"/>
            <w:tcBorders>
              <w:top w:val="single" w:sz="4" w:space="0" w:color="auto"/>
            </w:tcBorders>
            <w:vAlign w:val="bottom"/>
          </w:tcPr>
          <w:p w14:paraId="32600D20" w14:textId="6357B3FB" w:rsidR="0013078F" w:rsidRPr="00E4362A" w:rsidRDefault="00EF305B" w:rsidP="0013078F">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 xml:space="preserve">As at </w:t>
            </w:r>
          </w:p>
          <w:p w14:paraId="7D5F7912" w14:textId="52B49B14" w:rsidR="00F96BFA" w:rsidRDefault="00EF305B" w:rsidP="00F96BFA">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1 January</w:t>
            </w:r>
          </w:p>
          <w:p w14:paraId="010C0D7C" w14:textId="75AE2BB3" w:rsidR="00EF305B" w:rsidRPr="00E4362A" w:rsidRDefault="00EF305B" w:rsidP="0013078F">
            <w:pPr>
              <w:jc w:val="right"/>
              <w:rPr>
                <w:rFonts w:ascii="Arial Bold" w:hAnsi="Arial Bold" w:cs="Arial"/>
                <w:b/>
                <w:bCs/>
                <w:color w:val="auto"/>
                <w:spacing w:val="-4"/>
                <w:sz w:val="16"/>
                <w:szCs w:val="16"/>
              </w:rPr>
            </w:pPr>
            <w:r w:rsidRPr="00E4362A">
              <w:rPr>
                <w:rFonts w:ascii="Arial Bold" w:hAnsi="Arial Bold" w:cs="Arial"/>
                <w:b/>
                <w:bCs/>
                <w:color w:val="auto"/>
                <w:spacing w:val="-4"/>
                <w:sz w:val="16"/>
                <w:szCs w:val="16"/>
              </w:rPr>
              <w:t>2020</w:t>
            </w:r>
          </w:p>
        </w:tc>
        <w:tc>
          <w:tcPr>
            <w:tcW w:w="1498" w:type="dxa"/>
            <w:tcBorders>
              <w:top w:val="single" w:sz="4" w:space="0" w:color="auto"/>
            </w:tcBorders>
            <w:vAlign w:val="bottom"/>
          </w:tcPr>
          <w:p w14:paraId="2F93895F" w14:textId="652CC19A" w:rsidR="00EF305B" w:rsidRPr="00E4362A" w:rsidRDefault="00EF305B" w:rsidP="0013078F">
            <w:pPr>
              <w:jc w:val="right"/>
              <w:rPr>
                <w:rFonts w:ascii="Arial" w:hAnsi="Arial" w:cs="Arial"/>
                <w:b/>
                <w:bCs/>
                <w:color w:val="auto"/>
                <w:sz w:val="16"/>
                <w:szCs w:val="16"/>
              </w:rPr>
            </w:pPr>
            <w:r w:rsidRPr="00E4362A">
              <w:rPr>
                <w:rFonts w:ascii="Arial" w:hAnsi="Arial" w:cs="Arial"/>
                <w:b/>
                <w:bCs/>
                <w:color w:val="auto"/>
                <w:sz w:val="16"/>
                <w:szCs w:val="16"/>
              </w:rPr>
              <w:t xml:space="preserve">Recognised </w:t>
            </w:r>
          </w:p>
          <w:p w14:paraId="4A09D3B5" w14:textId="77777777" w:rsidR="00EF305B" w:rsidRPr="00E4362A" w:rsidRDefault="00EF305B" w:rsidP="0013078F">
            <w:pPr>
              <w:jc w:val="right"/>
              <w:rPr>
                <w:rFonts w:ascii="Arial" w:hAnsi="Arial" w:cs="Arial"/>
                <w:b/>
                <w:bCs/>
                <w:color w:val="auto"/>
                <w:sz w:val="16"/>
                <w:szCs w:val="16"/>
              </w:rPr>
            </w:pPr>
            <w:r w:rsidRPr="00E4362A">
              <w:rPr>
                <w:rFonts w:ascii="Arial" w:hAnsi="Arial" w:cs="Arial"/>
                <w:b/>
                <w:bCs/>
                <w:color w:val="auto"/>
                <w:sz w:val="16"/>
                <w:szCs w:val="16"/>
              </w:rPr>
              <w:t>in other comprehensive income</w:t>
            </w:r>
          </w:p>
        </w:tc>
        <w:tc>
          <w:tcPr>
            <w:tcW w:w="1418" w:type="dxa"/>
            <w:tcBorders>
              <w:top w:val="single" w:sz="4" w:space="0" w:color="auto"/>
            </w:tcBorders>
            <w:vAlign w:val="bottom"/>
          </w:tcPr>
          <w:p w14:paraId="760BAA8E" w14:textId="77777777" w:rsidR="00EF305B" w:rsidRPr="00E4362A" w:rsidRDefault="00EF305B" w:rsidP="0013078F">
            <w:pPr>
              <w:jc w:val="right"/>
              <w:rPr>
                <w:rFonts w:ascii="Arial" w:hAnsi="Arial" w:cs="Arial"/>
                <w:b/>
                <w:bCs/>
                <w:color w:val="auto"/>
                <w:sz w:val="16"/>
                <w:szCs w:val="16"/>
                <w:cs/>
              </w:rPr>
            </w:pPr>
            <w:r w:rsidRPr="00E4362A">
              <w:rPr>
                <w:rFonts w:ascii="Arial" w:hAnsi="Arial" w:cs="Arial"/>
                <w:b/>
                <w:bCs/>
                <w:color w:val="auto"/>
                <w:sz w:val="16"/>
                <w:szCs w:val="16"/>
              </w:rPr>
              <w:t>Recognised in profit or loss</w:t>
            </w:r>
          </w:p>
        </w:tc>
        <w:tc>
          <w:tcPr>
            <w:tcW w:w="1134" w:type="dxa"/>
            <w:tcBorders>
              <w:top w:val="single" w:sz="4" w:space="0" w:color="auto"/>
            </w:tcBorders>
            <w:vAlign w:val="bottom"/>
          </w:tcPr>
          <w:p w14:paraId="38E73664" w14:textId="77777777" w:rsidR="0013078F" w:rsidRPr="00E4362A" w:rsidRDefault="00EF305B" w:rsidP="0013078F">
            <w:pPr>
              <w:ind w:right="-114"/>
              <w:jc w:val="right"/>
              <w:rPr>
                <w:rFonts w:ascii="Arial" w:hAnsi="Arial" w:cs="Arial"/>
                <w:b/>
                <w:bCs/>
                <w:color w:val="auto"/>
                <w:sz w:val="16"/>
                <w:szCs w:val="16"/>
              </w:rPr>
            </w:pPr>
            <w:r w:rsidRPr="00E4362A">
              <w:rPr>
                <w:rFonts w:ascii="Arial" w:hAnsi="Arial" w:cs="Arial"/>
                <w:b/>
                <w:bCs/>
                <w:color w:val="auto"/>
                <w:sz w:val="16"/>
                <w:szCs w:val="16"/>
              </w:rPr>
              <w:t>As at</w:t>
            </w:r>
          </w:p>
          <w:p w14:paraId="2E82DFC1" w14:textId="1E5EE0EA" w:rsidR="00EF305B" w:rsidRPr="00E4362A" w:rsidRDefault="00EF305B" w:rsidP="0013078F">
            <w:pPr>
              <w:ind w:right="-114"/>
              <w:jc w:val="right"/>
              <w:rPr>
                <w:rFonts w:ascii="Arial" w:hAnsi="Arial" w:cs="Arial"/>
                <w:b/>
                <w:bCs/>
                <w:color w:val="auto"/>
                <w:sz w:val="16"/>
                <w:szCs w:val="16"/>
              </w:rPr>
            </w:pPr>
            <w:r w:rsidRPr="00E4362A">
              <w:rPr>
                <w:rFonts w:ascii="Arial" w:hAnsi="Arial" w:cs="Arial"/>
                <w:b/>
                <w:bCs/>
                <w:color w:val="auto"/>
                <w:sz w:val="16"/>
                <w:szCs w:val="16"/>
                <w:cs/>
              </w:rPr>
              <w:t xml:space="preserve">31 </w:t>
            </w:r>
            <w:r w:rsidRPr="00E4362A">
              <w:rPr>
                <w:rFonts w:ascii="Arial" w:hAnsi="Arial" w:cs="Arial"/>
                <w:b/>
                <w:bCs/>
                <w:color w:val="auto"/>
                <w:sz w:val="16"/>
                <w:szCs w:val="16"/>
              </w:rPr>
              <w:t xml:space="preserve">December </w:t>
            </w:r>
          </w:p>
          <w:p w14:paraId="6DCEA968" w14:textId="77777777" w:rsidR="00EF305B" w:rsidRPr="00E4362A" w:rsidRDefault="00EF305B" w:rsidP="0013078F">
            <w:pPr>
              <w:jc w:val="right"/>
              <w:rPr>
                <w:rFonts w:ascii="Arial" w:hAnsi="Arial" w:cs="Arial"/>
                <w:b/>
                <w:bCs/>
                <w:color w:val="auto"/>
                <w:sz w:val="16"/>
                <w:szCs w:val="16"/>
              </w:rPr>
            </w:pPr>
            <w:r w:rsidRPr="00E4362A">
              <w:rPr>
                <w:rFonts w:ascii="Arial" w:hAnsi="Arial" w:cs="Arial"/>
                <w:b/>
                <w:bCs/>
                <w:color w:val="auto"/>
                <w:sz w:val="16"/>
                <w:szCs w:val="16"/>
              </w:rPr>
              <w:t>2020</w:t>
            </w:r>
          </w:p>
        </w:tc>
      </w:tr>
      <w:tr w:rsidR="00EF305B" w:rsidRPr="00E4362A" w14:paraId="118E9772" w14:textId="77777777" w:rsidTr="0035411B">
        <w:trPr>
          <w:trHeight w:val="80"/>
        </w:trPr>
        <w:tc>
          <w:tcPr>
            <w:tcW w:w="1985" w:type="dxa"/>
          </w:tcPr>
          <w:p w14:paraId="0FCC5490" w14:textId="77777777" w:rsidR="00EF305B" w:rsidRPr="00E4362A" w:rsidRDefault="00EF305B" w:rsidP="003E7DFC">
            <w:pPr>
              <w:ind w:left="-109"/>
              <w:jc w:val="thaiDistribute"/>
              <w:rPr>
                <w:rFonts w:ascii="Arial" w:hAnsi="Arial" w:cs="Arial"/>
                <w:b/>
                <w:bCs/>
                <w:color w:val="auto"/>
                <w:sz w:val="16"/>
                <w:szCs w:val="16"/>
              </w:rPr>
            </w:pPr>
          </w:p>
        </w:tc>
        <w:tc>
          <w:tcPr>
            <w:tcW w:w="1134" w:type="dxa"/>
            <w:tcBorders>
              <w:bottom w:val="single" w:sz="4" w:space="0" w:color="auto"/>
            </w:tcBorders>
          </w:tcPr>
          <w:p w14:paraId="2CD4C2E0" w14:textId="77777777"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c>
          <w:tcPr>
            <w:tcW w:w="1134" w:type="dxa"/>
            <w:tcBorders>
              <w:bottom w:val="single" w:sz="4" w:space="0" w:color="auto"/>
            </w:tcBorders>
          </w:tcPr>
          <w:p w14:paraId="3A4EF1F5" w14:textId="3B09CED8"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c>
          <w:tcPr>
            <w:tcW w:w="1134" w:type="dxa"/>
            <w:tcBorders>
              <w:bottom w:val="single" w:sz="4" w:space="0" w:color="auto"/>
            </w:tcBorders>
          </w:tcPr>
          <w:p w14:paraId="071D4DC2" w14:textId="57DFC521"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c>
          <w:tcPr>
            <w:tcW w:w="1498" w:type="dxa"/>
            <w:tcBorders>
              <w:bottom w:val="single" w:sz="4" w:space="0" w:color="auto"/>
            </w:tcBorders>
          </w:tcPr>
          <w:p w14:paraId="7944C571" w14:textId="466E0E09"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c>
          <w:tcPr>
            <w:tcW w:w="1418" w:type="dxa"/>
            <w:tcBorders>
              <w:bottom w:val="single" w:sz="4" w:space="0" w:color="auto"/>
            </w:tcBorders>
          </w:tcPr>
          <w:p w14:paraId="5E57777C" w14:textId="77777777"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c>
          <w:tcPr>
            <w:tcW w:w="1134" w:type="dxa"/>
            <w:tcBorders>
              <w:bottom w:val="single" w:sz="4" w:space="0" w:color="auto"/>
            </w:tcBorders>
          </w:tcPr>
          <w:p w14:paraId="5C8FBE91" w14:textId="77777777" w:rsidR="00EF305B" w:rsidRPr="00E4362A" w:rsidRDefault="00EF305B" w:rsidP="003E7DFC">
            <w:pPr>
              <w:jc w:val="right"/>
              <w:rPr>
                <w:rFonts w:ascii="Arial" w:hAnsi="Arial" w:cs="Arial"/>
                <w:b/>
                <w:bCs/>
                <w:color w:val="auto"/>
                <w:sz w:val="16"/>
                <w:szCs w:val="16"/>
              </w:rPr>
            </w:pPr>
            <w:r w:rsidRPr="00E4362A">
              <w:rPr>
                <w:rFonts w:ascii="Arial" w:hAnsi="Arial" w:cs="Arial"/>
                <w:b/>
                <w:bCs/>
                <w:color w:val="auto"/>
                <w:sz w:val="16"/>
                <w:szCs w:val="16"/>
              </w:rPr>
              <w:t>Baht</w:t>
            </w:r>
          </w:p>
        </w:tc>
      </w:tr>
      <w:tr w:rsidR="00EF305B" w:rsidRPr="00E4362A" w14:paraId="008C98CF" w14:textId="77777777" w:rsidTr="0035411B">
        <w:tc>
          <w:tcPr>
            <w:tcW w:w="1985" w:type="dxa"/>
          </w:tcPr>
          <w:p w14:paraId="2654B0EE" w14:textId="77777777" w:rsidR="00EF305B" w:rsidRPr="00E4362A" w:rsidRDefault="00EF305B" w:rsidP="003E7DFC">
            <w:pPr>
              <w:pStyle w:val="Header"/>
              <w:ind w:left="-109"/>
              <w:jc w:val="thaiDistribute"/>
              <w:rPr>
                <w:rFonts w:cs="Arial"/>
                <w:sz w:val="16"/>
                <w:szCs w:val="16"/>
              </w:rPr>
            </w:pPr>
          </w:p>
        </w:tc>
        <w:tc>
          <w:tcPr>
            <w:tcW w:w="1134" w:type="dxa"/>
            <w:tcBorders>
              <w:top w:val="single" w:sz="4" w:space="0" w:color="auto"/>
            </w:tcBorders>
            <w:shd w:val="clear" w:color="auto" w:fill="FAFAFA"/>
          </w:tcPr>
          <w:p w14:paraId="1A145D00" w14:textId="77777777" w:rsidR="00EF305B" w:rsidRPr="00E4362A" w:rsidRDefault="00EF305B" w:rsidP="003E7DFC">
            <w:pPr>
              <w:jc w:val="right"/>
              <w:rPr>
                <w:rFonts w:ascii="Arial" w:hAnsi="Arial" w:cs="Arial"/>
                <w:color w:val="auto"/>
                <w:sz w:val="16"/>
                <w:szCs w:val="16"/>
              </w:rPr>
            </w:pPr>
          </w:p>
        </w:tc>
        <w:tc>
          <w:tcPr>
            <w:tcW w:w="1134" w:type="dxa"/>
            <w:tcBorders>
              <w:top w:val="single" w:sz="4" w:space="0" w:color="auto"/>
            </w:tcBorders>
            <w:shd w:val="clear" w:color="auto" w:fill="FAFAFA"/>
          </w:tcPr>
          <w:p w14:paraId="33631C94" w14:textId="77777777" w:rsidR="00EF305B" w:rsidRPr="00E4362A" w:rsidRDefault="00EF305B" w:rsidP="003E7DFC">
            <w:pPr>
              <w:jc w:val="right"/>
              <w:rPr>
                <w:rFonts w:ascii="Arial" w:hAnsi="Arial" w:cs="Arial"/>
                <w:color w:val="auto"/>
                <w:sz w:val="16"/>
                <w:szCs w:val="16"/>
              </w:rPr>
            </w:pPr>
          </w:p>
        </w:tc>
        <w:tc>
          <w:tcPr>
            <w:tcW w:w="1134" w:type="dxa"/>
            <w:tcBorders>
              <w:top w:val="single" w:sz="4" w:space="0" w:color="auto"/>
            </w:tcBorders>
            <w:shd w:val="clear" w:color="auto" w:fill="FAFAFA"/>
          </w:tcPr>
          <w:p w14:paraId="5976114B" w14:textId="77777777" w:rsidR="00EF305B" w:rsidRPr="00E4362A" w:rsidRDefault="00EF305B" w:rsidP="003E7DFC">
            <w:pPr>
              <w:jc w:val="right"/>
              <w:rPr>
                <w:rFonts w:ascii="Arial" w:hAnsi="Arial" w:cs="Arial"/>
                <w:color w:val="auto"/>
                <w:sz w:val="16"/>
                <w:szCs w:val="16"/>
              </w:rPr>
            </w:pPr>
          </w:p>
        </w:tc>
        <w:tc>
          <w:tcPr>
            <w:tcW w:w="1498" w:type="dxa"/>
            <w:tcBorders>
              <w:top w:val="single" w:sz="4" w:space="0" w:color="auto"/>
            </w:tcBorders>
            <w:shd w:val="clear" w:color="auto" w:fill="FAFAFA"/>
          </w:tcPr>
          <w:p w14:paraId="1A4087DE" w14:textId="0A3CCC4B" w:rsidR="00EF305B" w:rsidRPr="00E4362A" w:rsidRDefault="00EF305B" w:rsidP="003E7DFC">
            <w:pPr>
              <w:jc w:val="right"/>
              <w:rPr>
                <w:rFonts w:ascii="Arial" w:hAnsi="Arial" w:cs="Arial"/>
                <w:color w:val="auto"/>
                <w:sz w:val="16"/>
                <w:szCs w:val="16"/>
              </w:rPr>
            </w:pPr>
          </w:p>
        </w:tc>
        <w:tc>
          <w:tcPr>
            <w:tcW w:w="1418" w:type="dxa"/>
            <w:tcBorders>
              <w:top w:val="single" w:sz="4" w:space="0" w:color="auto"/>
            </w:tcBorders>
            <w:shd w:val="clear" w:color="auto" w:fill="FAFAFA"/>
          </w:tcPr>
          <w:p w14:paraId="38A91256" w14:textId="77777777" w:rsidR="00EF305B" w:rsidRPr="00E4362A" w:rsidRDefault="00EF305B" w:rsidP="003E7DFC">
            <w:pPr>
              <w:jc w:val="right"/>
              <w:rPr>
                <w:rFonts w:ascii="Arial" w:hAnsi="Arial" w:cs="Arial"/>
                <w:color w:val="auto"/>
                <w:sz w:val="16"/>
                <w:szCs w:val="16"/>
              </w:rPr>
            </w:pPr>
          </w:p>
        </w:tc>
        <w:tc>
          <w:tcPr>
            <w:tcW w:w="1134" w:type="dxa"/>
            <w:tcBorders>
              <w:top w:val="single" w:sz="4" w:space="0" w:color="auto"/>
            </w:tcBorders>
            <w:shd w:val="clear" w:color="auto" w:fill="FAFAFA"/>
          </w:tcPr>
          <w:p w14:paraId="49313A0B" w14:textId="77777777" w:rsidR="00EF305B" w:rsidRPr="00E4362A" w:rsidRDefault="00EF305B" w:rsidP="003E7DFC">
            <w:pPr>
              <w:jc w:val="right"/>
              <w:rPr>
                <w:rFonts w:ascii="Arial" w:hAnsi="Arial" w:cs="Arial"/>
                <w:color w:val="auto"/>
                <w:sz w:val="16"/>
                <w:szCs w:val="16"/>
              </w:rPr>
            </w:pPr>
          </w:p>
        </w:tc>
      </w:tr>
      <w:tr w:rsidR="00EF305B" w:rsidRPr="00E4362A" w14:paraId="2D050BAC" w14:textId="77777777" w:rsidTr="0035411B">
        <w:tc>
          <w:tcPr>
            <w:tcW w:w="1985" w:type="dxa"/>
          </w:tcPr>
          <w:p w14:paraId="2CCEE463" w14:textId="77777777" w:rsidR="00EF305B" w:rsidRPr="00E4362A" w:rsidRDefault="00EF305B" w:rsidP="003E7DFC">
            <w:pPr>
              <w:pStyle w:val="Header"/>
              <w:ind w:left="-109"/>
              <w:jc w:val="thaiDistribute"/>
              <w:rPr>
                <w:rFonts w:cs="Arial"/>
                <w:b/>
                <w:bCs/>
                <w:sz w:val="16"/>
                <w:szCs w:val="16"/>
              </w:rPr>
            </w:pPr>
            <w:r w:rsidRPr="00E4362A">
              <w:rPr>
                <w:rFonts w:cs="Arial"/>
                <w:b/>
                <w:bCs/>
                <w:sz w:val="16"/>
                <w:szCs w:val="16"/>
              </w:rPr>
              <w:t>Deferred tax assets</w:t>
            </w:r>
          </w:p>
        </w:tc>
        <w:tc>
          <w:tcPr>
            <w:tcW w:w="1134" w:type="dxa"/>
            <w:shd w:val="clear" w:color="auto" w:fill="FAFAFA"/>
          </w:tcPr>
          <w:p w14:paraId="181C83BC" w14:textId="77777777" w:rsidR="00EF305B" w:rsidRPr="00E4362A" w:rsidRDefault="00EF305B" w:rsidP="003E7DFC">
            <w:pPr>
              <w:pStyle w:val="Header"/>
              <w:jc w:val="right"/>
              <w:rPr>
                <w:rFonts w:cs="Arial"/>
                <w:sz w:val="16"/>
                <w:szCs w:val="16"/>
              </w:rPr>
            </w:pPr>
          </w:p>
        </w:tc>
        <w:tc>
          <w:tcPr>
            <w:tcW w:w="1134" w:type="dxa"/>
            <w:shd w:val="clear" w:color="auto" w:fill="FAFAFA"/>
          </w:tcPr>
          <w:p w14:paraId="0F11C4C4" w14:textId="77777777" w:rsidR="00EF305B" w:rsidRPr="00E4362A" w:rsidRDefault="00EF305B" w:rsidP="003E7DFC">
            <w:pPr>
              <w:pStyle w:val="Header"/>
              <w:jc w:val="right"/>
              <w:rPr>
                <w:rFonts w:cs="Arial"/>
                <w:sz w:val="16"/>
                <w:szCs w:val="16"/>
              </w:rPr>
            </w:pPr>
          </w:p>
        </w:tc>
        <w:tc>
          <w:tcPr>
            <w:tcW w:w="1134" w:type="dxa"/>
            <w:shd w:val="clear" w:color="auto" w:fill="FAFAFA"/>
          </w:tcPr>
          <w:p w14:paraId="1CB75A76" w14:textId="77777777" w:rsidR="00EF305B" w:rsidRPr="00E4362A" w:rsidRDefault="00EF305B" w:rsidP="003E7DFC">
            <w:pPr>
              <w:pStyle w:val="Header"/>
              <w:jc w:val="right"/>
              <w:rPr>
                <w:rFonts w:cs="Arial"/>
                <w:sz w:val="16"/>
                <w:szCs w:val="16"/>
              </w:rPr>
            </w:pPr>
          </w:p>
        </w:tc>
        <w:tc>
          <w:tcPr>
            <w:tcW w:w="1498" w:type="dxa"/>
            <w:shd w:val="clear" w:color="auto" w:fill="FAFAFA"/>
          </w:tcPr>
          <w:p w14:paraId="18F67324" w14:textId="21823EFE" w:rsidR="00EF305B" w:rsidRPr="00E4362A" w:rsidRDefault="00EF305B" w:rsidP="003E7DFC">
            <w:pPr>
              <w:pStyle w:val="Header"/>
              <w:jc w:val="right"/>
              <w:rPr>
                <w:rFonts w:cs="Arial"/>
                <w:sz w:val="16"/>
                <w:szCs w:val="16"/>
              </w:rPr>
            </w:pPr>
          </w:p>
        </w:tc>
        <w:tc>
          <w:tcPr>
            <w:tcW w:w="1418" w:type="dxa"/>
            <w:shd w:val="clear" w:color="auto" w:fill="FAFAFA"/>
          </w:tcPr>
          <w:p w14:paraId="41ABF1E0" w14:textId="77777777" w:rsidR="00EF305B" w:rsidRPr="00E4362A" w:rsidRDefault="00EF305B" w:rsidP="003E7DFC">
            <w:pPr>
              <w:pStyle w:val="Header"/>
              <w:jc w:val="right"/>
              <w:rPr>
                <w:rFonts w:cs="Arial"/>
                <w:sz w:val="16"/>
                <w:szCs w:val="16"/>
              </w:rPr>
            </w:pPr>
          </w:p>
        </w:tc>
        <w:tc>
          <w:tcPr>
            <w:tcW w:w="1134" w:type="dxa"/>
            <w:shd w:val="clear" w:color="auto" w:fill="FAFAFA"/>
          </w:tcPr>
          <w:p w14:paraId="7C6AECA2" w14:textId="77777777" w:rsidR="00EF305B" w:rsidRPr="00E4362A" w:rsidRDefault="00EF305B" w:rsidP="003E7DFC">
            <w:pPr>
              <w:jc w:val="right"/>
              <w:rPr>
                <w:rFonts w:ascii="Arial" w:hAnsi="Arial" w:cs="Arial"/>
                <w:color w:val="auto"/>
                <w:sz w:val="16"/>
                <w:szCs w:val="16"/>
              </w:rPr>
            </w:pPr>
          </w:p>
        </w:tc>
      </w:tr>
      <w:tr w:rsidR="004B1DA8" w:rsidRPr="00E4362A" w14:paraId="2B76F615" w14:textId="77777777" w:rsidTr="0035411B">
        <w:tc>
          <w:tcPr>
            <w:tcW w:w="1985" w:type="dxa"/>
          </w:tcPr>
          <w:p w14:paraId="0432031B" w14:textId="77777777"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Allowance for doubtful </w:t>
            </w:r>
          </w:p>
          <w:p w14:paraId="359D9309" w14:textId="4B5EF126"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   accounts</w:t>
            </w:r>
          </w:p>
        </w:tc>
        <w:tc>
          <w:tcPr>
            <w:tcW w:w="1134" w:type="dxa"/>
            <w:shd w:val="clear" w:color="auto" w:fill="FAFAFA"/>
            <w:vAlign w:val="bottom"/>
          </w:tcPr>
          <w:p w14:paraId="791E9A08" w14:textId="356340C0"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950,022 </w:t>
            </w:r>
          </w:p>
        </w:tc>
        <w:tc>
          <w:tcPr>
            <w:tcW w:w="1134" w:type="dxa"/>
            <w:shd w:val="clear" w:color="auto" w:fill="FAFAFA"/>
            <w:vAlign w:val="bottom"/>
          </w:tcPr>
          <w:p w14:paraId="67B987C2" w14:textId="16A225B2"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373,142 </w:t>
            </w:r>
          </w:p>
        </w:tc>
        <w:tc>
          <w:tcPr>
            <w:tcW w:w="1134" w:type="dxa"/>
            <w:shd w:val="clear" w:color="auto" w:fill="FAFAFA"/>
            <w:vAlign w:val="bottom"/>
          </w:tcPr>
          <w:p w14:paraId="08C6723F" w14:textId="68A46834"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1,323,164</w:t>
            </w:r>
          </w:p>
        </w:tc>
        <w:tc>
          <w:tcPr>
            <w:tcW w:w="1498" w:type="dxa"/>
            <w:shd w:val="clear" w:color="auto" w:fill="FAFAFA"/>
            <w:vAlign w:val="bottom"/>
          </w:tcPr>
          <w:p w14:paraId="260815FA" w14:textId="247C2C7F"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418" w:type="dxa"/>
            <w:shd w:val="clear" w:color="auto" w:fill="FAFAFA"/>
            <w:vAlign w:val="bottom"/>
          </w:tcPr>
          <w:p w14:paraId="1F3FCF0B" w14:textId="51DDAE67"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1,682,714 </w:t>
            </w:r>
          </w:p>
        </w:tc>
        <w:tc>
          <w:tcPr>
            <w:tcW w:w="1134" w:type="dxa"/>
            <w:shd w:val="clear" w:color="auto" w:fill="FAFAFA"/>
            <w:vAlign w:val="bottom"/>
          </w:tcPr>
          <w:p w14:paraId="6DF6ADD0" w14:textId="6D1251FA"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3,005,878 </w:t>
            </w:r>
          </w:p>
        </w:tc>
      </w:tr>
      <w:tr w:rsidR="004B1DA8" w:rsidRPr="00E4362A" w14:paraId="54A8E405" w14:textId="77777777" w:rsidTr="0035411B">
        <w:tc>
          <w:tcPr>
            <w:tcW w:w="1985" w:type="dxa"/>
          </w:tcPr>
          <w:p w14:paraId="47C26F2E" w14:textId="77777777"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Employee benefit </w:t>
            </w:r>
          </w:p>
          <w:p w14:paraId="0DCB3E4D" w14:textId="54EDBCB5"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   obligations</w:t>
            </w:r>
          </w:p>
        </w:tc>
        <w:tc>
          <w:tcPr>
            <w:tcW w:w="1134" w:type="dxa"/>
            <w:shd w:val="clear" w:color="auto" w:fill="FAFAFA"/>
            <w:vAlign w:val="bottom"/>
          </w:tcPr>
          <w:p w14:paraId="4921CC11" w14:textId="117AF485"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5,821,199 </w:t>
            </w:r>
          </w:p>
        </w:tc>
        <w:tc>
          <w:tcPr>
            <w:tcW w:w="1134" w:type="dxa"/>
            <w:shd w:val="clear" w:color="auto" w:fill="FAFAFA"/>
            <w:vAlign w:val="bottom"/>
          </w:tcPr>
          <w:p w14:paraId="59017E6F" w14:textId="5AAD4200"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134" w:type="dxa"/>
            <w:shd w:val="clear" w:color="auto" w:fill="FAFAFA"/>
            <w:vAlign w:val="bottom"/>
          </w:tcPr>
          <w:p w14:paraId="2EBF5FBC" w14:textId="34B34408"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5,821,199</w:t>
            </w:r>
          </w:p>
        </w:tc>
        <w:tc>
          <w:tcPr>
            <w:tcW w:w="1498" w:type="dxa"/>
            <w:shd w:val="clear" w:color="auto" w:fill="FAFAFA"/>
            <w:vAlign w:val="bottom"/>
          </w:tcPr>
          <w:p w14:paraId="309E7594" w14:textId="79F7BCF4"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418" w:type="dxa"/>
            <w:shd w:val="clear" w:color="auto" w:fill="FAFAFA"/>
            <w:vAlign w:val="bottom"/>
          </w:tcPr>
          <w:p w14:paraId="4A117A98" w14:textId="441F64C0"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(339,822)</w:t>
            </w:r>
          </w:p>
        </w:tc>
        <w:tc>
          <w:tcPr>
            <w:tcW w:w="1134" w:type="dxa"/>
            <w:shd w:val="clear" w:color="auto" w:fill="FAFAFA"/>
            <w:vAlign w:val="bottom"/>
          </w:tcPr>
          <w:p w14:paraId="1B98EC2B" w14:textId="6DD40853"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5,481,377 </w:t>
            </w:r>
          </w:p>
        </w:tc>
      </w:tr>
      <w:tr w:rsidR="004B1DA8" w:rsidRPr="00E4362A" w14:paraId="455B99B6" w14:textId="77777777" w:rsidTr="0035411B">
        <w:tc>
          <w:tcPr>
            <w:tcW w:w="1985" w:type="dxa"/>
          </w:tcPr>
          <w:p w14:paraId="5CC918C3" w14:textId="77777777"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Taxable loss carried </w:t>
            </w:r>
          </w:p>
          <w:p w14:paraId="6E4068B5" w14:textId="2449885C" w:rsidR="004B1DA8" w:rsidRPr="00E4362A" w:rsidRDefault="004B1DA8" w:rsidP="004B1DA8">
            <w:pPr>
              <w:ind w:left="-109"/>
              <w:rPr>
                <w:rFonts w:ascii="Arial" w:hAnsi="Arial" w:cs="Arial"/>
                <w:color w:val="auto"/>
                <w:sz w:val="16"/>
                <w:szCs w:val="16"/>
              </w:rPr>
            </w:pPr>
            <w:r w:rsidRPr="00E4362A">
              <w:rPr>
                <w:rFonts w:ascii="Arial" w:hAnsi="Arial" w:cs="Arial"/>
                <w:color w:val="auto"/>
                <w:sz w:val="16"/>
                <w:szCs w:val="16"/>
              </w:rPr>
              <w:t xml:space="preserve">   forward</w:t>
            </w:r>
          </w:p>
        </w:tc>
        <w:tc>
          <w:tcPr>
            <w:tcW w:w="1134" w:type="dxa"/>
            <w:shd w:val="clear" w:color="auto" w:fill="FAFAFA"/>
            <w:vAlign w:val="bottom"/>
          </w:tcPr>
          <w:p w14:paraId="37FDE03D" w14:textId="75A2A0AA"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10,426,390 </w:t>
            </w:r>
          </w:p>
        </w:tc>
        <w:tc>
          <w:tcPr>
            <w:tcW w:w="1134" w:type="dxa"/>
            <w:shd w:val="clear" w:color="auto" w:fill="FAFAFA"/>
            <w:vAlign w:val="bottom"/>
          </w:tcPr>
          <w:p w14:paraId="57A1A60B" w14:textId="79BAD214"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134" w:type="dxa"/>
            <w:shd w:val="clear" w:color="auto" w:fill="FAFAFA"/>
            <w:vAlign w:val="bottom"/>
          </w:tcPr>
          <w:p w14:paraId="6D789E70" w14:textId="7D33E157"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10,426,390</w:t>
            </w:r>
          </w:p>
        </w:tc>
        <w:tc>
          <w:tcPr>
            <w:tcW w:w="1498" w:type="dxa"/>
            <w:shd w:val="clear" w:color="auto" w:fill="FAFAFA"/>
            <w:vAlign w:val="bottom"/>
          </w:tcPr>
          <w:p w14:paraId="21906100" w14:textId="48B07D77"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418" w:type="dxa"/>
            <w:shd w:val="clear" w:color="auto" w:fill="FAFAFA"/>
            <w:vAlign w:val="bottom"/>
          </w:tcPr>
          <w:p w14:paraId="3AE5F280" w14:textId="230D731B"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(3,504,642)</w:t>
            </w:r>
          </w:p>
        </w:tc>
        <w:tc>
          <w:tcPr>
            <w:tcW w:w="1134" w:type="dxa"/>
            <w:shd w:val="clear" w:color="auto" w:fill="FAFAFA"/>
            <w:vAlign w:val="bottom"/>
          </w:tcPr>
          <w:p w14:paraId="2294E681" w14:textId="2D005010"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6,921,748 </w:t>
            </w:r>
          </w:p>
        </w:tc>
      </w:tr>
      <w:tr w:rsidR="004B1DA8" w:rsidRPr="00E4362A" w14:paraId="2140CA8C" w14:textId="77777777" w:rsidTr="0035411B">
        <w:tc>
          <w:tcPr>
            <w:tcW w:w="1985" w:type="dxa"/>
          </w:tcPr>
          <w:p w14:paraId="23B00254" w14:textId="77777777" w:rsidR="004B1DA8" w:rsidRPr="00E4362A" w:rsidRDefault="004B1DA8" w:rsidP="004B1DA8">
            <w:pPr>
              <w:pStyle w:val="Header"/>
              <w:ind w:left="-109"/>
              <w:rPr>
                <w:rFonts w:cs="Arial"/>
                <w:sz w:val="16"/>
                <w:szCs w:val="16"/>
              </w:rPr>
            </w:pPr>
            <w:r w:rsidRPr="00E4362A">
              <w:rPr>
                <w:rFonts w:cs="Arial"/>
                <w:sz w:val="16"/>
                <w:szCs w:val="16"/>
              </w:rPr>
              <w:t xml:space="preserve">Derivative financial </w:t>
            </w:r>
          </w:p>
          <w:p w14:paraId="6312D2CB" w14:textId="7396B538" w:rsidR="004B1DA8" w:rsidRPr="00E4362A" w:rsidRDefault="004B1DA8" w:rsidP="004B1DA8">
            <w:pPr>
              <w:pStyle w:val="Header"/>
              <w:ind w:left="-109"/>
              <w:rPr>
                <w:rFonts w:cs="Arial"/>
                <w:sz w:val="16"/>
                <w:szCs w:val="16"/>
              </w:rPr>
            </w:pPr>
            <w:r w:rsidRPr="00E4362A">
              <w:rPr>
                <w:rFonts w:cs="Arial"/>
                <w:sz w:val="16"/>
                <w:szCs w:val="16"/>
              </w:rPr>
              <w:t xml:space="preserve">   instrument</w:t>
            </w:r>
          </w:p>
        </w:tc>
        <w:tc>
          <w:tcPr>
            <w:tcW w:w="1134" w:type="dxa"/>
            <w:shd w:val="clear" w:color="auto" w:fill="FAFAFA"/>
            <w:vAlign w:val="bottom"/>
          </w:tcPr>
          <w:p w14:paraId="642D9CD8" w14:textId="72A9333A"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134" w:type="dxa"/>
            <w:shd w:val="clear" w:color="auto" w:fill="FAFAFA"/>
            <w:vAlign w:val="bottom"/>
          </w:tcPr>
          <w:p w14:paraId="17F7C312" w14:textId="261B3348"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1,743,881 </w:t>
            </w:r>
          </w:p>
        </w:tc>
        <w:tc>
          <w:tcPr>
            <w:tcW w:w="1134" w:type="dxa"/>
            <w:shd w:val="clear" w:color="auto" w:fill="FAFAFA"/>
            <w:vAlign w:val="bottom"/>
          </w:tcPr>
          <w:p w14:paraId="4036532A" w14:textId="00008134"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1,743,881</w:t>
            </w:r>
          </w:p>
        </w:tc>
        <w:tc>
          <w:tcPr>
            <w:tcW w:w="1498" w:type="dxa"/>
            <w:shd w:val="clear" w:color="auto" w:fill="FAFAFA"/>
            <w:vAlign w:val="bottom"/>
          </w:tcPr>
          <w:p w14:paraId="44E70846" w14:textId="1AE8B691"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116,182 </w:t>
            </w:r>
          </w:p>
        </w:tc>
        <w:tc>
          <w:tcPr>
            <w:tcW w:w="1418" w:type="dxa"/>
            <w:shd w:val="clear" w:color="auto" w:fill="FAFAFA"/>
            <w:vAlign w:val="bottom"/>
          </w:tcPr>
          <w:p w14:paraId="6E353E4B" w14:textId="4CC0FD0C"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16,779 </w:t>
            </w:r>
          </w:p>
        </w:tc>
        <w:tc>
          <w:tcPr>
            <w:tcW w:w="1134" w:type="dxa"/>
            <w:shd w:val="clear" w:color="auto" w:fill="FAFAFA"/>
            <w:vAlign w:val="bottom"/>
          </w:tcPr>
          <w:p w14:paraId="0BA3AD6C" w14:textId="1B8E7DE5"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1,876,842 </w:t>
            </w:r>
          </w:p>
        </w:tc>
      </w:tr>
      <w:tr w:rsidR="004B1DA8" w:rsidRPr="00E4362A" w14:paraId="30F2936E" w14:textId="77777777" w:rsidTr="0035411B">
        <w:tc>
          <w:tcPr>
            <w:tcW w:w="1985" w:type="dxa"/>
          </w:tcPr>
          <w:p w14:paraId="5DACE9A3" w14:textId="26AD8D09" w:rsidR="004B1DA8" w:rsidRPr="00E4362A" w:rsidRDefault="00A26DB0" w:rsidP="004B1DA8">
            <w:pPr>
              <w:pStyle w:val="Header"/>
              <w:ind w:left="-109"/>
              <w:rPr>
                <w:rFonts w:cs="Arial"/>
                <w:sz w:val="16"/>
                <w:szCs w:val="16"/>
              </w:rPr>
            </w:pPr>
            <w:r w:rsidRPr="00E4362A">
              <w:rPr>
                <w:rFonts w:cs="Arial"/>
                <w:sz w:val="16"/>
                <w:szCs w:val="16"/>
              </w:rPr>
              <w:t>F</w:t>
            </w:r>
            <w:r w:rsidR="004B1DA8" w:rsidRPr="00E4362A">
              <w:rPr>
                <w:rFonts w:cs="Arial"/>
                <w:sz w:val="16"/>
                <w:szCs w:val="16"/>
              </w:rPr>
              <w:t xml:space="preserve">air value </w:t>
            </w:r>
            <w:r w:rsidRPr="00E4362A">
              <w:rPr>
                <w:rFonts w:cs="Arial"/>
                <w:sz w:val="16"/>
                <w:szCs w:val="16"/>
              </w:rPr>
              <w:t>measurement</w:t>
            </w:r>
          </w:p>
          <w:p w14:paraId="60DD06AA" w14:textId="39D5BE5B" w:rsidR="004B1DA8" w:rsidRPr="00E4362A" w:rsidRDefault="004B1DA8" w:rsidP="004B1DA8">
            <w:pPr>
              <w:pStyle w:val="Header"/>
              <w:ind w:left="-109"/>
              <w:rPr>
                <w:rFonts w:cs="Arial"/>
                <w:sz w:val="16"/>
                <w:szCs w:val="16"/>
              </w:rPr>
            </w:pPr>
            <w:r w:rsidRPr="00E4362A">
              <w:rPr>
                <w:rFonts w:cs="Arial"/>
                <w:sz w:val="16"/>
                <w:szCs w:val="16"/>
              </w:rPr>
              <w:t xml:space="preserve">   </w:t>
            </w:r>
            <w:r w:rsidR="00A26DB0" w:rsidRPr="00E4362A">
              <w:rPr>
                <w:rFonts w:cs="Arial"/>
                <w:sz w:val="16"/>
                <w:szCs w:val="16"/>
              </w:rPr>
              <w:t>of investments</w:t>
            </w:r>
          </w:p>
        </w:tc>
        <w:tc>
          <w:tcPr>
            <w:tcW w:w="1134" w:type="dxa"/>
            <w:shd w:val="clear" w:color="auto" w:fill="FAFAFA"/>
            <w:vAlign w:val="bottom"/>
          </w:tcPr>
          <w:p w14:paraId="1A55856C" w14:textId="2BDCB0CA"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   </w:t>
            </w:r>
          </w:p>
        </w:tc>
        <w:tc>
          <w:tcPr>
            <w:tcW w:w="1134" w:type="dxa"/>
            <w:shd w:val="clear" w:color="auto" w:fill="FAFAFA"/>
            <w:vAlign w:val="bottom"/>
          </w:tcPr>
          <w:p w14:paraId="71EC9843" w14:textId="4C7709C0"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(3,237,581)</w:t>
            </w:r>
          </w:p>
        </w:tc>
        <w:tc>
          <w:tcPr>
            <w:tcW w:w="1134" w:type="dxa"/>
            <w:shd w:val="clear" w:color="auto" w:fill="FAFAFA"/>
            <w:vAlign w:val="bottom"/>
          </w:tcPr>
          <w:p w14:paraId="3CD2BCD9" w14:textId="0DBDF8D3"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(3,237,581)</w:t>
            </w:r>
          </w:p>
        </w:tc>
        <w:tc>
          <w:tcPr>
            <w:tcW w:w="1498" w:type="dxa"/>
            <w:shd w:val="clear" w:color="auto" w:fill="FAFAFA"/>
            <w:vAlign w:val="bottom"/>
          </w:tcPr>
          <w:p w14:paraId="5DEC35A8" w14:textId="4BFF639C"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6,122,400 </w:t>
            </w:r>
          </w:p>
        </w:tc>
        <w:tc>
          <w:tcPr>
            <w:tcW w:w="1418" w:type="dxa"/>
            <w:shd w:val="clear" w:color="auto" w:fill="FAFAFA"/>
            <w:vAlign w:val="bottom"/>
          </w:tcPr>
          <w:p w14:paraId="49D35B6D" w14:textId="1F9D30EA"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(1,519,120)</w:t>
            </w:r>
          </w:p>
        </w:tc>
        <w:tc>
          <w:tcPr>
            <w:tcW w:w="1134" w:type="dxa"/>
            <w:shd w:val="clear" w:color="auto" w:fill="FAFAFA"/>
            <w:vAlign w:val="bottom"/>
          </w:tcPr>
          <w:p w14:paraId="4C6745EE" w14:textId="6C6A414B"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1,365,699 </w:t>
            </w:r>
          </w:p>
        </w:tc>
      </w:tr>
      <w:tr w:rsidR="00EF305B" w:rsidRPr="00E4362A" w14:paraId="6DC42DB1" w14:textId="77777777" w:rsidTr="0035411B">
        <w:tc>
          <w:tcPr>
            <w:tcW w:w="1985" w:type="dxa"/>
          </w:tcPr>
          <w:p w14:paraId="6624B375" w14:textId="77777777" w:rsidR="00EF305B" w:rsidRPr="00E4362A" w:rsidRDefault="00EF305B" w:rsidP="00D41E0B">
            <w:pPr>
              <w:pStyle w:val="Header"/>
              <w:ind w:left="-109"/>
              <w:jc w:val="thaiDistribute"/>
              <w:rPr>
                <w:rFonts w:cs="Arial"/>
                <w:sz w:val="16"/>
                <w:szCs w:val="16"/>
              </w:rPr>
            </w:pPr>
          </w:p>
        </w:tc>
        <w:tc>
          <w:tcPr>
            <w:tcW w:w="1134" w:type="dxa"/>
            <w:tcBorders>
              <w:top w:val="single" w:sz="4" w:space="0" w:color="auto"/>
            </w:tcBorders>
            <w:shd w:val="clear" w:color="auto" w:fill="FAFAFA"/>
            <w:vAlign w:val="bottom"/>
          </w:tcPr>
          <w:p w14:paraId="29056F44" w14:textId="77777777" w:rsidR="00EF305B" w:rsidRPr="00E4362A" w:rsidRDefault="00EF305B" w:rsidP="004B1DA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61AA8643" w14:textId="77777777" w:rsidR="00EF305B" w:rsidRPr="00E4362A" w:rsidRDefault="00EF305B" w:rsidP="004B1DA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4F8FA8E6" w14:textId="77777777" w:rsidR="00EF305B" w:rsidRPr="00E4362A" w:rsidRDefault="00EF305B" w:rsidP="004B1DA8">
            <w:pPr>
              <w:jc w:val="right"/>
              <w:rPr>
                <w:rFonts w:ascii="Arial" w:hAnsi="Arial" w:cs="Arial"/>
                <w:color w:val="auto"/>
                <w:sz w:val="16"/>
                <w:szCs w:val="16"/>
              </w:rPr>
            </w:pPr>
          </w:p>
        </w:tc>
        <w:tc>
          <w:tcPr>
            <w:tcW w:w="1498" w:type="dxa"/>
            <w:tcBorders>
              <w:top w:val="single" w:sz="4" w:space="0" w:color="auto"/>
            </w:tcBorders>
            <w:shd w:val="clear" w:color="auto" w:fill="FAFAFA"/>
            <w:vAlign w:val="bottom"/>
          </w:tcPr>
          <w:p w14:paraId="508A3C6C" w14:textId="7BA3A220" w:rsidR="00EF305B" w:rsidRPr="00E4362A" w:rsidRDefault="00EF305B" w:rsidP="004B1DA8">
            <w:pPr>
              <w:jc w:val="right"/>
              <w:rPr>
                <w:rFonts w:ascii="Arial" w:hAnsi="Arial" w:cs="Arial"/>
                <w:color w:val="auto"/>
                <w:sz w:val="16"/>
                <w:szCs w:val="16"/>
              </w:rPr>
            </w:pPr>
          </w:p>
        </w:tc>
        <w:tc>
          <w:tcPr>
            <w:tcW w:w="1418" w:type="dxa"/>
            <w:tcBorders>
              <w:top w:val="single" w:sz="4" w:space="0" w:color="auto"/>
            </w:tcBorders>
            <w:shd w:val="clear" w:color="auto" w:fill="FAFAFA"/>
            <w:vAlign w:val="bottom"/>
          </w:tcPr>
          <w:p w14:paraId="623CE854" w14:textId="77777777" w:rsidR="00EF305B" w:rsidRPr="00E4362A" w:rsidRDefault="00EF305B" w:rsidP="004B1DA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55A9CA56" w14:textId="77777777" w:rsidR="00EF305B" w:rsidRPr="00E4362A" w:rsidRDefault="00EF305B" w:rsidP="004B1DA8">
            <w:pPr>
              <w:jc w:val="right"/>
              <w:rPr>
                <w:rFonts w:ascii="Arial" w:hAnsi="Arial" w:cs="Arial"/>
                <w:color w:val="auto"/>
                <w:sz w:val="16"/>
                <w:szCs w:val="16"/>
              </w:rPr>
            </w:pPr>
          </w:p>
        </w:tc>
      </w:tr>
      <w:tr w:rsidR="004B1DA8" w:rsidRPr="00E4362A" w14:paraId="669356C8" w14:textId="77777777" w:rsidTr="0035411B">
        <w:tc>
          <w:tcPr>
            <w:tcW w:w="1985" w:type="dxa"/>
          </w:tcPr>
          <w:p w14:paraId="1A19C116" w14:textId="77777777" w:rsidR="004B1DA8" w:rsidRPr="00E4362A" w:rsidRDefault="004B1DA8" w:rsidP="004B1DA8">
            <w:pPr>
              <w:pStyle w:val="Header"/>
              <w:ind w:left="-109"/>
              <w:rPr>
                <w:rFonts w:cs="Arial"/>
                <w:sz w:val="16"/>
                <w:szCs w:val="16"/>
                <w:rtl/>
                <w:cs/>
                <w:lang w:val="en-US"/>
              </w:rPr>
            </w:pPr>
            <w:r w:rsidRPr="00E4362A">
              <w:rPr>
                <w:rFonts w:cs="Arial"/>
                <w:sz w:val="16"/>
                <w:szCs w:val="16"/>
                <w:lang w:val="en-US"/>
              </w:rPr>
              <w:t>Total</w:t>
            </w:r>
          </w:p>
        </w:tc>
        <w:tc>
          <w:tcPr>
            <w:tcW w:w="1134" w:type="dxa"/>
            <w:tcBorders>
              <w:bottom w:val="single" w:sz="4" w:space="0" w:color="auto"/>
            </w:tcBorders>
            <w:shd w:val="clear" w:color="auto" w:fill="FAFAFA"/>
            <w:vAlign w:val="bottom"/>
          </w:tcPr>
          <w:p w14:paraId="69111E1D" w14:textId="3392E0D3"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17,197,611 </w:t>
            </w:r>
          </w:p>
        </w:tc>
        <w:tc>
          <w:tcPr>
            <w:tcW w:w="1134" w:type="dxa"/>
            <w:tcBorders>
              <w:bottom w:val="single" w:sz="4" w:space="0" w:color="auto"/>
            </w:tcBorders>
            <w:shd w:val="clear" w:color="auto" w:fill="FAFAFA"/>
            <w:vAlign w:val="bottom"/>
          </w:tcPr>
          <w:p w14:paraId="6A606E97" w14:textId="22E89E84"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(1,120,558)</w:t>
            </w:r>
          </w:p>
        </w:tc>
        <w:tc>
          <w:tcPr>
            <w:tcW w:w="1134" w:type="dxa"/>
            <w:tcBorders>
              <w:bottom w:val="single" w:sz="4" w:space="0" w:color="auto"/>
            </w:tcBorders>
            <w:shd w:val="clear" w:color="auto" w:fill="FAFAFA"/>
            <w:vAlign w:val="bottom"/>
          </w:tcPr>
          <w:p w14:paraId="617E39D8" w14:textId="50E03A56"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16,077,053</w:t>
            </w:r>
          </w:p>
        </w:tc>
        <w:tc>
          <w:tcPr>
            <w:tcW w:w="1498" w:type="dxa"/>
            <w:tcBorders>
              <w:bottom w:val="single" w:sz="4" w:space="0" w:color="auto"/>
            </w:tcBorders>
            <w:shd w:val="clear" w:color="auto" w:fill="FAFAFA"/>
            <w:vAlign w:val="bottom"/>
          </w:tcPr>
          <w:p w14:paraId="50BD366B" w14:textId="18F20C4D"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6,238,582 </w:t>
            </w:r>
          </w:p>
        </w:tc>
        <w:tc>
          <w:tcPr>
            <w:tcW w:w="1418" w:type="dxa"/>
            <w:tcBorders>
              <w:bottom w:val="single" w:sz="4" w:space="0" w:color="auto"/>
            </w:tcBorders>
            <w:shd w:val="clear" w:color="auto" w:fill="FAFAFA"/>
            <w:vAlign w:val="bottom"/>
          </w:tcPr>
          <w:p w14:paraId="05DD98B1" w14:textId="49435E0D"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(3,664,091)</w:t>
            </w:r>
          </w:p>
        </w:tc>
        <w:tc>
          <w:tcPr>
            <w:tcW w:w="1134" w:type="dxa"/>
            <w:tcBorders>
              <w:bottom w:val="single" w:sz="4" w:space="0" w:color="auto"/>
            </w:tcBorders>
            <w:shd w:val="clear" w:color="auto" w:fill="FAFAFA"/>
            <w:vAlign w:val="bottom"/>
          </w:tcPr>
          <w:p w14:paraId="21376E68" w14:textId="0803B9BE" w:rsidR="004B1DA8" w:rsidRPr="00E4362A" w:rsidRDefault="004B1DA8" w:rsidP="004B1DA8">
            <w:pPr>
              <w:jc w:val="right"/>
              <w:rPr>
                <w:rFonts w:ascii="Arial" w:hAnsi="Arial" w:cs="Arial"/>
                <w:color w:val="auto"/>
                <w:sz w:val="16"/>
                <w:szCs w:val="16"/>
              </w:rPr>
            </w:pPr>
            <w:r w:rsidRPr="00E4362A">
              <w:rPr>
                <w:rFonts w:ascii="Arial" w:hAnsi="Arial" w:cs="Arial"/>
                <w:sz w:val="16"/>
                <w:szCs w:val="16"/>
              </w:rPr>
              <w:t xml:space="preserve"> 18,651,544 </w:t>
            </w:r>
          </w:p>
        </w:tc>
      </w:tr>
    </w:tbl>
    <w:p w14:paraId="3D75300A" w14:textId="77777777" w:rsidR="00564C93" w:rsidRPr="00094A5C" w:rsidRDefault="00564C93" w:rsidP="003E7DFC">
      <w:pPr>
        <w:jc w:val="both"/>
        <w:rPr>
          <w:rFonts w:ascii="Arial" w:hAnsi="Arial" w:cs="Arial"/>
          <w:color w:val="auto"/>
          <w:sz w:val="18"/>
          <w:szCs w:val="18"/>
        </w:rPr>
      </w:pPr>
    </w:p>
    <w:tbl>
      <w:tblPr>
        <w:tblW w:w="9441" w:type="dxa"/>
        <w:tblInd w:w="108" w:type="dxa"/>
        <w:tblLayout w:type="fixed"/>
        <w:tblLook w:val="0000" w:firstRow="0" w:lastRow="0" w:firstColumn="0" w:lastColumn="0" w:noHBand="0" w:noVBand="0"/>
      </w:tblPr>
      <w:tblGrid>
        <w:gridCol w:w="3393"/>
        <w:gridCol w:w="1512"/>
        <w:gridCol w:w="1512"/>
        <w:gridCol w:w="1512"/>
        <w:gridCol w:w="1512"/>
      </w:tblGrid>
      <w:tr w:rsidR="00D41E0B" w:rsidRPr="00094A5C" w14:paraId="7786AB71" w14:textId="77777777" w:rsidTr="0035411B">
        <w:tc>
          <w:tcPr>
            <w:tcW w:w="3393" w:type="dxa"/>
          </w:tcPr>
          <w:p w14:paraId="53C0D35D" w14:textId="77777777" w:rsidR="00D41E0B" w:rsidRPr="00094A5C" w:rsidRDefault="00D41E0B" w:rsidP="00582C77">
            <w:pPr>
              <w:ind w:left="-109"/>
              <w:jc w:val="thaiDistribute"/>
              <w:rPr>
                <w:rFonts w:ascii="Arial" w:hAnsi="Arial" w:cs="Arial"/>
                <w:color w:val="auto"/>
                <w:sz w:val="18"/>
                <w:szCs w:val="18"/>
              </w:rPr>
            </w:pPr>
          </w:p>
        </w:tc>
        <w:tc>
          <w:tcPr>
            <w:tcW w:w="6048" w:type="dxa"/>
            <w:gridSpan w:val="4"/>
            <w:tcBorders>
              <w:top w:val="single" w:sz="4" w:space="0" w:color="auto"/>
              <w:bottom w:val="single" w:sz="4" w:space="0" w:color="auto"/>
            </w:tcBorders>
          </w:tcPr>
          <w:p w14:paraId="2779678F" w14:textId="77777777" w:rsidR="00D41E0B" w:rsidRPr="00094A5C" w:rsidRDefault="00D41E0B" w:rsidP="00582C77">
            <w:pPr>
              <w:jc w:val="center"/>
              <w:rPr>
                <w:rFonts w:ascii="Arial" w:hAnsi="Arial" w:cs="Arial"/>
                <w:b/>
                <w:bCs/>
                <w:color w:val="auto"/>
                <w:sz w:val="18"/>
                <w:szCs w:val="18"/>
              </w:rPr>
            </w:pPr>
            <w:r w:rsidRPr="00094A5C">
              <w:rPr>
                <w:rFonts w:ascii="Arial" w:hAnsi="Arial" w:cs="Arial"/>
                <w:b/>
                <w:bCs/>
                <w:color w:val="auto"/>
                <w:sz w:val="18"/>
                <w:szCs w:val="18"/>
              </w:rPr>
              <w:t>Consolidated financial statements</w:t>
            </w:r>
          </w:p>
        </w:tc>
      </w:tr>
      <w:tr w:rsidR="00D41E0B" w:rsidRPr="00094A5C" w14:paraId="14C2279C" w14:textId="77777777" w:rsidTr="0035411B">
        <w:tc>
          <w:tcPr>
            <w:tcW w:w="3393" w:type="dxa"/>
          </w:tcPr>
          <w:p w14:paraId="046C0DBC" w14:textId="77777777" w:rsidR="00D41E0B" w:rsidRPr="00094A5C" w:rsidRDefault="00D41E0B" w:rsidP="00582C77">
            <w:pPr>
              <w:ind w:left="-109"/>
              <w:jc w:val="thaiDistribute"/>
              <w:rPr>
                <w:rFonts w:ascii="Arial" w:hAnsi="Arial" w:cs="Arial"/>
                <w:b/>
                <w:bCs/>
                <w:color w:val="auto"/>
                <w:sz w:val="18"/>
                <w:szCs w:val="18"/>
              </w:rPr>
            </w:pPr>
          </w:p>
        </w:tc>
        <w:tc>
          <w:tcPr>
            <w:tcW w:w="1512" w:type="dxa"/>
            <w:tcBorders>
              <w:top w:val="single" w:sz="4" w:space="0" w:color="auto"/>
            </w:tcBorders>
            <w:vAlign w:val="bottom"/>
          </w:tcPr>
          <w:p w14:paraId="40578631"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 xml:space="preserve">As at </w:t>
            </w:r>
          </w:p>
          <w:p w14:paraId="78C3D5AC"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 xml:space="preserve">1 January </w:t>
            </w:r>
          </w:p>
          <w:p w14:paraId="0BE91974"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2019</w:t>
            </w:r>
          </w:p>
        </w:tc>
        <w:tc>
          <w:tcPr>
            <w:tcW w:w="1512" w:type="dxa"/>
            <w:tcBorders>
              <w:top w:val="single" w:sz="4" w:space="0" w:color="auto"/>
            </w:tcBorders>
            <w:vAlign w:val="bottom"/>
          </w:tcPr>
          <w:p w14:paraId="08823543"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 xml:space="preserve">Recognised </w:t>
            </w:r>
          </w:p>
          <w:p w14:paraId="0641EEB6"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in other comprehensive income</w:t>
            </w:r>
          </w:p>
        </w:tc>
        <w:tc>
          <w:tcPr>
            <w:tcW w:w="1512" w:type="dxa"/>
            <w:tcBorders>
              <w:top w:val="single" w:sz="4" w:space="0" w:color="auto"/>
            </w:tcBorders>
            <w:vAlign w:val="bottom"/>
          </w:tcPr>
          <w:p w14:paraId="2A6F6568" w14:textId="77777777" w:rsidR="00D41E0B" w:rsidRPr="00094A5C" w:rsidRDefault="00D41E0B" w:rsidP="0013078F">
            <w:pPr>
              <w:jc w:val="right"/>
              <w:rPr>
                <w:rFonts w:ascii="Arial" w:hAnsi="Arial" w:cs="Arial"/>
                <w:b/>
                <w:bCs/>
                <w:color w:val="auto"/>
                <w:sz w:val="18"/>
                <w:szCs w:val="18"/>
                <w:cs/>
              </w:rPr>
            </w:pPr>
            <w:r w:rsidRPr="00094A5C">
              <w:rPr>
                <w:rFonts w:ascii="Arial" w:hAnsi="Arial" w:cs="Arial"/>
                <w:b/>
                <w:bCs/>
                <w:color w:val="auto"/>
                <w:sz w:val="18"/>
                <w:szCs w:val="18"/>
              </w:rPr>
              <w:t>Recognised in profit or loss</w:t>
            </w:r>
          </w:p>
        </w:tc>
        <w:tc>
          <w:tcPr>
            <w:tcW w:w="1512" w:type="dxa"/>
            <w:tcBorders>
              <w:top w:val="single" w:sz="4" w:space="0" w:color="auto"/>
            </w:tcBorders>
            <w:vAlign w:val="bottom"/>
          </w:tcPr>
          <w:p w14:paraId="0E91FD7B"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rPr>
              <w:t xml:space="preserve">As at </w:t>
            </w:r>
          </w:p>
          <w:p w14:paraId="11B62217"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cs/>
              </w:rPr>
              <w:t xml:space="preserve">31 </w:t>
            </w:r>
            <w:r w:rsidRPr="00094A5C">
              <w:rPr>
                <w:rFonts w:ascii="Arial" w:hAnsi="Arial" w:cs="Arial"/>
                <w:b/>
                <w:bCs/>
                <w:color w:val="auto"/>
                <w:sz w:val="18"/>
                <w:szCs w:val="18"/>
              </w:rPr>
              <w:t xml:space="preserve">December </w:t>
            </w:r>
          </w:p>
          <w:p w14:paraId="13468DFF" w14:textId="77777777" w:rsidR="00D41E0B" w:rsidRPr="00094A5C" w:rsidRDefault="00D41E0B" w:rsidP="0013078F">
            <w:pPr>
              <w:jc w:val="right"/>
              <w:rPr>
                <w:rFonts w:ascii="Arial" w:hAnsi="Arial" w:cs="Arial"/>
                <w:b/>
                <w:bCs/>
                <w:color w:val="auto"/>
                <w:sz w:val="18"/>
                <w:szCs w:val="18"/>
              </w:rPr>
            </w:pPr>
            <w:r w:rsidRPr="00094A5C">
              <w:rPr>
                <w:rFonts w:ascii="Arial" w:hAnsi="Arial" w:cs="Arial"/>
                <w:b/>
                <w:bCs/>
                <w:color w:val="auto"/>
                <w:sz w:val="18"/>
                <w:szCs w:val="18"/>
                <w:cs/>
              </w:rPr>
              <w:t>201</w:t>
            </w:r>
            <w:r w:rsidRPr="00094A5C">
              <w:rPr>
                <w:rFonts w:ascii="Arial" w:hAnsi="Arial" w:cs="Arial"/>
                <w:b/>
                <w:bCs/>
                <w:color w:val="auto"/>
                <w:sz w:val="18"/>
                <w:szCs w:val="18"/>
              </w:rPr>
              <w:t>9</w:t>
            </w:r>
          </w:p>
        </w:tc>
      </w:tr>
      <w:tr w:rsidR="00D41E0B" w:rsidRPr="00094A5C" w14:paraId="258A5F8D" w14:textId="77777777" w:rsidTr="0035411B">
        <w:trPr>
          <w:trHeight w:val="80"/>
        </w:trPr>
        <w:tc>
          <w:tcPr>
            <w:tcW w:w="3393" w:type="dxa"/>
          </w:tcPr>
          <w:p w14:paraId="77765972" w14:textId="77777777" w:rsidR="00D41E0B" w:rsidRPr="00094A5C" w:rsidRDefault="00D41E0B" w:rsidP="00582C77">
            <w:pPr>
              <w:ind w:left="-109"/>
              <w:jc w:val="thaiDistribute"/>
              <w:rPr>
                <w:rFonts w:ascii="Arial" w:hAnsi="Arial" w:cs="Arial"/>
                <w:b/>
                <w:bCs/>
                <w:color w:val="auto"/>
                <w:sz w:val="18"/>
                <w:szCs w:val="18"/>
              </w:rPr>
            </w:pPr>
          </w:p>
        </w:tc>
        <w:tc>
          <w:tcPr>
            <w:tcW w:w="1512" w:type="dxa"/>
            <w:tcBorders>
              <w:bottom w:val="single" w:sz="4" w:space="0" w:color="auto"/>
            </w:tcBorders>
          </w:tcPr>
          <w:p w14:paraId="12525916"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7C305F67"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66C8FE62"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47D3DB21"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r>
      <w:tr w:rsidR="00D41E0B" w:rsidRPr="00094A5C" w14:paraId="2C7538C1" w14:textId="77777777" w:rsidTr="0035411B">
        <w:tc>
          <w:tcPr>
            <w:tcW w:w="3393" w:type="dxa"/>
          </w:tcPr>
          <w:p w14:paraId="4880608A" w14:textId="77777777" w:rsidR="00D41E0B" w:rsidRPr="00094A5C" w:rsidRDefault="00D41E0B" w:rsidP="00582C77">
            <w:pPr>
              <w:pStyle w:val="Header"/>
              <w:ind w:left="-109"/>
              <w:jc w:val="thaiDistribute"/>
              <w:rPr>
                <w:rFonts w:cs="Arial"/>
                <w:sz w:val="18"/>
                <w:szCs w:val="18"/>
              </w:rPr>
            </w:pPr>
          </w:p>
        </w:tc>
        <w:tc>
          <w:tcPr>
            <w:tcW w:w="1512" w:type="dxa"/>
            <w:tcBorders>
              <w:top w:val="single" w:sz="4" w:space="0" w:color="auto"/>
            </w:tcBorders>
            <w:shd w:val="clear" w:color="auto" w:fill="FAFAFA"/>
          </w:tcPr>
          <w:p w14:paraId="00047071"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455A5E84"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36E8C206"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1A68403E" w14:textId="77777777" w:rsidR="00D41E0B" w:rsidRPr="00094A5C" w:rsidRDefault="00D41E0B" w:rsidP="00582C77">
            <w:pPr>
              <w:jc w:val="right"/>
              <w:rPr>
                <w:rFonts w:ascii="Arial" w:hAnsi="Arial" w:cs="Arial"/>
                <w:color w:val="auto"/>
                <w:sz w:val="18"/>
                <w:szCs w:val="18"/>
              </w:rPr>
            </w:pPr>
          </w:p>
        </w:tc>
      </w:tr>
      <w:tr w:rsidR="00D41E0B" w:rsidRPr="00094A5C" w14:paraId="53F99917" w14:textId="77777777" w:rsidTr="0035411B">
        <w:tc>
          <w:tcPr>
            <w:tcW w:w="3393" w:type="dxa"/>
          </w:tcPr>
          <w:p w14:paraId="280F20BA" w14:textId="77777777" w:rsidR="00D41E0B" w:rsidRPr="00094A5C" w:rsidRDefault="00D41E0B" w:rsidP="00582C77">
            <w:pPr>
              <w:pStyle w:val="Header"/>
              <w:ind w:left="-109"/>
              <w:jc w:val="thaiDistribute"/>
              <w:rPr>
                <w:rFonts w:cs="Arial"/>
                <w:b/>
                <w:bCs/>
                <w:sz w:val="18"/>
                <w:szCs w:val="18"/>
              </w:rPr>
            </w:pPr>
            <w:r w:rsidRPr="00094A5C">
              <w:rPr>
                <w:rFonts w:cs="Arial"/>
                <w:b/>
                <w:bCs/>
                <w:sz w:val="18"/>
                <w:szCs w:val="18"/>
              </w:rPr>
              <w:t>Deferred tax assets</w:t>
            </w:r>
          </w:p>
        </w:tc>
        <w:tc>
          <w:tcPr>
            <w:tcW w:w="1512" w:type="dxa"/>
            <w:shd w:val="clear" w:color="auto" w:fill="FAFAFA"/>
          </w:tcPr>
          <w:p w14:paraId="67674686" w14:textId="77777777" w:rsidR="00D41E0B" w:rsidRPr="00094A5C" w:rsidRDefault="00D41E0B" w:rsidP="00582C77">
            <w:pPr>
              <w:pStyle w:val="Header"/>
              <w:jc w:val="right"/>
              <w:rPr>
                <w:rFonts w:cs="Arial"/>
                <w:sz w:val="18"/>
                <w:szCs w:val="18"/>
              </w:rPr>
            </w:pPr>
          </w:p>
        </w:tc>
        <w:tc>
          <w:tcPr>
            <w:tcW w:w="1512" w:type="dxa"/>
            <w:shd w:val="clear" w:color="auto" w:fill="FAFAFA"/>
          </w:tcPr>
          <w:p w14:paraId="00098369" w14:textId="77777777" w:rsidR="00D41E0B" w:rsidRPr="00094A5C" w:rsidRDefault="00D41E0B" w:rsidP="00582C77">
            <w:pPr>
              <w:pStyle w:val="Header"/>
              <w:jc w:val="right"/>
              <w:rPr>
                <w:rFonts w:cs="Arial"/>
                <w:sz w:val="18"/>
                <w:szCs w:val="18"/>
              </w:rPr>
            </w:pPr>
          </w:p>
        </w:tc>
        <w:tc>
          <w:tcPr>
            <w:tcW w:w="1512" w:type="dxa"/>
            <w:shd w:val="clear" w:color="auto" w:fill="FAFAFA"/>
          </w:tcPr>
          <w:p w14:paraId="080308DF" w14:textId="77777777" w:rsidR="00D41E0B" w:rsidRPr="00094A5C" w:rsidRDefault="00D41E0B" w:rsidP="00582C77">
            <w:pPr>
              <w:pStyle w:val="Header"/>
              <w:jc w:val="right"/>
              <w:rPr>
                <w:rFonts w:cs="Arial"/>
                <w:sz w:val="18"/>
                <w:szCs w:val="18"/>
              </w:rPr>
            </w:pPr>
          </w:p>
        </w:tc>
        <w:tc>
          <w:tcPr>
            <w:tcW w:w="1512" w:type="dxa"/>
            <w:shd w:val="clear" w:color="auto" w:fill="FAFAFA"/>
          </w:tcPr>
          <w:p w14:paraId="77780F8D" w14:textId="77777777" w:rsidR="00D41E0B" w:rsidRPr="00094A5C" w:rsidRDefault="00D41E0B" w:rsidP="00582C77">
            <w:pPr>
              <w:jc w:val="right"/>
              <w:rPr>
                <w:rFonts w:ascii="Arial" w:hAnsi="Arial" w:cs="Arial"/>
                <w:color w:val="auto"/>
                <w:sz w:val="18"/>
                <w:szCs w:val="18"/>
              </w:rPr>
            </w:pPr>
          </w:p>
        </w:tc>
      </w:tr>
      <w:tr w:rsidR="00D41E0B" w:rsidRPr="00094A5C" w14:paraId="4CEAC597" w14:textId="77777777" w:rsidTr="0035411B">
        <w:tc>
          <w:tcPr>
            <w:tcW w:w="3393" w:type="dxa"/>
          </w:tcPr>
          <w:p w14:paraId="2972DB5A" w14:textId="77777777" w:rsidR="00D41E0B" w:rsidRPr="00094A5C" w:rsidRDefault="00D41E0B" w:rsidP="00582C77">
            <w:pPr>
              <w:ind w:left="-109"/>
              <w:rPr>
                <w:rFonts w:ascii="Arial" w:hAnsi="Arial" w:cs="Arial"/>
                <w:color w:val="auto"/>
                <w:sz w:val="18"/>
                <w:szCs w:val="18"/>
              </w:rPr>
            </w:pPr>
            <w:r w:rsidRPr="00094A5C">
              <w:rPr>
                <w:rFonts w:ascii="Arial" w:hAnsi="Arial" w:cs="Arial"/>
                <w:color w:val="auto"/>
                <w:sz w:val="18"/>
                <w:szCs w:val="18"/>
              </w:rPr>
              <w:t>Allowance for doubtful accounts</w:t>
            </w:r>
          </w:p>
        </w:tc>
        <w:tc>
          <w:tcPr>
            <w:tcW w:w="1512" w:type="dxa"/>
            <w:shd w:val="clear" w:color="auto" w:fill="FAFAFA"/>
          </w:tcPr>
          <w:p w14:paraId="3655D6ED"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914,168 </w:t>
            </w:r>
          </w:p>
        </w:tc>
        <w:tc>
          <w:tcPr>
            <w:tcW w:w="1512" w:type="dxa"/>
            <w:shd w:val="clear" w:color="auto" w:fill="FAFAFA"/>
          </w:tcPr>
          <w:p w14:paraId="162303AA"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   </w:t>
            </w:r>
          </w:p>
        </w:tc>
        <w:tc>
          <w:tcPr>
            <w:tcW w:w="1512" w:type="dxa"/>
            <w:shd w:val="clear" w:color="auto" w:fill="FAFAFA"/>
          </w:tcPr>
          <w:p w14:paraId="585041C2"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35,854 </w:t>
            </w:r>
          </w:p>
        </w:tc>
        <w:tc>
          <w:tcPr>
            <w:tcW w:w="1512" w:type="dxa"/>
            <w:shd w:val="clear" w:color="auto" w:fill="FAFAFA"/>
          </w:tcPr>
          <w:p w14:paraId="19F7A7BD"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950,022 </w:t>
            </w:r>
          </w:p>
        </w:tc>
      </w:tr>
      <w:tr w:rsidR="00D41E0B" w:rsidRPr="00094A5C" w14:paraId="794118B8" w14:textId="77777777" w:rsidTr="0035411B">
        <w:tc>
          <w:tcPr>
            <w:tcW w:w="3393" w:type="dxa"/>
          </w:tcPr>
          <w:p w14:paraId="65AB1A14" w14:textId="77777777" w:rsidR="00D41E0B" w:rsidRPr="00094A5C" w:rsidRDefault="00D41E0B" w:rsidP="00582C77">
            <w:pPr>
              <w:ind w:left="-109"/>
              <w:rPr>
                <w:rFonts w:ascii="Arial" w:hAnsi="Arial" w:cs="Arial"/>
                <w:color w:val="auto"/>
                <w:sz w:val="18"/>
                <w:szCs w:val="18"/>
              </w:rPr>
            </w:pPr>
            <w:r w:rsidRPr="00094A5C">
              <w:rPr>
                <w:rFonts w:ascii="Arial" w:hAnsi="Arial" w:cs="Arial"/>
                <w:color w:val="auto"/>
                <w:sz w:val="18"/>
                <w:szCs w:val="18"/>
              </w:rPr>
              <w:t>Employee benefit obligations</w:t>
            </w:r>
          </w:p>
        </w:tc>
        <w:tc>
          <w:tcPr>
            <w:tcW w:w="1512" w:type="dxa"/>
            <w:shd w:val="clear" w:color="auto" w:fill="FAFAFA"/>
          </w:tcPr>
          <w:p w14:paraId="70146481"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6,316,346 </w:t>
            </w:r>
          </w:p>
        </w:tc>
        <w:tc>
          <w:tcPr>
            <w:tcW w:w="1512" w:type="dxa"/>
            <w:shd w:val="clear" w:color="auto" w:fill="FAFAFA"/>
          </w:tcPr>
          <w:p w14:paraId="596090A3"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822,077 </w:t>
            </w:r>
          </w:p>
        </w:tc>
        <w:tc>
          <w:tcPr>
            <w:tcW w:w="1512" w:type="dxa"/>
            <w:shd w:val="clear" w:color="auto" w:fill="FAFAFA"/>
          </w:tcPr>
          <w:p w14:paraId="6899AD15"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(1,317,224)</w:t>
            </w:r>
          </w:p>
        </w:tc>
        <w:tc>
          <w:tcPr>
            <w:tcW w:w="1512" w:type="dxa"/>
            <w:shd w:val="clear" w:color="auto" w:fill="FAFAFA"/>
          </w:tcPr>
          <w:p w14:paraId="6A91DFBC"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5,821,199 </w:t>
            </w:r>
          </w:p>
        </w:tc>
      </w:tr>
      <w:tr w:rsidR="00D41E0B" w:rsidRPr="00094A5C" w14:paraId="0BE62B88" w14:textId="77777777" w:rsidTr="0035411B">
        <w:tc>
          <w:tcPr>
            <w:tcW w:w="3393" w:type="dxa"/>
          </w:tcPr>
          <w:p w14:paraId="515E3A7C" w14:textId="77777777" w:rsidR="00D41E0B" w:rsidRPr="00094A5C" w:rsidRDefault="00D41E0B" w:rsidP="00582C77">
            <w:pPr>
              <w:ind w:left="-109"/>
              <w:rPr>
                <w:rFonts w:ascii="Arial" w:hAnsi="Arial" w:cs="Arial"/>
                <w:color w:val="auto"/>
                <w:sz w:val="18"/>
                <w:szCs w:val="18"/>
              </w:rPr>
            </w:pPr>
            <w:r w:rsidRPr="00094A5C">
              <w:rPr>
                <w:rFonts w:ascii="Arial" w:hAnsi="Arial" w:cs="Arial"/>
                <w:color w:val="auto"/>
                <w:sz w:val="18"/>
                <w:szCs w:val="18"/>
              </w:rPr>
              <w:t>Taxable loss carried forward</w:t>
            </w:r>
          </w:p>
        </w:tc>
        <w:tc>
          <w:tcPr>
            <w:tcW w:w="1512" w:type="dxa"/>
            <w:tcBorders>
              <w:bottom w:val="single" w:sz="4" w:space="0" w:color="auto"/>
            </w:tcBorders>
            <w:shd w:val="clear" w:color="auto" w:fill="FAFAFA"/>
          </w:tcPr>
          <w:p w14:paraId="26F699C4"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8,267,178 </w:t>
            </w:r>
          </w:p>
        </w:tc>
        <w:tc>
          <w:tcPr>
            <w:tcW w:w="1512" w:type="dxa"/>
            <w:tcBorders>
              <w:bottom w:val="single" w:sz="4" w:space="0" w:color="auto"/>
            </w:tcBorders>
            <w:shd w:val="clear" w:color="auto" w:fill="FAFAFA"/>
          </w:tcPr>
          <w:p w14:paraId="5D75AB33"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   </w:t>
            </w:r>
          </w:p>
        </w:tc>
        <w:tc>
          <w:tcPr>
            <w:tcW w:w="1512" w:type="dxa"/>
            <w:tcBorders>
              <w:bottom w:val="single" w:sz="4" w:space="0" w:color="auto"/>
            </w:tcBorders>
            <w:shd w:val="clear" w:color="auto" w:fill="FAFAFA"/>
          </w:tcPr>
          <w:p w14:paraId="0635A9CF"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2,159,212 </w:t>
            </w:r>
          </w:p>
        </w:tc>
        <w:tc>
          <w:tcPr>
            <w:tcW w:w="1512" w:type="dxa"/>
            <w:tcBorders>
              <w:bottom w:val="single" w:sz="4" w:space="0" w:color="auto"/>
            </w:tcBorders>
            <w:shd w:val="clear" w:color="auto" w:fill="FAFAFA"/>
          </w:tcPr>
          <w:p w14:paraId="53C01B5A"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10,426,390 </w:t>
            </w:r>
          </w:p>
        </w:tc>
      </w:tr>
      <w:tr w:rsidR="00D41E0B" w:rsidRPr="00094A5C" w14:paraId="76750EFA" w14:textId="77777777" w:rsidTr="0035411B">
        <w:tc>
          <w:tcPr>
            <w:tcW w:w="3393" w:type="dxa"/>
          </w:tcPr>
          <w:p w14:paraId="1820C019" w14:textId="77777777" w:rsidR="00D41E0B" w:rsidRPr="00094A5C" w:rsidRDefault="00D41E0B" w:rsidP="00582C77">
            <w:pPr>
              <w:pStyle w:val="Header"/>
              <w:ind w:left="-109"/>
              <w:jc w:val="thaiDistribute"/>
              <w:rPr>
                <w:rFonts w:cs="Arial"/>
                <w:sz w:val="18"/>
                <w:szCs w:val="18"/>
              </w:rPr>
            </w:pPr>
          </w:p>
        </w:tc>
        <w:tc>
          <w:tcPr>
            <w:tcW w:w="1512" w:type="dxa"/>
            <w:tcBorders>
              <w:top w:val="single" w:sz="4" w:space="0" w:color="auto"/>
            </w:tcBorders>
            <w:shd w:val="clear" w:color="auto" w:fill="FAFAFA"/>
          </w:tcPr>
          <w:p w14:paraId="3B7641B2"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42C30F7F"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50366011"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5110395A" w14:textId="77777777" w:rsidR="00D41E0B" w:rsidRPr="00094A5C" w:rsidRDefault="00D41E0B" w:rsidP="00582C77">
            <w:pPr>
              <w:jc w:val="right"/>
              <w:rPr>
                <w:rFonts w:ascii="Arial" w:hAnsi="Arial" w:cs="Arial"/>
                <w:color w:val="auto"/>
                <w:sz w:val="18"/>
                <w:szCs w:val="18"/>
              </w:rPr>
            </w:pPr>
          </w:p>
        </w:tc>
      </w:tr>
      <w:tr w:rsidR="00D41E0B" w:rsidRPr="00094A5C" w14:paraId="1E87FFBB" w14:textId="77777777" w:rsidTr="0035411B">
        <w:tc>
          <w:tcPr>
            <w:tcW w:w="3393" w:type="dxa"/>
          </w:tcPr>
          <w:p w14:paraId="03CC927F" w14:textId="77777777" w:rsidR="00D41E0B" w:rsidRPr="00094A5C" w:rsidRDefault="00D41E0B" w:rsidP="00582C77">
            <w:pPr>
              <w:pStyle w:val="Header"/>
              <w:ind w:left="-109"/>
              <w:rPr>
                <w:rFonts w:cs="Arial"/>
                <w:sz w:val="18"/>
                <w:szCs w:val="18"/>
                <w:rtl/>
                <w:cs/>
                <w:lang w:val="en-US"/>
              </w:rPr>
            </w:pPr>
            <w:r w:rsidRPr="00094A5C">
              <w:rPr>
                <w:rFonts w:cs="Arial"/>
                <w:sz w:val="18"/>
                <w:szCs w:val="18"/>
                <w:lang w:val="en-US"/>
              </w:rPr>
              <w:t>Total</w:t>
            </w:r>
          </w:p>
        </w:tc>
        <w:tc>
          <w:tcPr>
            <w:tcW w:w="1512" w:type="dxa"/>
            <w:tcBorders>
              <w:bottom w:val="single" w:sz="4" w:space="0" w:color="auto"/>
            </w:tcBorders>
            <w:shd w:val="clear" w:color="auto" w:fill="FAFAFA"/>
          </w:tcPr>
          <w:p w14:paraId="5A1CC769"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15,497,692 </w:t>
            </w:r>
          </w:p>
        </w:tc>
        <w:tc>
          <w:tcPr>
            <w:tcW w:w="1512" w:type="dxa"/>
            <w:tcBorders>
              <w:bottom w:val="single" w:sz="4" w:space="0" w:color="auto"/>
            </w:tcBorders>
            <w:shd w:val="clear" w:color="auto" w:fill="FAFAFA"/>
          </w:tcPr>
          <w:p w14:paraId="1D1AE69B"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822,077 </w:t>
            </w:r>
          </w:p>
        </w:tc>
        <w:tc>
          <w:tcPr>
            <w:tcW w:w="1512" w:type="dxa"/>
            <w:tcBorders>
              <w:bottom w:val="single" w:sz="4" w:space="0" w:color="auto"/>
            </w:tcBorders>
            <w:shd w:val="clear" w:color="auto" w:fill="FAFAFA"/>
          </w:tcPr>
          <w:p w14:paraId="2C0D8B85"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877,842 </w:t>
            </w:r>
          </w:p>
        </w:tc>
        <w:tc>
          <w:tcPr>
            <w:tcW w:w="1512" w:type="dxa"/>
            <w:tcBorders>
              <w:bottom w:val="single" w:sz="4" w:space="0" w:color="auto"/>
            </w:tcBorders>
            <w:shd w:val="clear" w:color="auto" w:fill="FAFAFA"/>
          </w:tcPr>
          <w:p w14:paraId="1EAE4489"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17,197,611 </w:t>
            </w:r>
          </w:p>
        </w:tc>
      </w:tr>
    </w:tbl>
    <w:p w14:paraId="626A791B" w14:textId="2B223637" w:rsidR="00D41E0B" w:rsidRDefault="00D41E0B" w:rsidP="00D41E0B">
      <w:pPr>
        <w:jc w:val="both"/>
        <w:rPr>
          <w:rFonts w:ascii="Arial" w:hAnsi="Arial" w:cs="Arial"/>
          <w:color w:val="auto"/>
          <w:sz w:val="18"/>
          <w:szCs w:val="18"/>
        </w:rPr>
      </w:pPr>
    </w:p>
    <w:p w14:paraId="5A86A6C3" w14:textId="7AB85BF5" w:rsidR="004B1DA8" w:rsidRDefault="004B1DA8" w:rsidP="00D41E0B">
      <w:pPr>
        <w:jc w:val="both"/>
        <w:rPr>
          <w:rFonts w:ascii="Arial" w:hAnsi="Arial" w:cs="Arial"/>
          <w:color w:val="auto"/>
          <w:sz w:val="18"/>
          <w:szCs w:val="18"/>
        </w:rPr>
      </w:pPr>
    </w:p>
    <w:p w14:paraId="0DACAD09" w14:textId="3476DC75" w:rsidR="004B1DA8" w:rsidRDefault="004B1DA8" w:rsidP="00D41E0B">
      <w:pPr>
        <w:jc w:val="both"/>
        <w:rPr>
          <w:rFonts w:ascii="Arial" w:hAnsi="Arial" w:cs="Arial"/>
          <w:color w:val="auto"/>
          <w:sz w:val="18"/>
          <w:szCs w:val="18"/>
        </w:rPr>
      </w:pPr>
    </w:p>
    <w:p w14:paraId="4EF43218" w14:textId="0932A866" w:rsidR="004B1DA8" w:rsidRDefault="004B1DA8" w:rsidP="00D41E0B">
      <w:pPr>
        <w:jc w:val="both"/>
        <w:rPr>
          <w:rFonts w:ascii="Arial" w:hAnsi="Arial" w:cs="Arial"/>
          <w:color w:val="auto"/>
          <w:sz w:val="18"/>
          <w:szCs w:val="18"/>
        </w:rPr>
      </w:pPr>
    </w:p>
    <w:p w14:paraId="7773172F" w14:textId="154D66E1" w:rsidR="004B1DA8" w:rsidRDefault="004B1DA8" w:rsidP="00D41E0B">
      <w:pPr>
        <w:jc w:val="both"/>
        <w:rPr>
          <w:rFonts w:ascii="Arial" w:hAnsi="Arial" w:cs="Arial"/>
          <w:color w:val="auto"/>
          <w:sz w:val="18"/>
          <w:szCs w:val="18"/>
        </w:rPr>
      </w:pPr>
    </w:p>
    <w:p w14:paraId="55708281" w14:textId="584B749D" w:rsidR="004B1DA8" w:rsidRDefault="004B1DA8" w:rsidP="00D41E0B">
      <w:pPr>
        <w:jc w:val="both"/>
        <w:rPr>
          <w:rFonts w:ascii="Arial" w:hAnsi="Arial" w:cs="Arial"/>
          <w:color w:val="auto"/>
          <w:sz w:val="18"/>
          <w:szCs w:val="18"/>
        </w:rPr>
      </w:pPr>
    </w:p>
    <w:p w14:paraId="61C59E7F" w14:textId="755E6AD1" w:rsidR="004B1DA8" w:rsidRDefault="004B1DA8" w:rsidP="00D41E0B">
      <w:pPr>
        <w:jc w:val="both"/>
        <w:rPr>
          <w:rFonts w:ascii="Arial" w:hAnsi="Arial" w:cs="Arial"/>
          <w:color w:val="auto"/>
          <w:sz w:val="18"/>
          <w:szCs w:val="18"/>
        </w:rPr>
      </w:pPr>
    </w:p>
    <w:p w14:paraId="4234B75B" w14:textId="7B6AF965" w:rsidR="004B1DA8" w:rsidRDefault="004B1DA8" w:rsidP="00D41E0B">
      <w:pPr>
        <w:jc w:val="both"/>
        <w:rPr>
          <w:rFonts w:ascii="Arial" w:hAnsi="Arial" w:cs="Arial"/>
          <w:color w:val="auto"/>
          <w:sz w:val="18"/>
          <w:szCs w:val="18"/>
        </w:rPr>
      </w:pPr>
    </w:p>
    <w:p w14:paraId="51EE81A4" w14:textId="45F0446C" w:rsidR="004B1DA8" w:rsidRDefault="004B1DA8" w:rsidP="00D41E0B">
      <w:pPr>
        <w:jc w:val="both"/>
        <w:rPr>
          <w:rFonts w:ascii="Arial" w:hAnsi="Arial" w:cs="Arial"/>
          <w:color w:val="auto"/>
          <w:sz w:val="18"/>
          <w:szCs w:val="18"/>
        </w:rPr>
      </w:pPr>
    </w:p>
    <w:p w14:paraId="2D7DC6E4" w14:textId="401867F9" w:rsidR="0035411B" w:rsidRDefault="0035411B">
      <w:pPr>
        <w:ind w:right="0"/>
        <w:rPr>
          <w:rFonts w:ascii="Arial" w:hAnsi="Arial" w:cs="Arial"/>
          <w:color w:val="auto"/>
          <w:sz w:val="18"/>
          <w:szCs w:val="18"/>
        </w:rPr>
      </w:pPr>
      <w:r>
        <w:rPr>
          <w:rFonts w:ascii="Arial" w:hAnsi="Arial" w:cs="Arial"/>
          <w:color w:val="auto"/>
          <w:sz w:val="18"/>
          <w:szCs w:val="18"/>
        </w:rPr>
        <w:br w:type="page"/>
      </w:r>
    </w:p>
    <w:tbl>
      <w:tblPr>
        <w:tblW w:w="9468" w:type="dxa"/>
        <w:tblInd w:w="108" w:type="dxa"/>
        <w:tblLayout w:type="fixed"/>
        <w:tblLook w:val="0000" w:firstRow="0" w:lastRow="0" w:firstColumn="0" w:lastColumn="0" w:noHBand="0" w:noVBand="0"/>
      </w:tblPr>
      <w:tblGrid>
        <w:gridCol w:w="1985"/>
        <w:gridCol w:w="1134"/>
        <w:gridCol w:w="1134"/>
        <w:gridCol w:w="1084"/>
        <w:gridCol w:w="1701"/>
        <w:gridCol w:w="1282"/>
        <w:gridCol w:w="1134"/>
        <w:gridCol w:w="14"/>
      </w:tblGrid>
      <w:tr w:rsidR="0013078F" w:rsidRPr="0035411B" w14:paraId="602A0F4F" w14:textId="77777777" w:rsidTr="0035411B">
        <w:tc>
          <w:tcPr>
            <w:tcW w:w="1985" w:type="dxa"/>
          </w:tcPr>
          <w:p w14:paraId="29B4E849" w14:textId="77777777" w:rsidR="0013078F" w:rsidRPr="0035411B" w:rsidRDefault="0013078F" w:rsidP="00CE0426">
            <w:pPr>
              <w:ind w:left="-109"/>
              <w:jc w:val="thaiDistribute"/>
              <w:rPr>
                <w:rFonts w:ascii="Arial" w:hAnsi="Arial" w:cs="Arial"/>
                <w:color w:val="auto"/>
                <w:sz w:val="16"/>
                <w:szCs w:val="16"/>
              </w:rPr>
            </w:pPr>
          </w:p>
        </w:tc>
        <w:tc>
          <w:tcPr>
            <w:tcW w:w="7483" w:type="dxa"/>
            <w:gridSpan w:val="7"/>
            <w:tcBorders>
              <w:top w:val="single" w:sz="4" w:space="0" w:color="auto"/>
            </w:tcBorders>
          </w:tcPr>
          <w:p w14:paraId="1C400C71" w14:textId="06C9B7AB" w:rsidR="0013078F" w:rsidRPr="0035411B" w:rsidRDefault="0013078F" w:rsidP="00CE0426">
            <w:pPr>
              <w:jc w:val="center"/>
              <w:rPr>
                <w:rFonts w:ascii="Arial" w:hAnsi="Arial" w:cs="Arial"/>
                <w:b/>
                <w:bCs/>
                <w:color w:val="auto"/>
                <w:sz w:val="16"/>
                <w:szCs w:val="16"/>
              </w:rPr>
            </w:pPr>
            <w:r w:rsidRPr="0035411B">
              <w:rPr>
                <w:rFonts w:ascii="Arial" w:hAnsi="Arial" w:cs="Arial"/>
                <w:b/>
                <w:bCs/>
                <w:color w:val="auto"/>
                <w:sz w:val="16"/>
                <w:szCs w:val="16"/>
              </w:rPr>
              <w:t>Separate financial statements</w:t>
            </w:r>
          </w:p>
        </w:tc>
      </w:tr>
      <w:tr w:rsidR="00260F70" w:rsidRPr="0035411B" w14:paraId="188CB6BC" w14:textId="77777777" w:rsidTr="0035411B">
        <w:trPr>
          <w:gridAfter w:val="1"/>
          <w:wAfter w:w="14" w:type="dxa"/>
        </w:trPr>
        <w:tc>
          <w:tcPr>
            <w:tcW w:w="1985" w:type="dxa"/>
          </w:tcPr>
          <w:p w14:paraId="489A35BF" w14:textId="77777777" w:rsidR="00260F70" w:rsidRPr="0035411B" w:rsidRDefault="00260F70" w:rsidP="00CE0426">
            <w:pPr>
              <w:ind w:left="-109"/>
              <w:jc w:val="thaiDistribute"/>
              <w:rPr>
                <w:rFonts w:ascii="Arial" w:hAnsi="Arial" w:cs="Arial"/>
                <w:b/>
                <w:bCs/>
                <w:color w:val="auto"/>
                <w:sz w:val="16"/>
                <w:szCs w:val="16"/>
              </w:rPr>
            </w:pPr>
          </w:p>
        </w:tc>
        <w:tc>
          <w:tcPr>
            <w:tcW w:w="1134" w:type="dxa"/>
            <w:tcBorders>
              <w:top w:val="single" w:sz="4" w:space="0" w:color="auto"/>
            </w:tcBorders>
            <w:vAlign w:val="bottom"/>
          </w:tcPr>
          <w:p w14:paraId="5F0CB760" w14:textId="77777777" w:rsidR="00260F70" w:rsidRPr="0035411B" w:rsidRDefault="00260F70"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rPr>
              <w:t xml:space="preserve">As at </w:t>
            </w:r>
          </w:p>
          <w:p w14:paraId="05E3D9A9" w14:textId="6836FD61" w:rsidR="00260F70" w:rsidRPr="0035411B" w:rsidRDefault="000A2811"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rPr>
              <w:t>3</w:t>
            </w:r>
            <w:r w:rsidR="00260F70" w:rsidRPr="0035411B">
              <w:rPr>
                <w:rFonts w:ascii="Arial Bold" w:hAnsi="Arial Bold" w:cs="Arial"/>
                <w:b/>
                <w:bCs/>
                <w:color w:val="auto"/>
                <w:spacing w:val="-4"/>
                <w:sz w:val="16"/>
                <w:szCs w:val="16"/>
              </w:rPr>
              <w:t xml:space="preserve">1 </w:t>
            </w:r>
            <w:r w:rsidRPr="0035411B">
              <w:rPr>
                <w:rFonts w:ascii="Arial Bold" w:hAnsi="Arial Bold" w:cs="Arial"/>
                <w:b/>
                <w:bCs/>
                <w:color w:val="auto"/>
                <w:spacing w:val="-4"/>
                <w:sz w:val="16"/>
                <w:szCs w:val="16"/>
              </w:rPr>
              <w:t>December</w:t>
            </w:r>
            <w:r w:rsidR="00260F70" w:rsidRPr="0035411B">
              <w:rPr>
                <w:rFonts w:ascii="Arial Bold" w:hAnsi="Arial Bold" w:cs="Arial"/>
                <w:b/>
                <w:bCs/>
                <w:color w:val="auto"/>
                <w:spacing w:val="-4"/>
                <w:sz w:val="16"/>
                <w:szCs w:val="16"/>
              </w:rPr>
              <w:t xml:space="preserve"> </w:t>
            </w:r>
          </w:p>
          <w:p w14:paraId="1121DE92" w14:textId="4768E02D" w:rsidR="00260F70" w:rsidRPr="0035411B" w:rsidRDefault="00260F70"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rPr>
              <w:t>20</w:t>
            </w:r>
            <w:r w:rsidR="000A2811" w:rsidRPr="0035411B">
              <w:rPr>
                <w:rFonts w:ascii="Arial Bold" w:hAnsi="Arial Bold" w:cs="Arial"/>
                <w:b/>
                <w:bCs/>
                <w:color w:val="auto"/>
                <w:spacing w:val="-4"/>
                <w:sz w:val="16"/>
                <w:szCs w:val="16"/>
              </w:rPr>
              <w:t>19</w:t>
            </w:r>
          </w:p>
        </w:tc>
        <w:tc>
          <w:tcPr>
            <w:tcW w:w="1134" w:type="dxa"/>
            <w:tcBorders>
              <w:top w:val="single" w:sz="4" w:space="0" w:color="auto"/>
            </w:tcBorders>
            <w:vAlign w:val="bottom"/>
          </w:tcPr>
          <w:p w14:paraId="79B8C473" w14:textId="688A77B5" w:rsidR="00260F70" w:rsidRPr="0035411B" w:rsidRDefault="00260F70" w:rsidP="0013078F">
            <w:pPr>
              <w:jc w:val="right"/>
              <w:rPr>
                <w:rFonts w:ascii="Arial" w:hAnsi="Arial" w:cs="Arial"/>
                <w:b/>
                <w:bCs/>
                <w:color w:val="auto"/>
                <w:sz w:val="16"/>
                <w:szCs w:val="16"/>
              </w:rPr>
            </w:pPr>
            <w:r w:rsidRPr="0035411B">
              <w:rPr>
                <w:rFonts w:ascii="Arial" w:hAnsi="Arial" w:cs="Arial"/>
                <w:b/>
                <w:bCs/>
                <w:color w:val="auto"/>
                <w:sz w:val="16"/>
                <w:szCs w:val="16"/>
              </w:rPr>
              <w:t xml:space="preserve">Adjustment from the </w:t>
            </w:r>
            <w:r w:rsidR="007C6858" w:rsidRPr="0035411B">
              <w:rPr>
                <w:rFonts w:ascii="Arial" w:hAnsi="Arial" w:cs="Arial"/>
                <w:b/>
                <w:bCs/>
                <w:color w:val="auto"/>
                <w:sz w:val="16"/>
                <w:szCs w:val="16"/>
              </w:rPr>
              <w:t xml:space="preserve">first-time </w:t>
            </w:r>
            <w:r w:rsidRPr="0035411B">
              <w:rPr>
                <w:rFonts w:ascii="Arial" w:hAnsi="Arial" w:cs="Arial"/>
                <w:b/>
                <w:bCs/>
                <w:color w:val="auto"/>
                <w:sz w:val="16"/>
                <w:szCs w:val="16"/>
              </w:rPr>
              <w:t>adoption of the new financial reporting standards</w:t>
            </w:r>
          </w:p>
          <w:p w14:paraId="7A076903" w14:textId="5C2F5860" w:rsidR="000D163F" w:rsidRPr="0035411B" w:rsidRDefault="000D163F" w:rsidP="0013078F">
            <w:pPr>
              <w:jc w:val="right"/>
              <w:rPr>
                <w:rFonts w:ascii="Arial" w:hAnsi="Arial" w:cs="Arial"/>
                <w:b/>
                <w:bCs/>
                <w:color w:val="auto"/>
                <w:sz w:val="16"/>
                <w:szCs w:val="16"/>
              </w:rPr>
            </w:pPr>
            <w:r w:rsidRPr="0035411B">
              <w:rPr>
                <w:rFonts w:ascii="Arial" w:hAnsi="Arial" w:cs="Arial"/>
                <w:b/>
                <w:bCs/>
                <w:color w:val="auto"/>
                <w:sz w:val="16"/>
                <w:szCs w:val="16"/>
              </w:rPr>
              <w:t>(Note 5)</w:t>
            </w:r>
          </w:p>
        </w:tc>
        <w:tc>
          <w:tcPr>
            <w:tcW w:w="1084" w:type="dxa"/>
            <w:tcBorders>
              <w:top w:val="single" w:sz="4" w:space="0" w:color="auto"/>
            </w:tcBorders>
            <w:vAlign w:val="bottom"/>
          </w:tcPr>
          <w:p w14:paraId="12FD2E73" w14:textId="77777777" w:rsidR="0035411B" w:rsidRDefault="00260F70" w:rsidP="0013078F">
            <w:pPr>
              <w:jc w:val="right"/>
              <w:rPr>
                <w:rFonts w:ascii="Arial" w:hAnsi="Arial" w:cs="Arial"/>
                <w:b/>
                <w:bCs/>
                <w:color w:val="auto"/>
                <w:sz w:val="16"/>
                <w:szCs w:val="16"/>
              </w:rPr>
            </w:pPr>
            <w:r w:rsidRPr="0035411B">
              <w:rPr>
                <w:rFonts w:ascii="Arial" w:hAnsi="Arial" w:cs="Arial"/>
                <w:b/>
                <w:bCs/>
                <w:color w:val="auto"/>
                <w:sz w:val="16"/>
                <w:szCs w:val="16"/>
              </w:rPr>
              <w:t xml:space="preserve">As at </w:t>
            </w:r>
          </w:p>
          <w:p w14:paraId="29EA4E2B" w14:textId="6310B503" w:rsidR="00260F70" w:rsidRPr="0035411B" w:rsidRDefault="00260F70" w:rsidP="0013078F">
            <w:pPr>
              <w:jc w:val="right"/>
              <w:rPr>
                <w:rFonts w:ascii="Arial" w:hAnsi="Arial" w:cs="Arial"/>
                <w:b/>
                <w:bCs/>
                <w:color w:val="auto"/>
                <w:sz w:val="16"/>
                <w:szCs w:val="16"/>
              </w:rPr>
            </w:pPr>
            <w:r w:rsidRPr="0035411B">
              <w:rPr>
                <w:rFonts w:ascii="Arial" w:hAnsi="Arial" w:cs="Arial"/>
                <w:b/>
                <w:bCs/>
                <w:color w:val="auto"/>
                <w:sz w:val="16"/>
                <w:szCs w:val="16"/>
              </w:rPr>
              <w:t>1 January 2020</w:t>
            </w:r>
          </w:p>
        </w:tc>
        <w:tc>
          <w:tcPr>
            <w:tcW w:w="1701" w:type="dxa"/>
            <w:tcBorders>
              <w:top w:val="single" w:sz="4" w:space="0" w:color="auto"/>
            </w:tcBorders>
            <w:vAlign w:val="bottom"/>
          </w:tcPr>
          <w:p w14:paraId="5B644707" w14:textId="6F6251D5" w:rsidR="00260F70" w:rsidRPr="0035411B" w:rsidRDefault="00260F70" w:rsidP="0013078F">
            <w:pPr>
              <w:jc w:val="right"/>
              <w:rPr>
                <w:rFonts w:ascii="Arial" w:hAnsi="Arial" w:cs="Arial"/>
                <w:b/>
                <w:bCs/>
                <w:color w:val="auto"/>
                <w:sz w:val="16"/>
                <w:szCs w:val="16"/>
              </w:rPr>
            </w:pPr>
            <w:r w:rsidRPr="0035411B">
              <w:rPr>
                <w:rFonts w:ascii="Arial" w:hAnsi="Arial" w:cs="Arial"/>
                <w:b/>
                <w:bCs/>
                <w:color w:val="auto"/>
                <w:sz w:val="16"/>
                <w:szCs w:val="16"/>
              </w:rPr>
              <w:t>Recognised in other comprehensive income</w:t>
            </w:r>
          </w:p>
        </w:tc>
        <w:tc>
          <w:tcPr>
            <w:tcW w:w="1282" w:type="dxa"/>
            <w:tcBorders>
              <w:top w:val="single" w:sz="4" w:space="0" w:color="auto"/>
            </w:tcBorders>
            <w:vAlign w:val="bottom"/>
          </w:tcPr>
          <w:p w14:paraId="3105B607" w14:textId="77777777" w:rsidR="00260F70" w:rsidRPr="0035411B" w:rsidRDefault="00260F70" w:rsidP="0013078F">
            <w:pPr>
              <w:jc w:val="right"/>
              <w:rPr>
                <w:rFonts w:ascii="Arial" w:hAnsi="Arial" w:cs="Arial"/>
                <w:b/>
                <w:bCs/>
                <w:color w:val="auto"/>
                <w:sz w:val="16"/>
                <w:szCs w:val="16"/>
                <w:cs/>
              </w:rPr>
            </w:pPr>
            <w:r w:rsidRPr="0035411B">
              <w:rPr>
                <w:rFonts w:ascii="Arial" w:hAnsi="Arial" w:cs="Arial"/>
                <w:b/>
                <w:bCs/>
                <w:color w:val="auto"/>
                <w:sz w:val="16"/>
                <w:szCs w:val="16"/>
              </w:rPr>
              <w:t>Recognised in profit or loss</w:t>
            </w:r>
          </w:p>
        </w:tc>
        <w:tc>
          <w:tcPr>
            <w:tcW w:w="1134" w:type="dxa"/>
            <w:tcBorders>
              <w:top w:val="single" w:sz="4" w:space="0" w:color="auto"/>
            </w:tcBorders>
            <w:vAlign w:val="bottom"/>
          </w:tcPr>
          <w:p w14:paraId="43250641" w14:textId="77777777" w:rsidR="00260F70" w:rsidRPr="0035411B" w:rsidRDefault="00260F70"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rPr>
              <w:t xml:space="preserve">As at </w:t>
            </w:r>
          </w:p>
          <w:p w14:paraId="7E6DD209" w14:textId="77777777" w:rsidR="00260F70" w:rsidRPr="0035411B" w:rsidRDefault="00260F70"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cs/>
              </w:rPr>
              <w:t xml:space="preserve">31 </w:t>
            </w:r>
            <w:r w:rsidRPr="0035411B">
              <w:rPr>
                <w:rFonts w:ascii="Arial Bold" w:hAnsi="Arial Bold" w:cs="Arial"/>
                <w:b/>
                <w:bCs/>
                <w:color w:val="auto"/>
                <w:spacing w:val="-4"/>
                <w:sz w:val="16"/>
                <w:szCs w:val="16"/>
              </w:rPr>
              <w:t xml:space="preserve">December </w:t>
            </w:r>
          </w:p>
          <w:p w14:paraId="561FAF16" w14:textId="77777777" w:rsidR="00260F70" w:rsidRPr="0035411B" w:rsidRDefault="00260F70" w:rsidP="0013078F">
            <w:pPr>
              <w:jc w:val="right"/>
              <w:rPr>
                <w:rFonts w:ascii="Arial Bold" w:hAnsi="Arial Bold" w:cs="Arial"/>
                <w:b/>
                <w:bCs/>
                <w:color w:val="auto"/>
                <w:spacing w:val="-4"/>
                <w:sz w:val="16"/>
                <w:szCs w:val="16"/>
              </w:rPr>
            </w:pPr>
            <w:r w:rsidRPr="0035411B">
              <w:rPr>
                <w:rFonts w:ascii="Arial Bold" w:hAnsi="Arial Bold" w:cs="Arial"/>
                <w:b/>
                <w:bCs/>
                <w:color w:val="auto"/>
                <w:spacing w:val="-4"/>
                <w:sz w:val="16"/>
                <w:szCs w:val="16"/>
              </w:rPr>
              <w:t>2020</w:t>
            </w:r>
          </w:p>
        </w:tc>
      </w:tr>
      <w:tr w:rsidR="00260F70" w:rsidRPr="0035411B" w14:paraId="35D9ECF0" w14:textId="77777777" w:rsidTr="0035411B">
        <w:trPr>
          <w:gridAfter w:val="1"/>
          <w:wAfter w:w="14" w:type="dxa"/>
          <w:trHeight w:val="80"/>
        </w:trPr>
        <w:tc>
          <w:tcPr>
            <w:tcW w:w="1985" w:type="dxa"/>
          </w:tcPr>
          <w:p w14:paraId="694B18AB" w14:textId="77777777" w:rsidR="00260F70" w:rsidRPr="0035411B" w:rsidRDefault="00260F70" w:rsidP="00CE0426">
            <w:pPr>
              <w:ind w:left="-109"/>
              <w:jc w:val="thaiDistribute"/>
              <w:rPr>
                <w:rFonts w:ascii="Arial" w:hAnsi="Arial" w:cs="Arial"/>
                <w:b/>
                <w:bCs/>
                <w:color w:val="auto"/>
                <w:sz w:val="16"/>
                <w:szCs w:val="16"/>
              </w:rPr>
            </w:pPr>
          </w:p>
        </w:tc>
        <w:tc>
          <w:tcPr>
            <w:tcW w:w="1134" w:type="dxa"/>
            <w:tcBorders>
              <w:bottom w:val="single" w:sz="4" w:space="0" w:color="auto"/>
            </w:tcBorders>
          </w:tcPr>
          <w:p w14:paraId="00FE582D" w14:textId="77777777" w:rsidR="00260F70" w:rsidRPr="0035411B" w:rsidRDefault="00260F70" w:rsidP="00CE0426">
            <w:pPr>
              <w:jc w:val="right"/>
              <w:rPr>
                <w:rFonts w:ascii="Arial" w:hAnsi="Arial" w:cs="Arial"/>
                <w:b/>
                <w:bCs/>
                <w:color w:val="auto"/>
                <w:sz w:val="16"/>
                <w:szCs w:val="16"/>
              </w:rPr>
            </w:pPr>
            <w:r w:rsidRPr="0035411B">
              <w:rPr>
                <w:rFonts w:ascii="Arial" w:hAnsi="Arial" w:cs="Arial"/>
                <w:b/>
                <w:bCs/>
                <w:color w:val="auto"/>
                <w:sz w:val="16"/>
                <w:szCs w:val="16"/>
              </w:rPr>
              <w:t>Baht</w:t>
            </w:r>
          </w:p>
        </w:tc>
        <w:tc>
          <w:tcPr>
            <w:tcW w:w="1134" w:type="dxa"/>
            <w:tcBorders>
              <w:bottom w:val="single" w:sz="4" w:space="0" w:color="auto"/>
            </w:tcBorders>
          </w:tcPr>
          <w:p w14:paraId="098F132C" w14:textId="2F710136" w:rsidR="00260F70" w:rsidRPr="0035411B" w:rsidRDefault="004B1DA8" w:rsidP="00CE0426">
            <w:pPr>
              <w:jc w:val="right"/>
              <w:rPr>
                <w:rFonts w:ascii="Arial" w:hAnsi="Arial" w:cs="Arial"/>
                <w:b/>
                <w:bCs/>
                <w:color w:val="auto"/>
                <w:sz w:val="16"/>
                <w:szCs w:val="16"/>
              </w:rPr>
            </w:pPr>
            <w:r w:rsidRPr="0035411B">
              <w:rPr>
                <w:rFonts w:ascii="Arial" w:hAnsi="Arial" w:cs="Arial"/>
                <w:b/>
                <w:bCs/>
                <w:color w:val="auto"/>
                <w:sz w:val="16"/>
                <w:szCs w:val="16"/>
              </w:rPr>
              <w:t>Baht</w:t>
            </w:r>
          </w:p>
        </w:tc>
        <w:tc>
          <w:tcPr>
            <w:tcW w:w="1084" w:type="dxa"/>
            <w:tcBorders>
              <w:bottom w:val="single" w:sz="4" w:space="0" w:color="auto"/>
            </w:tcBorders>
          </w:tcPr>
          <w:p w14:paraId="62299C0F" w14:textId="09A513AB" w:rsidR="00260F70" w:rsidRPr="0035411B" w:rsidRDefault="004B1DA8" w:rsidP="00CE0426">
            <w:pPr>
              <w:jc w:val="right"/>
              <w:rPr>
                <w:rFonts w:ascii="Arial" w:hAnsi="Arial" w:cs="Arial"/>
                <w:b/>
                <w:bCs/>
                <w:color w:val="auto"/>
                <w:sz w:val="16"/>
                <w:szCs w:val="16"/>
              </w:rPr>
            </w:pPr>
            <w:r w:rsidRPr="0035411B">
              <w:rPr>
                <w:rFonts w:ascii="Arial" w:hAnsi="Arial" w:cs="Arial"/>
                <w:b/>
                <w:bCs/>
                <w:color w:val="auto"/>
                <w:sz w:val="16"/>
                <w:szCs w:val="16"/>
              </w:rPr>
              <w:t>Baht</w:t>
            </w:r>
          </w:p>
        </w:tc>
        <w:tc>
          <w:tcPr>
            <w:tcW w:w="1701" w:type="dxa"/>
            <w:tcBorders>
              <w:bottom w:val="single" w:sz="4" w:space="0" w:color="auto"/>
            </w:tcBorders>
          </w:tcPr>
          <w:p w14:paraId="38897A15" w14:textId="1CC58FC8" w:rsidR="00260F70" w:rsidRPr="0035411B" w:rsidRDefault="00260F70" w:rsidP="00CE0426">
            <w:pPr>
              <w:jc w:val="right"/>
              <w:rPr>
                <w:rFonts w:ascii="Arial" w:hAnsi="Arial" w:cs="Arial"/>
                <w:b/>
                <w:bCs/>
                <w:color w:val="auto"/>
                <w:sz w:val="16"/>
                <w:szCs w:val="16"/>
              </w:rPr>
            </w:pPr>
            <w:r w:rsidRPr="0035411B">
              <w:rPr>
                <w:rFonts w:ascii="Arial" w:hAnsi="Arial" w:cs="Arial"/>
                <w:b/>
                <w:bCs/>
                <w:color w:val="auto"/>
                <w:sz w:val="16"/>
                <w:szCs w:val="16"/>
              </w:rPr>
              <w:t>Baht</w:t>
            </w:r>
          </w:p>
        </w:tc>
        <w:tc>
          <w:tcPr>
            <w:tcW w:w="1282" w:type="dxa"/>
            <w:tcBorders>
              <w:bottom w:val="single" w:sz="4" w:space="0" w:color="auto"/>
            </w:tcBorders>
          </w:tcPr>
          <w:p w14:paraId="0D1D5944" w14:textId="77777777" w:rsidR="00260F70" w:rsidRPr="0035411B" w:rsidRDefault="00260F70" w:rsidP="00CE0426">
            <w:pPr>
              <w:jc w:val="right"/>
              <w:rPr>
                <w:rFonts w:ascii="Arial" w:hAnsi="Arial" w:cs="Arial"/>
                <w:b/>
                <w:bCs/>
                <w:color w:val="auto"/>
                <w:sz w:val="16"/>
                <w:szCs w:val="16"/>
              </w:rPr>
            </w:pPr>
            <w:r w:rsidRPr="0035411B">
              <w:rPr>
                <w:rFonts w:ascii="Arial" w:hAnsi="Arial" w:cs="Arial"/>
                <w:b/>
                <w:bCs/>
                <w:color w:val="auto"/>
                <w:sz w:val="16"/>
                <w:szCs w:val="16"/>
              </w:rPr>
              <w:t>Baht</w:t>
            </w:r>
          </w:p>
        </w:tc>
        <w:tc>
          <w:tcPr>
            <w:tcW w:w="1134" w:type="dxa"/>
            <w:tcBorders>
              <w:bottom w:val="single" w:sz="4" w:space="0" w:color="auto"/>
            </w:tcBorders>
          </w:tcPr>
          <w:p w14:paraId="39F63848" w14:textId="77777777" w:rsidR="00260F70" w:rsidRPr="0035411B" w:rsidRDefault="00260F70" w:rsidP="00CE0426">
            <w:pPr>
              <w:jc w:val="right"/>
              <w:rPr>
                <w:rFonts w:ascii="Arial" w:hAnsi="Arial" w:cs="Arial"/>
                <w:b/>
                <w:bCs/>
                <w:color w:val="auto"/>
                <w:sz w:val="16"/>
                <w:szCs w:val="16"/>
              </w:rPr>
            </w:pPr>
            <w:r w:rsidRPr="0035411B">
              <w:rPr>
                <w:rFonts w:ascii="Arial" w:hAnsi="Arial" w:cs="Arial"/>
                <w:b/>
                <w:bCs/>
                <w:color w:val="auto"/>
                <w:sz w:val="16"/>
                <w:szCs w:val="16"/>
              </w:rPr>
              <w:t>Baht</w:t>
            </w:r>
          </w:p>
        </w:tc>
      </w:tr>
      <w:tr w:rsidR="00260F70" w:rsidRPr="0035411B" w14:paraId="75525F24" w14:textId="77777777" w:rsidTr="0035411B">
        <w:trPr>
          <w:gridAfter w:val="1"/>
          <w:wAfter w:w="14" w:type="dxa"/>
        </w:trPr>
        <w:tc>
          <w:tcPr>
            <w:tcW w:w="1985" w:type="dxa"/>
          </w:tcPr>
          <w:p w14:paraId="0463714F" w14:textId="77777777" w:rsidR="00260F70" w:rsidRPr="0035411B" w:rsidRDefault="00260F70" w:rsidP="00CE0426">
            <w:pPr>
              <w:pStyle w:val="Header"/>
              <w:ind w:left="-109"/>
              <w:jc w:val="thaiDistribute"/>
              <w:rPr>
                <w:rFonts w:cs="Arial"/>
                <w:sz w:val="16"/>
                <w:szCs w:val="16"/>
              </w:rPr>
            </w:pPr>
          </w:p>
        </w:tc>
        <w:tc>
          <w:tcPr>
            <w:tcW w:w="1134" w:type="dxa"/>
            <w:tcBorders>
              <w:top w:val="single" w:sz="4" w:space="0" w:color="auto"/>
            </w:tcBorders>
            <w:shd w:val="clear" w:color="auto" w:fill="FAFAFA"/>
          </w:tcPr>
          <w:p w14:paraId="75FE8710" w14:textId="77777777" w:rsidR="00260F70" w:rsidRPr="0035411B" w:rsidRDefault="00260F70" w:rsidP="00CE0426">
            <w:pPr>
              <w:jc w:val="right"/>
              <w:rPr>
                <w:rFonts w:ascii="Arial" w:hAnsi="Arial" w:cs="Arial"/>
                <w:color w:val="auto"/>
                <w:sz w:val="16"/>
                <w:szCs w:val="16"/>
              </w:rPr>
            </w:pPr>
          </w:p>
        </w:tc>
        <w:tc>
          <w:tcPr>
            <w:tcW w:w="1134" w:type="dxa"/>
            <w:tcBorders>
              <w:top w:val="single" w:sz="4" w:space="0" w:color="auto"/>
            </w:tcBorders>
            <w:shd w:val="clear" w:color="auto" w:fill="FAFAFA"/>
          </w:tcPr>
          <w:p w14:paraId="1D85CBB5" w14:textId="77777777" w:rsidR="00260F70" w:rsidRPr="0035411B" w:rsidRDefault="00260F70" w:rsidP="00CE0426">
            <w:pPr>
              <w:jc w:val="right"/>
              <w:rPr>
                <w:rFonts w:ascii="Arial" w:hAnsi="Arial" w:cs="Arial"/>
                <w:color w:val="auto"/>
                <w:sz w:val="16"/>
                <w:szCs w:val="16"/>
              </w:rPr>
            </w:pPr>
          </w:p>
        </w:tc>
        <w:tc>
          <w:tcPr>
            <w:tcW w:w="1084" w:type="dxa"/>
            <w:tcBorders>
              <w:top w:val="single" w:sz="4" w:space="0" w:color="auto"/>
            </w:tcBorders>
            <w:shd w:val="clear" w:color="auto" w:fill="FAFAFA"/>
          </w:tcPr>
          <w:p w14:paraId="5E15A30D" w14:textId="77777777" w:rsidR="00260F70" w:rsidRPr="0035411B" w:rsidRDefault="00260F70" w:rsidP="00CE0426">
            <w:pPr>
              <w:jc w:val="right"/>
              <w:rPr>
                <w:rFonts w:ascii="Arial" w:hAnsi="Arial" w:cs="Arial"/>
                <w:color w:val="auto"/>
                <w:sz w:val="16"/>
                <w:szCs w:val="16"/>
              </w:rPr>
            </w:pPr>
          </w:p>
        </w:tc>
        <w:tc>
          <w:tcPr>
            <w:tcW w:w="1701" w:type="dxa"/>
            <w:tcBorders>
              <w:top w:val="single" w:sz="4" w:space="0" w:color="auto"/>
            </w:tcBorders>
            <w:shd w:val="clear" w:color="auto" w:fill="FAFAFA"/>
          </w:tcPr>
          <w:p w14:paraId="409066D3" w14:textId="7154D253" w:rsidR="00260F70" w:rsidRPr="0035411B" w:rsidRDefault="00260F70" w:rsidP="00CE0426">
            <w:pPr>
              <w:jc w:val="right"/>
              <w:rPr>
                <w:rFonts w:ascii="Arial" w:hAnsi="Arial" w:cs="Arial"/>
                <w:color w:val="auto"/>
                <w:sz w:val="16"/>
                <w:szCs w:val="16"/>
              </w:rPr>
            </w:pPr>
          </w:p>
        </w:tc>
        <w:tc>
          <w:tcPr>
            <w:tcW w:w="1282" w:type="dxa"/>
            <w:tcBorders>
              <w:top w:val="single" w:sz="4" w:space="0" w:color="auto"/>
            </w:tcBorders>
            <w:shd w:val="clear" w:color="auto" w:fill="FAFAFA"/>
          </w:tcPr>
          <w:p w14:paraId="7EC589C9" w14:textId="77777777" w:rsidR="00260F70" w:rsidRPr="0035411B" w:rsidRDefault="00260F70" w:rsidP="00CE0426">
            <w:pPr>
              <w:jc w:val="right"/>
              <w:rPr>
                <w:rFonts w:ascii="Arial" w:hAnsi="Arial" w:cs="Arial"/>
                <w:color w:val="auto"/>
                <w:sz w:val="16"/>
                <w:szCs w:val="16"/>
              </w:rPr>
            </w:pPr>
          </w:p>
        </w:tc>
        <w:tc>
          <w:tcPr>
            <w:tcW w:w="1134" w:type="dxa"/>
            <w:tcBorders>
              <w:top w:val="single" w:sz="4" w:space="0" w:color="auto"/>
            </w:tcBorders>
            <w:shd w:val="clear" w:color="auto" w:fill="FAFAFA"/>
          </w:tcPr>
          <w:p w14:paraId="7B43DBC0" w14:textId="77777777" w:rsidR="00260F70" w:rsidRPr="0035411B" w:rsidRDefault="00260F70" w:rsidP="00CE0426">
            <w:pPr>
              <w:jc w:val="right"/>
              <w:rPr>
                <w:rFonts w:ascii="Arial" w:hAnsi="Arial" w:cs="Arial"/>
                <w:color w:val="auto"/>
                <w:sz w:val="16"/>
                <w:szCs w:val="16"/>
              </w:rPr>
            </w:pPr>
          </w:p>
        </w:tc>
      </w:tr>
      <w:tr w:rsidR="00260F70" w:rsidRPr="0035411B" w14:paraId="3C477D99" w14:textId="77777777" w:rsidTr="0035411B">
        <w:trPr>
          <w:gridAfter w:val="1"/>
          <w:wAfter w:w="14" w:type="dxa"/>
        </w:trPr>
        <w:tc>
          <w:tcPr>
            <w:tcW w:w="1985" w:type="dxa"/>
          </w:tcPr>
          <w:p w14:paraId="7418D4CC" w14:textId="77777777" w:rsidR="00260F70" w:rsidRPr="0035411B" w:rsidRDefault="00260F70" w:rsidP="00CE0426">
            <w:pPr>
              <w:pStyle w:val="Header"/>
              <w:ind w:left="-109"/>
              <w:jc w:val="thaiDistribute"/>
              <w:rPr>
                <w:rFonts w:cs="Arial"/>
                <w:b/>
                <w:bCs/>
                <w:sz w:val="16"/>
                <w:szCs w:val="16"/>
              </w:rPr>
            </w:pPr>
            <w:r w:rsidRPr="0035411B">
              <w:rPr>
                <w:rFonts w:cs="Arial"/>
                <w:b/>
                <w:bCs/>
                <w:sz w:val="16"/>
                <w:szCs w:val="16"/>
              </w:rPr>
              <w:t>Deferred tax assets</w:t>
            </w:r>
          </w:p>
        </w:tc>
        <w:tc>
          <w:tcPr>
            <w:tcW w:w="1134" w:type="dxa"/>
            <w:shd w:val="clear" w:color="auto" w:fill="FAFAFA"/>
          </w:tcPr>
          <w:p w14:paraId="77A88586" w14:textId="77777777" w:rsidR="00260F70" w:rsidRPr="0035411B" w:rsidRDefault="00260F70" w:rsidP="00CE0426">
            <w:pPr>
              <w:pStyle w:val="Header"/>
              <w:jc w:val="right"/>
              <w:rPr>
                <w:rFonts w:cs="Arial"/>
                <w:sz w:val="16"/>
                <w:szCs w:val="16"/>
              </w:rPr>
            </w:pPr>
          </w:p>
        </w:tc>
        <w:tc>
          <w:tcPr>
            <w:tcW w:w="1134" w:type="dxa"/>
            <w:shd w:val="clear" w:color="auto" w:fill="FAFAFA"/>
          </w:tcPr>
          <w:p w14:paraId="4B889614" w14:textId="77777777" w:rsidR="00260F70" w:rsidRPr="0035411B" w:rsidRDefault="00260F70" w:rsidP="00CE0426">
            <w:pPr>
              <w:pStyle w:val="Header"/>
              <w:jc w:val="right"/>
              <w:rPr>
                <w:rFonts w:cs="Arial"/>
                <w:sz w:val="16"/>
                <w:szCs w:val="16"/>
              </w:rPr>
            </w:pPr>
          </w:p>
        </w:tc>
        <w:tc>
          <w:tcPr>
            <w:tcW w:w="1084" w:type="dxa"/>
            <w:shd w:val="clear" w:color="auto" w:fill="FAFAFA"/>
          </w:tcPr>
          <w:p w14:paraId="18D36954" w14:textId="77777777" w:rsidR="00260F70" w:rsidRPr="0035411B" w:rsidRDefault="00260F70" w:rsidP="00CE0426">
            <w:pPr>
              <w:pStyle w:val="Header"/>
              <w:jc w:val="right"/>
              <w:rPr>
                <w:rFonts w:cs="Arial"/>
                <w:sz w:val="16"/>
                <w:szCs w:val="16"/>
              </w:rPr>
            </w:pPr>
          </w:p>
        </w:tc>
        <w:tc>
          <w:tcPr>
            <w:tcW w:w="1701" w:type="dxa"/>
            <w:shd w:val="clear" w:color="auto" w:fill="FAFAFA"/>
          </w:tcPr>
          <w:p w14:paraId="171769C8" w14:textId="7F1D0EF2" w:rsidR="00260F70" w:rsidRPr="0035411B" w:rsidRDefault="00260F70" w:rsidP="00CE0426">
            <w:pPr>
              <w:pStyle w:val="Header"/>
              <w:jc w:val="right"/>
              <w:rPr>
                <w:rFonts w:cs="Arial"/>
                <w:sz w:val="16"/>
                <w:szCs w:val="16"/>
              </w:rPr>
            </w:pPr>
          </w:p>
        </w:tc>
        <w:tc>
          <w:tcPr>
            <w:tcW w:w="1282" w:type="dxa"/>
            <w:shd w:val="clear" w:color="auto" w:fill="FAFAFA"/>
          </w:tcPr>
          <w:p w14:paraId="7841DA1F" w14:textId="77777777" w:rsidR="00260F70" w:rsidRPr="0035411B" w:rsidRDefault="00260F70" w:rsidP="00CE0426">
            <w:pPr>
              <w:pStyle w:val="Header"/>
              <w:jc w:val="right"/>
              <w:rPr>
                <w:rFonts w:cs="Arial"/>
                <w:sz w:val="16"/>
                <w:szCs w:val="16"/>
              </w:rPr>
            </w:pPr>
          </w:p>
        </w:tc>
        <w:tc>
          <w:tcPr>
            <w:tcW w:w="1134" w:type="dxa"/>
            <w:shd w:val="clear" w:color="auto" w:fill="FAFAFA"/>
          </w:tcPr>
          <w:p w14:paraId="1159C782" w14:textId="77777777" w:rsidR="00260F70" w:rsidRPr="0035411B" w:rsidRDefault="00260F70" w:rsidP="00CE0426">
            <w:pPr>
              <w:jc w:val="right"/>
              <w:rPr>
                <w:rFonts w:ascii="Arial" w:hAnsi="Arial" w:cs="Arial"/>
                <w:color w:val="auto"/>
                <w:sz w:val="16"/>
                <w:szCs w:val="16"/>
              </w:rPr>
            </w:pPr>
          </w:p>
        </w:tc>
      </w:tr>
      <w:tr w:rsidR="00260F70" w:rsidRPr="0035411B" w14:paraId="4C6B32DB" w14:textId="77777777" w:rsidTr="0035411B">
        <w:trPr>
          <w:gridAfter w:val="1"/>
          <w:wAfter w:w="14" w:type="dxa"/>
        </w:trPr>
        <w:tc>
          <w:tcPr>
            <w:tcW w:w="1985" w:type="dxa"/>
          </w:tcPr>
          <w:p w14:paraId="405A3778" w14:textId="77777777" w:rsidR="004B1DA8" w:rsidRPr="0035411B" w:rsidRDefault="00260F70" w:rsidP="00D41E0B">
            <w:pPr>
              <w:ind w:left="-109"/>
              <w:rPr>
                <w:rFonts w:ascii="Arial" w:hAnsi="Arial" w:cs="Arial"/>
                <w:color w:val="auto"/>
                <w:spacing w:val="-2"/>
                <w:sz w:val="16"/>
                <w:szCs w:val="16"/>
              </w:rPr>
            </w:pPr>
            <w:r w:rsidRPr="0035411B">
              <w:rPr>
                <w:rFonts w:ascii="Arial" w:hAnsi="Arial" w:cs="Arial"/>
                <w:color w:val="auto"/>
                <w:spacing w:val="-2"/>
                <w:sz w:val="16"/>
                <w:szCs w:val="16"/>
              </w:rPr>
              <w:t xml:space="preserve">Allowance for doubtful </w:t>
            </w:r>
          </w:p>
          <w:p w14:paraId="1DAA3957" w14:textId="33DC3057" w:rsidR="00260F70" w:rsidRPr="0035411B" w:rsidRDefault="004B1DA8" w:rsidP="00D41E0B">
            <w:pPr>
              <w:ind w:left="-109"/>
              <w:rPr>
                <w:rFonts w:ascii="Arial" w:hAnsi="Arial" w:cs="Arial"/>
                <w:color w:val="auto"/>
                <w:spacing w:val="-2"/>
                <w:sz w:val="16"/>
                <w:szCs w:val="16"/>
              </w:rPr>
            </w:pPr>
            <w:r w:rsidRPr="0035411B">
              <w:rPr>
                <w:rFonts w:ascii="Arial" w:hAnsi="Arial" w:cs="Arial"/>
                <w:color w:val="auto"/>
                <w:spacing w:val="-2"/>
                <w:sz w:val="16"/>
                <w:szCs w:val="16"/>
              </w:rPr>
              <w:t xml:space="preserve">   </w:t>
            </w:r>
            <w:r w:rsidR="00260F70" w:rsidRPr="0035411B">
              <w:rPr>
                <w:rFonts w:ascii="Arial" w:hAnsi="Arial" w:cs="Arial"/>
                <w:color w:val="auto"/>
                <w:spacing w:val="-2"/>
                <w:sz w:val="16"/>
                <w:szCs w:val="16"/>
              </w:rPr>
              <w:t>accounts</w:t>
            </w:r>
          </w:p>
        </w:tc>
        <w:tc>
          <w:tcPr>
            <w:tcW w:w="1134" w:type="dxa"/>
            <w:shd w:val="clear" w:color="auto" w:fill="FAFAFA"/>
            <w:vAlign w:val="bottom"/>
          </w:tcPr>
          <w:p w14:paraId="26668185" w14:textId="77777777"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 xml:space="preserve"> 131,339 </w:t>
            </w:r>
          </w:p>
        </w:tc>
        <w:tc>
          <w:tcPr>
            <w:tcW w:w="1134" w:type="dxa"/>
            <w:shd w:val="clear" w:color="auto" w:fill="FAFAFA"/>
            <w:vAlign w:val="bottom"/>
          </w:tcPr>
          <w:p w14:paraId="5BA7FA16" w14:textId="64BBE3BE"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34,939</w:t>
            </w:r>
          </w:p>
        </w:tc>
        <w:tc>
          <w:tcPr>
            <w:tcW w:w="1084" w:type="dxa"/>
            <w:shd w:val="clear" w:color="auto" w:fill="FAFAFA"/>
            <w:vAlign w:val="bottom"/>
          </w:tcPr>
          <w:p w14:paraId="218C2BFA" w14:textId="0B633A10" w:rsidR="00260F70" w:rsidRPr="0035411B" w:rsidRDefault="000D163F" w:rsidP="004B1DA8">
            <w:pPr>
              <w:jc w:val="right"/>
              <w:rPr>
                <w:rFonts w:ascii="Arial" w:hAnsi="Arial" w:cs="Arial"/>
                <w:color w:val="auto"/>
                <w:sz w:val="16"/>
                <w:szCs w:val="16"/>
              </w:rPr>
            </w:pPr>
            <w:r w:rsidRPr="0035411B">
              <w:rPr>
                <w:rFonts w:ascii="Arial" w:hAnsi="Arial" w:cs="Arial"/>
                <w:color w:val="auto"/>
                <w:sz w:val="16"/>
                <w:szCs w:val="16"/>
              </w:rPr>
              <w:t>166,278</w:t>
            </w:r>
          </w:p>
        </w:tc>
        <w:tc>
          <w:tcPr>
            <w:tcW w:w="1701" w:type="dxa"/>
            <w:shd w:val="clear" w:color="auto" w:fill="FAFAFA"/>
            <w:vAlign w:val="bottom"/>
          </w:tcPr>
          <w:p w14:paraId="458386A9" w14:textId="017C8879"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w:t>
            </w:r>
          </w:p>
        </w:tc>
        <w:tc>
          <w:tcPr>
            <w:tcW w:w="1282" w:type="dxa"/>
            <w:shd w:val="clear" w:color="auto" w:fill="FAFAFA"/>
            <w:vAlign w:val="bottom"/>
          </w:tcPr>
          <w:p w14:paraId="61D1D5D6" w14:textId="0248B19F"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15,594</w:t>
            </w:r>
          </w:p>
        </w:tc>
        <w:tc>
          <w:tcPr>
            <w:tcW w:w="1134" w:type="dxa"/>
            <w:shd w:val="clear" w:color="auto" w:fill="FAFAFA"/>
            <w:vAlign w:val="bottom"/>
          </w:tcPr>
          <w:p w14:paraId="4A0567C8" w14:textId="6C2F060E"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181,872</w:t>
            </w:r>
          </w:p>
        </w:tc>
      </w:tr>
      <w:tr w:rsidR="00260F70" w:rsidRPr="0035411B" w14:paraId="25BE8396" w14:textId="77777777" w:rsidTr="0035411B">
        <w:trPr>
          <w:gridAfter w:val="1"/>
          <w:wAfter w:w="14" w:type="dxa"/>
        </w:trPr>
        <w:tc>
          <w:tcPr>
            <w:tcW w:w="1985" w:type="dxa"/>
          </w:tcPr>
          <w:p w14:paraId="601F09E4" w14:textId="77777777" w:rsidR="004B1DA8" w:rsidRPr="0035411B" w:rsidRDefault="00260F70" w:rsidP="00D41E0B">
            <w:pPr>
              <w:ind w:left="-109"/>
              <w:rPr>
                <w:rFonts w:ascii="Arial" w:hAnsi="Arial" w:cs="Arial"/>
                <w:color w:val="auto"/>
                <w:sz w:val="16"/>
                <w:szCs w:val="16"/>
              </w:rPr>
            </w:pPr>
            <w:r w:rsidRPr="0035411B">
              <w:rPr>
                <w:rFonts w:ascii="Arial" w:hAnsi="Arial" w:cs="Arial"/>
                <w:color w:val="auto"/>
                <w:sz w:val="16"/>
                <w:szCs w:val="16"/>
              </w:rPr>
              <w:t xml:space="preserve">Employee benefit </w:t>
            </w:r>
          </w:p>
          <w:p w14:paraId="478AD52C" w14:textId="473D6C6F" w:rsidR="00260F70" w:rsidRPr="0035411B" w:rsidRDefault="004B1DA8" w:rsidP="00D41E0B">
            <w:pPr>
              <w:ind w:left="-109"/>
              <w:rPr>
                <w:rFonts w:ascii="Arial" w:hAnsi="Arial" w:cs="Arial"/>
                <w:color w:val="auto"/>
                <w:sz w:val="16"/>
                <w:szCs w:val="16"/>
              </w:rPr>
            </w:pPr>
            <w:r w:rsidRPr="0035411B">
              <w:rPr>
                <w:rFonts w:ascii="Arial" w:hAnsi="Arial" w:cs="Arial"/>
                <w:color w:val="auto"/>
                <w:sz w:val="16"/>
                <w:szCs w:val="16"/>
              </w:rPr>
              <w:t xml:space="preserve">   </w:t>
            </w:r>
            <w:r w:rsidR="00260F70" w:rsidRPr="0035411B">
              <w:rPr>
                <w:rFonts w:ascii="Arial" w:hAnsi="Arial" w:cs="Arial"/>
                <w:color w:val="auto"/>
                <w:sz w:val="16"/>
                <w:szCs w:val="16"/>
              </w:rPr>
              <w:t>obligations</w:t>
            </w:r>
          </w:p>
        </w:tc>
        <w:tc>
          <w:tcPr>
            <w:tcW w:w="1134" w:type="dxa"/>
            <w:shd w:val="clear" w:color="auto" w:fill="FAFAFA"/>
            <w:vAlign w:val="bottom"/>
          </w:tcPr>
          <w:p w14:paraId="3420DC1E" w14:textId="77777777"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 xml:space="preserve"> 897,810 </w:t>
            </w:r>
          </w:p>
        </w:tc>
        <w:tc>
          <w:tcPr>
            <w:tcW w:w="1134" w:type="dxa"/>
            <w:shd w:val="clear" w:color="auto" w:fill="FAFAFA"/>
            <w:vAlign w:val="bottom"/>
          </w:tcPr>
          <w:p w14:paraId="5A44A6C7" w14:textId="171CCD9D"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w:t>
            </w:r>
          </w:p>
        </w:tc>
        <w:tc>
          <w:tcPr>
            <w:tcW w:w="1084" w:type="dxa"/>
            <w:shd w:val="clear" w:color="auto" w:fill="FAFAFA"/>
            <w:vAlign w:val="bottom"/>
          </w:tcPr>
          <w:p w14:paraId="59066700" w14:textId="5BA0D983" w:rsidR="00260F70" w:rsidRPr="0035411B" w:rsidRDefault="000D163F" w:rsidP="004B1DA8">
            <w:pPr>
              <w:jc w:val="right"/>
              <w:rPr>
                <w:rFonts w:ascii="Arial" w:hAnsi="Arial" w:cs="Arial"/>
                <w:color w:val="auto"/>
                <w:sz w:val="16"/>
                <w:szCs w:val="16"/>
              </w:rPr>
            </w:pPr>
            <w:r w:rsidRPr="0035411B">
              <w:rPr>
                <w:rFonts w:ascii="Arial" w:hAnsi="Arial" w:cs="Arial"/>
                <w:color w:val="auto"/>
                <w:sz w:val="16"/>
                <w:szCs w:val="16"/>
              </w:rPr>
              <w:t>897,810</w:t>
            </w:r>
          </w:p>
        </w:tc>
        <w:tc>
          <w:tcPr>
            <w:tcW w:w="1701" w:type="dxa"/>
            <w:shd w:val="clear" w:color="auto" w:fill="FAFAFA"/>
            <w:vAlign w:val="bottom"/>
          </w:tcPr>
          <w:p w14:paraId="6BA92A49" w14:textId="197FDB22"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w:t>
            </w:r>
          </w:p>
        </w:tc>
        <w:tc>
          <w:tcPr>
            <w:tcW w:w="1282" w:type="dxa"/>
            <w:shd w:val="clear" w:color="auto" w:fill="FAFAFA"/>
            <w:vAlign w:val="bottom"/>
          </w:tcPr>
          <w:p w14:paraId="53C825FC" w14:textId="64CAAC60"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118,497</w:t>
            </w:r>
          </w:p>
        </w:tc>
        <w:tc>
          <w:tcPr>
            <w:tcW w:w="1134" w:type="dxa"/>
            <w:shd w:val="clear" w:color="auto" w:fill="FAFAFA"/>
            <w:vAlign w:val="bottom"/>
          </w:tcPr>
          <w:p w14:paraId="40660AF1" w14:textId="16E24971" w:rsidR="00260F70" w:rsidRPr="0035411B" w:rsidRDefault="00260F70" w:rsidP="004B1DA8">
            <w:pPr>
              <w:jc w:val="right"/>
              <w:rPr>
                <w:rFonts w:ascii="Arial" w:hAnsi="Arial" w:cs="Arial"/>
                <w:color w:val="auto"/>
                <w:sz w:val="16"/>
                <w:szCs w:val="16"/>
              </w:rPr>
            </w:pPr>
            <w:r w:rsidRPr="0035411B">
              <w:rPr>
                <w:rFonts w:ascii="Arial" w:hAnsi="Arial" w:cs="Arial"/>
                <w:color w:val="auto"/>
                <w:sz w:val="16"/>
                <w:szCs w:val="16"/>
              </w:rPr>
              <w:t>1,016,307</w:t>
            </w:r>
          </w:p>
        </w:tc>
      </w:tr>
      <w:tr w:rsidR="004B1DA8" w:rsidRPr="0035411B" w14:paraId="306ED611" w14:textId="77777777" w:rsidTr="0035411B">
        <w:trPr>
          <w:gridAfter w:val="1"/>
          <w:wAfter w:w="14" w:type="dxa"/>
        </w:trPr>
        <w:tc>
          <w:tcPr>
            <w:tcW w:w="1985" w:type="dxa"/>
          </w:tcPr>
          <w:p w14:paraId="31D36D2C" w14:textId="77777777" w:rsidR="004B1DA8" w:rsidRPr="0035411B" w:rsidRDefault="004B1DA8" w:rsidP="004B1DA8">
            <w:pPr>
              <w:ind w:left="-109"/>
              <w:rPr>
                <w:rFonts w:ascii="Arial" w:hAnsi="Arial" w:cs="Arial"/>
                <w:color w:val="auto"/>
                <w:sz w:val="16"/>
                <w:szCs w:val="16"/>
              </w:rPr>
            </w:pPr>
            <w:r w:rsidRPr="0035411B">
              <w:rPr>
                <w:rFonts w:ascii="Arial" w:hAnsi="Arial" w:cs="Arial"/>
                <w:color w:val="auto"/>
                <w:sz w:val="16"/>
                <w:szCs w:val="16"/>
              </w:rPr>
              <w:t xml:space="preserve">Taxable loss carried </w:t>
            </w:r>
          </w:p>
          <w:p w14:paraId="18CAE8A3" w14:textId="2F7B0921" w:rsidR="004B1DA8" w:rsidRPr="0035411B" w:rsidRDefault="004B1DA8" w:rsidP="004B1DA8">
            <w:pPr>
              <w:ind w:left="-109"/>
              <w:rPr>
                <w:rFonts w:ascii="Arial" w:hAnsi="Arial" w:cs="Arial"/>
                <w:color w:val="auto"/>
                <w:sz w:val="16"/>
                <w:szCs w:val="16"/>
              </w:rPr>
            </w:pPr>
            <w:r w:rsidRPr="0035411B">
              <w:rPr>
                <w:rFonts w:ascii="Arial" w:hAnsi="Arial" w:cs="Arial"/>
                <w:color w:val="auto"/>
                <w:sz w:val="16"/>
                <w:szCs w:val="16"/>
              </w:rPr>
              <w:t xml:space="preserve">   forward</w:t>
            </w:r>
          </w:p>
        </w:tc>
        <w:tc>
          <w:tcPr>
            <w:tcW w:w="1134" w:type="dxa"/>
            <w:shd w:val="clear" w:color="auto" w:fill="FAFAFA"/>
            <w:vAlign w:val="bottom"/>
          </w:tcPr>
          <w:p w14:paraId="3B4B7235" w14:textId="7FA0BB9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4,566,272 </w:t>
            </w:r>
          </w:p>
        </w:tc>
        <w:tc>
          <w:tcPr>
            <w:tcW w:w="1134" w:type="dxa"/>
            <w:shd w:val="clear" w:color="auto" w:fill="FAFAFA"/>
            <w:vAlign w:val="bottom"/>
          </w:tcPr>
          <w:p w14:paraId="37E7D804" w14:textId="25E338B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   </w:t>
            </w:r>
          </w:p>
        </w:tc>
        <w:tc>
          <w:tcPr>
            <w:tcW w:w="1084" w:type="dxa"/>
            <w:shd w:val="clear" w:color="auto" w:fill="FAFAFA"/>
            <w:vAlign w:val="bottom"/>
          </w:tcPr>
          <w:p w14:paraId="54BE9899" w14:textId="3AE62113"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4,566,272</w:t>
            </w:r>
          </w:p>
        </w:tc>
        <w:tc>
          <w:tcPr>
            <w:tcW w:w="1701" w:type="dxa"/>
            <w:shd w:val="clear" w:color="auto" w:fill="FAFAFA"/>
            <w:vAlign w:val="bottom"/>
          </w:tcPr>
          <w:p w14:paraId="58692F8C" w14:textId="066A53D0"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   </w:t>
            </w:r>
          </w:p>
        </w:tc>
        <w:tc>
          <w:tcPr>
            <w:tcW w:w="1282" w:type="dxa"/>
            <w:shd w:val="clear" w:color="auto" w:fill="FAFAFA"/>
            <w:vAlign w:val="bottom"/>
          </w:tcPr>
          <w:p w14:paraId="5651F4F6" w14:textId="7D155912"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w:t>
            </w:r>
            <w:r w:rsidR="00847841">
              <w:rPr>
                <w:rFonts w:ascii="Arial" w:hAnsi="Arial" w:cs="Arial"/>
                <w:sz w:val="16"/>
                <w:szCs w:val="16"/>
              </w:rPr>
              <w:t>805,408</w:t>
            </w:r>
            <w:r w:rsidRPr="0035411B">
              <w:rPr>
                <w:rFonts w:ascii="Arial" w:hAnsi="Arial" w:cs="Arial"/>
                <w:sz w:val="16"/>
                <w:szCs w:val="16"/>
              </w:rPr>
              <w:t>)</w:t>
            </w:r>
          </w:p>
        </w:tc>
        <w:tc>
          <w:tcPr>
            <w:tcW w:w="1134" w:type="dxa"/>
            <w:shd w:val="clear" w:color="auto" w:fill="FAFAFA"/>
            <w:vAlign w:val="bottom"/>
          </w:tcPr>
          <w:p w14:paraId="212F58D0" w14:textId="4BC45F88"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3,7</w:t>
            </w:r>
            <w:r w:rsidR="00847841">
              <w:rPr>
                <w:rFonts w:ascii="Arial" w:hAnsi="Arial" w:cs="Arial"/>
                <w:sz w:val="16"/>
                <w:szCs w:val="16"/>
              </w:rPr>
              <w:t>60</w:t>
            </w:r>
            <w:r w:rsidRPr="0035411B">
              <w:rPr>
                <w:rFonts w:ascii="Arial" w:hAnsi="Arial" w:cs="Arial"/>
                <w:sz w:val="16"/>
                <w:szCs w:val="16"/>
              </w:rPr>
              <w:t>,86</w:t>
            </w:r>
            <w:r w:rsidR="00847841">
              <w:rPr>
                <w:rFonts w:ascii="Arial" w:hAnsi="Arial" w:cs="Arial"/>
                <w:sz w:val="16"/>
                <w:szCs w:val="16"/>
              </w:rPr>
              <w:t>3</w:t>
            </w:r>
            <w:r w:rsidRPr="0035411B">
              <w:rPr>
                <w:rFonts w:ascii="Arial" w:hAnsi="Arial" w:cs="Arial"/>
                <w:sz w:val="16"/>
                <w:szCs w:val="16"/>
              </w:rPr>
              <w:t xml:space="preserve"> </w:t>
            </w:r>
          </w:p>
        </w:tc>
      </w:tr>
      <w:tr w:rsidR="004B1DA8" w:rsidRPr="0035411B" w14:paraId="0DB88951" w14:textId="77777777" w:rsidTr="0035411B">
        <w:trPr>
          <w:gridAfter w:val="1"/>
          <w:wAfter w:w="14" w:type="dxa"/>
        </w:trPr>
        <w:tc>
          <w:tcPr>
            <w:tcW w:w="1985" w:type="dxa"/>
          </w:tcPr>
          <w:p w14:paraId="65A32D9D" w14:textId="77777777" w:rsidR="004B1DA8" w:rsidRPr="0035411B" w:rsidRDefault="004B1DA8" w:rsidP="004B1DA8">
            <w:pPr>
              <w:pStyle w:val="Header"/>
              <w:ind w:left="-109"/>
              <w:rPr>
                <w:rFonts w:cs="Arial"/>
                <w:sz w:val="16"/>
                <w:szCs w:val="16"/>
              </w:rPr>
            </w:pPr>
            <w:r w:rsidRPr="0035411B">
              <w:rPr>
                <w:rFonts w:cs="Arial"/>
                <w:sz w:val="16"/>
                <w:szCs w:val="16"/>
              </w:rPr>
              <w:t xml:space="preserve">Derivative financial </w:t>
            </w:r>
          </w:p>
          <w:p w14:paraId="46ED0ED2" w14:textId="49C41DB5" w:rsidR="004B1DA8" w:rsidRPr="0035411B" w:rsidRDefault="004B1DA8" w:rsidP="004B1DA8">
            <w:pPr>
              <w:pStyle w:val="Header"/>
              <w:ind w:left="-109"/>
              <w:rPr>
                <w:rFonts w:cs="Arial"/>
                <w:sz w:val="16"/>
                <w:szCs w:val="16"/>
              </w:rPr>
            </w:pPr>
            <w:r w:rsidRPr="0035411B">
              <w:rPr>
                <w:rFonts w:cs="Arial"/>
                <w:sz w:val="16"/>
                <w:szCs w:val="16"/>
              </w:rPr>
              <w:t xml:space="preserve">   instrument</w:t>
            </w:r>
          </w:p>
        </w:tc>
        <w:tc>
          <w:tcPr>
            <w:tcW w:w="1134" w:type="dxa"/>
            <w:shd w:val="clear" w:color="auto" w:fill="FAFAFA"/>
            <w:vAlign w:val="bottom"/>
          </w:tcPr>
          <w:p w14:paraId="0F5E5F84" w14:textId="437CB824"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   </w:t>
            </w:r>
          </w:p>
        </w:tc>
        <w:tc>
          <w:tcPr>
            <w:tcW w:w="1134" w:type="dxa"/>
            <w:shd w:val="clear" w:color="auto" w:fill="FAFAFA"/>
            <w:vAlign w:val="bottom"/>
          </w:tcPr>
          <w:p w14:paraId="3282FA89" w14:textId="7F7B3F05"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1,751,647 </w:t>
            </w:r>
          </w:p>
        </w:tc>
        <w:tc>
          <w:tcPr>
            <w:tcW w:w="1084" w:type="dxa"/>
            <w:shd w:val="clear" w:color="auto" w:fill="FAFAFA"/>
            <w:vAlign w:val="bottom"/>
          </w:tcPr>
          <w:p w14:paraId="6DCBAC2E" w14:textId="11B6B2D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1,751,647</w:t>
            </w:r>
          </w:p>
        </w:tc>
        <w:tc>
          <w:tcPr>
            <w:tcW w:w="1701" w:type="dxa"/>
            <w:shd w:val="clear" w:color="auto" w:fill="FAFAFA"/>
            <w:vAlign w:val="bottom"/>
          </w:tcPr>
          <w:p w14:paraId="65D21A5B" w14:textId="3DE75EA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116,182 </w:t>
            </w:r>
          </w:p>
        </w:tc>
        <w:tc>
          <w:tcPr>
            <w:tcW w:w="1282" w:type="dxa"/>
            <w:shd w:val="clear" w:color="auto" w:fill="FAFAFA"/>
            <w:vAlign w:val="bottom"/>
          </w:tcPr>
          <w:p w14:paraId="484A04ED" w14:textId="25764C49"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24,545 </w:t>
            </w:r>
          </w:p>
        </w:tc>
        <w:tc>
          <w:tcPr>
            <w:tcW w:w="1134" w:type="dxa"/>
            <w:shd w:val="clear" w:color="auto" w:fill="FAFAFA"/>
            <w:vAlign w:val="bottom"/>
          </w:tcPr>
          <w:p w14:paraId="5AABD934" w14:textId="6DDE32EC"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1,892,374 </w:t>
            </w:r>
          </w:p>
        </w:tc>
      </w:tr>
      <w:tr w:rsidR="004B1DA8" w:rsidRPr="0035411B" w14:paraId="153A4E19" w14:textId="77777777" w:rsidTr="0035411B">
        <w:trPr>
          <w:gridAfter w:val="1"/>
          <w:wAfter w:w="14" w:type="dxa"/>
        </w:trPr>
        <w:tc>
          <w:tcPr>
            <w:tcW w:w="1985" w:type="dxa"/>
          </w:tcPr>
          <w:p w14:paraId="0F1B186F" w14:textId="77777777" w:rsidR="00A26DB0" w:rsidRPr="0035411B" w:rsidRDefault="00A26DB0" w:rsidP="00A26DB0">
            <w:pPr>
              <w:pStyle w:val="Header"/>
              <w:ind w:left="-109"/>
              <w:rPr>
                <w:rFonts w:cs="Arial"/>
                <w:sz w:val="16"/>
                <w:szCs w:val="16"/>
              </w:rPr>
            </w:pPr>
            <w:r w:rsidRPr="0035411B">
              <w:rPr>
                <w:rFonts w:cs="Arial"/>
                <w:sz w:val="16"/>
                <w:szCs w:val="16"/>
              </w:rPr>
              <w:t>Fair value measurement</w:t>
            </w:r>
          </w:p>
          <w:p w14:paraId="417011C7" w14:textId="1D850E8D" w:rsidR="004B1DA8" w:rsidRPr="0035411B" w:rsidRDefault="00A26DB0" w:rsidP="00A26DB0">
            <w:pPr>
              <w:pStyle w:val="Header"/>
              <w:ind w:left="-109"/>
              <w:jc w:val="thaiDistribute"/>
              <w:rPr>
                <w:rFonts w:cs="Arial"/>
                <w:sz w:val="16"/>
                <w:szCs w:val="16"/>
              </w:rPr>
            </w:pPr>
            <w:r w:rsidRPr="0035411B">
              <w:rPr>
                <w:rFonts w:cs="Arial"/>
                <w:sz w:val="16"/>
                <w:szCs w:val="16"/>
              </w:rPr>
              <w:t xml:space="preserve">   of investments</w:t>
            </w:r>
          </w:p>
        </w:tc>
        <w:tc>
          <w:tcPr>
            <w:tcW w:w="1134" w:type="dxa"/>
            <w:shd w:val="clear" w:color="auto" w:fill="FAFAFA"/>
            <w:vAlign w:val="bottom"/>
          </w:tcPr>
          <w:p w14:paraId="0366E8B9" w14:textId="0480FC03"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   </w:t>
            </w:r>
          </w:p>
        </w:tc>
        <w:tc>
          <w:tcPr>
            <w:tcW w:w="1134" w:type="dxa"/>
            <w:shd w:val="clear" w:color="auto" w:fill="FAFAFA"/>
            <w:vAlign w:val="bottom"/>
          </w:tcPr>
          <w:p w14:paraId="1DFAA420" w14:textId="289A64F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(3,237,581)</w:t>
            </w:r>
          </w:p>
        </w:tc>
        <w:tc>
          <w:tcPr>
            <w:tcW w:w="1084" w:type="dxa"/>
            <w:shd w:val="clear" w:color="auto" w:fill="FAFAFA"/>
            <w:vAlign w:val="bottom"/>
          </w:tcPr>
          <w:p w14:paraId="4B5E8BCF" w14:textId="57159985"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(3,237,581)</w:t>
            </w:r>
          </w:p>
        </w:tc>
        <w:tc>
          <w:tcPr>
            <w:tcW w:w="1701" w:type="dxa"/>
            <w:shd w:val="clear" w:color="auto" w:fill="FAFAFA"/>
            <w:vAlign w:val="bottom"/>
          </w:tcPr>
          <w:p w14:paraId="33772BD4" w14:textId="4C9E38D1"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6,122,400 </w:t>
            </w:r>
          </w:p>
        </w:tc>
        <w:tc>
          <w:tcPr>
            <w:tcW w:w="1282" w:type="dxa"/>
            <w:shd w:val="clear" w:color="auto" w:fill="FAFAFA"/>
            <w:vAlign w:val="bottom"/>
          </w:tcPr>
          <w:p w14:paraId="7DD93370" w14:textId="46411DDC"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(1,519,119)</w:t>
            </w:r>
          </w:p>
        </w:tc>
        <w:tc>
          <w:tcPr>
            <w:tcW w:w="1134" w:type="dxa"/>
            <w:shd w:val="clear" w:color="auto" w:fill="FAFAFA"/>
            <w:vAlign w:val="bottom"/>
          </w:tcPr>
          <w:p w14:paraId="10973E36" w14:textId="27CDABF6"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1,365,700 </w:t>
            </w:r>
          </w:p>
        </w:tc>
      </w:tr>
      <w:tr w:rsidR="00260F70" w:rsidRPr="0035411B" w14:paraId="65826636" w14:textId="77777777" w:rsidTr="0035411B">
        <w:trPr>
          <w:gridAfter w:val="1"/>
          <w:wAfter w:w="14" w:type="dxa"/>
        </w:trPr>
        <w:tc>
          <w:tcPr>
            <w:tcW w:w="1985" w:type="dxa"/>
          </w:tcPr>
          <w:p w14:paraId="27170DFD" w14:textId="77777777" w:rsidR="00260F70" w:rsidRPr="0035411B" w:rsidRDefault="00260F70" w:rsidP="00D41E0B">
            <w:pPr>
              <w:pStyle w:val="Header"/>
              <w:ind w:left="-109"/>
              <w:jc w:val="thaiDistribute"/>
              <w:rPr>
                <w:rFonts w:cs="Arial"/>
                <w:sz w:val="16"/>
                <w:szCs w:val="16"/>
              </w:rPr>
            </w:pPr>
          </w:p>
        </w:tc>
        <w:tc>
          <w:tcPr>
            <w:tcW w:w="1134" w:type="dxa"/>
            <w:tcBorders>
              <w:top w:val="single" w:sz="4" w:space="0" w:color="auto"/>
            </w:tcBorders>
            <w:shd w:val="clear" w:color="auto" w:fill="FAFAFA"/>
            <w:vAlign w:val="bottom"/>
          </w:tcPr>
          <w:p w14:paraId="3A806526" w14:textId="77777777" w:rsidR="00260F70" w:rsidRPr="0035411B" w:rsidRDefault="00260F70" w:rsidP="004B1DA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2396648D" w14:textId="77777777" w:rsidR="00260F70" w:rsidRPr="0035411B" w:rsidRDefault="00260F70" w:rsidP="004B1DA8">
            <w:pPr>
              <w:jc w:val="right"/>
              <w:rPr>
                <w:rFonts w:ascii="Arial" w:hAnsi="Arial" w:cs="Arial"/>
                <w:color w:val="auto"/>
                <w:sz w:val="16"/>
                <w:szCs w:val="16"/>
              </w:rPr>
            </w:pPr>
          </w:p>
        </w:tc>
        <w:tc>
          <w:tcPr>
            <w:tcW w:w="1084" w:type="dxa"/>
            <w:tcBorders>
              <w:top w:val="single" w:sz="4" w:space="0" w:color="auto"/>
            </w:tcBorders>
            <w:shd w:val="clear" w:color="auto" w:fill="FAFAFA"/>
            <w:vAlign w:val="bottom"/>
          </w:tcPr>
          <w:p w14:paraId="2A296BDE" w14:textId="77777777" w:rsidR="00260F70" w:rsidRPr="0035411B" w:rsidRDefault="00260F70" w:rsidP="004B1DA8">
            <w:pPr>
              <w:jc w:val="right"/>
              <w:rPr>
                <w:rFonts w:ascii="Arial" w:hAnsi="Arial" w:cs="Arial"/>
                <w:color w:val="auto"/>
                <w:sz w:val="16"/>
                <w:szCs w:val="16"/>
              </w:rPr>
            </w:pPr>
          </w:p>
        </w:tc>
        <w:tc>
          <w:tcPr>
            <w:tcW w:w="1701" w:type="dxa"/>
            <w:tcBorders>
              <w:top w:val="single" w:sz="4" w:space="0" w:color="auto"/>
            </w:tcBorders>
            <w:shd w:val="clear" w:color="auto" w:fill="FAFAFA"/>
            <w:vAlign w:val="bottom"/>
          </w:tcPr>
          <w:p w14:paraId="6AB52C28" w14:textId="05265221" w:rsidR="00260F70" w:rsidRPr="0035411B" w:rsidRDefault="00260F70" w:rsidP="004B1DA8">
            <w:pPr>
              <w:jc w:val="right"/>
              <w:rPr>
                <w:rFonts w:ascii="Arial" w:hAnsi="Arial" w:cs="Arial"/>
                <w:color w:val="auto"/>
                <w:sz w:val="16"/>
                <w:szCs w:val="16"/>
              </w:rPr>
            </w:pPr>
          </w:p>
        </w:tc>
        <w:tc>
          <w:tcPr>
            <w:tcW w:w="1282" w:type="dxa"/>
            <w:tcBorders>
              <w:top w:val="single" w:sz="4" w:space="0" w:color="auto"/>
            </w:tcBorders>
            <w:shd w:val="clear" w:color="auto" w:fill="FAFAFA"/>
            <w:vAlign w:val="bottom"/>
          </w:tcPr>
          <w:p w14:paraId="436BF411" w14:textId="77777777" w:rsidR="00260F70" w:rsidRPr="0035411B" w:rsidRDefault="00260F70" w:rsidP="004B1DA8">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14:paraId="1F7EFB7B" w14:textId="77777777" w:rsidR="00260F70" w:rsidRPr="0035411B" w:rsidRDefault="00260F70" w:rsidP="004B1DA8">
            <w:pPr>
              <w:jc w:val="right"/>
              <w:rPr>
                <w:rFonts w:ascii="Arial" w:hAnsi="Arial" w:cs="Arial"/>
                <w:color w:val="auto"/>
                <w:sz w:val="16"/>
                <w:szCs w:val="16"/>
              </w:rPr>
            </w:pPr>
          </w:p>
        </w:tc>
      </w:tr>
      <w:tr w:rsidR="004B1DA8" w:rsidRPr="0035411B" w14:paraId="679230A6" w14:textId="77777777" w:rsidTr="0035411B">
        <w:trPr>
          <w:gridAfter w:val="1"/>
          <w:wAfter w:w="14" w:type="dxa"/>
        </w:trPr>
        <w:tc>
          <w:tcPr>
            <w:tcW w:w="1985" w:type="dxa"/>
          </w:tcPr>
          <w:p w14:paraId="56981F3A" w14:textId="77777777" w:rsidR="004B1DA8" w:rsidRPr="0035411B" w:rsidRDefault="004B1DA8" w:rsidP="004B1DA8">
            <w:pPr>
              <w:pStyle w:val="Header"/>
              <w:ind w:left="-109"/>
              <w:rPr>
                <w:rFonts w:cs="Arial"/>
                <w:sz w:val="16"/>
                <w:szCs w:val="16"/>
                <w:rtl/>
                <w:cs/>
                <w:lang w:val="en-US"/>
              </w:rPr>
            </w:pPr>
            <w:r w:rsidRPr="0035411B">
              <w:rPr>
                <w:rFonts w:cs="Arial"/>
                <w:sz w:val="16"/>
                <w:szCs w:val="16"/>
                <w:lang w:val="en-US"/>
              </w:rPr>
              <w:t>Total</w:t>
            </w:r>
          </w:p>
        </w:tc>
        <w:tc>
          <w:tcPr>
            <w:tcW w:w="1134" w:type="dxa"/>
            <w:tcBorders>
              <w:bottom w:val="single" w:sz="4" w:space="0" w:color="auto"/>
            </w:tcBorders>
            <w:shd w:val="clear" w:color="auto" w:fill="FAFAFA"/>
            <w:vAlign w:val="bottom"/>
          </w:tcPr>
          <w:p w14:paraId="24F2C658" w14:textId="2C169232"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5,595,421 </w:t>
            </w:r>
          </w:p>
        </w:tc>
        <w:tc>
          <w:tcPr>
            <w:tcW w:w="1134" w:type="dxa"/>
            <w:tcBorders>
              <w:bottom w:val="single" w:sz="4" w:space="0" w:color="auto"/>
            </w:tcBorders>
            <w:shd w:val="clear" w:color="auto" w:fill="FAFAFA"/>
            <w:vAlign w:val="bottom"/>
          </w:tcPr>
          <w:p w14:paraId="15589895" w14:textId="28745B08"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(1,450,995)</w:t>
            </w:r>
          </w:p>
        </w:tc>
        <w:tc>
          <w:tcPr>
            <w:tcW w:w="1084" w:type="dxa"/>
            <w:tcBorders>
              <w:bottom w:val="single" w:sz="4" w:space="0" w:color="auto"/>
            </w:tcBorders>
            <w:shd w:val="clear" w:color="auto" w:fill="FAFAFA"/>
            <w:vAlign w:val="bottom"/>
          </w:tcPr>
          <w:p w14:paraId="573D118E" w14:textId="14D57D37"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4,144,426</w:t>
            </w:r>
          </w:p>
        </w:tc>
        <w:tc>
          <w:tcPr>
            <w:tcW w:w="1701" w:type="dxa"/>
            <w:tcBorders>
              <w:bottom w:val="single" w:sz="4" w:space="0" w:color="auto"/>
            </w:tcBorders>
            <w:shd w:val="clear" w:color="auto" w:fill="FAFAFA"/>
            <w:vAlign w:val="bottom"/>
          </w:tcPr>
          <w:p w14:paraId="10AFE262" w14:textId="4CFFE2CA"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6,238,582 </w:t>
            </w:r>
          </w:p>
        </w:tc>
        <w:tc>
          <w:tcPr>
            <w:tcW w:w="1282" w:type="dxa"/>
            <w:tcBorders>
              <w:bottom w:val="single" w:sz="4" w:space="0" w:color="auto"/>
            </w:tcBorders>
            <w:shd w:val="clear" w:color="auto" w:fill="FAFAFA"/>
            <w:vAlign w:val="bottom"/>
          </w:tcPr>
          <w:p w14:paraId="468C76DC" w14:textId="41E71845"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(2,1</w:t>
            </w:r>
            <w:r w:rsidR="00847841">
              <w:rPr>
                <w:rFonts w:ascii="Arial" w:hAnsi="Arial" w:cs="Arial"/>
                <w:sz w:val="16"/>
                <w:szCs w:val="16"/>
              </w:rPr>
              <w:t>65</w:t>
            </w:r>
            <w:r w:rsidRPr="0035411B">
              <w:rPr>
                <w:rFonts w:ascii="Arial" w:hAnsi="Arial" w:cs="Arial"/>
                <w:sz w:val="16"/>
                <w:szCs w:val="16"/>
              </w:rPr>
              <w:t>,891)</w:t>
            </w:r>
          </w:p>
        </w:tc>
        <w:tc>
          <w:tcPr>
            <w:tcW w:w="1134" w:type="dxa"/>
            <w:tcBorders>
              <w:bottom w:val="single" w:sz="4" w:space="0" w:color="auto"/>
            </w:tcBorders>
            <w:shd w:val="clear" w:color="auto" w:fill="FAFAFA"/>
            <w:vAlign w:val="bottom"/>
          </w:tcPr>
          <w:p w14:paraId="15B8A4AD" w14:textId="40A7E546" w:rsidR="004B1DA8" w:rsidRPr="0035411B" w:rsidRDefault="004B1DA8" w:rsidP="004B1DA8">
            <w:pPr>
              <w:jc w:val="right"/>
              <w:rPr>
                <w:rFonts w:ascii="Arial" w:hAnsi="Arial" w:cs="Arial"/>
                <w:color w:val="auto"/>
                <w:sz w:val="16"/>
                <w:szCs w:val="16"/>
              </w:rPr>
            </w:pPr>
            <w:r w:rsidRPr="0035411B">
              <w:rPr>
                <w:rFonts w:ascii="Arial" w:hAnsi="Arial" w:cs="Arial"/>
                <w:sz w:val="16"/>
                <w:szCs w:val="16"/>
              </w:rPr>
              <w:t xml:space="preserve"> 8,2</w:t>
            </w:r>
            <w:r w:rsidR="00847841">
              <w:rPr>
                <w:rFonts w:ascii="Arial" w:hAnsi="Arial" w:cs="Arial"/>
                <w:sz w:val="16"/>
                <w:szCs w:val="16"/>
              </w:rPr>
              <w:t>17</w:t>
            </w:r>
            <w:r w:rsidRPr="0035411B">
              <w:rPr>
                <w:rFonts w:ascii="Arial" w:hAnsi="Arial" w:cs="Arial"/>
                <w:sz w:val="16"/>
                <w:szCs w:val="16"/>
              </w:rPr>
              <w:t xml:space="preserve">,117 </w:t>
            </w:r>
          </w:p>
        </w:tc>
      </w:tr>
    </w:tbl>
    <w:p w14:paraId="6E614C29" w14:textId="4CB4039E" w:rsidR="00D968B2" w:rsidRDefault="00D968B2" w:rsidP="00CE0426">
      <w:pPr>
        <w:rPr>
          <w:rFonts w:ascii="Arial" w:hAnsi="Arial" w:cs="Arial"/>
          <w:color w:val="auto"/>
          <w:sz w:val="18"/>
          <w:szCs w:val="18"/>
        </w:rPr>
      </w:pPr>
    </w:p>
    <w:p w14:paraId="106F0B97" w14:textId="77777777" w:rsidR="007C6858" w:rsidRPr="00094A5C" w:rsidRDefault="007C6858" w:rsidP="00CE0426">
      <w:pPr>
        <w:rPr>
          <w:rFonts w:ascii="Arial" w:hAnsi="Arial" w:cs="Arial"/>
          <w:color w:val="auto"/>
          <w:sz w:val="18"/>
          <w:szCs w:val="18"/>
        </w:rPr>
      </w:pPr>
    </w:p>
    <w:tbl>
      <w:tblPr>
        <w:tblW w:w="9441" w:type="dxa"/>
        <w:tblInd w:w="108" w:type="dxa"/>
        <w:tblLayout w:type="fixed"/>
        <w:tblLook w:val="0000" w:firstRow="0" w:lastRow="0" w:firstColumn="0" w:lastColumn="0" w:noHBand="0" w:noVBand="0"/>
      </w:tblPr>
      <w:tblGrid>
        <w:gridCol w:w="3393"/>
        <w:gridCol w:w="1512"/>
        <w:gridCol w:w="1512"/>
        <w:gridCol w:w="1512"/>
        <w:gridCol w:w="1512"/>
      </w:tblGrid>
      <w:tr w:rsidR="00D41E0B" w:rsidRPr="00094A5C" w14:paraId="38D53261" w14:textId="77777777" w:rsidTr="0035411B">
        <w:tc>
          <w:tcPr>
            <w:tcW w:w="3393" w:type="dxa"/>
          </w:tcPr>
          <w:p w14:paraId="25B3A467" w14:textId="77777777" w:rsidR="00D41E0B" w:rsidRPr="00094A5C" w:rsidRDefault="00D41E0B" w:rsidP="00582C77">
            <w:pPr>
              <w:ind w:left="-109"/>
              <w:jc w:val="thaiDistribute"/>
              <w:rPr>
                <w:rFonts w:ascii="Arial" w:hAnsi="Arial" w:cs="Arial"/>
                <w:color w:val="auto"/>
                <w:sz w:val="18"/>
                <w:szCs w:val="18"/>
              </w:rPr>
            </w:pPr>
          </w:p>
        </w:tc>
        <w:tc>
          <w:tcPr>
            <w:tcW w:w="6048" w:type="dxa"/>
            <w:gridSpan w:val="4"/>
            <w:tcBorders>
              <w:top w:val="single" w:sz="4" w:space="0" w:color="auto"/>
              <w:bottom w:val="single" w:sz="4" w:space="0" w:color="auto"/>
            </w:tcBorders>
          </w:tcPr>
          <w:p w14:paraId="77B6BF48" w14:textId="77777777" w:rsidR="00D41E0B" w:rsidRPr="00094A5C" w:rsidRDefault="00D41E0B" w:rsidP="00582C77">
            <w:pPr>
              <w:jc w:val="center"/>
              <w:rPr>
                <w:rFonts w:ascii="Arial" w:hAnsi="Arial" w:cs="Arial"/>
                <w:b/>
                <w:bCs/>
                <w:color w:val="auto"/>
                <w:sz w:val="18"/>
                <w:szCs w:val="18"/>
              </w:rPr>
            </w:pPr>
            <w:r w:rsidRPr="00094A5C">
              <w:rPr>
                <w:rFonts w:ascii="Arial" w:hAnsi="Arial" w:cs="Arial"/>
                <w:b/>
                <w:bCs/>
                <w:color w:val="auto"/>
                <w:sz w:val="18"/>
                <w:szCs w:val="18"/>
              </w:rPr>
              <w:t>Separate financial statements</w:t>
            </w:r>
          </w:p>
        </w:tc>
      </w:tr>
      <w:tr w:rsidR="00D41E0B" w:rsidRPr="00094A5C" w14:paraId="42E91DEF" w14:textId="77777777" w:rsidTr="0035411B">
        <w:tc>
          <w:tcPr>
            <w:tcW w:w="3393" w:type="dxa"/>
          </w:tcPr>
          <w:p w14:paraId="65FA8B94" w14:textId="77777777" w:rsidR="00D41E0B" w:rsidRPr="00094A5C" w:rsidRDefault="00D41E0B" w:rsidP="00582C77">
            <w:pPr>
              <w:ind w:left="-109"/>
              <w:jc w:val="thaiDistribute"/>
              <w:rPr>
                <w:rFonts w:ascii="Arial" w:hAnsi="Arial" w:cs="Arial"/>
                <w:b/>
                <w:bCs/>
                <w:color w:val="auto"/>
                <w:sz w:val="18"/>
                <w:szCs w:val="18"/>
              </w:rPr>
            </w:pPr>
          </w:p>
        </w:tc>
        <w:tc>
          <w:tcPr>
            <w:tcW w:w="1512" w:type="dxa"/>
            <w:tcBorders>
              <w:top w:val="single" w:sz="4" w:space="0" w:color="auto"/>
            </w:tcBorders>
            <w:vAlign w:val="bottom"/>
          </w:tcPr>
          <w:p w14:paraId="57C98C86"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 xml:space="preserve">As at </w:t>
            </w:r>
          </w:p>
          <w:p w14:paraId="6A20CFC3"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 xml:space="preserve">1 January </w:t>
            </w:r>
          </w:p>
          <w:p w14:paraId="07CF58F0"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2019</w:t>
            </w:r>
          </w:p>
        </w:tc>
        <w:tc>
          <w:tcPr>
            <w:tcW w:w="1512" w:type="dxa"/>
            <w:tcBorders>
              <w:top w:val="single" w:sz="4" w:space="0" w:color="auto"/>
            </w:tcBorders>
            <w:vAlign w:val="bottom"/>
          </w:tcPr>
          <w:p w14:paraId="3893B4A6"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Recognised in other comprehensive income</w:t>
            </w:r>
          </w:p>
        </w:tc>
        <w:tc>
          <w:tcPr>
            <w:tcW w:w="1512" w:type="dxa"/>
            <w:tcBorders>
              <w:top w:val="single" w:sz="4" w:space="0" w:color="auto"/>
            </w:tcBorders>
            <w:vAlign w:val="bottom"/>
          </w:tcPr>
          <w:p w14:paraId="15860665" w14:textId="77777777" w:rsidR="00D41E0B" w:rsidRPr="00094A5C" w:rsidRDefault="00D41E0B" w:rsidP="00582C77">
            <w:pPr>
              <w:jc w:val="right"/>
              <w:rPr>
                <w:rFonts w:ascii="Arial" w:hAnsi="Arial" w:cs="Arial"/>
                <w:b/>
                <w:bCs/>
                <w:color w:val="auto"/>
                <w:sz w:val="18"/>
                <w:szCs w:val="18"/>
                <w:cs/>
              </w:rPr>
            </w:pPr>
            <w:r w:rsidRPr="00094A5C">
              <w:rPr>
                <w:rFonts w:ascii="Arial" w:hAnsi="Arial" w:cs="Arial"/>
                <w:b/>
                <w:bCs/>
                <w:color w:val="auto"/>
                <w:sz w:val="18"/>
                <w:szCs w:val="18"/>
              </w:rPr>
              <w:t>Recognised in profit or loss</w:t>
            </w:r>
          </w:p>
        </w:tc>
        <w:tc>
          <w:tcPr>
            <w:tcW w:w="1512" w:type="dxa"/>
            <w:tcBorders>
              <w:top w:val="single" w:sz="4" w:space="0" w:color="auto"/>
            </w:tcBorders>
            <w:vAlign w:val="bottom"/>
          </w:tcPr>
          <w:p w14:paraId="51B00C1C"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 xml:space="preserve">As at </w:t>
            </w:r>
          </w:p>
          <w:p w14:paraId="69CD6995"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cs/>
              </w:rPr>
              <w:t xml:space="preserve">31 </w:t>
            </w:r>
            <w:r w:rsidRPr="00094A5C">
              <w:rPr>
                <w:rFonts w:ascii="Arial" w:hAnsi="Arial" w:cs="Arial"/>
                <w:b/>
                <w:bCs/>
                <w:color w:val="auto"/>
                <w:sz w:val="18"/>
                <w:szCs w:val="18"/>
              </w:rPr>
              <w:t xml:space="preserve">December </w:t>
            </w:r>
          </w:p>
          <w:p w14:paraId="08586A0D"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cs/>
              </w:rPr>
              <w:t>201</w:t>
            </w:r>
            <w:r w:rsidRPr="00094A5C">
              <w:rPr>
                <w:rFonts w:ascii="Arial" w:hAnsi="Arial" w:cs="Arial"/>
                <w:b/>
                <w:bCs/>
                <w:color w:val="auto"/>
                <w:sz w:val="18"/>
                <w:szCs w:val="18"/>
              </w:rPr>
              <w:t>9</w:t>
            </w:r>
          </w:p>
        </w:tc>
      </w:tr>
      <w:tr w:rsidR="00D41E0B" w:rsidRPr="00094A5C" w14:paraId="3BEBFA1B" w14:textId="77777777" w:rsidTr="0035411B">
        <w:trPr>
          <w:trHeight w:val="80"/>
        </w:trPr>
        <w:tc>
          <w:tcPr>
            <w:tcW w:w="3393" w:type="dxa"/>
          </w:tcPr>
          <w:p w14:paraId="042E2FEC" w14:textId="77777777" w:rsidR="00D41E0B" w:rsidRPr="00094A5C" w:rsidRDefault="00D41E0B" w:rsidP="00582C77">
            <w:pPr>
              <w:ind w:left="-109"/>
              <w:jc w:val="thaiDistribute"/>
              <w:rPr>
                <w:rFonts w:ascii="Arial" w:hAnsi="Arial" w:cs="Arial"/>
                <w:b/>
                <w:bCs/>
                <w:color w:val="auto"/>
                <w:sz w:val="18"/>
                <w:szCs w:val="18"/>
              </w:rPr>
            </w:pPr>
          </w:p>
        </w:tc>
        <w:tc>
          <w:tcPr>
            <w:tcW w:w="1512" w:type="dxa"/>
            <w:tcBorders>
              <w:bottom w:val="single" w:sz="4" w:space="0" w:color="auto"/>
            </w:tcBorders>
          </w:tcPr>
          <w:p w14:paraId="7AF118E5"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0E54F0D2"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6BA763DB"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c>
          <w:tcPr>
            <w:tcW w:w="1512" w:type="dxa"/>
            <w:tcBorders>
              <w:bottom w:val="single" w:sz="4" w:space="0" w:color="auto"/>
            </w:tcBorders>
          </w:tcPr>
          <w:p w14:paraId="0FAEB1E9" w14:textId="77777777" w:rsidR="00D41E0B" w:rsidRPr="00094A5C" w:rsidRDefault="00D41E0B" w:rsidP="00582C77">
            <w:pPr>
              <w:jc w:val="right"/>
              <w:rPr>
                <w:rFonts w:ascii="Arial" w:hAnsi="Arial" w:cs="Arial"/>
                <w:b/>
                <w:bCs/>
                <w:color w:val="auto"/>
                <w:sz w:val="18"/>
                <w:szCs w:val="18"/>
              </w:rPr>
            </w:pPr>
            <w:r w:rsidRPr="00094A5C">
              <w:rPr>
                <w:rFonts w:ascii="Arial" w:hAnsi="Arial" w:cs="Arial"/>
                <w:b/>
                <w:bCs/>
                <w:color w:val="auto"/>
                <w:sz w:val="18"/>
                <w:szCs w:val="18"/>
              </w:rPr>
              <w:t>Baht</w:t>
            </w:r>
          </w:p>
        </w:tc>
      </w:tr>
      <w:tr w:rsidR="00D41E0B" w:rsidRPr="00094A5C" w14:paraId="38374D2B" w14:textId="77777777" w:rsidTr="0035411B">
        <w:tc>
          <w:tcPr>
            <w:tcW w:w="3393" w:type="dxa"/>
          </w:tcPr>
          <w:p w14:paraId="66E6BC11" w14:textId="77777777" w:rsidR="00D41E0B" w:rsidRPr="00094A5C" w:rsidRDefault="00D41E0B" w:rsidP="00582C77">
            <w:pPr>
              <w:pStyle w:val="Header"/>
              <w:ind w:left="-109"/>
              <w:jc w:val="thaiDistribute"/>
              <w:rPr>
                <w:rFonts w:cs="Arial"/>
                <w:sz w:val="18"/>
                <w:szCs w:val="18"/>
              </w:rPr>
            </w:pPr>
          </w:p>
        </w:tc>
        <w:tc>
          <w:tcPr>
            <w:tcW w:w="1512" w:type="dxa"/>
            <w:tcBorders>
              <w:top w:val="single" w:sz="4" w:space="0" w:color="auto"/>
            </w:tcBorders>
            <w:shd w:val="clear" w:color="auto" w:fill="FAFAFA"/>
          </w:tcPr>
          <w:p w14:paraId="3CC9C559"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23A4B3C3"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0090FDCF"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5565A9FE" w14:textId="77777777" w:rsidR="00D41E0B" w:rsidRPr="00094A5C" w:rsidRDefault="00D41E0B" w:rsidP="00582C77">
            <w:pPr>
              <w:jc w:val="right"/>
              <w:rPr>
                <w:rFonts w:ascii="Arial" w:hAnsi="Arial" w:cs="Arial"/>
                <w:color w:val="auto"/>
                <w:sz w:val="18"/>
                <w:szCs w:val="18"/>
              </w:rPr>
            </w:pPr>
          </w:p>
        </w:tc>
      </w:tr>
      <w:tr w:rsidR="00D41E0B" w:rsidRPr="00094A5C" w14:paraId="1494CAC0" w14:textId="77777777" w:rsidTr="0035411B">
        <w:tc>
          <w:tcPr>
            <w:tcW w:w="3393" w:type="dxa"/>
          </w:tcPr>
          <w:p w14:paraId="3C982C09" w14:textId="77777777" w:rsidR="00D41E0B" w:rsidRPr="00094A5C" w:rsidRDefault="00D41E0B" w:rsidP="00582C77">
            <w:pPr>
              <w:pStyle w:val="Header"/>
              <w:ind w:left="-109"/>
              <w:jc w:val="thaiDistribute"/>
              <w:rPr>
                <w:rFonts w:cs="Arial"/>
                <w:b/>
                <w:bCs/>
                <w:sz w:val="18"/>
                <w:szCs w:val="18"/>
              </w:rPr>
            </w:pPr>
            <w:r w:rsidRPr="00094A5C">
              <w:rPr>
                <w:rFonts w:cs="Arial"/>
                <w:b/>
                <w:bCs/>
                <w:sz w:val="18"/>
                <w:szCs w:val="18"/>
              </w:rPr>
              <w:t>Deferred tax assets</w:t>
            </w:r>
          </w:p>
        </w:tc>
        <w:tc>
          <w:tcPr>
            <w:tcW w:w="1512" w:type="dxa"/>
            <w:shd w:val="clear" w:color="auto" w:fill="FAFAFA"/>
          </w:tcPr>
          <w:p w14:paraId="34DE1EB3" w14:textId="77777777" w:rsidR="00D41E0B" w:rsidRPr="00094A5C" w:rsidRDefault="00D41E0B" w:rsidP="00582C77">
            <w:pPr>
              <w:pStyle w:val="Header"/>
              <w:jc w:val="right"/>
              <w:rPr>
                <w:rFonts w:cs="Arial"/>
                <w:sz w:val="18"/>
                <w:szCs w:val="18"/>
              </w:rPr>
            </w:pPr>
          </w:p>
        </w:tc>
        <w:tc>
          <w:tcPr>
            <w:tcW w:w="1512" w:type="dxa"/>
            <w:shd w:val="clear" w:color="auto" w:fill="FAFAFA"/>
          </w:tcPr>
          <w:p w14:paraId="484C932A" w14:textId="77777777" w:rsidR="00D41E0B" w:rsidRPr="00094A5C" w:rsidRDefault="00D41E0B" w:rsidP="00582C77">
            <w:pPr>
              <w:pStyle w:val="Header"/>
              <w:jc w:val="right"/>
              <w:rPr>
                <w:rFonts w:cs="Arial"/>
                <w:sz w:val="18"/>
                <w:szCs w:val="18"/>
              </w:rPr>
            </w:pPr>
          </w:p>
        </w:tc>
        <w:tc>
          <w:tcPr>
            <w:tcW w:w="1512" w:type="dxa"/>
            <w:shd w:val="clear" w:color="auto" w:fill="FAFAFA"/>
          </w:tcPr>
          <w:p w14:paraId="3CB69FCE" w14:textId="77777777" w:rsidR="00D41E0B" w:rsidRPr="00094A5C" w:rsidRDefault="00D41E0B" w:rsidP="00582C77">
            <w:pPr>
              <w:pStyle w:val="Header"/>
              <w:jc w:val="right"/>
              <w:rPr>
                <w:rFonts w:cs="Arial"/>
                <w:sz w:val="18"/>
                <w:szCs w:val="18"/>
              </w:rPr>
            </w:pPr>
          </w:p>
        </w:tc>
        <w:tc>
          <w:tcPr>
            <w:tcW w:w="1512" w:type="dxa"/>
            <w:shd w:val="clear" w:color="auto" w:fill="FAFAFA"/>
          </w:tcPr>
          <w:p w14:paraId="451D6ABE" w14:textId="77777777" w:rsidR="00D41E0B" w:rsidRPr="00094A5C" w:rsidRDefault="00D41E0B" w:rsidP="00582C77">
            <w:pPr>
              <w:jc w:val="right"/>
              <w:rPr>
                <w:rFonts w:ascii="Arial" w:hAnsi="Arial" w:cs="Arial"/>
                <w:color w:val="auto"/>
                <w:sz w:val="18"/>
                <w:szCs w:val="18"/>
              </w:rPr>
            </w:pPr>
          </w:p>
        </w:tc>
      </w:tr>
      <w:tr w:rsidR="00D41E0B" w:rsidRPr="00094A5C" w14:paraId="662F0CF9" w14:textId="77777777" w:rsidTr="0035411B">
        <w:tc>
          <w:tcPr>
            <w:tcW w:w="3393" w:type="dxa"/>
          </w:tcPr>
          <w:p w14:paraId="2B32E56B" w14:textId="77777777" w:rsidR="00D41E0B" w:rsidRPr="00094A5C" w:rsidRDefault="00D41E0B" w:rsidP="00582C77">
            <w:pPr>
              <w:ind w:left="-109"/>
              <w:rPr>
                <w:rFonts w:ascii="Arial" w:hAnsi="Arial" w:cs="Arial"/>
                <w:color w:val="auto"/>
                <w:spacing w:val="-2"/>
                <w:sz w:val="18"/>
                <w:szCs w:val="18"/>
              </w:rPr>
            </w:pPr>
            <w:r w:rsidRPr="00094A5C">
              <w:rPr>
                <w:rFonts w:ascii="Arial" w:hAnsi="Arial" w:cs="Arial"/>
                <w:color w:val="auto"/>
                <w:spacing w:val="-2"/>
                <w:sz w:val="18"/>
                <w:szCs w:val="18"/>
              </w:rPr>
              <w:t>Allowance for doubtful accounts</w:t>
            </w:r>
          </w:p>
        </w:tc>
        <w:tc>
          <w:tcPr>
            <w:tcW w:w="1512" w:type="dxa"/>
            <w:shd w:val="clear" w:color="auto" w:fill="FAFAFA"/>
          </w:tcPr>
          <w:p w14:paraId="5A980027"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95,101 </w:t>
            </w:r>
          </w:p>
        </w:tc>
        <w:tc>
          <w:tcPr>
            <w:tcW w:w="1512" w:type="dxa"/>
            <w:shd w:val="clear" w:color="auto" w:fill="FAFAFA"/>
          </w:tcPr>
          <w:p w14:paraId="144AC08C"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   </w:t>
            </w:r>
          </w:p>
        </w:tc>
        <w:tc>
          <w:tcPr>
            <w:tcW w:w="1512" w:type="dxa"/>
            <w:shd w:val="clear" w:color="auto" w:fill="FAFAFA"/>
          </w:tcPr>
          <w:p w14:paraId="12C96F50"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36,238 </w:t>
            </w:r>
          </w:p>
        </w:tc>
        <w:tc>
          <w:tcPr>
            <w:tcW w:w="1512" w:type="dxa"/>
            <w:shd w:val="clear" w:color="auto" w:fill="FAFAFA"/>
          </w:tcPr>
          <w:p w14:paraId="54C0093B"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131,339 </w:t>
            </w:r>
          </w:p>
        </w:tc>
      </w:tr>
      <w:tr w:rsidR="00D41E0B" w:rsidRPr="00094A5C" w14:paraId="366F63E2" w14:textId="77777777" w:rsidTr="0035411B">
        <w:tc>
          <w:tcPr>
            <w:tcW w:w="3393" w:type="dxa"/>
          </w:tcPr>
          <w:p w14:paraId="3611A5EB" w14:textId="77777777" w:rsidR="00D41E0B" w:rsidRPr="00094A5C" w:rsidRDefault="00D41E0B" w:rsidP="00582C77">
            <w:pPr>
              <w:ind w:left="-109"/>
              <w:rPr>
                <w:rFonts w:ascii="Arial" w:hAnsi="Arial" w:cs="Arial"/>
                <w:color w:val="auto"/>
                <w:sz w:val="18"/>
                <w:szCs w:val="18"/>
              </w:rPr>
            </w:pPr>
            <w:r w:rsidRPr="00094A5C">
              <w:rPr>
                <w:rFonts w:ascii="Arial" w:hAnsi="Arial" w:cs="Arial"/>
                <w:color w:val="auto"/>
                <w:sz w:val="18"/>
                <w:szCs w:val="18"/>
              </w:rPr>
              <w:t>Employee benefit obligations</w:t>
            </w:r>
          </w:p>
        </w:tc>
        <w:tc>
          <w:tcPr>
            <w:tcW w:w="1512" w:type="dxa"/>
            <w:shd w:val="clear" w:color="auto" w:fill="FAFAFA"/>
          </w:tcPr>
          <w:p w14:paraId="5E16ECB4"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2,144,012 </w:t>
            </w:r>
          </w:p>
        </w:tc>
        <w:tc>
          <w:tcPr>
            <w:tcW w:w="1512" w:type="dxa"/>
            <w:shd w:val="clear" w:color="auto" w:fill="FAFAFA"/>
          </w:tcPr>
          <w:p w14:paraId="3083A868"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63,629 </w:t>
            </w:r>
          </w:p>
        </w:tc>
        <w:tc>
          <w:tcPr>
            <w:tcW w:w="1512" w:type="dxa"/>
            <w:shd w:val="clear" w:color="auto" w:fill="FAFAFA"/>
          </w:tcPr>
          <w:p w14:paraId="45E070A7"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(1,309,831)</w:t>
            </w:r>
          </w:p>
        </w:tc>
        <w:tc>
          <w:tcPr>
            <w:tcW w:w="1512" w:type="dxa"/>
            <w:shd w:val="clear" w:color="auto" w:fill="FAFAFA"/>
          </w:tcPr>
          <w:p w14:paraId="4E4E8C76"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897,810 </w:t>
            </w:r>
          </w:p>
        </w:tc>
      </w:tr>
      <w:tr w:rsidR="00D41E0B" w:rsidRPr="00094A5C" w14:paraId="42ABAC3A" w14:textId="77777777" w:rsidTr="0035411B">
        <w:tc>
          <w:tcPr>
            <w:tcW w:w="3393" w:type="dxa"/>
          </w:tcPr>
          <w:p w14:paraId="6A57A6D9" w14:textId="77777777" w:rsidR="00D41E0B" w:rsidRPr="00094A5C" w:rsidRDefault="00D41E0B" w:rsidP="00582C77">
            <w:pPr>
              <w:ind w:left="-109"/>
              <w:rPr>
                <w:rFonts w:ascii="Arial" w:hAnsi="Arial" w:cs="Arial"/>
                <w:color w:val="auto"/>
                <w:sz w:val="18"/>
                <w:szCs w:val="18"/>
              </w:rPr>
            </w:pPr>
            <w:r w:rsidRPr="00094A5C">
              <w:rPr>
                <w:rFonts w:ascii="Arial" w:hAnsi="Arial" w:cs="Arial"/>
                <w:color w:val="auto"/>
                <w:sz w:val="18"/>
                <w:szCs w:val="18"/>
              </w:rPr>
              <w:t>Taxable loss carried forward</w:t>
            </w:r>
          </w:p>
        </w:tc>
        <w:tc>
          <w:tcPr>
            <w:tcW w:w="1512" w:type="dxa"/>
            <w:tcBorders>
              <w:bottom w:val="single" w:sz="4" w:space="0" w:color="auto"/>
            </w:tcBorders>
            <w:shd w:val="clear" w:color="auto" w:fill="FAFAFA"/>
          </w:tcPr>
          <w:p w14:paraId="3FA8B331"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2,418,440 </w:t>
            </w:r>
          </w:p>
        </w:tc>
        <w:tc>
          <w:tcPr>
            <w:tcW w:w="1512" w:type="dxa"/>
            <w:tcBorders>
              <w:bottom w:val="single" w:sz="4" w:space="0" w:color="auto"/>
            </w:tcBorders>
            <w:shd w:val="clear" w:color="auto" w:fill="FAFAFA"/>
          </w:tcPr>
          <w:p w14:paraId="45EF28E8"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   </w:t>
            </w:r>
          </w:p>
        </w:tc>
        <w:tc>
          <w:tcPr>
            <w:tcW w:w="1512" w:type="dxa"/>
            <w:tcBorders>
              <w:bottom w:val="single" w:sz="4" w:space="0" w:color="auto"/>
            </w:tcBorders>
            <w:shd w:val="clear" w:color="auto" w:fill="FAFAFA"/>
          </w:tcPr>
          <w:p w14:paraId="0301186A"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2,147,832 </w:t>
            </w:r>
          </w:p>
        </w:tc>
        <w:tc>
          <w:tcPr>
            <w:tcW w:w="1512" w:type="dxa"/>
            <w:tcBorders>
              <w:bottom w:val="single" w:sz="4" w:space="0" w:color="auto"/>
            </w:tcBorders>
            <w:shd w:val="clear" w:color="auto" w:fill="FAFAFA"/>
          </w:tcPr>
          <w:p w14:paraId="5C123C99"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4,566,272 </w:t>
            </w:r>
          </w:p>
        </w:tc>
      </w:tr>
      <w:tr w:rsidR="00D41E0B" w:rsidRPr="00094A5C" w14:paraId="33EEDD32" w14:textId="77777777" w:rsidTr="0035411B">
        <w:tc>
          <w:tcPr>
            <w:tcW w:w="3393" w:type="dxa"/>
          </w:tcPr>
          <w:p w14:paraId="4EFAF41A" w14:textId="77777777" w:rsidR="00D41E0B" w:rsidRPr="00094A5C" w:rsidRDefault="00D41E0B" w:rsidP="00582C77">
            <w:pPr>
              <w:pStyle w:val="Header"/>
              <w:ind w:left="-109"/>
              <w:jc w:val="thaiDistribute"/>
              <w:rPr>
                <w:rFonts w:cs="Arial"/>
                <w:sz w:val="18"/>
                <w:szCs w:val="18"/>
              </w:rPr>
            </w:pPr>
          </w:p>
        </w:tc>
        <w:tc>
          <w:tcPr>
            <w:tcW w:w="1512" w:type="dxa"/>
            <w:tcBorders>
              <w:top w:val="single" w:sz="4" w:space="0" w:color="auto"/>
            </w:tcBorders>
            <w:shd w:val="clear" w:color="auto" w:fill="FAFAFA"/>
          </w:tcPr>
          <w:p w14:paraId="0C736AC8"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42D42C42"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60B2C341" w14:textId="77777777" w:rsidR="00D41E0B" w:rsidRPr="00094A5C" w:rsidRDefault="00D41E0B" w:rsidP="00582C77">
            <w:pPr>
              <w:jc w:val="right"/>
              <w:rPr>
                <w:rFonts w:ascii="Arial" w:hAnsi="Arial" w:cs="Arial"/>
                <w:color w:val="auto"/>
                <w:sz w:val="18"/>
                <w:szCs w:val="18"/>
              </w:rPr>
            </w:pPr>
          </w:p>
        </w:tc>
        <w:tc>
          <w:tcPr>
            <w:tcW w:w="1512" w:type="dxa"/>
            <w:tcBorders>
              <w:top w:val="single" w:sz="4" w:space="0" w:color="auto"/>
            </w:tcBorders>
            <w:shd w:val="clear" w:color="auto" w:fill="FAFAFA"/>
          </w:tcPr>
          <w:p w14:paraId="44F9884D" w14:textId="77777777" w:rsidR="00D41E0B" w:rsidRPr="00094A5C" w:rsidRDefault="00D41E0B" w:rsidP="00582C77">
            <w:pPr>
              <w:jc w:val="right"/>
              <w:rPr>
                <w:rFonts w:ascii="Arial" w:hAnsi="Arial" w:cs="Arial"/>
                <w:color w:val="auto"/>
                <w:sz w:val="18"/>
                <w:szCs w:val="18"/>
              </w:rPr>
            </w:pPr>
          </w:p>
        </w:tc>
      </w:tr>
      <w:tr w:rsidR="00D41E0B" w:rsidRPr="00094A5C" w14:paraId="632ECD7C" w14:textId="77777777" w:rsidTr="0035411B">
        <w:tc>
          <w:tcPr>
            <w:tcW w:w="3393" w:type="dxa"/>
          </w:tcPr>
          <w:p w14:paraId="6DA89E3A" w14:textId="77777777" w:rsidR="00D41E0B" w:rsidRPr="00094A5C" w:rsidRDefault="00D41E0B" w:rsidP="00582C77">
            <w:pPr>
              <w:pStyle w:val="Header"/>
              <w:ind w:left="-109"/>
              <w:rPr>
                <w:rFonts w:cs="Arial"/>
                <w:sz w:val="18"/>
                <w:szCs w:val="18"/>
                <w:rtl/>
                <w:cs/>
                <w:lang w:val="en-US"/>
              </w:rPr>
            </w:pPr>
            <w:r w:rsidRPr="00094A5C">
              <w:rPr>
                <w:rFonts w:cs="Arial"/>
                <w:sz w:val="18"/>
                <w:szCs w:val="18"/>
                <w:lang w:val="en-US"/>
              </w:rPr>
              <w:t>Total</w:t>
            </w:r>
          </w:p>
        </w:tc>
        <w:tc>
          <w:tcPr>
            <w:tcW w:w="1512" w:type="dxa"/>
            <w:tcBorders>
              <w:bottom w:val="single" w:sz="4" w:space="0" w:color="auto"/>
            </w:tcBorders>
            <w:shd w:val="clear" w:color="auto" w:fill="FAFAFA"/>
          </w:tcPr>
          <w:p w14:paraId="78CB19D1"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4,657,553 </w:t>
            </w:r>
          </w:p>
        </w:tc>
        <w:tc>
          <w:tcPr>
            <w:tcW w:w="1512" w:type="dxa"/>
            <w:tcBorders>
              <w:bottom w:val="single" w:sz="4" w:space="0" w:color="auto"/>
            </w:tcBorders>
            <w:shd w:val="clear" w:color="auto" w:fill="FAFAFA"/>
          </w:tcPr>
          <w:p w14:paraId="22AA65C8"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63,629 </w:t>
            </w:r>
          </w:p>
        </w:tc>
        <w:tc>
          <w:tcPr>
            <w:tcW w:w="1512" w:type="dxa"/>
            <w:tcBorders>
              <w:bottom w:val="single" w:sz="4" w:space="0" w:color="auto"/>
            </w:tcBorders>
            <w:shd w:val="clear" w:color="auto" w:fill="FAFAFA"/>
          </w:tcPr>
          <w:p w14:paraId="7E0F710F"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874,239 </w:t>
            </w:r>
          </w:p>
        </w:tc>
        <w:tc>
          <w:tcPr>
            <w:tcW w:w="1512" w:type="dxa"/>
            <w:tcBorders>
              <w:bottom w:val="single" w:sz="4" w:space="0" w:color="auto"/>
            </w:tcBorders>
            <w:shd w:val="clear" w:color="auto" w:fill="FAFAFA"/>
          </w:tcPr>
          <w:p w14:paraId="317150A0" w14:textId="77777777" w:rsidR="00D41E0B" w:rsidRPr="00094A5C" w:rsidRDefault="00D41E0B" w:rsidP="00582C77">
            <w:pPr>
              <w:jc w:val="right"/>
              <w:rPr>
                <w:rFonts w:ascii="Arial" w:hAnsi="Arial" w:cs="Arial"/>
                <w:color w:val="auto"/>
                <w:sz w:val="18"/>
                <w:szCs w:val="18"/>
              </w:rPr>
            </w:pPr>
            <w:r w:rsidRPr="00094A5C">
              <w:rPr>
                <w:rFonts w:ascii="Arial" w:hAnsi="Arial" w:cs="Arial"/>
                <w:color w:val="auto"/>
                <w:sz w:val="18"/>
                <w:szCs w:val="18"/>
              </w:rPr>
              <w:t xml:space="preserve"> 5,595,421 </w:t>
            </w:r>
          </w:p>
        </w:tc>
      </w:tr>
    </w:tbl>
    <w:p w14:paraId="158DF334" w14:textId="77777777" w:rsidR="006A6C9D" w:rsidRPr="00094A5C" w:rsidRDefault="006A6C9D" w:rsidP="00CE0426">
      <w:pPr>
        <w:ind w:right="9"/>
        <w:jc w:val="both"/>
        <w:rPr>
          <w:rFonts w:ascii="Arial" w:hAnsi="Arial" w:cs="Arial"/>
          <w:color w:val="auto"/>
          <w:sz w:val="18"/>
          <w:szCs w:val="18"/>
        </w:rPr>
      </w:pPr>
    </w:p>
    <w:p w14:paraId="7079D15A" w14:textId="24238007" w:rsidR="00094D17" w:rsidRDefault="00C72C27" w:rsidP="00CE0426">
      <w:pPr>
        <w:ind w:right="9"/>
        <w:jc w:val="both"/>
        <w:rPr>
          <w:rFonts w:ascii="Arial" w:hAnsi="Arial" w:cs="Arial"/>
          <w:color w:val="auto"/>
          <w:sz w:val="18"/>
          <w:szCs w:val="18"/>
        </w:rPr>
      </w:pPr>
      <w:r w:rsidRPr="00094A5C">
        <w:rPr>
          <w:rFonts w:ascii="Arial" w:hAnsi="Arial" w:cs="Arial"/>
          <w:color w:val="auto"/>
          <w:sz w:val="18"/>
          <w:szCs w:val="18"/>
        </w:rPr>
        <w:t>Deferred income tax assets are recognised for tax</w:t>
      </w:r>
      <w:r w:rsidR="00760F3E" w:rsidRPr="00094A5C">
        <w:rPr>
          <w:rFonts w:ascii="Arial" w:hAnsi="Arial" w:cs="Arial"/>
          <w:color w:val="auto"/>
          <w:sz w:val="18"/>
          <w:szCs w:val="18"/>
        </w:rPr>
        <w:t>able</w:t>
      </w:r>
      <w:r w:rsidRPr="00094A5C">
        <w:rPr>
          <w:rFonts w:ascii="Arial" w:hAnsi="Arial" w:cs="Arial"/>
          <w:color w:val="auto"/>
          <w:sz w:val="18"/>
          <w:szCs w:val="18"/>
        </w:rPr>
        <w:t xml:space="preserve"> loss </w:t>
      </w:r>
      <w:r w:rsidR="008D3771" w:rsidRPr="00094A5C">
        <w:rPr>
          <w:rFonts w:ascii="Arial" w:hAnsi="Arial" w:cs="Arial"/>
          <w:color w:val="auto"/>
          <w:sz w:val="18"/>
          <w:szCs w:val="18"/>
        </w:rPr>
        <w:t>carried</w:t>
      </w:r>
      <w:r w:rsidRPr="00094A5C">
        <w:rPr>
          <w:rFonts w:ascii="Arial" w:hAnsi="Arial" w:cs="Arial"/>
          <w:color w:val="auto"/>
          <w:sz w:val="18"/>
          <w:szCs w:val="18"/>
        </w:rPr>
        <w:t xml:space="preserve"> forwards only to the extent t</w:t>
      </w:r>
      <w:r w:rsidR="008D3771" w:rsidRPr="00094A5C">
        <w:rPr>
          <w:rFonts w:ascii="Arial" w:hAnsi="Arial" w:cs="Arial"/>
          <w:color w:val="auto"/>
          <w:sz w:val="18"/>
          <w:szCs w:val="18"/>
        </w:rPr>
        <w:t>o which</w:t>
      </w:r>
      <w:r w:rsidRPr="00094A5C">
        <w:rPr>
          <w:rFonts w:ascii="Arial" w:hAnsi="Arial" w:cs="Arial"/>
          <w:color w:val="auto"/>
          <w:sz w:val="18"/>
          <w:szCs w:val="18"/>
        </w:rPr>
        <w:t xml:space="preserve"> realisation of the related tax benefit through the future taxable profits is probable. The Group did not recognise deferred income tax assets of Baht </w:t>
      </w:r>
      <w:r w:rsidR="007C6858">
        <w:rPr>
          <w:rFonts w:ascii="Arial" w:hAnsi="Arial" w:cs="Arial"/>
          <w:color w:val="auto"/>
          <w:sz w:val="18"/>
          <w:szCs w:val="18"/>
        </w:rPr>
        <w:t>11,891,894</w:t>
      </w:r>
      <w:r w:rsidRPr="00094A5C">
        <w:rPr>
          <w:rFonts w:ascii="Arial" w:hAnsi="Arial" w:cs="Arial"/>
          <w:color w:val="auto"/>
          <w:sz w:val="18"/>
          <w:szCs w:val="18"/>
        </w:rPr>
        <w:t xml:space="preserve"> (</w:t>
      </w:r>
      <w:r w:rsidR="001F5FA3" w:rsidRPr="00094A5C">
        <w:rPr>
          <w:rFonts w:ascii="Arial" w:hAnsi="Arial" w:cs="Arial"/>
          <w:color w:val="auto"/>
          <w:sz w:val="18"/>
          <w:szCs w:val="18"/>
        </w:rPr>
        <w:t>2019</w:t>
      </w:r>
      <w:r w:rsidRPr="00094A5C">
        <w:rPr>
          <w:rFonts w:ascii="Arial" w:hAnsi="Arial" w:cs="Arial"/>
          <w:color w:val="auto"/>
          <w:sz w:val="18"/>
          <w:szCs w:val="18"/>
        </w:rPr>
        <w:t xml:space="preserve">: Baht </w:t>
      </w:r>
      <w:r w:rsidR="006A6C9D" w:rsidRPr="00094A5C">
        <w:rPr>
          <w:rFonts w:ascii="Arial" w:hAnsi="Arial" w:cs="Arial"/>
          <w:color w:val="auto"/>
          <w:sz w:val="18"/>
          <w:szCs w:val="18"/>
        </w:rPr>
        <w:t>3</w:t>
      </w:r>
      <w:r w:rsidR="007C6858">
        <w:rPr>
          <w:rFonts w:ascii="Arial" w:hAnsi="Arial" w:cs="Arial"/>
          <w:color w:val="auto"/>
          <w:sz w:val="18"/>
          <w:szCs w:val="18"/>
        </w:rPr>
        <w:t>74,706</w:t>
      </w:r>
      <w:r w:rsidRPr="00094A5C">
        <w:rPr>
          <w:rFonts w:ascii="Arial" w:hAnsi="Arial" w:cs="Arial"/>
          <w:color w:val="auto"/>
          <w:sz w:val="18"/>
          <w:szCs w:val="18"/>
        </w:rPr>
        <w:t xml:space="preserve">) in respect of </w:t>
      </w:r>
      <w:r w:rsidR="00760F3E" w:rsidRPr="00094A5C">
        <w:rPr>
          <w:rFonts w:ascii="Arial" w:hAnsi="Arial" w:cs="Arial"/>
          <w:color w:val="auto"/>
          <w:sz w:val="18"/>
          <w:szCs w:val="18"/>
        </w:rPr>
        <w:t xml:space="preserve">taxable </w:t>
      </w:r>
      <w:r w:rsidRPr="00094A5C">
        <w:rPr>
          <w:rFonts w:ascii="Arial" w:hAnsi="Arial" w:cs="Arial"/>
          <w:color w:val="auto"/>
          <w:sz w:val="18"/>
          <w:szCs w:val="18"/>
        </w:rPr>
        <w:t xml:space="preserve">losses amounting to Baht </w:t>
      </w:r>
      <w:r w:rsidR="007C6858">
        <w:rPr>
          <w:rFonts w:ascii="Arial" w:hAnsi="Arial" w:cs="Arial"/>
          <w:color w:val="auto"/>
          <w:sz w:val="18"/>
          <w:szCs w:val="18"/>
        </w:rPr>
        <w:t>59,459,469</w:t>
      </w:r>
      <w:r w:rsidR="00D41E0B" w:rsidRPr="00094A5C">
        <w:rPr>
          <w:rFonts w:ascii="Arial" w:hAnsi="Arial" w:cs="Arial"/>
          <w:color w:val="auto"/>
          <w:sz w:val="18"/>
          <w:szCs w:val="18"/>
        </w:rPr>
        <w:t xml:space="preserve"> </w:t>
      </w:r>
      <w:r w:rsidRPr="00094A5C">
        <w:rPr>
          <w:rFonts w:ascii="Arial" w:hAnsi="Arial" w:cs="Arial"/>
          <w:color w:val="auto"/>
          <w:sz w:val="18"/>
          <w:szCs w:val="18"/>
        </w:rPr>
        <w:t>(</w:t>
      </w:r>
      <w:r w:rsidR="001F5FA3" w:rsidRPr="00094A5C">
        <w:rPr>
          <w:rFonts w:ascii="Arial" w:hAnsi="Arial" w:cs="Arial"/>
          <w:color w:val="auto"/>
          <w:sz w:val="18"/>
          <w:szCs w:val="18"/>
        </w:rPr>
        <w:t>2019</w:t>
      </w:r>
      <w:r w:rsidRPr="00094A5C">
        <w:rPr>
          <w:rFonts w:ascii="Arial" w:hAnsi="Arial" w:cs="Arial"/>
          <w:color w:val="auto"/>
          <w:sz w:val="18"/>
          <w:szCs w:val="18"/>
        </w:rPr>
        <w:t xml:space="preserve">: Baht </w:t>
      </w:r>
      <w:r w:rsidR="00D41E0B" w:rsidRPr="00094A5C">
        <w:rPr>
          <w:rFonts w:ascii="Arial" w:hAnsi="Arial" w:cs="Arial"/>
          <w:color w:val="auto"/>
          <w:sz w:val="18"/>
          <w:szCs w:val="18"/>
        </w:rPr>
        <w:t>1,873,531</w:t>
      </w:r>
      <w:r w:rsidRPr="00094A5C">
        <w:rPr>
          <w:rFonts w:ascii="Arial" w:hAnsi="Arial" w:cs="Arial"/>
          <w:color w:val="auto"/>
          <w:sz w:val="18"/>
          <w:szCs w:val="18"/>
        </w:rPr>
        <w:t>) that can be carried forward against future taxable income.</w:t>
      </w:r>
    </w:p>
    <w:p w14:paraId="21F68124" w14:textId="77777777" w:rsidR="009A251C" w:rsidRDefault="009A251C" w:rsidP="00CE0426">
      <w:pPr>
        <w:ind w:right="9"/>
        <w:jc w:val="both"/>
        <w:rPr>
          <w:rFonts w:ascii="Arial" w:hAnsi="Arial" w:cs="Arial"/>
          <w:color w:val="auto"/>
          <w:sz w:val="18"/>
          <w:szCs w:val="18"/>
        </w:rPr>
      </w:pPr>
    </w:p>
    <w:p w14:paraId="703A13BB" w14:textId="6D6901E0" w:rsidR="00496FE8" w:rsidRPr="00094A5C" w:rsidRDefault="00496FE8" w:rsidP="00CE0426">
      <w:pPr>
        <w:ind w:right="9"/>
        <w:jc w:val="both"/>
        <w:rPr>
          <w:rFonts w:ascii="Arial" w:hAnsi="Arial" w:cs="Arial"/>
          <w:color w:val="auto"/>
          <w:sz w:val="18"/>
          <w:szCs w:val="18"/>
        </w:rPr>
      </w:pPr>
      <w:r w:rsidRPr="00094A5C">
        <w:rPr>
          <w:rFonts w:ascii="Arial" w:hAnsi="Arial" w:cs="Arial"/>
          <w:color w:val="auto"/>
          <w:sz w:val="18"/>
          <w:szCs w:val="18"/>
        </w:rPr>
        <w:t>The expiry date</w:t>
      </w:r>
      <w:r w:rsidR="000C3A6E" w:rsidRPr="00094A5C">
        <w:rPr>
          <w:rFonts w:ascii="Arial" w:hAnsi="Arial" w:cs="Arial"/>
          <w:color w:val="auto"/>
          <w:sz w:val="18"/>
          <w:szCs w:val="18"/>
        </w:rPr>
        <w:t>s</w:t>
      </w:r>
      <w:r w:rsidRPr="00094A5C">
        <w:rPr>
          <w:rFonts w:ascii="Arial" w:hAnsi="Arial" w:cs="Arial"/>
          <w:color w:val="auto"/>
          <w:sz w:val="18"/>
          <w:szCs w:val="18"/>
        </w:rPr>
        <w:t xml:space="preserve"> of unused tax</w:t>
      </w:r>
      <w:r w:rsidR="00760F3E" w:rsidRPr="00094A5C">
        <w:rPr>
          <w:rFonts w:ascii="Arial" w:hAnsi="Arial" w:cs="Arial"/>
          <w:color w:val="auto"/>
          <w:sz w:val="18"/>
          <w:szCs w:val="18"/>
        </w:rPr>
        <w:t>able</w:t>
      </w:r>
      <w:r w:rsidRPr="00094A5C">
        <w:rPr>
          <w:rFonts w:ascii="Arial" w:hAnsi="Arial" w:cs="Arial"/>
          <w:color w:val="auto"/>
          <w:sz w:val="18"/>
          <w:szCs w:val="18"/>
        </w:rPr>
        <w:t xml:space="preserve"> losses are as follows:</w:t>
      </w:r>
    </w:p>
    <w:p w14:paraId="7F13E950" w14:textId="77777777" w:rsidR="00496FE8" w:rsidRPr="0035411B" w:rsidRDefault="00496FE8" w:rsidP="00CE0426">
      <w:pPr>
        <w:ind w:right="9"/>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138"/>
        <w:gridCol w:w="1710"/>
        <w:gridCol w:w="1710"/>
      </w:tblGrid>
      <w:tr w:rsidR="00F02C47" w:rsidRPr="00094A5C" w14:paraId="527C1AD0" w14:textId="77777777" w:rsidTr="00CE0426">
        <w:tc>
          <w:tcPr>
            <w:tcW w:w="6138" w:type="dxa"/>
            <w:tcBorders>
              <w:top w:val="nil"/>
              <w:left w:val="nil"/>
              <w:bottom w:val="nil"/>
              <w:right w:val="nil"/>
            </w:tcBorders>
            <w:vAlign w:val="center"/>
          </w:tcPr>
          <w:p w14:paraId="39EA8FFC" w14:textId="77777777" w:rsidR="00F02C47" w:rsidRPr="00094A5C" w:rsidRDefault="00F02C47" w:rsidP="00CE0426">
            <w:pPr>
              <w:rPr>
                <w:rFonts w:ascii="Arial" w:hAnsi="Arial" w:cs="Arial"/>
                <w:color w:val="auto"/>
                <w:sz w:val="18"/>
                <w:szCs w:val="18"/>
              </w:rPr>
            </w:pPr>
          </w:p>
        </w:tc>
        <w:tc>
          <w:tcPr>
            <w:tcW w:w="3420" w:type="dxa"/>
            <w:gridSpan w:val="2"/>
            <w:tcBorders>
              <w:top w:val="single" w:sz="4" w:space="0" w:color="auto"/>
              <w:left w:val="nil"/>
              <w:bottom w:val="single" w:sz="4" w:space="0" w:color="auto"/>
              <w:right w:val="nil"/>
            </w:tcBorders>
            <w:vAlign w:val="center"/>
          </w:tcPr>
          <w:p w14:paraId="76A27C01" w14:textId="77777777" w:rsidR="00F02C47" w:rsidRPr="00094A5C" w:rsidRDefault="00F02C47" w:rsidP="00CE0426">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00CE0426" w:rsidRPr="00094A5C">
              <w:rPr>
                <w:rFonts w:ascii="Arial" w:hAnsi="Arial" w:cs="Arial"/>
                <w:b/>
                <w:bCs/>
                <w:color w:val="auto"/>
                <w:sz w:val="18"/>
                <w:szCs w:val="18"/>
              </w:rPr>
              <w:t xml:space="preserve"> </w:t>
            </w:r>
            <w:r w:rsidRPr="00094A5C">
              <w:rPr>
                <w:rFonts w:ascii="Arial" w:hAnsi="Arial" w:cs="Arial"/>
                <w:b/>
                <w:bCs/>
                <w:color w:val="auto"/>
                <w:sz w:val="18"/>
                <w:szCs w:val="18"/>
              </w:rPr>
              <w:t>financial statements</w:t>
            </w:r>
          </w:p>
        </w:tc>
      </w:tr>
      <w:tr w:rsidR="006A6C9D" w:rsidRPr="00094A5C" w14:paraId="74259E40" w14:textId="77777777" w:rsidTr="00CE0426">
        <w:tc>
          <w:tcPr>
            <w:tcW w:w="6138" w:type="dxa"/>
            <w:tcBorders>
              <w:top w:val="nil"/>
              <w:left w:val="nil"/>
              <w:bottom w:val="nil"/>
              <w:right w:val="nil"/>
            </w:tcBorders>
            <w:vAlign w:val="bottom"/>
          </w:tcPr>
          <w:p w14:paraId="7E1D7F7E" w14:textId="77777777" w:rsidR="006A6C9D" w:rsidRPr="00094A5C" w:rsidRDefault="006A6C9D" w:rsidP="00CE0426">
            <w:pPr>
              <w:rPr>
                <w:rFonts w:ascii="Arial" w:hAnsi="Arial" w:cs="Arial"/>
                <w:color w:val="auto"/>
                <w:sz w:val="18"/>
                <w:szCs w:val="18"/>
              </w:rPr>
            </w:pPr>
          </w:p>
        </w:tc>
        <w:tc>
          <w:tcPr>
            <w:tcW w:w="1710" w:type="dxa"/>
            <w:tcBorders>
              <w:top w:val="single" w:sz="4" w:space="0" w:color="auto"/>
              <w:left w:val="nil"/>
              <w:right w:val="nil"/>
            </w:tcBorders>
            <w:vAlign w:val="bottom"/>
          </w:tcPr>
          <w:p w14:paraId="4CB0EE1F"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710" w:type="dxa"/>
            <w:tcBorders>
              <w:top w:val="single" w:sz="4" w:space="0" w:color="auto"/>
              <w:left w:val="nil"/>
              <w:right w:val="nil"/>
            </w:tcBorders>
            <w:vAlign w:val="bottom"/>
          </w:tcPr>
          <w:p w14:paraId="3AAC0416"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F02C47" w:rsidRPr="00094A5C" w14:paraId="2663A541" w14:textId="77777777" w:rsidTr="00CE0426">
        <w:tc>
          <w:tcPr>
            <w:tcW w:w="6138" w:type="dxa"/>
            <w:tcBorders>
              <w:top w:val="nil"/>
              <w:left w:val="nil"/>
              <w:bottom w:val="nil"/>
              <w:right w:val="nil"/>
            </w:tcBorders>
            <w:vAlign w:val="center"/>
          </w:tcPr>
          <w:p w14:paraId="6234EA6B" w14:textId="77777777" w:rsidR="00F02C47" w:rsidRPr="00094A5C" w:rsidRDefault="00F02C47" w:rsidP="00CE0426">
            <w:pPr>
              <w:rPr>
                <w:rFonts w:ascii="Arial" w:hAnsi="Arial" w:cs="Arial"/>
                <w:color w:val="auto"/>
                <w:sz w:val="18"/>
                <w:szCs w:val="18"/>
              </w:rPr>
            </w:pPr>
          </w:p>
        </w:tc>
        <w:tc>
          <w:tcPr>
            <w:tcW w:w="1710" w:type="dxa"/>
            <w:tcBorders>
              <w:top w:val="nil"/>
              <w:left w:val="nil"/>
              <w:bottom w:val="single" w:sz="4" w:space="0" w:color="auto"/>
              <w:right w:val="nil"/>
            </w:tcBorders>
            <w:vAlign w:val="bottom"/>
          </w:tcPr>
          <w:p w14:paraId="2311FDBD" w14:textId="77777777" w:rsidR="00F02C47" w:rsidRPr="00094A5C" w:rsidRDefault="00F02C47"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710" w:type="dxa"/>
            <w:tcBorders>
              <w:top w:val="nil"/>
              <w:left w:val="nil"/>
              <w:bottom w:val="single" w:sz="4" w:space="0" w:color="auto"/>
              <w:right w:val="nil"/>
            </w:tcBorders>
            <w:vAlign w:val="bottom"/>
          </w:tcPr>
          <w:p w14:paraId="04400099" w14:textId="77777777" w:rsidR="00F02C47" w:rsidRPr="00094A5C" w:rsidRDefault="00F02C47"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711299" w:rsidRPr="00094A5C" w14:paraId="1206F19C" w14:textId="77777777" w:rsidTr="00CE0426">
        <w:tc>
          <w:tcPr>
            <w:tcW w:w="6138" w:type="dxa"/>
            <w:tcBorders>
              <w:top w:val="nil"/>
              <w:left w:val="nil"/>
              <w:bottom w:val="nil"/>
              <w:right w:val="nil"/>
            </w:tcBorders>
          </w:tcPr>
          <w:p w14:paraId="57C786E1" w14:textId="77777777" w:rsidR="00711299" w:rsidRPr="00094A5C" w:rsidRDefault="00711299" w:rsidP="00711299">
            <w:pPr>
              <w:ind w:left="540"/>
              <w:rPr>
                <w:rFonts w:ascii="Arial" w:hAnsi="Arial" w:cs="Arial"/>
                <w:color w:val="auto"/>
                <w:sz w:val="12"/>
                <w:szCs w:val="12"/>
              </w:rPr>
            </w:pPr>
          </w:p>
        </w:tc>
        <w:tc>
          <w:tcPr>
            <w:tcW w:w="1710" w:type="dxa"/>
            <w:tcBorders>
              <w:top w:val="single" w:sz="4" w:space="0" w:color="auto"/>
              <w:left w:val="nil"/>
              <w:bottom w:val="nil"/>
              <w:right w:val="nil"/>
            </w:tcBorders>
            <w:shd w:val="clear" w:color="auto" w:fill="FAFAFA"/>
            <w:vAlign w:val="bottom"/>
          </w:tcPr>
          <w:p w14:paraId="1C8E3E88" w14:textId="77777777" w:rsidR="00711299" w:rsidRPr="00094A5C" w:rsidRDefault="00711299" w:rsidP="00711299">
            <w:pPr>
              <w:jc w:val="right"/>
              <w:rPr>
                <w:rFonts w:ascii="Arial" w:hAnsi="Arial" w:cs="Arial"/>
                <w:color w:val="auto"/>
                <w:sz w:val="12"/>
                <w:szCs w:val="12"/>
              </w:rPr>
            </w:pPr>
          </w:p>
        </w:tc>
        <w:tc>
          <w:tcPr>
            <w:tcW w:w="1710" w:type="dxa"/>
            <w:tcBorders>
              <w:top w:val="single" w:sz="4" w:space="0" w:color="auto"/>
              <w:left w:val="nil"/>
              <w:bottom w:val="nil"/>
              <w:right w:val="nil"/>
            </w:tcBorders>
            <w:vAlign w:val="bottom"/>
          </w:tcPr>
          <w:p w14:paraId="1801A440" w14:textId="77777777" w:rsidR="00711299" w:rsidRPr="00094A5C" w:rsidRDefault="00711299" w:rsidP="00711299">
            <w:pPr>
              <w:jc w:val="right"/>
              <w:rPr>
                <w:rFonts w:ascii="Arial" w:hAnsi="Arial" w:cs="Arial"/>
                <w:color w:val="auto"/>
                <w:sz w:val="12"/>
                <w:szCs w:val="12"/>
              </w:rPr>
            </w:pPr>
          </w:p>
        </w:tc>
      </w:tr>
      <w:tr w:rsidR="008D3A1D" w:rsidRPr="00094A5C" w14:paraId="4620FB89" w14:textId="77777777" w:rsidTr="00CE0426">
        <w:tc>
          <w:tcPr>
            <w:tcW w:w="6138" w:type="dxa"/>
            <w:tcBorders>
              <w:top w:val="nil"/>
              <w:left w:val="nil"/>
              <w:bottom w:val="nil"/>
              <w:right w:val="nil"/>
            </w:tcBorders>
          </w:tcPr>
          <w:p w14:paraId="2F6FB6A7"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Expiring in 2020</w:t>
            </w:r>
          </w:p>
        </w:tc>
        <w:tc>
          <w:tcPr>
            <w:tcW w:w="1710" w:type="dxa"/>
            <w:tcBorders>
              <w:top w:val="nil"/>
              <w:left w:val="nil"/>
              <w:bottom w:val="nil"/>
              <w:right w:val="nil"/>
            </w:tcBorders>
            <w:shd w:val="clear" w:color="auto" w:fill="FAFAFA"/>
          </w:tcPr>
          <w:p w14:paraId="6BBEFB5C" w14:textId="08C50CDC"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w:t>
            </w:r>
          </w:p>
        </w:tc>
        <w:tc>
          <w:tcPr>
            <w:tcW w:w="1710" w:type="dxa"/>
            <w:tcBorders>
              <w:top w:val="nil"/>
              <w:left w:val="nil"/>
              <w:bottom w:val="nil"/>
              <w:right w:val="nil"/>
            </w:tcBorders>
          </w:tcPr>
          <w:p w14:paraId="18BDD855"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951,595 </w:t>
            </w:r>
          </w:p>
        </w:tc>
      </w:tr>
      <w:tr w:rsidR="008D3A1D" w:rsidRPr="00094A5C" w14:paraId="0068DC54" w14:textId="77777777" w:rsidTr="00CE0426">
        <w:tc>
          <w:tcPr>
            <w:tcW w:w="6138" w:type="dxa"/>
            <w:tcBorders>
              <w:top w:val="nil"/>
              <w:left w:val="nil"/>
              <w:bottom w:val="nil"/>
              <w:right w:val="nil"/>
            </w:tcBorders>
          </w:tcPr>
          <w:p w14:paraId="7A5E9B9F"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Expiring in 2021</w:t>
            </w:r>
          </w:p>
        </w:tc>
        <w:tc>
          <w:tcPr>
            <w:tcW w:w="1710" w:type="dxa"/>
            <w:tcBorders>
              <w:top w:val="nil"/>
              <w:left w:val="nil"/>
              <w:bottom w:val="nil"/>
              <w:right w:val="nil"/>
            </w:tcBorders>
            <w:shd w:val="clear" w:color="auto" w:fill="FAFAFA"/>
          </w:tcPr>
          <w:p w14:paraId="1A850F56" w14:textId="6B770AEB"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711,115</w:t>
            </w:r>
          </w:p>
        </w:tc>
        <w:tc>
          <w:tcPr>
            <w:tcW w:w="1710" w:type="dxa"/>
            <w:tcBorders>
              <w:top w:val="nil"/>
              <w:left w:val="nil"/>
              <w:bottom w:val="nil"/>
              <w:right w:val="nil"/>
            </w:tcBorders>
          </w:tcPr>
          <w:p w14:paraId="7DAA115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711,115 </w:t>
            </w:r>
          </w:p>
        </w:tc>
      </w:tr>
      <w:tr w:rsidR="008D3A1D" w:rsidRPr="00094A5C" w14:paraId="40E0A3FA" w14:textId="77777777" w:rsidTr="00024298">
        <w:tc>
          <w:tcPr>
            <w:tcW w:w="6138" w:type="dxa"/>
            <w:tcBorders>
              <w:top w:val="nil"/>
              <w:left w:val="nil"/>
              <w:bottom w:val="nil"/>
              <w:right w:val="nil"/>
            </w:tcBorders>
          </w:tcPr>
          <w:p w14:paraId="51D93731"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Expiring in 2022</w:t>
            </w:r>
          </w:p>
        </w:tc>
        <w:tc>
          <w:tcPr>
            <w:tcW w:w="1710" w:type="dxa"/>
            <w:tcBorders>
              <w:top w:val="nil"/>
              <w:left w:val="nil"/>
              <w:right w:val="nil"/>
            </w:tcBorders>
            <w:shd w:val="clear" w:color="auto" w:fill="FAFAFA"/>
          </w:tcPr>
          <w:p w14:paraId="152720E1" w14:textId="3F27DF39"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47,191</w:t>
            </w:r>
          </w:p>
        </w:tc>
        <w:tc>
          <w:tcPr>
            <w:tcW w:w="1710" w:type="dxa"/>
            <w:tcBorders>
              <w:top w:val="nil"/>
              <w:left w:val="nil"/>
              <w:right w:val="nil"/>
            </w:tcBorders>
          </w:tcPr>
          <w:p w14:paraId="192523F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47,191 </w:t>
            </w:r>
          </w:p>
        </w:tc>
      </w:tr>
      <w:tr w:rsidR="008D3A1D" w:rsidRPr="00094A5C" w14:paraId="4317FA0C" w14:textId="77777777" w:rsidTr="009A251C">
        <w:tc>
          <w:tcPr>
            <w:tcW w:w="6138" w:type="dxa"/>
            <w:tcBorders>
              <w:top w:val="nil"/>
              <w:left w:val="nil"/>
              <w:bottom w:val="nil"/>
              <w:right w:val="nil"/>
            </w:tcBorders>
          </w:tcPr>
          <w:p w14:paraId="04FF75FB" w14:textId="77777777"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Expiring in 2023</w:t>
            </w:r>
          </w:p>
        </w:tc>
        <w:tc>
          <w:tcPr>
            <w:tcW w:w="1710" w:type="dxa"/>
            <w:tcBorders>
              <w:top w:val="nil"/>
              <w:left w:val="nil"/>
              <w:right w:val="nil"/>
            </w:tcBorders>
            <w:shd w:val="clear" w:color="auto" w:fill="FAFAFA"/>
          </w:tcPr>
          <w:p w14:paraId="575DCE96" w14:textId="5F31ED4D"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109,341</w:t>
            </w:r>
          </w:p>
        </w:tc>
        <w:tc>
          <w:tcPr>
            <w:tcW w:w="1710" w:type="dxa"/>
            <w:tcBorders>
              <w:top w:val="nil"/>
              <w:left w:val="nil"/>
              <w:right w:val="nil"/>
            </w:tcBorders>
          </w:tcPr>
          <w:p w14:paraId="44CB375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109,341 </w:t>
            </w:r>
          </w:p>
        </w:tc>
      </w:tr>
      <w:tr w:rsidR="009A251C" w:rsidRPr="00094A5C" w14:paraId="7B0A0541" w14:textId="77777777" w:rsidTr="009A251C">
        <w:tc>
          <w:tcPr>
            <w:tcW w:w="6138" w:type="dxa"/>
            <w:tcBorders>
              <w:top w:val="nil"/>
              <w:left w:val="nil"/>
              <w:bottom w:val="nil"/>
              <w:right w:val="nil"/>
            </w:tcBorders>
          </w:tcPr>
          <w:p w14:paraId="6DD10CFF" w14:textId="1E211811" w:rsidR="009A251C" w:rsidRPr="00094A5C" w:rsidRDefault="009A251C" w:rsidP="008D3A1D">
            <w:pPr>
              <w:rPr>
                <w:rFonts w:ascii="Arial" w:hAnsi="Arial" w:cs="Arial"/>
                <w:color w:val="auto"/>
                <w:sz w:val="18"/>
                <w:szCs w:val="18"/>
              </w:rPr>
            </w:pPr>
            <w:r w:rsidRPr="00094A5C">
              <w:rPr>
                <w:rFonts w:ascii="Arial" w:hAnsi="Arial" w:cs="Arial"/>
                <w:color w:val="auto"/>
                <w:sz w:val="18"/>
                <w:szCs w:val="18"/>
              </w:rPr>
              <w:t>Expiring in 202</w:t>
            </w:r>
            <w:r>
              <w:rPr>
                <w:rFonts w:ascii="Arial" w:hAnsi="Arial" w:cs="Arial"/>
                <w:color w:val="auto"/>
                <w:sz w:val="18"/>
                <w:szCs w:val="18"/>
              </w:rPr>
              <w:t>4</w:t>
            </w:r>
          </w:p>
        </w:tc>
        <w:tc>
          <w:tcPr>
            <w:tcW w:w="1710" w:type="dxa"/>
            <w:tcBorders>
              <w:left w:val="nil"/>
              <w:right w:val="nil"/>
            </w:tcBorders>
            <w:shd w:val="clear" w:color="auto" w:fill="FAFAFA"/>
          </w:tcPr>
          <w:p w14:paraId="07EC7851" w14:textId="27821CE2" w:rsidR="009A251C" w:rsidRPr="00094A5C" w:rsidRDefault="00A40C24" w:rsidP="008D3A1D">
            <w:pPr>
              <w:jc w:val="right"/>
              <w:rPr>
                <w:rFonts w:ascii="Arial" w:hAnsi="Arial" w:cs="Arial"/>
                <w:color w:val="auto"/>
                <w:sz w:val="18"/>
                <w:szCs w:val="18"/>
              </w:rPr>
            </w:pPr>
            <w:r>
              <w:rPr>
                <w:rFonts w:ascii="Arial" w:hAnsi="Arial" w:cs="Arial"/>
                <w:color w:val="auto"/>
                <w:sz w:val="18"/>
                <w:szCs w:val="18"/>
              </w:rPr>
              <w:t>9,153,815</w:t>
            </w:r>
          </w:p>
        </w:tc>
        <w:tc>
          <w:tcPr>
            <w:tcW w:w="1710" w:type="dxa"/>
            <w:tcBorders>
              <w:left w:val="nil"/>
              <w:right w:val="nil"/>
            </w:tcBorders>
          </w:tcPr>
          <w:p w14:paraId="15D081A3" w14:textId="473B24AB" w:rsidR="009A251C" w:rsidRPr="00094A5C" w:rsidRDefault="009A251C" w:rsidP="008D3A1D">
            <w:pPr>
              <w:jc w:val="right"/>
              <w:rPr>
                <w:rFonts w:ascii="Arial" w:hAnsi="Arial" w:cs="Arial"/>
                <w:color w:val="auto"/>
                <w:sz w:val="18"/>
                <w:szCs w:val="18"/>
              </w:rPr>
            </w:pPr>
            <w:r>
              <w:rPr>
                <w:rFonts w:ascii="Arial" w:hAnsi="Arial" w:cs="Arial"/>
                <w:color w:val="auto"/>
                <w:sz w:val="18"/>
                <w:szCs w:val="18"/>
              </w:rPr>
              <w:t>54,289</w:t>
            </w:r>
          </w:p>
        </w:tc>
      </w:tr>
      <w:tr w:rsidR="008D3A1D" w:rsidRPr="00094A5C" w14:paraId="50D00B6B" w14:textId="77777777" w:rsidTr="009A251C">
        <w:tc>
          <w:tcPr>
            <w:tcW w:w="6138" w:type="dxa"/>
            <w:tcBorders>
              <w:top w:val="nil"/>
              <w:left w:val="nil"/>
              <w:bottom w:val="nil"/>
              <w:right w:val="nil"/>
            </w:tcBorders>
          </w:tcPr>
          <w:p w14:paraId="09E08397" w14:textId="0ECF30E2"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Expiring in 202</w:t>
            </w:r>
            <w:r w:rsidR="009A251C">
              <w:rPr>
                <w:rFonts w:ascii="Arial" w:hAnsi="Arial" w:cs="Arial"/>
                <w:color w:val="auto"/>
                <w:sz w:val="18"/>
                <w:szCs w:val="18"/>
              </w:rPr>
              <w:t>5</w:t>
            </w:r>
          </w:p>
        </w:tc>
        <w:tc>
          <w:tcPr>
            <w:tcW w:w="1710" w:type="dxa"/>
            <w:tcBorders>
              <w:left w:val="nil"/>
              <w:bottom w:val="single" w:sz="4" w:space="0" w:color="auto"/>
              <w:right w:val="nil"/>
            </w:tcBorders>
            <w:shd w:val="clear" w:color="auto" w:fill="FAFAFA"/>
          </w:tcPr>
          <w:p w14:paraId="0524FA8C" w14:textId="4718C901"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4</w:t>
            </w:r>
            <w:r w:rsidR="00A40C24">
              <w:rPr>
                <w:rFonts w:ascii="Arial" w:hAnsi="Arial" w:cs="Arial"/>
                <w:color w:val="auto"/>
                <w:sz w:val="18"/>
                <w:szCs w:val="18"/>
              </w:rPr>
              <w:t>9,438,007</w:t>
            </w:r>
          </w:p>
        </w:tc>
        <w:tc>
          <w:tcPr>
            <w:tcW w:w="1710" w:type="dxa"/>
            <w:tcBorders>
              <w:left w:val="nil"/>
              <w:bottom w:val="single" w:sz="4" w:space="0" w:color="auto"/>
              <w:right w:val="nil"/>
            </w:tcBorders>
          </w:tcPr>
          <w:p w14:paraId="76AC734B" w14:textId="4E1CDB83"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w:t>
            </w:r>
            <w:r w:rsidR="009A251C">
              <w:rPr>
                <w:rFonts w:ascii="Arial" w:hAnsi="Arial" w:cs="Arial"/>
                <w:color w:val="auto"/>
                <w:sz w:val="18"/>
                <w:szCs w:val="18"/>
              </w:rPr>
              <w:t>-</w:t>
            </w:r>
            <w:r w:rsidRPr="00094A5C">
              <w:rPr>
                <w:rFonts w:ascii="Arial" w:hAnsi="Arial" w:cs="Arial"/>
                <w:color w:val="auto"/>
                <w:sz w:val="18"/>
                <w:szCs w:val="18"/>
              </w:rPr>
              <w:t xml:space="preserve"> </w:t>
            </w:r>
          </w:p>
        </w:tc>
      </w:tr>
      <w:tr w:rsidR="008D3A1D" w:rsidRPr="00094A5C" w14:paraId="444072FA" w14:textId="77777777" w:rsidTr="00CE0426">
        <w:tc>
          <w:tcPr>
            <w:tcW w:w="6138" w:type="dxa"/>
            <w:tcBorders>
              <w:top w:val="nil"/>
              <w:left w:val="nil"/>
              <w:bottom w:val="nil"/>
              <w:right w:val="nil"/>
            </w:tcBorders>
          </w:tcPr>
          <w:p w14:paraId="5852D56C" w14:textId="77777777" w:rsidR="008D3A1D" w:rsidRPr="00094A5C" w:rsidRDefault="008D3A1D" w:rsidP="008D3A1D">
            <w:pPr>
              <w:ind w:left="540"/>
              <w:rPr>
                <w:rFonts w:ascii="Arial" w:hAnsi="Arial" w:cs="Arial"/>
                <w:color w:val="auto"/>
                <w:sz w:val="12"/>
                <w:szCs w:val="12"/>
              </w:rPr>
            </w:pPr>
          </w:p>
        </w:tc>
        <w:tc>
          <w:tcPr>
            <w:tcW w:w="1710" w:type="dxa"/>
            <w:tcBorders>
              <w:top w:val="single" w:sz="4" w:space="0" w:color="auto"/>
              <w:left w:val="nil"/>
              <w:right w:val="nil"/>
            </w:tcBorders>
            <w:shd w:val="clear" w:color="auto" w:fill="FAFAFA"/>
            <w:vAlign w:val="bottom"/>
          </w:tcPr>
          <w:p w14:paraId="7CD269FF" w14:textId="77777777" w:rsidR="008D3A1D" w:rsidRPr="00094A5C" w:rsidRDefault="008D3A1D" w:rsidP="008D3A1D">
            <w:pPr>
              <w:jc w:val="right"/>
              <w:rPr>
                <w:rFonts w:ascii="Arial" w:hAnsi="Arial" w:cs="Arial"/>
                <w:color w:val="auto"/>
                <w:sz w:val="12"/>
                <w:szCs w:val="12"/>
              </w:rPr>
            </w:pPr>
          </w:p>
        </w:tc>
        <w:tc>
          <w:tcPr>
            <w:tcW w:w="1710" w:type="dxa"/>
            <w:tcBorders>
              <w:top w:val="single" w:sz="4" w:space="0" w:color="auto"/>
              <w:left w:val="nil"/>
              <w:right w:val="nil"/>
            </w:tcBorders>
            <w:vAlign w:val="bottom"/>
          </w:tcPr>
          <w:p w14:paraId="2F394CB4" w14:textId="77777777" w:rsidR="008D3A1D" w:rsidRPr="00094A5C" w:rsidRDefault="008D3A1D" w:rsidP="008D3A1D">
            <w:pPr>
              <w:jc w:val="right"/>
              <w:rPr>
                <w:rFonts w:ascii="Arial" w:hAnsi="Arial" w:cs="Arial"/>
                <w:color w:val="auto"/>
                <w:sz w:val="12"/>
                <w:szCs w:val="12"/>
              </w:rPr>
            </w:pPr>
          </w:p>
        </w:tc>
      </w:tr>
      <w:tr w:rsidR="008D3A1D" w:rsidRPr="00094A5C" w14:paraId="1DFCCB30" w14:textId="77777777" w:rsidTr="00CE0426">
        <w:tc>
          <w:tcPr>
            <w:tcW w:w="6138" w:type="dxa"/>
            <w:tcBorders>
              <w:top w:val="nil"/>
              <w:left w:val="nil"/>
              <w:bottom w:val="nil"/>
              <w:right w:val="nil"/>
            </w:tcBorders>
          </w:tcPr>
          <w:p w14:paraId="7787B5A3" w14:textId="77777777" w:rsidR="008D3A1D" w:rsidRPr="00094A5C" w:rsidRDefault="008D3A1D" w:rsidP="008D3A1D">
            <w:pPr>
              <w:rPr>
                <w:rFonts w:ascii="Arial" w:hAnsi="Arial" w:cs="Arial"/>
                <w:color w:val="auto"/>
                <w:sz w:val="18"/>
                <w:szCs w:val="18"/>
              </w:rPr>
            </w:pPr>
          </w:p>
        </w:tc>
        <w:tc>
          <w:tcPr>
            <w:tcW w:w="1710" w:type="dxa"/>
            <w:tcBorders>
              <w:top w:val="nil"/>
              <w:left w:val="nil"/>
              <w:bottom w:val="single" w:sz="4" w:space="0" w:color="auto"/>
              <w:right w:val="nil"/>
            </w:tcBorders>
            <w:shd w:val="clear" w:color="auto" w:fill="FAFAFA"/>
          </w:tcPr>
          <w:p w14:paraId="2C501FBC" w14:textId="5C86BE65" w:rsidR="008D3A1D" w:rsidRPr="00094A5C" w:rsidRDefault="00A40C24" w:rsidP="008D3A1D">
            <w:pPr>
              <w:jc w:val="right"/>
              <w:rPr>
                <w:rFonts w:ascii="Arial" w:hAnsi="Arial" w:cs="Arial"/>
                <w:color w:val="auto"/>
                <w:sz w:val="18"/>
                <w:szCs w:val="18"/>
              </w:rPr>
            </w:pPr>
            <w:r>
              <w:rPr>
                <w:rFonts w:ascii="Arial" w:hAnsi="Arial" w:cs="Arial"/>
                <w:color w:val="auto"/>
                <w:sz w:val="18"/>
                <w:szCs w:val="18"/>
              </w:rPr>
              <w:t>59,459,469</w:t>
            </w:r>
          </w:p>
        </w:tc>
        <w:tc>
          <w:tcPr>
            <w:tcW w:w="1710" w:type="dxa"/>
            <w:tcBorders>
              <w:top w:val="nil"/>
              <w:left w:val="nil"/>
              <w:bottom w:val="single" w:sz="4" w:space="0" w:color="auto"/>
              <w:right w:val="nil"/>
            </w:tcBorders>
          </w:tcPr>
          <w:p w14:paraId="18DE29F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1,873,531 </w:t>
            </w:r>
          </w:p>
        </w:tc>
      </w:tr>
    </w:tbl>
    <w:p w14:paraId="060BBDD8" w14:textId="77777777" w:rsidR="002D65E8" w:rsidRPr="00094A5C" w:rsidRDefault="002D65E8" w:rsidP="00CE0426">
      <w:pPr>
        <w:ind w:right="9"/>
        <w:jc w:val="both"/>
        <w:rPr>
          <w:rFonts w:ascii="Arial" w:hAnsi="Arial" w:cs="Arial"/>
          <w:color w:val="auto"/>
          <w:sz w:val="18"/>
          <w:szCs w:val="18"/>
        </w:rPr>
      </w:pPr>
    </w:p>
    <w:p w14:paraId="0B7EACF0" w14:textId="48AAB391" w:rsidR="00940327" w:rsidRDefault="00940327" w:rsidP="001127E0">
      <w:pPr>
        <w:ind w:left="540" w:hanging="540"/>
        <w:jc w:val="both"/>
        <w:rPr>
          <w:rFonts w:ascii="Arial" w:hAnsi="Arial" w:cs="Arial"/>
          <w:b/>
          <w:bCs/>
          <w:color w:val="auto"/>
          <w:sz w:val="18"/>
          <w:szCs w:val="18"/>
        </w:rPr>
      </w:pPr>
    </w:p>
    <w:p w14:paraId="57B79751" w14:textId="3934EFDE" w:rsidR="005C5F2F" w:rsidRDefault="005C5F2F" w:rsidP="001127E0">
      <w:pPr>
        <w:ind w:left="540" w:hanging="540"/>
        <w:jc w:val="both"/>
        <w:rPr>
          <w:rFonts w:ascii="Arial" w:hAnsi="Arial" w:cs="Arial"/>
          <w:b/>
          <w:bCs/>
          <w:color w:val="auto"/>
          <w:sz w:val="18"/>
          <w:szCs w:val="18"/>
        </w:rPr>
      </w:pPr>
    </w:p>
    <w:p w14:paraId="3EE2F1A3" w14:textId="235CD9D3" w:rsidR="005C5F2F" w:rsidRDefault="005C5F2F" w:rsidP="001127E0">
      <w:pPr>
        <w:ind w:left="540" w:hanging="540"/>
        <w:jc w:val="both"/>
        <w:rPr>
          <w:rFonts w:ascii="Arial" w:hAnsi="Arial" w:cs="Arial"/>
          <w:b/>
          <w:bCs/>
          <w:color w:val="auto"/>
          <w:sz w:val="18"/>
          <w:szCs w:val="18"/>
        </w:rPr>
      </w:pPr>
    </w:p>
    <w:p w14:paraId="3C1D44CD" w14:textId="49E53B72" w:rsidR="005C5F2F" w:rsidRDefault="005C5F2F" w:rsidP="001127E0">
      <w:pPr>
        <w:ind w:left="540" w:hanging="540"/>
        <w:jc w:val="both"/>
        <w:rPr>
          <w:rFonts w:ascii="Arial" w:hAnsi="Arial" w:cs="Arial"/>
          <w:b/>
          <w:bCs/>
          <w:color w:val="auto"/>
          <w:sz w:val="18"/>
          <w:szCs w:val="18"/>
        </w:rPr>
      </w:pPr>
    </w:p>
    <w:p w14:paraId="7A266F7C" w14:textId="1B591BA1" w:rsidR="0035411B" w:rsidRDefault="0035411B">
      <w:pPr>
        <w:ind w:right="0"/>
        <w:rPr>
          <w:rFonts w:ascii="Arial" w:hAnsi="Arial" w:cs="Arial"/>
          <w:b/>
          <w:bCs/>
          <w:color w:val="auto"/>
          <w:sz w:val="18"/>
          <w:szCs w:val="18"/>
        </w:rPr>
      </w:pPr>
      <w:r>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E4381" w:rsidRPr="00094A5C" w14:paraId="1378A555" w14:textId="77777777" w:rsidTr="00394EEF">
        <w:trPr>
          <w:trHeight w:val="386"/>
        </w:trPr>
        <w:tc>
          <w:tcPr>
            <w:tcW w:w="9461" w:type="dxa"/>
            <w:shd w:val="clear" w:color="auto" w:fill="FFA543"/>
            <w:vAlign w:val="center"/>
            <w:hideMark/>
          </w:tcPr>
          <w:p w14:paraId="15BD1FC6" w14:textId="77777777" w:rsidR="00AE4381" w:rsidRPr="00094A5C" w:rsidRDefault="00F27620" w:rsidP="00394EEF">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24</w:t>
            </w:r>
            <w:r w:rsidR="00AE4381" w:rsidRPr="00094A5C">
              <w:rPr>
                <w:rFonts w:ascii="Arial" w:eastAsia="Arial Unicode MS" w:hAnsi="Arial" w:cs="Arial"/>
                <w:b/>
                <w:bCs/>
                <w:color w:val="FFFFFF"/>
                <w:sz w:val="18"/>
                <w:szCs w:val="18"/>
              </w:rPr>
              <w:tab/>
              <w:t>Other non-current assets</w:t>
            </w:r>
          </w:p>
        </w:tc>
      </w:tr>
    </w:tbl>
    <w:p w14:paraId="166B5C6A" w14:textId="77777777" w:rsidR="001127E0" w:rsidRPr="0035411B" w:rsidRDefault="001127E0" w:rsidP="0035411B">
      <w:pPr>
        <w:ind w:left="547" w:right="0" w:hanging="547"/>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1127E0" w:rsidRPr="00094A5C" w14:paraId="7856EFEF" w14:textId="77777777" w:rsidTr="00CE0426">
        <w:tc>
          <w:tcPr>
            <w:tcW w:w="4392" w:type="dxa"/>
            <w:tcBorders>
              <w:top w:val="nil"/>
              <w:left w:val="nil"/>
              <w:bottom w:val="nil"/>
              <w:right w:val="nil"/>
            </w:tcBorders>
            <w:vAlign w:val="center"/>
          </w:tcPr>
          <w:p w14:paraId="2FC4FA44" w14:textId="77777777" w:rsidR="001127E0" w:rsidRPr="00094A5C" w:rsidRDefault="001127E0" w:rsidP="00CE042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2C1DF8A" w14:textId="77777777" w:rsidR="001127E0" w:rsidRPr="00094A5C" w:rsidRDefault="001127E0" w:rsidP="00CE0426">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52A98CFE" w14:textId="77777777" w:rsidR="001127E0" w:rsidRPr="00094A5C" w:rsidRDefault="001127E0" w:rsidP="00CE042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4D92E0A3" w14:textId="77777777" w:rsidR="001127E0" w:rsidRPr="00094A5C" w:rsidRDefault="001127E0" w:rsidP="00CE0426">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p>
          <w:p w14:paraId="16C0AA6E" w14:textId="77777777" w:rsidR="001127E0" w:rsidRPr="00094A5C" w:rsidRDefault="001127E0" w:rsidP="00CE0426">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6A6C9D" w:rsidRPr="00094A5C" w14:paraId="2F4E47D5" w14:textId="77777777" w:rsidTr="00CE0426">
        <w:tc>
          <w:tcPr>
            <w:tcW w:w="4392" w:type="dxa"/>
            <w:tcBorders>
              <w:top w:val="nil"/>
              <w:left w:val="nil"/>
              <w:bottom w:val="nil"/>
              <w:right w:val="nil"/>
            </w:tcBorders>
            <w:vAlign w:val="center"/>
          </w:tcPr>
          <w:p w14:paraId="3A3FA9F2" w14:textId="77777777" w:rsidR="006A6C9D" w:rsidRPr="00094A5C" w:rsidRDefault="006A6C9D" w:rsidP="00CE0426">
            <w:pPr>
              <w:rPr>
                <w:rFonts w:ascii="Arial" w:hAnsi="Arial" w:cs="Arial"/>
                <w:color w:val="auto"/>
                <w:sz w:val="18"/>
                <w:szCs w:val="18"/>
              </w:rPr>
            </w:pPr>
          </w:p>
        </w:tc>
        <w:tc>
          <w:tcPr>
            <w:tcW w:w="1296" w:type="dxa"/>
            <w:tcBorders>
              <w:top w:val="single" w:sz="4" w:space="0" w:color="auto"/>
              <w:left w:val="nil"/>
              <w:right w:val="nil"/>
            </w:tcBorders>
            <w:vAlign w:val="bottom"/>
          </w:tcPr>
          <w:p w14:paraId="37678826"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19DEEE7A"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186F7B8A"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07E31FF9" w14:textId="77777777" w:rsidR="006A6C9D" w:rsidRPr="00094A5C" w:rsidRDefault="001F5FA3" w:rsidP="00CE042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A6C9D" w:rsidRPr="00094A5C" w14:paraId="773E2770" w14:textId="77777777" w:rsidTr="00CE0426">
        <w:tc>
          <w:tcPr>
            <w:tcW w:w="4392" w:type="dxa"/>
            <w:tcBorders>
              <w:top w:val="nil"/>
              <w:left w:val="nil"/>
              <w:bottom w:val="nil"/>
              <w:right w:val="nil"/>
            </w:tcBorders>
            <w:vAlign w:val="center"/>
          </w:tcPr>
          <w:p w14:paraId="69268EF1" w14:textId="77777777" w:rsidR="006A6C9D" w:rsidRPr="00094A5C" w:rsidRDefault="006A6C9D" w:rsidP="00CE0426">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746A838" w14:textId="77777777" w:rsidR="006A6C9D" w:rsidRPr="00094A5C" w:rsidRDefault="006A6C9D"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CB018B4" w14:textId="77777777" w:rsidR="006A6C9D" w:rsidRPr="00094A5C" w:rsidRDefault="006A6C9D"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AB0793F" w14:textId="77777777" w:rsidR="006A6C9D" w:rsidRPr="00094A5C" w:rsidRDefault="006A6C9D"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F284724" w14:textId="77777777" w:rsidR="006A6C9D" w:rsidRPr="00094A5C" w:rsidRDefault="006A6C9D" w:rsidP="00CE042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711299" w:rsidRPr="00094A5C" w14:paraId="60FEC753" w14:textId="77777777" w:rsidTr="003B5A66">
        <w:tc>
          <w:tcPr>
            <w:tcW w:w="4392" w:type="dxa"/>
            <w:tcBorders>
              <w:top w:val="nil"/>
              <w:left w:val="nil"/>
              <w:bottom w:val="nil"/>
              <w:right w:val="nil"/>
            </w:tcBorders>
          </w:tcPr>
          <w:p w14:paraId="267BDB2A" w14:textId="77777777" w:rsidR="00711299" w:rsidRPr="00094A5C"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893AE40"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490BED7"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FF62608"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311DD846" w14:textId="77777777" w:rsidR="00711299" w:rsidRPr="00094A5C" w:rsidRDefault="00711299" w:rsidP="00711299">
            <w:pPr>
              <w:jc w:val="right"/>
              <w:rPr>
                <w:rFonts w:ascii="Arial" w:hAnsi="Arial" w:cs="Arial"/>
                <w:color w:val="auto"/>
                <w:sz w:val="12"/>
                <w:szCs w:val="12"/>
              </w:rPr>
            </w:pPr>
          </w:p>
        </w:tc>
      </w:tr>
      <w:tr w:rsidR="008D3A1D" w:rsidRPr="00094A5C" w14:paraId="3DEBA4E5" w14:textId="77777777" w:rsidTr="003B5A66">
        <w:tc>
          <w:tcPr>
            <w:tcW w:w="4392" w:type="dxa"/>
            <w:tcBorders>
              <w:top w:val="nil"/>
              <w:left w:val="nil"/>
              <w:bottom w:val="nil"/>
              <w:right w:val="nil"/>
            </w:tcBorders>
          </w:tcPr>
          <w:p w14:paraId="2931A973" w14:textId="77777777"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Corporate income tax withheld</w:t>
            </w:r>
          </w:p>
        </w:tc>
        <w:tc>
          <w:tcPr>
            <w:tcW w:w="1296" w:type="dxa"/>
            <w:tcBorders>
              <w:top w:val="nil"/>
              <w:left w:val="nil"/>
              <w:bottom w:val="nil"/>
              <w:right w:val="nil"/>
            </w:tcBorders>
            <w:shd w:val="clear" w:color="auto" w:fill="FAFAFA"/>
          </w:tcPr>
          <w:p w14:paraId="713E62A3" w14:textId="5F08AFD0"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46,697,346</w:t>
            </w:r>
          </w:p>
        </w:tc>
        <w:tc>
          <w:tcPr>
            <w:tcW w:w="1296" w:type="dxa"/>
            <w:tcBorders>
              <w:top w:val="nil"/>
              <w:left w:val="nil"/>
              <w:bottom w:val="nil"/>
              <w:right w:val="nil"/>
            </w:tcBorders>
          </w:tcPr>
          <w:p w14:paraId="015AFA75"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51,341,227 </w:t>
            </w:r>
          </w:p>
        </w:tc>
        <w:tc>
          <w:tcPr>
            <w:tcW w:w="1296" w:type="dxa"/>
            <w:tcBorders>
              <w:top w:val="nil"/>
              <w:left w:val="nil"/>
              <w:bottom w:val="nil"/>
              <w:right w:val="nil"/>
            </w:tcBorders>
            <w:shd w:val="clear" w:color="auto" w:fill="FAFAFA"/>
          </w:tcPr>
          <w:p w14:paraId="1A471C12" w14:textId="5A2D0D15"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13,152,309</w:t>
            </w:r>
          </w:p>
        </w:tc>
        <w:tc>
          <w:tcPr>
            <w:tcW w:w="1296" w:type="dxa"/>
            <w:tcBorders>
              <w:top w:val="nil"/>
              <w:left w:val="nil"/>
              <w:bottom w:val="nil"/>
              <w:right w:val="nil"/>
            </w:tcBorders>
          </w:tcPr>
          <w:p w14:paraId="350C8F8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10,250,425 </w:t>
            </w:r>
          </w:p>
        </w:tc>
      </w:tr>
      <w:tr w:rsidR="008D3A1D" w:rsidRPr="00094A5C" w14:paraId="45E95D93" w14:textId="77777777" w:rsidTr="003B5A66">
        <w:tc>
          <w:tcPr>
            <w:tcW w:w="4392" w:type="dxa"/>
            <w:tcBorders>
              <w:top w:val="nil"/>
              <w:left w:val="nil"/>
              <w:bottom w:val="nil"/>
              <w:right w:val="nil"/>
            </w:tcBorders>
          </w:tcPr>
          <w:p w14:paraId="1421BBC6" w14:textId="77777777"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Receivables from the Revenue Department</w:t>
            </w:r>
          </w:p>
        </w:tc>
        <w:tc>
          <w:tcPr>
            <w:tcW w:w="1296" w:type="dxa"/>
            <w:tcBorders>
              <w:top w:val="nil"/>
              <w:left w:val="nil"/>
              <w:bottom w:val="nil"/>
              <w:right w:val="nil"/>
            </w:tcBorders>
            <w:shd w:val="clear" w:color="auto" w:fill="FAFAFA"/>
          </w:tcPr>
          <w:p w14:paraId="6D2D5D2A" w14:textId="7F80B98C"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291,048</w:t>
            </w:r>
          </w:p>
        </w:tc>
        <w:tc>
          <w:tcPr>
            <w:tcW w:w="1296" w:type="dxa"/>
            <w:tcBorders>
              <w:top w:val="nil"/>
              <w:left w:val="nil"/>
              <w:bottom w:val="nil"/>
              <w:right w:val="nil"/>
            </w:tcBorders>
          </w:tcPr>
          <w:p w14:paraId="005C03F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785,303 </w:t>
            </w:r>
          </w:p>
        </w:tc>
        <w:tc>
          <w:tcPr>
            <w:tcW w:w="1296" w:type="dxa"/>
            <w:tcBorders>
              <w:top w:val="nil"/>
              <w:left w:val="nil"/>
              <w:bottom w:val="nil"/>
              <w:right w:val="nil"/>
            </w:tcBorders>
            <w:shd w:val="clear" w:color="auto" w:fill="FAFAFA"/>
          </w:tcPr>
          <w:p w14:paraId="65116110" w14:textId="0D5BB998"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66C59B7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1DD5AD29" w14:textId="77777777" w:rsidTr="003B5A66">
        <w:tc>
          <w:tcPr>
            <w:tcW w:w="4392" w:type="dxa"/>
            <w:tcBorders>
              <w:top w:val="nil"/>
              <w:left w:val="nil"/>
              <w:bottom w:val="nil"/>
              <w:right w:val="nil"/>
            </w:tcBorders>
          </w:tcPr>
          <w:p w14:paraId="24B79F3B" w14:textId="77777777"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 xml:space="preserve">Value added tax receivable </w:t>
            </w:r>
          </w:p>
        </w:tc>
        <w:tc>
          <w:tcPr>
            <w:tcW w:w="1296" w:type="dxa"/>
            <w:tcBorders>
              <w:top w:val="nil"/>
              <w:left w:val="nil"/>
              <w:right w:val="nil"/>
            </w:tcBorders>
            <w:shd w:val="clear" w:color="auto" w:fill="FAFAFA"/>
          </w:tcPr>
          <w:p w14:paraId="33645135" w14:textId="0DF2F40D"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35,406,236</w:t>
            </w:r>
          </w:p>
        </w:tc>
        <w:tc>
          <w:tcPr>
            <w:tcW w:w="1296" w:type="dxa"/>
            <w:tcBorders>
              <w:top w:val="nil"/>
              <w:left w:val="nil"/>
              <w:right w:val="nil"/>
            </w:tcBorders>
          </w:tcPr>
          <w:p w14:paraId="2A8C2FA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35,603,998 </w:t>
            </w:r>
          </w:p>
        </w:tc>
        <w:tc>
          <w:tcPr>
            <w:tcW w:w="1296" w:type="dxa"/>
            <w:tcBorders>
              <w:top w:val="nil"/>
              <w:left w:val="nil"/>
              <w:right w:val="nil"/>
            </w:tcBorders>
            <w:shd w:val="clear" w:color="auto" w:fill="FAFAFA"/>
          </w:tcPr>
          <w:p w14:paraId="5F0BF101" w14:textId="12EBC354"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6829921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34E6B6AD" w14:textId="77777777" w:rsidTr="003B5A66">
        <w:tc>
          <w:tcPr>
            <w:tcW w:w="4392" w:type="dxa"/>
            <w:tcBorders>
              <w:top w:val="nil"/>
              <w:left w:val="nil"/>
              <w:bottom w:val="nil"/>
              <w:right w:val="nil"/>
            </w:tcBorders>
          </w:tcPr>
          <w:p w14:paraId="2960B199" w14:textId="77777777" w:rsidR="008D3A1D" w:rsidRPr="00094A5C" w:rsidRDefault="008D3A1D" w:rsidP="008D3A1D">
            <w:pPr>
              <w:rPr>
                <w:rFonts w:ascii="Arial" w:hAnsi="Arial" w:cs="Arial"/>
                <w:color w:val="auto"/>
                <w:sz w:val="18"/>
                <w:szCs w:val="18"/>
                <w:cs/>
              </w:rPr>
            </w:pPr>
            <w:r w:rsidRPr="00094A5C">
              <w:rPr>
                <w:rFonts w:ascii="Arial" w:hAnsi="Arial" w:cs="Arial"/>
                <w:color w:val="auto"/>
                <w:sz w:val="18"/>
                <w:szCs w:val="18"/>
              </w:rPr>
              <w:t>Other advance</w:t>
            </w:r>
          </w:p>
        </w:tc>
        <w:tc>
          <w:tcPr>
            <w:tcW w:w="1296" w:type="dxa"/>
            <w:tcBorders>
              <w:top w:val="nil"/>
              <w:left w:val="nil"/>
              <w:bottom w:val="single" w:sz="4" w:space="0" w:color="auto"/>
              <w:right w:val="nil"/>
            </w:tcBorders>
            <w:shd w:val="clear" w:color="auto" w:fill="FAFAFA"/>
          </w:tcPr>
          <w:p w14:paraId="7D89FACB" w14:textId="656B3F09"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30,205,769</w:t>
            </w:r>
          </w:p>
        </w:tc>
        <w:tc>
          <w:tcPr>
            <w:tcW w:w="1296" w:type="dxa"/>
            <w:tcBorders>
              <w:top w:val="nil"/>
              <w:left w:val="nil"/>
              <w:bottom w:val="single" w:sz="4" w:space="0" w:color="auto"/>
              <w:right w:val="nil"/>
            </w:tcBorders>
          </w:tcPr>
          <w:p w14:paraId="3167312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37,988,367 </w:t>
            </w:r>
          </w:p>
        </w:tc>
        <w:tc>
          <w:tcPr>
            <w:tcW w:w="1296" w:type="dxa"/>
            <w:tcBorders>
              <w:top w:val="nil"/>
              <w:left w:val="nil"/>
              <w:bottom w:val="single" w:sz="4" w:space="0" w:color="auto"/>
              <w:right w:val="nil"/>
            </w:tcBorders>
            <w:shd w:val="clear" w:color="auto" w:fill="FAFAFA"/>
          </w:tcPr>
          <w:p w14:paraId="5ED4DB10" w14:textId="79B12F73"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26E4DC5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613226E7" w14:textId="77777777" w:rsidTr="00582C77">
        <w:tc>
          <w:tcPr>
            <w:tcW w:w="4392" w:type="dxa"/>
            <w:tcBorders>
              <w:top w:val="nil"/>
              <w:left w:val="nil"/>
              <w:bottom w:val="nil"/>
              <w:right w:val="nil"/>
            </w:tcBorders>
          </w:tcPr>
          <w:p w14:paraId="11FACAFD" w14:textId="77777777" w:rsidR="008D3A1D" w:rsidRPr="00094A5C" w:rsidRDefault="008D3A1D" w:rsidP="008D3A1D">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5D4A11F7"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7DA02A8F"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048DBD7E"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4CAB42E5" w14:textId="77777777" w:rsidR="008D3A1D" w:rsidRPr="00094A5C" w:rsidRDefault="008D3A1D" w:rsidP="008D3A1D">
            <w:pPr>
              <w:jc w:val="right"/>
              <w:rPr>
                <w:rFonts w:ascii="Arial" w:hAnsi="Arial" w:cs="Arial"/>
                <w:color w:val="auto"/>
                <w:sz w:val="12"/>
                <w:szCs w:val="12"/>
              </w:rPr>
            </w:pPr>
          </w:p>
        </w:tc>
      </w:tr>
      <w:tr w:rsidR="008D3A1D" w:rsidRPr="00094A5C" w14:paraId="09FDE9E4" w14:textId="77777777" w:rsidTr="003B5A66">
        <w:tc>
          <w:tcPr>
            <w:tcW w:w="4392" w:type="dxa"/>
            <w:tcBorders>
              <w:top w:val="nil"/>
              <w:left w:val="nil"/>
              <w:bottom w:val="nil"/>
              <w:right w:val="nil"/>
            </w:tcBorders>
          </w:tcPr>
          <w:p w14:paraId="5C0B5258" w14:textId="77777777" w:rsidR="008D3A1D" w:rsidRPr="00094A5C" w:rsidRDefault="008D3A1D" w:rsidP="008D3A1D">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962DF6C" w14:textId="1C02F649"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112,600,399</w:t>
            </w:r>
          </w:p>
        </w:tc>
        <w:tc>
          <w:tcPr>
            <w:tcW w:w="1296" w:type="dxa"/>
            <w:tcBorders>
              <w:top w:val="nil"/>
              <w:left w:val="nil"/>
              <w:bottom w:val="single" w:sz="4" w:space="0" w:color="auto"/>
              <w:right w:val="nil"/>
            </w:tcBorders>
          </w:tcPr>
          <w:p w14:paraId="212209D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125,718,895 </w:t>
            </w:r>
          </w:p>
        </w:tc>
        <w:tc>
          <w:tcPr>
            <w:tcW w:w="1296" w:type="dxa"/>
            <w:tcBorders>
              <w:top w:val="nil"/>
              <w:left w:val="nil"/>
              <w:bottom w:val="single" w:sz="4" w:space="0" w:color="auto"/>
              <w:right w:val="nil"/>
            </w:tcBorders>
            <w:shd w:val="clear" w:color="auto" w:fill="FAFAFA"/>
          </w:tcPr>
          <w:p w14:paraId="31DFCA75" w14:textId="377DED00"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13,152,309</w:t>
            </w:r>
          </w:p>
        </w:tc>
        <w:tc>
          <w:tcPr>
            <w:tcW w:w="1296" w:type="dxa"/>
            <w:tcBorders>
              <w:top w:val="nil"/>
              <w:left w:val="nil"/>
              <w:bottom w:val="single" w:sz="4" w:space="0" w:color="auto"/>
              <w:right w:val="nil"/>
            </w:tcBorders>
          </w:tcPr>
          <w:p w14:paraId="7166A61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10,250,425 </w:t>
            </w:r>
          </w:p>
        </w:tc>
      </w:tr>
    </w:tbl>
    <w:p w14:paraId="6D029249" w14:textId="77777777" w:rsidR="00CE0426" w:rsidRPr="00094A5C" w:rsidRDefault="00CE0426" w:rsidP="00923133">
      <w:pPr>
        <w:ind w:left="547" w:right="0" w:hanging="547"/>
        <w:rPr>
          <w:rFonts w:ascii="Arial" w:hAnsi="Arial" w:cs="Arial"/>
          <w:b/>
          <w:bCs/>
          <w:color w:val="auto"/>
          <w:sz w:val="18"/>
          <w:szCs w:val="18"/>
        </w:rPr>
      </w:pPr>
    </w:p>
    <w:p w14:paraId="16B2FF25" w14:textId="77777777" w:rsidR="006D010A" w:rsidRPr="00094A5C" w:rsidRDefault="006D010A" w:rsidP="00923133">
      <w:pPr>
        <w:ind w:left="547" w:right="0" w:hanging="547"/>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E0426" w:rsidRPr="00094A5C" w14:paraId="62BD246B" w14:textId="77777777" w:rsidTr="00394EEF">
        <w:trPr>
          <w:trHeight w:val="386"/>
        </w:trPr>
        <w:tc>
          <w:tcPr>
            <w:tcW w:w="9461" w:type="dxa"/>
            <w:shd w:val="clear" w:color="auto" w:fill="FFA543"/>
            <w:vAlign w:val="center"/>
            <w:hideMark/>
          </w:tcPr>
          <w:p w14:paraId="6BF2F565" w14:textId="77777777" w:rsidR="00CE0426" w:rsidRPr="00094A5C" w:rsidRDefault="004C2A75" w:rsidP="00CE0426">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25</w:t>
            </w:r>
            <w:r w:rsidR="00CE0426" w:rsidRPr="00094A5C">
              <w:rPr>
                <w:rFonts w:ascii="Arial" w:eastAsia="Arial Unicode MS" w:hAnsi="Arial" w:cs="Arial"/>
                <w:b/>
                <w:bCs/>
                <w:color w:val="FFFFFF"/>
                <w:sz w:val="18"/>
                <w:szCs w:val="18"/>
              </w:rPr>
              <w:tab/>
              <w:t>Trade and other payables</w:t>
            </w:r>
          </w:p>
        </w:tc>
      </w:tr>
    </w:tbl>
    <w:p w14:paraId="0D2AF91C" w14:textId="77777777" w:rsidR="00923133" w:rsidRPr="0035411B" w:rsidRDefault="00923133" w:rsidP="00923133">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3133" w:rsidRPr="00094A5C" w14:paraId="3F85DF18" w14:textId="77777777" w:rsidTr="00F443D4">
        <w:tc>
          <w:tcPr>
            <w:tcW w:w="4392" w:type="dxa"/>
            <w:tcBorders>
              <w:top w:val="nil"/>
              <w:left w:val="nil"/>
              <w:bottom w:val="nil"/>
              <w:right w:val="nil"/>
            </w:tcBorders>
            <w:vAlign w:val="center"/>
          </w:tcPr>
          <w:p w14:paraId="44A371A7" w14:textId="77777777" w:rsidR="00923133" w:rsidRPr="00094A5C" w:rsidRDefault="00923133" w:rsidP="00F443D4">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4D4BDC46" w14:textId="77777777" w:rsidR="00923133" w:rsidRPr="00094A5C" w:rsidRDefault="00923133" w:rsidP="00F443D4">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724E43A4" w14:textId="77777777" w:rsidR="00923133" w:rsidRPr="00094A5C" w:rsidRDefault="00923133" w:rsidP="00F443D4">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6A6C9D" w:rsidRPr="00094A5C" w14:paraId="3E99217B" w14:textId="77777777" w:rsidTr="00F443D4">
        <w:tc>
          <w:tcPr>
            <w:tcW w:w="4392" w:type="dxa"/>
            <w:tcBorders>
              <w:top w:val="nil"/>
              <w:left w:val="nil"/>
              <w:bottom w:val="nil"/>
              <w:right w:val="nil"/>
            </w:tcBorders>
            <w:vAlign w:val="center"/>
          </w:tcPr>
          <w:p w14:paraId="0DCC6095" w14:textId="77777777" w:rsidR="006A6C9D" w:rsidRPr="00094A5C" w:rsidRDefault="006A6C9D" w:rsidP="00F443D4">
            <w:pPr>
              <w:rPr>
                <w:rFonts w:ascii="Arial" w:hAnsi="Arial" w:cs="Arial"/>
                <w:color w:val="auto"/>
                <w:sz w:val="18"/>
                <w:szCs w:val="18"/>
              </w:rPr>
            </w:pPr>
          </w:p>
        </w:tc>
        <w:tc>
          <w:tcPr>
            <w:tcW w:w="1296" w:type="dxa"/>
            <w:tcBorders>
              <w:top w:val="single" w:sz="4" w:space="0" w:color="auto"/>
              <w:left w:val="nil"/>
              <w:right w:val="nil"/>
            </w:tcBorders>
            <w:vAlign w:val="bottom"/>
          </w:tcPr>
          <w:p w14:paraId="74A1E4D4"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01D49BC5"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546886B1"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490421FF"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A6C9D" w:rsidRPr="00094A5C" w14:paraId="29054C4B" w14:textId="77777777" w:rsidTr="00F443D4">
        <w:tc>
          <w:tcPr>
            <w:tcW w:w="4392" w:type="dxa"/>
            <w:tcBorders>
              <w:top w:val="nil"/>
              <w:left w:val="nil"/>
              <w:bottom w:val="nil"/>
              <w:right w:val="nil"/>
            </w:tcBorders>
            <w:vAlign w:val="center"/>
          </w:tcPr>
          <w:p w14:paraId="13A65077" w14:textId="77777777" w:rsidR="006A6C9D" w:rsidRPr="00094A5C" w:rsidRDefault="006A6C9D" w:rsidP="00F443D4">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E69A478"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5D7751F"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5B504E6"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C89AED7"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711299" w:rsidRPr="00094A5C" w14:paraId="133937D7" w14:textId="77777777" w:rsidTr="00F443D4">
        <w:tc>
          <w:tcPr>
            <w:tcW w:w="4392" w:type="dxa"/>
            <w:tcBorders>
              <w:top w:val="nil"/>
              <w:left w:val="nil"/>
              <w:bottom w:val="nil"/>
              <w:right w:val="nil"/>
            </w:tcBorders>
          </w:tcPr>
          <w:p w14:paraId="4B4C9916" w14:textId="77777777" w:rsidR="00711299" w:rsidRPr="00094A5C" w:rsidRDefault="00711299" w:rsidP="00711299">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499B18A"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73CDF17"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54734AB" w14:textId="77777777" w:rsidR="00711299" w:rsidRPr="00094A5C" w:rsidRDefault="00711299" w:rsidP="00711299">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7BC709D" w14:textId="77777777" w:rsidR="00711299" w:rsidRPr="00094A5C" w:rsidRDefault="00711299" w:rsidP="00711299">
            <w:pPr>
              <w:jc w:val="right"/>
              <w:rPr>
                <w:rFonts w:ascii="Arial" w:hAnsi="Arial" w:cs="Arial"/>
                <w:color w:val="auto"/>
                <w:sz w:val="12"/>
                <w:szCs w:val="12"/>
              </w:rPr>
            </w:pPr>
          </w:p>
        </w:tc>
      </w:tr>
      <w:tr w:rsidR="008D3A1D" w:rsidRPr="00094A5C" w14:paraId="79084157" w14:textId="77777777" w:rsidTr="001C0902">
        <w:tc>
          <w:tcPr>
            <w:tcW w:w="4392" w:type="dxa"/>
            <w:tcBorders>
              <w:top w:val="nil"/>
              <w:left w:val="nil"/>
              <w:bottom w:val="nil"/>
              <w:right w:val="nil"/>
            </w:tcBorders>
          </w:tcPr>
          <w:p w14:paraId="151FEFE0" w14:textId="77777777" w:rsidR="008D3A1D" w:rsidRPr="00094A5C" w:rsidRDefault="008D3A1D" w:rsidP="008D3A1D">
            <w:pPr>
              <w:tabs>
                <w:tab w:val="left" w:pos="1350"/>
              </w:tabs>
              <w:rPr>
                <w:rFonts w:ascii="Arial" w:hAnsi="Arial" w:cs="Arial"/>
                <w:color w:val="auto"/>
                <w:sz w:val="18"/>
                <w:szCs w:val="18"/>
                <w:cs/>
              </w:rPr>
            </w:pPr>
            <w:r w:rsidRPr="00094A5C">
              <w:rPr>
                <w:rFonts w:ascii="Arial" w:hAnsi="Arial" w:cs="Arial"/>
                <w:color w:val="auto"/>
                <w:sz w:val="18"/>
                <w:szCs w:val="18"/>
              </w:rPr>
              <w:t>Trade payables</w:t>
            </w:r>
            <w:r w:rsidRPr="00094A5C">
              <w:rPr>
                <w:rFonts w:ascii="Arial" w:hAnsi="Arial" w:cs="Arial"/>
                <w:color w:val="auto"/>
                <w:sz w:val="18"/>
                <w:szCs w:val="18"/>
              </w:rPr>
              <w:tab/>
              <w:t>- other parties</w:t>
            </w:r>
          </w:p>
        </w:tc>
        <w:tc>
          <w:tcPr>
            <w:tcW w:w="1296" w:type="dxa"/>
            <w:tcBorders>
              <w:top w:val="nil"/>
              <w:left w:val="nil"/>
              <w:bottom w:val="nil"/>
              <w:right w:val="nil"/>
            </w:tcBorders>
            <w:shd w:val="clear" w:color="auto" w:fill="FAFAFA"/>
            <w:vAlign w:val="bottom"/>
          </w:tcPr>
          <w:p w14:paraId="054223C5" w14:textId="52B2E0A8" w:rsidR="008D3A1D" w:rsidRPr="001C0902" w:rsidRDefault="00740071" w:rsidP="001C0902">
            <w:pPr>
              <w:jc w:val="right"/>
              <w:rPr>
                <w:rFonts w:ascii="Arial" w:hAnsi="Arial" w:cs="Browallia New"/>
                <w:color w:val="auto"/>
                <w:sz w:val="18"/>
                <w:szCs w:val="22"/>
                <w:lang w:val="en-US"/>
              </w:rPr>
            </w:pPr>
            <w:r>
              <w:rPr>
                <w:rFonts w:ascii="Arial" w:hAnsi="Arial" w:cs="Browallia New"/>
                <w:color w:val="auto"/>
                <w:sz w:val="18"/>
                <w:szCs w:val="22"/>
                <w:lang w:val="en-US"/>
              </w:rPr>
              <w:t>148,029,879</w:t>
            </w:r>
          </w:p>
        </w:tc>
        <w:tc>
          <w:tcPr>
            <w:tcW w:w="1296" w:type="dxa"/>
            <w:tcBorders>
              <w:top w:val="nil"/>
              <w:left w:val="nil"/>
              <w:bottom w:val="nil"/>
              <w:right w:val="nil"/>
            </w:tcBorders>
          </w:tcPr>
          <w:p w14:paraId="5562E34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173,119,621</w:t>
            </w:r>
          </w:p>
        </w:tc>
        <w:tc>
          <w:tcPr>
            <w:tcW w:w="1296" w:type="dxa"/>
            <w:tcBorders>
              <w:top w:val="nil"/>
              <w:left w:val="nil"/>
              <w:bottom w:val="nil"/>
              <w:right w:val="nil"/>
            </w:tcBorders>
            <w:shd w:val="clear" w:color="auto" w:fill="FAFAFA"/>
          </w:tcPr>
          <w:p w14:paraId="4DB6FDA7" w14:textId="0FE5912F" w:rsidR="008D3A1D" w:rsidRPr="00094A5C" w:rsidRDefault="00997A83" w:rsidP="008D3A1D">
            <w:pPr>
              <w:jc w:val="right"/>
              <w:rPr>
                <w:rFonts w:ascii="Arial" w:hAnsi="Arial" w:cs="Arial"/>
                <w:color w:val="auto"/>
                <w:sz w:val="18"/>
                <w:szCs w:val="18"/>
              </w:rPr>
            </w:pPr>
            <w:r>
              <w:rPr>
                <w:rFonts w:ascii="Arial" w:hAnsi="Arial" w:cs="Arial"/>
                <w:color w:val="auto"/>
                <w:sz w:val="18"/>
                <w:szCs w:val="18"/>
              </w:rPr>
              <w:t>10,390,046</w:t>
            </w:r>
          </w:p>
        </w:tc>
        <w:tc>
          <w:tcPr>
            <w:tcW w:w="1296" w:type="dxa"/>
            <w:tcBorders>
              <w:top w:val="nil"/>
              <w:left w:val="nil"/>
              <w:bottom w:val="nil"/>
              <w:right w:val="nil"/>
            </w:tcBorders>
          </w:tcPr>
          <w:p w14:paraId="002DD31A"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8,814,897</w:t>
            </w:r>
          </w:p>
        </w:tc>
      </w:tr>
      <w:tr w:rsidR="008D3A1D" w:rsidRPr="00094A5C" w14:paraId="18F9A799" w14:textId="77777777" w:rsidTr="00CB1FC1">
        <w:tc>
          <w:tcPr>
            <w:tcW w:w="4392" w:type="dxa"/>
            <w:tcBorders>
              <w:top w:val="nil"/>
              <w:left w:val="nil"/>
              <w:bottom w:val="nil"/>
              <w:right w:val="nil"/>
            </w:tcBorders>
          </w:tcPr>
          <w:p w14:paraId="4CBFAFF3" w14:textId="69ABF20F" w:rsidR="008D3A1D" w:rsidRPr="00094A5C" w:rsidRDefault="008D3A1D" w:rsidP="008D3A1D">
            <w:pPr>
              <w:tabs>
                <w:tab w:val="left" w:pos="1350"/>
                <w:tab w:val="left" w:pos="1418"/>
              </w:tabs>
              <w:rPr>
                <w:rFonts w:ascii="Arial" w:hAnsi="Arial" w:cs="Arial"/>
                <w:color w:val="auto"/>
                <w:sz w:val="18"/>
                <w:szCs w:val="18"/>
              </w:rPr>
            </w:pPr>
            <w:r w:rsidRPr="00094A5C">
              <w:rPr>
                <w:rFonts w:ascii="Arial" w:hAnsi="Arial" w:cs="Arial"/>
                <w:color w:val="auto"/>
                <w:sz w:val="18"/>
                <w:szCs w:val="18"/>
              </w:rPr>
              <w:tab/>
              <w:t>- related parties (Note 3</w:t>
            </w:r>
            <w:r w:rsidR="007C6858">
              <w:rPr>
                <w:rFonts w:ascii="Arial" w:hAnsi="Arial" w:cs="Arial"/>
                <w:color w:val="auto"/>
                <w:sz w:val="18"/>
                <w:szCs w:val="18"/>
              </w:rPr>
              <w:t>8</w:t>
            </w:r>
            <w:r w:rsidRPr="00094A5C">
              <w:rPr>
                <w:rFonts w:ascii="Arial" w:hAnsi="Arial" w:cs="Arial"/>
                <w:color w:val="auto"/>
                <w:sz w:val="18"/>
                <w:szCs w:val="18"/>
              </w:rPr>
              <w:t>.3)</w:t>
            </w:r>
          </w:p>
        </w:tc>
        <w:tc>
          <w:tcPr>
            <w:tcW w:w="1296" w:type="dxa"/>
            <w:tcBorders>
              <w:top w:val="nil"/>
              <w:left w:val="nil"/>
              <w:right w:val="nil"/>
            </w:tcBorders>
            <w:shd w:val="clear" w:color="auto" w:fill="FAFAFA"/>
          </w:tcPr>
          <w:p w14:paraId="70CDE38D" w14:textId="4ED5937A"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43,</w:t>
            </w:r>
            <w:r w:rsidR="00740071">
              <w:rPr>
                <w:rFonts w:ascii="Arial" w:hAnsi="Arial" w:cs="Arial"/>
                <w:color w:val="auto"/>
                <w:sz w:val="18"/>
                <w:szCs w:val="18"/>
              </w:rPr>
              <w:t>722,971</w:t>
            </w:r>
          </w:p>
        </w:tc>
        <w:tc>
          <w:tcPr>
            <w:tcW w:w="1296" w:type="dxa"/>
            <w:tcBorders>
              <w:top w:val="nil"/>
              <w:left w:val="nil"/>
              <w:right w:val="nil"/>
            </w:tcBorders>
          </w:tcPr>
          <w:p w14:paraId="259F961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7,915,667</w:t>
            </w:r>
          </w:p>
        </w:tc>
        <w:tc>
          <w:tcPr>
            <w:tcW w:w="1296" w:type="dxa"/>
            <w:tcBorders>
              <w:top w:val="nil"/>
              <w:left w:val="nil"/>
              <w:right w:val="nil"/>
            </w:tcBorders>
            <w:shd w:val="clear" w:color="auto" w:fill="FAFAFA"/>
          </w:tcPr>
          <w:p w14:paraId="764E4347" w14:textId="09152C23"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855,54</w:t>
            </w:r>
            <w:r w:rsidR="00997A83">
              <w:rPr>
                <w:rFonts w:ascii="Arial" w:hAnsi="Arial" w:cs="Arial"/>
                <w:color w:val="auto"/>
                <w:sz w:val="18"/>
                <w:szCs w:val="18"/>
              </w:rPr>
              <w:t>6</w:t>
            </w:r>
          </w:p>
        </w:tc>
        <w:tc>
          <w:tcPr>
            <w:tcW w:w="1296" w:type="dxa"/>
            <w:tcBorders>
              <w:top w:val="nil"/>
              <w:left w:val="nil"/>
              <w:right w:val="nil"/>
            </w:tcBorders>
          </w:tcPr>
          <w:p w14:paraId="3377E0D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517,283</w:t>
            </w:r>
          </w:p>
        </w:tc>
      </w:tr>
      <w:tr w:rsidR="008D3A1D" w:rsidRPr="00094A5C" w14:paraId="11873779" w14:textId="77777777" w:rsidTr="00CB1FC1">
        <w:tc>
          <w:tcPr>
            <w:tcW w:w="4392" w:type="dxa"/>
            <w:tcBorders>
              <w:top w:val="nil"/>
              <w:left w:val="nil"/>
              <w:bottom w:val="nil"/>
              <w:right w:val="nil"/>
            </w:tcBorders>
          </w:tcPr>
          <w:p w14:paraId="3C9F45FD" w14:textId="77777777" w:rsidR="008D3A1D" w:rsidRPr="00094A5C" w:rsidRDefault="008D3A1D" w:rsidP="008D3A1D">
            <w:pPr>
              <w:tabs>
                <w:tab w:val="left" w:pos="1350"/>
              </w:tabs>
              <w:rPr>
                <w:rFonts w:ascii="Arial" w:hAnsi="Arial" w:cs="Arial"/>
                <w:color w:val="auto"/>
                <w:sz w:val="18"/>
                <w:szCs w:val="18"/>
              </w:rPr>
            </w:pPr>
            <w:r w:rsidRPr="00094A5C">
              <w:rPr>
                <w:rFonts w:ascii="Arial" w:hAnsi="Arial" w:cs="Arial"/>
                <w:color w:val="auto"/>
                <w:sz w:val="18"/>
                <w:szCs w:val="18"/>
              </w:rPr>
              <w:t>Other payables</w:t>
            </w:r>
            <w:r w:rsidRPr="00094A5C">
              <w:rPr>
                <w:rFonts w:ascii="Arial" w:hAnsi="Arial" w:cs="Arial"/>
                <w:color w:val="auto"/>
                <w:sz w:val="18"/>
                <w:szCs w:val="18"/>
              </w:rPr>
              <w:tab/>
              <w:t>- other parties</w:t>
            </w:r>
          </w:p>
        </w:tc>
        <w:tc>
          <w:tcPr>
            <w:tcW w:w="1296" w:type="dxa"/>
            <w:tcBorders>
              <w:top w:val="nil"/>
              <w:left w:val="nil"/>
              <w:right w:val="nil"/>
            </w:tcBorders>
            <w:shd w:val="clear" w:color="auto" w:fill="FAFAFA"/>
          </w:tcPr>
          <w:p w14:paraId="454CD799" w14:textId="03A10C39" w:rsidR="008D3A1D" w:rsidRPr="00094A5C" w:rsidRDefault="00740071" w:rsidP="008D3A1D">
            <w:pPr>
              <w:jc w:val="right"/>
              <w:rPr>
                <w:rFonts w:ascii="Arial" w:hAnsi="Arial" w:cs="Arial"/>
                <w:color w:val="auto"/>
                <w:sz w:val="18"/>
                <w:szCs w:val="18"/>
              </w:rPr>
            </w:pPr>
            <w:r>
              <w:rPr>
                <w:rFonts w:ascii="Arial" w:hAnsi="Arial" w:cs="Arial"/>
                <w:color w:val="auto"/>
                <w:sz w:val="18"/>
                <w:szCs w:val="18"/>
              </w:rPr>
              <w:t>21,142,004</w:t>
            </w:r>
          </w:p>
        </w:tc>
        <w:tc>
          <w:tcPr>
            <w:tcW w:w="1296" w:type="dxa"/>
            <w:tcBorders>
              <w:top w:val="nil"/>
              <w:left w:val="nil"/>
              <w:right w:val="nil"/>
            </w:tcBorders>
          </w:tcPr>
          <w:p w14:paraId="2FF7D68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21,911,121</w:t>
            </w:r>
          </w:p>
        </w:tc>
        <w:tc>
          <w:tcPr>
            <w:tcW w:w="1296" w:type="dxa"/>
            <w:tcBorders>
              <w:top w:val="nil"/>
              <w:left w:val="nil"/>
              <w:right w:val="nil"/>
            </w:tcBorders>
            <w:shd w:val="clear" w:color="auto" w:fill="FAFAFA"/>
          </w:tcPr>
          <w:p w14:paraId="51ED0F78" w14:textId="7E9D08D9" w:rsidR="008D3A1D" w:rsidRPr="00094A5C" w:rsidRDefault="00997A83" w:rsidP="008D3A1D">
            <w:pPr>
              <w:jc w:val="right"/>
              <w:rPr>
                <w:rFonts w:ascii="Arial" w:hAnsi="Arial" w:cs="Arial"/>
                <w:color w:val="auto"/>
                <w:sz w:val="18"/>
                <w:szCs w:val="18"/>
              </w:rPr>
            </w:pPr>
            <w:r>
              <w:rPr>
                <w:rFonts w:ascii="Arial" w:hAnsi="Arial" w:cs="Arial"/>
                <w:color w:val="auto"/>
                <w:sz w:val="18"/>
                <w:szCs w:val="18"/>
              </w:rPr>
              <w:t>4,935,036</w:t>
            </w:r>
          </w:p>
        </w:tc>
        <w:tc>
          <w:tcPr>
            <w:tcW w:w="1296" w:type="dxa"/>
            <w:tcBorders>
              <w:top w:val="nil"/>
              <w:left w:val="nil"/>
              <w:right w:val="nil"/>
            </w:tcBorders>
          </w:tcPr>
          <w:p w14:paraId="0E774B0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5,047,613</w:t>
            </w:r>
          </w:p>
        </w:tc>
      </w:tr>
      <w:tr w:rsidR="008D3A1D" w:rsidRPr="00094A5C" w14:paraId="1AB81AD3" w14:textId="77777777" w:rsidTr="00CB1FC1">
        <w:tc>
          <w:tcPr>
            <w:tcW w:w="4392" w:type="dxa"/>
            <w:tcBorders>
              <w:top w:val="nil"/>
              <w:left w:val="nil"/>
              <w:bottom w:val="nil"/>
              <w:right w:val="nil"/>
            </w:tcBorders>
          </w:tcPr>
          <w:p w14:paraId="0B67D934" w14:textId="26BB2B1F" w:rsidR="008D3A1D" w:rsidRPr="00094A5C" w:rsidRDefault="008D3A1D" w:rsidP="008D3A1D">
            <w:pPr>
              <w:tabs>
                <w:tab w:val="left" w:pos="1350"/>
              </w:tabs>
              <w:rPr>
                <w:rFonts w:ascii="Arial" w:hAnsi="Arial" w:cs="Arial"/>
                <w:color w:val="auto"/>
                <w:sz w:val="18"/>
                <w:szCs w:val="18"/>
              </w:rPr>
            </w:pPr>
            <w:r w:rsidRPr="00094A5C">
              <w:rPr>
                <w:rFonts w:ascii="Arial" w:hAnsi="Arial" w:cs="Arial"/>
                <w:color w:val="auto"/>
                <w:sz w:val="18"/>
                <w:szCs w:val="18"/>
              </w:rPr>
              <w:tab/>
              <w:t>- related parties (Note 3</w:t>
            </w:r>
            <w:r w:rsidR="007C6858">
              <w:rPr>
                <w:rFonts w:ascii="Arial" w:hAnsi="Arial" w:cs="Arial"/>
                <w:color w:val="auto"/>
                <w:sz w:val="18"/>
                <w:szCs w:val="18"/>
              </w:rPr>
              <w:t>8</w:t>
            </w:r>
            <w:r w:rsidRPr="00094A5C">
              <w:rPr>
                <w:rFonts w:ascii="Arial" w:hAnsi="Arial" w:cs="Arial"/>
                <w:color w:val="auto"/>
                <w:sz w:val="18"/>
                <w:szCs w:val="18"/>
              </w:rPr>
              <w:t>.3)</w:t>
            </w:r>
          </w:p>
        </w:tc>
        <w:tc>
          <w:tcPr>
            <w:tcW w:w="1296" w:type="dxa"/>
            <w:tcBorders>
              <w:top w:val="nil"/>
              <w:left w:val="nil"/>
              <w:right w:val="nil"/>
            </w:tcBorders>
            <w:shd w:val="clear" w:color="auto" w:fill="FAFAFA"/>
          </w:tcPr>
          <w:p w14:paraId="2A0454DE" w14:textId="47510977"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16,857</w:t>
            </w:r>
          </w:p>
        </w:tc>
        <w:tc>
          <w:tcPr>
            <w:tcW w:w="1296" w:type="dxa"/>
            <w:tcBorders>
              <w:top w:val="nil"/>
              <w:left w:val="nil"/>
              <w:right w:val="nil"/>
            </w:tcBorders>
          </w:tcPr>
          <w:p w14:paraId="03388C3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w:t>
            </w:r>
          </w:p>
        </w:tc>
        <w:tc>
          <w:tcPr>
            <w:tcW w:w="1296" w:type="dxa"/>
            <w:tcBorders>
              <w:top w:val="nil"/>
              <w:left w:val="nil"/>
              <w:right w:val="nil"/>
            </w:tcBorders>
            <w:shd w:val="clear" w:color="auto" w:fill="FAFAFA"/>
          </w:tcPr>
          <w:p w14:paraId="2B68AD7E" w14:textId="6C343BE4"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69D4907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w:t>
            </w:r>
          </w:p>
        </w:tc>
      </w:tr>
      <w:tr w:rsidR="008D3A1D" w:rsidRPr="00094A5C" w14:paraId="0F4119F0" w14:textId="77777777" w:rsidTr="00CB1FC1">
        <w:tc>
          <w:tcPr>
            <w:tcW w:w="4392" w:type="dxa"/>
            <w:tcBorders>
              <w:top w:val="nil"/>
              <w:left w:val="nil"/>
              <w:bottom w:val="nil"/>
              <w:right w:val="nil"/>
            </w:tcBorders>
          </w:tcPr>
          <w:p w14:paraId="23E9DD75" w14:textId="77777777" w:rsidR="008D3A1D" w:rsidRPr="00094A5C" w:rsidRDefault="008D3A1D" w:rsidP="008D3A1D">
            <w:pPr>
              <w:tabs>
                <w:tab w:val="left" w:pos="1530"/>
              </w:tabs>
              <w:rPr>
                <w:rFonts w:ascii="Arial" w:hAnsi="Arial" w:cs="Arial"/>
                <w:color w:val="auto"/>
                <w:sz w:val="18"/>
                <w:szCs w:val="18"/>
              </w:rPr>
            </w:pPr>
            <w:r w:rsidRPr="00094A5C">
              <w:rPr>
                <w:rFonts w:ascii="Arial" w:hAnsi="Arial" w:cs="Arial"/>
                <w:color w:val="auto"/>
                <w:sz w:val="18"/>
                <w:szCs w:val="18"/>
              </w:rPr>
              <w:t>Accrued expenses</w:t>
            </w:r>
            <w:r w:rsidRPr="00094A5C">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DE18BF2" w14:textId="361A617E" w:rsidR="008D3A1D" w:rsidRPr="00094A5C" w:rsidRDefault="007351A9" w:rsidP="008D3A1D">
            <w:pPr>
              <w:jc w:val="right"/>
              <w:rPr>
                <w:rFonts w:ascii="Arial" w:hAnsi="Arial" w:cs="Arial"/>
                <w:color w:val="auto"/>
                <w:sz w:val="18"/>
                <w:szCs w:val="18"/>
              </w:rPr>
            </w:pPr>
            <w:r>
              <w:rPr>
                <w:rFonts w:ascii="Arial" w:hAnsi="Arial" w:cs="Arial"/>
                <w:color w:val="auto"/>
                <w:sz w:val="18"/>
                <w:szCs w:val="18"/>
              </w:rPr>
              <w:t>101,002,102</w:t>
            </w:r>
          </w:p>
        </w:tc>
        <w:tc>
          <w:tcPr>
            <w:tcW w:w="1296" w:type="dxa"/>
            <w:tcBorders>
              <w:top w:val="nil"/>
              <w:left w:val="nil"/>
              <w:right w:val="nil"/>
            </w:tcBorders>
          </w:tcPr>
          <w:p w14:paraId="30C2B6D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210,648,483</w:t>
            </w:r>
          </w:p>
        </w:tc>
        <w:tc>
          <w:tcPr>
            <w:tcW w:w="1296" w:type="dxa"/>
            <w:tcBorders>
              <w:top w:val="nil"/>
              <w:left w:val="nil"/>
              <w:right w:val="nil"/>
            </w:tcBorders>
            <w:shd w:val="clear" w:color="auto" w:fill="FAFAFA"/>
          </w:tcPr>
          <w:p w14:paraId="38ECBCC8" w14:textId="75CBF530"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7,</w:t>
            </w:r>
            <w:r w:rsidR="00997A83">
              <w:rPr>
                <w:rFonts w:ascii="Arial" w:hAnsi="Arial" w:cs="Arial"/>
                <w:color w:val="auto"/>
                <w:sz w:val="18"/>
                <w:szCs w:val="18"/>
              </w:rPr>
              <w:t>553,281</w:t>
            </w:r>
          </w:p>
        </w:tc>
        <w:tc>
          <w:tcPr>
            <w:tcW w:w="1296" w:type="dxa"/>
            <w:tcBorders>
              <w:top w:val="nil"/>
              <w:left w:val="nil"/>
              <w:right w:val="nil"/>
            </w:tcBorders>
          </w:tcPr>
          <w:p w14:paraId="6D130F5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9,723,328</w:t>
            </w:r>
          </w:p>
        </w:tc>
      </w:tr>
      <w:tr w:rsidR="008D3A1D" w:rsidRPr="00094A5C" w14:paraId="0F0C6C5C" w14:textId="77777777" w:rsidTr="00CB1FC1">
        <w:tc>
          <w:tcPr>
            <w:tcW w:w="4392" w:type="dxa"/>
            <w:tcBorders>
              <w:top w:val="nil"/>
              <w:left w:val="nil"/>
              <w:bottom w:val="nil"/>
              <w:right w:val="nil"/>
            </w:tcBorders>
          </w:tcPr>
          <w:p w14:paraId="4F8CB3AD" w14:textId="36109C15" w:rsidR="008D3A1D" w:rsidRPr="00094A5C" w:rsidRDefault="008D3A1D" w:rsidP="008D3A1D">
            <w:pPr>
              <w:tabs>
                <w:tab w:val="left" w:pos="1530"/>
              </w:tabs>
              <w:rPr>
                <w:rFonts w:ascii="Arial" w:hAnsi="Arial" w:cs="Arial"/>
                <w:color w:val="auto"/>
                <w:sz w:val="18"/>
                <w:szCs w:val="18"/>
              </w:rPr>
            </w:pPr>
            <w:r w:rsidRPr="00094A5C">
              <w:rPr>
                <w:rFonts w:ascii="Arial" w:hAnsi="Arial" w:cs="Arial"/>
                <w:color w:val="auto"/>
                <w:sz w:val="18"/>
                <w:szCs w:val="18"/>
              </w:rPr>
              <w:tab/>
              <w:t>- related parties (Note 3</w:t>
            </w:r>
            <w:r w:rsidR="007C6858">
              <w:rPr>
                <w:rFonts w:ascii="Arial" w:hAnsi="Arial" w:cs="Arial"/>
                <w:color w:val="auto"/>
                <w:sz w:val="18"/>
                <w:szCs w:val="18"/>
              </w:rPr>
              <w:t>8</w:t>
            </w:r>
            <w:r w:rsidRPr="00094A5C">
              <w:rPr>
                <w:rFonts w:ascii="Arial" w:hAnsi="Arial" w:cs="Arial"/>
                <w:color w:val="auto"/>
                <w:sz w:val="18"/>
                <w:szCs w:val="18"/>
              </w:rPr>
              <w:t>.3)</w:t>
            </w:r>
          </w:p>
        </w:tc>
        <w:tc>
          <w:tcPr>
            <w:tcW w:w="1296" w:type="dxa"/>
            <w:tcBorders>
              <w:left w:val="nil"/>
              <w:bottom w:val="single" w:sz="4" w:space="0" w:color="auto"/>
              <w:right w:val="nil"/>
            </w:tcBorders>
            <w:shd w:val="clear" w:color="auto" w:fill="FAFAFA"/>
          </w:tcPr>
          <w:p w14:paraId="63D5C31F" w14:textId="14C92378" w:rsidR="008D3A1D" w:rsidRPr="00094A5C" w:rsidRDefault="009A251C"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tcPr>
          <w:p w14:paraId="1AAB5CD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651,498</w:t>
            </w:r>
          </w:p>
        </w:tc>
        <w:tc>
          <w:tcPr>
            <w:tcW w:w="1296" w:type="dxa"/>
            <w:tcBorders>
              <w:left w:val="nil"/>
              <w:bottom w:val="single" w:sz="4" w:space="0" w:color="auto"/>
              <w:right w:val="nil"/>
            </w:tcBorders>
            <w:shd w:val="clear" w:color="auto" w:fill="FAFAFA"/>
          </w:tcPr>
          <w:p w14:paraId="3B15A97A" w14:textId="2CDB3E6B"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15,347</w:t>
            </w:r>
          </w:p>
        </w:tc>
        <w:tc>
          <w:tcPr>
            <w:tcW w:w="1296" w:type="dxa"/>
            <w:tcBorders>
              <w:left w:val="nil"/>
              <w:bottom w:val="single" w:sz="4" w:space="0" w:color="auto"/>
              <w:right w:val="nil"/>
            </w:tcBorders>
          </w:tcPr>
          <w:p w14:paraId="4913937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8,789</w:t>
            </w:r>
          </w:p>
        </w:tc>
      </w:tr>
      <w:tr w:rsidR="008D3A1D" w:rsidRPr="00094A5C" w14:paraId="09111C0D" w14:textId="77777777" w:rsidTr="00582C77">
        <w:tc>
          <w:tcPr>
            <w:tcW w:w="4392" w:type="dxa"/>
            <w:tcBorders>
              <w:top w:val="nil"/>
              <w:left w:val="nil"/>
              <w:bottom w:val="nil"/>
              <w:right w:val="nil"/>
            </w:tcBorders>
          </w:tcPr>
          <w:p w14:paraId="6AA5C722" w14:textId="77777777" w:rsidR="008D3A1D" w:rsidRPr="00094A5C" w:rsidRDefault="008D3A1D" w:rsidP="008D3A1D">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74D548A7"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35511EB0"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04130EB2"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6A278473" w14:textId="77777777" w:rsidR="008D3A1D" w:rsidRPr="00094A5C" w:rsidRDefault="008D3A1D" w:rsidP="008D3A1D">
            <w:pPr>
              <w:jc w:val="right"/>
              <w:rPr>
                <w:rFonts w:ascii="Arial" w:hAnsi="Arial" w:cs="Arial"/>
                <w:color w:val="auto"/>
                <w:sz w:val="12"/>
                <w:szCs w:val="12"/>
              </w:rPr>
            </w:pPr>
          </w:p>
        </w:tc>
      </w:tr>
      <w:tr w:rsidR="008D3A1D" w:rsidRPr="00094A5C" w14:paraId="16A04EE1" w14:textId="77777777" w:rsidTr="00F443D4">
        <w:tc>
          <w:tcPr>
            <w:tcW w:w="4392" w:type="dxa"/>
            <w:tcBorders>
              <w:top w:val="nil"/>
              <w:left w:val="nil"/>
              <w:bottom w:val="nil"/>
              <w:right w:val="nil"/>
            </w:tcBorders>
          </w:tcPr>
          <w:p w14:paraId="706DE441" w14:textId="77777777" w:rsidR="008D3A1D" w:rsidRPr="00094A5C" w:rsidRDefault="008D3A1D" w:rsidP="008D3A1D">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42DA8108" w14:textId="3D5C2694"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31</w:t>
            </w:r>
            <w:r w:rsidR="00740071">
              <w:rPr>
                <w:rFonts w:ascii="Arial" w:hAnsi="Arial" w:cs="Arial"/>
                <w:color w:val="auto"/>
                <w:sz w:val="18"/>
                <w:szCs w:val="18"/>
              </w:rPr>
              <w:t>3,913,813</w:t>
            </w:r>
          </w:p>
        </w:tc>
        <w:tc>
          <w:tcPr>
            <w:tcW w:w="1296" w:type="dxa"/>
            <w:tcBorders>
              <w:top w:val="nil"/>
              <w:left w:val="nil"/>
              <w:bottom w:val="single" w:sz="4" w:space="0" w:color="auto"/>
              <w:right w:val="nil"/>
            </w:tcBorders>
          </w:tcPr>
          <w:p w14:paraId="5394EDA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414,246,390</w:t>
            </w:r>
          </w:p>
        </w:tc>
        <w:tc>
          <w:tcPr>
            <w:tcW w:w="1296" w:type="dxa"/>
            <w:tcBorders>
              <w:top w:val="nil"/>
              <w:left w:val="nil"/>
              <w:bottom w:val="single" w:sz="4" w:space="0" w:color="auto"/>
              <w:right w:val="nil"/>
            </w:tcBorders>
            <w:shd w:val="clear" w:color="auto" w:fill="FAFAFA"/>
          </w:tcPr>
          <w:p w14:paraId="136D8F56" w14:textId="24057D3B" w:rsidR="008D3A1D" w:rsidRPr="00094A5C" w:rsidRDefault="004F7722" w:rsidP="008D3A1D">
            <w:pPr>
              <w:jc w:val="right"/>
              <w:rPr>
                <w:rFonts w:ascii="Arial" w:hAnsi="Arial" w:cs="Arial"/>
                <w:color w:val="auto"/>
                <w:sz w:val="18"/>
                <w:szCs w:val="18"/>
              </w:rPr>
            </w:pPr>
            <w:r>
              <w:rPr>
                <w:rFonts w:ascii="Arial" w:hAnsi="Arial" w:cs="Arial"/>
                <w:color w:val="auto"/>
                <w:sz w:val="18"/>
                <w:szCs w:val="18"/>
              </w:rPr>
              <w:t>2</w:t>
            </w:r>
            <w:r w:rsidR="00997A83">
              <w:rPr>
                <w:rFonts w:ascii="Arial" w:hAnsi="Arial" w:cs="Arial"/>
                <w:color w:val="auto"/>
                <w:sz w:val="18"/>
                <w:szCs w:val="18"/>
              </w:rPr>
              <w:t>3,749,256</w:t>
            </w:r>
          </w:p>
        </w:tc>
        <w:tc>
          <w:tcPr>
            <w:tcW w:w="1296" w:type="dxa"/>
            <w:tcBorders>
              <w:top w:val="nil"/>
              <w:left w:val="nil"/>
              <w:bottom w:val="single" w:sz="4" w:space="0" w:color="auto"/>
              <w:right w:val="nil"/>
            </w:tcBorders>
          </w:tcPr>
          <w:p w14:paraId="6D209927"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24,111,910 </w:t>
            </w:r>
          </w:p>
        </w:tc>
      </w:tr>
    </w:tbl>
    <w:p w14:paraId="3D5538BF" w14:textId="096EBF52" w:rsidR="00997A83" w:rsidRDefault="00997A83" w:rsidP="00923133">
      <w:pPr>
        <w:rPr>
          <w:rFonts w:ascii="Arial" w:hAnsi="Arial" w:cs="Arial"/>
          <w:color w:val="auto"/>
          <w:sz w:val="18"/>
          <w:szCs w:val="18"/>
        </w:rPr>
      </w:pPr>
    </w:p>
    <w:p w14:paraId="78AE6EA6" w14:textId="77777777" w:rsidR="00997A83" w:rsidRPr="00094A5C" w:rsidRDefault="00997A83" w:rsidP="00923133">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B5A66" w:rsidRPr="00094A5C" w14:paraId="5EF86B13" w14:textId="77777777" w:rsidTr="00394EEF">
        <w:trPr>
          <w:trHeight w:val="386"/>
        </w:trPr>
        <w:tc>
          <w:tcPr>
            <w:tcW w:w="9461" w:type="dxa"/>
            <w:shd w:val="clear" w:color="auto" w:fill="FFA543"/>
            <w:vAlign w:val="center"/>
            <w:hideMark/>
          </w:tcPr>
          <w:p w14:paraId="77BB13ED" w14:textId="77777777" w:rsidR="003B5A66" w:rsidRPr="00094A5C" w:rsidRDefault="004C2A75" w:rsidP="00394EEF">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26</w:t>
            </w:r>
            <w:r w:rsidR="003B5A66" w:rsidRPr="00094A5C">
              <w:rPr>
                <w:rFonts w:ascii="Arial" w:eastAsia="Arial Unicode MS" w:hAnsi="Arial" w:cs="Arial"/>
                <w:b/>
                <w:bCs/>
                <w:color w:val="FFFFFF"/>
                <w:sz w:val="18"/>
                <w:szCs w:val="18"/>
              </w:rPr>
              <w:tab/>
              <w:t>Borrowings</w:t>
            </w:r>
          </w:p>
        </w:tc>
      </w:tr>
    </w:tbl>
    <w:p w14:paraId="7B309B07" w14:textId="77777777" w:rsidR="00D80E5F" w:rsidRPr="0035411B" w:rsidRDefault="00D80E5F" w:rsidP="003B5A66">
      <w:pPr>
        <w:ind w:left="540" w:hanging="540"/>
        <w:jc w:val="both"/>
        <w:rPr>
          <w:rFonts w:ascii="Arial" w:hAnsi="Arial" w:cs="Arial"/>
          <w:color w:val="auto"/>
          <w:sz w:val="18"/>
          <w:szCs w:val="18"/>
          <w:lang w:val="en-US"/>
        </w:rPr>
      </w:pPr>
    </w:p>
    <w:p w14:paraId="5C260144" w14:textId="4926A4DA" w:rsidR="001C0902" w:rsidRPr="0035411B" w:rsidRDefault="001C0902" w:rsidP="001C0902">
      <w:pPr>
        <w:ind w:left="540" w:hanging="540"/>
        <w:jc w:val="both"/>
        <w:rPr>
          <w:rFonts w:ascii="Arial" w:hAnsi="Arial" w:cs="Arial"/>
          <w:b/>
          <w:bCs/>
          <w:color w:val="CF4A02"/>
          <w:sz w:val="18"/>
          <w:szCs w:val="18"/>
        </w:rPr>
      </w:pPr>
      <w:r w:rsidRPr="0035411B">
        <w:rPr>
          <w:rFonts w:ascii="Arial" w:hAnsi="Arial" w:cs="Arial"/>
          <w:b/>
          <w:bCs/>
          <w:color w:val="CF4A02"/>
          <w:sz w:val="18"/>
          <w:szCs w:val="18"/>
        </w:rPr>
        <w:t>26.</w:t>
      </w:r>
      <w:r w:rsidR="00997A83" w:rsidRPr="0035411B">
        <w:rPr>
          <w:rFonts w:ascii="Arial" w:hAnsi="Arial" w:cs="Arial"/>
          <w:b/>
          <w:bCs/>
          <w:color w:val="CF4A02"/>
          <w:sz w:val="18"/>
          <w:szCs w:val="18"/>
        </w:rPr>
        <w:t>1</w:t>
      </w:r>
      <w:r w:rsidRPr="0035411B">
        <w:rPr>
          <w:rFonts w:ascii="Arial" w:hAnsi="Arial" w:cs="Arial"/>
          <w:b/>
          <w:bCs/>
          <w:color w:val="CF4A02"/>
          <w:sz w:val="18"/>
          <w:szCs w:val="18"/>
        </w:rPr>
        <w:tab/>
        <w:t>Short-term loans from financial institution</w:t>
      </w:r>
      <w:r w:rsidR="0049490C" w:rsidRPr="0035411B">
        <w:rPr>
          <w:rFonts w:ascii="Arial" w:hAnsi="Arial" w:cs="Arial"/>
          <w:b/>
          <w:bCs/>
          <w:color w:val="CF4A02"/>
          <w:sz w:val="18"/>
          <w:szCs w:val="18"/>
        </w:rPr>
        <w:t>s</w:t>
      </w:r>
    </w:p>
    <w:p w14:paraId="7FCA85DD" w14:textId="77777777" w:rsidR="001C0902" w:rsidRPr="0035411B" w:rsidRDefault="001C0902" w:rsidP="0035411B">
      <w:pPr>
        <w:ind w:left="540"/>
        <w:rPr>
          <w:rFonts w:ascii="Arial" w:hAnsi="Arial" w:cs="Arial"/>
          <w:color w:val="auto"/>
          <w:sz w:val="18"/>
          <w:szCs w:val="18"/>
        </w:rPr>
      </w:pPr>
    </w:p>
    <w:p w14:paraId="46F96632" w14:textId="1348B7B7" w:rsidR="001C0902" w:rsidRPr="0035411B" w:rsidRDefault="006F0609" w:rsidP="0035411B">
      <w:pPr>
        <w:ind w:left="540"/>
        <w:jc w:val="both"/>
        <w:rPr>
          <w:rFonts w:ascii="Arial" w:hAnsi="Arial" w:cs="Arial"/>
          <w:color w:val="auto"/>
          <w:sz w:val="18"/>
          <w:szCs w:val="18"/>
        </w:rPr>
      </w:pPr>
      <w:r w:rsidRPr="0035411B">
        <w:rPr>
          <w:rFonts w:ascii="Arial" w:hAnsi="Arial" w:cs="Arial"/>
          <w:color w:val="auto"/>
          <w:sz w:val="18"/>
          <w:szCs w:val="18"/>
        </w:rPr>
        <w:t>As at</w:t>
      </w:r>
      <w:r w:rsidR="001C0902" w:rsidRPr="0035411B">
        <w:rPr>
          <w:rFonts w:ascii="Arial" w:hAnsi="Arial" w:cs="Arial"/>
          <w:color w:val="auto"/>
          <w:sz w:val="18"/>
          <w:szCs w:val="18"/>
        </w:rPr>
        <w:t xml:space="preserve"> 31 December 2020, short-term loans of Baht 130.00 million represent promissory notes from  financial institution</w:t>
      </w:r>
      <w:r w:rsidR="0049490C" w:rsidRPr="0035411B">
        <w:rPr>
          <w:rFonts w:ascii="Arial" w:hAnsi="Arial" w:cs="Arial"/>
          <w:color w:val="auto"/>
          <w:sz w:val="18"/>
          <w:szCs w:val="18"/>
        </w:rPr>
        <w:t>s</w:t>
      </w:r>
      <w:r w:rsidR="001C0902" w:rsidRPr="0035411B">
        <w:rPr>
          <w:rFonts w:ascii="Arial" w:hAnsi="Arial" w:cs="Arial"/>
          <w:color w:val="auto"/>
          <w:sz w:val="18"/>
          <w:szCs w:val="18"/>
        </w:rPr>
        <w:t>, which denominated in Thai Baht and no collateral. The loans bear interest at the rate of 2.34% - 2.35% per annum and are due to payment in 3 months</w:t>
      </w:r>
      <w:r w:rsidR="00997A83" w:rsidRPr="0035411B">
        <w:rPr>
          <w:rFonts w:ascii="Arial" w:hAnsi="Arial" w:cs="Arial"/>
          <w:color w:val="auto"/>
          <w:sz w:val="18"/>
          <w:szCs w:val="18"/>
        </w:rPr>
        <w:t>.</w:t>
      </w:r>
    </w:p>
    <w:p w14:paraId="369062AB" w14:textId="77777777" w:rsidR="001C0902" w:rsidRPr="0035411B" w:rsidRDefault="001C0902" w:rsidP="0035411B">
      <w:pPr>
        <w:ind w:left="540"/>
        <w:jc w:val="both"/>
        <w:rPr>
          <w:rFonts w:ascii="Arial" w:hAnsi="Arial" w:cs="Arial"/>
          <w:b/>
          <w:bCs/>
          <w:color w:val="CF4A02"/>
          <w:sz w:val="18"/>
          <w:szCs w:val="18"/>
        </w:rPr>
      </w:pPr>
    </w:p>
    <w:p w14:paraId="12B867A9" w14:textId="13D03BBC" w:rsidR="00012A14" w:rsidRPr="0035411B" w:rsidRDefault="001C0902" w:rsidP="003B5A66">
      <w:pPr>
        <w:ind w:left="540" w:hanging="540"/>
        <w:jc w:val="both"/>
        <w:rPr>
          <w:rFonts w:ascii="Arial" w:hAnsi="Arial" w:cs="Arial"/>
          <w:b/>
          <w:bCs/>
          <w:color w:val="CF4A02"/>
          <w:sz w:val="18"/>
          <w:szCs w:val="18"/>
        </w:rPr>
      </w:pPr>
      <w:r w:rsidRPr="0035411B">
        <w:rPr>
          <w:rFonts w:ascii="Arial" w:hAnsi="Arial" w:cs="Arial"/>
          <w:b/>
          <w:bCs/>
          <w:color w:val="CF4A02"/>
          <w:sz w:val="18"/>
          <w:szCs w:val="18"/>
        </w:rPr>
        <w:t>26</w:t>
      </w:r>
      <w:r w:rsidR="007F5D0E" w:rsidRPr="0035411B">
        <w:rPr>
          <w:rFonts w:ascii="Arial" w:hAnsi="Arial" w:cs="Arial"/>
          <w:b/>
          <w:bCs/>
          <w:color w:val="CF4A02"/>
          <w:sz w:val="18"/>
          <w:szCs w:val="18"/>
        </w:rPr>
        <w:t>.</w:t>
      </w:r>
      <w:r w:rsidRPr="0035411B">
        <w:rPr>
          <w:rFonts w:ascii="Arial" w:hAnsi="Arial" w:cs="Arial"/>
          <w:b/>
          <w:bCs/>
          <w:color w:val="CF4A02"/>
          <w:sz w:val="18"/>
          <w:szCs w:val="18"/>
        </w:rPr>
        <w:t>2</w:t>
      </w:r>
      <w:r w:rsidR="00012A14" w:rsidRPr="0035411B">
        <w:rPr>
          <w:rFonts w:ascii="Arial" w:hAnsi="Arial" w:cs="Arial"/>
          <w:b/>
          <w:bCs/>
          <w:color w:val="CF4A02"/>
          <w:sz w:val="18"/>
          <w:szCs w:val="18"/>
        </w:rPr>
        <w:tab/>
        <w:t>Long-term loans from a financial institution</w:t>
      </w:r>
    </w:p>
    <w:p w14:paraId="476D8BA5" w14:textId="77777777" w:rsidR="00012A14" w:rsidRPr="0035411B" w:rsidRDefault="00012A14" w:rsidP="0035411B">
      <w:pPr>
        <w:ind w:left="540"/>
        <w:rPr>
          <w:rFonts w:ascii="Arial" w:hAnsi="Arial" w:cs="Arial"/>
          <w:color w:val="auto"/>
          <w:sz w:val="18"/>
          <w:szCs w:val="18"/>
        </w:rPr>
      </w:pPr>
    </w:p>
    <w:p w14:paraId="50931D32" w14:textId="77777777" w:rsidR="00012A14" w:rsidRPr="0035411B" w:rsidRDefault="00012A14" w:rsidP="0035411B">
      <w:pPr>
        <w:ind w:left="540" w:right="0"/>
        <w:jc w:val="both"/>
        <w:rPr>
          <w:rFonts w:ascii="Arial" w:hAnsi="Arial" w:cs="Arial"/>
          <w:color w:val="auto"/>
          <w:sz w:val="18"/>
          <w:szCs w:val="18"/>
        </w:rPr>
      </w:pPr>
      <w:r w:rsidRPr="0035411B">
        <w:rPr>
          <w:rFonts w:ascii="Arial" w:hAnsi="Arial" w:cs="Arial"/>
          <w:color w:val="auto"/>
          <w:sz w:val="18"/>
          <w:szCs w:val="18"/>
        </w:rPr>
        <w:t>Long-term loans from a financial institution as at 31 December comprise the following:</w:t>
      </w:r>
    </w:p>
    <w:p w14:paraId="36D3E25A" w14:textId="77777777" w:rsidR="00012A14" w:rsidRPr="0035411B" w:rsidRDefault="00012A14" w:rsidP="0035411B">
      <w:pPr>
        <w:ind w:left="540" w:right="0"/>
        <w:jc w:val="both"/>
        <w:rPr>
          <w:rFonts w:ascii="Arial" w:hAnsi="Arial" w:cs="Arial"/>
          <w:color w:val="auto"/>
          <w:sz w:val="18"/>
          <w:szCs w:val="18"/>
        </w:rPr>
      </w:pPr>
    </w:p>
    <w:tbl>
      <w:tblPr>
        <w:tblW w:w="9567" w:type="dxa"/>
        <w:tblLayout w:type="fixed"/>
        <w:tblLook w:val="0000" w:firstRow="0" w:lastRow="0" w:firstColumn="0" w:lastColumn="0" w:noHBand="0" w:noVBand="0"/>
      </w:tblPr>
      <w:tblGrid>
        <w:gridCol w:w="4464"/>
        <w:gridCol w:w="1275"/>
        <w:gridCol w:w="1276"/>
        <w:gridCol w:w="1276"/>
        <w:gridCol w:w="1276"/>
      </w:tblGrid>
      <w:tr w:rsidR="00012A14" w:rsidRPr="0035411B" w14:paraId="77E20E37" w14:textId="77777777" w:rsidTr="00F443D4">
        <w:tc>
          <w:tcPr>
            <w:tcW w:w="4464" w:type="dxa"/>
            <w:tcBorders>
              <w:top w:val="nil"/>
              <w:left w:val="nil"/>
              <w:bottom w:val="nil"/>
              <w:right w:val="nil"/>
            </w:tcBorders>
            <w:vAlign w:val="center"/>
          </w:tcPr>
          <w:p w14:paraId="799F72B4" w14:textId="77777777" w:rsidR="00012A14" w:rsidRPr="0035411B" w:rsidRDefault="00012A14" w:rsidP="0035411B">
            <w:pPr>
              <w:ind w:left="540"/>
              <w:rPr>
                <w:rFonts w:ascii="Arial" w:hAnsi="Arial" w:cs="Arial"/>
                <w:color w:val="auto"/>
                <w:sz w:val="18"/>
                <w:szCs w:val="18"/>
              </w:rPr>
            </w:pPr>
          </w:p>
        </w:tc>
        <w:tc>
          <w:tcPr>
            <w:tcW w:w="2551" w:type="dxa"/>
            <w:gridSpan w:val="2"/>
            <w:tcBorders>
              <w:top w:val="single" w:sz="4" w:space="0" w:color="auto"/>
              <w:left w:val="nil"/>
              <w:bottom w:val="single" w:sz="4" w:space="0" w:color="auto"/>
              <w:right w:val="nil"/>
            </w:tcBorders>
            <w:vAlign w:val="center"/>
          </w:tcPr>
          <w:p w14:paraId="750065B0" w14:textId="77777777" w:rsidR="00012A14" w:rsidRPr="0035411B" w:rsidRDefault="00012A14" w:rsidP="00F443D4">
            <w:pPr>
              <w:pStyle w:val="a"/>
              <w:ind w:right="-72"/>
              <w:jc w:val="center"/>
              <w:rPr>
                <w:rFonts w:ascii="Arial" w:hAnsi="Arial" w:cs="Arial"/>
                <w:b/>
                <w:bCs/>
                <w:color w:val="auto"/>
                <w:sz w:val="18"/>
                <w:szCs w:val="18"/>
              </w:rPr>
            </w:pPr>
            <w:r w:rsidRPr="0035411B">
              <w:rPr>
                <w:rFonts w:ascii="Arial" w:hAnsi="Arial" w:cs="Arial"/>
                <w:b/>
                <w:bCs/>
                <w:color w:val="auto"/>
                <w:sz w:val="18"/>
                <w:szCs w:val="18"/>
              </w:rPr>
              <w:t>Consolidated</w:t>
            </w:r>
          </w:p>
          <w:p w14:paraId="2B4A0C59" w14:textId="77777777" w:rsidR="00012A14" w:rsidRPr="0035411B" w:rsidRDefault="00012A14" w:rsidP="00F443D4">
            <w:pPr>
              <w:pStyle w:val="a"/>
              <w:ind w:right="-72"/>
              <w:jc w:val="center"/>
              <w:rPr>
                <w:rFonts w:ascii="Arial" w:hAnsi="Arial" w:cs="Arial"/>
                <w:b/>
                <w:bCs/>
                <w:color w:val="auto"/>
                <w:sz w:val="18"/>
                <w:szCs w:val="18"/>
                <w:cs/>
              </w:rPr>
            </w:pPr>
            <w:r w:rsidRPr="0035411B">
              <w:rPr>
                <w:rFonts w:ascii="Arial" w:hAnsi="Arial" w:cs="Arial"/>
                <w:b/>
                <w:bCs/>
                <w:color w:val="auto"/>
                <w:sz w:val="18"/>
                <w:szCs w:val="18"/>
              </w:rPr>
              <w:t>financial statements</w:t>
            </w:r>
          </w:p>
        </w:tc>
        <w:tc>
          <w:tcPr>
            <w:tcW w:w="2552" w:type="dxa"/>
            <w:gridSpan w:val="2"/>
            <w:tcBorders>
              <w:top w:val="single" w:sz="4" w:space="0" w:color="auto"/>
              <w:left w:val="nil"/>
              <w:bottom w:val="single" w:sz="4" w:space="0" w:color="auto"/>
              <w:right w:val="nil"/>
            </w:tcBorders>
            <w:vAlign w:val="center"/>
          </w:tcPr>
          <w:p w14:paraId="52C86C1A" w14:textId="77777777" w:rsidR="00012A14" w:rsidRPr="0035411B" w:rsidRDefault="00012A14" w:rsidP="00F443D4">
            <w:pPr>
              <w:pStyle w:val="a"/>
              <w:ind w:right="-72"/>
              <w:jc w:val="center"/>
              <w:rPr>
                <w:rFonts w:ascii="Arial" w:hAnsi="Arial" w:cs="Arial"/>
                <w:b/>
                <w:bCs/>
                <w:color w:val="auto"/>
                <w:sz w:val="18"/>
                <w:szCs w:val="18"/>
              </w:rPr>
            </w:pPr>
            <w:r w:rsidRPr="0035411B">
              <w:rPr>
                <w:rFonts w:ascii="Arial" w:hAnsi="Arial" w:cs="Arial"/>
                <w:b/>
                <w:bCs/>
                <w:color w:val="auto"/>
                <w:sz w:val="18"/>
                <w:szCs w:val="18"/>
              </w:rPr>
              <w:t>Separate</w:t>
            </w:r>
          </w:p>
          <w:p w14:paraId="6DE7FD01" w14:textId="77777777" w:rsidR="00012A14" w:rsidRPr="0035411B" w:rsidRDefault="00012A14" w:rsidP="00F443D4">
            <w:pPr>
              <w:pStyle w:val="a"/>
              <w:ind w:right="-72"/>
              <w:jc w:val="center"/>
              <w:rPr>
                <w:rFonts w:ascii="Arial" w:hAnsi="Arial" w:cs="Arial"/>
                <w:b/>
                <w:bCs/>
                <w:color w:val="auto"/>
                <w:sz w:val="18"/>
                <w:szCs w:val="18"/>
                <w:cs/>
              </w:rPr>
            </w:pPr>
            <w:r w:rsidRPr="0035411B">
              <w:rPr>
                <w:rFonts w:ascii="Arial" w:hAnsi="Arial" w:cs="Arial"/>
                <w:b/>
                <w:bCs/>
                <w:color w:val="auto"/>
                <w:sz w:val="18"/>
                <w:szCs w:val="18"/>
              </w:rPr>
              <w:t>financial statements</w:t>
            </w:r>
          </w:p>
        </w:tc>
      </w:tr>
      <w:tr w:rsidR="006A6C9D" w:rsidRPr="0035411B" w14:paraId="5772F4E6" w14:textId="77777777" w:rsidTr="00F443D4">
        <w:tc>
          <w:tcPr>
            <w:tcW w:w="4464" w:type="dxa"/>
            <w:tcBorders>
              <w:top w:val="nil"/>
              <w:left w:val="nil"/>
              <w:bottom w:val="nil"/>
              <w:right w:val="nil"/>
            </w:tcBorders>
            <w:vAlign w:val="center"/>
          </w:tcPr>
          <w:p w14:paraId="364841C0" w14:textId="77777777" w:rsidR="006A6C9D" w:rsidRPr="0035411B" w:rsidRDefault="006A6C9D" w:rsidP="0035411B">
            <w:pPr>
              <w:ind w:left="540"/>
              <w:rPr>
                <w:rFonts w:ascii="Arial" w:hAnsi="Arial" w:cs="Arial"/>
                <w:color w:val="auto"/>
                <w:sz w:val="18"/>
                <w:szCs w:val="18"/>
              </w:rPr>
            </w:pPr>
          </w:p>
        </w:tc>
        <w:tc>
          <w:tcPr>
            <w:tcW w:w="1275" w:type="dxa"/>
            <w:tcBorders>
              <w:top w:val="single" w:sz="4" w:space="0" w:color="auto"/>
              <w:left w:val="nil"/>
              <w:right w:val="nil"/>
            </w:tcBorders>
            <w:vAlign w:val="bottom"/>
          </w:tcPr>
          <w:p w14:paraId="0D0F40A3" w14:textId="77777777" w:rsidR="006A6C9D" w:rsidRPr="0035411B" w:rsidRDefault="001F5FA3" w:rsidP="00F443D4">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2020</w:t>
            </w:r>
          </w:p>
        </w:tc>
        <w:tc>
          <w:tcPr>
            <w:tcW w:w="1276" w:type="dxa"/>
            <w:tcBorders>
              <w:top w:val="single" w:sz="4" w:space="0" w:color="auto"/>
              <w:left w:val="nil"/>
              <w:right w:val="nil"/>
            </w:tcBorders>
            <w:vAlign w:val="bottom"/>
          </w:tcPr>
          <w:p w14:paraId="1D2F778C" w14:textId="77777777" w:rsidR="006A6C9D" w:rsidRPr="0035411B" w:rsidRDefault="001F5FA3" w:rsidP="00F443D4">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2019</w:t>
            </w:r>
          </w:p>
        </w:tc>
        <w:tc>
          <w:tcPr>
            <w:tcW w:w="1276" w:type="dxa"/>
            <w:tcBorders>
              <w:top w:val="single" w:sz="4" w:space="0" w:color="auto"/>
              <w:left w:val="nil"/>
              <w:right w:val="nil"/>
            </w:tcBorders>
            <w:vAlign w:val="bottom"/>
          </w:tcPr>
          <w:p w14:paraId="4109F087" w14:textId="77777777" w:rsidR="006A6C9D" w:rsidRPr="0035411B" w:rsidRDefault="001F5FA3" w:rsidP="00F443D4">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2020</w:t>
            </w:r>
          </w:p>
        </w:tc>
        <w:tc>
          <w:tcPr>
            <w:tcW w:w="1276" w:type="dxa"/>
            <w:tcBorders>
              <w:top w:val="single" w:sz="4" w:space="0" w:color="auto"/>
              <w:left w:val="nil"/>
              <w:right w:val="nil"/>
            </w:tcBorders>
            <w:vAlign w:val="bottom"/>
          </w:tcPr>
          <w:p w14:paraId="355D4D80" w14:textId="77777777" w:rsidR="006A6C9D" w:rsidRPr="0035411B" w:rsidRDefault="001F5FA3" w:rsidP="00F443D4">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2019</w:t>
            </w:r>
          </w:p>
        </w:tc>
      </w:tr>
      <w:tr w:rsidR="006A6C9D" w:rsidRPr="0035411B" w14:paraId="6135501E" w14:textId="77777777" w:rsidTr="00F443D4">
        <w:tc>
          <w:tcPr>
            <w:tcW w:w="4464" w:type="dxa"/>
            <w:tcBorders>
              <w:top w:val="nil"/>
              <w:left w:val="nil"/>
              <w:bottom w:val="nil"/>
              <w:right w:val="nil"/>
            </w:tcBorders>
            <w:vAlign w:val="center"/>
          </w:tcPr>
          <w:p w14:paraId="702A0DBE" w14:textId="77777777" w:rsidR="006A6C9D" w:rsidRPr="0035411B" w:rsidRDefault="006A6C9D" w:rsidP="0035411B">
            <w:pPr>
              <w:ind w:left="540"/>
              <w:rPr>
                <w:rFonts w:ascii="Arial" w:hAnsi="Arial" w:cs="Arial"/>
                <w:color w:val="auto"/>
                <w:sz w:val="18"/>
                <w:szCs w:val="18"/>
              </w:rPr>
            </w:pPr>
          </w:p>
        </w:tc>
        <w:tc>
          <w:tcPr>
            <w:tcW w:w="1275" w:type="dxa"/>
            <w:tcBorders>
              <w:top w:val="nil"/>
              <w:left w:val="nil"/>
              <w:bottom w:val="single" w:sz="4" w:space="0" w:color="auto"/>
              <w:right w:val="nil"/>
            </w:tcBorders>
            <w:vAlign w:val="bottom"/>
          </w:tcPr>
          <w:p w14:paraId="185E2B56" w14:textId="77777777" w:rsidR="006A6C9D" w:rsidRPr="0035411B" w:rsidRDefault="006A6C9D" w:rsidP="00F443D4">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6FB138B6" w14:textId="77777777" w:rsidR="006A6C9D" w:rsidRPr="0035411B" w:rsidRDefault="006A6C9D" w:rsidP="00F443D4">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7CD9A057" w14:textId="77777777" w:rsidR="006A6C9D" w:rsidRPr="0035411B" w:rsidRDefault="006A6C9D" w:rsidP="00F443D4">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276" w:type="dxa"/>
            <w:tcBorders>
              <w:top w:val="nil"/>
              <w:left w:val="nil"/>
              <w:bottom w:val="single" w:sz="4" w:space="0" w:color="auto"/>
              <w:right w:val="nil"/>
            </w:tcBorders>
            <w:vAlign w:val="bottom"/>
          </w:tcPr>
          <w:p w14:paraId="43E91E1E" w14:textId="77777777" w:rsidR="006A6C9D" w:rsidRPr="0035411B" w:rsidRDefault="006A6C9D" w:rsidP="00F443D4">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r>
      <w:tr w:rsidR="00012A14" w:rsidRPr="0035411B" w14:paraId="2BFEDC8A" w14:textId="77777777" w:rsidTr="00F443D4">
        <w:tc>
          <w:tcPr>
            <w:tcW w:w="4464" w:type="dxa"/>
            <w:tcBorders>
              <w:top w:val="nil"/>
              <w:left w:val="nil"/>
              <w:bottom w:val="nil"/>
              <w:right w:val="nil"/>
            </w:tcBorders>
          </w:tcPr>
          <w:p w14:paraId="554F8C54" w14:textId="77777777" w:rsidR="00012A14" w:rsidRPr="0035411B" w:rsidRDefault="00012A14" w:rsidP="0035411B">
            <w:pPr>
              <w:ind w:left="540"/>
              <w:rPr>
                <w:rFonts w:ascii="Arial" w:hAnsi="Arial" w:cs="Arial"/>
                <w:color w:val="auto"/>
                <w:sz w:val="18"/>
                <w:szCs w:val="18"/>
              </w:rPr>
            </w:pPr>
          </w:p>
        </w:tc>
        <w:tc>
          <w:tcPr>
            <w:tcW w:w="1275" w:type="dxa"/>
            <w:tcBorders>
              <w:top w:val="single" w:sz="4" w:space="0" w:color="auto"/>
              <w:left w:val="nil"/>
              <w:bottom w:val="nil"/>
              <w:right w:val="nil"/>
            </w:tcBorders>
            <w:shd w:val="clear" w:color="auto" w:fill="FAFAFA"/>
            <w:vAlign w:val="bottom"/>
          </w:tcPr>
          <w:p w14:paraId="67C74EE6" w14:textId="77777777" w:rsidR="00012A14" w:rsidRPr="0035411B"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642ACC55" w14:textId="77777777" w:rsidR="00012A14" w:rsidRPr="0035411B"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58EDBF9B" w14:textId="77777777" w:rsidR="00012A14" w:rsidRPr="0035411B" w:rsidRDefault="00012A14" w:rsidP="00F443D4">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14:paraId="33DC7846" w14:textId="77777777" w:rsidR="00012A14" w:rsidRPr="0035411B" w:rsidRDefault="00012A14" w:rsidP="00F443D4">
            <w:pPr>
              <w:jc w:val="right"/>
              <w:rPr>
                <w:rFonts w:ascii="Arial" w:hAnsi="Arial" w:cs="Arial"/>
                <w:color w:val="auto"/>
                <w:sz w:val="18"/>
                <w:szCs w:val="18"/>
              </w:rPr>
            </w:pPr>
          </w:p>
        </w:tc>
      </w:tr>
      <w:tr w:rsidR="006625B6" w:rsidRPr="0035411B" w14:paraId="36021F93" w14:textId="77777777" w:rsidTr="003B5A66">
        <w:tc>
          <w:tcPr>
            <w:tcW w:w="4464" w:type="dxa"/>
            <w:tcBorders>
              <w:top w:val="nil"/>
              <w:left w:val="nil"/>
              <w:bottom w:val="nil"/>
              <w:right w:val="nil"/>
            </w:tcBorders>
          </w:tcPr>
          <w:p w14:paraId="6B5F5C11" w14:textId="77777777" w:rsidR="006625B6" w:rsidRPr="0035411B" w:rsidRDefault="006625B6" w:rsidP="0035411B">
            <w:pPr>
              <w:tabs>
                <w:tab w:val="left" w:pos="720"/>
              </w:tabs>
              <w:ind w:left="540"/>
              <w:rPr>
                <w:rFonts w:ascii="Arial" w:hAnsi="Arial" w:cs="Arial"/>
                <w:color w:val="auto"/>
                <w:sz w:val="18"/>
                <w:szCs w:val="18"/>
                <w:cs/>
              </w:rPr>
            </w:pPr>
            <w:r w:rsidRPr="0035411B">
              <w:rPr>
                <w:rFonts w:ascii="Arial" w:hAnsi="Arial" w:cs="Arial"/>
                <w:color w:val="auto"/>
                <w:sz w:val="18"/>
                <w:szCs w:val="18"/>
              </w:rPr>
              <w:t xml:space="preserve">Current portion of long-term </w:t>
            </w:r>
          </w:p>
        </w:tc>
        <w:tc>
          <w:tcPr>
            <w:tcW w:w="1275" w:type="dxa"/>
            <w:tcBorders>
              <w:top w:val="nil"/>
              <w:left w:val="nil"/>
              <w:bottom w:val="nil"/>
              <w:right w:val="nil"/>
            </w:tcBorders>
            <w:shd w:val="clear" w:color="auto" w:fill="FAFAFA"/>
          </w:tcPr>
          <w:p w14:paraId="445BF262" w14:textId="77777777" w:rsidR="006625B6" w:rsidRPr="0035411B" w:rsidRDefault="006625B6" w:rsidP="00F443D4">
            <w:pPr>
              <w:jc w:val="right"/>
              <w:rPr>
                <w:rFonts w:ascii="Arial" w:hAnsi="Arial" w:cs="Arial"/>
                <w:color w:val="auto"/>
                <w:sz w:val="18"/>
                <w:szCs w:val="18"/>
              </w:rPr>
            </w:pPr>
          </w:p>
        </w:tc>
        <w:tc>
          <w:tcPr>
            <w:tcW w:w="1276" w:type="dxa"/>
            <w:tcBorders>
              <w:top w:val="nil"/>
              <w:left w:val="nil"/>
              <w:bottom w:val="nil"/>
              <w:right w:val="nil"/>
            </w:tcBorders>
          </w:tcPr>
          <w:p w14:paraId="166E7D55" w14:textId="77777777" w:rsidR="006625B6" w:rsidRPr="0035411B" w:rsidRDefault="006625B6" w:rsidP="00F443D4">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14:paraId="27CAF6A7" w14:textId="77777777" w:rsidR="006625B6" w:rsidRPr="0035411B" w:rsidRDefault="006625B6" w:rsidP="00F443D4">
            <w:pPr>
              <w:jc w:val="right"/>
              <w:rPr>
                <w:rFonts w:ascii="Arial" w:hAnsi="Arial" w:cs="Arial"/>
                <w:color w:val="auto"/>
                <w:sz w:val="18"/>
                <w:szCs w:val="18"/>
              </w:rPr>
            </w:pPr>
          </w:p>
        </w:tc>
        <w:tc>
          <w:tcPr>
            <w:tcW w:w="1276" w:type="dxa"/>
            <w:tcBorders>
              <w:top w:val="nil"/>
              <w:left w:val="nil"/>
              <w:right w:val="nil"/>
            </w:tcBorders>
          </w:tcPr>
          <w:p w14:paraId="3065372A" w14:textId="77777777" w:rsidR="006625B6" w:rsidRPr="0035411B" w:rsidRDefault="006625B6" w:rsidP="00F443D4">
            <w:pPr>
              <w:jc w:val="right"/>
              <w:rPr>
                <w:rFonts w:ascii="Arial" w:hAnsi="Arial" w:cs="Arial"/>
                <w:color w:val="auto"/>
                <w:sz w:val="18"/>
                <w:szCs w:val="18"/>
              </w:rPr>
            </w:pPr>
          </w:p>
        </w:tc>
      </w:tr>
      <w:tr w:rsidR="008D3A1D" w:rsidRPr="0035411B" w14:paraId="6788399B" w14:textId="77777777" w:rsidTr="003B5A66">
        <w:tc>
          <w:tcPr>
            <w:tcW w:w="4464" w:type="dxa"/>
            <w:tcBorders>
              <w:top w:val="nil"/>
              <w:left w:val="nil"/>
              <w:bottom w:val="nil"/>
              <w:right w:val="nil"/>
            </w:tcBorders>
          </w:tcPr>
          <w:p w14:paraId="0A8211AA" w14:textId="77777777" w:rsidR="008D3A1D" w:rsidRPr="0035411B" w:rsidRDefault="008D3A1D" w:rsidP="0035411B">
            <w:pPr>
              <w:tabs>
                <w:tab w:val="left" w:pos="720"/>
              </w:tabs>
              <w:ind w:left="540" w:right="-246"/>
              <w:rPr>
                <w:rFonts w:ascii="Arial" w:hAnsi="Arial" w:cs="Arial"/>
                <w:color w:val="auto"/>
                <w:spacing w:val="-4"/>
                <w:sz w:val="18"/>
                <w:szCs w:val="18"/>
              </w:rPr>
            </w:pPr>
            <w:r w:rsidRPr="0035411B">
              <w:rPr>
                <w:rFonts w:ascii="Arial" w:hAnsi="Arial" w:cs="Arial"/>
                <w:color w:val="auto"/>
                <w:sz w:val="18"/>
                <w:szCs w:val="18"/>
              </w:rPr>
              <w:t xml:space="preserve">   </w:t>
            </w:r>
            <w:r w:rsidRPr="0035411B">
              <w:rPr>
                <w:rFonts w:ascii="Arial" w:hAnsi="Arial" w:cs="Arial"/>
                <w:color w:val="auto"/>
                <w:spacing w:val="-4"/>
                <w:sz w:val="18"/>
                <w:szCs w:val="18"/>
              </w:rPr>
              <w:t>loans from a financial institution</w:t>
            </w:r>
          </w:p>
        </w:tc>
        <w:tc>
          <w:tcPr>
            <w:tcW w:w="1275" w:type="dxa"/>
            <w:tcBorders>
              <w:top w:val="nil"/>
              <w:left w:val="nil"/>
              <w:bottom w:val="nil"/>
              <w:right w:val="nil"/>
            </w:tcBorders>
            <w:shd w:val="clear" w:color="auto" w:fill="FAFAFA"/>
          </w:tcPr>
          <w:p w14:paraId="3AEC5045" w14:textId="04A61767"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90,000,000</w:t>
            </w:r>
          </w:p>
        </w:tc>
        <w:tc>
          <w:tcPr>
            <w:tcW w:w="1276" w:type="dxa"/>
            <w:tcBorders>
              <w:top w:val="nil"/>
              <w:left w:val="nil"/>
              <w:bottom w:val="nil"/>
              <w:right w:val="nil"/>
            </w:tcBorders>
          </w:tcPr>
          <w:p w14:paraId="16D032AC"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60,000,000 </w:t>
            </w:r>
          </w:p>
        </w:tc>
        <w:tc>
          <w:tcPr>
            <w:tcW w:w="1276" w:type="dxa"/>
            <w:tcBorders>
              <w:top w:val="nil"/>
              <w:left w:val="nil"/>
              <w:bottom w:val="nil"/>
              <w:right w:val="nil"/>
            </w:tcBorders>
            <w:shd w:val="clear" w:color="auto" w:fill="FAFAFA"/>
          </w:tcPr>
          <w:p w14:paraId="4C34AE86" w14:textId="46D88DAF"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90,000,000</w:t>
            </w:r>
          </w:p>
        </w:tc>
        <w:tc>
          <w:tcPr>
            <w:tcW w:w="1276" w:type="dxa"/>
            <w:tcBorders>
              <w:top w:val="nil"/>
              <w:left w:val="nil"/>
              <w:right w:val="nil"/>
            </w:tcBorders>
          </w:tcPr>
          <w:p w14:paraId="1C1833CE"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60,000,000 </w:t>
            </w:r>
          </w:p>
        </w:tc>
      </w:tr>
      <w:tr w:rsidR="008D3A1D" w:rsidRPr="0035411B" w14:paraId="7B2E03A0" w14:textId="77777777" w:rsidTr="00F443D4">
        <w:tc>
          <w:tcPr>
            <w:tcW w:w="4464" w:type="dxa"/>
            <w:tcBorders>
              <w:top w:val="nil"/>
              <w:left w:val="nil"/>
              <w:bottom w:val="nil"/>
              <w:right w:val="nil"/>
            </w:tcBorders>
          </w:tcPr>
          <w:p w14:paraId="7016CBFE" w14:textId="77777777" w:rsidR="008D3A1D" w:rsidRPr="0035411B" w:rsidRDefault="008D3A1D" w:rsidP="0035411B">
            <w:pPr>
              <w:tabs>
                <w:tab w:val="left" w:pos="567"/>
              </w:tabs>
              <w:ind w:left="540"/>
              <w:rPr>
                <w:rFonts w:ascii="Arial" w:hAnsi="Arial" w:cs="Arial"/>
                <w:color w:val="auto"/>
                <w:spacing w:val="-4"/>
                <w:sz w:val="18"/>
                <w:szCs w:val="18"/>
                <w:cs/>
              </w:rPr>
            </w:pPr>
            <w:r w:rsidRPr="0035411B">
              <w:rPr>
                <w:rFonts w:ascii="Arial" w:hAnsi="Arial" w:cs="Arial"/>
                <w:color w:val="auto"/>
                <w:spacing w:val="-4"/>
                <w:sz w:val="18"/>
                <w:szCs w:val="18"/>
              </w:rPr>
              <w:t xml:space="preserve">Non-current portion of long-term </w:t>
            </w:r>
          </w:p>
        </w:tc>
        <w:tc>
          <w:tcPr>
            <w:tcW w:w="1275" w:type="dxa"/>
            <w:tcBorders>
              <w:top w:val="nil"/>
              <w:left w:val="nil"/>
              <w:right w:val="nil"/>
            </w:tcBorders>
            <w:shd w:val="clear" w:color="auto" w:fill="FAFAFA"/>
          </w:tcPr>
          <w:p w14:paraId="359CC390" w14:textId="77777777" w:rsidR="008D3A1D" w:rsidRPr="0035411B" w:rsidRDefault="008D3A1D" w:rsidP="008D3A1D">
            <w:pPr>
              <w:jc w:val="right"/>
              <w:rPr>
                <w:rFonts w:ascii="Arial" w:hAnsi="Arial" w:cs="Arial"/>
                <w:color w:val="auto"/>
                <w:sz w:val="18"/>
                <w:szCs w:val="18"/>
              </w:rPr>
            </w:pPr>
          </w:p>
        </w:tc>
        <w:tc>
          <w:tcPr>
            <w:tcW w:w="1276" w:type="dxa"/>
            <w:tcBorders>
              <w:top w:val="nil"/>
              <w:left w:val="nil"/>
              <w:right w:val="nil"/>
            </w:tcBorders>
          </w:tcPr>
          <w:p w14:paraId="5A07418E" w14:textId="77777777" w:rsidR="008D3A1D" w:rsidRPr="0035411B" w:rsidRDefault="008D3A1D" w:rsidP="008D3A1D">
            <w:pPr>
              <w:jc w:val="right"/>
              <w:rPr>
                <w:rFonts w:ascii="Arial" w:hAnsi="Arial" w:cs="Arial"/>
                <w:color w:val="auto"/>
                <w:sz w:val="18"/>
                <w:szCs w:val="18"/>
              </w:rPr>
            </w:pPr>
          </w:p>
        </w:tc>
        <w:tc>
          <w:tcPr>
            <w:tcW w:w="1276" w:type="dxa"/>
            <w:tcBorders>
              <w:top w:val="nil"/>
              <w:left w:val="nil"/>
              <w:right w:val="nil"/>
            </w:tcBorders>
            <w:shd w:val="clear" w:color="auto" w:fill="FAFAFA"/>
          </w:tcPr>
          <w:p w14:paraId="636AC10C" w14:textId="77777777" w:rsidR="008D3A1D" w:rsidRPr="0035411B" w:rsidRDefault="008D3A1D" w:rsidP="008D3A1D">
            <w:pPr>
              <w:jc w:val="right"/>
              <w:rPr>
                <w:rFonts w:ascii="Arial" w:hAnsi="Arial" w:cs="Arial"/>
                <w:color w:val="auto"/>
                <w:sz w:val="18"/>
                <w:szCs w:val="18"/>
              </w:rPr>
            </w:pPr>
          </w:p>
        </w:tc>
        <w:tc>
          <w:tcPr>
            <w:tcW w:w="1276" w:type="dxa"/>
            <w:tcBorders>
              <w:top w:val="nil"/>
              <w:left w:val="nil"/>
              <w:right w:val="nil"/>
            </w:tcBorders>
          </w:tcPr>
          <w:p w14:paraId="117CC8BF" w14:textId="77777777" w:rsidR="008D3A1D" w:rsidRPr="0035411B" w:rsidRDefault="008D3A1D" w:rsidP="008D3A1D">
            <w:pPr>
              <w:jc w:val="right"/>
              <w:rPr>
                <w:rFonts w:ascii="Arial" w:hAnsi="Arial" w:cs="Arial"/>
                <w:color w:val="auto"/>
                <w:sz w:val="18"/>
                <w:szCs w:val="18"/>
              </w:rPr>
            </w:pPr>
          </w:p>
        </w:tc>
      </w:tr>
      <w:tr w:rsidR="008D3A1D" w:rsidRPr="0035411B" w14:paraId="4711C145" w14:textId="77777777" w:rsidTr="00F443D4">
        <w:tc>
          <w:tcPr>
            <w:tcW w:w="4464" w:type="dxa"/>
            <w:tcBorders>
              <w:top w:val="nil"/>
              <w:left w:val="nil"/>
              <w:bottom w:val="nil"/>
              <w:right w:val="nil"/>
            </w:tcBorders>
          </w:tcPr>
          <w:p w14:paraId="2F4E12D4" w14:textId="05D22102" w:rsidR="008D3A1D" w:rsidRPr="0035411B" w:rsidRDefault="00102430" w:rsidP="0035411B">
            <w:pPr>
              <w:tabs>
                <w:tab w:val="left" w:pos="567"/>
              </w:tabs>
              <w:ind w:left="540"/>
              <w:rPr>
                <w:rFonts w:ascii="Arial" w:hAnsi="Arial" w:cs="Arial"/>
                <w:color w:val="auto"/>
                <w:spacing w:val="-4"/>
                <w:sz w:val="18"/>
                <w:szCs w:val="18"/>
              </w:rPr>
            </w:pPr>
            <w:r w:rsidRPr="0035411B">
              <w:rPr>
                <w:rFonts w:ascii="Arial" w:hAnsi="Arial" w:cs="Arial"/>
                <w:color w:val="auto"/>
                <w:spacing w:val="-4"/>
                <w:sz w:val="18"/>
                <w:szCs w:val="18"/>
              </w:rPr>
              <w:t xml:space="preserve">   </w:t>
            </w:r>
            <w:r w:rsidR="008D3A1D" w:rsidRPr="0035411B">
              <w:rPr>
                <w:rFonts w:ascii="Arial" w:hAnsi="Arial" w:cs="Arial"/>
                <w:color w:val="auto"/>
                <w:spacing w:val="-4"/>
                <w:sz w:val="18"/>
                <w:szCs w:val="18"/>
              </w:rPr>
              <w:t xml:space="preserve"> loans from a financial institution</w:t>
            </w:r>
          </w:p>
        </w:tc>
        <w:tc>
          <w:tcPr>
            <w:tcW w:w="1275" w:type="dxa"/>
            <w:tcBorders>
              <w:top w:val="nil"/>
              <w:left w:val="nil"/>
              <w:bottom w:val="single" w:sz="4" w:space="0" w:color="auto"/>
              <w:right w:val="nil"/>
            </w:tcBorders>
            <w:shd w:val="clear" w:color="auto" w:fill="FAFAFA"/>
          </w:tcPr>
          <w:p w14:paraId="613512AD" w14:textId="0BAEF1CB"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300,000,000</w:t>
            </w:r>
          </w:p>
        </w:tc>
        <w:tc>
          <w:tcPr>
            <w:tcW w:w="1276" w:type="dxa"/>
            <w:tcBorders>
              <w:top w:val="nil"/>
              <w:left w:val="nil"/>
              <w:bottom w:val="single" w:sz="4" w:space="0" w:color="auto"/>
              <w:right w:val="nil"/>
            </w:tcBorders>
          </w:tcPr>
          <w:p w14:paraId="4C1A5183"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240,000,000 </w:t>
            </w:r>
          </w:p>
        </w:tc>
        <w:tc>
          <w:tcPr>
            <w:tcW w:w="1276" w:type="dxa"/>
            <w:tcBorders>
              <w:top w:val="nil"/>
              <w:left w:val="nil"/>
              <w:bottom w:val="single" w:sz="4" w:space="0" w:color="auto"/>
              <w:right w:val="nil"/>
            </w:tcBorders>
            <w:shd w:val="clear" w:color="auto" w:fill="FAFAFA"/>
          </w:tcPr>
          <w:p w14:paraId="28B5E030" w14:textId="2F75EDEA"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300,000,000</w:t>
            </w:r>
          </w:p>
        </w:tc>
        <w:tc>
          <w:tcPr>
            <w:tcW w:w="1276" w:type="dxa"/>
            <w:tcBorders>
              <w:top w:val="nil"/>
              <w:left w:val="nil"/>
              <w:bottom w:val="single" w:sz="4" w:space="0" w:color="auto"/>
              <w:right w:val="nil"/>
            </w:tcBorders>
          </w:tcPr>
          <w:p w14:paraId="646663DB"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240,000,000 </w:t>
            </w:r>
          </w:p>
        </w:tc>
      </w:tr>
      <w:tr w:rsidR="008D3A1D" w:rsidRPr="0035411B" w14:paraId="2CE4E3CA" w14:textId="77777777" w:rsidTr="00582C77">
        <w:tc>
          <w:tcPr>
            <w:tcW w:w="4464" w:type="dxa"/>
            <w:tcBorders>
              <w:top w:val="nil"/>
              <w:left w:val="nil"/>
              <w:bottom w:val="nil"/>
              <w:right w:val="nil"/>
            </w:tcBorders>
          </w:tcPr>
          <w:p w14:paraId="0F303F73" w14:textId="77777777" w:rsidR="008D3A1D" w:rsidRPr="0035411B" w:rsidRDefault="008D3A1D" w:rsidP="0035411B">
            <w:pPr>
              <w:ind w:left="540"/>
              <w:rPr>
                <w:rFonts w:ascii="Arial" w:hAnsi="Arial" w:cs="Arial"/>
                <w:color w:val="auto"/>
                <w:sz w:val="18"/>
                <w:szCs w:val="18"/>
              </w:rPr>
            </w:pPr>
          </w:p>
        </w:tc>
        <w:tc>
          <w:tcPr>
            <w:tcW w:w="1275" w:type="dxa"/>
            <w:tcBorders>
              <w:top w:val="single" w:sz="4" w:space="0" w:color="auto"/>
              <w:left w:val="nil"/>
              <w:right w:val="nil"/>
            </w:tcBorders>
            <w:shd w:val="clear" w:color="auto" w:fill="FAFAFA"/>
            <w:vAlign w:val="bottom"/>
          </w:tcPr>
          <w:p w14:paraId="48FEC7EA" w14:textId="77777777" w:rsidR="008D3A1D" w:rsidRPr="0035411B" w:rsidRDefault="008D3A1D" w:rsidP="008D3A1D">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71482B21" w14:textId="77777777" w:rsidR="008D3A1D" w:rsidRPr="0035411B" w:rsidRDefault="008D3A1D" w:rsidP="008D3A1D">
            <w:pPr>
              <w:jc w:val="right"/>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78AB89FF" w14:textId="77777777" w:rsidR="008D3A1D" w:rsidRPr="0035411B" w:rsidRDefault="008D3A1D" w:rsidP="008D3A1D">
            <w:pPr>
              <w:jc w:val="right"/>
              <w:rPr>
                <w:rFonts w:ascii="Arial" w:hAnsi="Arial" w:cs="Arial"/>
                <w:color w:val="auto"/>
                <w:sz w:val="18"/>
                <w:szCs w:val="18"/>
              </w:rPr>
            </w:pPr>
          </w:p>
        </w:tc>
        <w:tc>
          <w:tcPr>
            <w:tcW w:w="1276" w:type="dxa"/>
            <w:tcBorders>
              <w:top w:val="single" w:sz="4" w:space="0" w:color="auto"/>
              <w:left w:val="nil"/>
              <w:right w:val="nil"/>
            </w:tcBorders>
            <w:vAlign w:val="bottom"/>
          </w:tcPr>
          <w:p w14:paraId="67D9E2F6" w14:textId="77777777" w:rsidR="008D3A1D" w:rsidRPr="0035411B" w:rsidRDefault="008D3A1D" w:rsidP="008D3A1D">
            <w:pPr>
              <w:jc w:val="right"/>
              <w:rPr>
                <w:rFonts w:ascii="Arial" w:hAnsi="Arial" w:cs="Arial"/>
                <w:color w:val="auto"/>
                <w:sz w:val="18"/>
                <w:szCs w:val="18"/>
              </w:rPr>
            </w:pPr>
          </w:p>
        </w:tc>
      </w:tr>
      <w:tr w:rsidR="008D3A1D" w:rsidRPr="0035411B" w14:paraId="20C9ACE1" w14:textId="77777777" w:rsidTr="00F443D4">
        <w:tc>
          <w:tcPr>
            <w:tcW w:w="4464" w:type="dxa"/>
            <w:tcBorders>
              <w:top w:val="nil"/>
              <w:left w:val="nil"/>
              <w:bottom w:val="nil"/>
              <w:right w:val="nil"/>
            </w:tcBorders>
          </w:tcPr>
          <w:p w14:paraId="64038FDA" w14:textId="77777777" w:rsidR="008D3A1D" w:rsidRPr="0035411B" w:rsidRDefault="008D3A1D" w:rsidP="0035411B">
            <w:pPr>
              <w:ind w:left="540" w:right="-180"/>
              <w:rPr>
                <w:rFonts w:ascii="Arial" w:hAnsi="Arial" w:cs="Arial"/>
                <w:color w:val="auto"/>
                <w:spacing w:val="-6"/>
                <w:sz w:val="18"/>
                <w:szCs w:val="18"/>
              </w:rPr>
            </w:pPr>
            <w:r w:rsidRPr="0035411B">
              <w:rPr>
                <w:rFonts w:ascii="Arial" w:hAnsi="Arial" w:cs="Arial"/>
                <w:color w:val="auto"/>
                <w:spacing w:val="-6"/>
                <w:sz w:val="18"/>
                <w:szCs w:val="18"/>
              </w:rPr>
              <w:t>Total</w:t>
            </w:r>
          </w:p>
        </w:tc>
        <w:tc>
          <w:tcPr>
            <w:tcW w:w="1275" w:type="dxa"/>
            <w:tcBorders>
              <w:top w:val="nil"/>
              <w:left w:val="nil"/>
              <w:bottom w:val="single" w:sz="4" w:space="0" w:color="auto"/>
              <w:right w:val="nil"/>
            </w:tcBorders>
            <w:shd w:val="clear" w:color="auto" w:fill="FAFAFA"/>
          </w:tcPr>
          <w:p w14:paraId="77B2855E" w14:textId="6912B963"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390,000,000</w:t>
            </w:r>
          </w:p>
        </w:tc>
        <w:tc>
          <w:tcPr>
            <w:tcW w:w="1276" w:type="dxa"/>
            <w:tcBorders>
              <w:top w:val="nil"/>
              <w:left w:val="nil"/>
              <w:bottom w:val="single" w:sz="4" w:space="0" w:color="auto"/>
              <w:right w:val="nil"/>
            </w:tcBorders>
          </w:tcPr>
          <w:p w14:paraId="16B36BED"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300,000,000 </w:t>
            </w:r>
          </w:p>
        </w:tc>
        <w:tc>
          <w:tcPr>
            <w:tcW w:w="1276" w:type="dxa"/>
            <w:tcBorders>
              <w:top w:val="nil"/>
              <w:left w:val="nil"/>
              <w:bottom w:val="single" w:sz="4" w:space="0" w:color="auto"/>
              <w:right w:val="nil"/>
            </w:tcBorders>
            <w:shd w:val="clear" w:color="auto" w:fill="FAFAFA"/>
          </w:tcPr>
          <w:p w14:paraId="7C40117A" w14:textId="3C5A3F01" w:rsidR="008D3A1D" w:rsidRPr="0035411B" w:rsidRDefault="004F7722" w:rsidP="008D3A1D">
            <w:pPr>
              <w:jc w:val="right"/>
              <w:rPr>
                <w:rFonts w:ascii="Arial" w:hAnsi="Arial" w:cs="Arial"/>
                <w:color w:val="auto"/>
                <w:sz w:val="18"/>
                <w:szCs w:val="18"/>
              </w:rPr>
            </w:pPr>
            <w:r w:rsidRPr="0035411B">
              <w:rPr>
                <w:rFonts w:ascii="Arial" w:hAnsi="Arial" w:cs="Arial"/>
                <w:color w:val="auto"/>
                <w:sz w:val="18"/>
                <w:szCs w:val="18"/>
              </w:rPr>
              <w:t>390,000,000</w:t>
            </w:r>
          </w:p>
        </w:tc>
        <w:tc>
          <w:tcPr>
            <w:tcW w:w="1276" w:type="dxa"/>
            <w:tcBorders>
              <w:top w:val="nil"/>
              <w:left w:val="nil"/>
              <w:bottom w:val="single" w:sz="4" w:space="0" w:color="auto"/>
              <w:right w:val="nil"/>
            </w:tcBorders>
          </w:tcPr>
          <w:p w14:paraId="40EB5FDE" w14:textId="77777777" w:rsidR="008D3A1D" w:rsidRPr="0035411B" w:rsidRDefault="008D3A1D" w:rsidP="008D3A1D">
            <w:pPr>
              <w:jc w:val="right"/>
              <w:rPr>
                <w:rFonts w:ascii="Arial" w:hAnsi="Arial" w:cs="Arial"/>
                <w:color w:val="auto"/>
                <w:sz w:val="18"/>
                <w:szCs w:val="18"/>
              </w:rPr>
            </w:pPr>
            <w:r w:rsidRPr="0035411B">
              <w:rPr>
                <w:rFonts w:ascii="Arial" w:hAnsi="Arial" w:cs="Arial"/>
                <w:color w:val="auto"/>
                <w:sz w:val="18"/>
                <w:szCs w:val="18"/>
              </w:rPr>
              <w:t xml:space="preserve"> 300,000,000 </w:t>
            </w:r>
          </w:p>
        </w:tc>
      </w:tr>
    </w:tbl>
    <w:p w14:paraId="576F8066" w14:textId="7317A7B2" w:rsidR="006D010A" w:rsidRPr="00094A5C" w:rsidRDefault="006D010A" w:rsidP="004C2A75">
      <w:pPr>
        <w:ind w:right="0"/>
        <w:jc w:val="both"/>
        <w:rPr>
          <w:rFonts w:ascii="Arial" w:hAnsi="Arial" w:cs="Arial"/>
          <w:color w:val="auto"/>
          <w:sz w:val="18"/>
          <w:szCs w:val="18"/>
        </w:rPr>
      </w:pPr>
    </w:p>
    <w:p w14:paraId="1802E91E" w14:textId="77777777" w:rsidR="00102430" w:rsidRDefault="00102430" w:rsidP="00F443D4">
      <w:pPr>
        <w:ind w:left="540" w:right="0"/>
        <w:jc w:val="both"/>
        <w:rPr>
          <w:rFonts w:ascii="Arial" w:hAnsi="Arial" w:cs="Arial"/>
          <w:color w:val="auto"/>
          <w:sz w:val="18"/>
          <w:szCs w:val="18"/>
        </w:rPr>
      </w:pPr>
    </w:p>
    <w:p w14:paraId="58084D88" w14:textId="77777777" w:rsidR="00102430" w:rsidRDefault="00102430" w:rsidP="00F443D4">
      <w:pPr>
        <w:ind w:left="540" w:right="0"/>
        <w:jc w:val="both"/>
        <w:rPr>
          <w:rFonts w:ascii="Arial" w:hAnsi="Arial" w:cs="Arial"/>
          <w:color w:val="auto"/>
          <w:sz w:val="18"/>
          <w:szCs w:val="18"/>
        </w:rPr>
      </w:pPr>
    </w:p>
    <w:p w14:paraId="1B83D5CE" w14:textId="77777777" w:rsidR="00102430" w:rsidRDefault="00102430" w:rsidP="00F443D4">
      <w:pPr>
        <w:ind w:left="540" w:right="0"/>
        <w:jc w:val="both"/>
        <w:rPr>
          <w:rFonts w:ascii="Arial" w:hAnsi="Arial" w:cs="Arial"/>
          <w:color w:val="auto"/>
          <w:sz w:val="18"/>
          <w:szCs w:val="18"/>
        </w:rPr>
      </w:pPr>
    </w:p>
    <w:p w14:paraId="4E2D9546" w14:textId="77777777" w:rsidR="00102430" w:rsidRDefault="00102430" w:rsidP="00F443D4">
      <w:pPr>
        <w:ind w:left="540" w:right="0"/>
        <w:jc w:val="both"/>
        <w:rPr>
          <w:rFonts w:ascii="Arial" w:hAnsi="Arial" w:cs="Arial"/>
          <w:color w:val="auto"/>
          <w:sz w:val="18"/>
          <w:szCs w:val="18"/>
        </w:rPr>
      </w:pPr>
    </w:p>
    <w:p w14:paraId="1D6C1F0F" w14:textId="77777777" w:rsidR="00102430" w:rsidRDefault="00102430" w:rsidP="00F443D4">
      <w:pPr>
        <w:ind w:left="540" w:right="0"/>
        <w:jc w:val="both"/>
        <w:rPr>
          <w:rFonts w:ascii="Arial" w:hAnsi="Arial" w:cs="Arial"/>
          <w:color w:val="auto"/>
          <w:sz w:val="18"/>
          <w:szCs w:val="18"/>
        </w:rPr>
      </w:pPr>
    </w:p>
    <w:p w14:paraId="33771E11" w14:textId="77777777" w:rsidR="00102430" w:rsidRDefault="00102430" w:rsidP="00F443D4">
      <w:pPr>
        <w:ind w:left="540" w:right="0"/>
        <w:jc w:val="both"/>
        <w:rPr>
          <w:rFonts w:ascii="Arial" w:hAnsi="Arial" w:cs="Arial"/>
          <w:color w:val="auto"/>
          <w:sz w:val="18"/>
          <w:szCs w:val="18"/>
        </w:rPr>
      </w:pPr>
    </w:p>
    <w:p w14:paraId="37864565" w14:textId="77777777" w:rsidR="00102430" w:rsidRDefault="00102430" w:rsidP="00F443D4">
      <w:pPr>
        <w:ind w:left="540" w:right="0"/>
        <w:jc w:val="both"/>
        <w:rPr>
          <w:rFonts w:ascii="Arial" w:hAnsi="Arial" w:cs="Arial"/>
          <w:color w:val="auto"/>
          <w:sz w:val="18"/>
          <w:szCs w:val="18"/>
        </w:rPr>
      </w:pPr>
    </w:p>
    <w:p w14:paraId="4E701ED4" w14:textId="58B44065" w:rsidR="0035411B" w:rsidRDefault="0035411B">
      <w:pPr>
        <w:ind w:right="0"/>
        <w:rPr>
          <w:rFonts w:ascii="Arial" w:hAnsi="Arial" w:cs="Arial"/>
          <w:color w:val="auto"/>
          <w:sz w:val="18"/>
          <w:szCs w:val="18"/>
        </w:rPr>
      </w:pPr>
      <w:r>
        <w:rPr>
          <w:rFonts w:ascii="Arial" w:hAnsi="Arial" w:cs="Arial"/>
          <w:color w:val="auto"/>
          <w:sz w:val="18"/>
          <w:szCs w:val="18"/>
        </w:rPr>
        <w:br w:type="page"/>
      </w:r>
    </w:p>
    <w:p w14:paraId="6B9DA9EF" w14:textId="352102AB" w:rsidR="00D80E5F" w:rsidRPr="00094A5C" w:rsidRDefault="00012A14" w:rsidP="00F443D4">
      <w:pPr>
        <w:ind w:left="540" w:right="0"/>
        <w:jc w:val="both"/>
        <w:rPr>
          <w:rFonts w:ascii="Arial" w:hAnsi="Arial" w:cs="Arial"/>
          <w:color w:val="auto"/>
          <w:sz w:val="18"/>
          <w:szCs w:val="18"/>
        </w:rPr>
      </w:pPr>
      <w:r w:rsidRPr="00094A5C">
        <w:rPr>
          <w:rFonts w:ascii="Arial" w:hAnsi="Arial" w:cs="Arial"/>
          <w:color w:val="auto"/>
          <w:sz w:val="18"/>
          <w:szCs w:val="18"/>
        </w:rPr>
        <w:t>M</w:t>
      </w:r>
      <w:r w:rsidR="00D80E5F" w:rsidRPr="00094A5C">
        <w:rPr>
          <w:rFonts w:ascii="Arial" w:hAnsi="Arial" w:cs="Arial"/>
          <w:color w:val="auto"/>
          <w:sz w:val="18"/>
          <w:szCs w:val="18"/>
        </w:rPr>
        <w:t>ovements of long-term loan</w:t>
      </w:r>
      <w:r w:rsidRPr="00094A5C">
        <w:rPr>
          <w:rFonts w:ascii="Arial" w:hAnsi="Arial" w:cs="Arial"/>
          <w:color w:val="auto"/>
          <w:sz w:val="18"/>
          <w:szCs w:val="18"/>
        </w:rPr>
        <w:t>s</w:t>
      </w:r>
      <w:r w:rsidR="00D80E5F" w:rsidRPr="00094A5C">
        <w:rPr>
          <w:rFonts w:ascii="Arial" w:hAnsi="Arial" w:cs="Arial"/>
          <w:color w:val="auto"/>
          <w:sz w:val="18"/>
          <w:szCs w:val="18"/>
        </w:rPr>
        <w:t xml:space="preserve"> from a financial institution for the year ended 31 December are as follows:</w:t>
      </w:r>
    </w:p>
    <w:p w14:paraId="1A8D30B6" w14:textId="77777777" w:rsidR="00B93CC2" w:rsidRPr="00094A5C" w:rsidRDefault="00B93CC2" w:rsidP="00F443D4">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361"/>
        <w:gridCol w:w="1417"/>
        <w:gridCol w:w="1260"/>
        <w:gridCol w:w="1260"/>
        <w:gridCol w:w="1260"/>
      </w:tblGrid>
      <w:tr w:rsidR="006A6C9D" w:rsidRPr="00094A5C" w14:paraId="0264B3F7" w14:textId="77777777" w:rsidTr="00997A83">
        <w:tc>
          <w:tcPr>
            <w:tcW w:w="4361" w:type="dxa"/>
            <w:tcBorders>
              <w:top w:val="nil"/>
              <w:left w:val="nil"/>
              <w:bottom w:val="nil"/>
              <w:right w:val="nil"/>
            </w:tcBorders>
            <w:vAlign w:val="center"/>
          </w:tcPr>
          <w:p w14:paraId="35926566" w14:textId="77777777" w:rsidR="00012A14" w:rsidRPr="00094A5C" w:rsidRDefault="00012A14" w:rsidP="00F443D4">
            <w:pPr>
              <w:ind w:left="540"/>
              <w:rPr>
                <w:rFonts w:ascii="Arial" w:hAnsi="Arial" w:cs="Arial"/>
                <w:color w:val="auto"/>
                <w:sz w:val="18"/>
                <w:szCs w:val="18"/>
              </w:rPr>
            </w:pPr>
          </w:p>
        </w:tc>
        <w:tc>
          <w:tcPr>
            <w:tcW w:w="2677" w:type="dxa"/>
            <w:gridSpan w:val="2"/>
            <w:tcBorders>
              <w:top w:val="single" w:sz="4" w:space="0" w:color="auto"/>
              <w:left w:val="nil"/>
              <w:bottom w:val="single" w:sz="4" w:space="0" w:color="auto"/>
              <w:right w:val="nil"/>
            </w:tcBorders>
            <w:vAlign w:val="center"/>
          </w:tcPr>
          <w:p w14:paraId="4C48C522" w14:textId="77777777" w:rsidR="00012A14" w:rsidRPr="00094A5C" w:rsidRDefault="00012A14" w:rsidP="00F443D4">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1EBF8358" w14:textId="77777777" w:rsidR="00012A14" w:rsidRPr="00094A5C" w:rsidRDefault="00012A14" w:rsidP="00F443D4">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20" w:type="dxa"/>
            <w:gridSpan w:val="2"/>
            <w:tcBorders>
              <w:top w:val="single" w:sz="4" w:space="0" w:color="auto"/>
              <w:left w:val="nil"/>
              <w:bottom w:val="single" w:sz="4" w:space="0" w:color="auto"/>
              <w:right w:val="nil"/>
            </w:tcBorders>
            <w:vAlign w:val="center"/>
          </w:tcPr>
          <w:p w14:paraId="341E8037" w14:textId="77777777" w:rsidR="00012A14" w:rsidRPr="00094A5C" w:rsidRDefault="00012A14" w:rsidP="00F443D4">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p>
          <w:p w14:paraId="11298F22" w14:textId="77777777" w:rsidR="00012A14" w:rsidRPr="00094A5C" w:rsidRDefault="00012A14" w:rsidP="00F443D4">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r>
      <w:tr w:rsidR="006A6C9D" w:rsidRPr="00094A5C" w14:paraId="17EF52C0" w14:textId="77777777" w:rsidTr="00997A83">
        <w:tc>
          <w:tcPr>
            <w:tcW w:w="4361" w:type="dxa"/>
            <w:tcBorders>
              <w:top w:val="nil"/>
              <w:left w:val="nil"/>
              <w:bottom w:val="nil"/>
              <w:right w:val="nil"/>
            </w:tcBorders>
            <w:vAlign w:val="center"/>
          </w:tcPr>
          <w:p w14:paraId="6C58CF70" w14:textId="77777777" w:rsidR="006A6C9D" w:rsidRPr="00094A5C" w:rsidRDefault="006A6C9D" w:rsidP="00F443D4">
            <w:pPr>
              <w:ind w:left="540"/>
              <w:rPr>
                <w:rFonts w:ascii="Arial" w:hAnsi="Arial" w:cs="Arial"/>
                <w:color w:val="auto"/>
                <w:sz w:val="18"/>
                <w:szCs w:val="18"/>
              </w:rPr>
            </w:pPr>
          </w:p>
        </w:tc>
        <w:tc>
          <w:tcPr>
            <w:tcW w:w="1417" w:type="dxa"/>
            <w:tcBorders>
              <w:top w:val="single" w:sz="4" w:space="0" w:color="auto"/>
              <w:left w:val="nil"/>
              <w:right w:val="nil"/>
            </w:tcBorders>
            <w:vAlign w:val="bottom"/>
          </w:tcPr>
          <w:p w14:paraId="261AEB2F"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60" w:type="dxa"/>
            <w:tcBorders>
              <w:top w:val="single" w:sz="4" w:space="0" w:color="auto"/>
              <w:left w:val="nil"/>
              <w:right w:val="nil"/>
            </w:tcBorders>
            <w:vAlign w:val="bottom"/>
          </w:tcPr>
          <w:p w14:paraId="71BD3F6A"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60" w:type="dxa"/>
            <w:tcBorders>
              <w:top w:val="single" w:sz="4" w:space="0" w:color="auto"/>
              <w:left w:val="nil"/>
              <w:right w:val="nil"/>
            </w:tcBorders>
            <w:vAlign w:val="bottom"/>
          </w:tcPr>
          <w:p w14:paraId="0436C171"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60" w:type="dxa"/>
            <w:tcBorders>
              <w:top w:val="single" w:sz="4" w:space="0" w:color="auto"/>
              <w:left w:val="nil"/>
              <w:right w:val="nil"/>
            </w:tcBorders>
            <w:vAlign w:val="bottom"/>
          </w:tcPr>
          <w:p w14:paraId="43A7D050" w14:textId="77777777" w:rsidR="006A6C9D" w:rsidRPr="00094A5C" w:rsidRDefault="001F5FA3" w:rsidP="00F443D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A6C9D" w:rsidRPr="00094A5C" w14:paraId="3B04DB55" w14:textId="77777777" w:rsidTr="00997A83">
        <w:tc>
          <w:tcPr>
            <w:tcW w:w="4361" w:type="dxa"/>
            <w:tcBorders>
              <w:top w:val="nil"/>
              <w:left w:val="nil"/>
              <w:bottom w:val="nil"/>
              <w:right w:val="nil"/>
            </w:tcBorders>
            <w:vAlign w:val="center"/>
          </w:tcPr>
          <w:p w14:paraId="53464061" w14:textId="77777777" w:rsidR="006A6C9D" w:rsidRPr="00094A5C" w:rsidRDefault="006A6C9D" w:rsidP="00F443D4">
            <w:pPr>
              <w:ind w:left="540"/>
              <w:rPr>
                <w:rFonts w:ascii="Arial" w:hAnsi="Arial" w:cs="Arial"/>
                <w:color w:val="auto"/>
                <w:sz w:val="18"/>
                <w:szCs w:val="18"/>
              </w:rPr>
            </w:pPr>
          </w:p>
        </w:tc>
        <w:tc>
          <w:tcPr>
            <w:tcW w:w="1417" w:type="dxa"/>
            <w:tcBorders>
              <w:top w:val="nil"/>
              <w:left w:val="nil"/>
              <w:bottom w:val="single" w:sz="4" w:space="0" w:color="auto"/>
              <w:right w:val="nil"/>
            </w:tcBorders>
            <w:vAlign w:val="bottom"/>
          </w:tcPr>
          <w:p w14:paraId="49209EA8"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03736F92"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7E8BF406"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top w:val="nil"/>
              <w:left w:val="nil"/>
              <w:bottom w:val="single" w:sz="4" w:space="0" w:color="auto"/>
              <w:right w:val="nil"/>
            </w:tcBorders>
            <w:vAlign w:val="bottom"/>
          </w:tcPr>
          <w:p w14:paraId="5A1D8F07" w14:textId="77777777" w:rsidR="006A6C9D" w:rsidRPr="00094A5C" w:rsidRDefault="006A6C9D" w:rsidP="00F443D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6A6C9D" w:rsidRPr="00094A5C" w14:paraId="67F166D4" w14:textId="77777777" w:rsidTr="00997A83">
        <w:tc>
          <w:tcPr>
            <w:tcW w:w="4361" w:type="dxa"/>
            <w:tcBorders>
              <w:top w:val="nil"/>
              <w:left w:val="nil"/>
              <w:bottom w:val="nil"/>
              <w:right w:val="nil"/>
            </w:tcBorders>
          </w:tcPr>
          <w:p w14:paraId="445F12E9" w14:textId="77777777" w:rsidR="00D80E5F" w:rsidRPr="00094A5C" w:rsidRDefault="00D80E5F" w:rsidP="00F443D4">
            <w:pPr>
              <w:ind w:left="540"/>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0E6555FB" w14:textId="77777777" w:rsidR="00D80E5F" w:rsidRPr="00094A5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14:paraId="60A02FC9" w14:textId="77777777" w:rsidR="00D80E5F" w:rsidRPr="00094A5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14:paraId="7C56154C" w14:textId="77777777" w:rsidR="00D80E5F" w:rsidRPr="00094A5C" w:rsidRDefault="00D80E5F" w:rsidP="00F443D4">
            <w:pPr>
              <w:jc w:val="right"/>
              <w:rPr>
                <w:rFonts w:ascii="Arial" w:hAnsi="Arial" w:cs="Arial"/>
                <w:color w:val="auto"/>
                <w:sz w:val="18"/>
                <w:szCs w:val="18"/>
              </w:rPr>
            </w:pPr>
          </w:p>
        </w:tc>
        <w:tc>
          <w:tcPr>
            <w:tcW w:w="1260" w:type="dxa"/>
            <w:tcBorders>
              <w:top w:val="single" w:sz="4" w:space="0" w:color="auto"/>
              <w:left w:val="nil"/>
              <w:bottom w:val="nil"/>
              <w:right w:val="nil"/>
            </w:tcBorders>
            <w:vAlign w:val="bottom"/>
          </w:tcPr>
          <w:p w14:paraId="0D7BF84D" w14:textId="77777777" w:rsidR="00D80E5F" w:rsidRPr="00094A5C" w:rsidRDefault="00D80E5F" w:rsidP="00F443D4">
            <w:pPr>
              <w:jc w:val="right"/>
              <w:rPr>
                <w:rFonts w:ascii="Arial" w:hAnsi="Arial" w:cs="Arial"/>
                <w:color w:val="auto"/>
                <w:sz w:val="18"/>
                <w:szCs w:val="18"/>
              </w:rPr>
            </w:pPr>
          </w:p>
        </w:tc>
      </w:tr>
      <w:tr w:rsidR="008D3A1D" w:rsidRPr="00094A5C" w14:paraId="7B5EF44F" w14:textId="77777777" w:rsidTr="00997A83">
        <w:tc>
          <w:tcPr>
            <w:tcW w:w="4361" w:type="dxa"/>
            <w:tcBorders>
              <w:top w:val="nil"/>
              <w:left w:val="nil"/>
              <w:bottom w:val="nil"/>
              <w:right w:val="nil"/>
            </w:tcBorders>
            <w:vAlign w:val="center"/>
          </w:tcPr>
          <w:p w14:paraId="3302D072" w14:textId="77777777" w:rsidR="008D3A1D" w:rsidRPr="00094A5C" w:rsidRDefault="008D3A1D" w:rsidP="008D3A1D">
            <w:pPr>
              <w:tabs>
                <w:tab w:val="left" w:pos="720"/>
              </w:tabs>
              <w:ind w:left="540"/>
              <w:rPr>
                <w:rFonts w:ascii="Arial" w:hAnsi="Arial" w:cs="Arial"/>
                <w:color w:val="auto"/>
                <w:sz w:val="18"/>
                <w:szCs w:val="18"/>
              </w:rPr>
            </w:pPr>
            <w:r w:rsidRPr="00094A5C">
              <w:rPr>
                <w:rFonts w:ascii="Arial" w:hAnsi="Arial" w:cs="Arial"/>
                <w:color w:val="auto"/>
                <w:sz w:val="18"/>
                <w:szCs w:val="18"/>
              </w:rPr>
              <w:t>As at 1 January</w:t>
            </w:r>
          </w:p>
        </w:tc>
        <w:tc>
          <w:tcPr>
            <w:tcW w:w="1417" w:type="dxa"/>
            <w:tcBorders>
              <w:top w:val="nil"/>
              <w:left w:val="nil"/>
              <w:right w:val="nil"/>
            </w:tcBorders>
            <w:shd w:val="clear" w:color="auto" w:fill="FAFAFA"/>
          </w:tcPr>
          <w:p w14:paraId="0E0381CE" w14:textId="6F6273FC" w:rsidR="008D3A1D" w:rsidRPr="00E25D6D" w:rsidRDefault="00235435" w:rsidP="008D3A1D">
            <w:pPr>
              <w:jc w:val="right"/>
              <w:rPr>
                <w:rFonts w:ascii="Arial" w:hAnsi="Arial"/>
                <w:color w:val="auto"/>
                <w:sz w:val="18"/>
                <w:szCs w:val="18"/>
              </w:rPr>
            </w:pPr>
            <w:r w:rsidRPr="00E25D6D">
              <w:rPr>
                <w:rFonts w:ascii="Arial" w:hAnsi="Arial"/>
                <w:color w:val="auto"/>
                <w:sz w:val="18"/>
                <w:szCs w:val="18"/>
              </w:rPr>
              <w:t>300,000,000</w:t>
            </w:r>
          </w:p>
        </w:tc>
        <w:tc>
          <w:tcPr>
            <w:tcW w:w="1260" w:type="dxa"/>
            <w:tcBorders>
              <w:top w:val="nil"/>
              <w:left w:val="nil"/>
              <w:right w:val="nil"/>
            </w:tcBorders>
          </w:tcPr>
          <w:p w14:paraId="37976DE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1,875,996 </w:t>
            </w:r>
          </w:p>
        </w:tc>
        <w:tc>
          <w:tcPr>
            <w:tcW w:w="1260" w:type="dxa"/>
            <w:tcBorders>
              <w:top w:val="nil"/>
              <w:left w:val="nil"/>
              <w:right w:val="nil"/>
            </w:tcBorders>
            <w:shd w:val="clear" w:color="auto" w:fill="FAFAFA"/>
          </w:tcPr>
          <w:p w14:paraId="475F8431" w14:textId="248748A2"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300,000,000</w:t>
            </w:r>
          </w:p>
        </w:tc>
        <w:tc>
          <w:tcPr>
            <w:tcW w:w="1260" w:type="dxa"/>
            <w:tcBorders>
              <w:top w:val="nil"/>
              <w:left w:val="nil"/>
              <w:right w:val="nil"/>
            </w:tcBorders>
          </w:tcPr>
          <w:p w14:paraId="365F26C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284701B5" w14:textId="77777777" w:rsidTr="00997A83">
        <w:tc>
          <w:tcPr>
            <w:tcW w:w="4361" w:type="dxa"/>
            <w:tcBorders>
              <w:top w:val="nil"/>
              <w:left w:val="nil"/>
              <w:bottom w:val="nil"/>
              <w:right w:val="nil"/>
            </w:tcBorders>
            <w:vAlign w:val="center"/>
          </w:tcPr>
          <w:p w14:paraId="04CF6301" w14:textId="77777777" w:rsidR="008D3A1D" w:rsidRPr="00094A5C" w:rsidRDefault="008D3A1D" w:rsidP="008D3A1D">
            <w:pPr>
              <w:tabs>
                <w:tab w:val="left" w:pos="720"/>
              </w:tabs>
              <w:ind w:left="540"/>
              <w:rPr>
                <w:rFonts w:ascii="Arial" w:hAnsi="Arial" w:cs="Arial"/>
                <w:color w:val="auto"/>
                <w:sz w:val="18"/>
                <w:szCs w:val="18"/>
                <w:lang w:val="en-US"/>
              </w:rPr>
            </w:pPr>
            <w:r w:rsidRPr="00094A5C">
              <w:rPr>
                <w:rFonts w:ascii="Arial" w:hAnsi="Arial" w:cs="Arial"/>
                <w:color w:val="auto"/>
                <w:sz w:val="18"/>
                <w:szCs w:val="18"/>
              </w:rPr>
              <w:t>Increase during the year</w:t>
            </w:r>
          </w:p>
        </w:tc>
        <w:tc>
          <w:tcPr>
            <w:tcW w:w="1417" w:type="dxa"/>
            <w:tcBorders>
              <w:top w:val="nil"/>
              <w:left w:val="nil"/>
              <w:right w:val="nil"/>
            </w:tcBorders>
            <w:shd w:val="clear" w:color="auto" w:fill="FAFAFA"/>
          </w:tcPr>
          <w:p w14:paraId="2315CAD9" w14:textId="0C5FE380"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1</w:t>
            </w:r>
            <w:r w:rsidR="00997A83">
              <w:rPr>
                <w:rFonts w:ascii="Arial" w:hAnsi="Arial" w:cs="Arial"/>
                <w:color w:val="auto"/>
                <w:sz w:val="18"/>
                <w:szCs w:val="18"/>
              </w:rPr>
              <w:t>99,398,691</w:t>
            </w:r>
          </w:p>
        </w:tc>
        <w:tc>
          <w:tcPr>
            <w:tcW w:w="1260" w:type="dxa"/>
            <w:tcBorders>
              <w:top w:val="nil"/>
              <w:left w:val="nil"/>
              <w:right w:val="nil"/>
            </w:tcBorders>
          </w:tcPr>
          <w:p w14:paraId="1613A42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300,000,000 </w:t>
            </w:r>
          </w:p>
        </w:tc>
        <w:tc>
          <w:tcPr>
            <w:tcW w:w="1260" w:type="dxa"/>
            <w:tcBorders>
              <w:top w:val="nil"/>
              <w:left w:val="nil"/>
              <w:right w:val="nil"/>
            </w:tcBorders>
            <w:shd w:val="clear" w:color="auto" w:fill="FAFAFA"/>
          </w:tcPr>
          <w:p w14:paraId="0A8C296F" w14:textId="5CAD1322"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150,000,000</w:t>
            </w:r>
          </w:p>
        </w:tc>
        <w:tc>
          <w:tcPr>
            <w:tcW w:w="1260" w:type="dxa"/>
            <w:tcBorders>
              <w:top w:val="nil"/>
              <w:left w:val="nil"/>
              <w:right w:val="nil"/>
            </w:tcBorders>
          </w:tcPr>
          <w:p w14:paraId="3E1E379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300,000,000 </w:t>
            </w:r>
          </w:p>
        </w:tc>
      </w:tr>
      <w:tr w:rsidR="008D3A1D" w:rsidRPr="00094A5C" w14:paraId="666E37AD" w14:textId="77777777" w:rsidTr="00997A83">
        <w:tc>
          <w:tcPr>
            <w:tcW w:w="4361" w:type="dxa"/>
            <w:tcBorders>
              <w:top w:val="nil"/>
              <w:left w:val="nil"/>
              <w:bottom w:val="nil"/>
              <w:right w:val="nil"/>
            </w:tcBorders>
            <w:vAlign w:val="center"/>
          </w:tcPr>
          <w:p w14:paraId="47194788" w14:textId="77777777" w:rsidR="008D3A1D" w:rsidRPr="00094A5C" w:rsidRDefault="008D3A1D" w:rsidP="008D3A1D">
            <w:pPr>
              <w:tabs>
                <w:tab w:val="left" w:pos="720"/>
              </w:tabs>
              <w:ind w:left="540"/>
              <w:rPr>
                <w:rFonts w:ascii="Arial" w:hAnsi="Arial" w:cs="Arial"/>
                <w:color w:val="auto"/>
                <w:sz w:val="18"/>
                <w:szCs w:val="18"/>
              </w:rPr>
            </w:pPr>
            <w:r w:rsidRPr="00094A5C">
              <w:rPr>
                <w:rFonts w:ascii="Arial" w:hAnsi="Arial" w:cs="Arial"/>
                <w:color w:val="auto"/>
                <w:sz w:val="18"/>
                <w:szCs w:val="18"/>
              </w:rPr>
              <w:t>Repayments during the year</w:t>
            </w:r>
          </w:p>
        </w:tc>
        <w:tc>
          <w:tcPr>
            <w:tcW w:w="1417" w:type="dxa"/>
            <w:tcBorders>
              <w:top w:val="nil"/>
              <w:left w:val="nil"/>
              <w:bottom w:val="single" w:sz="4" w:space="0" w:color="auto"/>
              <w:right w:val="nil"/>
            </w:tcBorders>
            <w:shd w:val="clear" w:color="auto" w:fill="FAFAFA"/>
          </w:tcPr>
          <w:p w14:paraId="2FDA10E3" w14:textId="5F334463"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w:t>
            </w:r>
            <w:r w:rsidR="00997A83">
              <w:rPr>
                <w:rFonts w:ascii="Arial" w:hAnsi="Arial" w:cs="Arial"/>
                <w:color w:val="auto"/>
                <w:sz w:val="18"/>
                <w:szCs w:val="18"/>
              </w:rPr>
              <w:t>109,398,691</w:t>
            </w:r>
            <w:r>
              <w:rPr>
                <w:rFonts w:ascii="Arial" w:hAnsi="Arial" w:cs="Arial"/>
                <w:color w:val="auto"/>
                <w:sz w:val="18"/>
                <w:szCs w:val="18"/>
              </w:rPr>
              <w:t>)</w:t>
            </w:r>
          </w:p>
        </w:tc>
        <w:tc>
          <w:tcPr>
            <w:tcW w:w="1260" w:type="dxa"/>
            <w:tcBorders>
              <w:top w:val="nil"/>
              <w:left w:val="nil"/>
              <w:bottom w:val="single" w:sz="4" w:space="0" w:color="auto"/>
              <w:right w:val="nil"/>
            </w:tcBorders>
          </w:tcPr>
          <w:p w14:paraId="5BC69E3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(1,875,996)</w:t>
            </w:r>
          </w:p>
        </w:tc>
        <w:tc>
          <w:tcPr>
            <w:tcW w:w="1260" w:type="dxa"/>
            <w:tcBorders>
              <w:top w:val="nil"/>
              <w:left w:val="nil"/>
              <w:bottom w:val="single" w:sz="4" w:space="0" w:color="auto"/>
              <w:right w:val="nil"/>
            </w:tcBorders>
            <w:shd w:val="clear" w:color="auto" w:fill="FAFAFA"/>
          </w:tcPr>
          <w:p w14:paraId="6DAFB3CF" w14:textId="5109696C"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(60,000,000)</w:t>
            </w:r>
          </w:p>
        </w:tc>
        <w:tc>
          <w:tcPr>
            <w:tcW w:w="1260" w:type="dxa"/>
            <w:tcBorders>
              <w:top w:val="nil"/>
              <w:left w:val="nil"/>
              <w:bottom w:val="single" w:sz="4" w:space="0" w:color="auto"/>
              <w:right w:val="nil"/>
            </w:tcBorders>
          </w:tcPr>
          <w:p w14:paraId="08920FA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640D66BA" w14:textId="77777777" w:rsidTr="00997A83">
        <w:tc>
          <w:tcPr>
            <w:tcW w:w="4361" w:type="dxa"/>
            <w:tcBorders>
              <w:top w:val="nil"/>
              <w:left w:val="nil"/>
              <w:bottom w:val="nil"/>
              <w:right w:val="nil"/>
            </w:tcBorders>
          </w:tcPr>
          <w:p w14:paraId="2D5ADDC9" w14:textId="77777777" w:rsidR="008D3A1D" w:rsidRPr="00094A5C" w:rsidRDefault="008D3A1D" w:rsidP="008D3A1D">
            <w:pPr>
              <w:tabs>
                <w:tab w:val="left" w:pos="720"/>
              </w:tabs>
              <w:ind w:left="540"/>
              <w:rPr>
                <w:rFonts w:ascii="Arial" w:hAnsi="Arial" w:cs="Arial"/>
                <w:color w:val="auto"/>
                <w:sz w:val="18"/>
                <w:szCs w:val="18"/>
              </w:rPr>
            </w:pPr>
          </w:p>
        </w:tc>
        <w:tc>
          <w:tcPr>
            <w:tcW w:w="1417" w:type="dxa"/>
            <w:tcBorders>
              <w:top w:val="single" w:sz="4" w:space="0" w:color="auto"/>
              <w:left w:val="nil"/>
              <w:right w:val="nil"/>
            </w:tcBorders>
            <w:shd w:val="clear" w:color="auto" w:fill="FAFAFA"/>
          </w:tcPr>
          <w:p w14:paraId="11FB3E1E" w14:textId="77777777" w:rsidR="008D3A1D" w:rsidRPr="00094A5C" w:rsidRDefault="008D3A1D" w:rsidP="008D3A1D">
            <w:pPr>
              <w:jc w:val="right"/>
              <w:rPr>
                <w:rFonts w:ascii="Arial" w:hAnsi="Arial" w:cs="Arial"/>
                <w:color w:val="auto"/>
                <w:sz w:val="18"/>
                <w:szCs w:val="18"/>
              </w:rPr>
            </w:pPr>
          </w:p>
        </w:tc>
        <w:tc>
          <w:tcPr>
            <w:tcW w:w="1260" w:type="dxa"/>
            <w:tcBorders>
              <w:top w:val="single" w:sz="4" w:space="0" w:color="auto"/>
              <w:left w:val="nil"/>
              <w:right w:val="nil"/>
            </w:tcBorders>
          </w:tcPr>
          <w:p w14:paraId="6E8AAD0F" w14:textId="77777777" w:rsidR="008D3A1D" w:rsidRPr="00094A5C" w:rsidRDefault="008D3A1D" w:rsidP="008D3A1D">
            <w:pPr>
              <w:jc w:val="right"/>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14:paraId="591E0013" w14:textId="77777777" w:rsidR="008D3A1D" w:rsidRPr="00094A5C" w:rsidRDefault="008D3A1D" w:rsidP="008D3A1D">
            <w:pPr>
              <w:jc w:val="right"/>
              <w:rPr>
                <w:rFonts w:ascii="Arial" w:hAnsi="Arial" w:cs="Arial"/>
                <w:color w:val="auto"/>
                <w:sz w:val="18"/>
                <w:szCs w:val="18"/>
              </w:rPr>
            </w:pPr>
          </w:p>
        </w:tc>
        <w:tc>
          <w:tcPr>
            <w:tcW w:w="1260" w:type="dxa"/>
            <w:tcBorders>
              <w:top w:val="single" w:sz="4" w:space="0" w:color="auto"/>
              <w:left w:val="nil"/>
              <w:right w:val="nil"/>
            </w:tcBorders>
            <w:vAlign w:val="bottom"/>
          </w:tcPr>
          <w:p w14:paraId="6EF5BAD5" w14:textId="77777777" w:rsidR="008D3A1D" w:rsidRPr="00094A5C" w:rsidRDefault="008D3A1D" w:rsidP="008D3A1D">
            <w:pPr>
              <w:jc w:val="right"/>
              <w:rPr>
                <w:rFonts w:ascii="Arial" w:hAnsi="Arial" w:cs="Arial"/>
                <w:color w:val="auto"/>
                <w:sz w:val="18"/>
                <w:szCs w:val="18"/>
              </w:rPr>
            </w:pPr>
          </w:p>
        </w:tc>
      </w:tr>
      <w:tr w:rsidR="008D3A1D" w:rsidRPr="00094A5C" w14:paraId="554292E8" w14:textId="77777777" w:rsidTr="00997A83">
        <w:tc>
          <w:tcPr>
            <w:tcW w:w="4361" w:type="dxa"/>
            <w:tcBorders>
              <w:top w:val="nil"/>
              <w:left w:val="nil"/>
              <w:bottom w:val="nil"/>
              <w:right w:val="nil"/>
            </w:tcBorders>
          </w:tcPr>
          <w:p w14:paraId="712AD664" w14:textId="77777777" w:rsidR="008D3A1D" w:rsidRPr="00094A5C" w:rsidRDefault="008D3A1D" w:rsidP="008D3A1D">
            <w:pPr>
              <w:tabs>
                <w:tab w:val="left" w:pos="720"/>
              </w:tabs>
              <w:ind w:left="540"/>
              <w:rPr>
                <w:rFonts w:ascii="Arial" w:hAnsi="Arial" w:cs="Arial"/>
                <w:color w:val="auto"/>
                <w:sz w:val="18"/>
                <w:szCs w:val="18"/>
                <w:cs/>
              </w:rPr>
            </w:pPr>
            <w:r w:rsidRPr="00094A5C">
              <w:rPr>
                <w:rFonts w:ascii="Arial" w:hAnsi="Arial" w:cs="Arial"/>
                <w:color w:val="auto"/>
                <w:sz w:val="18"/>
                <w:szCs w:val="18"/>
              </w:rPr>
              <w:t>As at 31 December</w:t>
            </w:r>
          </w:p>
        </w:tc>
        <w:tc>
          <w:tcPr>
            <w:tcW w:w="1417" w:type="dxa"/>
            <w:tcBorders>
              <w:top w:val="nil"/>
              <w:left w:val="nil"/>
              <w:bottom w:val="single" w:sz="4" w:space="0" w:color="auto"/>
              <w:right w:val="nil"/>
            </w:tcBorders>
            <w:shd w:val="clear" w:color="auto" w:fill="FAFAFA"/>
          </w:tcPr>
          <w:p w14:paraId="136FBEF4" w14:textId="41B54A84"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390,000,000</w:t>
            </w:r>
          </w:p>
        </w:tc>
        <w:tc>
          <w:tcPr>
            <w:tcW w:w="1260" w:type="dxa"/>
            <w:tcBorders>
              <w:top w:val="nil"/>
              <w:left w:val="nil"/>
              <w:bottom w:val="single" w:sz="4" w:space="0" w:color="auto"/>
              <w:right w:val="nil"/>
            </w:tcBorders>
          </w:tcPr>
          <w:p w14:paraId="40FD5D9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300,000,000 </w:t>
            </w:r>
          </w:p>
        </w:tc>
        <w:tc>
          <w:tcPr>
            <w:tcW w:w="1260" w:type="dxa"/>
            <w:tcBorders>
              <w:top w:val="nil"/>
              <w:left w:val="nil"/>
              <w:bottom w:val="single" w:sz="4" w:space="0" w:color="auto"/>
              <w:right w:val="nil"/>
            </w:tcBorders>
            <w:shd w:val="clear" w:color="auto" w:fill="FAFAFA"/>
          </w:tcPr>
          <w:p w14:paraId="52FC90F2" w14:textId="69FD97A0"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390,000,000</w:t>
            </w:r>
          </w:p>
        </w:tc>
        <w:tc>
          <w:tcPr>
            <w:tcW w:w="1260" w:type="dxa"/>
            <w:tcBorders>
              <w:top w:val="nil"/>
              <w:left w:val="nil"/>
              <w:bottom w:val="single" w:sz="4" w:space="0" w:color="auto"/>
              <w:right w:val="nil"/>
            </w:tcBorders>
          </w:tcPr>
          <w:p w14:paraId="3E51700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300,000,000 </w:t>
            </w:r>
          </w:p>
        </w:tc>
      </w:tr>
    </w:tbl>
    <w:p w14:paraId="760A9F20" w14:textId="77777777" w:rsidR="00D80E5F" w:rsidRPr="00094A5C" w:rsidRDefault="00D80E5F" w:rsidP="00F443D4">
      <w:pPr>
        <w:ind w:left="540"/>
        <w:rPr>
          <w:rFonts w:ascii="Arial" w:hAnsi="Arial" w:cs="Arial"/>
          <w:color w:val="auto"/>
          <w:sz w:val="18"/>
          <w:szCs w:val="18"/>
        </w:rPr>
      </w:pPr>
    </w:p>
    <w:p w14:paraId="10878E75" w14:textId="77777777" w:rsidR="00806F29" w:rsidRPr="00094A5C" w:rsidRDefault="00806F29" w:rsidP="00F443D4">
      <w:pPr>
        <w:ind w:left="540" w:right="0"/>
        <w:jc w:val="both"/>
        <w:rPr>
          <w:rFonts w:ascii="Arial" w:hAnsi="Arial" w:cs="Arial"/>
          <w:color w:val="auto"/>
          <w:sz w:val="18"/>
          <w:szCs w:val="18"/>
        </w:rPr>
      </w:pPr>
      <w:r w:rsidRPr="00094A5C">
        <w:rPr>
          <w:rFonts w:ascii="Arial" w:hAnsi="Arial" w:cs="Arial"/>
          <w:color w:val="auto"/>
          <w:sz w:val="18"/>
          <w:szCs w:val="18"/>
        </w:rPr>
        <w:t>Long-term loans from a financial institution have floating interest rate, so fair value of loans approximates the carrying value</w:t>
      </w:r>
      <w:r w:rsidR="0090106E" w:rsidRPr="00094A5C">
        <w:rPr>
          <w:rFonts w:ascii="Arial" w:hAnsi="Arial" w:cs="Arial"/>
          <w:color w:val="auto"/>
          <w:sz w:val="18"/>
          <w:szCs w:val="18"/>
        </w:rPr>
        <w:t>.</w:t>
      </w:r>
    </w:p>
    <w:p w14:paraId="3B70CD7C" w14:textId="77777777" w:rsidR="00806F29" w:rsidRPr="00094A5C" w:rsidRDefault="00806F29" w:rsidP="00F443D4">
      <w:pPr>
        <w:ind w:left="540" w:right="0"/>
        <w:jc w:val="both"/>
        <w:rPr>
          <w:rFonts w:ascii="Arial" w:hAnsi="Arial" w:cs="Arial"/>
          <w:color w:val="auto"/>
          <w:sz w:val="18"/>
          <w:szCs w:val="18"/>
        </w:rPr>
      </w:pPr>
    </w:p>
    <w:p w14:paraId="7187E39D" w14:textId="77777777" w:rsidR="00D80E5F" w:rsidRPr="00094A5C" w:rsidRDefault="004529F9" w:rsidP="00F443D4">
      <w:pPr>
        <w:ind w:left="540" w:right="0"/>
        <w:jc w:val="both"/>
        <w:rPr>
          <w:rFonts w:ascii="Arial" w:hAnsi="Arial" w:cs="Arial"/>
          <w:color w:val="auto"/>
          <w:sz w:val="18"/>
          <w:szCs w:val="18"/>
        </w:rPr>
      </w:pPr>
      <w:r w:rsidRPr="00094A5C">
        <w:rPr>
          <w:rFonts w:ascii="Arial" w:hAnsi="Arial" w:cs="Arial"/>
          <w:color w:val="auto"/>
          <w:sz w:val="18"/>
          <w:szCs w:val="18"/>
        </w:rPr>
        <w:t>L</w:t>
      </w:r>
      <w:r w:rsidR="00EF7897" w:rsidRPr="00094A5C">
        <w:rPr>
          <w:rFonts w:ascii="Arial" w:hAnsi="Arial" w:cs="Arial"/>
          <w:color w:val="auto"/>
          <w:sz w:val="18"/>
          <w:szCs w:val="18"/>
        </w:rPr>
        <w:t xml:space="preserve">ong-term loans </w:t>
      </w:r>
      <w:r w:rsidR="00A35732" w:rsidRPr="00094A5C">
        <w:rPr>
          <w:rFonts w:ascii="Arial" w:hAnsi="Arial" w:cs="Arial"/>
          <w:color w:val="auto"/>
          <w:sz w:val="18"/>
          <w:szCs w:val="18"/>
        </w:rPr>
        <w:t xml:space="preserve">for the year ended 31 December </w:t>
      </w:r>
      <w:r w:rsidR="001F5FA3" w:rsidRPr="00094A5C">
        <w:rPr>
          <w:rFonts w:ascii="Arial" w:hAnsi="Arial" w:cs="Arial"/>
          <w:color w:val="auto"/>
          <w:sz w:val="18"/>
          <w:szCs w:val="18"/>
        </w:rPr>
        <w:t>2020</w:t>
      </w:r>
      <w:r w:rsidR="00A35732" w:rsidRPr="00094A5C">
        <w:rPr>
          <w:rFonts w:ascii="Arial" w:hAnsi="Arial" w:cs="Arial"/>
          <w:color w:val="auto"/>
          <w:sz w:val="18"/>
          <w:szCs w:val="18"/>
        </w:rPr>
        <w:t xml:space="preserve"> and </w:t>
      </w:r>
      <w:r w:rsidR="001F5FA3" w:rsidRPr="00094A5C">
        <w:rPr>
          <w:rFonts w:ascii="Arial" w:hAnsi="Arial" w:cs="Arial"/>
          <w:color w:val="auto"/>
          <w:sz w:val="18"/>
          <w:szCs w:val="18"/>
        </w:rPr>
        <w:t>2019</w:t>
      </w:r>
      <w:r w:rsidR="00A35732" w:rsidRPr="00094A5C">
        <w:rPr>
          <w:rFonts w:ascii="Arial" w:hAnsi="Arial" w:cs="Arial"/>
          <w:color w:val="auto"/>
          <w:sz w:val="18"/>
          <w:szCs w:val="18"/>
        </w:rPr>
        <w:t xml:space="preserve"> </w:t>
      </w:r>
      <w:r w:rsidR="00880402" w:rsidRPr="00094A5C">
        <w:rPr>
          <w:rFonts w:ascii="Arial" w:hAnsi="Arial" w:cs="Arial"/>
          <w:color w:val="auto"/>
          <w:sz w:val="18"/>
          <w:szCs w:val="18"/>
        </w:rPr>
        <w:t>are as follows:</w:t>
      </w:r>
    </w:p>
    <w:p w14:paraId="0533E883" w14:textId="77777777" w:rsidR="00EF7897" w:rsidRPr="00094A5C" w:rsidRDefault="00EF7897" w:rsidP="00F443D4">
      <w:pPr>
        <w:ind w:left="540" w:right="0"/>
        <w:jc w:val="both"/>
        <w:rPr>
          <w:rFonts w:ascii="Arial" w:hAnsi="Arial" w:cs="Arial"/>
          <w:color w:val="auto"/>
          <w:sz w:val="18"/>
          <w:szCs w:val="18"/>
        </w:rPr>
      </w:pPr>
    </w:p>
    <w:tbl>
      <w:tblPr>
        <w:tblW w:w="8931" w:type="dxa"/>
        <w:tblInd w:w="648" w:type="dxa"/>
        <w:tblLook w:val="04A0" w:firstRow="1" w:lastRow="0" w:firstColumn="1" w:lastColumn="0" w:noHBand="0" w:noVBand="1"/>
      </w:tblPr>
      <w:tblGrid>
        <w:gridCol w:w="631"/>
        <w:gridCol w:w="1034"/>
        <w:gridCol w:w="1365"/>
        <w:gridCol w:w="1034"/>
        <w:gridCol w:w="1034"/>
        <w:gridCol w:w="1512"/>
        <w:gridCol w:w="1367"/>
        <w:gridCol w:w="954"/>
      </w:tblGrid>
      <w:tr w:rsidR="0013078F" w:rsidRPr="00094A5C" w14:paraId="2034A4B1" w14:textId="77777777" w:rsidTr="0013078F">
        <w:trPr>
          <w:trHeight w:val="20"/>
        </w:trPr>
        <w:tc>
          <w:tcPr>
            <w:tcW w:w="631" w:type="dxa"/>
            <w:shd w:val="clear" w:color="auto" w:fill="auto"/>
            <w:noWrap/>
            <w:vAlign w:val="center"/>
          </w:tcPr>
          <w:p w14:paraId="185D8565" w14:textId="77777777" w:rsidR="0013078F" w:rsidRPr="00094A5C" w:rsidRDefault="0013078F" w:rsidP="006C3A93">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56D33687" w14:textId="77777777" w:rsidR="0013078F" w:rsidRPr="00094A5C" w:rsidRDefault="0013078F" w:rsidP="006C3A93">
            <w:pPr>
              <w:jc w:val="center"/>
              <w:rPr>
                <w:rFonts w:ascii="Arial" w:eastAsia="Times New Roman" w:hAnsi="Arial" w:cs="Arial"/>
                <w:b/>
                <w:bCs/>
                <w:color w:val="auto"/>
                <w:sz w:val="16"/>
                <w:szCs w:val="16"/>
                <w:lang w:eastAsia="en-GB"/>
              </w:rPr>
            </w:pPr>
          </w:p>
        </w:tc>
        <w:tc>
          <w:tcPr>
            <w:tcW w:w="1365" w:type="dxa"/>
          </w:tcPr>
          <w:p w14:paraId="7FDFB3C7" w14:textId="77777777" w:rsidR="0013078F" w:rsidRPr="00094A5C" w:rsidRDefault="0013078F" w:rsidP="006C3A93">
            <w:pPr>
              <w:jc w:val="right"/>
              <w:rPr>
                <w:rFonts w:ascii="Arial" w:eastAsia="Times New Roman" w:hAnsi="Arial" w:cs="Arial"/>
                <w:b/>
                <w:bCs/>
                <w:color w:val="auto"/>
                <w:sz w:val="16"/>
                <w:szCs w:val="16"/>
                <w:lang w:eastAsia="en-GB"/>
              </w:rPr>
            </w:pPr>
          </w:p>
        </w:tc>
        <w:tc>
          <w:tcPr>
            <w:tcW w:w="1034" w:type="dxa"/>
            <w:shd w:val="clear" w:color="auto" w:fill="auto"/>
            <w:noWrap/>
            <w:vAlign w:val="center"/>
          </w:tcPr>
          <w:p w14:paraId="4400D839" w14:textId="77777777" w:rsidR="0013078F" w:rsidRPr="00094A5C" w:rsidRDefault="0013078F" w:rsidP="006C3A93">
            <w:pPr>
              <w:jc w:val="right"/>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2020</w:t>
            </w:r>
          </w:p>
        </w:tc>
        <w:tc>
          <w:tcPr>
            <w:tcW w:w="1034" w:type="dxa"/>
            <w:shd w:val="clear" w:color="auto" w:fill="auto"/>
            <w:noWrap/>
            <w:vAlign w:val="center"/>
          </w:tcPr>
          <w:p w14:paraId="6F73D128" w14:textId="77777777" w:rsidR="0013078F" w:rsidRPr="00094A5C" w:rsidRDefault="0013078F" w:rsidP="006C3A93">
            <w:pPr>
              <w:jc w:val="right"/>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2019</w:t>
            </w:r>
          </w:p>
        </w:tc>
        <w:tc>
          <w:tcPr>
            <w:tcW w:w="1512" w:type="dxa"/>
            <w:shd w:val="clear" w:color="auto" w:fill="auto"/>
            <w:noWrap/>
            <w:vAlign w:val="center"/>
          </w:tcPr>
          <w:p w14:paraId="492BCC30" w14:textId="509345E9" w:rsidR="0013078F" w:rsidRPr="00094A5C" w:rsidRDefault="0013078F" w:rsidP="006C3A93">
            <w:pPr>
              <w:jc w:val="center"/>
              <w:rPr>
                <w:rFonts w:ascii="Arial" w:eastAsia="Times New Roman" w:hAnsi="Arial" w:cs="Arial"/>
                <w:b/>
                <w:bCs/>
                <w:color w:val="auto"/>
                <w:sz w:val="16"/>
                <w:szCs w:val="16"/>
                <w:lang w:eastAsia="en-GB"/>
              </w:rPr>
            </w:pPr>
          </w:p>
        </w:tc>
        <w:tc>
          <w:tcPr>
            <w:tcW w:w="2321" w:type="dxa"/>
            <w:gridSpan w:val="2"/>
            <w:tcBorders>
              <w:bottom w:val="single" w:sz="4" w:space="0" w:color="auto"/>
            </w:tcBorders>
          </w:tcPr>
          <w:p w14:paraId="69D80B41" w14:textId="0206DE6C" w:rsidR="0013078F" w:rsidRPr="00094A5C" w:rsidRDefault="0013078F" w:rsidP="006C3A93">
            <w:pPr>
              <w:jc w:val="center"/>
              <w:rPr>
                <w:rFonts w:ascii="Arial" w:eastAsia="Times New Roman" w:hAnsi="Arial" w:cs="Arial"/>
                <w:b/>
                <w:bCs/>
                <w:color w:val="auto"/>
                <w:sz w:val="16"/>
                <w:szCs w:val="16"/>
                <w:lang w:eastAsia="en-GB"/>
              </w:rPr>
            </w:pPr>
            <w:r>
              <w:rPr>
                <w:rFonts w:ascii="Arial" w:eastAsia="Times New Roman" w:hAnsi="Arial" w:cs="Arial"/>
                <w:b/>
                <w:bCs/>
                <w:color w:val="auto"/>
                <w:sz w:val="16"/>
                <w:szCs w:val="16"/>
                <w:lang w:eastAsia="en-GB"/>
              </w:rPr>
              <w:t>Repayment terms</w:t>
            </w:r>
          </w:p>
        </w:tc>
      </w:tr>
      <w:tr w:rsidR="003B1967" w:rsidRPr="00094A5C" w14:paraId="66E224E2" w14:textId="77777777" w:rsidTr="0013078F">
        <w:trPr>
          <w:trHeight w:val="20"/>
        </w:trPr>
        <w:tc>
          <w:tcPr>
            <w:tcW w:w="631" w:type="dxa"/>
            <w:shd w:val="clear" w:color="auto" w:fill="auto"/>
            <w:noWrap/>
            <w:vAlign w:val="center"/>
          </w:tcPr>
          <w:p w14:paraId="1E9ED93E" w14:textId="77777777" w:rsidR="003B1967" w:rsidRPr="00094A5C" w:rsidRDefault="003B1967" w:rsidP="006C3A93">
            <w:pPr>
              <w:ind w:left="-112"/>
              <w:rPr>
                <w:rFonts w:ascii="Arial" w:eastAsia="Times New Roman" w:hAnsi="Arial" w:cs="Arial"/>
                <w:color w:val="auto"/>
                <w:sz w:val="16"/>
                <w:szCs w:val="16"/>
                <w:lang w:eastAsia="en-GB"/>
              </w:rPr>
            </w:pPr>
          </w:p>
        </w:tc>
        <w:tc>
          <w:tcPr>
            <w:tcW w:w="1034" w:type="dxa"/>
            <w:tcBorders>
              <w:bottom w:val="single" w:sz="4" w:space="0" w:color="auto"/>
            </w:tcBorders>
            <w:shd w:val="clear" w:color="auto" w:fill="auto"/>
            <w:noWrap/>
            <w:vAlign w:val="center"/>
          </w:tcPr>
          <w:p w14:paraId="4F00E92D" w14:textId="2D727479" w:rsidR="003B1967" w:rsidRPr="00094A5C" w:rsidRDefault="003B1967" w:rsidP="006C3A93">
            <w:pPr>
              <w:jc w:val="center"/>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Principle</w:t>
            </w:r>
            <w:r w:rsidR="0013078F">
              <w:rPr>
                <w:rFonts w:ascii="Arial" w:eastAsia="Times New Roman" w:hAnsi="Arial" w:cs="Arial"/>
                <w:b/>
                <w:bCs/>
                <w:color w:val="auto"/>
                <w:sz w:val="16"/>
                <w:szCs w:val="16"/>
                <w:lang w:eastAsia="en-GB"/>
              </w:rPr>
              <w:t xml:space="preserve"> (Baht)</w:t>
            </w:r>
          </w:p>
        </w:tc>
        <w:tc>
          <w:tcPr>
            <w:tcW w:w="1365" w:type="dxa"/>
            <w:tcBorders>
              <w:bottom w:val="single" w:sz="4" w:space="0" w:color="auto"/>
            </w:tcBorders>
          </w:tcPr>
          <w:p w14:paraId="70FE5264" w14:textId="77777777" w:rsidR="003B1967" w:rsidRPr="00094A5C" w:rsidRDefault="003B1967" w:rsidP="006C3A93">
            <w:pPr>
              <w:jc w:val="center"/>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Objective</w:t>
            </w:r>
          </w:p>
        </w:tc>
        <w:tc>
          <w:tcPr>
            <w:tcW w:w="1034" w:type="dxa"/>
            <w:tcBorders>
              <w:bottom w:val="single" w:sz="4" w:space="0" w:color="auto"/>
            </w:tcBorders>
            <w:shd w:val="clear" w:color="auto" w:fill="auto"/>
            <w:noWrap/>
            <w:vAlign w:val="center"/>
          </w:tcPr>
          <w:p w14:paraId="67ABA782" w14:textId="77777777" w:rsidR="003B1967" w:rsidRPr="00094A5C" w:rsidRDefault="003B1967" w:rsidP="006C3A93">
            <w:pPr>
              <w:jc w:val="right"/>
              <w:rPr>
                <w:rFonts w:ascii="Arial" w:eastAsia="Times New Roman" w:hAnsi="Arial" w:cs="Arial"/>
                <w:b/>
                <w:bCs/>
                <w:color w:val="auto"/>
                <w:sz w:val="16"/>
                <w:szCs w:val="16"/>
                <w:cs/>
                <w:lang w:eastAsia="en-GB"/>
              </w:rPr>
            </w:pPr>
            <w:r w:rsidRPr="00094A5C">
              <w:rPr>
                <w:rFonts w:ascii="Arial" w:eastAsia="Times New Roman" w:hAnsi="Arial" w:cs="Arial"/>
                <w:b/>
                <w:bCs/>
                <w:color w:val="auto"/>
                <w:sz w:val="16"/>
                <w:szCs w:val="16"/>
                <w:lang w:eastAsia="en-GB"/>
              </w:rPr>
              <w:t>Baht</w:t>
            </w:r>
          </w:p>
        </w:tc>
        <w:tc>
          <w:tcPr>
            <w:tcW w:w="1034" w:type="dxa"/>
            <w:tcBorders>
              <w:bottom w:val="single" w:sz="4" w:space="0" w:color="auto"/>
            </w:tcBorders>
            <w:shd w:val="clear" w:color="auto" w:fill="auto"/>
            <w:noWrap/>
            <w:vAlign w:val="center"/>
          </w:tcPr>
          <w:p w14:paraId="3F4616B2" w14:textId="77777777" w:rsidR="003B1967" w:rsidRPr="00094A5C" w:rsidRDefault="003B1967" w:rsidP="006C3A93">
            <w:pPr>
              <w:jc w:val="right"/>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Baht</w:t>
            </w:r>
          </w:p>
        </w:tc>
        <w:tc>
          <w:tcPr>
            <w:tcW w:w="1512" w:type="dxa"/>
            <w:tcBorders>
              <w:bottom w:val="single" w:sz="4" w:space="0" w:color="auto"/>
            </w:tcBorders>
            <w:shd w:val="clear" w:color="auto" w:fill="auto"/>
            <w:noWrap/>
            <w:vAlign w:val="center"/>
          </w:tcPr>
          <w:p w14:paraId="7EE176CA" w14:textId="657EE7E6" w:rsidR="003B1967" w:rsidRPr="00094A5C" w:rsidRDefault="0013078F" w:rsidP="006C3A93">
            <w:pPr>
              <w:jc w:val="center"/>
              <w:rPr>
                <w:rFonts w:ascii="Arial" w:eastAsia="Times New Roman" w:hAnsi="Arial" w:cs="Arial"/>
                <w:b/>
                <w:bCs/>
                <w:color w:val="auto"/>
                <w:sz w:val="16"/>
                <w:szCs w:val="16"/>
                <w:cs/>
                <w:lang w:eastAsia="en-GB"/>
              </w:rPr>
            </w:pPr>
            <w:r>
              <w:rPr>
                <w:rFonts w:ascii="Arial" w:eastAsia="Times New Roman" w:hAnsi="Arial" w:cs="Arial"/>
                <w:b/>
                <w:bCs/>
                <w:color w:val="auto"/>
                <w:sz w:val="16"/>
                <w:szCs w:val="16"/>
                <w:lang w:eastAsia="en-GB"/>
              </w:rPr>
              <w:t>Interest rate</w:t>
            </w:r>
          </w:p>
        </w:tc>
        <w:tc>
          <w:tcPr>
            <w:tcW w:w="1367" w:type="dxa"/>
            <w:tcBorders>
              <w:top w:val="single" w:sz="4" w:space="0" w:color="auto"/>
              <w:bottom w:val="single" w:sz="4" w:space="0" w:color="auto"/>
            </w:tcBorders>
          </w:tcPr>
          <w:p w14:paraId="2A971234" w14:textId="2FDB565C" w:rsidR="003B1967" w:rsidRPr="00094A5C" w:rsidRDefault="0013078F" w:rsidP="006C3A93">
            <w:pPr>
              <w:jc w:val="center"/>
              <w:rPr>
                <w:rFonts w:ascii="Arial" w:eastAsia="Times New Roman" w:hAnsi="Arial" w:cs="Arial"/>
                <w:b/>
                <w:bCs/>
                <w:color w:val="auto"/>
                <w:sz w:val="16"/>
                <w:szCs w:val="16"/>
                <w:lang w:eastAsia="en-GB"/>
              </w:rPr>
            </w:pPr>
            <w:r>
              <w:rPr>
                <w:rFonts w:ascii="Arial" w:eastAsia="Times New Roman" w:hAnsi="Arial" w:cs="Arial"/>
                <w:b/>
                <w:bCs/>
                <w:color w:val="auto"/>
                <w:sz w:val="16"/>
                <w:szCs w:val="16"/>
                <w:lang w:eastAsia="en-GB"/>
              </w:rPr>
              <w:t xml:space="preserve">Principal </w:t>
            </w:r>
            <w:r w:rsidR="00EF7897" w:rsidRPr="00094A5C">
              <w:rPr>
                <w:rFonts w:ascii="Arial" w:eastAsia="Times New Roman" w:hAnsi="Arial" w:cs="Arial"/>
                <w:b/>
                <w:bCs/>
                <w:color w:val="auto"/>
                <w:sz w:val="16"/>
                <w:szCs w:val="16"/>
                <w:lang w:eastAsia="en-GB"/>
              </w:rPr>
              <w:t>repayment</w:t>
            </w:r>
          </w:p>
        </w:tc>
        <w:tc>
          <w:tcPr>
            <w:tcW w:w="954" w:type="dxa"/>
            <w:tcBorders>
              <w:top w:val="single" w:sz="4" w:space="0" w:color="auto"/>
              <w:bottom w:val="single" w:sz="4" w:space="0" w:color="auto"/>
            </w:tcBorders>
            <w:shd w:val="clear" w:color="auto" w:fill="auto"/>
            <w:noWrap/>
          </w:tcPr>
          <w:p w14:paraId="2C3AD08E" w14:textId="77777777" w:rsidR="0013078F" w:rsidRDefault="0013078F" w:rsidP="006C3A93">
            <w:pPr>
              <w:jc w:val="center"/>
              <w:rPr>
                <w:rFonts w:ascii="Arial" w:eastAsia="Times New Roman" w:hAnsi="Arial" w:cs="Arial"/>
                <w:b/>
                <w:bCs/>
                <w:color w:val="auto"/>
                <w:sz w:val="16"/>
                <w:szCs w:val="16"/>
                <w:lang w:eastAsia="en-GB"/>
              </w:rPr>
            </w:pPr>
            <w:r>
              <w:rPr>
                <w:rFonts w:ascii="Arial" w:eastAsia="Times New Roman" w:hAnsi="Arial" w:cs="Arial"/>
                <w:b/>
                <w:bCs/>
                <w:color w:val="auto"/>
                <w:sz w:val="16"/>
                <w:szCs w:val="16"/>
                <w:lang w:eastAsia="en-GB"/>
              </w:rPr>
              <w:t>Interest</w:t>
            </w:r>
          </w:p>
          <w:p w14:paraId="00A2213F" w14:textId="3E10F95A" w:rsidR="003B1967" w:rsidRPr="00094A5C" w:rsidRDefault="00EF7897" w:rsidP="006C3A93">
            <w:pPr>
              <w:jc w:val="center"/>
              <w:rPr>
                <w:rFonts w:ascii="Arial" w:eastAsia="Times New Roman" w:hAnsi="Arial" w:cs="Arial"/>
                <w:b/>
                <w:bCs/>
                <w:color w:val="auto"/>
                <w:sz w:val="16"/>
                <w:szCs w:val="16"/>
                <w:lang w:eastAsia="en-GB"/>
              </w:rPr>
            </w:pPr>
            <w:r w:rsidRPr="00094A5C">
              <w:rPr>
                <w:rFonts w:ascii="Arial" w:eastAsia="Times New Roman" w:hAnsi="Arial" w:cs="Arial"/>
                <w:b/>
                <w:bCs/>
                <w:color w:val="auto"/>
                <w:sz w:val="16"/>
                <w:szCs w:val="16"/>
                <w:lang w:eastAsia="en-GB"/>
              </w:rPr>
              <w:t>repayment</w:t>
            </w:r>
          </w:p>
        </w:tc>
      </w:tr>
      <w:tr w:rsidR="003B1967" w:rsidRPr="00094A5C" w14:paraId="507371E7" w14:textId="77777777" w:rsidTr="00235435">
        <w:trPr>
          <w:trHeight w:val="20"/>
        </w:trPr>
        <w:tc>
          <w:tcPr>
            <w:tcW w:w="631" w:type="dxa"/>
            <w:shd w:val="clear" w:color="auto" w:fill="auto"/>
            <w:noWrap/>
            <w:vAlign w:val="center"/>
          </w:tcPr>
          <w:p w14:paraId="0CADD862" w14:textId="77777777" w:rsidR="003B1967" w:rsidRPr="00094A5C" w:rsidRDefault="003B1967" w:rsidP="006C3A93">
            <w:pPr>
              <w:ind w:left="-112"/>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0452E439" w14:textId="77777777" w:rsidR="003B1967" w:rsidRPr="00094A5C" w:rsidRDefault="003B1967" w:rsidP="006C3A93">
            <w:pPr>
              <w:jc w:val="center"/>
              <w:rPr>
                <w:rFonts w:ascii="Arial" w:eastAsia="Times New Roman" w:hAnsi="Arial" w:cs="Arial"/>
                <w:color w:val="auto"/>
                <w:sz w:val="16"/>
                <w:szCs w:val="16"/>
                <w:lang w:eastAsia="en-GB"/>
              </w:rPr>
            </w:pPr>
          </w:p>
        </w:tc>
        <w:tc>
          <w:tcPr>
            <w:tcW w:w="1365" w:type="dxa"/>
            <w:tcBorders>
              <w:top w:val="single" w:sz="4" w:space="0" w:color="auto"/>
            </w:tcBorders>
          </w:tcPr>
          <w:p w14:paraId="7B0A1028" w14:textId="77777777" w:rsidR="003B1967" w:rsidRPr="00094A5C"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14:paraId="4C1ACA3D" w14:textId="77777777" w:rsidR="003B1967" w:rsidRPr="00094A5C" w:rsidRDefault="003B1967" w:rsidP="006C3A93">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3ACD5BCE" w14:textId="77777777" w:rsidR="003B1967" w:rsidRPr="00094A5C" w:rsidRDefault="003B1967" w:rsidP="006C3A93">
            <w:pPr>
              <w:jc w:val="right"/>
              <w:rPr>
                <w:rFonts w:ascii="Arial" w:eastAsia="Times New Roman" w:hAnsi="Arial" w:cs="Arial"/>
                <w:color w:val="auto"/>
                <w:sz w:val="16"/>
                <w:szCs w:val="16"/>
                <w:lang w:eastAsia="en-GB"/>
              </w:rPr>
            </w:pPr>
          </w:p>
        </w:tc>
        <w:tc>
          <w:tcPr>
            <w:tcW w:w="1512" w:type="dxa"/>
            <w:tcBorders>
              <w:top w:val="single" w:sz="4" w:space="0" w:color="auto"/>
            </w:tcBorders>
            <w:shd w:val="clear" w:color="auto" w:fill="auto"/>
            <w:noWrap/>
            <w:vAlign w:val="center"/>
          </w:tcPr>
          <w:p w14:paraId="7347B8E9" w14:textId="77777777" w:rsidR="003B1967" w:rsidRPr="00094A5C" w:rsidRDefault="003B1967" w:rsidP="006C3A93">
            <w:pPr>
              <w:jc w:val="right"/>
              <w:rPr>
                <w:rFonts w:ascii="Arial" w:eastAsia="Times New Roman" w:hAnsi="Arial" w:cs="Arial"/>
                <w:color w:val="auto"/>
                <w:sz w:val="16"/>
                <w:szCs w:val="16"/>
                <w:lang w:eastAsia="en-GB"/>
              </w:rPr>
            </w:pPr>
          </w:p>
        </w:tc>
        <w:tc>
          <w:tcPr>
            <w:tcW w:w="1367" w:type="dxa"/>
            <w:tcBorders>
              <w:top w:val="single" w:sz="4" w:space="0" w:color="auto"/>
            </w:tcBorders>
          </w:tcPr>
          <w:p w14:paraId="218DC300" w14:textId="77777777" w:rsidR="003B1967" w:rsidRPr="00094A5C" w:rsidRDefault="003B1967" w:rsidP="006C3A93">
            <w:pPr>
              <w:jc w:val="right"/>
              <w:rPr>
                <w:rFonts w:ascii="Arial" w:eastAsia="Times New Roman" w:hAnsi="Arial" w:cs="Arial"/>
                <w:color w:val="auto"/>
                <w:sz w:val="16"/>
                <w:szCs w:val="16"/>
                <w:lang w:eastAsia="en-GB"/>
              </w:rPr>
            </w:pPr>
          </w:p>
        </w:tc>
        <w:tc>
          <w:tcPr>
            <w:tcW w:w="954" w:type="dxa"/>
            <w:tcBorders>
              <w:top w:val="single" w:sz="4" w:space="0" w:color="auto"/>
            </w:tcBorders>
            <w:shd w:val="clear" w:color="auto" w:fill="auto"/>
            <w:noWrap/>
          </w:tcPr>
          <w:p w14:paraId="567E9052" w14:textId="77777777" w:rsidR="003B1967" w:rsidRPr="00094A5C" w:rsidRDefault="003B1967" w:rsidP="006C3A93">
            <w:pPr>
              <w:jc w:val="right"/>
              <w:rPr>
                <w:rFonts w:ascii="Arial" w:eastAsia="Times New Roman" w:hAnsi="Arial" w:cs="Arial"/>
                <w:color w:val="auto"/>
                <w:sz w:val="16"/>
                <w:szCs w:val="16"/>
                <w:lang w:eastAsia="en-GB"/>
              </w:rPr>
            </w:pPr>
          </w:p>
        </w:tc>
      </w:tr>
      <w:tr w:rsidR="008D3A1D" w:rsidRPr="00094A5C" w14:paraId="27BB1A68" w14:textId="77777777" w:rsidTr="00235435">
        <w:trPr>
          <w:trHeight w:val="20"/>
        </w:trPr>
        <w:tc>
          <w:tcPr>
            <w:tcW w:w="631" w:type="dxa"/>
            <w:shd w:val="clear" w:color="auto" w:fill="auto"/>
            <w:noWrap/>
          </w:tcPr>
          <w:p w14:paraId="7A95A3DB" w14:textId="0AFEEE70" w:rsidR="008D3A1D" w:rsidRPr="00094A5C" w:rsidRDefault="008D3A1D" w:rsidP="00235435">
            <w:pPr>
              <w:ind w:left="-112"/>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 xml:space="preserve">Loan </w:t>
            </w:r>
            <w:r w:rsidR="00235435">
              <w:rPr>
                <w:rFonts w:ascii="Arial" w:eastAsia="Times New Roman" w:hAnsi="Arial" w:cs="Arial"/>
                <w:color w:val="auto"/>
                <w:sz w:val="16"/>
                <w:szCs w:val="16"/>
                <w:lang w:eastAsia="en-GB"/>
              </w:rPr>
              <w:t>1</w:t>
            </w:r>
          </w:p>
        </w:tc>
        <w:tc>
          <w:tcPr>
            <w:tcW w:w="1034" w:type="dxa"/>
            <w:shd w:val="clear" w:color="auto" w:fill="auto"/>
            <w:noWrap/>
          </w:tcPr>
          <w:p w14:paraId="59BC1187" w14:textId="77777777" w:rsidR="008D3A1D" w:rsidRPr="00094A5C" w:rsidRDefault="008D3A1D" w:rsidP="00235435">
            <w:pPr>
              <w:jc w:val="right"/>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300,000,000</w:t>
            </w:r>
          </w:p>
        </w:tc>
        <w:tc>
          <w:tcPr>
            <w:tcW w:w="1365" w:type="dxa"/>
          </w:tcPr>
          <w:p w14:paraId="1EF94362" w14:textId="22643181" w:rsidR="008D3A1D" w:rsidRPr="00094A5C" w:rsidRDefault="008D3A1D" w:rsidP="00235435">
            <w:pPr>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Purchasing other</w:t>
            </w:r>
            <w:r w:rsidR="00235435">
              <w:rPr>
                <w:rFonts w:ascii="Arial" w:eastAsia="Times New Roman" w:hAnsi="Arial" w:cs="Arial"/>
                <w:color w:val="auto"/>
                <w:sz w:val="16"/>
                <w:szCs w:val="16"/>
                <w:lang w:eastAsia="en-GB"/>
              </w:rPr>
              <w:t xml:space="preserve"> company’s shares</w:t>
            </w:r>
            <w:r w:rsidRPr="00094A5C">
              <w:rPr>
                <w:rFonts w:ascii="Arial" w:eastAsia="Times New Roman" w:hAnsi="Arial" w:cs="Arial"/>
                <w:color w:val="auto"/>
                <w:sz w:val="16"/>
                <w:szCs w:val="16"/>
                <w:lang w:eastAsia="en-GB"/>
              </w:rPr>
              <w:t xml:space="preserve"> </w:t>
            </w:r>
          </w:p>
        </w:tc>
        <w:tc>
          <w:tcPr>
            <w:tcW w:w="1034" w:type="dxa"/>
            <w:shd w:val="clear" w:color="auto" w:fill="FAFAFA"/>
            <w:noWrap/>
          </w:tcPr>
          <w:p w14:paraId="5B9ACA2F" w14:textId="1ED455C8" w:rsidR="008D3A1D" w:rsidRPr="00094A5C" w:rsidRDefault="001C0902"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24</w:t>
            </w:r>
            <w:r w:rsidR="00235435">
              <w:rPr>
                <w:rFonts w:ascii="Arial" w:eastAsia="Times New Roman" w:hAnsi="Arial" w:cs="Arial"/>
                <w:color w:val="auto"/>
                <w:sz w:val="16"/>
                <w:szCs w:val="16"/>
                <w:lang w:eastAsia="en-GB"/>
              </w:rPr>
              <w:t>0,000,000</w:t>
            </w:r>
          </w:p>
        </w:tc>
        <w:tc>
          <w:tcPr>
            <w:tcW w:w="1034" w:type="dxa"/>
            <w:shd w:val="clear" w:color="auto" w:fill="auto"/>
            <w:noWrap/>
          </w:tcPr>
          <w:p w14:paraId="5C4B6722" w14:textId="77777777" w:rsidR="008D3A1D" w:rsidRPr="00094A5C" w:rsidRDefault="008D3A1D" w:rsidP="00235435">
            <w:pPr>
              <w:jc w:val="right"/>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300,000,000</w:t>
            </w:r>
          </w:p>
        </w:tc>
        <w:tc>
          <w:tcPr>
            <w:tcW w:w="1512" w:type="dxa"/>
            <w:shd w:val="clear" w:color="auto" w:fill="auto"/>
            <w:noWrap/>
          </w:tcPr>
          <w:p w14:paraId="53C05912" w14:textId="5E7DA456" w:rsidR="008D3A1D" w:rsidRPr="00094A5C" w:rsidRDefault="008D3A1D" w:rsidP="00235435">
            <w:pPr>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 xml:space="preserve">THBFIX6M plus </w:t>
            </w:r>
            <w:r w:rsidR="00235435">
              <w:rPr>
                <w:rFonts w:ascii="Arial" w:eastAsia="Times New Roman" w:hAnsi="Arial" w:cs="Arial"/>
                <w:color w:val="auto"/>
                <w:sz w:val="16"/>
                <w:szCs w:val="16"/>
                <w:lang w:eastAsia="en-GB"/>
              </w:rPr>
              <w:t>margin</w:t>
            </w:r>
          </w:p>
        </w:tc>
        <w:tc>
          <w:tcPr>
            <w:tcW w:w="1367" w:type="dxa"/>
          </w:tcPr>
          <w:p w14:paraId="1525D997" w14:textId="02A94A34" w:rsidR="008D3A1D" w:rsidRPr="00094A5C" w:rsidRDefault="008D3A1D" w:rsidP="00235435">
            <w:pPr>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 xml:space="preserve">20 periods </w:t>
            </w:r>
            <w:r w:rsidR="00235435">
              <w:rPr>
                <w:rFonts w:ascii="Arial" w:eastAsia="Times New Roman" w:hAnsi="Arial" w:cs="Arial"/>
                <w:color w:val="auto"/>
                <w:sz w:val="16"/>
                <w:szCs w:val="16"/>
                <w:lang w:eastAsia="en-GB"/>
              </w:rPr>
              <w:t>(every 3 month) first repayment on January 2020</w:t>
            </w:r>
          </w:p>
        </w:tc>
        <w:tc>
          <w:tcPr>
            <w:tcW w:w="954" w:type="dxa"/>
            <w:shd w:val="clear" w:color="auto" w:fill="auto"/>
            <w:noWrap/>
          </w:tcPr>
          <w:p w14:paraId="6819255C" w14:textId="688CE24E" w:rsidR="008D3A1D" w:rsidRPr="00094A5C" w:rsidRDefault="00235435"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Monthly</w:t>
            </w:r>
          </w:p>
        </w:tc>
      </w:tr>
      <w:tr w:rsidR="008D3A1D" w:rsidRPr="00094A5C" w14:paraId="59FEBD4C" w14:textId="77777777" w:rsidTr="00235435">
        <w:trPr>
          <w:trHeight w:val="20"/>
        </w:trPr>
        <w:tc>
          <w:tcPr>
            <w:tcW w:w="631" w:type="dxa"/>
            <w:shd w:val="clear" w:color="auto" w:fill="auto"/>
            <w:noWrap/>
          </w:tcPr>
          <w:p w14:paraId="7645B240" w14:textId="524439D7" w:rsidR="008D3A1D" w:rsidRPr="00094A5C" w:rsidRDefault="00235435" w:rsidP="00235435">
            <w:pPr>
              <w:ind w:left="-112"/>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Loan 2</w:t>
            </w:r>
          </w:p>
        </w:tc>
        <w:tc>
          <w:tcPr>
            <w:tcW w:w="1034" w:type="dxa"/>
            <w:shd w:val="clear" w:color="auto" w:fill="auto"/>
            <w:noWrap/>
          </w:tcPr>
          <w:p w14:paraId="6AD4444C" w14:textId="2B5F0424" w:rsidR="008D3A1D" w:rsidRPr="00094A5C" w:rsidRDefault="00235435" w:rsidP="00235435">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150,000,000</w:t>
            </w:r>
          </w:p>
        </w:tc>
        <w:tc>
          <w:tcPr>
            <w:tcW w:w="1365" w:type="dxa"/>
          </w:tcPr>
          <w:p w14:paraId="6C4D0BF8" w14:textId="49F44947" w:rsidR="008D3A1D" w:rsidRPr="00094A5C" w:rsidRDefault="00235435"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Purchasing other company’s shares</w:t>
            </w:r>
          </w:p>
        </w:tc>
        <w:tc>
          <w:tcPr>
            <w:tcW w:w="1034" w:type="dxa"/>
            <w:tcBorders>
              <w:bottom w:val="single" w:sz="4" w:space="0" w:color="auto"/>
            </w:tcBorders>
            <w:shd w:val="clear" w:color="auto" w:fill="FAFAFA"/>
            <w:noWrap/>
          </w:tcPr>
          <w:p w14:paraId="62D12CBE" w14:textId="2DB7AE3C" w:rsidR="008D3A1D" w:rsidRPr="00094A5C" w:rsidRDefault="00235435"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150,000,000</w:t>
            </w:r>
          </w:p>
        </w:tc>
        <w:tc>
          <w:tcPr>
            <w:tcW w:w="1034" w:type="dxa"/>
            <w:tcBorders>
              <w:bottom w:val="single" w:sz="4" w:space="0" w:color="auto"/>
            </w:tcBorders>
            <w:shd w:val="clear" w:color="auto" w:fill="auto"/>
            <w:noWrap/>
          </w:tcPr>
          <w:p w14:paraId="0DAE5469" w14:textId="3BAC1211" w:rsidR="008D3A1D" w:rsidRPr="00094A5C" w:rsidRDefault="00235435" w:rsidP="00235435">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w:t>
            </w:r>
          </w:p>
        </w:tc>
        <w:tc>
          <w:tcPr>
            <w:tcW w:w="1512" w:type="dxa"/>
            <w:shd w:val="clear" w:color="auto" w:fill="auto"/>
            <w:noWrap/>
          </w:tcPr>
          <w:p w14:paraId="73E8FC62" w14:textId="685E4112" w:rsidR="008D3A1D" w:rsidRPr="00094A5C" w:rsidRDefault="00235435"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MLR - 1.40%</w:t>
            </w:r>
          </w:p>
        </w:tc>
        <w:tc>
          <w:tcPr>
            <w:tcW w:w="1367" w:type="dxa"/>
          </w:tcPr>
          <w:p w14:paraId="00882E4B" w14:textId="77777777" w:rsidR="001C0902" w:rsidRDefault="001C0902"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20 periods</w:t>
            </w:r>
          </w:p>
          <w:p w14:paraId="7D402AC7" w14:textId="77777777" w:rsidR="001C0902" w:rsidRDefault="001C0902" w:rsidP="00235435">
            <w:pPr>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(every 3 months)</w:t>
            </w:r>
          </w:p>
          <w:p w14:paraId="4C273D4D" w14:textId="6A31380D" w:rsidR="008D3A1D" w:rsidRPr="00094A5C" w:rsidRDefault="008D3A1D" w:rsidP="00235435">
            <w:pPr>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 xml:space="preserve">first repayment on </w:t>
            </w:r>
            <w:r w:rsidR="00235435">
              <w:rPr>
                <w:rFonts w:ascii="Arial" w:eastAsia="Times New Roman" w:hAnsi="Arial" w:cs="Arial"/>
                <w:color w:val="auto"/>
                <w:sz w:val="16"/>
                <w:szCs w:val="16"/>
                <w:lang w:eastAsia="en-GB"/>
              </w:rPr>
              <w:t>February</w:t>
            </w:r>
            <w:r w:rsidRPr="00094A5C">
              <w:rPr>
                <w:rFonts w:ascii="Arial" w:eastAsia="Times New Roman" w:hAnsi="Arial" w:cs="Arial"/>
                <w:color w:val="auto"/>
                <w:sz w:val="16"/>
                <w:szCs w:val="16"/>
                <w:lang w:eastAsia="en-GB"/>
              </w:rPr>
              <w:t xml:space="preserve"> 202</w:t>
            </w:r>
            <w:r w:rsidR="00235435">
              <w:rPr>
                <w:rFonts w:ascii="Arial" w:eastAsia="Times New Roman" w:hAnsi="Arial" w:cs="Arial"/>
                <w:color w:val="auto"/>
                <w:sz w:val="16"/>
                <w:szCs w:val="16"/>
                <w:lang w:eastAsia="en-GB"/>
              </w:rPr>
              <w:t>1</w:t>
            </w:r>
          </w:p>
        </w:tc>
        <w:tc>
          <w:tcPr>
            <w:tcW w:w="954" w:type="dxa"/>
            <w:shd w:val="clear" w:color="auto" w:fill="auto"/>
            <w:noWrap/>
          </w:tcPr>
          <w:p w14:paraId="18679D00" w14:textId="77777777" w:rsidR="008D3A1D" w:rsidRPr="00094A5C" w:rsidRDefault="008D3A1D" w:rsidP="00235435">
            <w:pPr>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Monthly</w:t>
            </w:r>
          </w:p>
        </w:tc>
      </w:tr>
      <w:tr w:rsidR="008D3A1D" w:rsidRPr="00094A5C" w14:paraId="0898957B" w14:textId="77777777" w:rsidTr="00235435">
        <w:trPr>
          <w:trHeight w:val="20"/>
        </w:trPr>
        <w:tc>
          <w:tcPr>
            <w:tcW w:w="631" w:type="dxa"/>
            <w:shd w:val="clear" w:color="auto" w:fill="auto"/>
            <w:noWrap/>
            <w:vAlign w:val="center"/>
          </w:tcPr>
          <w:p w14:paraId="1CB10492" w14:textId="77777777" w:rsidR="008D3A1D" w:rsidRPr="00094A5C" w:rsidRDefault="008D3A1D" w:rsidP="008D3A1D">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4E092776" w14:textId="77777777" w:rsidR="008D3A1D" w:rsidRPr="00094A5C" w:rsidRDefault="008D3A1D" w:rsidP="008D3A1D">
            <w:pPr>
              <w:jc w:val="right"/>
              <w:rPr>
                <w:rFonts w:ascii="Arial" w:eastAsia="Times New Roman" w:hAnsi="Arial" w:cs="Arial"/>
                <w:color w:val="auto"/>
                <w:sz w:val="16"/>
                <w:szCs w:val="16"/>
                <w:lang w:eastAsia="en-GB"/>
              </w:rPr>
            </w:pPr>
          </w:p>
        </w:tc>
        <w:tc>
          <w:tcPr>
            <w:tcW w:w="1365" w:type="dxa"/>
          </w:tcPr>
          <w:p w14:paraId="503BAC36" w14:textId="77777777" w:rsidR="008D3A1D" w:rsidRPr="00094A5C" w:rsidRDefault="008D3A1D" w:rsidP="008D3A1D">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FAFAFA"/>
            <w:noWrap/>
            <w:vAlign w:val="center"/>
          </w:tcPr>
          <w:p w14:paraId="1C4A855C" w14:textId="77777777" w:rsidR="008D3A1D" w:rsidRPr="00094A5C" w:rsidRDefault="008D3A1D" w:rsidP="008D3A1D">
            <w:pPr>
              <w:jc w:val="right"/>
              <w:rPr>
                <w:rFonts w:ascii="Arial" w:eastAsia="Times New Roman" w:hAnsi="Arial" w:cs="Arial"/>
                <w:color w:val="auto"/>
                <w:sz w:val="16"/>
                <w:szCs w:val="16"/>
                <w:lang w:eastAsia="en-GB"/>
              </w:rPr>
            </w:pPr>
          </w:p>
        </w:tc>
        <w:tc>
          <w:tcPr>
            <w:tcW w:w="1034" w:type="dxa"/>
            <w:tcBorders>
              <w:top w:val="single" w:sz="4" w:space="0" w:color="auto"/>
            </w:tcBorders>
            <w:shd w:val="clear" w:color="auto" w:fill="auto"/>
            <w:noWrap/>
            <w:vAlign w:val="center"/>
          </w:tcPr>
          <w:p w14:paraId="71EAE9EB" w14:textId="77777777" w:rsidR="008D3A1D" w:rsidRPr="00094A5C" w:rsidRDefault="008D3A1D" w:rsidP="008D3A1D">
            <w:pPr>
              <w:jc w:val="right"/>
              <w:rPr>
                <w:rFonts w:ascii="Arial" w:eastAsia="Times New Roman" w:hAnsi="Arial" w:cs="Arial"/>
                <w:color w:val="auto"/>
                <w:sz w:val="16"/>
                <w:szCs w:val="16"/>
                <w:lang w:eastAsia="en-GB"/>
              </w:rPr>
            </w:pPr>
          </w:p>
        </w:tc>
        <w:tc>
          <w:tcPr>
            <w:tcW w:w="1512" w:type="dxa"/>
            <w:shd w:val="clear" w:color="auto" w:fill="auto"/>
            <w:noWrap/>
            <w:vAlign w:val="center"/>
          </w:tcPr>
          <w:p w14:paraId="5C1CD1DB" w14:textId="77777777" w:rsidR="008D3A1D" w:rsidRPr="00094A5C" w:rsidRDefault="008D3A1D" w:rsidP="008D3A1D">
            <w:pPr>
              <w:jc w:val="center"/>
              <w:rPr>
                <w:rFonts w:ascii="Arial" w:eastAsia="Times New Roman" w:hAnsi="Arial" w:cs="Arial"/>
                <w:color w:val="auto"/>
                <w:sz w:val="16"/>
                <w:szCs w:val="16"/>
                <w:lang w:eastAsia="en-GB"/>
              </w:rPr>
            </w:pPr>
          </w:p>
        </w:tc>
        <w:tc>
          <w:tcPr>
            <w:tcW w:w="1367" w:type="dxa"/>
          </w:tcPr>
          <w:p w14:paraId="58ABB791" w14:textId="77777777" w:rsidR="008D3A1D" w:rsidRPr="00094A5C" w:rsidRDefault="008D3A1D" w:rsidP="008D3A1D">
            <w:pPr>
              <w:rPr>
                <w:rFonts w:ascii="Arial" w:eastAsia="Times New Roman" w:hAnsi="Arial" w:cs="Arial"/>
                <w:color w:val="auto"/>
                <w:sz w:val="16"/>
                <w:szCs w:val="16"/>
                <w:lang w:eastAsia="en-GB"/>
              </w:rPr>
            </w:pPr>
          </w:p>
        </w:tc>
        <w:tc>
          <w:tcPr>
            <w:tcW w:w="954" w:type="dxa"/>
            <w:shd w:val="clear" w:color="auto" w:fill="auto"/>
            <w:noWrap/>
          </w:tcPr>
          <w:p w14:paraId="4EAE1CED" w14:textId="77777777" w:rsidR="008D3A1D" w:rsidRPr="00094A5C" w:rsidRDefault="008D3A1D" w:rsidP="008D3A1D">
            <w:pPr>
              <w:jc w:val="center"/>
              <w:rPr>
                <w:rFonts w:ascii="Arial" w:eastAsia="Times New Roman" w:hAnsi="Arial" w:cs="Arial"/>
                <w:color w:val="auto"/>
                <w:sz w:val="16"/>
                <w:szCs w:val="16"/>
                <w:lang w:eastAsia="en-GB"/>
              </w:rPr>
            </w:pPr>
          </w:p>
        </w:tc>
      </w:tr>
      <w:tr w:rsidR="008D3A1D" w:rsidRPr="00094A5C" w14:paraId="56093013" w14:textId="77777777" w:rsidTr="00235435">
        <w:trPr>
          <w:trHeight w:val="20"/>
        </w:trPr>
        <w:tc>
          <w:tcPr>
            <w:tcW w:w="631" w:type="dxa"/>
            <w:shd w:val="clear" w:color="auto" w:fill="auto"/>
            <w:noWrap/>
            <w:vAlign w:val="center"/>
          </w:tcPr>
          <w:p w14:paraId="60AB39F1" w14:textId="77777777" w:rsidR="008D3A1D" w:rsidRPr="00094A5C" w:rsidRDefault="008D3A1D" w:rsidP="008D3A1D">
            <w:pPr>
              <w:ind w:left="-112"/>
              <w:rPr>
                <w:rFonts w:ascii="Arial" w:eastAsia="Times New Roman" w:hAnsi="Arial" w:cs="Arial"/>
                <w:color w:val="auto"/>
                <w:sz w:val="16"/>
                <w:szCs w:val="16"/>
                <w:lang w:eastAsia="en-GB"/>
              </w:rPr>
            </w:pPr>
          </w:p>
        </w:tc>
        <w:tc>
          <w:tcPr>
            <w:tcW w:w="1034" w:type="dxa"/>
            <w:shd w:val="clear" w:color="auto" w:fill="auto"/>
            <w:noWrap/>
            <w:vAlign w:val="center"/>
          </w:tcPr>
          <w:p w14:paraId="23DABD7A" w14:textId="77777777" w:rsidR="008D3A1D" w:rsidRPr="00094A5C" w:rsidRDefault="008D3A1D" w:rsidP="008D3A1D">
            <w:pPr>
              <w:jc w:val="right"/>
              <w:rPr>
                <w:rFonts w:ascii="Arial" w:eastAsia="Times New Roman" w:hAnsi="Arial" w:cs="Arial"/>
                <w:color w:val="auto"/>
                <w:sz w:val="16"/>
                <w:szCs w:val="16"/>
                <w:lang w:eastAsia="en-GB"/>
              </w:rPr>
            </w:pPr>
          </w:p>
        </w:tc>
        <w:tc>
          <w:tcPr>
            <w:tcW w:w="1365" w:type="dxa"/>
          </w:tcPr>
          <w:p w14:paraId="19A3AC84" w14:textId="77777777" w:rsidR="008D3A1D" w:rsidRPr="00094A5C" w:rsidRDefault="008D3A1D" w:rsidP="008D3A1D">
            <w:pPr>
              <w:jc w:val="right"/>
              <w:rPr>
                <w:rFonts w:ascii="Arial" w:eastAsia="Times New Roman" w:hAnsi="Arial" w:cs="Arial"/>
                <w:color w:val="auto"/>
                <w:sz w:val="16"/>
                <w:szCs w:val="16"/>
                <w:lang w:eastAsia="en-GB"/>
              </w:rPr>
            </w:pPr>
          </w:p>
        </w:tc>
        <w:tc>
          <w:tcPr>
            <w:tcW w:w="1034" w:type="dxa"/>
            <w:tcBorders>
              <w:bottom w:val="single" w:sz="4" w:space="0" w:color="auto"/>
            </w:tcBorders>
            <w:shd w:val="clear" w:color="auto" w:fill="FAFAFA"/>
            <w:noWrap/>
            <w:vAlign w:val="center"/>
          </w:tcPr>
          <w:p w14:paraId="371E0A76" w14:textId="6C6C9EFF" w:rsidR="008D3A1D" w:rsidRPr="00094A5C" w:rsidRDefault="001C0902" w:rsidP="008D3A1D">
            <w:pPr>
              <w:jc w:val="right"/>
              <w:rPr>
                <w:rFonts w:ascii="Arial" w:eastAsia="Times New Roman" w:hAnsi="Arial" w:cs="Arial"/>
                <w:color w:val="auto"/>
                <w:sz w:val="16"/>
                <w:szCs w:val="16"/>
                <w:lang w:eastAsia="en-GB"/>
              </w:rPr>
            </w:pPr>
            <w:r>
              <w:rPr>
                <w:rFonts w:ascii="Arial" w:eastAsia="Times New Roman" w:hAnsi="Arial" w:cs="Arial"/>
                <w:color w:val="auto"/>
                <w:sz w:val="16"/>
                <w:szCs w:val="16"/>
                <w:lang w:eastAsia="en-GB"/>
              </w:rPr>
              <w:t>390,000,000</w:t>
            </w:r>
          </w:p>
        </w:tc>
        <w:tc>
          <w:tcPr>
            <w:tcW w:w="1034" w:type="dxa"/>
            <w:tcBorders>
              <w:bottom w:val="single" w:sz="4" w:space="0" w:color="auto"/>
            </w:tcBorders>
            <w:shd w:val="clear" w:color="auto" w:fill="auto"/>
            <w:noWrap/>
            <w:vAlign w:val="center"/>
          </w:tcPr>
          <w:p w14:paraId="168427C9" w14:textId="77777777" w:rsidR="008D3A1D" w:rsidRPr="00094A5C" w:rsidRDefault="008D3A1D" w:rsidP="008D3A1D">
            <w:pPr>
              <w:jc w:val="right"/>
              <w:rPr>
                <w:rFonts w:ascii="Arial" w:eastAsia="Times New Roman" w:hAnsi="Arial" w:cs="Arial"/>
                <w:color w:val="auto"/>
                <w:sz w:val="16"/>
                <w:szCs w:val="16"/>
                <w:lang w:eastAsia="en-GB"/>
              </w:rPr>
            </w:pPr>
            <w:r w:rsidRPr="00094A5C">
              <w:rPr>
                <w:rFonts w:ascii="Arial" w:eastAsia="Times New Roman" w:hAnsi="Arial" w:cs="Arial"/>
                <w:color w:val="auto"/>
                <w:sz w:val="16"/>
                <w:szCs w:val="16"/>
                <w:lang w:eastAsia="en-GB"/>
              </w:rPr>
              <w:t>300,000,000</w:t>
            </w:r>
          </w:p>
        </w:tc>
        <w:tc>
          <w:tcPr>
            <w:tcW w:w="1512" w:type="dxa"/>
            <w:shd w:val="clear" w:color="auto" w:fill="auto"/>
            <w:noWrap/>
            <w:vAlign w:val="center"/>
          </w:tcPr>
          <w:p w14:paraId="66F71878" w14:textId="77777777" w:rsidR="008D3A1D" w:rsidRPr="00094A5C" w:rsidRDefault="008D3A1D" w:rsidP="008D3A1D">
            <w:pPr>
              <w:jc w:val="center"/>
              <w:rPr>
                <w:rFonts w:ascii="Arial" w:eastAsia="Times New Roman" w:hAnsi="Arial" w:cs="Arial"/>
                <w:color w:val="auto"/>
                <w:sz w:val="16"/>
                <w:szCs w:val="16"/>
                <w:lang w:eastAsia="en-GB"/>
              </w:rPr>
            </w:pPr>
          </w:p>
        </w:tc>
        <w:tc>
          <w:tcPr>
            <w:tcW w:w="1367" w:type="dxa"/>
          </w:tcPr>
          <w:p w14:paraId="30729441" w14:textId="77777777" w:rsidR="008D3A1D" w:rsidRPr="00094A5C" w:rsidRDefault="008D3A1D" w:rsidP="008D3A1D">
            <w:pPr>
              <w:rPr>
                <w:rFonts w:ascii="Arial" w:eastAsia="Times New Roman" w:hAnsi="Arial" w:cs="Arial"/>
                <w:color w:val="auto"/>
                <w:sz w:val="16"/>
                <w:szCs w:val="16"/>
                <w:lang w:eastAsia="en-GB"/>
              </w:rPr>
            </w:pPr>
          </w:p>
        </w:tc>
        <w:tc>
          <w:tcPr>
            <w:tcW w:w="954" w:type="dxa"/>
            <w:shd w:val="clear" w:color="auto" w:fill="auto"/>
            <w:noWrap/>
          </w:tcPr>
          <w:p w14:paraId="36AE413A" w14:textId="77777777" w:rsidR="008D3A1D" w:rsidRPr="00094A5C" w:rsidRDefault="008D3A1D" w:rsidP="008D3A1D">
            <w:pPr>
              <w:jc w:val="center"/>
              <w:rPr>
                <w:rFonts w:ascii="Arial" w:eastAsia="Times New Roman" w:hAnsi="Arial" w:cs="Arial"/>
                <w:color w:val="auto"/>
                <w:sz w:val="16"/>
                <w:szCs w:val="16"/>
                <w:lang w:eastAsia="en-GB"/>
              </w:rPr>
            </w:pPr>
          </w:p>
        </w:tc>
      </w:tr>
    </w:tbl>
    <w:p w14:paraId="39863938" w14:textId="77777777" w:rsidR="003F2D70" w:rsidRPr="00811834" w:rsidRDefault="003F2D70" w:rsidP="005D193E">
      <w:pPr>
        <w:ind w:left="540" w:right="0"/>
        <w:jc w:val="both"/>
        <w:rPr>
          <w:rFonts w:ascii="Arial" w:hAnsi="Arial" w:cs="Arial"/>
          <w:color w:val="auto"/>
          <w:sz w:val="18"/>
          <w:szCs w:val="18"/>
        </w:rPr>
      </w:pPr>
    </w:p>
    <w:p w14:paraId="08F80AE9" w14:textId="5CFFBA9B" w:rsidR="00006D15" w:rsidRPr="00811834" w:rsidRDefault="00190F81" w:rsidP="00102430">
      <w:pPr>
        <w:ind w:left="540" w:right="0"/>
        <w:jc w:val="both"/>
        <w:rPr>
          <w:rFonts w:ascii="Arial" w:hAnsi="Arial" w:cs="Arial"/>
          <w:color w:val="auto"/>
          <w:sz w:val="18"/>
          <w:szCs w:val="18"/>
        </w:rPr>
      </w:pPr>
      <w:r w:rsidRPr="00811834">
        <w:rPr>
          <w:rFonts w:ascii="Arial" w:hAnsi="Arial" w:cs="Arial"/>
          <w:color w:val="auto"/>
          <w:sz w:val="18"/>
          <w:szCs w:val="18"/>
        </w:rPr>
        <w:t xml:space="preserve">The Company’s credit facilities of Baht 300 </w:t>
      </w:r>
      <w:r w:rsidR="00235435">
        <w:rPr>
          <w:rFonts w:ascii="Arial" w:hAnsi="Arial" w:cs="Arial"/>
          <w:color w:val="auto"/>
          <w:sz w:val="18"/>
          <w:szCs w:val="18"/>
        </w:rPr>
        <w:t xml:space="preserve">million and Baht 150 </w:t>
      </w:r>
      <w:r w:rsidRPr="00811834">
        <w:rPr>
          <w:rFonts w:ascii="Arial" w:hAnsi="Arial" w:cs="Arial"/>
          <w:color w:val="auto"/>
          <w:sz w:val="18"/>
          <w:szCs w:val="18"/>
        </w:rPr>
        <w:t>million are clean-loan.</w:t>
      </w:r>
    </w:p>
    <w:p w14:paraId="7A7A4B56" w14:textId="77777777" w:rsidR="00190F81" w:rsidRPr="00811834" w:rsidRDefault="00190F81" w:rsidP="005D193E">
      <w:pPr>
        <w:ind w:left="540" w:right="0"/>
        <w:jc w:val="both"/>
        <w:rPr>
          <w:rFonts w:ascii="Arial" w:hAnsi="Arial" w:cs="Arial"/>
          <w:color w:val="auto"/>
          <w:sz w:val="18"/>
          <w:szCs w:val="18"/>
        </w:rPr>
      </w:pPr>
    </w:p>
    <w:p w14:paraId="40A9254B" w14:textId="37D62D1D" w:rsidR="00D80E5F" w:rsidRPr="00811834" w:rsidRDefault="00006D15" w:rsidP="005D193E">
      <w:pPr>
        <w:ind w:left="540" w:hanging="540"/>
        <w:jc w:val="both"/>
        <w:rPr>
          <w:rFonts w:ascii="Arial" w:hAnsi="Arial" w:cs="Arial"/>
          <w:b/>
          <w:bCs/>
          <w:color w:val="CF4A02"/>
          <w:sz w:val="18"/>
          <w:szCs w:val="18"/>
        </w:rPr>
      </w:pPr>
      <w:r>
        <w:rPr>
          <w:rFonts w:ascii="Arial" w:hAnsi="Arial" w:cs="Arial"/>
          <w:b/>
          <w:bCs/>
          <w:color w:val="CF4A02"/>
          <w:sz w:val="18"/>
          <w:szCs w:val="18"/>
        </w:rPr>
        <w:t>26</w:t>
      </w:r>
      <w:r w:rsidR="007F5D0E" w:rsidRPr="00811834">
        <w:rPr>
          <w:rFonts w:ascii="Arial" w:hAnsi="Arial" w:cs="Arial"/>
          <w:b/>
          <w:bCs/>
          <w:color w:val="CF4A02"/>
          <w:sz w:val="18"/>
          <w:szCs w:val="18"/>
        </w:rPr>
        <w:t>.</w:t>
      </w:r>
      <w:r>
        <w:rPr>
          <w:rFonts w:ascii="Arial" w:hAnsi="Arial" w:cs="Arial"/>
          <w:b/>
          <w:bCs/>
          <w:color w:val="CF4A02"/>
          <w:sz w:val="18"/>
          <w:szCs w:val="18"/>
        </w:rPr>
        <w:t>3</w:t>
      </w:r>
      <w:r w:rsidR="00D80E5F" w:rsidRPr="00811834">
        <w:rPr>
          <w:rFonts w:ascii="Arial" w:hAnsi="Arial" w:cs="Arial"/>
          <w:b/>
          <w:bCs/>
          <w:color w:val="CF4A02"/>
          <w:sz w:val="18"/>
          <w:szCs w:val="18"/>
        </w:rPr>
        <w:tab/>
      </w:r>
      <w:r w:rsidR="00D80E5F" w:rsidRPr="00006D15">
        <w:rPr>
          <w:rFonts w:ascii="Arial" w:hAnsi="Arial" w:cs="Arial"/>
          <w:b/>
          <w:bCs/>
          <w:color w:val="CF4A02"/>
          <w:sz w:val="18"/>
          <w:szCs w:val="18"/>
        </w:rPr>
        <w:t>Finance lease liabilities</w:t>
      </w:r>
    </w:p>
    <w:p w14:paraId="49767DCA" w14:textId="3C2862D3" w:rsidR="007114CD" w:rsidRPr="00094A5C" w:rsidRDefault="007114CD" w:rsidP="004C2A75">
      <w:pPr>
        <w:jc w:val="both"/>
        <w:rPr>
          <w:rFonts w:ascii="Arial" w:hAnsi="Arial" w:cs="Arial"/>
          <w:color w:val="auto"/>
          <w:sz w:val="18"/>
          <w:szCs w:val="18"/>
        </w:rPr>
      </w:pPr>
    </w:p>
    <w:p w14:paraId="61C4903D" w14:textId="77777777" w:rsidR="00D80E5F" w:rsidRPr="00094A5C" w:rsidRDefault="00EF7897" w:rsidP="005D193E">
      <w:pPr>
        <w:ind w:left="540"/>
        <w:jc w:val="both"/>
        <w:rPr>
          <w:rFonts w:ascii="Arial" w:hAnsi="Arial" w:cs="Arial"/>
          <w:color w:val="auto"/>
          <w:sz w:val="18"/>
          <w:szCs w:val="18"/>
        </w:rPr>
      </w:pPr>
      <w:r w:rsidRPr="00094A5C">
        <w:rPr>
          <w:rFonts w:ascii="Arial" w:hAnsi="Arial" w:cs="Arial"/>
          <w:color w:val="auto"/>
          <w:sz w:val="18"/>
          <w:szCs w:val="18"/>
        </w:rPr>
        <w:t>Minimum lease payments under f</w:t>
      </w:r>
      <w:r w:rsidR="00D80E5F" w:rsidRPr="00094A5C">
        <w:rPr>
          <w:rFonts w:ascii="Arial" w:hAnsi="Arial" w:cs="Arial"/>
          <w:color w:val="auto"/>
          <w:sz w:val="18"/>
          <w:szCs w:val="18"/>
        </w:rPr>
        <w:t>inance lease</w:t>
      </w:r>
      <w:r w:rsidRPr="00094A5C">
        <w:rPr>
          <w:rFonts w:ascii="Arial" w:hAnsi="Arial" w:cs="Arial"/>
          <w:color w:val="auto"/>
          <w:sz w:val="18"/>
          <w:szCs w:val="18"/>
        </w:rPr>
        <w:t>s</w:t>
      </w:r>
      <w:r w:rsidR="00D80E5F" w:rsidRPr="00094A5C">
        <w:rPr>
          <w:rFonts w:ascii="Arial" w:hAnsi="Arial" w:cs="Arial"/>
          <w:color w:val="auto"/>
          <w:sz w:val="18"/>
          <w:szCs w:val="18"/>
        </w:rPr>
        <w:t xml:space="preserve"> </w:t>
      </w:r>
      <w:r w:rsidRPr="00094A5C">
        <w:rPr>
          <w:rFonts w:ascii="Arial" w:hAnsi="Arial" w:cs="Arial"/>
          <w:color w:val="auto"/>
          <w:sz w:val="18"/>
          <w:szCs w:val="18"/>
        </w:rPr>
        <w:t>are as follows</w:t>
      </w:r>
      <w:r w:rsidR="00D80E5F" w:rsidRPr="00094A5C">
        <w:rPr>
          <w:rFonts w:ascii="Arial" w:hAnsi="Arial" w:cs="Arial"/>
          <w:color w:val="auto"/>
          <w:sz w:val="18"/>
          <w:szCs w:val="18"/>
        </w:rPr>
        <w:t>:</w:t>
      </w:r>
    </w:p>
    <w:p w14:paraId="4CDE568A" w14:textId="77777777" w:rsidR="00D80E5F" w:rsidRPr="00094A5C" w:rsidRDefault="00D80E5F" w:rsidP="005D193E">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D80E5F" w:rsidRPr="00094A5C" w14:paraId="06D3E4C4" w14:textId="77777777" w:rsidTr="005D193E">
        <w:tc>
          <w:tcPr>
            <w:tcW w:w="4392" w:type="dxa"/>
            <w:tcBorders>
              <w:top w:val="nil"/>
              <w:left w:val="nil"/>
              <w:bottom w:val="nil"/>
              <w:right w:val="nil"/>
            </w:tcBorders>
            <w:vAlign w:val="center"/>
          </w:tcPr>
          <w:p w14:paraId="08AAD8EF" w14:textId="77777777" w:rsidR="00D80E5F" w:rsidRPr="00094A5C" w:rsidRDefault="00D80E5F" w:rsidP="005D193E">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D50F269" w14:textId="77777777" w:rsidR="00D80E5F" w:rsidRPr="00094A5C" w:rsidRDefault="00EF7897" w:rsidP="005D1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457078B7" w14:textId="77777777" w:rsidR="00D80E5F" w:rsidRPr="00094A5C" w:rsidRDefault="00EF7897" w:rsidP="005D1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2CB8EB8A" w14:textId="77777777" w:rsidTr="005D193E">
        <w:tc>
          <w:tcPr>
            <w:tcW w:w="4392" w:type="dxa"/>
            <w:tcBorders>
              <w:top w:val="nil"/>
              <w:left w:val="nil"/>
              <w:bottom w:val="nil"/>
              <w:right w:val="nil"/>
            </w:tcBorders>
            <w:vAlign w:val="center"/>
          </w:tcPr>
          <w:p w14:paraId="09FBF658" w14:textId="77777777" w:rsidR="0037115F" w:rsidRPr="00094A5C" w:rsidRDefault="0037115F" w:rsidP="005D193E">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222637DB"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2F3994A4"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4F082760"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06DB78E0"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6E76D7CE" w14:textId="77777777" w:rsidTr="005D193E">
        <w:tc>
          <w:tcPr>
            <w:tcW w:w="4392" w:type="dxa"/>
            <w:tcBorders>
              <w:top w:val="nil"/>
              <w:left w:val="nil"/>
              <w:bottom w:val="nil"/>
              <w:right w:val="nil"/>
            </w:tcBorders>
            <w:vAlign w:val="center"/>
          </w:tcPr>
          <w:p w14:paraId="4D30CF85" w14:textId="77777777" w:rsidR="00793EF2" w:rsidRPr="00094A5C" w:rsidRDefault="00793EF2" w:rsidP="005D193E">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495F89B"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6F4399"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F813700"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B27BC7C"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D80E5F" w:rsidRPr="00094A5C" w14:paraId="4D838E4F" w14:textId="77777777" w:rsidTr="005D193E">
        <w:tc>
          <w:tcPr>
            <w:tcW w:w="4392" w:type="dxa"/>
            <w:tcBorders>
              <w:top w:val="nil"/>
              <w:left w:val="nil"/>
              <w:bottom w:val="nil"/>
              <w:right w:val="nil"/>
            </w:tcBorders>
          </w:tcPr>
          <w:p w14:paraId="6041F64A" w14:textId="77777777" w:rsidR="00D80E5F" w:rsidRPr="00094A5C" w:rsidRDefault="00D80E5F" w:rsidP="005D193E">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D9269D8" w14:textId="77777777" w:rsidR="00D80E5F" w:rsidRPr="00094A5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4F37210" w14:textId="77777777" w:rsidR="00D80E5F" w:rsidRPr="00094A5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A6BAD8D" w14:textId="77777777" w:rsidR="00D80E5F" w:rsidRPr="00094A5C" w:rsidRDefault="00D80E5F"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FEDB69E" w14:textId="77777777" w:rsidR="00D80E5F" w:rsidRPr="00094A5C" w:rsidRDefault="00D80E5F" w:rsidP="005D193E">
            <w:pPr>
              <w:jc w:val="right"/>
              <w:rPr>
                <w:rFonts w:ascii="Arial" w:hAnsi="Arial" w:cs="Arial"/>
                <w:color w:val="auto"/>
                <w:sz w:val="18"/>
                <w:szCs w:val="18"/>
              </w:rPr>
            </w:pPr>
          </w:p>
        </w:tc>
      </w:tr>
      <w:tr w:rsidR="008D3A1D" w:rsidRPr="00094A5C" w14:paraId="09D30BF1" w14:textId="77777777" w:rsidTr="005D193E">
        <w:tc>
          <w:tcPr>
            <w:tcW w:w="4392" w:type="dxa"/>
            <w:tcBorders>
              <w:top w:val="nil"/>
              <w:left w:val="nil"/>
              <w:bottom w:val="nil"/>
              <w:right w:val="nil"/>
            </w:tcBorders>
            <w:vAlign w:val="center"/>
          </w:tcPr>
          <w:p w14:paraId="4AF74E68" w14:textId="77777777" w:rsidR="008D3A1D" w:rsidRPr="00094A5C" w:rsidRDefault="008D3A1D" w:rsidP="008D3A1D">
            <w:pPr>
              <w:tabs>
                <w:tab w:val="left" w:pos="720"/>
              </w:tabs>
              <w:ind w:left="540"/>
              <w:rPr>
                <w:rFonts w:ascii="Arial" w:hAnsi="Arial" w:cs="Arial"/>
                <w:color w:val="auto"/>
                <w:sz w:val="18"/>
                <w:szCs w:val="18"/>
              </w:rPr>
            </w:pPr>
            <w:r w:rsidRPr="00094A5C">
              <w:rPr>
                <w:rFonts w:ascii="Arial" w:hAnsi="Arial" w:cs="Arial"/>
                <w:color w:val="auto"/>
                <w:sz w:val="18"/>
                <w:szCs w:val="18"/>
              </w:rPr>
              <w:t>Not later than 1 year</w:t>
            </w:r>
          </w:p>
        </w:tc>
        <w:tc>
          <w:tcPr>
            <w:tcW w:w="1296" w:type="dxa"/>
            <w:tcBorders>
              <w:top w:val="nil"/>
              <w:left w:val="nil"/>
              <w:right w:val="nil"/>
            </w:tcBorders>
            <w:shd w:val="clear" w:color="auto" w:fill="FAFAFA"/>
          </w:tcPr>
          <w:p w14:paraId="0C87C03B" w14:textId="7463F9E9"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4EE63FB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10,315,588 </w:t>
            </w:r>
          </w:p>
        </w:tc>
        <w:tc>
          <w:tcPr>
            <w:tcW w:w="1296" w:type="dxa"/>
            <w:tcBorders>
              <w:top w:val="nil"/>
              <w:left w:val="nil"/>
              <w:right w:val="nil"/>
            </w:tcBorders>
            <w:shd w:val="clear" w:color="auto" w:fill="FAFAFA"/>
          </w:tcPr>
          <w:p w14:paraId="72285195" w14:textId="1F830CE6"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0FCEC11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3,909,554 </w:t>
            </w:r>
          </w:p>
        </w:tc>
      </w:tr>
      <w:tr w:rsidR="008D3A1D" w:rsidRPr="00094A5C" w14:paraId="303ED0B8" w14:textId="77777777" w:rsidTr="005D193E">
        <w:tc>
          <w:tcPr>
            <w:tcW w:w="4392" w:type="dxa"/>
            <w:tcBorders>
              <w:top w:val="nil"/>
              <w:left w:val="nil"/>
              <w:bottom w:val="nil"/>
              <w:right w:val="nil"/>
            </w:tcBorders>
          </w:tcPr>
          <w:p w14:paraId="007DDBF2" w14:textId="77777777" w:rsidR="008D3A1D" w:rsidRPr="00094A5C" w:rsidRDefault="008D3A1D" w:rsidP="008D3A1D">
            <w:pPr>
              <w:tabs>
                <w:tab w:val="left" w:pos="1530"/>
              </w:tabs>
              <w:ind w:left="540" w:right="-144"/>
              <w:rPr>
                <w:rFonts w:ascii="Arial" w:hAnsi="Arial" w:cs="Arial"/>
                <w:color w:val="auto"/>
                <w:sz w:val="18"/>
                <w:szCs w:val="18"/>
                <w:cs/>
              </w:rPr>
            </w:pPr>
            <w:r w:rsidRPr="00094A5C">
              <w:rPr>
                <w:rFonts w:ascii="Arial" w:hAnsi="Arial" w:cs="Arial"/>
                <w:color w:val="auto"/>
                <w:spacing w:val="-6"/>
                <w:sz w:val="18"/>
                <w:szCs w:val="18"/>
              </w:rPr>
              <w:t>Later than 1 year but not later than 5 years</w:t>
            </w:r>
          </w:p>
        </w:tc>
        <w:tc>
          <w:tcPr>
            <w:tcW w:w="1296" w:type="dxa"/>
            <w:tcBorders>
              <w:top w:val="nil"/>
              <w:left w:val="nil"/>
              <w:bottom w:val="single" w:sz="4" w:space="0" w:color="auto"/>
              <w:right w:val="nil"/>
            </w:tcBorders>
            <w:shd w:val="clear" w:color="auto" w:fill="FAFAFA"/>
          </w:tcPr>
          <w:p w14:paraId="776B79A6" w14:textId="3A7767DD"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7126D1F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14,079,700 </w:t>
            </w:r>
          </w:p>
        </w:tc>
        <w:tc>
          <w:tcPr>
            <w:tcW w:w="1296" w:type="dxa"/>
            <w:tcBorders>
              <w:top w:val="nil"/>
              <w:left w:val="nil"/>
              <w:bottom w:val="single" w:sz="4" w:space="0" w:color="auto"/>
              <w:right w:val="nil"/>
            </w:tcBorders>
            <w:shd w:val="clear" w:color="auto" w:fill="FAFAFA"/>
          </w:tcPr>
          <w:p w14:paraId="79529F83" w14:textId="5867C1CF"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71BE653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3,189,670 </w:t>
            </w:r>
          </w:p>
        </w:tc>
      </w:tr>
      <w:tr w:rsidR="008D3A1D" w:rsidRPr="00094A5C" w14:paraId="5E0227A8" w14:textId="77777777" w:rsidTr="005D193E">
        <w:tc>
          <w:tcPr>
            <w:tcW w:w="4392" w:type="dxa"/>
            <w:tcBorders>
              <w:top w:val="nil"/>
              <w:left w:val="nil"/>
              <w:bottom w:val="nil"/>
              <w:right w:val="nil"/>
            </w:tcBorders>
          </w:tcPr>
          <w:p w14:paraId="74D9EA8C" w14:textId="77777777" w:rsidR="008D3A1D" w:rsidRPr="00094A5C" w:rsidRDefault="008D3A1D" w:rsidP="008D3A1D">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707F68A"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78A0BBD"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5F111F3"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C4A6B46" w14:textId="77777777" w:rsidR="008D3A1D" w:rsidRPr="00094A5C" w:rsidRDefault="008D3A1D" w:rsidP="008D3A1D">
            <w:pPr>
              <w:jc w:val="right"/>
              <w:rPr>
                <w:rFonts w:ascii="Arial" w:hAnsi="Arial" w:cs="Arial"/>
                <w:color w:val="auto"/>
                <w:sz w:val="18"/>
                <w:szCs w:val="18"/>
              </w:rPr>
            </w:pPr>
          </w:p>
        </w:tc>
      </w:tr>
      <w:tr w:rsidR="008D3A1D" w:rsidRPr="00094A5C" w14:paraId="132D06DE" w14:textId="77777777" w:rsidTr="008A5455">
        <w:tc>
          <w:tcPr>
            <w:tcW w:w="4392" w:type="dxa"/>
            <w:tcBorders>
              <w:top w:val="nil"/>
              <w:left w:val="nil"/>
              <w:bottom w:val="nil"/>
              <w:right w:val="nil"/>
            </w:tcBorders>
            <w:vAlign w:val="center"/>
          </w:tcPr>
          <w:p w14:paraId="13B83FF6" w14:textId="77777777" w:rsidR="008D3A1D" w:rsidRPr="00094A5C" w:rsidRDefault="008D3A1D" w:rsidP="008D3A1D">
            <w:pPr>
              <w:tabs>
                <w:tab w:val="left" w:pos="720"/>
              </w:tabs>
              <w:ind w:left="540"/>
              <w:rPr>
                <w:rFonts w:ascii="Arial" w:hAnsi="Arial" w:cs="Arial"/>
                <w:color w:val="auto"/>
                <w:sz w:val="18"/>
                <w:szCs w:val="18"/>
                <w:u w:val="single"/>
              </w:rPr>
            </w:pPr>
          </w:p>
        </w:tc>
        <w:tc>
          <w:tcPr>
            <w:tcW w:w="1296" w:type="dxa"/>
            <w:tcBorders>
              <w:top w:val="nil"/>
              <w:left w:val="nil"/>
              <w:right w:val="nil"/>
            </w:tcBorders>
            <w:shd w:val="clear" w:color="auto" w:fill="FAFAFA"/>
          </w:tcPr>
          <w:p w14:paraId="1E7A715F" w14:textId="11D86BD2"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5A5C1B6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24,395,288 </w:t>
            </w:r>
          </w:p>
        </w:tc>
        <w:tc>
          <w:tcPr>
            <w:tcW w:w="1296" w:type="dxa"/>
            <w:tcBorders>
              <w:top w:val="nil"/>
              <w:left w:val="nil"/>
              <w:right w:val="nil"/>
            </w:tcBorders>
            <w:shd w:val="clear" w:color="auto" w:fill="FAFAFA"/>
          </w:tcPr>
          <w:p w14:paraId="1A945314" w14:textId="5BF17022"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4743E82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7,099,224 </w:t>
            </w:r>
          </w:p>
        </w:tc>
      </w:tr>
      <w:tr w:rsidR="008D3A1D" w:rsidRPr="00094A5C" w14:paraId="3B7A1CF8" w14:textId="77777777" w:rsidTr="008A5455">
        <w:tc>
          <w:tcPr>
            <w:tcW w:w="4392" w:type="dxa"/>
            <w:tcBorders>
              <w:top w:val="nil"/>
              <w:left w:val="nil"/>
              <w:bottom w:val="nil"/>
              <w:right w:val="nil"/>
            </w:tcBorders>
            <w:vAlign w:val="center"/>
          </w:tcPr>
          <w:p w14:paraId="416D3410" w14:textId="77777777" w:rsidR="008D3A1D" w:rsidRPr="00094A5C" w:rsidRDefault="008D3A1D" w:rsidP="008D3A1D">
            <w:pPr>
              <w:tabs>
                <w:tab w:val="left" w:pos="720"/>
              </w:tabs>
              <w:ind w:left="540"/>
              <w:rPr>
                <w:rFonts w:ascii="Arial" w:hAnsi="Arial" w:cs="Arial"/>
                <w:color w:val="auto"/>
                <w:spacing w:val="-6"/>
                <w:sz w:val="18"/>
                <w:szCs w:val="18"/>
              </w:rPr>
            </w:pPr>
            <w:r w:rsidRPr="00094A5C">
              <w:rPr>
                <w:rFonts w:ascii="Arial" w:hAnsi="Arial" w:cs="Arial"/>
                <w:color w:val="auto"/>
                <w:sz w:val="18"/>
                <w:szCs w:val="18"/>
                <w:u w:val="single"/>
              </w:rPr>
              <w:t>Less</w:t>
            </w:r>
            <w:r w:rsidRPr="00094A5C">
              <w:rPr>
                <w:rFonts w:ascii="Arial" w:hAnsi="Arial" w:cs="Arial"/>
                <w:color w:val="auto"/>
                <w:sz w:val="18"/>
                <w:szCs w:val="18"/>
              </w:rPr>
              <w:t xml:space="preserve">  Future finance charges</w:t>
            </w:r>
          </w:p>
        </w:tc>
        <w:tc>
          <w:tcPr>
            <w:tcW w:w="1296" w:type="dxa"/>
            <w:tcBorders>
              <w:left w:val="nil"/>
              <w:right w:val="nil"/>
            </w:tcBorders>
            <w:shd w:val="clear" w:color="auto" w:fill="FAFAFA"/>
          </w:tcPr>
          <w:p w14:paraId="1573133F" w14:textId="77777777" w:rsidR="008D3A1D" w:rsidRPr="00094A5C" w:rsidRDefault="008D3A1D" w:rsidP="008D3A1D">
            <w:pPr>
              <w:jc w:val="right"/>
              <w:rPr>
                <w:rFonts w:ascii="Arial" w:hAnsi="Arial" w:cs="Arial"/>
                <w:color w:val="auto"/>
                <w:sz w:val="18"/>
                <w:szCs w:val="18"/>
              </w:rPr>
            </w:pPr>
          </w:p>
        </w:tc>
        <w:tc>
          <w:tcPr>
            <w:tcW w:w="1296" w:type="dxa"/>
            <w:tcBorders>
              <w:left w:val="nil"/>
              <w:right w:val="nil"/>
            </w:tcBorders>
          </w:tcPr>
          <w:p w14:paraId="7AB60BA9" w14:textId="77777777" w:rsidR="008D3A1D" w:rsidRPr="00094A5C" w:rsidRDefault="008D3A1D" w:rsidP="008D3A1D">
            <w:pPr>
              <w:jc w:val="right"/>
              <w:rPr>
                <w:rFonts w:ascii="Arial" w:hAnsi="Arial" w:cs="Arial"/>
                <w:color w:val="auto"/>
                <w:sz w:val="18"/>
                <w:szCs w:val="18"/>
              </w:rPr>
            </w:pPr>
          </w:p>
        </w:tc>
        <w:tc>
          <w:tcPr>
            <w:tcW w:w="1296" w:type="dxa"/>
            <w:tcBorders>
              <w:left w:val="nil"/>
              <w:right w:val="nil"/>
            </w:tcBorders>
            <w:shd w:val="clear" w:color="auto" w:fill="FAFAFA"/>
          </w:tcPr>
          <w:p w14:paraId="34EA3FF1" w14:textId="77777777" w:rsidR="008D3A1D" w:rsidRPr="00094A5C" w:rsidRDefault="008D3A1D" w:rsidP="008D3A1D">
            <w:pPr>
              <w:jc w:val="right"/>
              <w:rPr>
                <w:rFonts w:ascii="Arial" w:hAnsi="Arial" w:cs="Arial"/>
                <w:color w:val="auto"/>
                <w:sz w:val="18"/>
                <w:szCs w:val="18"/>
              </w:rPr>
            </w:pPr>
          </w:p>
        </w:tc>
        <w:tc>
          <w:tcPr>
            <w:tcW w:w="1296" w:type="dxa"/>
            <w:tcBorders>
              <w:left w:val="nil"/>
              <w:right w:val="nil"/>
            </w:tcBorders>
          </w:tcPr>
          <w:p w14:paraId="19A3C99C" w14:textId="77777777" w:rsidR="008D3A1D" w:rsidRPr="00094A5C" w:rsidRDefault="008D3A1D" w:rsidP="008D3A1D">
            <w:pPr>
              <w:jc w:val="right"/>
              <w:rPr>
                <w:rFonts w:ascii="Arial" w:hAnsi="Arial" w:cs="Arial"/>
                <w:color w:val="auto"/>
                <w:sz w:val="18"/>
                <w:szCs w:val="18"/>
              </w:rPr>
            </w:pPr>
          </w:p>
        </w:tc>
      </w:tr>
      <w:tr w:rsidR="008D3A1D" w:rsidRPr="00094A5C" w14:paraId="0D0EA4D6" w14:textId="77777777" w:rsidTr="008A5455">
        <w:tc>
          <w:tcPr>
            <w:tcW w:w="4392" w:type="dxa"/>
            <w:tcBorders>
              <w:top w:val="nil"/>
              <w:left w:val="nil"/>
              <w:bottom w:val="nil"/>
              <w:right w:val="nil"/>
            </w:tcBorders>
          </w:tcPr>
          <w:p w14:paraId="56B631E1" w14:textId="77777777" w:rsidR="008D3A1D" w:rsidRPr="00094A5C" w:rsidRDefault="008D3A1D" w:rsidP="008D3A1D">
            <w:pPr>
              <w:tabs>
                <w:tab w:val="left" w:pos="990"/>
              </w:tabs>
              <w:ind w:left="540" w:right="-144"/>
              <w:rPr>
                <w:rFonts w:ascii="Arial" w:hAnsi="Arial" w:cs="Arial"/>
                <w:color w:val="auto"/>
                <w:sz w:val="18"/>
                <w:szCs w:val="18"/>
                <w:cs/>
              </w:rPr>
            </w:pPr>
            <w:r w:rsidRPr="00094A5C">
              <w:rPr>
                <w:rFonts w:ascii="Arial" w:hAnsi="Arial" w:cs="Arial"/>
                <w:color w:val="auto"/>
                <w:sz w:val="18"/>
                <w:szCs w:val="18"/>
              </w:rPr>
              <w:tab/>
              <w:t xml:space="preserve">   on finance leases</w:t>
            </w:r>
          </w:p>
        </w:tc>
        <w:tc>
          <w:tcPr>
            <w:tcW w:w="1296" w:type="dxa"/>
            <w:tcBorders>
              <w:top w:val="nil"/>
              <w:left w:val="nil"/>
              <w:bottom w:val="single" w:sz="4" w:space="0" w:color="auto"/>
              <w:right w:val="nil"/>
            </w:tcBorders>
            <w:shd w:val="clear" w:color="auto" w:fill="FAFAFA"/>
          </w:tcPr>
          <w:p w14:paraId="26A47223" w14:textId="36AD054C"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0DBB63B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(1,425,442)</w:t>
            </w:r>
          </w:p>
        </w:tc>
        <w:tc>
          <w:tcPr>
            <w:tcW w:w="1296" w:type="dxa"/>
            <w:tcBorders>
              <w:top w:val="nil"/>
              <w:left w:val="nil"/>
              <w:bottom w:val="single" w:sz="4" w:space="0" w:color="auto"/>
              <w:right w:val="nil"/>
            </w:tcBorders>
            <w:shd w:val="clear" w:color="auto" w:fill="FAFAFA"/>
          </w:tcPr>
          <w:p w14:paraId="68EC088A" w14:textId="496C5479"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4210796A"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(298,506)</w:t>
            </w:r>
          </w:p>
        </w:tc>
      </w:tr>
      <w:tr w:rsidR="008D3A1D" w:rsidRPr="00094A5C" w14:paraId="270E5025" w14:textId="77777777" w:rsidTr="008A5455">
        <w:tc>
          <w:tcPr>
            <w:tcW w:w="4392" w:type="dxa"/>
            <w:tcBorders>
              <w:top w:val="nil"/>
              <w:left w:val="nil"/>
              <w:bottom w:val="nil"/>
              <w:right w:val="nil"/>
            </w:tcBorders>
          </w:tcPr>
          <w:p w14:paraId="05D66A9B" w14:textId="77777777" w:rsidR="008D3A1D" w:rsidRPr="00094A5C" w:rsidRDefault="008D3A1D" w:rsidP="008D3A1D">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DC46D04"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396E87A"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F6168BD"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6FBDB07" w14:textId="77777777" w:rsidR="008D3A1D" w:rsidRPr="00094A5C" w:rsidRDefault="008D3A1D" w:rsidP="008D3A1D">
            <w:pPr>
              <w:jc w:val="right"/>
              <w:rPr>
                <w:rFonts w:ascii="Arial" w:hAnsi="Arial" w:cs="Arial"/>
                <w:color w:val="auto"/>
                <w:sz w:val="18"/>
                <w:szCs w:val="18"/>
              </w:rPr>
            </w:pPr>
          </w:p>
        </w:tc>
      </w:tr>
      <w:tr w:rsidR="008D3A1D" w:rsidRPr="00094A5C" w14:paraId="5C3D120D" w14:textId="77777777" w:rsidTr="005D193E">
        <w:tc>
          <w:tcPr>
            <w:tcW w:w="4392" w:type="dxa"/>
            <w:tcBorders>
              <w:top w:val="nil"/>
              <w:left w:val="nil"/>
              <w:bottom w:val="nil"/>
              <w:right w:val="nil"/>
            </w:tcBorders>
          </w:tcPr>
          <w:p w14:paraId="6B25628C" w14:textId="77777777" w:rsidR="008D3A1D" w:rsidRPr="00094A5C" w:rsidRDefault="008D3A1D" w:rsidP="008D3A1D">
            <w:pPr>
              <w:ind w:left="540"/>
              <w:rPr>
                <w:rFonts w:ascii="Arial" w:hAnsi="Arial" w:cs="Arial"/>
                <w:color w:val="auto"/>
                <w:spacing w:val="-6"/>
                <w:sz w:val="18"/>
                <w:szCs w:val="18"/>
              </w:rPr>
            </w:pPr>
            <w:r w:rsidRPr="00094A5C">
              <w:rPr>
                <w:rFonts w:ascii="Arial" w:hAnsi="Arial" w:cs="Arial"/>
                <w:color w:val="auto"/>
                <w:sz w:val="18"/>
                <w:szCs w:val="18"/>
              </w:rPr>
              <w:t>Present value of finance lease liabilities</w:t>
            </w:r>
          </w:p>
        </w:tc>
        <w:tc>
          <w:tcPr>
            <w:tcW w:w="1296" w:type="dxa"/>
            <w:tcBorders>
              <w:top w:val="nil"/>
              <w:left w:val="nil"/>
              <w:bottom w:val="single" w:sz="4" w:space="0" w:color="auto"/>
              <w:right w:val="nil"/>
            </w:tcBorders>
            <w:shd w:val="clear" w:color="auto" w:fill="FAFAFA"/>
          </w:tcPr>
          <w:p w14:paraId="14427D2A" w14:textId="26B0FC51"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55C861B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22,969,846 </w:t>
            </w:r>
          </w:p>
        </w:tc>
        <w:tc>
          <w:tcPr>
            <w:tcW w:w="1296" w:type="dxa"/>
            <w:tcBorders>
              <w:top w:val="nil"/>
              <w:left w:val="nil"/>
              <w:bottom w:val="single" w:sz="4" w:space="0" w:color="auto"/>
              <w:right w:val="nil"/>
            </w:tcBorders>
            <w:shd w:val="clear" w:color="auto" w:fill="FAFAFA"/>
          </w:tcPr>
          <w:p w14:paraId="035A7352" w14:textId="603E19B0"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4006B43B"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6,800,718 </w:t>
            </w:r>
          </w:p>
        </w:tc>
      </w:tr>
      <w:tr w:rsidR="008D3A1D" w:rsidRPr="00094A5C" w14:paraId="77F4B570" w14:textId="77777777" w:rsidTr="005D193E">
        <w:tc>
          <w:tcPr>
            <w:tcW w:w="4392" w:type="dxa"/>
            <w:tcBorders>
              <w:top w:val="nil"/>
              <w:left w:val="nil"/>
              <w:bottom w:val="nil"/>
              <w:right w:val="nil"/>
            </w:tcBorders>
          </w:tcPr>
          <w:p w14:paraId="2DEA55AA" w14:textId="77777777" w:rsidR="008D3A1D" w:rsidRPr="00094A5C" w:rsidRDefault="008D3A1D" w:rsidP="008D3A1D">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1E5258A"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EDDDD40"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07DA9FB"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FEED1D5" w14:textId="77777777" w:rsidR="008D3A1D" w:rsidRPr="00094A5C" w:rsidRDefault="008D3A1D" w:rsidP="008D3A1D">
            <w:pPr>
              <w:jc w:val="right"/>
              <w:rPr>
                <w:rFonts w:ascii="Arial" w:hAnsi="Arial" w:cs="Arial"/>
                <w:color w:val="auto"/>
                <w:sz w:val="18"/>
                <w:szCs w:val="18"/>
              </w:rPr>
            </w:pPr>
          </w:p>
        </w:tc>
      </w:tr>
      <w:tr w:rsidR="008D3A1D" w:rsidRPr="00094A5C" w14:paraId="5C31C9E6" w14:textId="77777777" w:rsidTr="005D193E">
        <w:tc>
          <w:tcPr>
            <w:tcW w:w="4392" w:type="dxa"/>
            <w:tcBorders>
              <w:top w:val="nil"/>
              <w:left w:val="nil"/>
              <w:bottom w:val="nil"/>
              <w:right w:val="nil"/>
            </w:tcBorders>
          </w:tcPr>
          <w:p w14:paraId="01E17A75" w14:textId="77777777" w:rsidR="008D3A1D" w:rsidRPr="00094A5C" w:rsidRDefault="008D3A1D" w:rsidP="008D3A1D">
            <w:pPr>
              <w:ind w:left="540"/>
              <w:rPr>
                <w:rFonts w:ascii="Arial" w:hAnsi="Arial" w:cs="Arial"/>
                <w:color w:val="auto"/>
                <w:sz w:val="18"/>
                <w:szCs w:val="18"/>
              </w:rPr>
            </w:pPr>
            <w:r w:rsidRPr="00094A5C">
              <w:rPr>
                <w:rFonts w:ascii="Arial" w:hAnsi="Arial" w:cs="Arial"/>
                <w:color w:val="auto"/>
                <w:sz w:val="18"/>
                <w:szCs w:val="18"/>
              </w:rPr>
              <w:t>Finance lease liabilities:</w:t>
            </w:r>
          </w:p>
        </w:tc>
        <w:tc>
          <w:tcPr>
            <w:tcW w:w="1296" w:type="dxa"/>
            <w:tcBorders>
              <w:top w:val="nil"/>
              <w:left w:val="nil"/>
              <w:bottom w:val="nil"/>
              <w:right w:val="nil"/>
            </w:tcBorders>
            <w:shd w:val="clear" w:color="auto" w:fill="FAFAFA"/>
            <w:vAlign w:val="bottom"/>
          </w:tcPr>
          <w:p w14:paraId="42239C37"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vAlign w:val="bottom"/>
          </w:tcPr>
          <w:p w14:paraId="6B2CCF49"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119042E"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vAlign w:val="bottom"/>
          </w:tcPr>
          <w:p w14:paraId="27C2187A" w14:textId="77777777" w:rsidR="008D3A1D" w:rsidRPr="00094A5C" w:rsidRDefault="008D3A1D" w:rsidP="008D3A1D">
            <w:pPr>
              <w:jc w:val="right"/>
              <w:rPr>
                <w:rFonts w:ascii="Arial" w:hAnsi="Arial" w:cs="Arial"/>
                <w:color w:val="auto"/>
                <w:sz w:val="18"/>
                <w:szCs w:val="18"/>
              </w:rPr>
            </w:pPr>
          </w:p>
        </w:tc>
      </w:tr>
      <w:tr w:rsidR="008D3A1D" w:rsidRPr="00094A5C" w14:paraId="5CA8C4BB" w14:textId="77777777" w:rsidTr="005D193E">
        <w:tc>
          <w:tcPr>
            <w:tcW w:w="4392" w:type="dxa"/>
            <w:tcBorders>
              <w:top w:val="nil"/>
              <w:left w:val="nil"/>
              <w:bottom w:val="nil"/>
              <w:right w:val="nil"/>
            </w:tcBorders>
            <w:vAlign w:val="center"/>
          </w:tcPr>
          <w:p w14:paraId="7D1B64A0" w14:textId="77777777" w:rsidR="008D3A1D" w:rsidRPr="00094A5C" w:rsidRDefault="008D3A1D" w:rsidP="008D3A1D">
            <w:pPr>
              <w:tabs>
                <w:tab w:val="left" w:pos="720"/>
              </w:tabs>
              <w:ind w:left="540"/>
              <w:rPr>
                <w:rFonts w:ascii="Arial" w:hAnsi="Arial" w:cs="Arial"/>
                <w:color w:val="auto"/>
                <w:sz w:val="18"/>
                <w:szCs w:val="18"/>
              </w:rPr>
            </w:pPr>
            <w:r w:rsidRPr="00094A5C">
              <w:rPr>
                <w:rFonts w:ascii="Arial" w:hAnsi="Arial" w:cs="Arial"/>
                <w:color w:val="auto"/>
                <w:sz w:val="18"/>
                <w:szCs w:val="18"/>
              </w:rPr>
              <w:t xml:space="preserve">   - Current</w:t>
            </w:r>
          </w:p>
        </w:tc>
        <w:tc>
          <w:tcPr>
            <w:tcW w:w="1296" w:type="dxa"/>
            <w:tcBorders>
              <w:top w:val="nil"/>
              <w:left w:val="nil"/>
              <w:right w:val="nil"/>
            </w:tcBorders>
            <w:shd w:val="clear" w:color="auto" w:fill="FAFAFA"/>
          </w:tcPr>
          <w:p w14:paraId="1EF059CB" w14:textId="6ECC82BE"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05B18A6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9,562,085 </w:t>
            </w:r>
          </w:p>
        </w:tc>
        <w:tc>
          <w:tcPr>
            <w:tcW w:w="1296" w:type="dxa"/>
            <w:tcBorders>
              <w:top w:val="nil"/>
              <w:left w:val="nil"/>
              <w:right w:val="nil"/>
            </w:tcBorders>
            <w:shd w:val="clear" w:color="auto" w:fill="FAFAFA"/>
          </w:tcPr>
          <w:p w14:paraId="07175A1A" w14:textId="1E488C61"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25E8524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3,704,317 </w:t>
            </w:r>
          </w:p>
        </w:tc>
      </w:tr>
      <w:tr w:rsidR="008D3A1D" w:rsidRPr="00094A5C" w14:paraId="231D593B" w14:textId="77777777" w:rsidTr="005D193E">
        <w:tc>
          <w:tcPr>
            <w:tcW w:w="4392" w:type="dxa"/>
            <w:tcBorders>
              <w:top w:val="nil"/>
              <w:left w:val="nil"/>
              <w:bottom w:val="nil"/>
              <w:right w:val="nil"/>
            </w:tcBorders>
          </w:tcPr>
          <w:p w14:paraId="51902574" w14:textId="77777777" w:rsidR="008D3A1D" w:rsidRPr="00094A5C" w:rsidRDefault="008D3A1D" w:rsidP="008D3A1D">
            <w:pPr>
              <w:tabs>
                <w:tab w:val="left" w:pos="720"/>
              </w:tabs>
              <w:ind w:left="540"/>
              <w:rPr>
                <w:rFonts w:ascii="Arial" w:hAnsi="Arial" w:cs="Arial"/>
                <w:color w:val="auto"/>
                <w:sz w:val="18"/>
                <w:szCs w:val="18"/>
                <w:cs/>
              </w:rPr>
            </w:pPr>
            <w:r w:rsidRPr="00094A5C">
              <w:rPr>
                <w:rFonts w:ascii="Arial" w:hAnsi="Arial" w:cs="Arial"/>
                <w:color w:val="auto"/>
                <w:sz w:val="18"/>
                <w:szCs w:val="18"/>
                <w:cs/>
              </w:rPr>
              <w:t xml:space="preserve">  </w:t>
            </w:r>
            <w:r w:rsidRPr="00094A5C">
              <w:rPr>
                <w:rFonts w:ascii="Arial" w:hAnsi="Arial" w:cs="Arial"/>
                <w:color w:val="auto"/>
                <w:sz w:val="18"/>
                <w:szCs w:val="18"/>
              </w:rPr>
              <w:t xml:space="preserve"> - Non-current</w:t>
            </w:r>
          </w:p>
        </w:tc>
        <w:tc>
          <w:tcPr>
            <w:tcW w:w="1296" w:type="dxa"/>
            <w:tcBorders>
              <w:top w:val="nil"/>
              <w:left w:val="nil"/>
              <w:bottom w:val="single" w:sz="4" w:space="0" w:color="auto"/>
              <w:right w:val="nil"/>
            </w:tcBorders>
            <w:shd w:val="clear" w:color="auto" w:fill="FAFAFA"/>
          </w:tcPr>
          <w:p w14:paraId="21F9C615" w14:textId="36C0B2A1"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0630DF8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13,407,761 </w:t>
            </w:r>
          </w:p>
        </w:tc>
        <w:tc>
          <w:tcPr>
            <w:tcW w:w="1296" w:type="dxa"/>
            <w:tcBorders>
              <w:top w:val="nil"/>
              <w:left w:val="nil"/>
              <w:bottom w:val="single" w:sz="4" w:space="0" w:color="auto"/>
              <w:right w:val="nil"/>
            </w:tcBorders>
            <w:shd w:val="clear" w:color="auto" w:fill="FAFAFA"/>
          </w:tcPr>
          <w:p w14:paraId="1BFC3E53" w14:textId="38A7F401"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36EFA86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3,096,401 </w:t>
            </w:r>
          </w:p>
        </w:tc>
      </w:tr>
      <w:tr w:rsidR="008D3A1D" w:rsidRPr="00094A5C" w14:paraId="3976F7D8" w14:textId="77777777" w:rsidTr="005D193E">
        <w:tc>
          <w:tcPr>
            <w:tcW w:w="4392" w:type="dxa"/>
            <w:tcBorders>
              <w:top w:val="nil"/>
              <w:left w:val="nil"/>
              <w:bottom w:val="nil"/>
              <w:right w:val="nil"/>
            </w:tcBorders>
          </w:tcPr>
          <w:p w14:paraId="37F4FB09" w14:textId="77777777" w:rsidR="008D3A1D" w:rsidRPr="00094A5C" w:rsidRDefault="008D3A1D" w:rsidP="008D3A1D">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C4F5080"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9D01C3D"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FD80C8D"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E66667E" w14:textId="77777777" w:rsidR="008D3A1D" w:rsidRPr="00094A5C" w:rsidRDefault="008D3A1D" w:rsidP="008D3A1D">
            <w:pPr>
              <w:jc w:val="right"/>
              <w:rPr>
                <w:rFonts w:ascii="Arial" w:hAnsi="Arial" w:cs="Arial"/>
                <w:color w:val="auto"/>
                <w:sz w:val="18"/>
                <w:szCs w:val="18"/>
              </w:rPr>
            </w:pPr>
          </w:p>
        </w:tc>
      </w:tr>
      <w:tr w:rsidR="008D3A1D" w:rsidRPr="00094A5C" w14:paraId="3A16D1C5" w14:textId="77777777" w:rsidTr="008E531B">
        <w:tc>
          <w:tcPr>
            <w:tcW w:w="4392" w:type="dxa"/>
            <w:tcBorders>
              <w:top w:val="nil"/>
              <w:left w:val="nil"/>
              <w:bottom w:val="nil"/>
              <w:right w:val="nil"/>
            </w:tcBorders>
          </w:tcPr>
          <w:p w14:paraId="240EEDEA" w14:textId="77777777" w:rsidR="008D3A1D" w:rsidRPr="00094A5C" w:rsidRDefault="008D3A1D" w:rsidP="008D3A1D">
            <w:pPr>
              <w:tabs>
                <w:tab w:val="left" w:pos="720"/>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BC9F8AE" w14:textId="19918ADB"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3E5620C6"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22,969,846 </w:t>
            </w:r>
          </w:p>
        </w:tc>
        <w:tc>
          <w:tcPr>
            <w:tcW w:w="1296" w:type="dxa"/>
            <w:tcBorders>
              <w:top w:val="nil"/>
              <w:left w:val="nil"/>
              <w:bottom w:val="single" w:sz="4" w:space="0" w:color="auto"/>
              <w:right w:val="nil"/>
            </w:tcBorders>
            <w:shd w:val="clear" w:color="auto" w:fill="FAFAFA"/>
          </w:tcPr>
          <w:p w14:paraId="0934259F" w14:textId="7F88A828" w:rsidR="008D3A1D" w:rsidRPr="00094A5C" w:rsidRDefault="00006D1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3094088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6,800,718 </w:t>
            </w:r>
          </w:p>
        </w:tc>
      </w:tr>
    </w:tbl>
    <w:p w14:paraId="2E9284E6" w14:textId="77777777" w:rsidR="00496FE8" w:rsidRPr="00094A5C" w:rsidRDefault="00496FE8" w:rsidP="00006D15">
      <w:pPr>
        <w:ind w:right="0"/>
        <w:rPr>
          <w:rFonts w:ascii="Arial" w:hAnsi="Arial" w:cs="Arial"/>
          <w:b/>
          <w:bCs/>
          <w:color w:val="auto"/>
          <w:sz w:val="18"/>
          <w:szCs w:val="18"/>
        </w:rPr>
      </w:pPr>
    </w:p>
    <w:p w14:paraId="460125EC" w14:textId="59A6AC11" w:rsidR="00625CDD" w:rsidRDefault="00625CDD" w:rsidP="002E3EB7">
      <w:pPr>
        <w:ind w:left="547" w:right="0" w:hanging="547"/>
        <w:rPr>
          <w:rFonts w:ascii="Arial" w:hAnsi="Arial" w:cs="Arial"/>
          <w:b/>
          <w:bCs/>
          <w:color w:val="auto"/>
          <w:sz w:val="18"/>
          <w:szCs w:val="18"/>
        </w:rPr>
      </w:pPr>
    </w:p>
    <w:p w14:paraId="6A23E742" w14:textId="7E6BBC12" w:rsidR="00102430" w:rsidRDefault="00102430" w:rsidP="002E3EB7">
      <w:pPr>
        <w:ind w:left="547" w:right="0" w:hanging="547"/>
        <w:rPr>
          <w:rFonts w:ascii="Arial" w:hAnsi="Arial" w:cs="Arial"/>
          <w:b/>
          <w:bCs/>
          <w:color w:val="auto"/>
          <w:sz w:val="18"/>
          <w:szCs w:val="18"/>
        </w:rPr>
      </w:pPr>
    </w:p>
    <w:p w14:paraId="061AEA5D" w14:textId="519DB3F2" w:rsidR="00102430" w:rsidRDefault="00102430" w:rsidP="002E3EB7">
      <w:pPr>
        <w:ind w:left="547" w:right="0" w:hanging="547"/>
        <w:rPr>
          <w:rFonts w:ascii="Arial" w:hAnsi="Arial" w:cs="Arial"/>
          <w:b/>
          <w:bCs/>
          <w:color w:val="auto"/>
          <w:sz w:val="18"/>
          <w:szCs w:val="18"/>
        </w:rPr>
      </w:pPr>
    </w:p>
    <w:p w14:paraId="2A0D33AA" w14:textId="5783D80C" w:rsidR="00102430" w:rsidRDefault="00102430" w:rsidP="002E3EB7">
      <w:pPr>
        <w:ind w:left="547" w:right="0" w:hanging="547"/>
        <w:rPr>
          <w:rFonts w:ascii="Arial" w:hAnsi="Arial" w:cs="Arial"/>
          <w:b/>
          <w:bCs/>
          <w:color w:val="auto"/>
          <w:sz w:val="18"/>
          <w:szCs w:val="18"/>
        </w:rPr>
      </w:pPr>
    </w:p>
    <w:p w14:paraId="780435A6" w14:textId="548B13B8" w:rsidR="00102430" w:rsidRDefault="00102430" w:rsidP="002E3EB7">
      <w:pPr>
        <w:ind w:left="547" w:right="0" w:hanging="547"/>
        <w:rPr>
          <w:rFonts w:ascii="Arial" w:hAnsi="Arial" w:cs="Arial"/>
          <w:b/>
          <w:bCs/>
          <w:color w:val="auto"/>
          <w:sz w:val="18"/>
          <w:szCs w:val="18"/>
        </w:rPr>
      </w:pPr>
    </w:p>
    <w:p w14:paraId="768061C4" w14:textId="3CEDCFF0" w:rsidR="00102430" w:rsidRDefault="00102430" w:rsidP="002E3EB7">
      <w:pPr>
        <w:ind w:left="547" w:right="0" w:hanging="547"/>
        <w:rPr>
          <w:rFonts w:ascii="Arial" w:hAnsi="Arial" w:cs="Arial"/>
          <w:b/>
          <w:bCs/>
          <w:color w:val="auto"/>
          <w:sz w:val="18"/>
          <w:szCs w:val="18"/>
        </w:rPr>
      </w:pPr>
    </w:p>
    <w:p w14:paraId="0A4F114B" w14:textId="16571B54" w:rsidR="0013078F" w:rsidRDefault="0013078F" w:rsidP="002E3EB7">
      <w:pPr>
        <w:ind w:left="547" w:right="0" w:hanging="547"/>
        <w:rPr>
          <w:rFonts w:ascii="Arial" w:hAnsi="Arial" w:cs="Arial"/>
          <w:b/>
          <w:bCs/>
          <w:color w:val="auto"/>
          <w:sz w:val="18"/>
          <w:szCs w:val="18"/>
        </w:rPr>
      </w:pPr>
    </w:p>
    <w:p w14:paraId="26C01805" w14:textId="3F7BD33B" w:rsidR="0035411B" w:rsidRDefault="0035411B">
      <w:pPr>
        <w:ind w:right="0"/>
        <w:rPr>
          <w:rFonts w:ascii="Arial" w:hAnsi="Arial" w:cs="Arial"/>
          <w:b/>
          <w:bCs/>
          <w:color w:val="auto"/>
          <w:sz w:val="18"/>
          <w:szCs w:val="18"/>
        </w:rPr>
      </w:pPr>
      <w:r>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75B2E" w:rsidRPr="00094A5C" w14:paraId="10E4E019" w14:textId="77777777" w:rsidTr="00394EEF">
        <w:trPr>
          <w:trHeight w:val="386"/>
        </w:trPr>
        <w:tc>
          <w:tcPr>
            <w:tcW w:w="9461" w:type="dxa"/>
            <w:shd w:val="clear" w:color="auto" w:fill="FFA543"/>
            <w:vAlign w:val="center"/>
            <w:hideMark/>
          </w:tcPr>
          <w:p w14:paraId="3518BBAE" w14:textId="77777777" w:rsidR="00B75B2E" w:rsidRPr="00094A5C" w:rsidRDefault="00B75B2E" w:rsidP="00394EEF">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w:t>
            </w:r>
            <w:r w:rsidR="004B0DF4" w:rsidRPr="00094A5C">
              <w:rPr>
                <w:rFonts w:ascii="Arial" w:eastAsia="Arial Unicode MS" w:hAnsi="Arial" w:cs="Arial"/>
                <w:b/>
                <w:bCs/>
                <w:color w:val="FFFFFF"/>
                <w:sz w:val="18"/>
                <w:szCs w:val="18"/>
              </w:rPr>
              <w:t>7</w:t>
            </w:r>
            <w:r w:rsidRPr="00094A5C">
              <w:rPr>
                <w:rFonts w:ascii="Arial" w:eastAsia="Arial Unicode MS" w:hAnsi="Arial" w:cs="Arial"/>
                <w:b/>
                <w:bCs/>
                <w:color w:val="FFFFFF"/>
                <w:sz w:val="18"/>
                <w:szCs w:val="18"/>
              </w:rPr>
              <w:tab/>
              <w:t>Other current liabilities</w:t>
            </w:r>
          </w:p>
        </w:tc>
      </w:tr>
    </w:tbl>
    <w:p w14:paraId="3775E969" w14:textId="77777777" w:rsidR="009214C2" w:rsidRPr="00094A5C" w:rsidRDefault="009214C2" w:rsidP="009214C2">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214C2" w:rsidRPr="00094A5C" w14:paraId="6A189DDB" w14:textId="77777777" w:rsidTr="005D193E">
        <w:tc>
          <w:tcPr>
            <w:tcW w:w="4392" w:type="dxa"/>
            <w:tcBorders>
              <w:top w:val="nil"/>
              <w:left w:val="nil"/>
              <w:bottom w:val="nil"/>
              <w:right w:val="nil"/>
            </w:tcBorders>
            <w:vAlign w:val="center"/>
          </w:tcPr>
          <w:p w14:paraId="4188422D" w14:textId="77777777" w:rsidR="009214C2" w:rsidRPr="00094A5C" w:rsidRDefault="009214C2" w:rsidP="00B75B2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235F9ACE" w14:textId="77777777" w:rsidR="009214C2" w:rsidRPr="00094A5C" w:rsidRDefault="009214C2" w:rsidP="005D193E">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25C29E3D" w14:textId="77777777" w:rsidR="00E96FF4" w:rsidRPr="00094A5C" w:rsidRDefault="00E96FF4" w:rsidP="005D1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63D55FD" w14:textId="77777777" w:rsidR="009214C2" w:rsidRPr="00094A5C" w:rsidRDefault="00E96FF4" w:rsidP="005D1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6A6210C9" w14:textId="77777777" w:rsidTr="005D193E">
        <w:tc>
          <w:tcPr>
            <w:tcW w:w="4392" w:type="dxa"/>
            <w:tcBorders>
              <w:top w:val="nil"/>
              <w:left w:val="nil"/>
              <w:bottom w:val="nil"/>
              <w:right w:val="nil"/>
            </w:tcBorders>
            <w:vAlign w:val="center"/>
          </w:tcPr>
          <w:p w14:paraId="4D6CB752" w14:textId="77777777" w:rsidR="0037115F" w:rsidRPr="00094A5C" w:rsidRDefault="0037115F" w:rsidP="00B75B2E">
            <w:pPr>
              <w:rPr>
                <w:rFonts w:ascii="Arial" w:hAnsi="Arial" w:cs="Arial"/>
                <w:color w:val="auto"/>
                <w:sz w:val="18"/>
                <w:szCs w:val="18"/>
              </w:rPr>
            </w:pPr>
          </w:p>
        </w:tc>
        <w:tc>
          <w:tcPr>
            <w:tcW w:w="1296" w:type="dxa"/>
            <w:tcBorders>
              <w:top w:val="single" w:sz="4" w:space="0" w:color="auto"/>
              <w:left w:val="nil"/>
              <w:right w:val="nil"/>
            </w:tcBorders>
            <w:vAlign w:val="bottom"/>
          </w:tcPr>
          <w:p w14:paraId="5EC199AE"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4431A0B2"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3EEEA980"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64E96F5C" w14:textId="77777777" w:rsidR="0037115F" w:rsidRPr="00094A5C" w:rsidRDefault="001F5FA3" w:rsidP="005D1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2EFB3B78" w14:textId="77777777" w:rsidTr="005D193E">
        <w:tc>
          <w:tcPr>
            <w:tcW w:w="4392" w:type="dxa"/>
            <w:tcBorders>
              <w:top w:val="nil"/>
              <w:left w:val="nil"/>
              <w:bottom w:val="nil"/>
              <w:right w:val="nil"/>
            </w:tcBorders>
            <w:vAlign w:val="center"/>
          </w:tcPr>
          <w:p w14:paraId="4F2ACC3B" w14:textId="77777777" w:rsidR="00793EF2" w:rsidRPr="00094A5C" w:rsidRDefault="00793EF2" w:rsidP="00B75B2E">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7E9CBC6"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F3B4AB1"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0AD2106"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D8A9E9" w14:textId="77777777" w:rsidR="00793EF2" w:rsidRPr="00094A5C" w:rsidRDefault="00793EF2" w:rsidP="005D1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9214C2" w:rsidRPr="00094A5C" w14:paraId="183B4AA1" w14:textId="77777777" w:rsidTr="005D193E">
        <w:tc>
          <w:tcPr>
            <w:tcW w:w="4392" w:type="dxa"/>
            <w:tcBorders>
              <w:top w:val="nil"/>
              <w:left w:val="nil"/>
              <w:bottom w:val="nil"/>
              <w:right w:val="nil"/>
            </w:tcBorders>
          </w:tcPr>
          <w:p w14:paraId="77252CAD" w14:textId="77777777" w:rsidR="009214C2" w:rsidRPr="00094A5C" w:rsidRDefault="009214C2" w:rsidP="00B75B2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82FF0FE" w14:textId="77777777" w:rsidR="009214C2" w:rsidRPr="00094A5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23D1BC4" w14:textId="77777777" w:rsidR="009214C2" w:rsidRPr="00094A5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D5ED95D" w14:textId="77777777" w:rsidR="009214C2" w:rsidRPr="00094A5C" w:rsidRDefault="009214C2" w:rsidP="005D193E">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C5903D" w14:textId="77777777" w:rsidR="009214C2" w:rsidRPr="00094A5C" w:rsidRDefault="009214C2" w:rsidP="005D193E">
            <w:pPr>
              <w:jc w:val="right"/>
              <w:rPr>
                <w:rFonts w:ascii="Arial" w:hAnsi="Arial" w:cs="Arial"/>
                <w:color w:val="auto"/>
                <w:sz w:val="18"/>
                <w:szCs w:val="18"/>
              </w:rPr>
            </w:pPr>
          </w:p>
        </w:tc>
      </w:tr>
      <w:tr w:rsidR="008D3A1D" w:rsidRPr="00094A5C" w14:paraId="0A9E4930" w14:textId="77777777" w:rsidTr="005D193E">
        <w:tc>
          <w:tcPr>
            <w:tcW w:w="4392" w:type="dxa"/>
            <w:tcBorders>
              <w:top w:val="nil"/>
              <w:left w:val="nil"/>
              <w:bottom w:val="nil"/>
              <w:right w:val="nil"/>
            </w:tcBorders>
          </w:tcPr>
          <w:p w14:paraId="35AACD7E" w14:textId="77777777" w:rsidR="008D3A1D" w:rsidRPr="00094A5C" w:rsidRDefault="008D3A1D" w:rsidP="008D3A1D">
            <w:pPr>
              <w:tabs>
                <w:tab w:val="left" w:pos="1800"/>
              </w:tabs>
              <w:rPr>
                <w:rFonts w:ascii="Arial" w:hAnsi="Arial" w:cs="Arial"/>
                <w:color w:val="auto"/>
                <w:sz w:val="18"/>
                <w:szCs w:val="18"/>
              </w:rPr>
            </w:pPr>
            <w:r w:rsidRPr="00094A5C">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14:paraId="749A2DCB" w14:textId="6A651734"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3,428,341</w:t>
            </w:r>
          </w:p>
        </w:tc>
        <w:tc>
          <w:tcPr>
            <w:tcW w:w="1296" w:type="dxa"/>
            <w:tcBorders>
              <w:top w:val="nil"/>
              <w:left w:val="nil"/>
              <w:bottom w:val="nil"/>
              <w:right w:val="nil"/>
            </w:tcBorders>
          </w:tcPr>
          <w:p w14:paraId="59DBA87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4,438,975 </w:t>
            </w:r>
          </w:p>
        </w:tc>
        <w:tc>
          <w:tcPr>
            <w:tcW w:w="1296" w:type="dxa"/>
            <w:tcBorders>
              <w:top w:val="nil"/>
              <w:left w:val="nil"/>
              <w:bottom w:val="nil"/>
              <w:right w:val="nil"/>
            </w:tcBorders>
            <w:shd w:val="clear" w:color="auto" w:fill="FAFAFA"/>
          </w:tcPr>
          <w:p w14:paraId="5ADB212B" w14:textId="5EA9E0E1"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773,884</w:t>
            </w:r>
          </w:p>
        </w:tc>
        <w:tc>
          <w:tcPr>
            <w:tcW w:w="1296" w:type="dxa"/>
            <w:tcBorders>
              <w:top w:val="nil"/>
              <w:left w:val="nil"/>
              <w:bottom w:val="nil"/>
              <w:right w:val="nil"/>
            </w:tcBorders>
          </w:tcPr>
          <w:p w14:paraId="23944816"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544,099 </w:t>
            </w:r>
          </w:p>
        </w:tc>
      </w:tr>
      <w:tr w:rsidR="008D3A1D" w:rsidRPr="00094A5C" w14:paraId="347478C0" w14:textId="77777777" w:rsidTr="005D193E">
        <w:tc>
          <w:tcPr>
            <w:tcW w:w="4392" w:type="dxa"/>
            <w:tcBorders>
              <w:top w:val="nil"/>
              <w:left w:val="nil"/>
              <w:bottom w:val="nil"/>
              <w:right w:val="nil"/>
            </w:tcBorders>
          </w:tcPr>
          <w:p w14:paraId="756A7E11" w14:textId="77777777" w:rsidR="008D3A1D" w:rsidRPr="00094A5C" w:rsidRDefault="008D3A1D" w:rsidP="008D3A1D">
            <w:pPr>
              <w:tabs>
                <w:tab w:val="left" w:pos="1800"/>
              </w:tabs>
              <w:rPr>
                <w:rFonts w:ascii="Arial" w:hAnsi="Arial" w:cs="Arial"/>
                <w:color w:val="auto"/>
                <w:sz w:val="18"/>
                <w:szCs w:val="18"/>
              </w:rPr>
            </w:pPr>
            <w:r w:rsidRPr="00094A5C">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14:paraId="117344E5" w14:textId="7895D97B"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3,993,142</w:t>
            </w:r>
          </w:p>
        </w:tc>
        <w:tc>
          <w:tcPr>
            <w:tcW w:w="1296" w:type="dxa"/>
            <w:tcBorders>
              <w:top w:val="nil"/>
              <w:left w:val="nil"/>
              <w:bottom w:val="nil"/>
              <w:right w:val="nil"/>
            </w:tcBorders>
          </w:tcPr>
          <w:p w14:paraId="0E26BC4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5,956,475 </w:t>
            </w:r>
          </w:p>
        </w:tc>
        <w:tc>
          <w:tcPr>
            <w:tcW w:w="1296" w:type="dxa"/>
            <w:tcBorders>
              <w:top w:val="nil"/>
              <w:left w:val="nil"/>
              <w:bottom w:val="nil"/>
              <w:right w:val="nil"/>
            </w:tcBorders>
            <w:shd w:val="clear" w:color="auto" w:fill="FAFAFA"/>
          </w:tcPr>
          <w:p w14:paraId="7F114395" w14:textId="428269AD"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749,299</w:t>
            </w:r>
          </w:p>
        </w:tc>
        <w:tc>
          <w:tcPr>
            <w:tcW w:w="1296" w:type="dxa"/>
            <w:tcBorders>
              <w:top w:val="nil"/>
              <w:left w:val="nil"/>
              <w:bottom w:val="nil"/>
              <w:right w:val="nil"/>
            </w:tcBorders>
          </w:tcPr>
          <w:p w14:paraId="545AA4E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492,794 </w:t>
            </w:r>
          </w:p>
        </w:tc>
      </w:tr>
      <w:tr w:rsidR="008D3A1D" w:rsidRPr="00094A5C" w14:paraId="4EDC6F59" w14:textId="77777777" w:rsidTr="005D193E">
        <w:tc>
          <w:tcPr>
            <w:tcW w:w="4392" w:type="dxa"/>
            <w:tcBorders>
              <w:top w:val="nil"/>
              <w:left w:val="nil"/>
              <w:bottom w:val="nil"/>
              <w:right w:val="nil"/>
            </w:tcBorders>
          </w:tcPr>
          <w:p w14:paraId="734920E2" w14:textId="77777777" w:rsidR="008D3A1D" w:rsidRPr="00094A5C" w:rsidRDefault="008D3A1D" w:rsidP="008D3A1D">
            <w:pPr>
              <w:tabs>
                <w:tab w:val="left" w:pos="1800"/>
              </w:tabs>
              <w:rPr>
                <w:rFonts w:ascii="Arial" w:hAnsi="Arial" w:cs="Arial"/>
                <w:color w:val="auto"/>
                <w:sz w:val="18"/>
                <w:szCs w:val="18"/>
              </w:rPr>
            </w:pPr>
            <w:r w:rsidRPr="00094A5C">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14:paraId="577F74B6" w14:textId="2E06608C"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11,7</w:t>
            </w:r>
            <w:r w:rsidR="0070588D">
              <w:rPr>
                <w:rFonts w:ascii="Arial" w:hAnsi="Arial" w:cs="Arial"/>
                <w:color w:val="auto"/>
                <w:sz w:val="18"/>
                <w:szCs w:val="18"/>
              </w:rPr>
              <w:t>69,007</w:t>
            </w:r>
          </w:p>
        </w:tc>
        <w:tc>
          <w:tcPr>
            <w:tcW w:w="1296" w:type="dxa"/>
            <w:tcBorders>
              <w:top w:val="nil"/>
              <w:left w:val="nil"/>
              <w:bottom w:val="nil"/>
              <w:right w:val="nil"/>
            </w:tcBorders>
          </w:tcPr>
          <w:p w14:paraId="4FAD58A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10,446,535 </w:t>
            </w:r>
          </w:p>
        </w:tc>
        <w:tc>
          <w:tcPr>
            <w:tcW w:w="1296" w:type="dxa"/>
            <w:tcBorders>
              <w:top w:val="nil"/>
              <w:left w:val="nil"/>
              <w:bottom w:val="nil"/>
              <w:right w:val="nil"/>
            </w:tcBorders>
            <w:shd w:val="clear" w:color="auto" w:fill="FAFAFA"/>
          </w:tcPr>
          <w:p w14:paraId="482E3BFB" w14:textId="0991ACDF"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2,079,386</w:t>
            </w:r>
          </w:p>
        </w:tc>
        <w:tc>
          <w:tcPr>
            <w:tcW w:w="1296" w:type="dxa"/>
            <w:tcBorders>
              <w:top w:val="nil"/>
              <w:left w:val="nil"/>
              <w:bottom w:val="nil"/>
              <w:right w:val="nil"/>
            </w:tcBorders>
          </w:tcPr>
          <w:p w14:paraId="30BFF31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1,758,295   </w:t>
            </w:r>
          </w:p>
        </w:tc>
      </w:tr>
      <w:tr w:rsidR="008D3A1D" w:rsidRPr="00094A5C" w14:paraId="15EFCEBE" w14:textId="77777777" w:rsidTr="005D193E">
        <w:tc>
          <w:tcPr>
            <w:tcW w:w="4392" w:type="dxa"/>
            <w:tcBorders>
              <w:top w:val="nil"/>
              <w:left w:val="nil"/>
              <w:bottom w:val="nil"/>
              <w:right w:val="nil"/>
            </w:tcBorders>
          </w:tcPr>
          <w:p w14:paraId="79A88E8F" w14:textId="77777777" w:rsidR="008D3A1D" w:rsidRPr="00094A5C" w:rsidRDefault="008D3A1D" w:rsidP="008D3A1D">
            <w:pPr>
              <w:tabs>
                <w:tab w:val="left" w:pos="1800"/>
              </w:tabs>
              <w:rPr>
                <w:rFonts w:ascii="Arial" w:hAnsi="Arial" w:cs="Arial"/>
                <w:color w:val="auto"/>
                <w:sz w:val="18"/>
                <w:szCs w:val="18"/>
              </w:rPr>
            </w:pPr>
            <w:r w:rsidRPr="00094A5C">
              <w:rPr>
                <w:rFonts w:ascii="Arial" w:hAnsi="Arial" w:cs="Arial"/>
                <w:color w:val="auto"/>
                <w:sz w:val="18"/>
                <w:szCs w:val="18"/>
              </w:rPr>
              <w:t>Corporate income tax payable</w:t>
            </w:r>
          </w:p>
        </w:tc>
        <w:tc>
          <w:tcPr>
            <w:tcW w:w="1296" w:type="dxa"/>
            <w:tcBorders>
              <w:top w:val="nil"/>
              <w:left w:val="nil"/>
              <w:right w:val="nil"/>
            </w:tcBorders>
            <w:shd w:val="clear" w:color="auto" w:fill="FAFAFA"/>
          </w:tcPr>
          <w:p w14:paraId="5271ECFF" w14:textId="58166B42"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474,621</w:t>
            </w:r>
          </w:p>
        </w:tc>
        <w:tc>
          <w:tcPr>
            <w:tcW w:w="1296" w:type="dxa"/>
            <w:tcBorders>
              <w:top w:val="nil"/>
              <w:left w:val="nil"/>
              <w:right w:val="nil"/>
            </w:tcBorders>
          </w:tcPr>
          <w:p w14:paraId="779DE5F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7,750,599</w:t>
            </w:r>
          </w:p>
        </w:tc>
        <w:tc>
          <w:tcPr>
            <w:tcW w:w="1296" w:type="dxa"/>
            <w:tcBorders>
              <w:top w:val="nil"/>
              <w:left w:val="nil"/>
              <w:right w:val="nil"/>
            </w:tcBorders>
            <w:shd w:val="clear" w:color="auto" w:fill="FAFAFA"/>
          </w:tcPr>
          <w:p w14:paraId="7F8B8A05" w14:textId="34A1A714"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273ACDA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47714809" w14:textId="77777777" w:rsidTr="005D193E">
        <w:tc>
          <w:tcPr>
            <w:tcW w:w="4392" w:type="dxa"/>
            <w:tcBorders>
              <w:top w:val="nil"/>
              <w:left w:val="nil"/>
              <w:bottom w:val="nil"/>
              <w:right w:val="nil"/>
            </w:tcBorders>
          </w:tcPr>
          <w:p w14:paraId="2BDB1169" w14:textId="77777777" w:rsidR="008D3A1D" w:rsidRPr="00094A5C" w:rsidRDefault="008D3A1D" w:rsidP="008D3A1D">
            <w:pPr>
              <w:tabs>
                <w:tab w:val="left" w:pos="1800"/>
              </w:tabs>
              <w:rPr>
                <w:rFonts w:ascii="Arial" w:hAnsi="Arial" w:cs="Arial"/>
                <w:color w:val="auto"/>
                <w:sz w:val="18"/>
                <w:szCs w:val="18"/>
                <w:cs/>
              </w:rPr>
            </w:pPr>
            <w:r w:rsidRPr="00094A5C">
              <w:rPr>
                <w:rFonts w:ascii="Arial" w:hAnsi="Arial" w:cs="Arial"/>
                <w:color w:val="auto"/>
                <w:sz w:val="18"/>
                <w:szCs w:val="18"/>
              </w:rPr>
              <w:t>Guarantees</w:t>
            </w:r>
          </w:p>
        </w:tc>
        <w:tc>
          <w:tcPr>
            <w:tcW w:w="1296" w:type="dxa"/>
            <w:tcBorders>
              <w:top w:val="nil"/>
              <w:left w:val="nil"/>
              <w:right w:val="nil"/>
            </w:tcBorders>
            <w:shd w:val="clear" w:color="auto" w:fill="FAFAFA"/>
          </w:tcPr>
          <w:p w14:paraId="0E37C070" w14:textId="07A7FC51"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2,445,256</w:t>
            </w:r>
          </w:p>
        </w:tc>
        <w:tc>
          <w:tcPr>
            <w:tcW w:w="1296" w:type="dxa"/>
            <w:tcBorders>
              <w:top w:val="nil"/>
              <w:left w:val="nil"/>
              <w:right w:val="nil"/>
            </w:tcBorders>
          </w:tcPr>
          <w:p w14:paraId="0BDE539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9,983,856 </w:t>
            </w:r>
          </w:p>
        </w:tc>
        <w:tc>
          <w:tcPr>
            <w:tcW w:w="1296" w:type="dxa"/>
            <w:tcBorders>
              <w:top w:val="nil"/>
              <w:left w:val="nil"/>
              <w:right w:val="nil"/>
            </w:tcBorders>
            <w:shd w:val="clear" w:color="auto" w:fill="FAFAFA"/>
          </w:tcPr>
          <w:p w14:paraId="6B3AA073" w14:textId="3893695B"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432A43A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4A8F264C" w14:textId="77777777" w:rsidTr="005D193E">
        <w:tc>
          <w:tcPr>
            <w:tcW w:w="4392" w:type="dxa"/>
            <w:tcBorders>
              <w:top w:val="nil"/>
              <w:left w:val="nil"/>
              <w:bottom w:val="nil"/>
              <w:right w:val="nil"/>
            </w:tcBorders>
          </w:tcPr>
          <w:p w14:paraId="5FE56539" w14:textId="77777777" w:rsidR="008D3A1D" w:rsidRPr="00094A5C" w:rsidRDefault="008D3A1D" w:rsidP="008D3A1D">
            <w:pPr>
              <w:tabs>
                <w:tab w:val="left" w:pos="1800"/>
              </w:tabs>
              <w:rPr>
                <w:rFonts w:ascii="Arial" w:hAnsi="Arial" w:cs="Arial"/>
                <w:color w:val="auto"/>
                <w:sz w:val="18"/>
                <w:szCs w:val="18"/>
              </w:rPr>
            </w:pPr>
            <w:r w:rsidRPr="00094A5C">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14:paraId="7E692162" w14:textId="6B44D42A"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35,742</w:t>
            </w:r>
          </w:p>
        </w:tc>
        <w:tc>
          <w:tcPr>
            <w:tcW w:w="1296" w:type="dxa"/>
            <w:tcBorders>
              <w:top w:val="nil"/>
              <w:left w:val="nil"/>
              <w:bottom w:val="single" w:sz="4" w:space="0" w:color="auto"/>
              <w:right w:val="nil"/>
            </w:tcBorders>
          </w:tcPr>
          <w:p w14:paraId="2232991A"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40,998 </w:t>
            </w:r>
          </w:p>
        </w:tc>
        <w:tc>
          <w:tcPr>
            <w:tcW w:w="1296" w:type="dxa"/>
            <w:tcBorders>
              <w:top w:val="nil"/>
              <w:left w:val="nil"/>
              <w:bottom w:val="single" w:sz="4" w:space="0" w:color="auto"/>
              <w:right w:val="nil"/>
            </w:tcBorders>
            <w:shd w:val="clear" w:color="auto" w:fill="FAFAFA"/>
          </w:tcPr>
          <w:p w14:paraId="0A282E86" w14:textId="0A3D9FA7"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428D875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w:t>
            </w:r>
          </w:p>
        </w:tc>
      </w:tr>
      <w:tr w:rsidR="008D3A1D" w:rsidRPr="00094A5C" w14:paraId="094E446F" w14:textId="77777777" w:rsidTr="005D193E">
        <w:tc>
          <w:tcPr>
            <w:tcW w:w="4392" w:type="dxa"/>
            <w:tcBorders>
              <w:top w:val="nil"/>
              <w:left w:val="nil"/>
              <w:bottom w:val="nil"/>
              <w:right w:val="nil"/>
            </w:tcBorders>
          </w:tcPr>
          <w:p w14:paraId="70BD02D4" w14:textId="77777777" w:rsidR="008D3A1D" w:rsidRPr="00094A5C" w:rsidRDefault="008D3A1D" w:rsidP="008D3A1D">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227B53"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BE1DFD1"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3542567"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E2B970B" w14:textId="77777777" w:rsidR="008D3A1D" w:rsidRPr="00094A5C" w:rsidRDefault="008D3A1D" w:rsidP="008D3A1D">
            <w:pPr>
              <w:jc w:val="right"/>
              <w:rPr>
                <w:rFonts w:ascii="Arial" w:hAnsi="Arial" w:cs="Arial"/>
                <w:color w:val="auto"/>
                <w:sz w:val="18"/>
                <w:szCs w:val="18"/>
              </w:rPr>
            </w:pPr>
          </w:p>
        </w:tc>
      </w:tr>
      <w:tr w:rsidR="008D3A1D" w:rsidRPr="00094A5C" w14:paraId="363958F6" w14:textId="77777777" w:rsidTr="005D193E">
        <w:tc>
          <w:tcPr>
            <w:tcW w:w="4392" w:type="dxa"/>
            <w:tcBorders>
              <w:top w:val="nil"/>
              <w:left w:val="nil"/>
              <w:bottom w:val="nil"/>
              <w:right w:val="nil"/>
            </w:tcBorders>
          </w:tcPr>
          <w:p w14:paraId="1AA41C16" w14:textId="77777777" w:rsidR="008D3A1D" w:rsidRPr="00094A5C" w:rsidRDefault="008D3A1D" w:rsidP="008D3A1D">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4D62F97" w14:textId="1EAD03DC"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22,1</w:t>
            </w:r>
            <w:r w:rsidR="0070588D">
              <w:rPr>
                <w:rFonts w:ascii="Arial" w:hAnsi="Arial" w:cs="Arial"/>
                <w:color w:val="auto"/>
                <w:sz w:val="18"/>
                <w:szCs w:val="18"/>
              </w:rPr>
              <w:t>46</w:t>
            </w:r>
            <w:r>
              <w:rPr>
                <w:rFonts w:ascii="Arial" w:hAnsi="Arial" w:cs="Arial"/>
                <w:color w:val="auto"/>
                <w:sz w:val="18"/>
                <w:szCs w:val="18"/>
              </w:rPr>
              <w:t>,</w:t>
            </w:r>
            <w:r w:rsidR="0070588D">
              <w:rPr>
                <w:rFonts w:ascii="Arial" w:hAnsi="Arial" w:cs="Arial"/>
                <w:color w:val="auto"/>
                <w:sz w:val="18"/>
                <w:szCs w:val="18"/>
              </w:rPr>
              <w:t>10</w:t>
            </w:r>
            <w:r>
              <w:rPr>
                <w:rFonts w:ascii="Arial" w:hAnsi="Arial" w:cs="Arial"/>
                <w:color w:val="auto"/>
                <w:sz w:val="18"/>
                <w:szCs w:val="18"/>
              </w:rPr>
              <w:t>9</w:t>
            </w:r>
          </w:p>
        </w:tc>
        <w:tc>
          <w:tcPr>
            <w:tcW w:w="1296" w:type="dxa"/>
            <w:tcBorders>
              <w:top w:val="nil"/>
              <w:left w:val="nil"/>
              <w:bottom w:val="single" w:sz="4" w:space="0" w:color="auto"/>
              <w:right w:val="nil"/>
            </w:tcBorders>
          </w:tcPr>
          <w:p w14:paraId="47EC8527"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38,617,438</w:t>
            </w:r>
          </w:p>
        </w:tc>
        <w:tc>
          <w:tcPr>
            <w:tcW w:w="1296" w:type="dxa"/>
            <w:tcBorders>
              <w:top w:val="nil"/>
              <w:left w:val="nil"/>
              <w:bottom w:val="single" w:sz="4" w:space="0" w:color="auto"/>
              <w:right w:val="nil"/>
            </w:tcBorders>
            <w:shd w:val="clear" w:color="auto" w:fill="FAFAFA"/>
          </w:tcPr>
          <w:p w14:paraId="57BD0614" w14:textId="250BBBE0" w:rsidR="008D3A1D" w:rsidRPr="00094A5C" w:rsidRDefault="00235435" w:rsidP="008D3A1D">
            <w:pPr>
              <w:jc w:val="right"/>
              <w:rPr>
                <w:rFonts w:ascii="Arial" w:hAnsi="Arial" w:cs="Arial"/>
                <w:color w:val="auto"/>
                <w:sz w:val="18"/>
                <w:szCs w:val="18"/>
              </w:rPr>
            </w:pPr>
            <w:r>
              <w:rPr>
                <w:rFonts w:ascii="Arial" w:hAnsi="Arial" w:cs="Arial"/>
                <w:color w:val="auto"/>
                <w:sz w:val="18"/>
                <w:szCs w:val="18"/>
              </w:rPr>
              <w:t>3,602,569</w:t>
            </w:r>
          </w:p>
        </w:tc>
        <w:tc>
          <w:tcPr>
            <w:tcW w:w="1296" w:type="dxa"/>
            <w:tcBorders>
              <w:top w:val="nil"/>
              <w:left w:val="nil"/>
              <w:bottom w:val="single" w:sz="4" w:space="0" w:color="auto"/>
              <w:right w:val="nil"/>
            </w:tcBorders>
          </w:tcPr>
          <w:p w14:paraId="099F101A"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2,795,188 </w:t>
            </w:r>
          </w:p>
        </w:tc>
      </w:tr>
    </w:tbl>
    <w:p w14:paraId="5116B2F4" w14:textId="77777777" w:rsidR="007E070E" w:rsidRPr="00094A5C" w:rsidRDefault="007E070E" w:rsidP="00B7425F">
      <w:pPr>
        <w:ind w:left="540" w:hanging="540"/>
        <w:jc w:val="both"/>
        <w:rPr>
          <w:rFonts w:ascii="Arial" w:hAnsi="Arial" w:cs="Arial"/>
          <w:color w:val="auto"/>
          <w:sz w:val="18"/>
          <w:szCs w:val="18"/>
        </w:rPr>
      </w:pPr>
    </w:p>
    <w:p w14:paraId="6EDC0F75" w14:textId="015D3BE2" w:rsidR="00EC22D8" w:rsidRPr="00094A5C" w:rsidRDefault="00EC22D8" w:rsidP="00B7425F">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B75B2E" w:rsidRPr="00094A5C" w14:paraId="2E16B9DA" w14:textId="77777777" w:rsidTr="00394EEF">
        <w:trPr>
          <w:trHeight w:val="386"/>
        </w:trPr>
        <w:tc>
          <w:tcPr>
            <w:tcW w:w="9461" w:type="dxa"/>
            <w:shd w:val="clear" w:color="auto" w:fill="FFA543"/>
            <w:vAlign w:val="center"/>
            <w:hideMark/>
          </w:tcPr>
          <w:p w14:paraId="0B49ED06" w14:textId="77777777" w:rsidR="00B75B2E" w:rsidRPr="00094A5C" w:rsidRDefault="00B75B2E" w:rsidP="00B75B2E">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w:t>
            </w:r>
            <w:r w:rsidR="004B0DF4" w:rsidRPr="00094A5C">
              <w:rPr>
                <w:rFonts w:ascii="Arial" w:eastAsia="Arial Unicode MS" w:hAnsi="Arial" w:cs="Arial"/>
                <w:b/>
                <w:bCs/>
                <w:color w:val="FFFFFF"/>
                <w:sz w:val="18"/>
                <w:szCs w:val="18"/>
              </w:rPr>
              <w:t>8</w:t>
            </w:r>
            <w:r w:rsidRPr="00094A5C">
              <w:rPr>
                <w:rFonts w:ascii="Arial" w:eastAsia="Arial Unicode MS" w:hAnsi="Arial" w:cs="Arial"/>
                <w:b/>
                <w:bCs/>
                <w:color w:val="FFFFFF"/>
                <w:sz w:val="18"/>
                <w:szCs w:val="18"/>
              </w:rPr>
              <w:tab/>
              <w:t>Employee benefit obligations</w:t>
            </w:r>
          </w:p>
        </w:tc>
      </w:tr>
    </w:tbl>
    <w:p w14:paraId="38E49C4A" w14:textId="77777777" w:rsidR="00F44797" w:rsidRPr="0035411B" w:rsidRDefault="00F44797" w:rsidP="0035411B">
      <w:pPr>
        <w:ind w:left="540" w:hanging="540"/>
        <w:jc w:val="both"/>
        <w:rPr>
          <w:rFonts w:ascii="Arial" w:hAnsi="Arial" w:cs="Arial"/>
          <w:color w:val="auto"/>
          <w:sz w:val="18"/>
          <w:szCs w:val="18"/>
        </w:rPr>
      </w:pPr>
    </w:p>
    <w:tbl>
      <w:tblPr>
        <w:tblW w:w="9450" w:type="dxa"/>
        <w:tblInd w:w="108" w:type="dxa"/>
        <w:tblLayout w:type="fixed"/>
        <w:tblLook w:val="01E0" w:firstRow="1" w:lastRow="1" w:firstColumn="1" w:lastColumn="1" w:noHBand="0" w:noVBand="0"/>
      </w:tblPr>
      <w:tblGrid>
        <w:gridCol w:w="4410"/>
        <w:gridCol w:w="1260"/>
        <w:gridCol w:w="1260"/>
        <w:gridCol w:w="1260"/>
        <w:gridCol w:w="1260"/>
      </w:tblGrid>
      <w:tr w:rsidR="00AD393E" w:rsidRPr="00094A5C" w14:paraId="7643097A" w14:textId="77777777" w:rsidTr="004C60BE">
        <w:tc>
          <w:tcPr>
            <w:tcW w:w="4410" w:type="dxa"/>
            <w:shd w:val="clear" w:color="auto" w:fill="auto"/>
          </w:tcPr>
          <w:p w14:paraId="354C9049" w14:textId="77777777" w:rsidR="00AD393E" w:rsidRPr="00094A5C" w:rsidRDefault="00AD393E" w:rsidP="00AD393E">
            <w:pPr>
              <w:ind w:lef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vAlign w:val="center"/>
          </w:tcPr>
          <w:p w14:paraId="55480C59" w14:textId="77777777" w:rsidR="00AD393E" w:rsidRPr="00094A5C" w:rsidRDefault="00AD393E" w:rsidP="00AD393E">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480E8547" w14:textId="77777777" w:rsidR="00AD393E" w:rsidRPr="00094A5C" w:rsidRDefault="00AD393E" w:rsidP="00AD3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520" w:type="dxa"/>
            <w:gridSpan w:val="2"/>
            <w:tcBorders>
              <w:top w:val="single" w:sz="4" w:space="0" w:color="auto"/>
              <w:bottom w:val="single" w:sz="4" w:space="0" w:color="auto"/>
            </w:tcBorders>
            <w:shd w:val="clear" w:color="auto" w:fill="auto"/>
            <w:vAlign w:val="center"/>
          </w:tcPr>
          <w:p w14:paraId="701BD18D" w14:textId="77777777" w:rsidR="00AD393E" w:rsidRPr="00094A5C" w:rsidRDefault="00AD393E" w:rsidP="00AD3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AD393E" w:rsidRPr="00094A5C" w14:paraId="226690F9" w14:textId="77777777" w:rsidTr="00F44797">
        <w:tc>
          <w:tcPr>
            <w:tcW w:w="4410" w:type="dxa"/>
            <w:shd w:val="clear" w:color="auto" w:fill="auto"/>
          </w:tcPr>
          <w:p w14:paraId="04CF85E2" w14:textId="77777777" w:rsidR="00AD393E" w:rsidRPr="00094A5C" w:rsidRDefault="00AD393E" w:rsidP="00AD393E">
            <w:pPr>
              <w:tabs>
                <w:tab w:val="left" w:pos="2862"/>
              </w:tabs>
              <w:ind w:left="-72"/>
              <w:rPr>
                <w:rFonts w:ascii="Arial" w:hAnsi="Arial" w:cs="Arial"/>
                <w:b/>
                <w:bCs/>
                <w:sz w:val="18"/>
                <w:szCs w:val="18"/>
                <w:cs/>
              </w:rPr>
            </w:pPr>
            <w:r w:rsidRPr="00094A5C">
              <w:rPr>
                <w:rFonts w:ascii="Arial" w:hAnsi="Arial" w:cs="Arial"/>
                <w:b/>
                <w:bCs/>
                <w:sz w:val="18"/>
                <w:szCs w:val="18"/>
              </w:rPr>
              <w:t xml:space="preserve">As at 31 December </w:t>
            </w:r>
          </w:p>
        </w:tc>
        <w:tc>
          <w:tcPr>
            <w:tcW w:w="1260" w:type="dxa"/>
            <w:shd w:val="clear" w:color="auto" w:fill="auto"/>
            <w:vAlign w:val="bottom"/>
          </w:tcPr>
          <w:p w14:paraId="284FEC9F"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60" w:type="dxa"/>
            <w:shd w:val="clear" w:color="auto" w:fill="auto"/>
            <w:vAlign w:val="bottom"/>
          </w:tcPr>
          <w:p w14:paraId="1D35481C"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60" w:type="dxa"/>
            <w:shd w:val="clear" w:color="auto" w:fill="auto"/>
            <w:vAlign w:val="bottom"/>
          </w:tcPr>
          <w:p w14:paraId="201C246E"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60" w:type="dxa"/>
            <w:shd w:val="clear" w:color="auto" w:fill="auto"/>
            <w:vAlign w:val="bottom"/>
          </w:tcPr>
          <w:p w14:paraId="72AE43A9"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AD393E" w:rsidRPr="00094A5C" w14:paraId="5AA08F45" w14:textId="77777777" w:rsidTr="00F44797">
        <w:trPr>
          <w:trHeight w:val="198"/>
        </w:trPr>
        <w:tc>
          <w:tcPr>
            <w:tcW w:w="4410" w:type="dxa"/>
            <w:shd w:val="clear" w:color="auto" w:fill="auto"/>
          </w:tcPr>
          <w:p w14:paraId="53D46D8F" w14:textId="77777777" w:rsidR="00AD393E" w:rsidRPr="00094A5C" w:rsidRDefault="00AD393E" w:rsidP="00AD393E">
            <w:pPr>
              <w:tabs>
                <w:tab w:val="left" w:pos="2862"/>
              </w:tabs>
              <w:ind w:left="-72"/>
              <w:rPr>
                <w:rFonts w:ascii="Arial" w:hAnsi="Arial" w:cs="Arial"/>
                <w:sz w:val="18"/>
                <w:szCs w:val="18"/>
                <w:cs/>
              </w:rPr>
            </w:pPr>
          </w:p>
        </w:tc>
        <w:tc>
          <w:tcPr>
            <w:tcW w:w="1260" w:type="dxa"/>
            <w:tcBorders>
              <w:bottom w:val="single" w:sz="4" w:space="0" w:color="auto"/>
            </w:tcBorders>
            <w:shd w:val="clear" w:color="auto" w:fill="auto"/>
            <w:vAlign w:val="bottom"/>
          </w:tcPr>
          <w:p w14:paraId="177BDD45"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05E45D23"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24D5BC9E"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0" w:type="dxa"/>
            <w:tcBorders>
              <w:bottom w:val="single" w:sz="4" w:space="0" w:color="auto"/>
            </w:tcBorders>
            <w:shd w:val="clear" w:color="auto" w:fill="auto"/>
            <w:vAlign w:val="bottom"/>
          </w:tcPr>
          <w:p w14:paraId="36B1B604"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F44797" w:rsidRPr="00094A5C" w14:paraId="4054E466" w14:textId="77777777" w:rsidTr="006F511B">
        <w:trPr>
          <w:trHeight w:val="74"/>
        </w:trPr>
        <w:tc>
          <w:tcPr>
            <w:tcW w:w="4410" w:type="dxa"/>
          </w:tcPr>
          <w:p w14:paraId="5CA51F69" w14:textId="7C86478F" w:rsidR="00F44797" w:rsidRPr="00094A5C" w:rsidRDefault="00D201B2" w:rsidP="00F44797">
            <w:pPr>
              <w:ind w:left="-72" w:right="-130"/>
              <w:jc w:val="thaiDistribute"/>
              <w:rPr>
                <w:rFonts w:ascii="Arial" w:hAnsi="Arial" w:cs="Arial"/>
                <w:sz w:val="18"/>
                <w:szCs w:val="18"/>
              </w:rPr>
            </w:pPr>
            <w:r>
              <w:rPr>
                <w:rFonts w:ascii="Arial" w:hAnsi="Arial" w:cs="Arial"/>
                <w:sz w:val="18"/>
                <w:szCs w:val="18"/>
              </w:rPr>
              <w:t>Statement of financial position</w:t>
            </w:r>
          </w:p>
        </w:tc>
        <w:tc>
          <w:tcPr>
            <w:tcW w:w="1260" w:type="dxa"/>
            <w:tcBorders>
              <w:top w:val="single" w:sz="4" w:space="0" w:color="auto"/>
              <w:left w:val="nil"/>
              <w:right w:val="nil"/>
            </w:tcBorders>
            <w:shd w:val="clear" w:color="auto" w:fill="FBFBFB"/>
            <w:vAlign w:val="bottom"/>
          </w:tcPr>
          <w:p w14:paraId="45B2D4B6" w14:textId="77777777" w:rsidR="00F44797" w:rsidRPr="00094A5C" w:rsidRDefault="00F44797" w:rsidP="00F44797">
            <w:pPr>
              <w:jc w:val="right"/>
              <w:rPr>
                <w:rFonts w:ascii="Arial" w:hAnsi="Arial" w:cs="Arial"/>
                <w:sz w:val="18"/>
                <w:szCs w:val="18"/>
              </w:rPr>
            </w:pPr>
          </w:p>
        </w:tc>
        <w:tc>
          <w:tcPr>
            <w:tcW w:w="1260" w:type="dxa"/>
            <w:shd w:val="clear" w:color="auto" w:fill="auto"/>
            <w:vAlign w:val="bottom"/>
          </w:tcPr>
          <w:p w14:paraId="78973496" w14:textId="77777777" w:rsidR="00F44797" w:rsidRPr="00094A5C" w:rsidRDefault="00F44797" w:rsidP="00F44797">
            <w:pPr>
              <w:jc w:val="right"/>
              <w:rPr>
                <w:rFonts w:ascii="Arial" w:hAnsi="Arial" w:cs="Arial"/>
                <w:sz w:val="18"/>
                <w:szCs w:val="18"/>
              </w:rPr>
            </w:pPr>
          </w:p>
        </w:tc>
        <w:tc>
          <w:tcPr>
            <w:tcW w:w="1260" w:type="dxa"/>
            <w:tcBorders>
              <w:top w:val="single" w:sz="4" w:space="0" w:color="auto"/>
            </w:tcBorders>
            <w:shd w:val="clear" w:color="auto" w:fill="FBFBFB"/>
            <w:vAlign w:val="bottom"/>
          </w:tcPr>
          <w:p w14:paraId="5BC962F7" w14:textId="77777777" w:rsidR="00F44797" w:rsidRPr="00094A5C" w:rsidRDefault="00F44797" w:rsidP="00F44797">
            <w:pPr>
              <w:jc w:val="right"/>
              <w:rPr>
                <w:rFonts w:ascii="Arial" w:hAnsi="Arial" w:cs="Arial"/>
                <w:sz w:val="18"/>
                <w:szCs w:val="18"/>
              </w:rPr>
            </w:pPr>
          </w:p>
        </w:tc>
        <w:tc>
          <w:tcPr>
            <w:tcW w:w="1260" w:type="dxa"/>
            <w:vAlign w:val="bottom"/>
          </w:tcPr>
          <w:p w14:paraId="57E67CF7" w14:textId="77777777" w:rsidR="00F44797" w:rsidRPr="00094A5C" w:rsidRDefault="00F44797" w:rsidP="00F44797">
            <w:pPr>
              <w:jc w:val="right"/>
              <w:rPr>
                <w:rFonts w:ascii="Arial" w:hAnsi="Arial" w:cs="Arial"/>
                <w:sz w:val="18"/>
                <w:szCs w:val="18"/>
              </w:rPr>
            </w:pPr>
          </w:p>
        </w:tc>
      </w:tr>
      <w:tr w:rsidR="008D3A1D" w:rsidRPr="00094A5C" w14:paraId="646D16BC" w14:textId="77777777" w:rsidTr="0035411B">
        <w:trPr>
          <w:trHeight w:val="74"/>
        </w:trPr>
        <w:tc>
          <w:tcPr>
            <w:tcW w:w="4410" w:type="dxa"/>
          </w:tcPr>
          <w:p w14:paraId="13CB00A3" w14:textId="02CC1C11" w:rsidR="008D3A1D" w:rsidRPr="00094A5C" w:rsidRDefault="008D3A1D" w:rsidP="008D3A1D">
            <w:pPr>
              <w:ind w:left="-72" w:right="-130"/>
              <w:jc w:val="thaiDistribute"/>
              <w:rPr>
                <w:rFonts w:ascii="Arial" w:hAnsi="Arial" w:cs="Arial"/>
                <w:sz w:val="18"/>
                <w:szCs w:val="18"/>
              </w:rPr>
            </w:pPr>
            <w:r w:rsidRPr="00094A5C">
              <w:rPr>
                <w:rFonts w:ascii="Arial" w:hAnsi="Arial" w:cs="Arial"/>
                <w:sz w:val="18"/>
                <w:szCs w:val="18"/>
                <w:cs/>
              </w:rPr>
              <w:t xml:space="preserve">   </w:t>
            </w:r>
            <w:r w:rsidRPr="00094A5C">
              <w:rPr>
                <w:rFonts w:ascii="Arial" w:hAnsi="Arial" w:cs="Arial"/>
                <w:sz w:val="18"/>
                <w:szCs w:val="18"/>
              </w:rPr>
              <w:t>Retirement benefits</w:t>
            </w:r>
          </w:p>
        </w:tc>
        <w:tc>
          <w:tcPr>
            <w:tcW w:w="1260" w:type="dxa"/>
            <w:tcBorders>
              <w:top w:val="nil"/>
              <w:left w:val="nil"/>
              <w:right w:val="nil"/>
            </w:tcBorders>
            <w:shd w:val="clear" w:color="auto" w:fill="FBFBFB"/>
          </w:tcPr>
          <w:p w14:paraId="6DE4300C" w14:textId="1E521BE9" w:rsidR="008D3A1D" w:rsidRPr="0096743E" w:rsidRDefault="00235435" w:rsidP="008D3A1D">
            <w:pPr>
              <w:jc w:val="right"/>
              <w:rPr>
                <w:rFonts w:ascii="Arial" w:hAnsi="Arial" w:cs="Browallia New"/>
                <w:sz w:val="18"/>
                <w:szCs w:val="22"/>
                <w:lang w:val="en-US"/>
              </w:rPr>
            </w:pPr>
            <w:r>
              <w:rPr>
                <w:rFonts w:ascii="Arial" w:hAnsi="Arial" w:cs="Arial"/>
                <w:sz w:val="18"/>
                <w:szCs w:val="18"/>
              </w:rPr>
              <w:t>2</w:t>
            </w:r>
            <w:r w:rsidR="00BF3D2B">
              <w:rPr>
                <w:rFonts w:ascii="Arial" w:hAnsi="Arial" w:cs="Arial"/>
                <w:sz w:val="18"/>
                <w:szCs w:val="18"/>
              </w:rPr>
              <w:t>5,544,747</w:t>
            </w:r>
          </w:p>
        </w:tc>
        <w:tc>
          <w:tcPr>
            <w:tcW w:w="1260" w:type="dxa"/>
            <w:shd w:val="clear" w:color="auto" w:fill="auto"/>
          </w:tcPr>
          <w:p w14:paraId="66143D75" w14:textId="5D2D9B93" w:rsidR="008D3A1D" w:rsidRPr="00094A5C" w:rsidRDefault="008D3A1D" w:rsidP="008D3A1D">
            <w:pPr>
              <w:jc w:val="right"/>
              <w:rPr>
                <w:rFonts w:ascii="Arial" w:hAnsi="Arial" w:cs="Arial"/>
                <w:sz w:val="18"/>
                <w:szCs w:val="18"/>
              </w:rPr>
            </w:pPr>
            <w:r w:rsidRPr="00094A5C">
              <w:rPr>
                <w:rFonts w:ascii="Arial" w:hAnsi="Arial" w:cs="Arial"/>
                <w:sz w:val="18"/>
                <w:szCs w:val="18"/>
              </w:rPr>
              <w:t xml:space="preserve"> </w:t>
            </w:r>
            <w:r w:rsidR="00996765">
              <w:rPr>
                <w:rFonts w:ascii="Arial" w:hAnsi="Arial" w:cs="Arial"/>
                <w:sz w:val="18"/>
                <w:szCs w:val="18"/>
              </w:rPr>
              <w:t>26,807,888</w:t>
            </w:r>
            <w:r w:rsidRPr="00094A5C">
              <w:rPr>
                <w:rFonts w:ascii="Arial" w:hAnsi="Arial" w:cs="Arial"/>
                <w:sz w:val="18"/>
                <w:szCs w:val="18"/>
              </w:rPr>
              <w:t xml:space="preserve"> </w:t>
            </w:r>
          </w:p>
        </w:tc>
        <w:tc>
          <w:tcPr>
            <w:tcW w:w="1260" w:type="dxa"/>
            <w:shd w:val="clear" w:color="auto" w:fill="FBFBFB"/>
          </w:tcPr>
          <w:p w14:paraId="3186B082" w14:textId="55B30EF8" w:rsidR="008D3A1D" w:rsidRPr="00094A5C" w:rsidRDefault="00235435" w:rsidP="008D3A1D">
            <w:pPr>
              <w:jc w:val="right"/>
              <w:rPr>
                <w:rFonts w:ascii="Arial" w:hAnsi="Arial" w:cs="Arial"/>
                <w:sz w:val="18"/>
                <w:szCs w:val="18"/>
              </w:rPr>
            </w:pPr>
            <w:r>
              <w:rPr>
                <w:rFonts w:ascii="Arial" w:hAnsi="Arial" w:cs="Arial"/>
                <w:sz w:val="18"/>
                <w:szCs w:val="18"/>
              </w:rPr>
              <w:t>5,081,538</w:t>
            </w:r>
          </w:p>
        </w:tc>
        <w:tc>
          <w:tcPr>
            <w:tcW w:w="1260" w:type="dxa"/>
          </w:tcPr>
          <w:p w14:paraId="172E407F" w14:textId="77777777" w:rsidR="008D3A1D" w:rsidRPr="00094A5C" w:rsidRDefault="008D3A1D" w:rsidP="008D3A1D">
            <w:pPr>
              <w:jc w:val="right"/>
              <w:rPr>
                <w:rFonts w:ascii="Arial" w:hAnsi="Arial" w:cs="Arial"/>
                <w:sz w:val="18"/>
                <w:szCs w:val="18"/>
              </w:rPr>
            </w:pPr>
            <w:r w:rsidRPr="00094A5C">
              <w:rPr>
                <w:rFonts w:ascii="Arial" w:hAnsi="Arial" w:cs="Arial"/>
                <w:sz w:val="18"/>
                <w:szCs w:val="18"/>
              </w:rPr>
              <w:t xml:space="preserve"> 4,489,053 </w:t>
            </w:r>
          </w:p>
        </w:tc>
      </w:tr>
      <w:tr w:rsidR="006F511B" w:rsidRPr="00094A5C" w14:paraId="41AE5498" w14:textId="77777777" w:rsidTr="0035411B">
        <w:trPr>
          <w:trHeight w:val="74"/>
        </w:trPr>
        <w:tc>
          <w:tcPr>
            <w:tcW w:w="4410" w:type="dxa"/>
          </w:tcPr>
          <w:p w14:paraId="6C01B78E" w14:textId="27493107" w:rsidR="006F511B" w:rsidRPr="00094A5C" w:rsidRDefault="006F511B" w:rsidP="006F511B">
            <w:pPr>
              <w:ind w:right="-130"/>
              <w:jc w:val="thaiDistribute"/>
              <w:rPr>
                <w:rFonts w:ascii="Arial" w:hAnsi="Arial" w:cs="Arial"/>
                <w:sz w:val="18"/>
                <w:szCs w:val="18"/>
                <w:cs/>
              </w:rPr>
            </w:pPr>
            <w:r>
              <w:rPr>
                <w:rFonts w:ascii="Arial" w:hAnsi="Arial" w:cs="Arial"/>
                <w:sz w:val="18"/>
                <w:szCs w:val="18"/>
              </w:rPr>
              <w:t xml:space="preserve"> Other long-term benefit</w:t>
            </w:r>
            <w:r w:rsidR="00996765">
              <w:rPr>
                <w:rFonts w:ascii="Arial" w:hAnsi="Arial" w:cs="Arial"/>
                <w:sz w:val="18"/>
                <w:szCs w:val="18"/>
              </w:rPr>
              <w:t>s</w:t>
            </w:r>
          </w:p>
        </w:tc>
        <w:tc>
          <w:tcPr>
            <w:tcW w:w="1260" w:type="dxa"/>
            <w:tcBorders>
              <w:left w:val="nil"/>
              <w:bottom w:val="single" w:sz="4" w:space="0" w:color="auto"/>
              <w:right w:val="nil"/>
            </w:tcBorders>
            <w:shd w:val="clear" w:color="auto" w:fill="FBFBFB"/>
          </w:tcPr>
          <w:p w14:paraId="18EBB0A9" w14:textId="2D0254AA" w:rsidR="006F511B" w:rsidRDefault="00996765" w:rsidP="006F511B">
            <w:pPr>
              <w:jc w:val="right"/>
              <w:rPr>
                <w:rFonts w:ascii="Arial" w:hAnsi="Arial" w:cs="Arial"/>
                <w:sz w:val="18"/>
                <w:szCs w:val="18"/>
              </w:rPr>
            </w:pPr>
            <w:r>
              <w:rPr>
                <w:rFonts w:ascii="Arial" w:hAnsi="Arial" w:cs="Arial"/>
                <w:sz w:val="18"/>
                <w:szCs w:val="18"/>
              </w:rPr>
              <w:t>1,862,1</w:t>
            </w:r>
            <w:r w:rsidR="00BF3D2B">
              <w:rPr>
                <w:rFonts w:ascii="Arial" w:hAnsi="Arial" w:cs="Arial"/>
                <w:sz w:val="18"/>
                <w:szCs w:val="18"/>
              </w:rPr>
              <w:t>38</w:t>
            </w:r>
          </w:p>
        </w:tc>
        <w:tc>
          <w:tcPr>
            <w:tcW w:w="1260" w:type="dxa"/>
            <w:tcBorders>
              <w:bottom w:val="single" w:sz="4" w:space="0" w:color="auto"/>
            </w:tcBorders>
            <w:shd w:val="clear" w:color="auto" w:fill="auto"/>
          </w:tcPr>
          <w:p w14:paraId="24E4F06E" w14:textId="636D577E" w:rsidR="006F511B" w:rsidRPr="00094A5C" w:rsidRDefault="00996765" w:rsidP="006F511B">
            <w:pPr>
              <w:jc w:val="right"/>
              <w:rPr>
                <w:rFonts w:ascii="Arial" w:hAnsi="Arial" w:cs="Arial"/>
                <w:sz w:val="18"/>
                <w:szCs w:val="18"/>
              </w:rPr>
            </w:pPr>
            <w:r>
              <w:rPr>
                <w:rFonts w:ascii="Arial" w:hAnsi="Arial" w:cs="Arial"/>
                <w:sz w:val="18"/>
                <w:szCs w:val="18"/>
              </w:rPr>
              <w:t>2,298,109</w:t>
            </w:r>
          </w:p>
        </w:tc>
        <w:tc>
          <w:tcPr>
            <w:tcW w:w="1260" w:type="dxa"/>
            <w:tcBorders>
              <w:bottom w:val="single" w:sz="4" w:space="0" w:color="auto"/>
            </w:tcBorders>
            <w:shd w:val="clear" w:color="auto" w:fill="FBFBFB"/>
          </w:tcPr>
          <w:p w14:paraId="7DE865CD" w14:textId="1437693F" w:rsidR="006F511B" w:rsidRDefault="00996765" w:rsidP="006F511B">
            <w:pPr>
              <w:jc w:val="right"/>
              <w:rPr>
                <w:rFonts w:ascii="Arial" w:hAnsi="Arial" w:cs="Arial"/>
                <w:sz w:val="18"/>
                <w:szCs w:val="18"/>
              </w:rPr>
            </w:pPr>
            <w:r>
              <w:rPr>
                <w:rFonts w:ascii="Arial" w:hAnsi="Arial" w:cs="Arial"/>
                <w:sz w:val="18"/>
                <w:szCs w:val="18"/>
              </w:rPr>
              <w:t>-</w:t>
            </w:r>
          </w:p>
        </w:tc>
        <w:tc>
          <w:tcPr>
            <w:tcW w:w="1260" w:type="dxa"/>
            <w:tcBorders>
              <w:bottom w:val="single" w:sz="4" w:space="0" w:color="auto"/>
            </w:tcBorders>
          </w:tcPr>
          <w:p w14:paraId="5796725E" w14:textId="2CCD5AF9" w:rsidR="006F511B" w:rsidRPr="00094A5C" w:rsidRDefault="00996765" w:rsidP="006F511B">
            <w:pPr>
              <w:jc w:val="right"/>
              <w:rPr>
                <w:rFonts w:ascii="Arial" w:hAnsi="Arial" w:cs="Arial"/>
                <w:sz w:val="18"/>
                <w:szCs w:val="18"/>
              </w:rPr>
            </w:pPr>
            <w:r>
              <w:rPr>
                <w:rFonts w:ascii="Arial" w:hAnsi="Arial" w:cs="Arial"/>
                <w:sz w:val="18"/>
                <w:szCs w:val="18"/>
              </w:rPr>
              <w:t>-</w:t>
            </w:r>
          </w:p>
        </w:tc>
      </w:tr>
      <w:tr w:rsidR="0035411B" w:rsidRPr="00094A5C" w14:paraId="28AD4D07" w14:textId="77777777" w:rsidTr="0035411B">
        <w:trPr>
          <w:trHeight w:val="74"/>
        </w:trPr>
        <w:tc>
          <w:tcPr>
            <w:tcW w:w="4410" w:type="dxa"/>
          </w:tcPr>
          <w:p w14:paraId="1190D6F0" w14:textId="77777777" w:rsidR="0035411B" w:rsidRDefault="0035411B" w:rsidP="006F511B">
            <w:pPr>
              <w:ind w:right="-130"/>
              <w:jc w:val="thaiDistribute"/>
              <w:rPr>
                <w:rFonts w:ascii="Arial" w:hAnsi="Arial" w:cs="Arial"/>
                <w:sz w:val="18"/>
                <w:szCs w:val="18"/>
              </w:rPr>
            </w:pPr>
          </w:p>
        </w:tc>
        <w:tc>
          <w:tcPr>
            <w:tcW w:w="1260" w:type="dxa"/>
            <w:tcBorders>
              <w:top w:val="single" w:sz="4" w:space="0" w:color="auto"/>
              <w:left w:val="nil"/>
              <w:right w:val="nil"/>
            </w:tcBorders>
            <w:shd w:val="clear" w:color="auto" w:fill="FBFBFB"/>
          </w:tcPr>
          <w:p w14:paraId="7C9271F3" w14:textId="77777777" w:rsidR="0035411B" w:rsidRDefault="0035411B" w:rsidP="006F511B">
            <w:pPr>
              <w:jc w:val="right"/>
              <w:rPr>
                <w:rFonts w:ascii="Arial" w:hAnsi="Arial" w:cs="Arial"/>
                <w:sz w:val="18"/>
                <w:szCs w:val="18"/>
              </w:rPr>
            </w:pPr>
          </w:p>
        </w:tc>
        <w:tc>
          <w:tcPr>
            <w:tcW w:w="1260" w:type="dxa"/>
            <w:tcBorders>
              <w:top w:val="single" w:sz="4" w:space="0" w:color="auto"/>
            </w:tcBorders>
            <w:shd w:val="clear" w:color="auto" w:fill="auto"/>
          </w:tcPr>
          <w:p w14:paraId="192A8365" w14:textId="77777777" w:rsidR="0035411B" w:rsidRDefault="0035411B" w:rsidP="006F511B">
            <w:pPr>
              <w:jc w:val="right"/>
              <w:rPr>
                <w:rFonts w:ascii="Arial" w:hAnsi="Arial" w:cs="Arial"/>
                <w:sz w:val="18"/>
                <w:szCs w:val="18"/>
              </w:rPr>
            </w:pPr>
          </w:p>
        </w:tc>
        <w:tc>
          <w:tcPr>
            <w:tcW w:w="1260" w:type="dxa"/>
            <w:tcBorders>
              <w:top w:val="single" w:sz="4" w:space="0" w:color="auto"/>
            </w:tcBorders>
            <w:shd w:val="clear" w:color="auto" w:fill="FBFBFB"/>
          </w:tcPr>
          <w:p w14:paraId="0EFF86F2" w14:textId="77777777" w:rsidR="0035411B" w:rsidRDefault="0035411B" w:rsidP="006F511B">
            <w:pPr>
              <w:jc w:val="right"/>
              <w:rPr>
                <w:rFonts w:ascii="Arial" w:hAnsi="Arial" w:cs="Arial"/>
                <w:sz w:val="18"/>
                <w:szCs w:val="18"/>
              </w:rPr>
            </w:pPr>
          </w:p>
        </w:tc>
        <w:tc>
          <w:tcPr>
            <w:tcW w:w="1260" w:type="dxa"/>
            <w:tcBorders>
              <w:top w:val="single" w:sz="4" w:space="0" w:color="auto"/>
            </w:tcBorders>
          </w:tcPr>
          <w:p w14:paraId="7BE8AFCD" w14:textId="77777777" w:rsidR="0035411B" w:rsidRDefault="0035411B" w:rsidP="006F511B">
            <w:pPr>
              <w:jc w:val="right"/>
              <w:rPr>
                <w:rFonts w:ascii="Arial" w:hAnsi="Arial" w:cs="Arial"/>
                <w:sz w:val="18"/>
                <w:szCs w:val="18"/>
              </w:rPr>
            </w:pPr>
          </w:p>
        </w:tc>
      </w:tr>
      <w:tr w:rsidR="00996765" w:rsidRPr="00094A5C" w14:paraId="6FA0AD90" w14:textId="77777777" w:rsidTr="0035411B">
        <w:trPr>
          <w:trHeight w:val="74"/>
        </w:trPr>
        <w:tc>
          <w:tcPr>
            <w:tcW w:w="4410" w:type="dxa"/>
          </w:tcPr>
          <w:p w14:paraId="0CDDE672" w14:textId="77777777" w:rsidR="00996765" w:rsidRDefault="00996765" w:rsidP="006F511B">
            <w:pPr>
              <w:ind w:right="-130"/>
              <w:jc w:val="thaiDistribute"/>
              <w:rPr>
                <w:rFonts w:ascii="Arial" w:hAnsi="Arial" w:cs="Arial"/>
                <w:sz w:val="18"/>
                <w:szCs w:val="18"/>
              </w:rPr>
            </w:pPr>
          </w:p>
        </w:tc>
        <w:tc>
          <w:tcPr>
            <w:tcW w:w="1260" w:type="dxa"/>
            <w:tcBorders>
              <w:left w:val="nil"/>
              <w:bottom w:val="single" w:sz="4" w:space="0" w:color="auto"/>
              <w:right w:val="nil"/>
            </w:tcBorders>
            <w:shd w:val="clear" w:color="auto" w:fill="FBFBFB"/>
          </w:tcPr>
          <w:p w14:paraId="37DE559E" w14:textId="49FD038D" w:rsidR="00996765" w:rsidRDefault="00996765" w:rsidP="006F511B">
            <w:pPr>
              <w:jc w:val="right"/>
              <w:rPr>
                <w:rFonts w:ascii="Arial" w:hAnsi="Arial" w:cs="Arial"/>
                <w:sz w:val="18"/>
                <w:szCs w:val="18"/>
              </w:rPr>
            </w:pPr>
            <w:r>
              <w:rPr>
                <w:rFonts w:ascii="Arial" w:hAnsi="Arial" w:cs="Arial"/>
                <w:sz w:val="18"/>
                <w:szCs w:val="18"/>
              </w:rPr>
              <w:t>27,406,885</w:t>
            </w:r>
          </w:p>
        </w:tc>
        <w:tc>
          <w:tcPr>
            <w:tcW w:w="1260" w:type="dxa"/>
            <w:tcBorders>
              <w:bottom w:val="single" w:sz="4" w:space="0" w:color="auto"/>
            </w:tcBorders>
            <w:shd w:val="clear" w:color="auto" w:fill="auto"/>
          </w:tcPr>
          <w:p w14:paraId="67875CB2" w14:textId="52CF8060" w:rsidR="00996765" w:rsidRDefault="00996765" w:rsidP="006F511B">
            <w:pPr>
              <w:jc w:val="right"/>
              <w:rPr>
                <w:rFonts w:ascii="Arial" w:hAnsi="Arial" w:cs="Arial"/>
                <w:sz w:val="18"/>
                <w:szCs w:val="18"/>
              </w:rPr>
            </w:pPr>
            <w:r>
              <w:rPr>
                <w:rFonts w:ascii="Arial" w:hAnsi="Arial" w:cs="Arial"/>
                <w:sz w:val="18"/>
                <w:szCs w:val="18"/>
              </w:rPr>
              <w:t>29,105,997</w:t>
            </w:r>
          </w:p>
        </w:tc>
        <w:tc>
          <w:tcPr>
            <w:tcW w:w="1260" w:type="dxa"/>
            <w:tcBorders>
              <w:bottom w:val="single" w:sz="4" w:space="0" w:color="auto"/>
            </w:tcBorders>
            <w:shd w:val="clear" w:color="auto" w:fill="FBFBFB"/>
          </w:tcPr>
          <w:p w14:paraId="4EFC11BF" w14:textId="6907007C" w:rsidR="00996765" w:rsidRDefault="00996765" w:rsidP="006F511B">
            <w:pPr>
              <w:jc w:val="right"/>
              <w:rPr>
                <w:rFonts w:ascii="Arial" w:hAnsi="Arial" w:cs="Arial"/>
                <w:sz w:val="18"/>
                <w:szCs w:val="18"/>
              </w:rPr>
            </w:pPr>
            <w:r>
              <w:rPr>
                <w:rFonts w:ascii="Arial" w:hAnsi="Arial" w:cs="Arial"/>
                <w:sz w:val="18"/>
                <w:szCs w:val="18"/>
              </w:rPr>
              <w:t>5,081,538</w:t>
            </w:r>
          </w:p>
        </w:tc>
        <w:tc>
          <w:tcPr>
            <w:tcW w:w="1260" w:type="dxa"/>
            <w:tcBorders>
              <w:bottom w:val="single" w:sz="4" w:space="0" w:color="auto"/>
            </w:tcBorders>
          </w:tcPr>
          <w:p w14:paraId="3741BA9B" w14:textId="550D0A7B" w:rsidR="00996765" w:rsidRDefault="00996765" w:rsidP="006F511B">
            <w:pPr>
              <w:jc w:val="right"/>
              <w:rPr>
                <w:rFonts w:ascii="Arial" w:hAnsi="Arial" w:cs="Arial"/>
                <w:sz w:val="18"/>
                <w:szCs w:val="18"/>
              </w:rPr>
            </w:pPr>
            <w:r>
              <w:rPr>
                <w:rFonts w:ascii="Arial" w:hAnsi="Arial" w:cs="Arial"/>
                <w:sz w:val="18"/>
                <w:szCs w:val="18"/>
              </w:rPr>
              <w:t>4,489,053</w:t>
            </w:r>
          </w:p>
        </w:tc>
      </w:tr>
      <w:tr w:rsidR="006F511B" w:rsidRPr="00094A5C" w14:paraId="66CFE27D" w14:textId="77777777" w:rsidTr="00F44797">
        <w:trPr>
          <w:trHeight w:val="74"/>
        </w:trPr>
        <w:tc>
          <w:tcPr>
            <w:tcW w:w="4410" w:type="dxa"/>
          </w:tcPr>
          <w:p w14:paraId="480E18E4" w14:textId="77777777" w:rsidR="006F511B" w:rsidRPr="00094A5C" w:rsidRDefault="006F511B" w:rsidP="006F511B">
            <w:pPr>
              <w:ind w:left="-72" w:right="-130"/>
              <w:jc w:val="thaiDistribute"/>
              <w:rPr>
                <w:rFonts w:ascii="Arial" w:hAnsi="Arial" w:cs="Arial"/>
                <w:sz w:val="18"/>
                <w:szCs w:val="18"/>
              </w:rPr>
            </w:pPr>
          </w:p>
        </w:tc>
        <w:tc>
          <w:tcPr>
            <w:tcW w:w="1260" w:type="dxa"/>
            <w:tcBorders>
              <w:top w:val="single" w:sz="4" w:space="0" w:color="auto"/>
              <w:left w:val="nil"/>
              <w:bottom w:val="nil"/>
              <w:right w:val="nil"/>
            </w:tcBorders>
            <w:shd w:val="clear" w:color="auto" w:fill="FBFBFB"/>
            <w:vAlign w:val="bottom"/>
          </w:tcPr>
          <w:p w14:paraId="5FDDC090" w14:textId="77777777" w:rsidR="006F511B" w:rsidRPr="00094A5C" w:rsidRDefault="006F511B" w:rsidP="006F511B">
            <w:pPr>
              <w:jc w:val="right"/>
              <w:rPr>
                <w:rFonts w:ascii="Arial" w:hAnsi="Arial" w:cs="Arial"/>
                <w:sz w:val="18"/>
                <w:szCs w:val="18"/>
              </w:rPr>
            </w:pPr>
          </w:p>
        </w:tc>
        <w:tc>
          <w:tcPr>
            <w:tcW w:w="1260" w:type="dxa"/>
            <w:tcBorders>
              <w:top w:val="single" w:sz="4" w:space="0" w:color="auto"/>
            </w:tcBorders>
            <w:shd w:val="clear" w:color="auto" w:fill="auto"/>
            <w:vAlign w:val="bottom"/>
          </w:tcPr>
          <w:p w14:paraId="59313711" w14:textId="77777777" w:rsidR="006F511B" w:rsidRPr="00094A5C" w:rsidRDefault="006F511B" w:rsidP="006F511B">
            <w:pPr>
              <w:jc w:val="right"/>
              <w:rPr>
                <w:rFonts w:ascii="Arial" w:hAnsi="Arial" w:cs="Arial"/>
                <w:sz w:val="18"/>
                <w:szCs w:val="18"/>
              </w:rPr>
            </w:pPr>
          </w:p>
        </w:tc>
        <w:tc>
          <w:tcPr>
            <w:tcW w:w="1260" w:type="dxa"/>
            <w:tcBorders>
              <w:top w:val="single" w:sz="4" w:space="0" w:color="auto"/>
            </w:tcBorders>
            <w:shd w:val="clear" w:color="auto" w:fill="FBFBFB"/>
            <w:vAlign w:val="bottom"/>
          </w:tcPr>
          <w:p w14:paraId="501A7073" w14:textId="77777777" w:rsidR="006F511B" w:rsidRPr="00094A5C" w:rsidRDefault="006F511B" w:rsidP="006F511B">
            <w:pPr>
              <w:jc w:val="right"/>
              <w:rPr>
                <w:rFonts w:ascii="Arial" w:hAnsi="Arial" w:cs="Arial"/>
                <w:sz w:val="18"/>
                <w:szCs w:val="18"/>
              </w:rPr>
            </w:pPr>
          </w:p>
        </w:tc>
        <w:tc>
          <w:tcPr>
            <w:tcW w:w="1260" w:type="dxa"/>
            <w:tcBorders>
              <w:top w:val="single" w:sz="4" w:space="0" w:color="auto"/>
            </w:tcBorders>
            <w:vAlign w:val="bottom"/>
          </w:tcPr>
          <w:p w14:paraId="2158CD7C" w14:textId="77777777" w:rsidR="006F511B" w:rsidRPr="00094A5C" w:rsidRDefault="006F511B" w:rsidP="006F511B">
            <w:pPr>
              <w:jc w:val="right"/>
              <w:rPr>
                <w:rFonts w:ascii="Arial" w:hAnsi="Arial" w:cs="Arial"/>
                <w:sz w:val="18"/>
                <w:szCs w:val="18"/>
              </w:rPr>
            </w:pPr>
          </w:p>
        </w:tc>
      </w:tr>
      <w:tr w:rsidR="006F511B" w:rsidRPr="00094A5C" w14:paraId="313EF5C5" w14:textId="77777777" w:rsidTr="006F511B">
        <w:trPr>
          <w:trHeight w:val="74"/>
        </w:trPr>
        <w:tc>
          <w:tcPr>
            <w:tcW w:w="4410" w:type="dxa"/>
          </w:tcPr>
          <w:p w14:paraId="21A49D91" w14:textId="6123CE82" w:rsidR="006F511B" w:rsidRPr="00094A5C" w:rsidRDefault="006F511B" w:rsidP="006F511B">
            <w:pPr>
              <w:ind w:left="-72" w:right="-130"/>
              <w:jc w:val="thaiDistribute"/>
              <w:rPr>
                <w:rFonts w:ascii="Arial" w:hAnsi="Arial" w:cs="Arial"/>
                <w:sz w:val="18"/>
                <w:szCs w:val="18"/>
              </w:rPr>
            </w:pPr>
            <w:r>
              <w:rPr>
                <w:rFonts w:ascii="Arial" w:hAnsi="Arial" w:cs="Arial"/>
                <w:sz w:val="18"/>
                <w:szCs w:val="18"/>
              </w:rPr>
              <w:t>Profit or loss</w:t>
            </w:r>
          </w:p>
        </w:tc>
        <w:tc>
          <w:tcPr>
            <w:tcW w:w="1260" w:type="dxa"/>
            <w:tcBorders>
              <w:top w:val="nil"/>
              <w:left w:val="nil"/>
              <w:right w:val="nil"/>
            </w:tcBorders>
            <w:shd w:val="clear" w:color="auto" w:fill="FBFBFB"/>
            <w:vAlign w:val="bottom"/>
          </w:tcPr>
          <w:p w14:paraId="433D80BE" w14:textId="77777777" w:rsidR="006F511B" w:rsidRPr="00094A5C" w:rsidRDefault="006F511B" w:rsidP="006F511B">
            <w:pPr>
              <w:jc w:val="right"/>
              <w:rPr>
                <w:rFonts w:ascii="Arial" w:hAnsi="Arial" w:cs="Arial"/>
                <w:sz w:val="18"/>
                <w:szCs w:val="18"/>
              </w:rPr>
            </w:pPr>
          </w:p>
        </w:tc>
        <w:tc>
          <w:tcPr>
            <w:tcW w:w="1260" w:type="dxa"/>
            <w:shd w:val="clear" w:color="auto" w:fill="auto"/>
            <w:vAlign w:val="bottom"/>
          </w:tcPr>
          <w:p w14:paraId="2980D44A" w14:textId="77777777" w:rsidR="006F511B" w:rsidRPr="00094A5C" w:rsidRDefault="006F511B" w:rsidP="006F511B">
            <w:pPr>
              <w:jc w:val="right"/>
              <w:rPr>
                <w:rFonts w:ascii="Arial" w:hAnsi="Arial" w:cs="Arial"/>
                <w:sz w:val="18"/>
                <w:szCs w:val="18"/>
              </w:rPr>
            </w:pPr>
          </w:p>
        </w:tc>
        <w:tc>
          <w:tcPr>
            <w:tcW w:w="1260" w:type="dxa"/>
            <w:shd w:val="clear" w:color="auto" w:fill="FBFBFB"/>
            <w:vAlign w:val="bottom"/>
          </w:tcPr>
          <w:p w14:paraId="4E5CD780" w14:textId="77777777" w:rsidR="006F511B" w:rsidRPr="00094A5C" w:rsidRDefault="006F511B" w:rsidP="006F511B">
            <w:pPr>
              <w:jc w:val="right"/>
              <w:rPr>
                <w:rFonts w:ascii="Arial" w:hAnsi="Arial" w:cs="Arial"/>
                <w:sz w:val="18"/>
                <w:szCs w:val="18"/>
              </w:rPr>
            </w:pPr>
          </w:p>
        </w:tc>
        <w:tc>
          <w:tcPr>
            <w:tcW w:w="1260" w:type="dxa"/>
            <w:vAlign w:val="bottom"/>
          </w:tcPr>
          <w:p w14:paraId="5AC42151" w14:textId="77777777" w:rsidR="006F511B" w:rsidRPr="00094A5C" w:rsidRDefault="006F511B" w:rsidP="006F511B">
            <w:pPr>
              <w:jc w:val="right"/>
              <w:rPr>
                <w:rFonts w:ascii="Arial" w:hAnsi="Arial" w:cs="Arial"/>
                <w:sz w:val="18"/>
                <w:szCs w:val="18"/>
              </w:rPr>
            </w:pPr>
          </w:p>
        </w:tc>
      </w:tr>
      <w:tr w:rsidR="006F511B" w:rsidRPr="00094A5C" w14:paraId="02C7AF9F" w14:textId="77777777" w:rsidTr="0035411B">
        <w:trPr>
          <w:trHeight w:val="74"/>
        </w:trPr>
        <w:tc>
          <w:tcPr>
            <w:tcW w:w="4410" w:type="dxa"/>
          </w:tcPr>
          <w:p w14:paraId="57675C22" w14:textId="6486D0A8" w:rsidR="006F511B" w:rsidRPr="00094A5C" w:rsidRDefault="006F511B" w:rsidP="006F511B">
            <w:pPr>
              <w:ind w:left="-72" w:right="-130"/>
              <w:jc w:val="thaiDistribute"/>
              <w:rPr>
                <w:rFonts w:ascii="Arial" w:hAnsi="Arial" w:cs="Arial"/>
                <w:sz w:val="18"/>
                <w:szCs w:val="18"/>
              </w:rPr>
            </w:pPr>
            <w:r w:rsidRPr="00094A5C">
              <w:rPr>
                <w:rFonts w:ascii="Arial" w:hAnsi="Arial" w:cs="Arial"/>
                <w:sz w:val="18"/>
                <w:szCs w:val="18"/>
                <w:cs/>
              </w:rPr>
              <w:t xml:space="preserve">   </w:t>
            </w:r>
            <w:r w:rsidRPr="00094A5C">
              <w:rPr>
                <w:rFonts w:ascii="Arial" w:hAnsi="Arial" w:cs="Arial"/>
                <w:sz w:val="18"/>
                <w:szCs w:val="18"/>
              </w:rPr>
              <w:t>Retirement benefits</w:t>
            </w:r>
          </w:p>
        </w:tc>
        <w:tc>
          <w:tcPr>
            <w:tcW w:w="1260" w:type="dxa"/>
            <w:tcBorders>
              <w:top w:val="nil"/>
              <w:left w:val="nil"/>
              <w:right w:val="nil"/>
            </w:tcBorders>
            <w:shd w:val="clear" w:color="auto" w:fill="FBFBFB"/>
          </w:tcPr>
          <w:p w14:paraId="33466ED3" w14:textId="3D73B923" w:rsidR="006F511B" w:rsidRPr="00094A5C" w:rsidRDefault="006F511B" w:rsidP="006F511B">
            <w:pPr>
              <w:jc w:val="right"/>
              <w:rPr>
                <w:rFonts w:ascii="Arial" w:hAnsi="Arial" w:cs="Arial"/>
                <w:sz w:val="18"/>
                <w:szCs w:val="18"/>
              </w:rPr>
            </w:pPr>
            <w:r>
              <w:rPr>
                <w:rFonts w:ascii="Arial" w:hAnsi="Arial" w:cs="Arial"/>
                <w:sz w:val="18"/>
                <w:szCs w:val="18"/>
              </w:rPr>
              <w:t>(3</w:t>
            </w:r>
            <w:r w:rsidR="00996765">
              <w:rPr>
                <w:rFonts w:ascii="Arial" w:hAnsi="Arial" w:cs="Arial"/>
                <w:sz w:val="18"/>
                <w:szCs w:val="18"/>
              </w:rPr>
              <w:t>64,741</w:t>
            </w:r>
            <w:r>
              <w:rPr>
                <w:rFonts w:ascii="Arial" w:hAnsi="Arial" w:cs="Arial"/>
                <w:sz w:val="18"/>
                <w:szCs w:val="18"/>
              </w:rPr>
              <w:t>)</w:t>
            </w:r>
          </w:p>
        </w:tc>
        <w:tc>
          <w:tcPr>
            <w:tcW w:w="1260" w:type="dxa"/>
            <w:shd w:val="clear" w:color="auto" w:fill="auto"/>
          </w:tcPr>
          <w:p w14:paraId="301672C3" w14:textId="42923C70" w:rsidR="006F511B" w:rsidRPr="0035411B" w:rsidRDefault="00F328E8" w:rsidP="006F511B">
            <w:pPr>
              <w:jc w:val="right"/>
              <w:rPr>
                <w:rFonts w:ascii="Arial" w:hAnsi="Arial" w:cs="Arial"/>
                <w:sz w:val="18"/>
                <w:szCs w:val="18"/>
              </w:rPr>
            </w:pPr>
            <w:r w:rsidRPr="0035411B">
              <w:rPr>
                <w:rFonts w:ascii="Arial" w:hAnsi="Arial" w:cs="Arial"/>
                <w:sz w:val="18"/>
                <w:szCs w:val="18"/>
              </w:rPr>
              <w:t>(6,</w:t>
            </w:r>
            <w:r w:rsidR="00B679CD">
              <w:rPr>
                <w:rFonts w:ascii="Arial" w:hAnsi="Arial" w:cs="Arial"/>
                <w:sz w:val="18"/>
                <w:szCs w:val="18"/>
              </w:rPr>
              <w:t>452</w:t>
            </w:r>
            <w:r w:rsidRPr="0035411B">
              <w:rPr>
                <w:rFonts w:ascii="Arial" w:hAnsi="Arial" w:cs="Arial"/>
                <w:sz w:val="18"/>
                <w:szCs w:val="18"/>
              </w:rPr>
              <w:t>,029)</w:t>
            </w:r>
          </w:p>
        </w:tc>
        <w:tc>
          <w:tcPr>
            <w:tcW w:w="1260" w:type="dxa"/>
            <w:shd w:val="clear" w:color="auto" w:fill="FBFBFB"/>
          </w:tcPr>
          <w:p w14:paraId="683D8212" w14:textId="57C4D407" w:rsidR="006F511B" w:rsidRPr="00094A5C" w:rsidRDefault="006F511B" w:rsidP="006F511B">
            <w:pPr>
              <w:jc w:val="right"/>
              <w:rPr>
                <w:rFonts w:ascii="Arial" w:hAnsi="Arial" w:cs="Arial"/>
                <w:sz w:val="18"/>
                <w:szCs w:val="18"/>
              </w:rPr>
            </w:pPr>
            <w:r>
              <w:rPr>
                <w:rFonts w:ascii="Arial" w:hAnsi="Arial" w:cs="Arial"/>
                <w:sz w:val="18"/>
                <w:szCs w:val="18"/>
              </w:rPr>
              <w:t>592,485</w:t>
            </w:r>
          </w:p>
        </w:tc>
        <w:tc>
          <w:tcPr>
            <w:tcW w:w="1260" w:type="dxa"/>
            <w:shd w:val="clear" w:color="auto" w:fill="auto"/>
          </w:tcPr>
          <w:p w14:paraId="1AB3E793" w14:textId="77777777" w:rsidR="006F511B" w:rsidRPr="00094A5C" w:rsidRDefault="006F511B" w:rsidP="006F511B">
            <w:pPr>
              <w:jc w:val="right"/>
              <w:rPr>
                <w:rFonts w:ascii="Arial" w:hAnsi="Arial" w:cs="Arial"/>
                <w:sz w:val="18"/>
                <w:szCs w:val="18"/>
              </w:rPr>
            </w:pPr>
            <w:r w:rsidRPr="00094A5C">
              <w:rPr>
                <w:rFonts w:ascii="Arial" w:hAnsi="Arial" w:cs="Arial"/>
                <w:sz w:val="18"/>
                <w:szCs w:val="18"/>
              </w:rPr>
              <w:t xml:space="preserve"> (6,549,153) </w:t>
            </w:r>
          </w:p>
        </w:tc>
      </w:tr>
      <w:tr w:rsidR="006F511B" w:rsidRPr="00094A5C" w14:paraId="1468908B" w14:textId="77777777" w:rsidTr="0035411B">
        <w:trPr>
          <w:trHeight w:val="74"/>
        </w:trPr>
        <w:tc>
          <w:tcPr>
            <w:tcW w:w="4410" w:type="dxa"/>
          </w:tcPr>
          <w:p w14:paraId="7D9536C6" w14:textId="3DEA9DCE" w:rsidR="006F511B" w:rsidRPr="00094A5C" w:rsidRDefault="006F511B" w:rsidP="006F511B">
            <w:pPr>
              <w:ind w:left="-72" w:right="-130"/>
              <w:jc w:val="thaiDistribute"/>
              <w:rPr>
                <w:rFonts w:ascii="Arial" w:hAnsi="Arial" w:cs="Arial"/>
                <w:sz w:val="18"/>
                <w:szCs w:val="18"/>
                <w:cs/>
              </w:rPr>
            </w:pPr>
            <w:r>
              <w:rPr>
                <w:rFonts w:ascii="Arial" w:hAnsi="Arial" w:cs="Arial"/>
                <w:sz w:val="18"/>
                <w:szCs w:val="18"/>
              </w:rPr>
              <w:t xml:space="preserve">  Other long-term benefit</w:t>
            </w:r>
            <w:r w:rsidR="00996765">
              <w:rPr>
                <w:rFonts w:ascii="Arial" w:hAnsi="Arial" w:cs="Arial"/>
                <w:sz w:val="18"/>
                <w:szCs w:val="18"/>
              </w:rPr>
              <w:t>s</w:t>
            </w:r>
          </w:p>
        </w:tc>
        <w:tc>
          <w:tcPr>
            <w:tcW w:w="1260" w:type="dxa"/>
            <w:tcBorders>
              <w:top w:val="nil"/>
              <w:left w:val="nil"/>
              <w:bottom w:val="single" w:sz="4" w:space="0" w:color="auto"/>
              <w:right w:val="nil"/>
            </w:tcBorders>
            <w:shd w:val="clear" w:color="auto" w:fill="FBFBFB"/>
          </w:tcPr>
          <w:p w14:paraId="60634975" w14:textId="0D625DEA" w:rsidR="006F511B" w:rsidRDefault="00996765" w:rsidP="006F511B">
            <w:pPr>
              <w:jc w:val="right"/>
              <w:rPr>
                <w:rFonts w:ascii="Arial" w:hAnsi="Arial" w:cs="Arial"/>
                <w:sz w:val="18"/>
                <w:szCs w:val="18"/>
              </w:rPr>
            </w:pPr>
            <w:r>
              <w:rPr>
                <w:rFonts w:ascii="Arial" w:hAnsi="Arial" w:cs="Arial"/>
                <w:sz w:val="18"/>
                <w:szCs w:val="18"/>
              </w:rPr>
              <w:t>(31,435)</w:t>
            </w:r>
          </w:p>
        </w:tc>
        <w:tc>
          <w:tcPr>
            <w:tcW w:w="1260" w:type="dxa"/>
            <w:tcBorders>
              <w:bottom w:val="single" w:sz="4" w:space="0" w:color="auto"/>
            </w:tcBorders>
            <w:shd w:val="clear" w:color="auto" w:fill="auto"/>
          </w:tcPr>
          <w:p w14:paraId="5C05ED56" w14:textId="2530EC26" w:rsidR="006F511B" w:rsidRPr="0035411B" w:rsidRDefault="00B679CD" w:rsidP="006F511B">
            <w:pPr>
              <w:jc w:val="right"/>
              <w:rPr>
                <w:rFonts w:ascii="Arial" w:hAnsi="Arial" w:cs="Arial"/>
                <w:sz w:val="18"/>
                <w:szCs w:val="18"/>
              </w:rPr>
            </w:pPr>
            <w:r>
              <w:rPr>
                <w:rFonts w:ascii="Arial" w:hAnsi="Arial" w:cs="Arial"/>
                <w:sz w:val="18"/>
                <w:szCs w:val="18"/>
              </w:rPr>
              <w:t>552</w:t>
            </w:r>
            <w:r w:rsidR="00996765" w:rsidRPr="0035411B">
              <w:rPr>
                <w:rFonts w:ascii="Arial" w:hAnsi="Arial" w:cs="Arial"/>
                <w:sz w:val="18"/>
                <w:szCs w:val="18"/>
              </w:rPr>
              <w:t>,</w:t>
            </w:r>
            <w:r>
              <w:rPr>
                <w:rFonts w:ascii="Arial" w:hAnsi="Arial" w:cs="Arial"/>
                <w:sz w:val="18"/>
                <w:szCs w:val="18"/>
              </w:rPr>
              <w:t>006</w:t>
            </w:r>
          </w:p>
        </w:tc>
        <w:tc>
          <w:tcPr>
            <w:tcW w:w="1260" w:type="dxa"/>
            <w:tcBorders>
              <w:bottom w:val="single" w:sz="4" w:space="0" w:color="auto"/>
            </w:tcBorders>
            <w:shd w:val="clear" w:color="auto" w:fill="FBFBFB"/>
          </w:tcPr>
          <w:p w14:paraId="6A6EE24B" w14:textId="690A5CD7" w:rsidR="006F511B" w:rsidRDefault="00996765" w:rsidP="006F511B">
            <w:pPr>
              <w:jc w:val="right"/>
              <w:rPr>
                <w:rFonts w:ascii="Arial" w:hAnsi="Arial" w:cs="Arial"/>
                <w:sz w:val="18"/>
                <w:szCs w:val="18"/>
              </w:rPr>
            </w:pPr>
            <w:r>
              <w:rPr>
                <w:rFonts w:ascii="Arial" w:hAnsi="Arial" w:cs="Arial"/>
                <w:sz w:val="18"/>
                <w:szCs w:val="18"/>
              </w:rPr>
              <w:t>-</w:t>
            </w:r>
          </w:p>
        </w:tc>
        <w:tc>
          <w:tcPr>
            <w:tcW w:w="1260" w:type="dxa"/>
            <w:tcBorders>
              <w:bottom w:val="single" w:sz="4" w:space="0" w:color="auto"/>
            </w:tcBorders>
            <w:shd w:val="clear" w:color="auto" w:fill="auto"/>
          </w:tcPr>
          <w:p w14:paraId="3AEC4039" w14:textId="4D989A1E" w:rsidR="006F511B" w:rsidRPr="00094A5C" w:rsidRDefault="00996765" w:rsidP="006F511B">
            <w:pPr>
              <w:jc w:val="right"/>
              <w:rPr>
                <w:rFonts w:ascii="Arial" w:hAnsi="Arial" w:cs="Arial"/>
                <w:sz w:val="18"/>
                <w:szCs w:val="18"/>
              </w:rPr>
            </w:pPr>
            <w:r>
              <w:rPr>
                <w:rFonts w:ascii="Arial" w:hAnsi="Arial" w:cs="Arial"/>
                <w:sz w:val="18"/>
                <w:szCs w:val="18"/>
              </w:rPr>
              <w:t>-</w:t>
            </w:r>
          </w:p>
        </w:tc>
      </w:tr>
      <w:tr w:rsidR="0035411B" w:rsidRPr="00094A5C" w14:paraId="29756AB1" w14:textId="77777777" w:rsidTr="0035411B">
        <w:trPr>
          <w:trHeight w:val="74"/>
        </w:trPr>
        <w:tc>
          <w:tcPr>
            <w:tcW w:w="4410" w:type="dxa"/>
          </w:tcPr>
          <w:p w14:paraId="45E920FA" w14:textId="77777777" w:rsidR="0035411B" w:rsidRDefault="0035411B" w:rsidP="006F511B">
            <w:pPr>
              <w:ind w:left="-72" w:right="-130"/>
              <w:jc w:val="thaiDistribute"/>
              <w:rPr>
                <w:rFonts w:ascii="Arial" w:hAnsi="Arial" w:cs="Arial"/>
                <w:sz w:val="18"/>
                <w:szCs w:val="18"/>
              </w:rPr>
            </w:pPr>
          </w:p>
        </w:tc>
        <w:tc>
          <w:tcPr>
            <w:tcW w:w="1260" w:type="dxa"/>
            <w:tcBorders>
              <w:top w:val="single" w:sz="4" w:space="0" w:color="auto"/>
              <w:left w:val="nil"/>
              <w:right w:val="nil"/>
            </w:tcBorders>
            <w:shd w:val="clear" w:color="auto" w:fill="FBFBFB"/>
          </w:tcPr>
          <w:p w14:paraId="1BA2F9CE" w14:textId="77777777" w:rsidR="0035411B" w:rsidRDefault="0035411B" w:rsidP="006F511B">
            <w:pPr>
              <w:jc w:val="right"/>
              <w:rPr>
                <w:rFonts w:ascii="Arial" w:hAnsi="Arial" w:cs="Arial"/>
                <w:sz w:val="18"/>
                <w:szCs w:val="18"/>
              </w:rPr>
            </w:pPr>
          </w:p>
        </w:tc>
        <w:tc>
          <w:tcPr>
            <w:tcW w:w="1260" w:type="dxa"/>
            <w:tcBorders>
              <w:top w:val="single" w:sz="4" w:space="0" w:color="auto"/>
            </w:tcBorders>
            <w:shd w:val="clear" w:color="auto" w:fill="auto"/>
          </w:tcPr>
          <w:p w14:paraId="5656054A" w14:textId="77777777" w:rsidR="0035411B" w:rsidRPr="0035411B" w:rsidRDefault="0035411B" w:rsidP="006F511B">
            <w:pPr>
              <w:jc w:val="right"/>
              <w:rPr>
                <w:rFonts w:ascii="Arial" w:hAnsi="Arial" w:cs="Arial"/>
                <w:sz w:val="18"/>
                <w:szCs w:val="18"/>
              </w:rPr>
            </w:pPr>
          </w:p>
        </w:tc>
        <w:tc>
          <w:tcPr>
            <w:tcW w:w="1260" w:type="dxa"/>
            <w:tcBorders>
              <w:top w:val="single" w:sz="4" w:space="0" w:color="auto"/>
            </w:tcBorders>
            <w:shd w:val="clear" w:color="auto" w:fill="FBFBFB"/>
          </w:tcPr>
          <w:p w14:paraId="3D15BD3A" w14:textId="77777777" w:rsidR="0035411B" w:rsidRDefault="0035411B" w:rsidP="006F511B">
            <w:pPr>
              <w:jc w:val="right"/>
              <w:rPr>
                <w:rFonts w:ascii="Arial" w:hAnsi="Arial" w:cs="Arial"/>
                <w:sz w:val="18"/>
                <w:szCs w:val="18"/>
              </w:rPr>
            </w:pPr>
          </w:p>
        </w:tc>
        <w:tc>
          <w:tcPr>
            <w:tcW w:w="1260" w:type="dxa"/>
            <w:tcBorders>
              <w:top w:val="single" w:sz="4" w:space="0" w:color="auto"/>
            </w:tcBorders>
            <w:shd w:val="clear" w:color="auto" w:fill="auto"/>
          </w:tcPr>
          <w:p w14:paraId="06092FA4" w14:textId="77777777" w:rsidR="0035411B" w:rsidRDefault="0035411B" w:rsidP="006F511B">
            <w:pPr>
              <w:jc w:val="right"/>
              <w:rPr>
                <w:rFonts w:ascii="Arial" w:hAnsi="Arial" w:cs="Arial"/>
                <w:sz w:val="18"/>
                <w:szCs w:val="18"/>
              </w:rPr>
            </w:pPr>
          </w:p>
        </w:tc>
      </w:tr>
      <w:tr w:rsidR="00996765" w:rsidRPr="00094A5C" w14:paraId="478DDC01" w14:textId="77777777" w:rsidTr="0035411B">
        <w:trPr>
          <w:trHeight w:val="74"/>
        </w:trPr>
        <w:tc>
          <w:tcPr>
            <w:tcW w:w="4410" w:type="dxa"/>
          </w:tcPr>
          <w:p w14:paraId="38472B51" w14:textId="77777777" w:rsidR="00996765" w:rsidRDefault="00996765" w:rsidP="006F511B">
            <w:pPr>
              <w:ind w:left="-72" w:right="-130"/>
              <w:jc w:val="thaiDistribute"/>
              <w:rPr>
                <w:rFonts w:ascii="Arial" w:hAnsi="Arial" w:cs="Arial"/>
                <w:sz w:val="18"/>
                <w:szCs w:val="18"/>
              </w:rPr>
            </w:pPr>
          </w:p>
        </w:tc>
        <w:tc>
          <w:tcPr>
            <w:tcW w:w="1260" w:type="dxa"/>
            <w:tcBorders>
              <w:left w:val="nil"/>
              <w:bottom w:val="nil"/>
              <w:right w:val="nil"/>
            </w:tcBorders>
            <w:shd w:val="clear" w:color="auto" w:fill="FBFBFB"/>
          </w:tcPr>
          <w:p w14:paraId="1D5595C0" w14:textId="26AD31DF" w:rsidR="00996765" w:rsidRDefault="00996765" w:rsidP="006F511B">
            <w:pPr>
              <w:jc w:val="right"/>
              <w:rPr>
                <w:rFonts w:ascii="Arial" w:hAnsi="Arial" w:cs="Arial"/>
                <w:sz w:val="18"/>
                <w:szCs w:val="18"/>
              </w:rPr>
            </w:pPr>
            <w:r>
              <w:rPr>
                <w:rFonts w:ascii="Arial" w:hAnsi="Arial" w:cs="Arial"/>
                <w:sz w:val="18"/>
                <w:szCs w:val="18"/>
              </w:rPr>
              <w:t>(396,176)</w:t>
            </w:r>
          </w:p>
        </w:tc>
        <w:tc>
          <w:tcPr>
            <w:tcW w:w="1260" w:type="dxa"/>
            <w:tcBorders>
              <w:bottom w:val="single" w:sz="4" w:space="0" w:color="auto"/>
            </w:tcBorders>
            <w:shd w:val="clear" w:color="auto" w:fill="auto"/>
          </w:tcPr>
          <w:p w14:paraId="775EA516" w14:textId="1459483D" w:rsidR="00996765" w:rsidRPr="0035411B" w:rsidRDefault="00996765" w:rsidP="006F511B">
            <w:pPr>
              <w:jc w:val="right"/>
              <w:rPr>
                <w:rFonts w:ascii="Arial" w:hAnsi="Arial" w:cs="Arial"/>
                <w:sz w:val="18"/>
                <w:szCs w:val="18"/>
              </w:rPr>
            </w:pPr>
            <w:r w:rsidRPr="0035411B">
              <w:rPr>
                <w:rFonts w:ascii="Arial" w:hAnsi="Arial" w:cs="Arial"/>
                <w:sz w:val="18"/>
                <w:szCs w:val="18"/>
              </w:rPr>
              <w:t>(5,900,875)</w:t>
            </w:r>
          </w:p>
        </w:tc>
        <w:tc>
          <w:tcPr>
            <w:tcW w:w="1260" w:type="dxa"/>
            <w:tcBorders>
              <w:bottom w:val="single" w:sz="4" w:space="0" w:color="auto"/>
            </w:tcBorders>
            <w:shd w:val="clear" w:color="auto" w:fill="FBFBFB"/>
          </w:tcPr>
          <w:p w14:paraId="04F041FE" w14:textId="0E6F249C" w:rsidR="00996765" w:rsidRDefault="00996765" w:rsidP="006F511B">
            <w:pPr>
              <w:jc w:val="right"/>
              <w:rPr>
                <w:rFonts w:ascii="Arial" w:hAnsi="Arial" w:cs="Arial"/>
                <w:sz w:val="18"/>
                <w:szCs w:val="18"/>
              </w:rPr>
            </w:pPr>
            <w:r>
              <w:rPr>
                <w:rFonts w:ascii="Arial" w:hAnsi="Arial" w:cs="Arial"/>
                <w:sz w:val="18"/>
                <w:szCs w:val="18"/>
              </w:rPr>
              <w:t>592,485</w:t>
            </w:r>
          </w:p>
        </w:tc>
        <w:tc>
          <w:tcPr>
            <w:tcW w:w="1260" w:type="dxa"/>
            <w:tcBorders>
              <w:bottom w:val="single" w:sz="4" w:space="0" w:color="auto"/>
            </w:tcBorders>
            <w:shd w:val="clear" w:color="auto" w:fill="auto"/>
          </w:tcPr>
          <w:p w14:paraId="102070A3" w14:textId="41B57F84" w:rsidR="00996765" w:rsidRDefault="00996765" w:rsidP="006F511B">
            <w:pPr>
              <w:jc w:val="right"/>
              <w:rPr>
                <w:rFonts w:ascii="Arial" w:hAnsi="Arial" w:cs="Arial"/>
                <w:sz w:val="18"/>
                <w:szCs w:val="18"/>
              </w:rPr>
            </w:pPr>
            <w:r>
              <w:rPr>
                <w:rFonts w:ascii="Arial" w:hAnsi="Arial" w:cs="Arial"/>
                <w:sz w:val="18"/>
                <w:szCs w:val="18"/>
              </w:rPr>
              <w:t>(6,549,153)</w:t>
            </w:r>
          </w:p>
        </w:tc>
      </w:tr>
      <w:tr w:rsidR="006F511B" w:rsidRPr="00094A5C" w14:paraId="170BCD8D" w14:textId="77777777" w:rsidTr="00F44797">
        <w:trPr>
          <w:trHeight w:val="74"/>
        </w:trPr>
        <w:tc>
          <w:tcPr>
            <w:tcW w:w="4410" w:type="dxa"/>
          </w:tcPr>
          <w:p w14:paraId="41A92999" w14:textId="77777777" w:rsidR="006F511B" w:rsidRPr="00094A5C" w:rsidRDefault="006F511B" w:rsidP="006F511B">
            <w:pPr>
              <w:ind w:left="-72" w:right="-130"/>
              <w:jc w:val="thaiDistribute"/>
              <w:rPr>
                <w:rFonts w:ascii="Arial" w:hAnsi="Arial" w:cs="Arial"/>
                <w:sz w:val="18"/>
                <w:szCs w:val="18"/>
              </w:rPr>
            </w:pPr>
          </w:p>
        </w:tc>
        <w:tc>
          <w:tcPr>
            <w:tcW w:w="1260" w:type="dxa"/>
            <w:tcBorders>
              <w:top w:val="single" w:sz="4" w:space="0" w:color="auto"/>
            </w:tcBorders>
            <w:shd w:val="clear" w:color="auto" w:fill="FBFBFB"/>
            <w:vAlign w:val="bottom"/>
          </w:tcPr>
          <w:p w14:paraId="11ADAD53" w14:textId="77777777" w:rsidR="006F511B" w:rsidRPr="00094A5C" w:rsidRDefault="006F511B" w:rsidP="006F511B">
            <w:pPr>
              <w:jc w:val="right"/>
              <w:rPr>
                <w:rFonts w:ascii="Arial" w:hAnsi="Arial" w:cs="Arial"/>
                <w:sz w:val="18"/>
                <w:szCs w:val="18"/>
              </w:rPr>
            </w:pPr>
          </w:p>
        </w:tc>
        <w:tc>
          <w:tcPr>
            <w:tcW w:w="1260" w:type="dxa"/>
            <w:tcBorders>
              <w:top w:val="single" w:sz="4" w:space="0" w:color="auto"/>
            </w:tcBorders>
            <w:shd w:val="clear" w:color="auto" w:fill="auto"/>
            <w:vAlign w:val="bottom"/>
          </w:tcPr>
          <w:p w14:paraId="4EDF125B" w14:textId="77777777" w:rsidR="006F511B" w:rsidRPr="0035411B" w:rsidRDefault="006F511B" w:rsidP="006F511B">
            <w:pPr>
              <w:jc w:val="right"/>
              <w:rPr>
                <w:rFonts w:ascii="Arial" w:hAnsi="Arial" w:cs="Arial"/>
                <w:sz w:val="18"/>
                <w:szCs w:val="18"/>
              </w:rPr>
            </w:pPr>
          </w:p>
        </w:tc>
        <w:tc>
          <w:tcPr>
            <w:tcW w:w="1260" w:type="dxa"/>
            <w:tcBorders>
              <w:top w:val="single" w:sz="4" w:space="0" w:color="auto"/>
            </w:tcBorders>
            <w:shd w:val="clear" w:color="auto" w:fill="FBFBFB"/>
            <w:vAlign w:val="bottom"/>
          </w:tcPr>
          <w:p w14:paraId="5ED018A7" w14:textId="77777777" w:rsidR="006F511B" w:rsidRPr="00094A5C" w:rsidRDefault="006F511B" w:rsidP="006F511B">
            <w:pPr>
              <w:jc w:val="right"/>
              <w:rPr>
                <w:rFonts w:ascii="Arial" w:hAnsi="Arial" w:cs="Arial"/>
                <w:sz w:val="18"/>
                <w:szCs w:val="18"/>
              </w:rPr>
            </w:pPr>
          </w:p>
        </w:tc>
        <w:tc>
          <w:tcPr>
            <w:tcW w:w="1260" w:type="dxa"/>
            <w:tcBorders>
              <w:top w:val="single" w:sz="4" w:space="0" w:color="auto"/>
            </w:tcBorders>
            <w:shd w:val="clear" w:color="auto" w:fill="auto"/>
            <w:vAlign w:val="bottom"/>
          </w:tcPr>
          <w:p w14:paraId="704EB893" w14:textId="77777777" w:rsidR="006F511B" w:rsidRPr="00094A5C" w:rsidRDefault="006F511B" w:rsidP="006F511B">
            <w:pPr>
              <w:jc w:val="right"/>
              <w:rPr>
                <w:rFonts w:ascii="Arial" w:hAnsi="Arial" w:cs="Arial"/>
                <w:sz w:val="18"/>
                <w:szCs w:val="18"/>
              </w:rPr>
            </w:pPr>
          </w:p>
        </w:tc>
      </w:tr>
      <w:tr w:rsidR="006F511B" w:rsidRPr="00094A5C" w14:paraId="73746EF8" w14:textId="77777777" w:rsidTr="00BF3D2B">
        <w:trPr>
          <w:trHeight w:val="74"/>
        </w:trPr>
        <w:tc>
          <w:tcPr>
            <w:tcW w:w="4410" w:type="dxa"/>
          </w:tcPr>
          <w:p w14:paraId="3AD94E4C" w14:textId="2610DF77" w:rsidR="006F511B" w:rsidRPr="00094A5C" w:rsidRDefault="006F511B" w:rsidP="006F511B">
            <w:pPr>
              <w:ind w:left="-108" w:right="-130"/>
              <w:jc w:val="thaiDistribute"/>
              <w:rPr>
                <w:rFonts w:ascii="Arial" w:hAnsi="Arial" w:cs="Arial"/>
                <w:sz w:val="18"/>
                <w:szCs w:val="18"/>
              </w:rPr>
            </w:pPr>
            <w:r>
              <w:rPr>
                <w:rFonts w:ascii="Arial" w:hAnsi="Arial" w:cs="Arial"/>
                <w:sz w:val="18"/>
                <w:szCs w:val="18"/>
              </w:rPr>
              <w:t>Other comprehensive income</w:t>
            </w:r>
          </w:p>
        </w:tc>
        <w:tc>
          <w:tcPr>
            <w:tcW w:w="1260" w:type="dxa"/>
            <w:tcBorders>
              <w:top w:val="nil"/>
              <w:left w:val="nil"/>
              <w:right w:val="nil"/>
            </w:tcBorders>
            <w:shd w:val="clear" w:color="auto" w:fill="FBFBFB"/>
            <w:vAlign w:val="bottom"/>
          </w:tcPr>
          <w:p w14:paraId="3D9D9CAA" w14:textId="77777777" w:rsidR="006F511B" w:rsidRPr="00094A5C" w:rsidRDefault="006F511B" w:rsidP="006F511B">
            <w:pPr>
              <w:jc w:val="right"/>
              <w:rPr>
                <w:rFonts w:ascii="Arial" w:hAnsi="Arial" w:cs="Arial"/>
                <w:sz w:val="18"/>
                <w:szCs w:val="18"/>
              </w:rPr>
            </w:pPr>
          </w:p>
        </w:tc>
        <w:tc>
          <w:tcPr>
            <w:tcW w:w="1260" w:type="dxa"/>
            <w:shd w:val="clear" w:color="auto" w:fill="auto"/>
            <w:vAlign w:val="bottom"/>
          </w:tcPr>
          <w:p w14:paraId="6290048A" w14:textId="77777777" w:rsidR="006F511B" w:rsidRPr="0035411B" w:rsidRDefault="006F511B" w:rsidP="006F511B">
            <w:pPr>
              <w:jc w:val="right"/>
              <w:rPr>
                <w:rFonts w:ascii="Arial" w:hAnsi="Arial" w:cs="Arial"/>
                <w:sz w:val="18"/>
                <w:szCs w:val="18"/>
              </w:rPr>
            </w:pPr>
          </w:p>
        </w:tc>
        <w:tc>
          <w:tcPr>
            <w:tcW w:w="1260" w:type="dxa"/>
            <w:shd w:val="clear" w:color="auto" w:fill="FBFBFB"/>
            <w:vAlign w:val="bottom"/>
          </w:tcPr>
          <w:p w14:paraId="4A0B19B8" w14:textId="77777777" w:rsidR="006F511B" w:rsidRPr="00094A5C" w:rsidRDefault="006F511B" w:rsidP="006F511B">
            <w:pPr>
              <w:jc w:val="right"/>
              <w:rPr>
                <w:rFonts w:ascii="Arial" w:hAnsi="Arial" w:cs="Arial"/>
                <w:sz w:val="18"/>
                <w:szCs w:val="18"/>
              </w:rPr>
            </w:pPr>
          </w:p>
        </w:tc>
        <w:tc>
          <w:tcPr>
            <w:tcW w:w="1260" w:type="dxa"/>
            <w:shd w:val="clear" w:color="auto" w:fill="auto"/>
            <w:vAlign w:val="bottom"/>
          </w:tcPr>
          <w:p w14:paraId="26E67DCA" w14:textId="77777777" w:rsidR="006F511B" w:rsidRPr="00094A5C" w:rsidRDefault="006F511B" w:rsidP="006F511B">
            <w:pPr>
              <w:jc w:val="right"/>
              <w:rPr>
                <w:rFonts w:ascii="Arial" w:hAnsi="Arial" w:cs="Arial"/>
                <w:sz w:val="18"/>
                <w:szCs w:val="18"/>
              </w:rPr>
            </w:pPr>
          </w:p>
        </w:tc>
      </w:tr>
      <w:tr w:rsidR="006F511B" w:rsidRPr="00094A5C" w14:paraId="52CF8947" w14:textId="77777777" w:rsidTr="0035411B">
        <w:trPr>
          <w:trHeight w:val="74"/>
        </w:trPr>
        <w:tc>
          <w:tcPr>
            <w:tcW w:w="4410" w:type="dxa"/>
          </w:tcPr>
          <w:p w14:paraId="54D20FF6" w14:textId="3085913A" w:rsidR="006F511B" w:rsidRPr="00094A5C" w:rsidRDefault="006F511B" w:rsidP="006F511B">
            <w:pPr>
              <w:ind w:left="-72" w:right="-130"/>
              <w:jc w:val="thaiDistribute"/>
              <w:rPr>
                <w:rFonts w:ascii="Arial" w:hAnsi="Arial" w:cs="Arial"/>
                <w:sz w:val="18"/>
                <w:szCs w:val="18"/>
              </w:rPr>
            </w:pPr>
            <w:r w:rsidRPr="00094A5C">
              <w:rPr>
                <w:rFonts w:ascii="Arial" w:hAnsi="Arial" w:cs="Arial"/>
                <w:sz w:val="18"/>
                <w:szCs w:val="18"/>
                <w:cs/>
              </w:rPr>
              <w:t xml:space="preserve">   </w:t>
            </w:r>
            <w:r w:rsidR="00BF3D2B">
              <w:rPr>
                <w:rFonts w:ascii="Arial" w:hAnsi="Arial" w:cs="Arial"/>
                <w:sz w:val="18"/>
                <w:szCs w:val="18"/>
              </w:rPr>
              <w:t>Remeasurement for r</w:t>
            </w:r>
            <w:r w:rsidRPr="00094A5C">
              <w:rPr>
                <w:rFonts w:ascii="Arial" w:hAnsi="Arial" w:cs="Arial"/>
                <w:sz w:val="18"/>
                <w:szCs w:val="18"/>
              </w:rPr>
              <w:t>etirement benefits</w:t>
            </w:r>
          </w:p>
        </w:tc>
        <w:tc>
          <w:tcPr>
            <w:tcW w:w="1260" w:type="dxa"/>
            <w:shd w:val="clear" w:color="auto" w:fill="FBFBFB"/>
          </w:tcPr>
          <w:p w14:paraId="19BB318D" w14:textId="6062D04F" w:rsidR="006F511B" w:rsidRPr="00094A5C" w:rsidRDefault="006F511B" w:rsidP="006F511B">
            <w:pPr>
              <w:jc w:val="right"/>
              <w:rPr>
                <w:rFonts w:ascii="Arial" w:hAnsi="Arial" w:cs="Arial"/>
                <w:sz w:val="18"/>
                <w:szCs w:val="18"/>
              </w:rPr>
            </w:pPr>
            <w:r>
              <w:rPr>
                <w:rFonts w:ascii="Arial" w:hAnsi="Arial" w:cs="Arial"/>
                <w:sz w:val="18"/>
                <w:szCs w:val="18"/>
              </w:rPr>
              <w:t>-</w:t>
            </w:r>
          </w:p>
        </w:tc>
        <w:tc>
          <w:tcPr>
            <w:tcW w:w="1260" w:type="dxa"/>
            <w:shd w:val="clear" w:color="auto" w:fill="auto"/>
          </w:tcPr>
          <w:p w14:paraId="3D68B841" w14:textId="5E4C2651" w:rsidR="006F511B" w:rsidRPr="0035411B" w:rsidRDefault="00B679CD" w:rsidP="006F511B">
            <w:pPr>
              <w:jc w:val="right"/>
              <w:rPr>
                <w:rFonts w:ascii="Arial" w:hAnsi="Arial" w:cs="Arial"/>
                <w:sz w:val="18"/>
                <w:szCs w:val="18"/>
              </w:rPr>
            </w:pPr>
            <w:r>
              <w:rPr>
                <w:rFonts w:ascii="Arial" w:hAnsi="Arial" w:cs="Arial"/>
                <w:sz w:val="18"/>
                <w:szCs w:val="18"/>
              </w:rPr>
              <w:t>4,110,386</w:t>
            </w:r>
          </w:p>
        </w:tc>
        <w:tc>
          <w:tcPr>
            <w:tcW w:w="1260" w:type="dxa"/>
            <w:shd w:val="clear" w:color="auto" w:fill="FBFBFB"/>
          </w:tcPr>
          <w:p w14:paraId="75715AC5" w14:textId="42AB98E2" w:rsidR="006F511B" w:rsidRPr="00094A5C" w:rsidRDefault="006F511B" w:rsidP="006F511B">
            <w:pPr>
              <w:jc w:val="right"/>
              <w:rPr>
                <w:rFonts w:ascii="Arial" w:hAnsi="Arial" w:cs="Arial"/>
                <w:sz w:val="18"/>
                <w:szCs w:val="18"/>
              </w:rPr>
            </w:pPr>
            <w:r>
              <w:rPr>
                <w:rFonts w:ascii="Arial" w:hAnsi="Arial" w:cs="Arial"/>
                <w:sz w:val="18"/>
                <w:szCs w:val="18"/>
              </w:rPr>
              <w:t>-</w:t>
            </w:r>
          </w:p>
        </w:tc>
        <w:tc>
          <w:tcPr>
            <w:tcW w:w="1260" w:type="dxa"/>
            <w:shd w:val="clear" w:color="auto" w:fill="auto"/>
          </w:tcPr>
          <w:p w14:paraId="18B42A82" w14:textId="77777777" w:rsidR="006F511B" w:rsidRPr="00094A5C" w:rsidRDefault="006F511B" w:rsidP="006F511B">
            <w:pPr>
              <w:jc w:val="right"/>
              <w:rPr>
                <w:rFonts w:ascii="Arial" w:hAnsi="Arial" w:cs="Arial"/>
                <w:sz w:val="18"/>
                <w:szCs w:val="18"/>
              </w:rPr>
            </w:pPr>
            <w:r w:rsidRPr="00094A5C">
              <w:rPr>
                <w:rFonts w:ascii="Arial" w:hAnsi="Arial" w:cs="Arial"/>
                <w:sz w:val="18"/>
                <w:szCs w:val="18"/>
              </w:rPr>
              <w:t xml:space="preserve"> 318,147</w:t>
            </w:r>
          </w:p>
        </w:tc>
      </w:tr>
    </w:tbl>
    <w:p w14:paraId="7ED250A4" w14:textId="2A66DC5A" w:rsidR="00F44797" w:rsidRDefault="00F44797" w:rsidP="00F44797">
      <w:pPr>
        <w:jc w:val="thaiDistribute"/>
        <w:rPr>
          <w:rFonts w:ascii="Arial" w:eastAsia="Arial Unicode MS" w:hAnsi="Arial" w:cs="Arial"/>
          <w:b/>
          <w:bCs/>
          <w:color w:val="auto"/>
          <w:sz w:val="18"/>
          <w:szCs w:val="18"/>
        </w:rPr>
      </w:pPr>
    </w:p>
    <w:p w14:paraId="472023E3" w14:textId="77777777" w:rsidR="00B679CD" w:rsidRPr="0035411B" w:rsidRDefault="00B679CD" w:rsidP="00F44797">
      <w:pPr>
        <w:jc w:val="thaiDistribute"/>
        <w:rPr>
          <w:rFonts w:ascii="Arial" w:eastAsia="Arial Unicode MS" w:hAnsi="Arial" w:cs="Arial"/>
          <w:b/>
          <w:bCs/>
          <w:color w:val="auto"/>
          <w:sz w:val="18"/>
          <w:szCs w:val="18"/>
        </w:rPr>
      </w:pPr>
    </w:p>
    <w:p w14:paraId="656C9A56" w14:textId="6F86D3F9" w:rsidR="00AD393E" w:rsidRPr="0035411B" w:rsidRDefault="004F5C51" w:rsidP="00AD393E">
      <w:pPr>
        <w:ind w:left="567" w:hanging="567"/>
        <w:rPr>
          <w:rFonts w:ascii="Arial" w:hAnsi="Arial" w:cs="Arial"/>
          <w:b/>
          <w:bCs/>
          <w:sz w:val="18"/>
          <w:szCs w:val="18"/>
        </w:rPr>
      </w:pPr>
      <w:r>
        <w:rPr>
          <w:rFonts w:ascii="Arial" w:hAnsi="Arial" w:cs="Arial"/>
          <w:b/>
          <w:bCs/>
          <w:color w:val="CF4A02"/>
          <w:sz w:val="18"/>
          <w:szCs w:val="18"/>
        </w:rPr>
        <w:t>28.1</w:t>
      </w:r>
      <w:r w:rsidR="00F96BFA">
        <w:rPr>
          <w:rFonts w:ascii="Arial" w:hAnsi="Arial" w:cs="Arial"/>
          <w:b/>
          <w:bCs/>
          <w:color w:val="CF4A02"/>
          <w:sz w:val="18"/>
          <w:szCs w:val="18"/>
        </w:rPr>
        <w:tab/>
      </w:r>
      <w:r w:rsidR="0013078F" w:rsidRPr="0035411B">
        <w:rPr>
          <w:rFonts w:ascii="Arial" w:hAnsi="Arial" w:cs="Arial"/>
          <w:b/>
          <w:bCs/>
          <w:color w:val="CF4A02"/>
          <w:sz w:val="18"/>
          <w:szCs w:val="18"/>
        </w:rPr>
        <w:t>Retirement benefits plans</w:t>
      </w:r>
    </w:p>
    <w:p w14:paraId="1269D1B4" w14:textId="20D8A915" w:rsidR="00AD393E" w:rsidRPr="0035411B" w:rsidRDefault="00AD393E" w:rsidP="00BF3D2B">
      <w:pPr>
        <w:jc w:val="thaiDistribute"/>
        <w:rPr>
          <w:rFonts w:ascii="Arial" w:hAnsi="Arial" w:cs="Arial"/>
          <w:sz w:val="18"/>
          <w:szCs w:val="18"/>
        </w:rPr>
      </w:pPr>
    </w:p>
    <w:p w14:paraId="21BEEE67" w14:textId="77777777" w:rsidR="009053E2" w:rsidRPr="0035411B" w:rsidRDefault="009053E2" w:rsidP="009053E2">
      <w:pPr>
        <w:jc w:val="thaiDistribute"/>
        <w:rPr>
          <w:rFonts w:ascii="Arial" w:hAnsi="Arial"/>
          <w:sz w:val="18"/>
          <w:szCs w:val="18"/>
          <w:cs/>
        </w:rPr>
      </w:pPr>
      <w:r w:rsidRPr="0035411B">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 leading up to retirement.</w:t>
      </w:r>
    </w:p>
    <w:p w14:paraId="32DB4A52" w14:textId="77777777" w:rsidR="009053E2" w:rsidRPr="0035411B" w:rsidRDefault="009053E2" w:rsidP="00BF3D2B">
      <w:pPr>
        <w:jc w:val="thaiDistribute"/>
        <w:rPr>
          <w:rFonts w:ascii="Arial" w:hAnsi="Arial" w:cs="Arial"/>
          <w:sz w:val="18"/>
          <w:szCs w:val="18"/>
        </w:rPr>
      </w:pPr>
    </w:p>
    <w:p w14:paraId="4DE599A2" w14:textId="77777777" w:rsidR="00BF3D2B" w:rsidRPr="0035411B" w:rsidRDefault="00BF3D2B" w:rsidP="00BF3D2B">
      <w:pPr>
        <w:rPr>
          <w:rFonts w:ascii="Arial" w:hAnsi="Arial" w:cs="Arial"/>
          <w:sz w:val="18"/>
          <w:szCs w:val="18"/>
        </w:rPr>
      </w:pPr>
      <w:r w:rsidRPr="0035411B">
        <w:rPr>
          <w:rFonts w:ascii="Arial" w:hAnsi="Arial" w:cs="Arial"/>
          <w:sz w:val="18"/>
          <w:szCs w:val="18"/>
        </w:rPr>
        <w:t>The amount recognised in the statement of financial position is as follows:</w:t>
      </w:r>
    </w:p>
    <w:p w14:paraId="7C43B65D" w14:textId="77777777" w:rsidR="00BF3D2B" w:rsidRPr="0035411B" w:rsidRDefault="00BF3D2B" w:rsidP="00BF3D2B">
      <w:pPr>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BF3D2B" w:rsidRPr="0035411B" w14:paraId="1FABD03B" w14:textId="77777777" w:rsidTr="004719E2">
        <w:tc>
          <w:tcPr>
            <w:tcW w:w="3701" w:type="dxa"/>
          </w:tcPr>
          <w:p w14:paraId="4CB7F7CF" w14:textId="77777777" w:rsidR="00BF3D2B" w:rsidRPr="0035411B" w:rsidRDefault="00BF3D2B" w:rsidP="004719E2">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48AA9AF0" w14:textId="77777777" w:rsidR="00BF3D2B" w:rsidRPr="0035411B" w:rsidRDefault="00BF3D2B" w:rsidP="004719E2">
            <w:pPr>
              <w:pStyle w:val="a"/>
              <w:ind w:right="-72"/>
              <w:jc w:val="center"/>
              <w:rPr>
                <w:rFonts w:ascii="Arial" w:hAnsi="Arial" w:cs="Arial"/>
                <w:b/>
                <w:bCs/>
                <w:color w:val="auto"/>
                <w:sz w:val="18"/>
                <w:szCs w:val="18"/>
              </w:rPr>
            </w:pPr>
            <w:r w:rsidRPr="0035411B">
              <w:rPr>
                <w:rFonts w:ascii="Arial" w:hAnsi="Arial" w:cs="Arial"/>
                <w:b/>
                <w:bCs/>
                <w:color w:val="auto"/>
                <w:sz w:val="18"/>
                <w:szCs w:val="18"/>
              </w:rPr>
              <w:t>Consolidated</w:t>
            </w:r>
          </w:p>
          <w:p w14:paraId="5406C1C0" w14:textId="77777777" w:rsidR="00BF3D2B" w:rsidRPr="0035411B" w:rsidRDefault="00BF3D2B" w:rsidP="004719E2">
            <w:pPr>
              <w:pStyle w:val="a"/>
              <w:ind w:right="-72"/>
              <w:jc w:val="center"/>
              <w:rPr>
                <w:rFonts w:ascii="Arial" w:hAnsi="Arial" w:cs="Arial"/>
                <w:b/>
                <w:bCs/>
                <w:color w:val="auto"/>
                <w:sz w:val="18"/>
                <w:szCs w:val="18"/>
                <w:cs/>
              </w:rPr>
            </w:pPr>
            <w:r w:rsidRPr="0035411B">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2243D76A" w14:textId="77777777" w:rsidR="00BF3D2B" w:rsidRPr="0035411B" w:rsidRDefault="00BF3D2B" w:rsidP="004719E2">
            <w:pPr>
              <w:pStyle w:val="a"/>
              <w:ind w:right="-72"/>
              <w:jc w:val="center"/>
              <w:rPr>
                <w:rFonts w:ascii="Arial" w:hAnsi="Arial" w:cs="Arial"/>
                <w:b/>
                <w:bCs/>
                <w:color w:val="auto"/>
                <w:sz w:val="18"/>
                <w:szCs w:val="18"/>
                <w:cs/>
              </w:rPr>
            </w:pPr>
            <w:r w:rsidRPr="0035411B">
              <w:rPr>
                <w:rFonts w:ascii="Arial" w:hAnsi="Arial" w:cs="Arial"/>
                <w:b/>
                <w:bCs/>
                <w:color w:val="auto"/>
                <w:sz w:val="18"/>
                <w:szCs w:val="18"/>
              </w:rPr>
              <w:t>Separate</w:t>
            </w:r>
            <w:r w:rsidRPr="0035411B">
              <w:rPr>
                <w:rFonts w:ascii="Arial" w:hAnsi="Arial" w:cs="Arial"/>
                <w:b/>
                <w:bCs/>
                <w:color w:val="auto"/>
                <w:sz w:val="18"/>
                <w:szCs w:val="18"/>
              </w:rPr>
              <w:br/>
              <w:t>financial statements</w:t>
            </w:r>
          </w:p>
        </w:tc>
      </w:tr>
      <w:tr w:rsidR="00BF3D2B" w:rsidRPr="0035411B" w14:paraId="031D1145" w14:textId="77777777" w:rsidTr="004719E2">
        <w:tc>
          <w:tcPr>
            <w:tcW w:w="3701" w:type="dxa"/>
          </w:tcPr>
          <w:p w14:paraId="1D602F4B" w14:textId="77777777" w:rsidR="00BF3D2B" w:rsidRPr="0035411B" w:rsidRDefault="00BF3D2B" w:rsidP="004719E2">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0E030B25" w14:textId="77777777" w:rsidR="00BF3D2B" w:rsidRPr="0035411B" w:rsidRDefault="00BF3D2B" w:rsidP="004719E2">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2020</w:t>
            </w:r>
          </w:p>
        </w:tc>
        <w:tc>
          <w:tcPr>
            <w:tcW w:w="1439" w:type="dxa"/>
            <w:tcBorders>
              <w:top w:val="single" w:sz="4" w:space="0" w:color="auto"/>
            </w:tcBorders>
            <w:vAlign w:val="bottom"/>
          </w:tcPr>
          <w:p w14:paraId="25CF3514" w14:textId="77777777" w:rsidR="00BF3D2B" w:rsidRPr="0035411B" w:rsidRDefault="00BF3D2B" w:rsidP="004719E2">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2019</w:t>
            </w:r>
          </w:p>
        </w:tc>
        <w:tc>
          <w:tcPr>
            <w:tcW w:w="1439" w:type="dxa"/>
            <w:tcBorders>
              <w:top w:val="single" w:sz="4" w:space="0" w:color="auto"/>
            </w:tcBorders>
            <w:vAlign w:val="bottom"/>
          </w:tcPr>
          <w:p w14:paraId="1934014E" w14:textId="77777777" w:rsidR="00BF3D2B" w:rsidRPr="0035411B" w:rsidRDefault="00BF3D2B" w:rsidP="004719E2">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2020</w:t>
            </w:r>
          </w:p>
        </w:tc>
        <w:tc>
          <w:tcPr>
            <w:tcW w:w="1439" w:type="dxa"/>
            <w:tcBorders>
              <w:top w:val="single" w:sz="4" w:space="0" w:color="auto"/>
            </w:tcBorders>
            <w:vAlign w:val="bottom"/>
          </w:tcPr>
          <w:p w14:paraId="7B22DA49" w14:textId="77777777" w:rsidR="00BF3D2B" w:rsidRPr="0035411B" w:rsidRDefault="00BF3D2B" w:rsidP="004719E2">
            <w:pPr>
              <w:pStyle w:val="a"/>
              <w:ind w:right="-72"/>
              <w:jc w:val="right"/>
              <w:rPr>
                <w:rFonts w:ascii="Arial" w:hAnsi="Arial" w:cs="Arial"/>
                <w:b/>
                <w:bCs/>
                <w:color w:val="auto"/>
                <w:sz w:val="18"/>
                <w:szCs w:val="18"/>
                <w:lang w:val="en-US"/>
              </w:rPr>
            </w:pPr>
            <w:r w:rsidRPr="0035411B">
              <w:rPr>
                <w:rFonts w:ascii="Arial" w:hAnsi="Arial" w:cs="Arial"/>
                <w:b/>
                <w:bCs/>
                <w:color w:val="auto"/>
                <w:sz w:val="18"/>
                <w:szCs w:val="18"/>
              </w:rPr>
              <w:t>2019</w:t>
            </w:r>
          </w:p>
        </w:tc>
      </w:tr>
      <w:tr w:rsidR="00BF3D2B" w:rsidRPr="0035411B" w14:paraId="7E356E6E" w14:textId="77777777" w:rsidTr="004719E2">
        <w:trPr>
          <w:trHeight w:val="198"/>
        </w:trPr>
        <w:tc>
          <w:tcPr>
            <w:tcW w:w="3701" w:type="dxa"/>
          </w:tcPr>
          <w:p w14:paraId="0D2C232A" w14:textId="77777777" w:rsidR="00BF3D2B" w:rsidRPr="0035411B" w:rsidRDefault="00BF3D2B" w:rsidP="004719E2">
            <w:pPr>
              <w:tabs>
                <w:tab w:val="left" w:pos="2862"/>
              </w:tabs>
              <w:ind w:left="-107"/>
              <w:rPr>
                <w:rFonts w:ascii="Arial" w:hAnsi="Arial" w:cs="Arial"/>
                <w:sz w:val="18"/>
                <w:szCs w:val="18"/>
                <w:cs/>
              </w:rPr>
            </w:pPr>
          </w:p>
        </w:tc>
        <w:tc>
          <w:tcPr>
            <w:tcW w:w="1444" w:type="dxa"/>
            <w:tcBorders>
              <w:bottom w:val="single" w:sz="4" w:space="0" w:color="auto"/>
            </w:tcBorders>
            <w:vAlign w:val="bottom"/>
          </w:tcPr>
          <w:p w14:paraId="714DC458" w14:textId="77777777" w:rsidR="00BF3D2B" w:rsidRPr="0035411B" w:rsidRDefault="00BF3D2B" w:rsidP="004719E2">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439" w:type="dxa"/>
            <w:tcBorders>
              <w:bottom w:val="single" w:sz="4" w:space="0" w:color="auto"/>
            </w:tcBorders>
            <w:vAlign w:val="bottom"/>
          </w:tcPr>
          <w:p w14:paraId="4F725CBE" w14:textId="77777777" w:rsidR="00BF3D2B" w:rsidRPr="0035411B" w:rsidRDefault="00BF3D2B" w:rsidP="004719E2">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439" w:type="dxa"/>
            <w:tcBorders>
              <w:bottom w:val="single" w:sz="4" w:space="0" w:color="auto"/>
            </w:tcBorders>
            <w:vAlign w:val="bottom"/>
          </w:tcPr>
          <w:p w14:paraId="715CCE98" w14:textId="77777777" w:rsidR="00BF3D2B" w:rsidRPr="0035411B" w:rsidRDefault="00BF3D2B" w:rsidP="004719E2">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c>
          <w:tcPr>
            <w:tcW w:w="1439" w:type="dxa"/>
            <w:tcBorders>
              <w:bottom w:val="single" w:sz="4" w:space="0" w:color="auto"/>
            </w:tcBorders>
            <w:vAlign w:val="bottom"/>
          </w:tcPr>
          <w:p w14:paraId="106E9ACD" w14:textId="77777777" w:rsidR="00BF3D2B" w:rsidRPr="0035411B" w:rsidRDefault="00BF3D2B" w:rsidP="004719E2">
            <w:pPr>
              <w:pStyle w:val="a"/>
              <w:ind w:right="-72"/>
              <w:jc w:val="right"/>
              <w:rPr>
                <w:rFonts w:ascii="Arial" w:hAnsi="Arial" w:cs="Arial"/>
                <w:b/>
                <w:bCs/>
                <w:color w:val="auto"/>
                <w:sz w:val="18"/>
                <w:szCs w:val="18"/>
              </w:rPr>
            </w:pPr>
            <w:r w:rsidRPr="0035411B">
              <w:rPr>
                <w:rFonts w:ascii="Arial" w:hAnsi="Arial" w:cs="Arial"/>
                <w:b/>
                <w:bCs/>
                <w:color w:val="auto"/>
                <w:sz w:val="18"/>
                <w:szCs w:val="18"/>
              </w:rPr>
              <w:t>Baht</w:t>
            </w:r>
          </w:p>
        </w:tc>
      </w:tr>
      <w:tr w:rsidR="00BF3D2B" w:rsidRPr="0035411B" w14:paraId="7E414979" w14:textId="77777777" w:rsidTr="00B679CD">
        <w:trPr>
          <w:trHeight w:val="74"/>
        </w:trPr>
        <w:tc>
          <w:tcPr>
            <w:tcW w:w="3701" w:type="dxa"/>
          </w:tcPr>
          <w:p w14:paraId="62DA687F" w14:textId="77777777" w:rsidR="00BF3D2B" w:rsidRPr="0035411B" w:rsidRDefault="00BF3D2B" w:rsidP="004719E2">
            <w:pPr>
              <w:ind w:left="-107"/>
              <w:rPr>
                <w:rFonts w:ascii="Arial" w:hAnsi="Arial" w:cs="Arial"/>
                <w:sz w:val="18"/>
                <w:szCs w:val="18"/>
                <w:cs/>
              </w:rPr>
            </w:pPr>
          </w:p>
        </w:tc>
        <w:tc>
          <w:tcPr>
            <w:tcW w:w="1444" w:type="dxa"/>
            <w:shd w:val="clear" w:color="auto" w:fill="FAFAFA"/>
            <w:vAlign w:val="bottom"/>
          </w:tcPr>
          <w:p w14:paraId="6FE7B7C3" w14:textId="77777777" w:rsidR="00BF3D2B" w:rsidRPr="0035411B" w:rsidRDefault="00BF3D2B" w:rsidP="004719E2">
            <w:pPr>
              <w:jc w:val="right"/>
              <w:rPr>
                <w:rFonts w:ascii="Arial" w:hAnsi="Arial" w:cs="Arial"/>
                <w:color w:val="auto"/>
                <w:sz w:val="18"/>
                <w:szCs w:val="18"/>
              </w:rPr>
            </w:pPr>
          </w:p>
        </w:tc>
        <w:tc>
          <w:tcPr>
            <w:tcW w:w="1439" w:type="dxa"/>
            <w:shd w:val="clear" w:color="auto" w:fill="auto"/>
            <w:vAlign w:val="bottom"/>
          </w:tcPr>
          <w:p w14:paraId="278195B3" w14:textId="77777777" w:rsidR="00BF3D2B" w:rsidRPr="0035411B" w:rsidRDefault="00BF3D2B" w:rsidP="004719E2">
            <w:pPr>
              <w:jc w:val="right"/>
              <w:rPr>
                <w:rFonts w:ascii="Arial" w:hAnsi="Arial" w:cs="Arial"/>
                <w:color w:val="auto"/>
                <w:sz w:val="18"/>
                <w:szCs w:val="18"/>
              </w:rPr>
            </w:pPr>
          </w:p>
        </w:tc>
        <w:tc>
          <w:tcPr>
            <w:tcW w:w="1439" w:type="dxa"/>
            <w:shd w:val="clear" w:color="auto" w:fill="FAFAFA"/>
            <w:vAlign w:val="bottom"/>
          </w:tcPr>
          <w:p w14:paraId="3158B032" w14:textId="77777777" w:rsidR="00BF3D2B" w:rsidRPr="0035411B" w:rsidRDefault="00BF3D2B" w:rsidP="004719E2">
            <w:pPr>
              <w:jc w:val="right"/>
              <w:rPr>
                <w:rFonts w:ascii="Arial" w:hAnsi="Arial" w:cs="Arial"/>
                <w:color w:val="auto"/>
                <w:sz w:val="18"/>
                <w:szCs w:val="18"/>
              </w:rPr>
            </w:pPr>
          </w:p>
        </w:tc>
        <w:tc>
          <w:tcPr>
            <w:tcW w:w="1439" w:type="dxa"/>
            <w:vAlign w:val="bottom"/>
          </w:tcPr>
          <w:p w14:paraId="326C4289" w14:textId="77777777" w:rsidR="00BF3D2B" w:rsidRPr="0035411B" w:rsidRDefault="00BF3D2B" w:rsidP="004719E2">
            <w:pPr>
              <w:jc w:val="right"/>
              <w:rPr>
                <w:rFonts w:ascii="Arial" w:hAnsi="Arial" w:cs="Arial"/>
                <w:color w:val="auto"/>
                <w:sz w:val="18"/>
                <w:szCs w:val="18"/>
              </w:rPr>
            </w:pPr>
          </w:p>
        </w:tc>
      </w:tr>
      <w:tr w:rsidR="00BF3D2B" w:rsidRPr="0035411B" w14:paraId="2912151A" w14:textId="77777777" w:rsidTr="00B679CD">
        <w:trPr>
          <w:trHeight w:val="74"/>
        </w:trPr>
        <w:tc>
          <w:tcPr>
            <w:tcW w:w="3701" w:type="dxa"/>
          </w:tcPr>
          <w:p w14:paraId="29ACA0A4" w14:textId="77777777" w:rsidR="00BF3D2B" w:rsidRPr="0035411B" w:rsidRDefault="00BF3D2B" w:rsidP="004719E2">
            <w:pPr>
              <w:ind w:left="-107"/>
              <w:rPr>
                <w:rFonts w:ascii="Arial" w:hAnsi="Arial" w:cs="Arial"/>
                <w:sz w:val="18"/>
                <w:szCs w:val="18"/>
              </w:rPr>
            </w:pPr>
            <w:r w:rsidRPr="0035411B">
              <w:rPr>
                <w:rFonts w:ascii="Arial" w:hAnsi="Arial" w:cs="Arial"/>
                <w:sz w:val="18"/>
                <w:szCs w:val="18"/>
              </w:rPr>
              <w:t>Present value of funded obligations</w:t>
            </w:r>
          </w:p>
        </w:tc>
        <w:tc>
          <w:tcPr>
            <w:tcW w:w="1444" w:type="dxa"/>
            <w:tcBorders>
              <w:bottom w:val="single" w:sz="4" w:space="0" w:color="auto"/>
            </w:tcBorders>
            <w:shd w:val="clear" w:color="auto" w:fill="FAFAFA"/>
            <w:vAlign w:val="bottom"/>
          </w:tcPr>
          <w:p w14:paraId="5E9B8CD1" w14:textId="4524E7E0" w:rsidR="00BF3D2B" w:rsidRPr="0035411B" w:rsidRDefault="009053E2" w:rsidP="004719E2">
            <w:pPr>
              <w:jc w:val="right"/>
              <w:rPr>
                <w:rFonts w:ascii="Arial" w:hAnsi="Arial" w:cs="Arial"/>
                <w:sz w:val="18"/>
                <w:szCs w:val="18"/>
              </w:rPr>
            </w:pPr>
            <w:r w:rsidRPr="0035411B">
              <w:rPr>
                <w:rFonts w:ascii="Arial" w:hAnsi="Arial" w:cs="Arial"/>
                <w:sz w:val="18"/>
                <w:szCs w:val="18"/>
              </w:rPr>
              <w:t>25,544,747</w:t>
            </w:r>
          </w:p>
        </w:tc>
        <w:tc>
          <w:tcPr>
            <w:tcW w:w="1439" w:type="dxa"/>
            <w:tcBorders>
              <w:bottom w:val="single" w:sz="4" w:space="0" w:color="auto"/>
            </w:tcBorders>
            <w:shd w:val="clear" w:color="auto" w:fill="auto"/>
            <w:vAlign w:val="bottom"/>
          </w:tcPr>
          <w:p w14:paraId="10761495" w14:textId="412B0417" w:rsidR="00BF3D2B" w:rsidRPr="0035411B" w:rsidRDefault="009053E2" w:rsidP="004719E2">
            <w:pPr>
              <w:jc w:val="right"/>
              <w:rPr>
                <w:rFonts w:ascii="Arial" w:hAnsi="Arial" w:cs="Arial"/>
                <w:sz w:val="18"/>
                <w:szCs w:val="18"/>
              </w:rPr>
            </w:pPr>
            <w:r w:rsidRPr="0035411B">
              <w:rPr>
                <w:rFonts w:ascii="Arial" w:hAnsi="Arial" w:cs="Arial"/>
                <w:sz w:val="18"/>
                <w:szCs w:val="18"/>
              </w:rPr>
              <w:t>26,807,888</w:t>
            </w:r>
          </w:p>
        </w:tc>
        <w:tc>
          <w:tcPr>
            <w:tcW w:w="1439" w:type="dxa"/>
            <w:tcBorders>
              <w:bottom w:val="single" w:sz="4" w:space="0" w:color="auto"/>
            </w:tcBorders>
            <w:shd w:val="clear" w:color="auto" w:fill="FAFAFA"/>
            <w:vAlign w:val="bottom"/>
          </w:tcPr>
          <w:p w14:paraId="1D0045C3" w14:textId="7B1AD16D" w:rsidR="00BF3D2B" w:rsidRPr="0035411B" w:rsidRDefault="009053E2" w:rsidP="004719E2">
            <w:pPr>
              <w:jc w:val="right"/>
              <w:rPr>
                <w:rFonts w:ascii="Arial" w:hAnsi="Arial" w:cs="Arial"/>
                <w:sz w:val="18"/>
                <w:szCs w:val="18"/>
              </w:rPr>
            </w:pPr>
            <w:r w:rsidRPr="0035411B">
              <w:rPr>
                <w:rFonts w:ascii="Arial" w:hAnsi="Arial" w:cs="Arial"/>
                <w:sz w:val="18"/>
                <w:szCs w:val="18"/>
              </w:rPr>
              <w:t>5,081,538</w:t>
            </w:r>
          </w:p>
        </w:tc>
        <w:tc>
          <w:tcPr>
            <w:tcW w:w="1439" w:type="dxa"/>
            <w:tcBorders>
              <w:bottom w:val="single" w:sz="4" w:space="0" w:color="auto"/>
            </w:tcBorders>
            <w:vAlign w:val="bottom"/>
          </w:tcPr>
          <w:p w14:paraId="2E811512" w14:textId="6EB1E3FE" w:rsidR="00BF3D2B" w:rsidRPr="0035411B" w:rsidRDefault="009053E2" w:rsidP="004719E2">
            <w:pPr>
              <w:jc w:val="right"/>
              <w:rPr>
                <w:rFonts w:ascii="Arial" w:hAnsi="Arial" w:cs="Arial"/>
                <w:sz w:val="18"/>
                <w:szCs w:val="18"/>
              </w:rPr>
            </w:pPr>
            <w:r w:rsidRPr="0035411B">
              <w:rPr>
                <w:rFonts w:ascii="Arial" w:hAnsi="Arial" w:cs="Arial"/>
                <w:sz w:val="18"/>
                <w:szCs w:val="18"/>
              </w:rPr>
              <w:t>4,489,053</w:t>
            </w:r>
          </w:p>
        </w:tc>
      </w:tr>
      <w:tr w:rsidR="00BF3D2B" w:rsidRPr="0035411B" w14:paraId="0C9A14AD" w14:textId="77777777" w:rsidTr="00B679CD">
        <w:trPr>
          <w:trHeight w:val="74"/>
        </w:trPr>
        <w:tc>
          <w:tcPr>
            <w:tcW w:w="3701" w:type="dxa"/>
          </w:tcPr>
          <w:p w14:paraId="35C05DD0" w14:textId="77777777" w:rsidR="00BF3D2B" w:rsidRPr="0035411B" w:rsidRDefault="00BF3D2B" w:rsidP="004719E2">
            <w:pPr>
              <w:ind w:left="-107"/>
              <w:rPr>
                <w:rFonts w:ascii="Arial" w:hAnsi="Arial" w:cs="Arial"/>
                <w:sz w:val="18"/>
                <w:szCs w:val="18"/>
              </w:rPr>
            </w:pPr>
          </w:p>
        </w:tc>
        <w:tc>
          <w:tcPr>
            <w:tcW w:w="1444" w:type="dxa"/>
            <w:tcBorders>
              <w:top w:val="single" w:sz="4" w:space="0" w:color="auto"/>
            </w:tcBorders>
            <w:shd w:val="clear" w:color="auto" w:fill="FAFAFA"/>
            <w:vAlign w:val="bottom"/>
          </w:tcPr>
          <w:p w14:paraId="2FDBC676" w14:textId="77777777" w:rsidR="00BF3D2B" w:rsidRPr="0035411B" w:rsidRDefault="00BF3D2B" w:rsidP="004719E2">
            <w:pPr>
              <w:jc w:val="right"/>
              <w:rPr>
                <w:rFonts w:ascii="Arial" w:hAnsi="Arial" w:cs="Arial"/>
                <w:sz w:val="18"/>
                <w:szCs w:val="18"/>
              </w:rPr>
            </w:pPr>
          </w:p>
        </w:tc>
        <w:tc>
          <w:tcPr>
            <w:tcW w:w="1439" w:type="dxa"/>
            <w:tcBorders>
              <w:top w:val="single" w:sz="4" w:space="0" w:color="auto"/>
            </w:tcBorders>
            <w:shd w:val="clear" w:color="auto" w:fill="auto"/>
            <w:vAlign w:val="bottom"/>
          </w:tcPr>
          <w:p w14:paraId="1D5964CD" w14:textId="77777777" w:rsidR="00BF3D2B" w:rsidRPr="0035411B" w:rsidRDefault="00BF3D2B" w:rsidP="004719E2">
            <w:pPr>
              <w:jc w:val="right"/>
              <w:rPr>
                <w:rFonts w:ascii="Arial" w:hAnsi="Arial" w:cs="Arial"/>
                <w:sz w:val="18"/>
                <w:szCs w:val="18"/>
              </w:rPr>
            </w:pPr>
          </w:p>
        </w:tc>
        <w:tc>
          <w:tcPr>
            <w:tcW w:w="1439" w:type="dxa"/>
            <w:tcBorders>
              <w:top w:val="single" w:sz="4" w:space="0" w:color="auto"/>
            </w:tcBorders>
            <w:shd w:val="clear" w:color="auto" w:fill="FAFAFA"/>
            <w:vAlign w:val="bottom"/>
          </w:tcPr>
          <w:p w14:paraId="097CCE57" w14:textId="77777777" w:rsidR="00BF3D2B" w:rsidRPr="0035411B" w:rsidRDefault="00BF3D2B" w:rsidP="004719E2">
            <w:pPr>
              <w:jc w:val="right"/>
              <w:rPr>
                <w:rFonts w:ascii="Arial" w:hAnsi="Arial" w:cs="Arial"/>
                <w:sz w:val="18"/>
                <w:szCs w:val="18"/>
              </w:rPr>
            </w:pPr>
          </w:p>
        </w:tc>
        <w:tc>
          <w:tcPr>
            <w:tcW w:w="1439" w:type="dxa"/>
            <w:tcBorders>
              <w:top w:val="single" w:sz="4" w:space="0" w:color="auto"/>
            </w:tcBorders>
            <w:vAlign w:val="bottom"/>
          </w:tcPr>
          <w:p w14:paraId="1404861F" w14:textId="77777777" w:rsidR="00BF3D2B" w:rsidRPr="0035411B" w:rsidRDefault="00BF3D2B" w:rsidP="004719E2">
            <w:pPr>
              <w:jc w:val="right"/>
              <w:rPr>
                <w:rFonts w:ascii="Arial" w:hAnsi="Arial" w:cs="Arial"/>
                <w:sz w:val="18"/>
                <w:szCs w:val="18"/>
              </w:rPr>
            </w:pPr>
          </w:p>
        </w:tc>
      </w:tr>
      <w:tr w:rsidR="009053E2" w:rsidRPr="0035411B" w14:paraId="159BDD6F" w14:textId="77777777" w:rsidTr="00B679CD">
        <w:trPr>
          <w:trHeight w:val="74"/>
        </w:trPr>
        <w:tc>
          <w:tcPr>
            <w:tcW w:w="3701" w:type="dxa"/>
          </w:tcPr>
          <w:p w14:paraId="0E17FA48" w14:textId="77777777" w:rsidR="009053E2" w:rsidRPr="0035411B" w:rsidRDefault="009053E2" w:rsidP="009053E2">
            <w:pPr>
              <w:ind w:left="-107"/>
              <w:rPr>
                <w:rFonts w:ascii="Arial" w:hAnsi="Arial" w:cs="Arial"/>
                <w:sz w:val="18"/>
                <w:szCs w:val="18"/>
              </w:rPr>
            </w:pPr>
            <w:r w:rsidRPr="0035411B">
              <w:rPr>
                <w:rFonts w:ascii="Arial" w:hAnsi="Arial" w:cs="Arial"/>
                <w:sz w:val="18"/>
                <w:szCs w:val="18"/>
              </w:rPr>
              <w:t>Liability in the statement of financial position</w:t>
            </w:r>
          </w:p>
        </w:tc>
        <w:tc>
          <w:tcPr>
            <w:tcW w:w="1444" w:type="dxa"/>
            <w:tcBorders>
              <w:bottom w:val="single" w:sz="4" w:space="0" w:color="auto"/>
            </w:tcBorders>
            <w:shd w:val="clear" w:color="auto" w:fill="FAFAFA"/>
            <w:vAlign w:val="bottom"/>
          </w:tcPr>
          <w:p w14:paraId="48E94FEE" w14:textId="75E84A6B" w:rsidR="009053E2" w:rsidRPr="0035411B" w:rsidRDefault="009053E2" w:rsidP="009053E2">
            <w:pPr>
              <w:jc w:val="right"/>
              <w:rPr>
                <w:rFonts w:ascii="Arial" w:hAnsi="Arial" w:cs="Arial"/>
                <w:sz w:val="18"/>
                <w:szCs w:val="18"/>
              </w:rPr>
            </w:pPr>
            <w:r w:rsidRPr="0035411B">
              <w:rPr>
                <w:rFonts w:ascii="Arial" w:hAnsi="Arial" w:cs="Arial"/>
                <w:sz w:val="18"/>
                <w:szCs w:val="18"/>
              </w:rPr>
              <w:t>25,544,747</w:t>
            </w:r>
          </w:p>
        </w:tc>
        <w:tc>
          <w:tcPr>
            <w:tcW w:w="1439" w:type="dxa"/>
            <w:tcBorders>
              <w:bottom w:val="single" w:sz="4" w:space="0" w:color="auto"/>
            </w:tcBorders>
            <w:shd w:val="clear" w:color="auto" w:fill="auto"/>
            <w:vAlign w:val="bottom"/>
          </w:tcPr>
          <w:p w14:paraId="39AC4B02" w14:textId="6B7BF15D" w:rsidR="009053E2" w:rsidRPr="0035411B" w:rsidRDefault="009053E2" w:rsidP="009053E2">
            <w:pPr>
              <w:jc w:val="right"/>
              <w:rPr>
                <w:rFonts w:ascii="Arial" w:hAnsi="Arial" w:cs="Arial"/>
                <w:sz w:val="18"/>
                <w:szCs w:val="18"/>
              </w:rPr>
            </w:pPr>
            <w:r w:rsidRPr="0035411B">
              <w:rPr>
                <w:rFonts w:ascii="Arial" w:hAnsi="Arial" w:cs="Arial"/>
                <w:sz w:val="18"/>
                <w:szCs w:val="18"/>
              </w:rPr>
              <w:t>26,807,888</w:t>
            </w:r>
          </w:p>
        </w:tc>
        <w:tc>
          <w:tcPr>
            <w:tcW w:w="1439" w:type="dxa"/>
            <w:tcBorders>
              <w:bottom w:val="single" w:sz="4" w:space="0" w:color="auto"/>
            </w:tcBorders>
            <w:shd w:val="clear" w:color="auto" w:fill="FAFAFA"/>
            <w:vAlign w:val="bottom"/>
          </w:tcPr>
          <w:p w14:paraId="21C654A2" w14:textId="0CE77ECA" w:rsidR="009053E2" w:rsidRPr="0035411B" w:rsidRDefault="009053E2" w:rsidP="009053E2">
            <w:pPr>
              <w:jc w:val="right"/>
              <w:rPr>
                <w:rFonts w:ascii="Arial" w:hAnsi="Arial" w:cs="Arial"/>
                <w:sz w:val="18"/>
                <w:szCs w:val="18"/>
              </w:rPr>
            </w:pPr>
            <w:r w:rsidRPr="0035411B">
              <w:rPr>
                <w:rFonts w:ascii="Arial" w:hAnsi="Arial" w:cs="Arial"/>
                <w:sz w:val="18"/>
                <w:szCs w:val="18"/>
              </w:rPr>
              <w:t>5,081,538</w:t>
            </w:r>
          </w:p>
        </w:tc>
        <w:tc>
          <w:tcPr>
            <w:tcW w:w="1439" w:type="dxa"/>
            <w:tcBorders>
              <w:bottom w:val="single" w:sz="4" w:space="0" w:color="auto"/>
            </w:tcBorders>
            <w:vAlign w:val="bottom"/>
          </w:tcPr>
          <w:p w14:paraId="50A99A93" w14:textId="27F7C48E" w:rsidR="009053E2" w:rsidRPr="0035411B" w:rsidRDefault="009053E2" w:rsidP="009053E2">
            <w:pPr>
              <w:jc w:val="right"/>
              <w:rPr>
                <w:rFonts w:ascii="Arial" w:hAnsi="Arial" w:cs="Arial"/>
                <w:sz w:val="18"/>
                <w:szCs w:val="18"/>
              </w:rPr>
            </w:pPr>
            <w:r w:rsidRPr="0035411B">
              <w:rPr>
                <w:rFonts w:ascii="Arial" w:hAnsi="Arial" w:cs="Arial"/>
                <w:sz w:val="18"/>
                <w:szCs w:val="18"/>
              </w:rPr>
              <w:t>4,489,053</w:t>
            </w:r>
          </w:p>
        </w:tc>
      </w:tr>
    </w:tbl>
    <w:p w14:paraId="5EC1DA6E" w14:textId="178AB19C" w:rsidR="00BF3D2B" w:rsidRPr="0035411B" w:rsidRDefault="00BF3D2B" w:rsidP="00420442">
      <w:pPr>
        <w:ind w:left="567" w:hanging="567"/>
        <w:jc w:val="thaiDistribute"/>
        <w:rPr>
          <w:rFonts w:ascii="Arial" w:hAnsi="Arial" w:cs="Arial"/>
          <w:sz w:val="18"/>
          <w:szCs w:val="18"/>
        </w:rPr>
      </w:pPr>
    </w:p>
    <w:p w14:paraId="3ECC6FAF" w14:textId="77777777" w:rsidR="00BF3D2B" w:rsidRPr="0035411B" w:rsidRDefault="00BF3D2B" w:rsidP="00420442">
      <w:pPr>
        <w:ind w:left="567" w:hanging="567"/>
        <w:jc w:val="thaiDistribute"/>
        <w:rPr>
          <w:rFonts w:ascii="Arial" w:hAnsi="Arial" w:cs="Arial"/>
          <w:sz w:val="18"/>
          <w:szCs w:val="18"/>
        </w:rPr>
      </w:pPr>
    </w:p>
    <w:p w14:paraId="5DCF9ED9" w14:textId="673C45C3" w:rsidR="00F44797" w:rsidRPr="0035411B" w:rsidRDefault="00F44797" w:rsidP="00F44797">
      <w:pPr>
        <w:jc w:val="thaiDistribute"/>
        <w:rPr>
          <w:rFonts w:ascii="Arial" w:eastAsia="Arial Unicode MS" w:hAnsi="Arial" w:cs="Arial"/>
          <w:color w:val="auto"/>
          <w:sz w:val="18"/>
          <w:szCs w:val="18"/>
        </w:rPr>
      </w:pPr>
    </w:p>
    <w:p w14:paraId="0E4D434D" w14:textId="451BA54F" w:rsidR="009053E2" w:rsidRPr="0035411B" w:rsidRDefault="009053E2" w:rsidP="00F44797">
      <w:pPr>
        <w:jc w:val="thaiDistribute"/>
        <w:rPr>
          <w:rFonts w:ascii="Arial" w:eastAsia="Arial Unicode MS" w:hAnsi="Arial" w:cs="Arial"/>
          <w:color w:val="auto"/>
          <w:sz w:val="18"/>
          <w:szCs w:val="18"/>
        </w:rPr>
      </w:pPr>
    </w:p>
    <w:p w14:paraId="50A1945A" w14:textId="61C51390" w:rsidR="009053E2" w:rsidRPr="0035411B" w:rsidRDefault="009053E2" w:rsidP="00F44797">
      <w:pPr>
        <w:jc w:val="thaiDistribute"/>
        <w:rPr>
          <w:rFonts w:ascii="Arial" w:eastAsia="Arial Unicode MS" w:hAnsi="Arial" w:cs="Arial"/>
          <w:color w:val="auto"/>
          <w:sz w:val="18"/>
          <w:szCs w:val="18"/>
        </w:rPr>
      </w:pPr>
    </w:p>
    <w:p w14:paraId="608C7778" w14:textId="07D00F9D" w:rsidR="009053E2" w:rsidRPr="0035411B" w:rsidRDefault="009053E2" w:rsidP="00F44797">
      <w:pPr>
        <w:jc w:val="thaiDistribute"/>
        <w:rPr>
          <w:rFonts w:ascii="Arial" w:eastAsia="Arial Unicode MS" w:hAnsi="Arial" w:cs="Arial"/>
          <w:color w:val="auto"/>
          <w:sz w:val="18"/>
          <w:szCs w:val="18"/>
        </w:rPr>
      </w:pPr>
    </w:p>
    <w:p w14:paraId="53F3A56B" w14:textId="451DDA3B" w:rsidR="009053E2" w:rsidRPr="0035411B" w:rsidRDefault="009053E2" w:rsidP="00F44797">
      <w:pPr>
        <w:jc w:val="thaiDistribute"/>
        <w:rPr>
          <w:rFonts w:ascii="Arial" w:eastAsia="Arial Unicode MS" w:hAnsi="Arial" w:cs="Arial"/>
          <w:color w:val="auto"/>
          <w:sz w:val="18"/>
          <w:szCs w:val="18"/>
        </w:rPr>
      </w:pPr>
    </w:p>
    <w:p w14:paraId="2549D38A" w14:textId="27DF58F2" w:rsidR="0035411B" w:rsidRDefault="0035411B">
      <w:pPr>
        <w:ind w:right="0"/>
        <w:rPr>
          <w:rFonts w:ascii="Arial" w:eastAsia="Arial Unicode MS" w:hAnsi="Arial" w:cs="Arial"/>
          <w:color w:val="auto"/>
          <w:sz w:val="18"/>
          <w:szCs w:val="18"/>
        </w:rPr>
      </w:pPr>
      <w:r>
        <w:rPr>
          <w:rFonts w:ascii="Arial" w:eastAsia="Arial Unicode MS" w:hAnsi="Arial" w:cs="Arial"/>
          <w:color w:val="auto"/>
          <w:sz w:val="18"/>
          <w:szCs w:val="18"/>
        </w:rPr>
        <w:br w:type="page"/>
      </w:r>
    </w:p>
    <w:p w14:paraId="010DCCB2" w14:textId="77777777" w:rsidR="00AD393E" w:rsidRPr="0035411B" w:rsidRDefault="00AD393E" w:rsidP="00AD393E">
      <w:pPr>
        <w:rPr>
          <w:rFonts w:ascii="Arial" w:hAnsi="Arial" w:cs="Arial"/>
          <w:sz w:val="18"/>
          <w:szCs w:val="18"/>
        </w:rPr>
      </w:pPr>
      <w:r w:rsidRPr="0035411B">
        <w:rPr>
          <w:rFonts w:ascii="Arial" w:hAnsi="Arial" w:cs="Arial"/>
          <w:sz w:val="18"/>
          <w:szCs w:val="18"/>
        </w:rPr>
        <w:t>The movement in the defined benefit obligations during the year is as follows:</w:t>
      </w:r>
    </w:p>
    <w:p w14:paraId="097269C9" w14:textId="77777777" w:rsidR="00F44797" w:rsidRPr="0035411B" w:rsidRDefault="00F44797" w:rsidP="00F44797">
      <w:pPr>
        <w:jc w:val="thaiDistribute"/>
        <w:rPr>
          <w:rFonts w:ascii="Arial" w:eastAsia="Arial Unicode MS" w:hAnsi="Arial" w:cs="Arial"/>
          <w:color w:val="auto"/>
          <w:sz w:val="18"/>
          <w:szCs w:val="18"/>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AD393E" w:rsidRPr="00094A5C" w14:paraId="245F6158" w14:textId="77777777" w:rsidTr="004C60BE">
        <w:tc>
          <w:tcPr>
            <w:tcW w:w="3701" w:type="dxa"/>
          </w:tcPr>
          <w:p w14:paraId="05510271" w14:textId="77777777" w:rsidR="00AD393E" w:rsidRPr="00094A5C" w:rsidRDefault="00AD393E" w:rsidP="00AD393E">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0FD74D6F" w14:textId="77777777" w:rsidR="00AD393E" w:rsidRPr="00094A5C" w:rsidRDefault="00AD393E" w:rsidP="00AD393E">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51C242C6" w14:textId="77777777" w:rsidR="00AD393E" w:rsidRPr="00094A5C" w:rsidRDefault="00AD393E" w:rsidP="00AD3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248884E7" w14:textId="77777777" w:rsidR="00AD393E" w:rsidRPr="00094A5C" w:rsidRDefault="00AD393E" w:rsidP="00AD393E">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AD393E" w:rsidRPr="00094A5C" w14:paraId="06D07921" w14:textId="77777777" w:rsidTr="00F44797">
        <w:tc>
          <w:tcPr>
            <w:tcW w:w="3701" w:type="dxa"/>
          </w:tcPr>
          <w:p w14:paraId="7A26351F" w14:textId="77777777" w:rsidR="00AD393E" w:rsidRPr="00094A5C" w:rsidRDefault="00AD393E" w:rsidP="00AD393E">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26D0E365"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36B05A5B"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39" w:type="dxa"/>
            <w:tcBorders>
              <w:top w:val="single" w:sz="4" w:space="0" w:color="auto"/>
            </w:tcBorders>
            <w:vAlign w:val="bottom"/>
          </w:tcPr>
          <w:p w14:paraId="26872589"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29B7AF65" w14:textId="77777777" w:rsidR="00AD393E" w:rsidRPr="00094A5C" w:rsidRDefault="001F5FA3" w:rsidP="00AD393E">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AD393E" w:rsidRPr="00094A5C" w14:paraId="7B3B1E57" w14:textId="77777777" w:rsidTr="00F44797">
        <w:trPr>
          <w:trHeight w:val="198"/>
        </w:trPr>
        <w:tc>
          <w:tcPr>
            <w:tcW w:w="3701" w:type="dxa"/>
          </w:tcPr>
          <w:p w14:paraId="06C3ACC0" w14:textId="77777777" w:rsidR="00AD393E" w:rsidRPr="00094A5C" w:rsidRDefault="00AD393E" w:rsidP="00AD393E">
            <w:pPr>
              <w:tabs>
                <w:tab w:val="left" w:pos="2862"/>
              </w:tabs>
              <w:ind w:left="-107"/>
              <w:rPr>
                <w:rFonts w:ascii="Arial" w:hAnsi="Arial" w:cs="Arial"/>
                <w:sz w:val="18"/>
                <w:szCs w:val="18"/>
                <w:cs/>
              </w:rPr>
            </w:pPr>
          </w:p>
        </w:tc>
        <w:tc>
          <w:tcPr>
            <w:tcW w:w="1444" w:type="dxa"/>
            <w:tcBorders>
              <w:bottom w:val="single" w:sz="4" w:space="0" w:color="auto"/>
            </w:tcBorders>
            <w:vAlign w:val="bottom"/>
          </w:tcPr>
          <w:p w14:paraId="1BC6F959"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3B589CA1"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517DA966"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5CD890E2" w14:textId="77777777" w:rsidR="00AD393E" w:rsidRPr="00094A5C" w:rsidRDefault="00AD393E" w:rsidP="00AD393E">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F44797" w:rsidRPr="00094A5C" w14:paraId="1F1CE456" w14:textId="77777777" w:rsidTr="00F44797">
        <w:trPr>
          <w:trHeight w:val="74"/>
        </w:trPr>
        <w:tc>
          <w:tcPr>
            <w:tcW w:w="3701" w:type="dxa"/>
          </w:tcPr>
          <w:p w14:paraId="2607F38E" w14:textId="77777777" w:rsidR="00F44797" w:rsidRPr="00094A5C" w:rsidRDefault="00F44797" w:rsidP="00F44797">
            <w:pPr>
              <w:ind w:left="-107"/>
              <w:rPr>
                <w:rFonts w:ascii="Arial" w:hAnsi="Arial" w:cs="Arial"/>
                <w:sz w:val="10"/>
                <w:szCs w:val="10"/>
                <w:cs/>
              </w:rPr>
            </w:pPr>
          </w:p>
        </w:tc>
        <w:tc>
          <w:tcPr>
            <w:tcW w:w="1444" w:type="dxa"/>
            <w:shd w:val="clear" w:color="auto" w:fill="FAFAFA"/>
            <w:vAlign w:val="bottom"/>
          </w:tcPr>
          <w:p w14:paraId="1A17637B" w14:textId="77777777" w:rsidR="00F44797" w:rsidRPr="00094A5C" w:rsidRDefault="00F44797" w:rsidP="00F44797">
            <w:pPr>
              <w:jc w:val="right"/>
              <w:rPr>
                <w:rFonts w:ascii="Arial" w:hAnsi="Arial" w:cs="Arial"/>
                <w:color w:val="auto"/>
                <w:sz w:val="10"/>
                <w:szCs w:val="10"/>
              </w:rPr>
            </w:pPr>
          </w:p>
        </w:tc>
        <w:tc>
          <w:tcPr>
            <w:tcW w:w="1439" w:type="dxa"/>
            <w:shd w:val="clear" w:color="auto" w:fill="auto"/>
            <w:vAlign w:val="bottom"/>
          </w:tcPr>
          <w:p w14:paraId="0E5037CF" w14:textId="77777777" w:rsidR="00F44797" w:rsidRPr="00094A5C" w:rsidRDefault="00F44797" w:rsidP="00F44797">
            <w:pPr>
              <w:jc w:val="right"/>
              <w:rPr>
                <w:rFonts w:ascii="Arial" w:hAnsi="Arial" w:cs="Arial"/>
                <w:color w:val="auto"/>
                <w:sz w:val="10"/>
                <w:szCs w:val="10"/>
              </w:rPr>
            </w:pPr>
          </w:p>
        </w:tc>
        <w:tc>
          <w:tcPr>
            <w:tcW w:w="1439" w:type="dxa"/>
            <w:shd w:val="clear" w:color="auto" w:fill="FAFAFA"/>
            <w:vAlign w:val="bottom"/>
          </w:tcPr>
          <w:p w14:paraId="3679B6AC" w14:textId="77777777" w:rsidR="00F44797" w:rsidRPr="00094A5C" w:rsidRDefault="00F44797" w:rsidP="00F44797">
            <w:pPr>
              <w:jc w:val="right"/>
              <w:rPr>
                <w:rFonts w:ascii="Arial" w:hAnsi="Arial" w:cs="Arial"/>
                <w:color w:val="auto"/>
                <w:sz w:val="10"/>
                <w:szCs w:val="10"/>
              </w:rPr>
            </w:pPr>
          </w:p>
        </w:tc>
        <w:tc>
          <w:tcPr>
            <w:tcW w:w="1439" w:type="dxa"/>
            <w:vAlign w:val="bottom"/>
          </w:tcPr>
          <w:p w14:paraId="7661C058" w14:textId="77777777" w:rsidR="00F44797" w:rsidRPr="00094A5C" w:rsidRDefault="00F44797" w:rsidP="00F44797">
            <w:pPr>
              <w:jc w:val="right"/>
              <w:rPr>
                <w:rFonts w:ascii="Arial" w:hAnsi="Arial" w:cs="Arial"/>
                <w:color w:val="auto"/>
                <w:sz w:val="10"/>
                <w:szCs w:val="10"/>
              </w:rPr>
            </w:pPr>
          </w:p>
        </w:tc>
      </w:tr>
      <w:tr w:rsidR="008D3A1D" w:rsidRPr="00094A5C" w14:paraId="6143A6C9" w14:textId="77777777" w:rsidTr="001949EB">
        <w:trPr>
          <w:trHeight w:val="74"/>
        </w:trPr>
        <w:tc>
          <w:tcPr>
            <w:tcW w:w="3701" w:type="dxa"/>
          </w:tcPr>
          <w:p w14:paraId="32706E2A"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As at 1 January</w:t>
            </w:r>
          </w:p>
        </w:tc>
        <w:tc>
          <w:tcPr>
            <w:tcW w:w="1444" w:type="dxa"/>
            <w:shd w:val="clear" w:color="auto" w:fill="FAFAFA"/>
            <w:vAlign w:val="bottom"/>
          </w:tcPr>
          <w:p w14:paraId="1E3F2092" w14:textId="54EBFFA4" w:rsidR="008D3A1D" w:rsidRPr="00094A5C" w:rsidRDefault="001949EB" w:rsidP="001949EB">
            <w:pPr>
              <w:jc w:val="right"/>
              <w:rPr>
                <w:rFonts w:ascii="Arial" w:hAnsi="Arial" w:cs="Arial"/>
                <w:sz w:val="18"/>
                <w:szCs w:val="18"/>
              </w:rPr>
            </w:pPr>
            <w:r>
              <w:rPr>
                <w:rFonts w:ascii="Arial" w:hAnsi="Arial" w:cs="Arial"/>
                <w:sz w:val="18"/>
                <w:szCs w:val="18"/>
              </w:rPr>
              <w:t>2</w:t>
            </w:r>
            <w:r w:rsidR="009053E2">
              <w:rPr>
                <w:rFonts w:ascii="Arial" w:hAnsi="Arial" w:cs="Arial"/>
                <w:sz w:val="18"/>
                <w:szCs w:val="18"/>
              </w:rPr>
              <w:t>6,807,888</w:t>
            </w:r>
          </w:p>
        </w:tc>
        <w:tc>
          <w:tcPr>
            <w:tcW w:w="1439" w:type="dxa"/>
            <w:shd w:val="clear" w:color="auto" w:fill="auto"/>
            <w:vAlign w:val="bottom"/>
          </w:tcPr>
          <w:p w14:paraId="76D1364F" w14:textId="0B77E5C4" w:rsidR="008D3A1D" w:rsidRPr="0035411B" w:rsidRDefault="008D3A1D" w:rsidP="001949EB">
            <w:pPr>
              <w:jc w:val="right"/>
              <w:rPr>
                <w:rFonts w:ascii="Arial" w:hAnsi="Arial" w:cs="Arial"/>
                <w:sz w:val="18"/>
                <w:szCs w:val="18"/>
              </w:rPr>
            </w:pPr>
            <w:r w:rsidRPr="0035411B">
              <w:rPr>
                <w:rFonts w:ascii="Arial" w:hAnsi="Arial" w:cs="Arial"/>
                <w:sz w:val="18"/>
                <w:szCs w:val="18"/>
              </w:rPr>
              <w:t xml:space="preserve"> </w:t>
            </w:r>
            <w:r w:rsidR="009053E2" w:rsidRPr="0035411B">
              <w:rPr>
                <w:rFonts w:ascii="Arial" w:hAnsi="Arial" w:cs="Arial"/>
                <w:sz w:val="18"/>
                <w:szCs w:val="18"/>
              </w:rPr>
              <w:t>29,675,627</w:t>
            </w:r>
            <w:r w:rsidRPr="0035411B">
              <w:rPr>
                <w:rFonts w:ascii="Arial" w:hAnsi="Arial" w:cs="Arial"/>
                <w:sz w:val="18"/>
                <w:szCs w:val="18"/>
              </w:rPr>
              <w:t xml:space="preserve"> </w:t>
            </w:r>
          </w:p>
        </w:tc>
        <w:tc>
          <w:tcPr>
            <w:tcW w:w="1439" w:type="dxa"/>
            <w:shd w:val="clear" w:color="auto" w:fill="FAFAFA"/>
            <w:vAlign w:val="bottom"/>
          </w:tcPr>
          <w:p w14:paraId="531D7A85" w14:textId="082B15F6" w:rsidR="008D3A1D" w:rsidRPr="00094A5C" w:rsidRDefault="001949EB" w:rsidP="001949EB">
            <w:pPr>
              <w:jc w:val="right"/>
              <w:rPr>
                <w:rFonts w:ascii="Arial" w:hAnsi="Arial" w:cs="Arial"/>
                <w:sz w:val="18"/>
                <w:szCs w:val="18"/>
              </w:rPr>
            </w:pPr>
            <w:r>
              <w:rPr>
                <w:rFonts w:ascii="Arial" w:hAnsi="Arial" w:cs="Arial"/>
                <w:sz w:val="18"/>
                <w:szCs w:val="18"/>
              </w:rPr>
              <w:t>4,489,053</w:t>
            </w:r>
          </w:p>
        </w:tc>
        <w:tc>
          <w:tcPr>
            <w:tcW w:w="1439" w:type="dxa"/>
            <w:vAlign w:val="bottom"/>
          </w:tcPr>
          <w:p w14:paraId="2CF22A0B" w14:textId="55EC4515" w:rsidR="008D3A1D" w:rsidRPr="00094A5C" w:rsidRDefault="008D3A1D" w:rsidP="001949EB">
            <w:pPr>
              <w:jc w:val="right"/>
              <w:rPr>
                <w:rFonts w:ascii="Arial" w:hAnsi="Arial" w:cs="Arial"/>
                <w:sz w:val="18"/>
                <w:szCs w:val="18"/>
              </w:rPr>
            </w:pPr>
            <w:r w:rsidRPr="00094A5C">
              <w:rPr>
                <w:rFonts w:ascii="Arial" w:hAnsi="Arial" w:cs="Arial"/>
                <w:sz w:val="18"/>
                <w:szCs w:val="18"/>
              </w:rPr>
              <w:t xml:space="preserve"> 10,</w:t>
            </w:r>
            <w:r w:rsidR="009053E2">
              <w:rPr>
                <w:rFonts w:ascii="Arial" w:hAnsi="Arial" w:cs="Arial"/>
                <w:sz w:val="18"/>
                <w:szCs w:val="18"/>
              </w:rPr>
              <w:t>508,823</w:t>
            </w:r>
            <w:r w:rsidRPr="00094A5C">
              <w:rPr>
                <w:rFonts w:ascii="Arial" w:hAnsi="Arial" w:cs="Arial"/>
                <w:sz w:val="18"/>
                <w:szCs w:val="18"/>
              </w:rPr>
              <w:t xml:space="preserve"> </w:t>
            </w:r>
          </w:p>
        </w:tc>
      </w:tr>
      <w:tr w:rsidR="008D3A1D" w:rsidRPr="00094A5C" w14:paraId="64D9DE62" w14:textId="77777777" w:rsidTr="001949EB">
        <w:trPr>
          <w:trHeight w:val="74"/>
        </w:trPr>
        <w:tc>
          <w:tcPr>
            <w:tcW w:w="3701" w:type="dxa"/>
          </w:tcPr>
          <w:p w14:paraId="7B624F19" w14:textId="77777777" w:rsidR="008D3A1D" w:rsidRPr="00094A5C" w:rsidRDefault="008D3A1D" w:rsidP="008D3A1D">
            <w:pPr>
              <w:ind w:left="-107"/>
              <w:rPr>
                <w:rFonts w:ascii="Arial" w:hAnsi="Arial" w:cs="Arial"/>
                <w:sz w:val="10"/>
                <w:szCs w:val="10"/>
              </w:rPr>
            </w:pPr>
          </w:p>
        </w:tc>
        <w:tc>
          <w:tcPr>
            <w:tcW w:w="1444" w:type="dxa"/>
            <w:shd w:val="clear" w:color="auto" w:fill="FAFAFA"/>
            <w:vAlign w:val="bottom"/>
          </w:tcPr>
          <w:p w14:paraId="0581695F" w14:textId="77777777" w:rsidR="008D3A1D" w:rsidRPr="00094A5C" w:rsidRDefault="008D3A1D" w:rsidP="001949EB">
            <w:pPr>
              <w:jc w:val="right"/>
              <w:rPr>
                <w:rFonts w:ascii="Arial" w:hAnsi="Arial" w:cs="Arial"/>
                <w:sz w:val="10"/>
                <w:szCs w:val="10"/>
              </w:rPr>
            </w:pPr>
          </w:p>
        </w:tc>
        <w:tc>
          <w:tcPr>
            <w:tcW w:w="1439" w:type="dxa"/>
            <w:shd w:val="clear" w:color="auto" w:fill="auto"/>
            <w:vAlign w:val="bottom"/>
          </w:tcPr>
          <w:p w14:paraId="50B41B95" w14:textId="77777777" w:rsidR="008D3A1D" w:rsidRPr="0035411B" w:rsidRDefault="008D3A1D" w:rsidP="001949EB">
            <w:pPr>
              <w:jc w:val="right"/>
              <w:rPr>
                <w:rFonts w:ascii="Arial" w:hAnsi="Arial" w:cs="Arial"/>
                <w:sz w:val="10"/>
                <w:szCs w:val="10"/>
              </w:rPr>
            </w:pPr>
          </w:p>
        </w:tc>
        <w:tc>
          <w:tcPr>
            <w:tcW w:w="1439" w:type="dxa"/>
            <w:shd w:val="clear" w:color="auto" w:fill="FAFAFA"/>
            <w:vAlign w:val="bottom"/>
          </w:tcPr>
          <w:p w14:paraId="2892F434" w14:textId="77777777" w:rsidR="008D3A1D" w:rsidRPr="00094A5C" w:rsidRDefault="008D3A1D" w:rsidP="001949EB">
            <w:pPr>
              <w:jc w:val="right"/>
              <w:rPr>
                <w:rFonts w:ascii="Arial" w:hAnsi="Arial" w:cs="Arial"/>
                <w:sz w:val="10"/>
                <w:szCs w:val="10"/>
              </w:rPr>
            </w:pPr>
          </w:p>
        </w:tc>
        <w:tc>
          <w:tcPr>
            <w:tcW w:w="1439" w:type="dxa"/>
            <w:vAlign w:val="bottom"/>
          </w:tcPr>
          <w:p w14:paraId="28AF36E6" w14:textId="77777777" w:rsidR="008D3A1D" w:rsidRPr="00094A5C" w:rsidRDefault="008D3A1D" w:rsidP="001949EB">
            <w:pPr>
              <w:jc w:val="right"/>
              <w:rPr>
                <w:rFonts w:ascii="Arial" w:hAnsi="Arial" w:cs="Arial"/>
                <w:sz w:val="10"/>
                <w:szCs w:val="10"/>
              </w:rPr>
            </w:pPr>
          </w:p>
        </w:tc>
      </w:tr>
      <w:tr w:rsidR="008D3A1D" w:rsidRPr="00094A5C" w14:paraId="4FB0160C" w14:textId="77777777" w:rsidTr="001949EB">
        <w:trPr>
          <w:trHeight w:val="74"/>
        </w:trPr>
        <w:tc>
          <w:tcPr>
            <w:tcW w:w="3701" w:type="dxa"/>
          </w:tcPr>
          <w:p w14:paraId="153544B9"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 xml:space="preserve">  Current service cost</w:t>
            </w:r>
          </w:p>
        </w:tc>
        <w:tc>
          <w:tcPr>
            <w:tcW w:w="1444" w:type="dxa"/>
            <w:shd w:val="clear" w:color="auto" w:fill="FAFAFA"/>
            <w:vAlign w:val="bottom"/>
          </w:tcPr>
          <w:p w14:paraId="379A2EFF" w14:textId="7B726AAE" w:rsidR="008D3A1D" w:rsidRPr="00094A5C" w:rsidRDefault="001949EB" w:rsidP="001949EB">
            <w:pPr>
              <w:jc w:val="right"/>
              <w:rPr>
                <w:rFonts w:ascii="Arial" w:hAnsi="Arial" w:cs="Arial"/>
                <w:sz w:val="18"/>
                <w:szCs w:val="18"/>
              </w:rPr>
            </w:pPr>
            <w:r>
              <w:rPr>
                <w:rFonts w:ascii="Arial" w:hAnsi="Arial" w:cs="Arial"/>
                <w:sz w:val="18"/>
                <w:szCs w:val="18"/>
              </w:rPr>
              <w:t>3,</w:t>
            </w:r>
            <w:r w:rsidR="009053E2">
              <w:rPr>
                <w:rFonts w:ascii="Arial" w:hAnsi="Arial" w:cs="Arial"/>
                <w:sz w:val="18"/>
                <w:szCs w:val="18"/>
              </w:rPr>
              <w:t>030,055</w:t>
            </w:r>
          </w:p>
        </w:tc>
        <w:tc>
          <w:tcPr>
            <w:tcW w:w="1439" w:type="dxa"/>
            <w:shd w:val="clear" w:color="auto" w:fill="auto"/>
            <w:vAlign w:val="bottom"/>
          </w:tcPr>
          <w:p w14:paraId="3109B28C" w14:textId="67D7F0EF" w:rsidR="008D3A1D" w:rsidRPr="0035411B" w:rsidRDefault="009053E2" w:rsidP="001949EB">
            <w:pPr>
              <w:jc w:val="right"/>
              <w:rPr>
                <w:rFonts w:ascii="Arial" w:hAnsi="Arial" w:cs="Arial"/>
                <w:sz w:val="18"/>
                <w:szCs w:val="18"/>
              </w:rPr>
            </w:pPr>
            <w:r w:rsidRPr="0035411B">
              <w:rPr>
                <w:rFonts w:ascii="Arial" w:hAnsi="Arial" w:cs="Arial"/>
                <w:sz w:val="18"/>
                <w:szCs w:val="18"/>
              </w:rPr>
              <w:t>3,683,084</w:t>
            </w:r>
            <w:r w:rsidR="008D3A1D" w:rsidRPr="0035411B">
              <w:rPr>
                <w:rFonts w:ascii="Arial" w:hAnsi="Arial" w:cs="Arial"/>
                <w:sz w:val="18"/>
                <w:szCs w:val="18"/>
              </w:rPr>
              <w:t xml:space="preserve"> </w:t>
            </w:r>
          </w:p>
        </w:tc>
        <w:tc>
          <w:tcPr>
            <w:tcW w:w="1439" w:type="dxa"/>
            <w:shd w:val="clear" w:color="auto" w:fill="FAFAFA"/>
            <w:vAlign w:val="bottom"/>
          </w:tcPr>
          <w:p w14:paraId="5C136A64" w14:textId="3F2DDFDA" w:rsidR="008D3A1D" w:rsidRPr="00094A5C" w:rsidRDefault="001949EB" w:rsidP="001949EB">
            <w:pPr>
              <w:jc w:val="right"/>
              <w:rPr>
                <w:rFonts w:ascii="Arial" w:hAnsi="Arial" w:cs="Arial"/>
                <w:sz w:val="18"/>
                <w:szCs w:val="18"/>
              </w:rPr>
            </w:pPr>
            <w:r>
              <w:rPr>
                <w:rFonts w:ascii="Arial" w:hAnsi="Arial" w:cs="Arial"/>
                <w:sz w:val="18"/>
                <w:szCs w:val="18"/>
              </w:rPr>
              <w:t>520,855</w:t>
            </w:r>
          </w:p>
        </w:tc>
        <w:tc>
          <w:tcPr>
            <w:tcW w:w="1439" w:type="dxa"/>
            <w:vAlign w:val="bottom"/>
          </w:tcPr>
          <w:p w14:paraId="6FE56DBE" w14:textId="25C40923" w:rsidR="008D3A1D" w:rsidRPr="00094A5C" w:rsidRDefault="008D3A1D" w:rsidP="001949EB">
            <w:pPr>
              <w:jc w:val="right"/>
              <w:rPr>
                <w:rFonts w:ascii="Arial" w:hAnsi="Arial" w:cs="Arial"/>
                <w:sz w:val="18"/>
                <w:szCs w:val="18"/>
              </w:rPr>
            </w:pPr>
            <w:r w:rsidRPr="00094A5C">
              <w:rPr>
                <w:rFonts w:ascii="Arial" w:hAnsi="Arial" w:cs="Arial"/>
                <w:sz w:val="18"/>
                <w:szCs w:val="18"/>
              </w:rPr>
              <w:t xml:space="preserve"> </w:t>
            </w:r>
            <w:r w:rsidR="009053E2">
              <w:rPr>
                <w:rFonts w:ascii="Arial" w:hAnsi="Arial" w:cs="Arial"/>
                <w:sz w:val="18"/>
                <w:szCs w:val="18"/>
              </w:rPr>
              <w:t>491,659</w:t>
            </w:r>
            <w:r w:rsidRPr="00094A5C">
              <w:rPr>
                <w:rFonts w:ascii="Arial" w:hAnsi="Arial" w:cs="Arial"/>
                <w:sz w:val="18"/>
                <w:szCs w:val="18"/>
              </w:rPr>
              <w:t xml:space="preserve"> </w:t>
            </w:r>
          </w:p>
        </w:tc>
      </w:tr>
      <w:tr w:rsidR="008D3A1D" w:rsidRPr="00094A5C" w14:paraId="48E4BD99" w14:textId="77777777" w:rsidTr="001949EB">
        <w:trPr>
          <w:trHeight w:val="74"/>
        </w:trPr>
        <w:tc>
          <w:tcPr>
            <w:tcW w:w="3701" w:type="dxa"/>
          </w:tcPr>
          <w:p w14:paraId="314AA64C"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 xml:space="preserve">  Past service cost</w:t>
            </w:r>
          </w:p>
        </w:tc>
        <w:tc>
          <w:tcPr>
            <w:tcW w:w="1444" w:type="dxa"/>
            <w:shd w:val="clear" w:color="auto" w:fill="FAFAFA"/>
            <w:vAlign w:val="bottom"/>
          </w:tcPr>
          <w:p w14:paraId="17DA8695" w14:textId="32E15471" w:rsidR="008D3A1D" w:rsidRPr="00094A5C" w:rsidRDefault="001949EB" w:rsidP="001949EB">
            <w:pPr>
              <w:jc w:val="right"/>
              <w:rPr>
                <w:rFonts w:ascii="Arial" w:hAnsi="Arial" w:cs="Arial"/>
                <w:sz w:val="18"/>
                <w:szCs w:val="18"/>
              </w:rPr>
            </w:pPr>
            <w:r>
              <w:rPr>
                <w:rFonts w:ascii="Arial" w:hAnsi="Arial" w:cs="Arial"/>
                <w:sz w:val="18"/>
                <w:szCs w:val="18"/>
              </w:rPr>
              <w:t>-</w:t>
            </w:r>
          </w:p>
        </w:tc>
        <w:tc>
          <w:tcPr>
            <w:tcW w:w="1439" w:type="dxa"/>
            <w:shd w:val="clear" w:color="auto" w:fill="auto"/>
            <w:vAlign w:val="bottom"/>
          </w:tcPr>
          <w:p w14:paraId="3569B4DB" w14:textId="2589DA01" w:rsidR="008D3A1D" w:rsidRPr="0035411B" w:rsidRDefault="008D3A1D" w:rsidP="001949EB">
            <w:pPr>
              <w:jc w:val="right"/>
              <w:rPr>
                <w:rFonts w:ascii="Arial" w:hAnsi="Arial" w:cs="Arial"/>
                <w:sz w:val="18"/>
                <w:szCs w:val="18"/>
              </w:rPr>
            </w:pPr>
            <w:r w:rsidRPr="0035411B">
              <w:rPr>
                <w:rFonts w:ascii="Arial" w:hAnsi="Arial" w:cs="Arial"/>
                <w:sz w:val="18"/>
                <w:szCs w:val="18"/>
              </w:rPr>
              <w:t xml:space="preserve"> </w:t>
            </w:r>
            <w:r w:rsidR="009053E2" w:rsidRPr="0035411B">
              <w:rPr>
                <w:rFonts w:ascii="Arial" w:hAnsi="Arial" w:cs="Arial"/>
                <w:sz w:val="18"/>
                <w:szCs w:val="18"/>
              </w:rPr>
              <w:t>2,923,688</w:t>
            </w:r>
            <w:r w:rsidRPr="0035411B">
              <w:rPr>
                <w:rFonts w:ascii="Arial" w:hAnsi="Arial" w:cs="Arial"/>
                <w:sz w:val="18"/>
                <w:szCs w:val="18"/>
              </w:rPr>
              <w:t xml:space="preserve"> </w:t>
            </w:r>
          </w:p>
        </w:tc>
        <w:tc>
          <w:tcPr>
            <w:tcW w:w="1439" w:type="dxa"/>
            <w:shd w:val="clear" w:color="auto" w:fill="FAFAFA"/>
            <w:vAlign w:val="bottom"/>
          </w:tcPr>
          <w:p w14:paraId="334C0E46" w14:textId="5DF18D5A" w:rsidR="008D3A1D" w:rsidRPr="00094A5C" w:rsidRDefault="001949EB" w:rsidP="001949EB">
            <w:pPr>
              <w:jc w:val="right"/>
              <w:rPr>
                <w:rFonts w:ascii="Arial" w:hAnsi="Arial" w:cs="Arial"/>
                <w:sz w:val="18"/>
                <w:szCs w:val="18"/>
              </w:rPr>
            </w:pPr>
            <w:r>
              <w:rPr>
                <w:rFonts w:ascii="Arial" w:hAnsi="Arial" w:cs="Arial"/>
                <w:sz w:val="18"/>
                <w:szCs w:val="18"/>
              </w:rPr>
              <w:t>-</w:t>
            </w:r>
          </w:p>
        </w:tc>
        <w:tc>
          <w:tcPr>
            <w:tcW w:w="1439" w:type="dxa"/>
            <w:vAlign w:val="bottom"/>
          </w:tcPr>
          <w:p w14:paraId="07CC6FAC" w14:textId="35BBFEEA" w:rsidR="008D3A1D" w:rsidRPr="00094A5C" w:rsidRDefault="008D3A1D" w:rsidP="001949EB">
            <w:pPr>
              <w:jc w:val="right"/>
              <w:rPr>
                <w:rFonts w:ascii="Arial" w:hAnsi="Arial" w:cs="Arial"/>
                <w:sz w:val="18"/>
                <w:szCs w:val="18"/>
              </w:rPr>
            </w:pPr>
            <w:r w:rsidRPr="00094A5C">
              <w:rPr>
                <w:rFonts w:ascii="Arial" w:hAnsi="Arial" w:cs="Arial"/>
                <w:sz w:val="18"/>
                <w:szCs w:val="18"/>
              </w:rPr>
              <w:t xml:space="preserve"> </w:t>
            </w:r>
            <w:r w:rsidR="009053E2">
              <w:rPr>
                <w:rFonts w:ascii="Arial" w:hAnsi="Arial" w:cs="Arial"/>
                <w:sz w:val="18"/>
                <w:szCs w:val="18"/>
              </w:rPr>
              <w:t>442,803</w:t>
            </w:r>
            <w:r w:rsidRPr="00094A5C">
              <w:rPr>
                <w:rFonts w:ascii="Arial" w:hAnsi="Arial" w:cs="Arial"/>
                <w:sz w:val="18"/>
                <w:szCs w:val="18"/>
              </w:rPr>
              <w:t xml:space="preserve"> </w:t>
            </w:r>
          </w:p>
        </w:tc>
      </w:tr>
      <w:tr w:rsidR="008D3A1D" w:rsidRPr="00094A5C" w14:paraId="24E30C9B" w14:textId="77777777" w:rsidTr="001949EB">
        <w:trPr>
          <w:trHeight w:val="74"/>
        </w:trPr>
        <w:tc>
          <w:tcPr>
            <w:tcW w:w="3701" w:type="dxa"/>
          </w:tcPr>
          <w:p w14:paraId="0A4A858E"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 xml:space="preserve">  Interest cost</w:t>
            </w:r>
          </w:p>
        </w:tc>
        <w:tc>
          <w:tcPr>
            <w:tcW w:w="1444" w:type="dxa"/>
            <w:shd w:val="clear" w:color="auto" w:fill="FAFAFA"/>
            <w:vAlign w:val="bottom"/>
          </w:tcPr>
          <w:p w14:paraId="67F24C6F" w14:textId="1BC05EE1" w:rsidR="008D3A1D" w:rsidRPr="00094A5C" w:rsidRDefault="009053E2" w:rsidP="001949EB">
            <w:pPr>
              <w:jc w:val="right"/>
              <w:rPr>
                <w:rFonts w:ascii="Arial" w:hAnsi="Arial" w:cs="Arial"/>
                <w:sz w:val="18"/>
                <w:szCs w:val="18"/>
              </w:rPr>
            </w:pPr>
            <w:r>
              <w:rPr>
                <w:rFonts w:ascii="Arial" w:hAnsi="Arial" w:cs="Arial"/>
                <w:sz w:val="18"/>
                <w:szCs w:val="18"/>
              </w:rPr>
              <w:t>378,640</w:t>
            </w:r>
          </w:p>
        </w:tc>
        <w:tc>
          <w:tcPr>
            <w:tcW w:w="1439" w:type="dxa"/>
            <w:shd w:val="clear" w:color="auto" w:fill="auto"/>
            <w:vAlign w:val="bottom"/>
          </w:tcPr>
          <w:p w14:paraId="556B32D6" w14:textId="2F99125E" w:rsidR="008D3A1D" w:rsidRPr="0035411B" w:rsidRDefault="008D3A1D" w:rsidP="001949EB">
            <w:pPr>
              <w:jc w:val="right"/>
              <w:rPr>
                <w:rFonts w:ascii="Arial" w:hAnsi="Arial" w:cs="Arial"/>
                <w:sz w:val="18"/>
                <w:szCs w:val="18"/>
              </w:rPr>
            </w:pPr>
            <w:r w:rsidRPr="0035411B">
              <w:rPr>
                <w:rFonts w:ascii="Arial" w:hAnsi="Arial" w:cs="Arial"/>
                <w:sz w:val="18"/>
                <w:szCs w:val="18"/>
              </w:rPr>
              <w:t xml:space="preserve"> 5</w:t>
            </w:r>
            <w:r w:rsidR="009053E2" w:rsidRPr="0035411B">
              <w:rPr>
                <w:rFonts w:ascii="Arial" w:hAnsi="Arial" w:cs="Arial"/>
                <w:sz w:val="18"/>
                <w:szCs w:val="18"/>
              </w:rPr>
              <w:t>26,616</w:t>
            </w:r>
            <w:r w:rsidRPr="0035411B">
              <w:rPr>
                <w:rFonts w:ascii="Arial" w:hAnsi="Arial" w:cs="Arial"/>
                <w:sz w:val="18"/>
                <w:szCs w:val="18"/>
              </w:rPr>
              <w:t xml:space="preserve"> </w:t>
            </w:r>
          </w:p>
        </w:tc>
        <w:tc>
          <w:tcPr>
            <w:tcW w:w="1439" w:type="dxa"/>
            <w:shd w:val="clear" w:color="auto" w:fill="FAFAFA"/>
            <w:vAlign w:val="bottom"/>
          </w:tcPr>
          <w:p w14:paraId="0C8A26E5" w14:textId="719DA5BA" w:rsidR="008D3A1D" w:rsidRPr="00094A5C" w:rsidRDefault="001949EB" w:rsidP="001949EB">
            <w:pPr>
              <w:jc w:val="right"/>
              <w:rPr>
                <w:rFonts w:ascii="Arial" w:hAnsi="Arial" w:cs="Arial"/>
                <w:sz w:val="18"/>
                <w:szCs w:val="18"/>
              </w:rPr>
            </w:pPr>
            <w:r>
              <w:rPr>
                <w:rFonts w:ascii="Arial" w:hAnsi="Arial" w:cs="Arial"/>
                <w:sz w:val="18"/>
                <w:szCs w:val="18"/>
              </w:rPr>
              <w:t>71,630</w:t>
            </w:r>
          </w:p>
        </w:tc>
        <w:tc>
          <w:tcPr>
            <w:tcW w:w="1439" w:type="dxa"/>
            <w:vAlign w:val="bottom"/>
          </w:tcPr>
          <w:p w14:paraId="2B02C8EE" w14:textId="032183C9" w:rsidR="008D3A1D" w:rsidRPr="00094A5C" w:rsidRDefault="008D3A1D" w:rsidP="001949EB">
            <w:pPr>
              <w:jc w:val="right"/>
              <w:rPr>
                <w:rFonts w:ascii="Arial" w:hAnsi="Arial" w:cs="Arial"/>
                <w:sz w:val="18"/>
                <w:szCs w:val="18"/>
              </w:rPr>
            </w:pPr>
            <w:r w:rsidRPr="00094A5C">
              <w:rPr>
                <w:rFonts w:ascii="Arial" w:hAnsi="Arial" w:cs="Arial"/>
                <w:sz w:val="18"/>
                <w:szCs w:val="18"/>
              </w:rPr>
              <w:t xml:space="preserve"> </w:t>
            </w:r>
            <w:r w:rsidR="009053E2">
              <w:rPr>
                <w:rFonts w:ascii="Arial" w:hAnsi="Arial" w:cs="Arial"/>
                <w:sz w:val="18"/>
                <w:szCs w:val="18"/>
              </w:rPr>
              <w:t>97,955</w:t>
            </w:r>
            <w:r w:rsidRPr="00094A5C">
              <w:rPr>
                <w:rFonts w:ascii="Arial" w:hAnsi="Arial" w:cs="Arial"/>
                <w:sz w:val="18"/>
                <w:szCs w:val="18"/>
              </w:rPr>
              <w:t xml:space="preserve"> </w:t>
            </w:r>
          </w:p>
        </w:tc>
      </w:tr>
      <w:tr w:rsidR="008D3A1D" w:rsidRPr="00094A5C" w14:paraId="5AB86A6E" w14:textId="77777777" w:rsidTr="001949EB">
        <w:trPr>
          <w:trHeight w:val="74"/>
        </w:trPr>
        <w:tc>
          <w:tcPr>
            <w:tcW w:w="3701" w:type="dxa"/>
          </w:tcPr>
          <w:p w14:paraId="35676E5A"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 xml:space="preserve">  Reversal of employee benefit obligation</w:t>
            </w:r>
          </w:p>
        </w:tc>
        <w:tc>
          <w:tcPr>
            <w:tcW w:w="1444" w:type="dxa"/>
            <w:shd w:val="clear" w:color="auto" w:fill="FAFAFA"/>
            <w:vAlign w:val="bottom"/>
          </w:tcPr>
          <w:p w14:paraId="5C013694" w14:textId="56B713E9" w:rsidR="008D3A1D" w:rsidRPr="00094A5C" w:rsidRDefault="001949EB" w:rsidP="001949EB">
            <w:pPr>
              <w:jc w:val="right"/>
              <w:rPr>
                <w:rFonts w:ascii="Arial" w:hAnsi="Arial" w:cs="Arial"/>
                <w:sz w:val="18"/>
                <w:szCs w:val="18"/>
              </w:rPr>
            </w:pPr>
            <w:r>
              <w:rPr>
                <w:rFonts w:ascii="Arial" w:hAnsi="Arial" w:cs="Arial"/>
                <w:sz w:val="18"/>
                <w:szCs w:val="18"/>
              </w:rPr>
              <w:t>-</w:t>
            </w:r>
          </w:p>
        </w:tc>
        <w:tc>
          <w:tcPr>
            <w:tcW w:w="1439" w:type="dxa"/>
            <w:shd w:val="clear" w:color="auto" w:fill="auto"/>
            <w:vAlign w:val="bottom"/>
          </w:tcPr>
          <w:p w14:paraId="3597BB56" w14:textId="16C62949" w:rsidR="008D3A1D" w:rsidRPr="0035411B" w:rsidRDefault="008D3A1D" w:rsidP="001949EB">
            <w:pPr>
              <w:jc w:val="right"/>
              <w:rPr>
                <w:rFonts w:ascii="Arial" w:hAnsi="Arial" w:cs="Arial"/>
                <w:sz w:val="18"/>
                <w:szCs w:val="18"/>
              </w:rPr>
            </w:pPr>
            <w:r w:rsidRPr="0035411B">
              <w:rPr>
                <w:rFonts w:ascii="Arial" w:hAnsi="Arial" w:cs="Arial"/>
                <w:sz w:val="18"/>
                <w:szCs w:val="18"/>
              </w:rPr>
              <w:t>(13,</w:t>
            </w:r>
            <w:r w:rsidR="00B679CD">
              <w:rPr>
                <w:rFonts w:ascii="Arial" w:hAnsi="Arial" w:cs="Arial"/>
                <w:sz w:val="18"/>
                <w:szCs w:val="18"/>
              </w:rPr>
              <w:t>586</w:t>
            </w:r>
            <w:r w:rsidR="009053E2" w:rsidRPr="0035411B">
              <w:rPr>
                <w:rFonts w:ascii="Arial" w:hAnsi="Arial" w:cs="Arial"/>
                <w:sz w:val="18"/>
                <w:szCs w:val="18"/>
              </w:rPr>
              <w:t>,</w:t>
            </w:r>
            <w:r w:rsidR="00B679CD">
              <w:rPr>
                <w:rFonts w:ascii="Arial" w:hAnsi="Arial" w:cs="Arial"/>
                <w:sz w:val="18"/>
                <w:szCs w:val="18"/>
              </w:rPr>
              <w:t>269</w:t>
            </w:r>
            <w:r w:rsidRPr="0035411B">
              <w:rPr>
                <w:rFonts w:ascii="Arial" w:hAnsi="Arial" w:cs="Arial"/>
                <w:sz w:val="18"/>
                <w:szCs w:val="18"/>
              </w:rPr>
              <w:t>)</w:t>
            </w:r>
          </w:p>
        </w:tc>
        <w:tc>
          <w:tcPr>
            <w:tcW w:w="1439" w:type="dxa"/>
            <w:shd w:val="clear" w:color="auto" w:fill="FAFAFA"/>
            <w:vAlign w:val="bottom"/>
          </w:tcPr>
          <w:p w14:paraId="18FA977B" w14:textId="47EBCED3" w:rsidR="008D3A1D" w:rsidRPr="00094A5C" w:rsidRDefault="001949EB" w:rsidP="001949EB">
            <w:pPr>
              <w:jc w:val="right"/>
              <w:rPr>
                <w:rFonts w:ascii="Arial" w:hAnsi="Arial" w:cs="Arial"/>
                <w:sz w:val="18"/>
                <w:szCs w:val="18"/>
              </w:rPr>
            </w:pPr>
            <w:r>
              <w:rPr>
                <w:rFonts w:ascii="Arial" w:hAnsi="Arial" w:cs="Arial"/>
                <w:sz w:val="18"/>
                <w:szCs w:val="18"/>
              </w:rPr>
              <w:t>-</w:t>
            </w:r>
          </w:p>
        </w:tc>
        <w:tc>
          <w:tcPr>
            <w:tcW w:w="1439" w:type="dxa"/>
            <w:vAlign w:val="bottom"/>
          </w:tcPr>
          <w:p w14:paraId="6091F6DD" w14:textId="77777777" w:rsidR="008D3A1D" w:rsidRPr="00094A5C" w:rsidRDefault="008D3A1D" w:rsidP="001949EB">
            <w:pPr>
              <w:jc w:val="right"/>
              <w:rPr>
                <w:rFonts w:ascii="Arial" w:hAnsi="Arial" w:cs="Arial"/>
                <w:sz w:val="18"/>
                <w:szCs w:val="18"/>
              </w:rPr>
            </w:pPr>
            <w:r w:rsidRPr="00094A5C">
              <w:rPr>
                <w:rFonts w:ascii="Arial" w:hAnsi="Arial" w:cs="Arial"/>
                <w:sz w:val="18"/>
                <w:szCs w:val="18"/>
              </w:rPr>
              <w:t>(7,370,334)</w:t>
            </w:r>
          </w:p>
        </w:tc>
      </w:tr>
      <w:tr w:rsidR="001949EB" w:rsidRPr="00094A5C" w14:paraId="12B77810" w14:textId="77777777" w:rsidTr="001949EB">
        <w:trPr>
          <w:trHeight w:val="217"/>
        </w:trPr>
        <w:tc>
          <w:tcPr>
            <w:tcW w:w="3701" w:type="dxa"/>
          </w:tcPr>
          <w:p w14:paraId="7FB7D4B4" w14:textId="29731DC0" w:rsidR="001949EB" w:rsidRPr="001949EB" w:rsidRDefault="001949EB" w:rsidP="001949EB">
            <w:pPr>
              <w:rPr>
                <w:rFonts w:ascii="Arial" w:hAnsi="Arial" w:cs="Arial"/>
                <w:sz w:val="18"/>
                <w:szCs w:val="18"/>
                <w:cs/>
              </w:rPr>
            </w:pPr>
            <w:r>
              <w:rPr>
                <w:rFonts w:ascii="Arial" w:hAnsi="Arial" w:cs="Arial"/>
                <w:sz w:val="18"/>
                <w:szCs w:val="18"/>
              </w:rPr>
              <w:t>Staff transfer</w:t>
            </w:r>
          </w:p>
        </w:tc>
        <w:tc>
          <w:tcPr>
            <w:tcW w:w="1444" w:type="dxa"/>
            <w:tcBorders>
              <w:bottom w:val="single" w:sz="4" w:space="0" w:color="auto"/>
            </w:tcBorders>
            <w:shd w:val="clear" w:color="auto" w:fill="FAFAFA"/>
            <w:vAlign w:val="bottom"/>
          </w:tcPr>
          <w:p w14:paraId="4A680529" w14:textId="42271A66" w:rsidR="001949EB" w:rsidRPr="001949EB" w:rsidRDefault="001949EB" w:rsidP="001949EB">
            <w:pPr>
              <w:jc w:val="right"/>
              <w:rPr>
                <w:rFonts w:ascii="Arial" w:hAnsi="Arial" w:cs="Arial"/>
                <w:color w:val="auto"/>
                <w:sz w:val="18"/>
                <w:szCs w:val="18"/>
              </w:rPr>
            </w:pPr>
            <w:r w:rsidRPr="001949EB">
              <w:rPr>
                <w:rFonts w:ascii="Arial" w:hAnsi="Arial" w:cs="Arial"/>
                <w:color w:val="auto"/>
                <w:sz w:val="18"/>
                <w:szCs w:val="18"/>
              </w:rPr>
              <w:t>(</w:t>
            </w:r>
            <w:r w:rsidR="009053E2">
              <w:rPr>
                <w:rFonts w:ascii="Arial" w:hAnsi="Arial" w:cs="Arial"/>
                <w:color w:val="auto"/>
                <w:sz w:val="18"/>
                <w:szCs w:val="18"/>
              </w:rPr>
              <w:t>3,773,436</w:t>
            </w:r>
            <w:r w:rsidRPr="001949EB">
              <w:rPr>
                <w:rFonts w:ascii="Arial" w:hAnsi="Arial" w:cs="Arial"/>
                <w:color w:val="auto"/>
                <w:sz w:val="18"/>
                <w:szCs w:val="18"/>
              </w:rPr>
              <w:t>)</w:t>
            </w:r>
          </w:p>
        </w:tc>
        <w:tc>
          <w:tcPr>
            <w:tcW w:w="1439" w:type="dxa"/>
            <w:tcBorders>
              <w:bottom w:val="single" w:sz="4" w:space="0" w:color="auto"/>
            </w:tcBorders>
            <w:shd w:val="clear" w:color="auto" w:fill="auto"/>
            <w:vAlign w:val="bottom"/>
          </w:tcPr>
          <w:p w14:paraId="139AD4D5" w14:textId="00648269" w:rsidR="001949EB" w:rsidRPr="0035411B" w:rsidRDefault="001949EB" w:rsidP="001949EB">
            <w:pPr>
              <w:jc w:val="right"/>
              <w:rPr>
                <w:rFonts w:ascii="Arial" w:hAnsi="Arial" w:cs="Arial"/>
                <w:color w:val="auto"/>
                <w:sz w:val="18"/>
                <w:szCs w:val="18"/>
              </w:rPr>
            </w:pPr>
            <w:r w:rsidRPr="0035411B">
              <w:rPr>
                <w:rFonts w:ascii="Arial" w:hAnsi="Arial" w:cs="Arial"/>
                <w:color w:val="auto"/>
                <w:sz w:val="18"/>
                <w:szCs w:val="18"/>
              </w:rPr>
              <w:t>-</w:t>
            </w:r>
          </w:p>
        </w:tc>
        <w:tc>
          <w:tcPr>
            <w:tcW w:w="1439" w:type="dxa"/>
            <w:tcBorders>
              <w:bottom w:val="single" w:sz="4" w:space="0" w:color="auto"/>
            </w:tcBorders>
            <w:shd w:val="clear" w:color="auto" w:fill="FAFAFA"/>
            <w:vAlign w:val="bottom"/>
          </w:tcPr>
          <w:p w14:paraId="35E3A82D" w14:textId="3C6A510A" w:rsidR="001949EB" w:rsidRPr="001949EB"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vAlign w:val="bottom"/>
          </w:tcPr>
          <w:p w14:paraId="79B7940C" w14:textId="55B3C50C" w:rsidR="001949EB" w:rsidRPr="001949EB" w:rsidRDefault="001949EB" w:rsidP="001949EB">
            <w:pPr>
              <w:jc w:val="right"/>
              <w:rPr>
                <w:rFonts w:ascii="Arial" w:hAnsi="Arial" w:cs="Arial"/>
                <w:color w:val="auto"/>
                <w:sz w:val="18"/>
                <w:szCs w:val="18"/>
              </w:rPr>
            </w:pPr>
            <w:r>
              <w:rPr>
                <w:rFonts w:ascii="Arial" w:hAnsi="Arial" w:cs="Arial"/>
                <w:color w:val="auto"/>
                <w:sz w:val="18"/>
                <w:szCs w:val="18"/>
              </w:rPr>
              <w:t>-</w:t>
            </w:r>
          </w:p>
        </w:tc>
      </w:tr>
      <w:tr w:rsidR="008D3A1D" w:rsidRPr="00094A5C" w14:paraId="5764DB3A" w14:textId="77777777" w:rsidTr="001949EB">
        <w:trPr>
          <w:trHeight w:val="74"/>
        </w:trPr>
        <w:tc>
          <w:tcPr>
            <w:tcW w:w="3701" w:type="dxa"/>
          </w:tcPr>
          <w:p w14:paraId="6FD7D83F" w14:textId="77777777" w:rsidR="008D3A1D" w:rsidRPr="00094A5C" w:rsidRDefault="008D3A1D" w:rsidP="008D3A1D">
            <w:pPr>
              <w:ind w:left="-107"/>
              <w:rPr>
                <w:rFonts w:ascii="Arial" w:hAnsi="Arial" w:cs="Arial"/>
                <w:sz w:val="12"/>
                <w:szCs w:val="12"/>
                <w:cs/>
              </w:rPr>
            </w:pPr>
          </w:p>
        </w:tc>
        <w:tc>
          <w:tcPr>
            <w:tcW w:w="1444" w:type="dxa"/>
            <w:tcBorders>
              <w:top w:val="single" w:sz="4" w:space="0" w:color="auto"/>
            </w:tcBorders>
            <w:shd w:val="clear" w:color="auto" w:fill="FAFAFA"/>
            <w:vAlign w:val="bottom"/>
          </w:tcPr>
          <w:p w14:paraId="468FE45E" w14:textId="77777777" w:rsidR="008D3A1D" w:rsidRPr="00094A5C" w:rsidRDefault="008D3A1D" w:rsidP="001949EB">
            <w:pPr>
              <w:jc w:val="right"/>
              <w:rPr>
                <w:rFonts w:ascii="Arial" w:hAnsi="Arial" w:cs="Arial"/>
                <w:color w:val="auto"/>
                <w:sz w:val="12"/>
                <w:szCs w:val="12"/>
              </w:rPr>
            </w:pPr>
          </w:p>
        </w:tc>
        <w:tc>
          <w:tcPr>
            <w:tcW w:w="1439" w:type="dxa"/>
            <w:tcBorders>
              <w:top w:val="single" w:sz="4" w:space="0" w:color="auto"/>
            </w:tcBorders>
            <w:shd w:val="clear" w:color="auto" w:fill="auto"/>
            <w:vAlign w:val="bottom"/>
          </w:tcPr>
          <w:p w14:paraId="1938D12D" w14:textId="77777777" w:rsidR="008D3A1D" w:rsidRPr="0035411B" w:rsidRDefault="008D3A1D" w:rsidP="001949EB">
            <w:pPr>
              <w:jc w:val="right"/>
              <w:rPr>
                <w:rFonts w:ascii="Arial" w:hAnsi="Arial" w:cs="Arial"/>
                <w:color w:val="auto"/>
                <w:sz w:val="12"/>
                <w:szCs w:val="12"/>
              </w:rPr>
            </w:pPr>
          </w:p>
        </w:tc>
        <w:tc>
          <w:tcPr>
            <w:tcW w:w="1439" w:type="dxa"/>
            <w:tcBorders>
              <w:top w:val="single" w:sz="4" w:space="0" w:color="auto"/>
            </w:tcBorders>
            <w:shd w:val="clear" w:color="auto" w:fill="FAFAFA"/>
            <w:vAlign w:val="bottom"/>
          </w:tcPr>
          <w:p w14:paraId="33BD7BD2" w14:textId="77777777" w:rsidR="008D3A1D" w:rsidRPr="00094A5C" w:rsidRDefault="008D3A1D" w:rsidP="001949EB">
            <w:pPr>
              <w:jc w:val="right"/>
              <w:rPr>
                <w:rFonts w:ascii="Arial" w:hAnsi="Arial" w:cs="Arial"/>
                <w:color w:val="auto"/>
                <w:sz w:val="12"/>
                <w:szCs w:val="12"/>
              </w:rPr>
            </w:pPr>
          </w:p>
        </w:tc>
        <w:tc>
          <w:tcPr>
            <w:tcW w:w="1439" w:type="dxa"/>
            <w:tcBorders>
              <w:top w:val="single" w:sz="4" w:space="0" w:color="auto"/>
            </w:tcBorders>
            <w:vAlign w:val="bottom"/>
          </w:tcPr>
          <w:p w14:paraId="07440447" w14:textId="77777777" w:rsidR="008D3A1D" w:rsidRPr="00094A5C" w:rsidRDefault="008D3A1D" w:rsidP="001949EB">
            <w:pPr>
              <w:jc w:val="right"/>
              <w:rPr>
                <w:rFonts w:ascii="Arial" w:hAnsi="Arial" w:cs="Arial"/>
                <w:color w:val="auto"/>
                <w:sz w:val="12"/>
                <w:szCs w:val="12"/>
              </w:rPr>
            </w:pPr>
          </w:p>
        </w:tc>
      </w:tr>
      <w:tr w:rsidR="008D3A1D" w:rsidRPr="00094A5C" w14:paraId="18EFD2E3" w14:textId="77777777" w:rsidTr="001949EB">
        <w:trPr>
          <w:trHeight w:val="74"/>
        </w:trPr>
        <w:tc>
          <w:tcPr>
            <w:tcW w:w="3701" w:type="dxa"/>
          </w:tcPr>
          <w:p w14:paraId="533B2C31" w14:textId="77777777" w:rsidR="008D3A1D" w:rsidRPr="00094A5C" w:rsidRDefault="008D3A1D" w:rsidP="008D3A1D">
            <w:pPr>
              <w:ind w:left="-107"/>
              <w:rPr>
                <w:rFonts w:ascii="Arial" w:hAnsi="Arial" w:cs="Arial"/>
                <w:sz w:val="18"/>
                <w:szCs w:val="18"/>
              </w:rPr>
            </w:pPr>
          </w:p>
        </w:tc>
        <w:tc>
          <w:tcPr>
            <w:tcW w:w="1444" w:type="dxa"/>
            <w:tcBorders>
              <w:bottom w:val="single" w:sz="4" w:space="0" w:color="auto"/>
            </w:tcBorders>
            <w:shd w:val="clear" w:color="auto" w:fill="FAFAFA"/>
            <w:vAlign w:val="bottom"/>
          </w:tcPr>
          <w:p w14:paraId="201B31C3" w14:textId="3C11E1EF" w:rsidR="008D3A1D" w:rsidRPr="00094A5C" w:rsidRDefault="001949EB" w:rsidP="001949EB">
            <w:pPr>
              <w:jc w:val="right"/>
              <w:rPr>
                <w:rFonts w:ascii="Arial" w:hAnsi="Arial" w:cs="Arial"/>
                <w:sz w:val="18"/>
                <w:szCs w:val="18"/>
              </w:rPr>
            </w:pPr>
            <w:r>
              <w:rPr>
                <w:rFonts w:ascii="Arial" w:hAnsi="Arial" w:cs="Arial"/>
                <w:sz w:val="18"/>
                <w:szCs w:val="18"/>
              </w:rPr>
              <w:t>(3</w:t>
            </w:r>
            <w:r w:rsidR="009053E2">
              <w:rPr>
                <w:rFonts w:ascii="Arial" w:hAnsi="Arial" w:cs="Arial"/>
                <w:sz w:val="18"/>
                <w:szCs w:val="18"/>
              </w:rPr>
              <w:t>64,741</w:t>
            </w:r>
            <w:r>
              <w:rPr>
                <w:rFonts w:ascii="Arial" w:hAnsi="Arial" w:cs="Arial"/>
                <w:sz w:val="18"/>
                <w:szCs w:val="18"/>
              </w:rPr>
              <w:t>)</w:t>
            </w:r>
          </w:p>
        </w:tc>
        <w:tc>
          <w:tcPr>
            <w:tcW w:w="1439" w:type="dxa"/>
            <w:tcBorders>
              <w:bottom w:val="single" w:sz="4" w:space="0" w:color="auto"/>
            </w:tcBorders>
            <w:shd w:val="clear" w:color="auto" w:fill="auto"/>
            <w:vAlign w:val="bottom"/>
          </w:tcPr>
          <w:p w14:paraId="4E50D723" w14:textId="07E9B64F" w:rsidR="008D3A1D" w:rsidRPr="0035411B" w:rsidRDefault="008D3A1D" w:rsidP="001949EB">
            <w:pPr>
              <w:jc w:val="right"/>
              <w:rPr>
                <w:rFonts w:ascii="Arial" w:hAnsi="Arial" w:cs="Arial"/>
                <w:sz w:val="18"/>
                <w:szCs w:val="18"/>
              </w:rPr>
            </w:pPr>
            <w:r w:rsidRPr="0035411B">
              <w:rPr>
                <w:rFonts w:ascii="Arial" w:hAnsi="Arial" w:cs="Arial"/>
                <w:sz w:val="18"/>
                <w:szCs w:val="18"/>
              </w:rPr>
              <w:t>(</w:t>
            </w:r>
            <w:r w:rsidR="009053E2" w:rsidRPr="0035411B">
              <w:rPr>
                <w:rFonts w:ascii="Arial" w:hAnsi="Arial" w:cs="Arial"/>
                <w:sz w:val="18"/>
                <w:szCs w:val="18"/>
              </w:rPr>
              <w:t>6,</w:t>
            </w:r>
            <w:r w:rsidR="00B679CD">
              <w:rPr>
                <w:rFonts w:ascii="Arial" w:hAnsi="Arial" w:cs="Arial"/>
                <w:sz w:val="18"/>
                <w:szCs w:val="18"/>
              </w:rPr>
              <w:t>452</w:t>
            </w:r>
            <w:r w:rsidR="009053E2" w:rsidRPr="0035411B">
              <w:rPr>
                <w:rFonts w:ascii="Arial" w:hAnsi="Arial" w:cs="Arial"/>
                <w:sz w:val="18"/>
                <w:szCs w:val="18"/>
              </w:rPr>
              <w:t>,</w:t>
            </w:r>
            <w:r w:rsidR="00B679CD">
              <w:rPr>
                <w:rFonts w:ascii="Arial" w:hAnsi="Arial" w:cs="Arial"/>
                <w:sz w:val="18"/>
                <w:szCs w:val="18"/>
              </w:rPr>
              <w:t>881</w:t>
            </w:r>
            <w:r w:rsidRPr="0035411B">
              <w:rPr>
                <w:rFonts w:ascii="Arial" w:hAnsi="Arial" w:cs="Arial"/>
                <w:sz w:val="18"/>
                <w:szCs w:val="18"/>
              </w:rPr>
              <w:t xml:space="preserve">) </w:t>
            </w:r>
          </w:p>
        </w:tc>
        <w:tc>
          <w:tcPr>
            <w:tcW w:w="1439" w:type="dxa"/>
            <w:tcBorders>
              <w:bottom w:val="single" w:sz="4" w:space="0" w:color="auto"/>
            </w:tcBorders>
            <w:shd w:val="clear" w:color="auto" w:fill="FAFAFA"/>
            <w:vAlign w:val="bottom"/>
          </w:tcPr>
          <w:p w14:paraId="0E5A36A1" w14:textId="51137950" w:rsidR="008D3A1D" w:rsidRPr="00094A5C" w:rsidRDefault="001949EB" w:rsidP="001949EB">
            <w:pPr>
              <w:jc w:val="right"/>
              <w:rPr>
                <w:rFonts w:ascii="Arial" w:hAnsi="Arial" w:cs="Arial"/>
                <w:sz w:val="18"/>
                <w:szCs w:val="18"/>
              </w:rPr>
            </w:pPr>
            <w:r>
              <w:rPr>
                <w:rFonts w:ascii="Arial" w:hAnsi="Arial" w:cs="Arial"/>
                <w:sz w:val="18"/>
                <w:szCs w:val="18"/>
              </w:rPr>
              <w:t>592,485</w:t>
            </w:r>
          </w:p>
        </w:tc>
        <w:tc>
          <w:tcPr>
            <w:tcW w:w="1439" w:type="dxa"/>
            <w:tcBorders>
              <w:bottom w:val="single" w:sz="4" w:space="0" w:color="auto"/>
            </w:tcBorders>
            <w:vAlign w:val="bottom"/>
          </w:tcPr>
          <w:p w14:paraId="35EE7AF5" w14:textId="191E0588" w:rsidR="008D3A1D" w:rsidRPr="00094A5C" w:rsidRDefault="008D3A1D" w:rsidP="001949EB">
            <w:pPr>
              <w:jc w:val="right"/>
              <w:rPr>
                <w:rFonts w:ascii="Arial" w:hAnsi="Arial" w:cs="Arial"/>
                <w:sz w:val="18"/>
                <w:szCs w:val="18"/>
              </w:rPr>
            </w:pPr>
            <w:r w:rsidRPr="00094A5C">
              <w:rPr>
                <w:rFonts w:ascii="Arial" w:hAnsi="Arial" w:cs="Arial"/>
                <w:sz w:val="18"/>
                <w:szCs w:val="18"/>
              </w:rPr>
              <w:t xml:space="preserve"> (</w:t>
            </w:r>
            <w:r w:rsidR="009053E2">
              <w:rPr>
                <w:rFonts w:ascii="Arial" w:hAnsi="Arial" w:cs="Arial"/>
                <w:sz w:val="18"/>
                <w:szCs w:val="18"/>
              </w:rPr>
              <w:t>6,337,917</w:t>
            </w:r>
            <w:r w:rsidRPr="00094A5C">
              <w:rPr>
                <w:rFonts w:ascii="Arial" w:hAnsi="Arial" w:cs="Arial"/>
                <w:sz w:val="18"/>
                <w:szCs w:val="18"/>
              </w:rPr>
              <w:t xml:space="preserve">) </w:t>
            </w:r>
          </w:p>
        </w:tc>
      </w:tr>
      <w:tr w:rsidR="008D3A1D" w:rsidRPr="00094A5C" w14:paraId="1583CE71" w14:textId="77777777" w:rsidTr="001949EB">
        <w:trPr>
          <w:trHeight w:val="74"/>
        </w:trPr>
        <w:tc>
          <w:tcPr>
            <w:tcW w:w="3701" w:type="dxa"/>
          </w:tcPr>
          <w:p w14:paraId="437A05B0" w14:textId="77777777" w:rsidR="008D3A1D" w:rsidRPr="00094A5C" w:rsidRDefault="008D3A1D" w:rsidP="008D3A1D">
            <w:pPr>
              <w:ind w:left="-107"/>
              <w:rPr>
                <w:rFonts w:ascii="Arial" w:hAnsi="Arial" w:cs="Arial"/>
                <w:sz w:val="8"/>
                <w:szCs w:val="8"/>
              </w:rPr>
            </w:pPr>
          </w:p>
        </w:tc>
        <w:tc>
          <w:tcPr>
            <w:tcW w:w="1444" w:type="dxa"/>
            <w:tcBorders>
              <w:top w:val="single" w:sz="4" w:space="0" w:color="auto"/>
            </w:tcBorders>
            <w:shd w:val="clear" w:color="auto" w:fill="FAFAFA"/>
            <w:vAlign w:val="bottom"/>
          </w:tcPr>
          <w:p w14:paraId="3B3905C2" w14:textId="77777777" w:rsidR="008D3A1D" w:rsidRPr="00094A5C" w:rsidRDefault="008D3A1D" w:rsidP="001949EB">
            <w:pPr>
              <w:jc w:val="right"/>
              <w:rPr>
                <w:rFonts w:ascii="Arial" w:hAnsi="Arial" w:cs="Arial"/>
                <w:sz w:val="8"/>
                <w:szCs w:val="8"/>
                <w:cs/>
              </w:rPr>
            </w:pPr>
          </w:p>
        </w:tc>
        <w:tc>
          <w:tcPr>
            <w:tcW w:w="1439" w:type="dxa"/>
            <w:tcBorders>
              <w:top w:val="single" w:sz="4" w:space="0" w:color="auto"/>
            </w:tcBorders>
            <w:shd w:val="clear" w:color="auto" w:fill="auto"/>
            <w:vAlign w:val="bottom"/>
          </w:tcPr>
          <w:p w14:paraId="159EAEA2" w14:textId="77777777" w:rsidR="008D3A1D" w:rsidRPr="00094A5C" w:rsidRDefault="008D3A1D" w:rsidP="001949EB">
            <w:pPr>
              <w:jc w:val="right"/>
              <w:rPr>
                <w:rFonts w:ascii="Arial" w:hAnsi="Arial" w:cs="Arial"/>
                <w:sz w:val="8"/>
                <w:szCs w:val="8"/>
                <w:cs/>
              </w:rPr>
            </w:pPr>
          </w:p>
        </w:tc>
        <w:tc>
          <w:tcPr>
            <w:tcW w:w="1439" w:type="dxa"/>
            <w:tcBorders>
              <w:top w:val="single" w:sz="4" w:space="0" w:color="auto"/>
            </w:tcBorders>
            <w:shd w:val="clear" w:color="auto" w:fill="FAFAFA"/>
            <w:vAlign w:val="bottom"/>
          </w:tcPr>
          <w:p w14:paraId="039E3773" w14:textId="77777777" w:rsidR="008D3A1D" w:rsidRPr="00094A5C" w:rsidRDefault="008D3A1D" w:rsidP="001949EB">
            <w:pPr>
              <w:jc w:val="right"/>
              <w:rPr>
                <w:rFonts w:ascii="Arial" w:hAnsi="Arial" w:cs="Arial"/>
                <w:sz w:val="8"/>
                <w:szCs w:val="8"/>
              </w:rPr>
            </w:pPr>
          </w:p>
        </w:tc>
        <w:tc>
          <w:tcPr>
            <w:tcW w:w="1439" w:type="dxa"/>
            <w:tcBorders>
              <w:top w:val="single" w:sz="4" w:space="0" w:color="auto"/>
            </w:tcBorders>
            <w:vAlign w:val="bottom"/>
          </w:tcPr>
          <w:p w14:paraId="67C1EBE6" w14:textId="77777777" w:rsidR="008D3A1D" w:rsidRPr="00094A5C" w:rsidRDefault="008D3A1D" w:rsidP="001949EB">
            <w:pPr>
              <w:jc w:val="right"/>
              <w:rPr>
                <w:rFonts w:ascii="Arial" w:hAnsi="Arial" w:cs="Arial"/>
                <w:sz w:val="8"/>
                <w:szCs w:val="8"/>
              </w:rPr>
            </w:pPr>
          </w:p>
        </w:tc>
      </w:tr>
      <w:tr w:rsidR="008D3A1D" w:rsidRPr="00094A5C" w14:paraId="3799B032" w14:textId="77777777" w:rsidTr="001949EB">
        <w:trPr>
          <w:trHeight w:val="74"/>
        </w:trPr>
        <w:tc>
          <w:tcPr>
            <w:tcW w:w="3701" w:type="dxa"/>
          </w:tcPr>
          <w:p w14:paraId="7C939080"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Remeasurements:</w:t>
            </w:r>
          </w:p>
        </w:tc>
        <w:tc>
          <w:tcPr>
            <w:tcW w:w="1444" w:type="dxa"/>
            <w:shd w:val="clear" w:color="auto" w:fill="FAFAFA"/>
            <w:vAlign w:val="bottom"/>
          </w:tcPr>
          <w:p w14:paraId="441B7B55" w14:textId="77777777" w:rsidR="008D3A1D" w:rsidRPr="00094A5C" w:rsidRDefault="008D3A1D" w:rsidP="001949EB">
            <w:pPr>
              <w:jc w:val="right"/>
              <w:rPr>
                <w:rFonts w:ascii="Arial" w:hAnsi="Arial" w:cs="Arial"/>
                <w:sz w:val="18"/>
                <w:szCs w:val="18"/>
                <w:cs/>
              </w:rPr>
            </w:pPr>
          </w:p>
        </w:tc>
        <w:tc>
          <w:tcPr>
            <w:tcW w:w="1439" w:type="dxa"/>
            <w:shd w:val="clear" w:color="auto" w:fill="auto"/>
            <w:vAlign w:val="bottom"/>
          </w:tcPr>
          <w:p w14:paraId="6D573708" w14:textId="77777777" w:rsidR="008D3A1D" w:rsidRPr="00094A5C" w:rsidRDefault="008D3A1D" w:rsidP="001949EB">
            <w:pPr>
              <w:jc w:val="right"/>
              <w:rPr>
                <w:rFonts w:ascii="Arial" w:hAnsi="Arial" w:cs="Arial"/>
                <w:sz w:val="18"/>
                <w:szCs w:val="18"/>
                <w:cs/>
              </w:rPr>
            </w:pPr>
          </w:p>
        </w:tc>
        <w:tc>
          <w:tcPr>
            <w:tcW w:w="1439" w:type="dxa"/>
            <w:shd w:val="clear" w:color="auto" w:fill="FAFAFA"/>
            <w:vAlign w:val="bottom"/>
          </w:tcPr>
          <w:p w14:paraId="45E70EDD" w14:textId="77777777" w:rsidR="008D3A1D" w:rsidRPr="00094A5C" w:rsidRDefault="008D3A1D" w:rsidP="001949EB">
            <w:pPr>
              <w:jc w:val="right"/>
              <w:rPr>
                <w:rFonts w:ascii="Arial" w:hAnsi="Arial" w:cs="Arial"/>
                <w:sz w:val="18"/>
                <w:szCs w:val="18"/>
              </w:rPr>
            </w:pPr>
          </w:p>
        </w:tc>
        <w:tc>
          <w:tcPr>
            <w:tcW w:w="1439" w:type="dxa"/>
            <w:vAlign w:val="bottom"/>
          </w:tcPr>
          <w:p w14:paraId="4C320FEC" w14:textId="77777777" w:rsidR="008D3A1D" w:rsidRPr="00094A5C" w:rsidRDefault="008D3A1D" w:rsidP="001949EB">
            <w:pPr>
              <w:jc w:val="right"/>
              <w:rPr>
                <w:rFonts w:ascii="Arial" w:hAnsi="Arial" w:cs="Arial"/>
                <w:sz w:val="18"/>
                <w:szCs w:val="18"/>
              </w:rPr>
            </w:pPr>
          </w:p>
        </w:tc>
      </w:tr>
      <w:tr w:rsidR="008D3A1D" w:rsidRPr="00094A5C" w14:paraId="1DA57CD9" w14:textId="77777777" w:rsidTr="0013078F">
        <w:trPr>
          <w:trHeight w:val="74"/>
        </w:trPr>
        <w:tc>
          <w:tcPr>
            <w:tcW w:w="3701" w:type="dxa"/>
          </w:tcPr>
          <w:p w14:paraId="61B80717" w14:textId="0B07950A" w:rsidR="008D3A1D" w:rsidRPr="00094A5C" w:rsidRDefault="008D3A1D" w:rsidP="0013078F">
            <w:pPr>
              <w:ind w:left="-107"/>
              <w:rPr>
                <w:rFonts w:ascii="Arial" w:hAnsi="Arial" w:cs="Arial"/>
                <w:sz w:val="18"/>
                <w:szCs w:val="18"/>
              </w:rPr>
            </w:pPr>
            <w:r w:rsidRPr="00094A5C">
              <w:rPr>
                <w:rFonts w:ascii="Arial" w:hAnsi="Arial" w:cs="Arial"/>
                <w:sz w:val="18"/>
                <w:szCs w:val="18"/>
              </w:rPr>
              <w:t xml:space="preserve">  Loss from change in financial assumptions</w:t>
            </w:r>
          </w:p>
        </w:tc>
        <w:tc>
          <w:tcPr>
            <w:tcW w:w="1444" w:type="dxa"/>
            <w:shd w:val="clear" w:color="auto" w:fill="FAFAFA"/>
            <w:vAlign w:val="bottom"/>
          </w:tcPr>
          <w:p w14:paraId="6BF4E7AD" w14:textId="7321C694" w:rsidR="008D3A1D" w:rsidRPr="00094A5C" w:rsidRDefault="001949EB" w:rsidP="0013078F">
            <w:pPr>
              <w:jc w:val="right"/>
              <w:rPr>
                <w:rFonts w:ascii="Arial" w:hAnsi="Arial" w:cs="Arial"/>
                <w:color w:val="auto"/>
                <w:sz w:val="18"/>
                <w:szCs w:val="18"/>
              </w:rPr>
            </w:pPr>
            <w:r>
              <w:rPr>
                <w:rFonts w:ascii="Arial" w:hAnsi="Arial" w:cs="Arial"/>
                <w:color w:val="auto"/>
                <w:sz w:val="18"/>
                <w:szCs w:val="18"/>
              </w:rPr>
              <w:t>-</w:t>
            </w:r>
          </w:p>
        </w:tc>
        <w:tc>
          <w:tcPr>
            <w:tcW w:w="1439" w:type="dxa"/>
            <w:shd w:val="clear" w:color="auto" w:fill="auto"/>
            <w:vAlign w:val="bottom"/>
          </w:tcPr>
          <w:p w14:paraId="28C26D3B" w14:textId="1AD633E4" w:rsidR="008D3A1D" w:rsidRPr="00094A5C" w:rsidRDefault="008D3A1D" w:rsidP="0013078F">
            <w:pPr>
              <w:jc w:val="right"/>
              <w:rPr>
                <w:rFonts w:ascii="Arial" w:hAnsi="Arial" w:cs="Arial"/>
                <w:color w:val="auto"/>
                <w:sz w:val="18"/>
                <w:szCs w:val="18"/>
              </w:rPr>
            </w:pPr>
            <w:r w:rsidRPr="00094A5C">
              <w:rPr>
                <w:rFonts w:ascii="Arial" w:hAnsi="Arial" w:cs="Arial"/>
                <w:color w:val="auto"/>
                <w:sz w:val="18"/>
                <w:szCs w:val="18"/>
              </w:rPr>
              <w:t>2,</w:t>
            </w:r>
            <w:r w:rsidR="00B679CD">
              <w:rPr>
                <w:rFonts w:ascii="Arial" w:hAnsi="Arial" w:cs="Arial"/>
                <w:color w:val="auto"/>
                <w:sz w:val="18"/>
                <w:szCs w:val="18"/>
              </w:rPr>
              <w:t>945,595</w:t>
            </w:r>
            <w:r w:rsidRPr="00094A5C">
              <w:rPr>
                <w:rFonts w:ascii="Arial" w:hAnsi="Arial" w:cs="Arial"/>
                <w:color w:val="auto"/>
                <w:sz w:val="18"/>
                <w:szCs w:val="18"/>
              </w:rPr>
              <w:t xml:space="preserve"> </w:t>
            </w:r>
          </w:p>
        </w:tc>
        <w:tc>
          <w:tcPr>
            <w:tcW w:w="1439" w:type="dxa"/>
            <w:shd w:val="clear" w:color="auto" w:fill="FAFAFA"/>
            <w:vAlign w:val="bottom"/>
          </w:tcPr>
          <w:p w14:paraId="45E52BED" w14:textId="01F3C1FD" w:rsidR="008D3A1D" w:rsidRPr="00094A5C" w:rsidRDefault="001949EB" w:rsidP="0013078F">
            <w:pPr>
              <w:jc w:val="right"/>
              <w:rPr>
                <w:rFonts w:ascii="Arial" w:hAnsi="Arial" w:cs="Arial"/>
                <w:color w:val="auto"/>
                <w:sz w:val="18"/>
                <w:szCs w:val="18"/>
              </w:rPr>
            </w:pPr>
            <w:r>
              <w:rPr>
                <w:rFonts w:ascii="Arial" w:hAnsi="Arial" w:cs="Arial"/>
                <w:color w:val="auto"/>
                <w:sz w:val="18"/>
                <w:szCs w:val="18"/>
              </w:rPr>
              <w:t>-</w:t>
            </w:r>
          </w:p>
        </w:tc>
        <w:tc>
          <w:tcPr>
            <w:tcW w:w="1439" w:type="dxa"/>
            <w:vAlign w:val="bottom"/>
          </w:tcPr>
          <w:p w14:paraId="5186061E" w14:textId="77777777" w:rsidR="008D3A1D" w:rsidRPr="00094A5C" w:rsidRDefault="008D3A1D" w:rsidP="0013078F">
            <w:pPr>
              <w:jc w:val="right"/>
              <w:rPr>
                <w:rFonts w:ascii="Arial" w:hAnsi="Arial" w:cs="Arial"/>
                <w:color w:val="auto"/>
                <w:sz w:val="18"/>
                <w:szCs w:val="18"/>
              </w:rPr>
            </w:pPr>
            <w:r w:rsidRPr="00094A5C">
              <w:rPr>
                <w:rFonts w:ascii="Arial" w:hAnsi="Arial" w:cs="Arial"/>
                <w:color w:val="auto"/>
                <w:sz w:val="18"/>
                <w:szCs w:val="18"/>
              </w:rPr>
              <w:t xml:space="preserve"> 111,111 </w:t>
            </w:r>
          </w:p>
        </w:tc>
      </w:tr>
      <w:tr w:rsidR="008D3A1D" w:rsidRPr="00094A5C" w14:paraId="3740FC98" w14:textId="77777777" w:rsidTr="001949EB">
        <w:trPr>
          <w:trHeight w:val="216"/>
        </w:trPr>
        <w:tc>
          <w:tcPr>
            <w:tcW w:w="3701" w:type="dxa"/>
          </w:tcPr>
          <w:p w14:paraId="70B36366"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 xml:space="preserve">  Experience loss</w:t>
            </w:r>
          </w:p>
        </w:tc>
        <w:tc>
          <w:tcPr>
            <w:tcW w:w="1444" w:type="dxa"/>
            <w:tcBorders>
              <w:bottom w:val="single" w:sz="4" w:space="0" w:color="auto"/>
            </w:tcBorders>
            <w:shd w:val="clear" w:color="auto" w:fill="FAFAFA"/>
            <w:vAlign w:val="bottom"/>
          </w:tcPr>
          <w:p w14:paraId="2CF946B4" w14:textId="71CC17C5"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shd w:val="clear" w:color="auto" w:fill="auto"/>
            <w:vAlign w:val="bottom"/>
          </w:tcPr>
          <w:p w14:paraId="721A2A99" w14:textId="4245980B"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1,16</w:t>
            </w:r>
            <w:r w:rsidR="00B679CD">
              <w:rPr>
                <w:rFonts w:ascii="Arial" w:hAnsi="Arial" w:cs="Arial"/>
                <w:color w:val="auto"/>
                <w:sz w:val="18"/>
                <w:szCs w:val="18"/>
              </w:rPr>
              <w:t>4</w:t>
            </w:r>
            <w:r w:rsidR="009053E2">
              <w:rPr>
                <w:rFonts w:ascii="Arial" w:hAnsi="Arial" w:cs="Arial"/>
                <w:color w:val="auto"/>
                <w:sz w:val="18"/>
                <w:szCs w:val="18"/>
              </w:rPr>
              <w:t>,</w:t>
            </w:r>
            <w:r w:rsidR="00B679CD">
              <w:rPr>
                <w:rFonts w:ascii="Arial" w:hAnsi="Arial" w:cs="Arial"/>
                <w:color w:val="auto"/>
                <w:sz w:val="18"/>
                <w:szCs w:val="18"/>
              </w:rPr>
              <w:t>791</w:t>
            </w:r>
            <w:r w:rsidRPr="00094A5C">
              <w:rPr>
                <w:rFonts w:ascii="Arial" w:hAnsi="Arial" w:cs="Arial"/>
                <w:color w:val="auto"/>
                <w:sz w:val="18"/>
                <w:szCs w:val="18"/>
              </w:rPr>
              <w:t xml:space="preserve"> </w:t>
            </w:r>
          </w:p>
        </w:tc>
        <w:tc>
          <w:tcPr>
            <w:tcW w:w="1439" w:type="dxa"/>
            <w:tcBorders>
              <w:bottom w:val="single" w:sz="4" w:space="0" w:color="auto"/>
            </w:tcBorders>
            <w:shd w:val="clear" w:color="auto" w:fill="FAFAFA"/>
            <w:vAlign w:val="bottom"/>
          </w:tcPr>
          <w:p w14:paraId="70E12D29" w14:textId="7F65B763"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vAlign w:val="bottom"/>
          </w:tcPr>
          <w:p w14:paraId="098E6839" w14:textId="77777777"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207,036 </w:t>
            </w:r>
          </w:p>
        </w:tc>
      </w:tr>
      <w:tr w:rsidR="008D3A1D" w:rsidRPr="00094A5C" w14:paraId="063DBF12" w14:textId="77777777" w:rsidTr="001949EB">
        <w:trPr>
          <w:trHeight w:val="74"/>
        </w:trPr>
        <w:tc>
          <w:tcPr>
            <w:tcW w:w="3701" w:type="dxa"/>
          </w:tcPr>
          <w:p w14:paraId="53271B4D" w14:textId="77777777" w:rsidR="008D3A1D" w:rsidRPr="00094A5C" w:rsidRDefault="008D3A1D" w:rsidP="008D3A1D">
            <w:pPr>
              <w:ind w:left="-107"/>
              <w:rPr>
                <w:rFonts w:ascii="Arial" w:hAnsi="Arial" w:cs="Arial"/>
                <w:sz w:val="12"/>
                <w:szCs w:val="12"/>
                <w:cs/>
              </w:rPr>
            </w:pPr>
          </w:p>
        </w:tc>
        <w:tc>
          <w:tcPr>
            <w:tcW w:w="1444" w:type="dxa"/>
            <w:shd w:val="clear" w:color="auto" w:fill="FAFAFA"/>
            <w:vAlign w:val="bottom"/>
          </w:tcPr>
          <w:p w14:paraId="1E4F28C6" w14:textId="77777777" w:rsidR="008D3A1D" w:rsidRPr="00094A5C" w:rsidRDefault="008D3A1D" w:rsidP="001949EB">
            <w:pPr>
              <w:jc w:val="right"/>
              <w:rPr>
                <w:rFonts w:ascii="Arial" w:hAnsi="Arial" w:cs="Arial"/>
                <w:color w:val="auto"/>
                <w:sz w:val="12"/>
                <w:szCs w:val="12"/>
              </w:rPr>
            </w:pPr>
          </w:p>
        </w:tc>
        <w:tc>
          <w:tcPr>
            <w:tcW w:w="1439" w:type="dxa"/>
            <w:shd w:val="clear" w:color="auto" w:fill="auto"/>
            <w:vAlign w:val="bottom"/>
          </w:tcPr>
          <w:p w14:paraId="5DDBF890" w14:textId="77777777" w:rsidR="008D3A1D" w:rsidRPr="00094A5C" w:rsidRDefault="008D3A1D" w:rsidP="001949EB">
            <w:pPr>
              <w:jc w:val="right"/>
              <w:rPr>
                <w:rFonts w:ascii="Arial" w:hAnsi="Arial" w:cs="Arial"/>
                <w:color w:val="auto"/>
                <w:sz w:val="12"/>
                <w:szCs w:val="12"/>
              </w:rPr>
            </w:pPr>
          </w:p>
        </w:tc>
        <w:tc>
          <w:tcPr>
            <w:tcW w:w="1439" w:type="dxa"/>
            <w:shd w:val="clear" w:color="auto" w:fill="FAFAFA"/>
            <w:vAlign w:val="bottom"/>
          </w:tcPr>
          <w:p w14:paraId="5ADB94D6" w14:textId="77777777" w:rsidR="008D3A1D" w:rsidRPr="00094A5C" w:rsidRDefault="008D3A1D" w:rsidP="001949EB">
            <w:pPr>
              <w:jc w:val="right"/>
              <w:rPr>
                <w:rFonts w:ascii="Arial" w:hAnsi="Arial" w:cs="Arial"/>
                <w:color w:val="auto"/>
                <w:sz w:val="12"/>
                <w:szCs w:val="12"/>
              </w:rPr>
            </w:pPr>
          </w:p>
        </w:tc>
        <w:tc>
          <w:tcPr>
            <w:tcW w:w="1439" w:type="dxa"/>
            <w:vAlign w:val="bottom"/>
          </w:tcPr>
          <w:p w14:paraId="34E9BE7E" w14:textId="77777777" w:rsidR="008D3A1D" w:rsidRPr="00094A5C" w:rsidRDefault="008D3A1D" w:rsidP="001949EB">
            <w:pPr>
              <w:jc w:val="right"/>
              <w:rPr>
                <w:rFonts w:ascii="Arial" w:hAnsi="Arial" w:cs="Arial"/>
                <w:color w:val="auto"/>
                <w:sz w:val="12"/>
                <w:szCs w:val="12"/>
              </w:rPr>
            </w:pPr>
          </w:p>
        </w:tc>
      </w:tr>
      <w:tr w:rsidR="008D3A1D" w:rsidRPr="00094A5C" w14:paraId="4EF9FB53" w14:textId="77777777" w:rsidTr="001949EB">
        <w:trPr>
          <w:trHeight w:val="74"/>
        </w:trPr>
        <w:tc>
          <w:tcPr>
            <w:tcW w:w="3701" w:type="dxa"/>
          </w:tcPr>
          <w:p w14:paraId="09D7BA1C" w14:textId="77777777" w:rsidR="008D3A1D" w:rsidRPr="00094A5C" w:rsidRDefault="008D3A1D" w:rsidP="008D3A1D">
            <w:pPr>
              <w:ind w:left="-107"/>
              <w:rPr>
                <w:rFonts w:ascii="Arial" w:hAnsi="Arial" w:cs="Arial"/>
                <w:sz w:val="18"/>
                <w:szCs w:val="18"/>
              </w:rPr>
            </w:pPr>
          </w:p>
        </w:tc>
        <w:tc>
          <w:tcPr>
            <w:tcW w:w="1444" w:type="dxa"/>
            <w:tcBorders>
              <w:bottom w:val="single" w:sz="4" w:space="0" w:color="auto"/>
            </w:tcBorders>
            <w:shd w:val="clear" w:color="auto" w:fill="FAFAFA"/>
            <w:vAlign w:val="bottom"/>
          </w:tcPr>
          <w:p w14:paraId="340B69DD" w14:textId="3DB8D215"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shd w:val="clear" w:color="auto" w:fill="auto"/>
            <w:vAlign w:val="bottom"/>
          </w:tcPr>
          <w:p w14:paraId="34E904C6" w14:textId="2C404F4D"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w:t>
            </w:r>
            <w:r w:rsidR="00B679CD">
              <w:rPr>
                <w:rFonts w:ascii="Arial" w:hAnsi="Arial" w:cs="Arial"/>
                <w:color w:val="auto"/>
                <w:sz w:val="18"/>
                <w:szCs w:val="18"/>
              </w:rPr>
              <w:t>4,110,386</w:t>
            </w:r>
          </w:p>
        </w:tc>
        <w:tc>
          <w:tcPr>
            <w:tcW w:w="1439" w:type="dxa"/>
            <w:tcBorders>
              <w:bottom w:val="single" w:sz="4" w:space="0" w:color="auto"/>
            </w:tcBorders>
            <w:shd w:val="clear" w:color="auto" w:fill="FAFAFA"/>
            <w:vAlign w:val="bottom"/>
          </w:tcPr>
          <w:p w14:paraId="6A68F053" w14:textId="7C393ECF"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vAlign w:val="bottom"/>
          </w:tcPr>
          <w:p w14:paraId="56D89C88" w14:textId="77777777"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318,147</w:t>
            </w:r>
          </w:p>
        </w:tc>
      </w:tr>
      <w:tr w:rsidR="008D3A1D" w:rsidRPr="00094A5C" w14:paraId="1F91F6CB" w14:textId="77777777" w:rsidTr="001949EB">
        <w:trPr>
          <w:trHeight w:val="74"/>
        </w:trPr>
        <w:tc>
          <w:tcPr>
            <w:tcW w:w="3701" w:type="dxa"/>
          </w:tcPr>
          <w:p w14:paraId="672B8AE6" w14:textId="77777777" w:rsidR="008D3A1D" w:rsidRPr="00094A5C" w:rsidRDefault="008D3A1D" w:rsidP="008D3A1D">
            <w:pPr>
              <w:ind w:left="-107"/>
              <w:rPr>
                <w:rFonts w:ascii="Arial" w:hAnsi="Arial" w:cs="Arial"/>
                <w:sz w:val="12"/>
                <w:szCs w:val="12"/>
              </w:rPr>
            </w:pPr>
          </w:p>
        </w:tc>
        <w:tc>
          <w:tcPr>
            <w:tcW w:w="1444" w:type="dxa"/>
            <w:tcBorders>
              <w:top w:val="single" w:sz="4" w:space="0" w:color="auto"/>
            </w:tcBorders>
            <w:shd w:val="clear" w:color="auto" w:fill="FAFAFA"/>
            <w:vAlign w:val="bottom"/>
          </w:tcPr>
          <w:p w14:paraId="0C7C7B0A" w14:textId="77777777" w:rsidR="008D3A1D" w:rsidRPr="00094A5C" w:rsidRDefault="008D3A1D" w:rsidP="001949EB">
            <w:pPr>
              <w:jc w:val="right"/>
              <w:rPr>
                <w:rFonts w:ascii="Arial" w:hAnsi="Arial" w:cs="Arial"/>
                <w:sz w:val="12"/>
                <w:szCs w:val="12"/>
                <w:cs/>
              </w:rPr>
            </w:pPr>
          </w:p>
        </w:tc>
        <w:tc>
          <w:tcPr>
            <w:tcW w:w="1439" w:type="dxa"/>
            <w:tcBorders>
              <w:top w:val="single" w:sz="4" w:space="0" w:color="auto"/>
            </w:tcBorders>
            <w:shd w:val="clear" w:color="auto" w:fill="auto"/>
            <w:vAlign w:val="bottom"/>
          </w:tcPr>
          <w:p w14:paraId="1E88EE2D" w14:textId="77777777" w:rsidR="008D3A1D" w:rsidRPr="00094A5C" w:rsidRDefault="008D3A1D" w:rsidP="001949EB">
            <w:pPr>
              <w:jc w:val="right"/>
              <w:rPr>
                <w:rFonts w:ascii="Arial" w:hAnsi="Arial" w:cs="Arial"/>
                <w:sz w:val="12"/>
                <w:szCs w:val="12"/>
                <w:cs/>
              </w:rPr>
            </w:pPr>
          </w:p>
        </w:tc>
        <w:tc>
          <w:tcPr>
            <w:tcW w:w="1439" w:type="dxa"/>
            <w:tcBorders>
              <w:top w:val="single" w:sz="4" w:space="0" w:color="auto"/>
            </w:tcBorders>
            <w:shd w:val="clear" w:color="auto" w:fill="FAFAFA"/>
            <w:vAlign w:val="bottom"/>
          </w:tcPr>
          <w:p w14:paraId="0625E907" w14:textId="77777777" w:rsidR="008D3A1D" w:rsidRPr="00094A5C" w:rsidRDefault="008D3A1D" w:rsidP="001949EB">
            <w:pPr>
              <w:jc w:val="right"/>
              <w:rPr>
                <w:rFonts w:ascii="Arial" w:hAnsi="Arial" w:cs="Arial"/>
                <w:sz w:val="12"/>
                <w:szCs w:val="12"/>
              </w:rPr>
            </w:pPr>
          </w:p>
        </w:tc>
        <w:tc>
          <w:tcPr>
            <w:tcW w:w="1439" w:type="dxa"/>
            <w:tcBorders>
              <w:top w:val="single" w:sz="4" w:space="0" w:color="auto"/>
            </w:tcBorders>
            <w:vAlign w:val="bottom"/>
          </w:tcPr>
          <w:p w14:paraId="77695940" w14:textId="77777777" w:rsidR="008D3A1D" w:rsidRPr="00094A5C" w:rsidRDefault="008D3A1D" w:rsidP="001949EB">
            <w:pPr>
              <w:jc w:val="right"/>
              <w:rPr>
                <w:rFonts w:ascii="Arial" w:hAnsi="Arial" w:cs="Arial"/>
                <w:sz w:val="12"/>
                <w:szCs w:val="12"/>
              </w:rPr>
            </w:pPr>
          </w:p>
        </w:tc>
      </w:tr>
      <w:tr w:rsidR="008D3A1D" w:rsidRPr="00094A5C" w14:paraId="2954818F" w14:textId="77777777" w:rsidTr="001949EB">
        <w:trPr>
          <w:trHeight w:val="74"/>
        </w:trPr>
        <w:tc>
          <w:tcPr>
            <w:tcW w:w="3701" w:type="dxa"/>
          </w:tcPr>
          <w:p w14:paraId="3DB59E0A"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Benefit payments</w:t>
            </w:r>
          </w:p>
        </w:tc>
        <w:tc>
          <w:tcPr>
            <w:tcW w:w="1444" w:type="dxa"/>
            <w:tcBorders>
              <w:bottom w:val="single" w:sz="4" w:space="0" w:color="auto"/>
            </w:tcBorders>
            <w:shd w:val="clear" w:color="auto" w:fill="FAFAFA"/>
            <w:vAlign w:val="bottom"/>
          </w:tcPr>
          <w:p w14:paraId="7B7CCCBB" w14:textId="41C3720C"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r w:rsidR="009053E2">
              <w:rPr>
                <w:rFonts w:ascii="Arial" w:hAnsi="Arial" w:cs="Arial"/>
                <w:color w:val="auto"/>
                <w:sz w:val="18"/>
                <w:szCs w:val="18"/>
              </w:rPr>
              <w:t>898,400</w:t>
            </w:r>
            <w:r>
              <w:rPr>
                <w:rFonts w:ascii="Arial" w:hAnsi="Arial" w:cs="Arial"/>
                <w:color w:val="auto"/>
                <w:sz w:val="18"/>
                <w:szCs w:val="18"/>
              </w:rPr>
              <w:t>)</w:t>
            </w:r>
          </w:p>
        </w:tc>
        <w:tc>
          <w:tcPr>
            <w:tcW w:w="1439" w:type="dxa"/>
            <w:tcBorders>
              <w:bottom w:val="single" w:sz="4" w:space="0" w:color="auto"/>
            </w:tcBorders>
            <w:shd w:val="clear" w:color="auto" w:fill="auto"/>
            <w:vAlign w:val="bottom"/>
          </w:tcPr>
          <w:p w14:paraId="7DC71FBC" w14:textId="45318E04"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w:t>
            </w:r>
            <w:r w:rsidR="009053E2">
              <w:rPr>
                <w:rFonts w:ascii="Arial" w:hAnsi="Arial" w:cs="Arial"/>
                <w:color w:val="auto"/>
                <w:sz w:val="18"/>
                <w:szCs w:val="18"/>
              </w:rPr>
              <w:t>525,244</w:t>
            </w:r>
            <w:r w:rsidRPr="00094A5C">
              <w:rPr>
                <w:rFonts w:ascii="Arial" w:hAnsi="Arial" w:cs="Arial"/>
                <w:color w:val="auto"/>
                <w:sz w:val="18"/>
                <w:szCs w:val="18"/>
              </w:rPr>
              <w:t>)</w:t>
            </w:r>
          </w:p>
        </w:tc>
        <w:tc>
          <w:tcPr>
            <w:tcW w:w="1439" w:type="dxa"/>
            <w:tcBorders>
              <w:bottom w:val="single" w:sz="4" w:space="0" w:color="auto"/>
            </w:tcBorders>
            <w:shd w:val="clear" w:color="auto" w:fill="FAFAFA"/>
            <w:vAlign w:val="bottom"/>
          </w:tcPr>
          <w:p w14:paraId="5B196E99" w14:textId="3B2B870E"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w:t>
            </w:r>
          </w:p>
        </w:tc>
        <w:tc>
          <w:tcPr>
            <w:tcW w:w="1439" w:type="dxa"/>
            <w:tcBorders>
              <w:bottom w:val="single" w:sz="4" w:space="0" w:color="auto"/>
            </w:tcBorders>
            <w:vAlign w:val="bottom"/>
          </w:tcPr>
          <w:p w14:paraId="79B4D4CC" w14:textId="77777777"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2A1F5117" w14:textId="77777777" w:rsidTr="001949EB">
        <w:trPr>
          <w:trHeight w:val="74"/>
        </w:trPr>
        <w:tc>
          <w:tcPr>
            <w:tcW w:w="3701" w:type="dxa"/>
          </w:tcPr>
          <w:p w14:paraId="29FB10B6" w14:textId="77777777" w:rsidR="008D3A1D" w:rsidRPr="00094A5C" w:rsidRDefault="008D3A1D" w:rsidP="008D3A1D">
            <w:pPr>
              <w:ind w:left="-107"/>
              <w:rPr>
                <w:rFonts w:ascii="Arial" w:hAnsi="Arial" w:cs="Arial"/>
                <w:sz w:val="12"/>
                <w:szCs w:val="12"/>
                <w:cs/>
              </w:rPr>
            </w:pPr>
          </w:p>
        </w:tc>
        <w:tc>
          <w:tcPr>
            <w:tcW w:w="1444" w:type="dxa"/>
            <w:tcBorders>
              <w:top w:val="single" w:sz="4" w:space="0" w:color="auto"/>
            </w:tcBorders>
            <w:shd w:val="clear" w:color="auto" w:fill="FAFAFA"/>
            <w:vAlign w:val="bottom"/>
          </w:tcPr>
          <w:p w14:paraId="1FBCCDB7" w14:textId="77777777" w:rsidR="008D3A1D" w:rsidRPr="00094A5C" w:rsidRDefault="008D3A1D" w:rsidP="001949EB">
            <w:pPr>
              <w:jc w:val="right"/>
              <w:rPr>
                <w:rFonts w:ascii="Arial" w:hAnsi="Arial" w:cs="Arial"/>
                <w:color w:val="auto"/>
                <w:sz w:val="12"/>
                <w:szCs w:val="12"/>
              </w:rPr>
            </w:pPr>
          </w:p>
        </w:tc>
        <w:tc>
          <w:tcPr>
            <w:tcW w:w="1439" w:type="dxa"/>
            <w:tcBorders>
              <w:top w:val="single" w:sz="4" w:space="0" w:color="auto"/>
            </w:tcBorders>
            <w:shd w:val="clear" w:color="auto" w:fill="auto"/>
            <w:vAlign w:val="bottom"/>
          </w:tcPr>
          <w:p w14:paraId="292CB6C8" w14:textId="77777777" w:rsidR="008D3A1D" w:rsidRPr="00094A5C" w:rsidRDefault="008D3A1D" w:rsidP="001949EB">
            <w:pPr>
              <w:jc w:val="right"/>
              <w:rPr>
                <w:rFonts w:ascii="Arial" w:hAnsi="Arial" w:cs="Arial"/>
                <w:color w:val="auto"/>
                <w:sz w:val="12"/>
                <w:szCs w:val="12"/>
              </w:rPr>
            </w:pPr>
          </w:p>
        </w:tc>
        <w:tc>
          <w:tcPr>
            <w:tcW w:w="1439" w:type="dxa"/>
            <w:tcBorders>
              <w:top w:val="single" w:sz="4" w:space="0" w:color="auto"/>
            </w:tcBorders>
            <w:shd w:val="clear" w:color="auto" w:fill="FAFAFA"/>
            <w:vAlign w:val="bottom"/>
          </w:tcPr>
          <w:p w14:paraId="336CCD35" w14:textId="77777777" w:rsidR="008D3A1D" w:rsidRPr="00094A5C" w:rsidRDefault="008D3A1D" w:rsidP="001949EB">
            <w:pPr>
              <w:jc w:val="right"/>
              <w:rPr>
                <w:rFonts w:ascii="Arial" w:hAnsi="Arial" w:cs="Arial"/>
                <w:color w:val="auto"/>
                <w:sz w:val="12"/>
                <w:szCs w:val="12"/>
              </w:rPr>
            </w:pPr>
          </w:p>
        </w:tc>
        <w:tc>
          <w:tcPr>
            <w:tcW w:w="1439" w:type="dxa"/>
            <w:tcBorders>
              <w:top w:val="single" w:sz="4" w:space="0" w:color="auto"/>
            </w:tcBorders>
            <w:vAlign w:val="bottom"/>
          </w:tcPr>
          <w:p w14:paraId="700926B8" w14:textId="77777777" w:rsidR="008D3A1D" w:rsidRPr="00094A5C" w:rsidRDefault="008D3A1D" w:rsidP="001949EB">
            <w:pPr>
              <w:jc w:val="right"/>
              <w:rPr>
                <w:rFonts w:ascii="Arial" w:hAnsi="Arial" w:cs="Arial"/>
                <w:color w:val="auto"/>
                <w:sz w:val="12"/>
                <w:szCs w:val="12"/>
              </w:rPr>
            </w:pPr>
          </w:p>
        </w:tc>
      </w:tr>
      <w:tr w:rsidR="008D3A1D" w:rsidRPr="00094A5C" w14:paraId="59C85138" w14:textId="77777777" w:rsidTr="001949EB">
        <w:trPr>
          <w:trHeight w:val="74"/>
        </w:trPr>
        <w:tc>
          <w:tcPr>
            <w:tcW w:w="3701" w:type="dxa"/>
          </w:tcPr>
          <w:p w14:paraId="0E7696BB" w14:textId="77777777" w:rsidR="008D3A1D" w:rsidRPr="00094A5C" w:rsidRDefault="008D3A1D" w:rsidP="008D3A1D">
            <w:pPr>
              <w:ind w:left="-107"/>
              <w:rPr>
                <w:rFonts w:ascii="Arial" w:hAnsi="Arial" w:cs="Arial"/>
                <w:sz w:val="18"/>
                <w:szCs w:val="18"/>
              </w:rPr>
            </w:pPr>
            <w:r w:rsidRPr="00094A5C">
              <w:rPr>
                <w:rFonts w:ascii="Arial" w:hAnsi="Arial" w:cs="Arial"/>
                <w:sz w:val="18"/>
                <w:szCs w:val="18"/>
              </w:rPr>
              <w:t>As at 31 December</w:t>
            </w:r>
          </w:p>
        </w:tc>
        <w:tc>
          <w:tcPr>
            <w:tcW w:w="1444" w:type="dxa"/>
            <w:tcBorders>
              <w:bottom w:val="single" w:sz="4" w:space="0" w:color="auto"/>
            </w:tcBorders>
            <w:shd w:val="clear" w:color="auto" w:fill="FAFAFA"/>
            <w:vAlign w:val="bottom"/>
          </w:tcPr>
          <w:p w14:paraId="76814053" w14:textId="6E402AA0" w:rsidR="008D3A1D" w:rsidRPr="00094A5C" w:rsidRDefault="009053E2" w:rsidP="001949EB">
            <w:pPr>
              <w:jc w:val="right"/>
              <w:rPr>
                <w:rFonts w:ascii="Arial" w:hAnsi="Arial" w:cs="Arial"/>
                <w:color w:val="auto"/>
                <w:sz w:val="18"/>
                <w:szCs w:val="18"/>
              </w:rPr>
            </w:pPr>
            <w:r>
              <w:rPr>
                <w:rFonts w:ascii="Arial" w:hAnsi="Arial" w:cs="Arial"/>
                <w:color w:val="auto"/>
                <w:sz w:val="18"/>
                <w:szCs w:val="18"/>
              </w:rPr>
              <w:t>25,544,747</w:t>
            </w:r>
          </w:p>
        </w:tc>
        <w:tc>
          <w:tcPr>
            <w:tcW w:w="1439" w:type="dxa"/>
            <w:tcBorders>
              <w:bottom w:val="single" w:sz="4" w:space="0" w:color="auto"/>
            </w:tcBorders>
            <w:shd w:val="clear" w:color="auto" w:fill="auto"/>
            <w:vAlign w:val="bottom"/>
          </w:tcPr>
          <w:p w14:paraId="578D996D" w14:textId="4E3A7EF4"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2</w:t>
            </w:r>
            <w:r w:rsidR="009053E2">
              <w:rPr>
                <w:rFonts w:ascii="Arial" w:hAnsi="Arial" w:cs="Arial"/>
                <w:color w:val="auto"/>
                <w:sz w:val="18"/>
                <w:szCs w:val="18"/>
              </w:rPr>
              <w:t>6,807,888</w:t>
            </w:r>
            <w:r w:rsidRPr="00094A5C">
              <w:rPr>
                <w:rFonts w:ascii="Arial" w:hAnsi="Arial" w:cs="Arial"/>
                <w:color w:val="auto"/>
                <w:sz w:val="18"/>
                <w:szCs w:val="18"/>
              </w:rPr>
              <w:t xml:space="preserve"> </w:t>
            </w:r>
          </w:p>
        </w:tc>
        <w:tc>
          <w:tcPr>
            <w:tcW w:w="1439" w:type="dxa"/>
            <w:tcBorders>
              <w:bottom w:val="single" w:sz="4" w:space="0" w:color="auto"/>
            </w:tcBorders>
            <w:shd w:val="clear" w:color="auto" w:fill="FAFAFA"/>
            <w:vAlign w:val="bottom"/>
          </w:tcPr>
          <w:p w14:paraId="6E43CC60" w14:textId="2E6B3A78" w:rsidR="008D3A1D" w:rsidRPr="00094A5C" w:rsidRDefault="001949EB" w:rsidP="001949EB">
            <w:pPr>
              <w:jc w:val="right"/>
              <w:rPr>
                <w:rFonts w:ascii="Arial" w:hAnsi="Arial" w:cs="Arial"/>
                <w:color w:val="auto"/>
                <w:sz w:val="18"/>
                <w:szCs w:val="18"/>
              </w:rPr>
            </w:pPr>
            <w:r>
              <w:rPr>
                <w:rFonts w:ascii="Arial" w:hAnsi="Arial" w:cs="Arial"/>
                <w:color w:val="auto"/>
                <w:sz w:val="18"/>
                <w:szCs w:val="18"/>
              </w:rPr>
              <w:t>5,081,538</w:t>
            </w:r>
          </w:p>
        </w:tc>
        <w:tc>
          <w:tcPr>
            <w:tcW w:w="1439" w:type="dxa"/>
            <w:tcBorders>
              <w:bottom w:val="single" w:sz="4" w:space="0" w:color="auto"/>
            </w:tcBorders>
            <w:vAlign w:val="bottom"/>
          </w:tcPr>
          <w:p w14:paraId="3A0480A7" w14:textId="77777777" w:rsidR="008D3A1D" w:rsidRPr="00094A5C" w:rsidRDefault="008D3A1D" w:rsidP="001949EB">
            <w:pPr>
              <w:jc w:val="right"/>
              <w:rPr>
                <w:rFonts w:ascii="Arial" w:hAnsi="Arial" w:cs="Arial"/>
                <w:color w:val="auto"/>
                <w:sz w:val="18"/>
                <w:szCs w:val="18"/>
              </w:rPr>
            </w:pPr>
            <w:r w:rsidRPr="00094A5C">
              <w:rPr>
                <w:rFonts w:ascii="Arial" w:hAnsi="Arial" w:cs="Arial"/>
                <w:color w:val="auto"/>
                <w:sz w:val="18"/>
                <w:szCs w:val="18"/>
              </w:rPr>
              <w:t xml:space="preserve"> 4,489,053 </w:t>
            </w:r>
          </w:p>
        </w:tc>
      </w:tr>
    </w:tbl>
    <w:p w14:paraId="7AA2E713" w14:textId="4AF33C80" w:rsidR="0013078F" w:rsidRDefault="0013078F" w:rsidP="003E6333">
      <w:pPr>
        <w:ind w:right="9"/>
        <w:jc w:val="both"/>
        <w:rPr>
          <w:rFonts w:ascii="Arial" w:hAnsi="Arial" w:cs="Arial"/>
          <w:color w:val="auto"/>
          <w:spacing w:val="-2"/>
          <w:sz w:val="18"/>
          <w:szCs w:val="18"/>
        </w:rPr>
      </w:pPr>
    </w:p>
    <w:p w14:paraId="44D6A780" w14:textId="3526DFB3" w:rsidR="003E6333" w:rsidRDefault="003E6333" w:rsidP="003E6333">
      <w:pPr>
        <w:ind w:right="9"/>
        <w:jc w:val="both"/>
        <w:rPr>
          <w:rFonts w:ascii="Arial" w:hAnsi="Arial" w:cs="Arial"/>
          <w:color w:val="auto"/>
          <w:sz w:val="18"/>
          <w:szCs w:val="18"/>
        </w:rPr>
      </w:pPr>
      <w:r w:rsidRPr="00094A5C">
        <w:rPr>
          <w:rFonts w:ascii="Arial" w:hAnsi="Arial" w:cs="Arial"/>
          <w:color w:val="auto"/>
          <w:spacing w:val="-2"/>
          <w:sz w:val="18"/>
          <w:szCs w:val="18"/>
        </w:rPr>
        <w:t>During the year ended 31 December 20</w:t>
      </w:r>
      <w:r w:rsidR="00997A83">
        <w:rPr>
          <w:rFonts w:ascii="Arial" w:hAnsi="Arial" w:cs="Arial"/>
          <w:color w:val="auto"/>
          <w:spacing w:val="-2"/>
          <w:sz w:val="18"/>
          <w:szCs w:val="18"/>
        </w:rPr>
        <w:t>19</w:t>
      </w:r>
      <w:r w:rsidRPr="00094A5C">
        <w:rPr>
          <w:rFonts w:ascii="Arial" w:hAnsi="Arial" w:cs="Arial"/>
          <w:color w:val="auto"/>
          <w:spacing w:val="-2"/>
          <w:sz w:val="18"/>
          <w:szCs w:val="18"/>
        </w:rPr>
        <w:t>, the Group reversed employee benefit obligations due to the waiver of the</w:t>
      </w:r>
      <w:r w:rsidRPr="00094A5C">
        <w:rPr>
          <w:rFonts w:ascii="Arial" w:hAnsi="Arial" w:cs="Arial"/>
          <w:color w:val="auto"/>
          <w:sz w:val="18"/>
          <w:szCs w:val="18"/>
        </w:rPr>
        <w:t xml:space="preserve"> right to receive retirement benefits of the Group’s management committee.</w:t>
      </w:r>
      <w:r w:rsidRPr="00094A5C">
        <w:rPr>
          <w:rFonts w:ascii="Arial" w:hAnsi="Arial" w:cs="Arial"/>
          <w:color w:val="auto"/>
          <w:sz w:val="18"/>
          <w:szCs w:val="18"/>
          <w:cs/>
        </w:rPr>
        <w:t xml:space="preserve"> </w:t>
      </w:r>
    </w:p>
    <w:p w14:paraId="2F609B0A" w14:textId="28288D46" w:rsidR="004F5C51" w:rsidRDefault="004F5C51" w:rsidP="003E6333">
      <w:pPr>
        <w:ind w:right="9"/>
        <w:jc w:val="both"/>
        <w:rPr>
          <w:rFonts w:ascii="Arial" w:hAnsi="Arial" w:cs="Arial"/>
          <w:color w:val="auto"/>
          <w:sz w:val="18"/>
          <w:szCs w:val="18"/>
        </w:rPr>
      </w:pPr>
    </w:p>
    <w:p w14:paraId="13910292" w14:textId="77777777" w:rsidR="004F5C51" w:rsidRDefault="004F5C51" w:rsidP="004F5C51">
      <w:pPr>
        <w:ind w:right="0"/>
        <w:jc w:val="both"/>
        <w:rPr>
          <w:rFonts w:ascii="Arial" w:hAnsi="Arial" w:cs="Arial"/>
          <w:color w:val="auto"/>
          <w:sz w:val="18"/>
          <w:szCs w:val="18"/>
        </w:rPr>
      </w:pPr>
      <w:r w:rsidRPr="00094A5C">
        <w:rPr>
          <w:rFonts w:ascii="Arial" w:hAnsi="Arial" w:cs="Arial"/>
          <w:color w:val="auto"/>
          <w:spacing w:val="-2"/>
          <w:sz w:val="18"/>
          <w:szCs w:val="18"/>
        </w:rPr>
        <w:t>The principal actuarial assumptions used as at the date of the consolidated and separate statements of financial position</w:t>
      </w:r>
      <w:r w:rsidRPr="00094A5C">
        <w:rPr>
          <w:rFonts w:ascii="Arial" w:hAnsi="Arial" w:cs="Arial"/>
          <w:color w:val="auto"/>
          <w:sz w:val="18"/>
          <w:szCs w:val="18"/>
        </w:rPr>
        <w:t xml:space="preserve"> are as follows:</w:t>
      </w:r>
    </w:p>
    <w:p w14:paraId="3D1C545C" w14:textId="77777777" w:rsidR="004F5C51" w:rsidRPr="00094A5C" w:rsidRDefault="004F5C51" w:rsidP="004F5C51">
      <w:pPr>
        <w:ind w:right="0"/>
        <w:jc w:val="both"/>
        <w:rPr>
          <w:rFonts w:ascii="Arial" w:hAnsi="Arial" w:cs="Arial"/>
          <w:color w:val="auto"/>
          <w:sz w:val="18"/>
          <w:szCs w:val="18"/>
        </w:rPr>
      </w:pPr>
    </w:p>
    <w:tbl>
      <w:tblPr>
        <w:tblW w:w="9552" w:type="dxa"/>
        <w:tblLayout w:type="fixed"/>
        <w:tblLook w:val="0000" w:firstRow="0" w:lastRow="0" w:firstColumn="0" w:lastColumn="0" w:noHBand="0" w:noVBand="0"/>
      </w:tblPr>
      <w:tblGrid>
        <w:gridCol w:w="5508"/>
        <w:gridCol w:w="2022"/>
        <w:gridCol w:w="2022"/>
      </w:tblGrid>
      <w:tr w:rsidR="004F5C51" w:rsidRPr="00094A5C" w14:paraId="5F893A52" w14:textId="77777777" w:rsidTr="003D6086">
        <w:trPr>
          <w:trHeight w:val="126"/>
        </w:trPr>
        <w:tc>
          <w:tcPr>
            <w:tcW w:w="5508" w:type="dxa"/>
            <w:tcBorders>
              <w:top w:val="nil"/>
              <w:left w:val="nil"/>
              <w:bottom w:val="nil"/>
              <w:right w:val="nil"/>
            </w:tcBorders>
            <w:vAlign w:val="center"/>
          </w:tcPr>
          <w:p w14:paraId="02DD258B" w14:textId="77777777" w:rsidR="004F5C51" w:rsidRPr="00094A5C" w:rsidRDefault="004F5C51" w:rsidP="003D6086">
            <w:pPr>
              <w:rPr>
                <w:rFonts w:ascii="Arial" w:hAnsi="Arial" w:cs="Arial"/>
                <w:color w:val="auto"/>
                <w:sz w:val="18"/>
                <w:szCs w:val="18"/>
              </w:rPr>
            </w:pPr>
          </w:p>
        </w:tc>
        <w:tc>
          <w:tcPr>
            <w:tcW w:w="2022" w:type="dxa"/>
            <w:tcBorders>
              <w:top w:val="single" w:sz="4" w:space="0" w:color="auto"/>
              <w:left w:val="nil"/>
              <w:bottom w:val="single" w:sz="4" w:space="0" w:color="auto"/>
              <w:right w:val="nil"/>
            </w:tcBorders>
            <w:vAlign w:val="center"/>
          </w:tcPr>
          <w:p w14:paraId="78F5E9FC" w14:textId="77777777" w:rsidR="004F5C51" w:rsidRPr="00094A5C" w:rsidRDefault="004F5C51" w:rsidP="003D6086">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2022" w:type="dxa"/>
            <w:tcBorders>
              <w:top w:val="single" w:sz="4" w:space="0" w:color="auto"/>
              <w:left w:val="nil"/>
              <w:bottom w:val="single" w:sz="4" w:space="0" w:color="auto"/>
              <w:right w:val="nil"/>
            </w:tcBorders>
            <w:vAlign w:val="center"/>
          </w:tcPr>
          <w:p w14:paraId="0D1E5400" w14:textId="77777777" w:rsidR="004F5C51" w:rsidRPr="00094A5C" w:rsidRDefault="004F5C51" w:rsidP="003D6086">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4F5C51" w:rsidRPr="00094A5C" w14:paraId="6CCCA752" w14:textId="77777777" w:rsidTr="003D6086">
        <w:trPr>
          <w:trHeight w:val="126"/>
        </w:trPr>
        <w:tc>
          <w:tcPr>
            <w:tcW w:w="5508" w:type="dxa"/>
            <w:tcBorders>
              <w:top w:val="nil"/>
              <w:left w:val="nil"/>
              <w:bottom w:val="nil"/>
              <w:right w:val="nil"/>
            </w:tcBorders>
          </w:tcPr>
          <w:p w14:paraId="2E8F5014" w14:textId="77777777" w:rsidR="004F5C51" w:rsidRPr="00094A5C" w:rsidRDefault="004F5C51" w:rsidP="003D6086">
            <w:pPr>
              <w:rPr>
                <w:rFonts w:ascii="Arial" w:hAnsi="Arial" w:cs="Arial"/>
                <w:color w:val="auto"/>
                <w:sz w:val="12"/>
                <w:szCs w:val="12"/>
              </w:rPr>
            </w:pPr>
          </w:p>
        </w:tc>
        <w:tc>
          <w:tcPr>
            <w:tcW w:w="2022" w:type="dxa"/>
            <w:tcBorders>
              <w:top w:val="single" w:sz="4" w:space="0" w:color="auto"/>
              <w:left w:val="nil"/>
              <w:bottom w:val="nil"/>
              <w:right w:val="nil"/>
            </w:tcBorders>
            <w:shd w:val="clear" w:color="auto" w:fill="FAFAFA"/>
            <w:vAlign w:val="bottom"/>
          </w:tcPr>
          <w:p w14:paraId="4AFFE582" w14:textId="77777777" w:rsidR="004F5C51" w:rsidRPr="00094A5C" w:rsidRDefault="004F5C51" w:rsidP="003D6086">
            <w:pPr>
              <w:jc w:val="right"/>
              <w:rPr>
                <w:rFonts w:ascii="Arial" w:hAnsi="Arial" w:cs="Arial"/>
                <w:color w:val="auto"/>
                <w:sz w:val="12"/>
                <w:szCs w:val="12"/>
              </w:rPr>
            </w:pPr>
          </w:p>
        </w:tc>
        <w:tc>
          <w:tcPr>
            <w:tcW w:w="2022" w:type="dxa"/>
            <w:tcBorders>
              <w:top w:val="single" w:sz="4" w:space="0" w:color="auto"/>
              <w:left w:val="nil"/>
              <w:bottom w:val="nil"/>
              <w:right w:val="nil"/>
            </w:tcBorders>
            <w:vAlign w:val="bottom"/>
          </w:tcPr>
          <w:p w14:paraId="561488B0" w14:textId="77777777" w:rsidR="004F5C51" w:rsidRPr="00094A5C" w:rsidRDefault="004F5C51" w:rsidP="003D6086">
            <w:pPr>
              <w:jc w:val="right"/>
              <w:rPr>
                <w:rFonts w:ascii="Arial" w:hAnsi="Arial" w:cs="Arial"/>
                <w:color w:val="auto"/>
                <w:sz w:val="12"/>
                <w:szCs w:val="12"/>
              </w:rPr>
            </w:pPr>
          </w:p>
        </w:tc>
      </w:tr>
      <w:tr w:rsidR="004F5C51" w:rsidRPr="00094A5C" w14:paraId="7759CB78" w14:textId="77777777" w:rsidTr="003D6086">
        <w:trPr>
          <w:trHeight w:val="66"/>
        </w:trPr>
        <w:tc>
          <w:tcPr>
            <w:tcW w:w="5508" w:type="dxa"/>
            <w:tcBorders>
              <w:top w:val="nil"/>
              <w:left w:val="nil"/>
              <w:bottom w:val="nil"/>
              <w:right w:val="nil"/>
            </w:tcBorders>
          </w:tcPr>
          <w:p w14:paraId="023BD766"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Discount rate (%)</w:t>
            </w:r>
          </w:p>
        </w:tc>
        <w:tc>
          <w:tcPr>
            <w:tcW w:w="2022" w:type="dxa"/>
            <w:tcBorders>
              <w:top w:val="nil"/>
              <w:left w:val="nil"/>
              <w:bottom w:val="nil"/>
              <w:right w:val="nil"/>
            </w:tcBorders>
            <w:shd w:val="clear" w:color="auto" w:fill="FAFAFA"/>
          </w:tcPr>
          <w:p w14:paraId="4CC31907"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1.19% - 2.51%</w:t>
            </w:r>
          </w:p>
        </w:tc>
        <w:tc>
          <w:tcPr>
            <w:tcW w:w="2022" w:type="dxa"/>
            <w:tcBorders>
              <w:top w:val="nil"/>
              <w:left w:val="nil"/>
              <w:bottom w:val="nil"/>
              <w:right w:val="nil"/>
            </w:tcBorders>
          </w:tcPr>
          <w:p w14:paraId="73A40B7E"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1.19% - 2.51%</w:t>
            </w:r>
          </w:p>
        </w:tc>
      </w:tr>
      <w:tr w:rsidR="004F5C51" w:rsidRPr="00094A5C" w14:paraId="466E87CA" w14:textId="77777777" w:rsidTr="003D6086">
        <w:trPr>
          <w:trHeight w:val="207"/>
        </w:trPr>
        <w:tc>
          <w:tcPr>
            <w:tcW w:w="5508" w:type="dxa"/>
            <w:tcBorders>
              <w:top w:val="nil"/>
              <w:left w:val="nil"/>
              <w:bottom w:val="nil"/>
              <w:right w:val="nil"/>
            </w:tcBorders>
          </w:tcPr>
          <w:p w14:paraId="4ADFAD9C"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Salary increment rate (%)</w:t>
            </w:r>
          </w:p>
        </w:tc>
        <w:tc>
          <w:tcPr>
            <w:tcW w:w="2022" w:type="dxa"/>
            <w:tcBorders>
              <w:top w:val="nil"/>
              <w:left w:val="nil"/>
              <w:bottom w:val="nil"/>
              <w:right w:val="nil"/>
            </w:tcBorders>
            <w:shd w:val="clear" w:color="auto" w:fill="FAFAFA"/>
          </w:tcPr>
          <w:p w14:paraId="02140C9F"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6.00% - 7.00%</w:t>
            </w:r>
          </w:p>
        </w:tc>
        <w:tc>
          <w:tcPr>
            <w:tcW w:w="2022" w:type="dxa"/>
            <w:tcBorders>
              <w:top w:val="nil"/>
              <w:left w:val="nil"/>
              <w:bottom w:val="nil"/>
              <w:right w:val="nil"/>
            </w:tcBorders>
          </w:tcPr>
          <w:p w14:paraId="5634E629"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6.00% - 7.00%</w:t>
            </w:r>
          </w:p>
        </w:tc>
      </w:tr>
      <w:tr w:rsidR="004F5C51" w:rsidRPr="00094A5C" w14:paraId="6FC18014" w14:textId="77777777" w:rsidTr="003D6086">
        <w:trPr>
          <w:trHeight w:val="66"/>
        </w:trPr>
        <w:tc>
          <w:tcPr>
            <w:tcW w:w="5508" w:type="dxa"/>
            <w:tcBorders>
              <w:top w:val="nil"/>
              <w:left w:val="nil"/>
              <w:bottom w:val="nil"/>
              <w:right w:val="nil"/>
            </w:tcBorders>
          </w:tcPr>
          <w:p w14:paraId="195C3983"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Staff turnover rates</w:t>
            </w:r>
          </w:p>
        </w:tc>
        <w:tc>
          <w:tcPr>
            <w:tcW w:w="2022" w:type="dxa"/>
            <w:tcBorders>
              <w:top w:val="nil"/>
              <w:left w:val="nil"/>
              <w:bottom w:val="nil"/>
              <w:right w:val="nil"/>
            </w:tcBorders>
            <w:shd w:val="clear" w:color="auto" w:fill="FAFAFA"/>
          </w:tcPr>
          <w:p w14:paraId="02170400" w14:textId="77777777" w:rsidR="004F5C51" w:rsidRPr="00094A5C" w:rsidRDefault="004F5C51" w:rsidP="003D6086">
            <w:pPr>
              <w:jc w:val="right"/>
              <w:rPr>
                <w:rFonts w:ascii="Arial" w:hAnsi="Arial" w:cs="Arial"/>
                <w:color w:val="auto"/>
                <w:sz w:val="18"/>
                <w:szCs w:val="18"/>
              </w:rPr>
            </w:pPr>
          </w:p>
        </w:tc>
        <w:tc>
          <w:tcPr>
            <w:tcW w:w="2022" w:type="dxa"/>
            <w:tcBorders>
              <w:top w:val="nil"/>
              <w:left w:val="nil"/>
              <w:bottom w:val="nil"/>
              <w:right w:val="nil"/>
            </w:tcBorders>
          </w:tcPr>
          <w:p w14:paraId="48012A53" w14:textId="77777777" w:rsidR="004F5C51" w:rsidRPr="00094A5C" w:rsidRDefault="004F5C51" w:rsidP="003D6086">
            <w:pPr>
              <w:jc w:val="right"/>
              <w:rPr>
                <w:rFonts w:ascii="Arial" w:hAnsi="Arial" w:cs="Arial"/>
                <w:color w:val="auto"/>
                <w:sz w:val="18"/>
                <w:szCs w:val="18"/>
              </w:rPr>
            </w:pPr>
          </w:p>
        </w:tc>
      </w:tr>
      <w:tr w:rsidR="004F5C51" w:rsidRPr="00094A5C" w14:paraId="3E98E94C" w14:textId="77777777" w:rsidTr="003D6086">
        <w:trPr>
          <w:trHeight w:val="66"/>
        </w:trPr>
        <w:tc>
          <w:tcPr>
            <w:tcW w:w="5508" w:type="dxa"/>
            <w:tcBorders>
              <w:top w:val="nil"/>
              <w:left w:val="nil"/>
              <w:bottom w:val="nil"/>
              <w:right w:val="nil"/>
            </w:tcBorders>
          </w:tcPr>
          <w:p w14:paraId="6D5B6C82"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 Age less than 30</w:t>
            </w:r>
          </w:p>
        </w:tc>
        <w:tc>
          <w:tcPr>
            <w:tcW w:w="2022" w:type="dxa"/>
            <w:tcBorders>
              <w:top w:val="nil"/>
              <w:left w:val="nil"/>
              <w:bottom w:val="nil"/>
              <w:right w:val="nil"/>
            </w:tcBorders>
            <w:shd w:val="clear" w:color="auto" w:fill="FAFAFA"/>
          </w:tcPr>
          <w:p w14:paraId="675EB122"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20.00%</w:t>
            </w:r>
          </w:p>
        </w:tc>
        <w:tc>
          <w:tcPr>
            <w:tcW w:w="2022" w:type="dxa"/>
            <w:tcBorders>
              <w:top w:val="nil"/>
              <w:left w:val="nil"/>
              <w:bottom w:val="nil"/>
              <w:right w:val="nil"/>
            </w:tcBorders>
          </w:tcPr>
          <w:p w14:paraId="36BE5392"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20.00%</w:t>
            </w:r>
          </w:p>
        </w:tc>
      </w:tr>
      <w:tr w:rsidR="004F5C51" w:rsidRPr="00094A5C" w14:paraId="12D987FF" w14:textId="77777777" w:rsidTr="003D6086">
        <w:trPr>
          <w:trHeight w:val="66"/>
        </w:trPr>
        <w:tc>
          <w:tcPr>
            <w:tcW w:w="5508" w:type="dxa"/>
            <w:tcBorders>
              <w:top w:val="nil"/>
              <w:left w:val="nil"/>
              <w:bottom w:val="nil"/>
              <w:right w:val="nil"/>
            </w:tcBorders>
          </w:tcPr>
          <w:p w14:paraId="0B3AD99C"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 Age between 30 to less than 40</w:t>
            </w:r>
          </w:p>
        </w:tc>
        <w:tc>
          <w:tcPr>
            <w:tcW w:w="2022" w:type="dxa"/>
            <w:tcBorders>
              <w:top w:val="nil"/>
              <w:left w:val="nil"/>
              <w:bottom w:val="nil"/>
              <w:right w:val="nil"/>
            </w:tcBorders>
            <w:shd w:val="clear" w:color="auto" w:fill="FAFAFA"/>
          </w:tcPr>
          <w:p w14:paraId="6BBAF6B5"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15.00%</w:t>
            </w:r>
          </w:p>
        </w:tc>
        <w:tc>
          <w:tcPr>
            <w:tcW w:w="2022" w:type="dxa"/>
            <w:tcBorders>
              <w:top w:val="nil"/>
              <w:left w:val="nil"/>
              <w:bottom w:val="nil"/>
              <w:right w:val="nil"/>
            </w:tcBorders>
          </w:tcPr>
          <w:p w14:paraId="7E977111"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15.00%</w:t>
            </w:r>
          </w:p>
        </w:tc>
      </w:tr>
      <w:tr w:rsidR="004F5C51" w:rsidRPr="00094A5C" w14:paraId="06D9B07D" w14:textId="77777777" w:rsidTr="003D6086">
        <w:trPr>
          <w:trHeight w:val="66"/>
        </w:trPr>
        <w:tc>
          <w:tcPr>
            <w:tcW w:w="5508" w:type="dxa"/>
            <w:tcBorders>
              <w:top w:val="nil"/>
              <w:left w:val="nil"/>
              <w:bottom w:val="nil"/>
              <w:right w:val="nil"/>
            </w:tcBorders>
          </w:tcPr>
          <w:p w14:paraId="3E430DFD"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 Age between 40 to less than 55</w:t>
            </w:r>
          </w:p>
        </w:tc>
        <w:tc>
          <w:tcPr>
            <w:tcW w:w="2022" w:type="dxa"/>
            <w:tcBorders>
              <w:top w:val="nil"/>
              <w:left w:val="nil"/>
              <w:bottom w:val="nil"/>
              <w:right w:val="nil"/>
            </w:tcBorders>
            <w:shd w:val="clear" w:color="auto" w:fill="FAFAFA"/>
          </w:tcPr>
          <w:p w14:paraId="2D7C8046"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9.00%</w:t>
            </w:r>
          </w:p>
        </w:tc>
        <w:tc>
          <w:tcPr>
            <w:tcW w:w="2022" w:type="dxa"/>
            <w:tcBorders>
              <w:top w:val="nil"/>
              <w:left w:val="nil"/>
              <w:bottom w:val="nil"/>
              <w:right w:val="nil"/>
            </w:tcBorders>
          </w:tcPr>
          <w:p w14:paraId="1C51BD59"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9.00%</w:t>
            </w:r>
          </w:p>
        </w:tc>
      </w:tr>
      <w:tr w:rsidR="004F5C51" w:rsidRPr="00094A5C" w14:paraId="2AE67E42" w14:textId="77777777" w:rsidTr="003D6086">
        <w:trPr>
          <w:trHeight w:val="66"/>
        </w:trPr>
        <w:tc>
          <w:tcPr>
            <w:tcW w:w="5508" w:type="dxa"/>
            <w:tcBorders>
              <w:top w:val="nil"/>
              <w:left w:val="nil"/>
              <w:bottom w:val="nil"/>
              <w:right w:val="nil"/>
            </w:tcBorders>
          </w:tcPr>
          <w:p w14:paraId="685464E1"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 Age 55 or above</w:t>
            </w:r>
          </w:p>
        </w:tc>
        <w:tc>
          <w:tcPr>
            <w:tcW w:w="2022" w:type="dxa"/>
            <w:tcBorders>
              <w:top w:val="nil"/>
              <w:left w:val="nil"/>
              <w:bottom w:val="nil"/>
              <w:right w:val="nil"/>
            </w:tcBorders>
            <w:shd w:val="clear" w:color="auto" w:fill="FAFAFA"/>
          </w:tcPr>
          <w:p w14:paraId="08AEF1CB"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0.00%</w:t>
            </w:r>
          </w:p>
        </w:tc>
        <w:tc>
          <w:tcPr>
            <w:tcW w:w="2022" w:type="dxa"/>
            <w:tcBorders>
              <w:top w:val="nil"/>
              <w:left w:val="nil"/>
              <w:bottom w:val="nil"/>
              <w:right w:val="nil"/>
            </w:tcBorders>
          </w:tcPr>
          <w:p w14:paraId="3A7EBB5C" w14:textId="77777777" w:rsidR="004F5C51" w:rsidRPr="00094A5C" w:rsidRDefault="004F5C51" w:rsidP="003D6086">
            <w:pPr>
              <w:jc w:val="right"/>
              <w:rPr>
                <w:rFonts w:ascii="Arial" w:hAnsi="Arial" w:cs="Arial"/>
                <w:color w:val="auto"/>
                <w:sz w:val="18"/>
                <w:szCs w:val="18"/>
              </w:rPr>
            </w:pPr>
            <w:r w:rsidRPr="00094A5C">
              <w:rPr>
                <w:rFonts w:ascii="Arial" w:hAnsi="Arial" w:cs="Arial"/>
                <w:color w:val="auto"/>
                <w:sz w:val="18"/>
                <w:szCs w:val="18"/>
              </w:rPr>
              <w:t>0.00%</w:t>
            </w:r>
          </w:p>
        </w:tc>
      </w:tr>
      <w:tr w:rsidR="004F5C51" w:rsidRPr="00094A5C" w14:paraId="338A0CE0" w14:textId="77777777" w:rsidTr="003D6086">
        <w:trPr>
          <w:trHeight w:val="66"/>
        </w:trPr>
        <w:tc>
          <w:tcPr>
            <w:tcW w:w="5508" w:type="dxa"/>
            <w:tcBorders>
              <w:top w:val="nil"/>
              <w:left w:val="nil"/>
              <w:bottom w:val="nil"/>
              <w:right w:val="nil"/>
            </w:tcBorders>
          </w:tcPr>
          <w:p w14:paraId="6786688A" w14:textId="77777777" w:rsidR="004F5C51" w:rsidRPr="00094A5C" w:rsidRDefault="004F5C51" w:rsidP="003D6086">
            <w:pPr>
              <w:rPr>
                <w:rFonts w:ascii="Arial" w:hAnsi="Arial" w:cs="Arial"/>
                <w:color w:val="auto"/>
                <w:sz w:val="18"/>
                <w:szCs w:val="18"/>
              </w:rPr>
            </w:pPr>
            <w:r>
              <w:rPr>
                <w:rFonts w:ascii="Arial" w:hAnsi="Arial" w:cs="Arial"/>
                <w:color w:val="auto"/>
                <w:sz w:val="18"/>
                <w:szCs w:val="18"/>
              </w:rPr>
              <w:t>Mortality rate</w:t>
            </w:r>
          </w:p>
        </w:tc>
        <w:tc>
          <w:tcPr>
            <w:tcW w:w="2022" w:type="dxa"/>
            <w:tcBorders>
              <w:top w:val="nil"/>
              <w:left w:val="nil"/>
              <w:right w:val="nil"/>
            </w:tcBorders>
            <w:shd w:val="clear" w:color="auto" w:fill="FAFAFA"/>
          </w:tcPr>
          <w:p w14:paraId="2A6569AD" w14:textId="77777777" w:rsidR="004F5C51" w:rsidRDefault="004F5C51" w:rsidP="003D6086">
            <w:pPr>
              <w:jc w:val="right"/>
              <w:rPr>
                <w:rFonts w:ascii="Arial" w:hAnsi="Arial" w:cs="Arial"/>
                <w:color w:val="auto"/>
                <w:sz w:val="18"/>
                <w:szCs w:val="18"/>
              </w:rPr>
            </w:pPr>
            <w:r>
              <w:rPr>
                <w:rFonts w:ascii="Arial" w:hAnsi="Arial" w:cs="Arial"/>
                <w:color w:val="auto"/>
                <w:sz w:val="18"/>
                <w:szCs w:val="18"/>
              </w:rPr>
              <w:t>100.00%</w:t>
            </w:r>
          </w:p>
        </w:tc>
        <w:tc>
          <w:tcPr>
            <w:tcW w:w="2022" w:type="dxa"/>
            <w:tcBorders>
              <w:top w:val="nil"/>
              <w:left w:val="nil"/>
              <w:right w:val="nil"/>
            </w:tcBorders>
          </w:tcPr>
          <w:p w14:paraId="0F93C8C6"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100.00%</w:t>
            </w:r>
          </w:p>
        </w:tc>
      </w:tr>
      <w:tr w:rsidR="004F5C51" w:rsidRPr="00094A5C" w14:paraId="01DC9C8B" w14:textId="77777777" w:rsidTr="003D6086">
        <w:trPr>
          <w:trHeight w:val="66"/>
        </w:trPr>
        <w:tc>
          <w:tcPr>
            <w:tcW w:w="5508" w:type="dxa"/>
            <w:tcBorders>
              <w:top w:val="nil"/>
              <w:left w:val="nil"/>
              <w:bottom w:val="nil"/>
              <w:right w:val="nil"/>
            </w:tcBorders>
          </w:tcPr>
          <w:p w14:paraId="521CC903" w14:textId="77777777" w:rsidR="004F5C51" w:rsidRPr="00094A5C" w:rsidRDefault="004F5C51" w:rsidP="003D6086">
            <w:pPr>
              <w:rPr>
                <w:rFonts w:ascii="Arial" w:hAnsi="Arial" w:cs="Arial"/>
                <w:color w:val="auto"/>
                <w:sz w:val="18"/>
                <w:szCs w:val="18"/>
              </w:rPr>
            </w:pPr>
            <w:r>
              <w:rPr>
                <w:rFonts w:ascii="Arial" w:hAnsi="Arial" w:cs="Arial"/>
                <w:color w:val="auto"/>
                <w:sz w:val="18"/>
                <w:szCs w:val="18"/>
              </w:rPr>
              <w:t>Adjusted mortality rate</w:t>
            </w:r>
          </w:p>
        </w:tc>
        <w:tc>
          <w:tcPr>
            <w:tcW w:w="2022" w:type="dxa"/>
            <w:tcBorders>
              <w:top w:val="nil"/>
              <w:left w:val="nil"/>
              <w:bottom w:val="single" w:sz="4" w:space="0" w:color="auto"/>
              <w:right w:val="nil"/>
            </w:tcBorders>
            <w:shd w:val="clear" w:color="auto" w:fill="FAFAFA"/>
          </w:tcPr>
          <w:p w14:paraId="3558578D" w14:textId="77777777" w:rsidR="004F5C51" w:rsidRDefault="004F5C51" w:rsidP="003D6086">
            <w:pPr>
              <w:jc w:val="right"/>
              <w:rPr>
                <w:rFonts w:ascii="Arial" w:hAnsi="Arial" w:cs="Arial"/>
                <w:color w:val="auto"/>
                <w:sz w:val="18"/>
                <w:szCs w:val="18"/>
              </w:rPr>
            </w:pPr>
            <w:r>
              <w:rPr>
                <w:rFonts w:ascii="Arial" w:hAnsi="Arial" w:cs="Arial"/>
                <w:color w:val="auto"/>
                <w:sz w:val="18"/>
                <w:szCs w:val="18"/>
              </w:rPr>
              <w:t>3.00%</w:t>
            </w:r>
          </w:p>
        </w:tc>
        <w:tc>
          <w:tcPr>
            <w:tcW w:w="2022" w:type="dxa"/>
            <w:tcBorders>
              <w:top w:val="nil"/>
              <w:left w:val="nil"/>
              <w:bottom w:val="single" w:sz="4" w:space="0" w:color="auto"/>
              <w:right w:val="nil"/>
            </w:tcBorders>
          </w:tcPr>
          <w:p w14:paraId="19237F70" w14:textId="77777777" w:rsidR="004F5C51" w:rsidRPr="00094A5C" w:rsidRDefault="004F5C51" w:rsidP="003D6086">
            <w:pPr>
              <w:jc w:val="right"/>
              <w:rPr>
                <w:rFonts w:ascii="Arial" w:hAnsi="Arial" w:cs="Arial"/>
                <w:color w:val="auto"/>
                <w:sz w:val="18"/>
                <w:szCs w:val="18"/>
              </w:rPr>
            </w:pPr>
            <w:r>
              <w:rPr>
                <w:rFonts w:ascii="Arial" w:hAnsi="Arial" w:cs="Arial"/>
                <w:color w:val="auto"/>
                <w:sz w:val="18"/>
                <w:szCs w:val="18"/>
              </w:rPr>
              <w:t>3.00%</w:t>
            </w:r>
          </w:p>
        </w:tc>
      </w:tr>
    </w:tbl>
    <w:p w14:paraId="076E4476" w14:textId="77777777" w:rsidR="004F5C51" w:rsidRDefault="004F5C51" w:rsidP="004F5C51">
      <w:pPr>
        <w:ind w:right="0"/>
        <w:jc w:val="both"/>
        <w:rPr>
          <w:rFonts w:ascii="Arial" w:hAnsi="Arial" w:cs="Arial"/>
          <w:color w:val="auto"/>
          <w:sz w:val="18"/>
          <w:szCs w:val="18"/>
          <w:u w:val="single"/>
        </w:rPr>
      </w:pPr>
    </w:p>
    <w:p w14:paraId="2C450CAE" w14:textId="77777777" w:rsidR="004F5C51" w:rsidRPr="00094A5C" w:rsidRDefault="004F5C51" w:rsidP="004F5C51">
      <w:pPr>
        <w:ind w:right="0"/>
        <w:jc w:val="both"/>
        <w:rPr>
          <w:rFonts w:ascii="Arial" w:hAnsi="Arial" w:cs="Arial"/>
          <w:color w:val="auto"/>
          <w:sz w:val="18"/>
          <w:szCs w:val="18"/>
          <w:u w:val="single"/>
        </w:rPr>
      </w:pPr>
      <w:r w:rsidRPr="00094A5C">
        <w:rPr>
          <w:rFonts w:ascii="Arial" w:hAnsi="Arial" w:cs="Arial"/>
          <w:color w:val="auto"/>
          <w:sz w:val="18"/>
          <w:szCs w:val="18"/>
          <w:u w:val="single"/>
        </w:rPr>
        <w:t>Sensitivity analysis</w:t>
      </w:r>
    </w:p>
    <w:p w14:paraId="70044751" w14:textId="77777777" w:rsidR="004F5C51" w:rsidRPr="00094A5C" w:rsidRDefault="004F5C51" w:rsidP="004F5C51">
      <w:pPr>
        <w:ind w:right="0"/>
        <w:jc w:val="both"/>
        <w:rPr>
          <w:rFonts w:ascii="Arial" w:hAnsi="Arial" w:cs="Arial"/>
          <w:color w:val="auto"/>
          <w:sz w:val="18"/>
          <w:szCs w:val="18"/>
        </w:rPr>
      </w:pPr>
    </w:p>
    <w:tbl>
      <w:tblPr>
        <w:tblW w:w="5037" w:type="pct"/>
        <w:tblInd w:w="-72" w:type="dxa"/>
        <w:tblLook w:val="0000" w:firstRow="0" w:lastRow="0" w:firstColumn="0" w:lastColumn="0" w:noHBand="0" w:noVBand="0"/>
      </w:tblPr>
      <w:tblGrid>
        <w:gridCol w:w="2559"/>
        <w:gridCol w:w="1780"/>
        <w:gridCol w:w="1780"/>
        <w:gridCol w:w="1784"/>
        <w:gridCol w:w="1844"/>
      </w:tblGrid>
      <w:tr w:rsidR="004F5C51" w:rsidRPr="00094A5C" w14:paraId="22914F6A" w14:textId="77777777" w:rsidTr="003D6086">
        <w:tc>
          <w:tcPr>
            <w:tcW w:w="1313" w:type="pct"/>
          </w:tcPr>
          <w:p w14:paraId="6F30D064" w14:textId="77777777" w:rsidR="004F5C51" w:rsidRPr="00094A5C" w:rsidRDefault="004F5C51" w:rsidP="003D6086">
            <w:pPr>
              <w:ind w:left="68"/>
              <w:rPr>
                <w:rFonts w:ascii="Arial" w:eastAsia="Courier New" w:hAnsi="Arial" w:cs="Arial"/>
                <w:color w:val="auto"/>
                <w:sz w:val="18"/>
                <w:szCs w:val="18"/>
              </w:rPr>
            </w:pPr>
          </w:p>
        </w:tc>
        <w:tc>
          <w:tcPr>
            <w:tcW w:w="3687" w:type="pct"/>
            <w:gridSpan w:val="4"/>
            <w:tcBorders>
              <w:top w:val="single" w:sz="4" w:space="0" w:color="auto"/>
              <w:bottom w:val="single" w:sz="4" w:space="0" w:color="auto"/>
            </w:tcBorders>
          </w:tcPr>
          <w:p w14:paraId="3EB78C62" w14:textId="77777777" w:rsidR="004F5C51" w:rsidRPr="00094A5C" w:rsidRDefault="004F5C51" w:rsidP="003D6086">
            <w:pPr>
              <w:jc w:val="center"/>
              <w:rPr>
                <w:rFonts w:ascii="Arial" w:eastAsia="Times New Roman" w:hAnsi="Arial" w:cs="Arial"/>
                <w:b/>
                <w:bCs/>
                <w:color w:val="auto"/>
                <w:sz w:val="18"/>
                <w:szCs w:val="18"/>
              </w:rPr>
            </w:pPr>
            <w:r>
              <w:rPr>
                <w:rFonts w:ascii="Arial" w:eastAsia="Times New Roman" w:hAnsi="Arial" w:cs="Arial"/>
                <w:b/>
                <w:bCs/>
                <w:color w:val="auto"/>
                <w:sz w:val="18"/>
                <w:szCs w:val="18"/>
              </w:rPr>
              <w:t>Consolidated financial statements</w:t>
            </w:r>
          </w:p>
        </w:tc>
      </w:tr>
      <w:tr w:rsidR="004F5C51" w:rsidRPr="00094A5C" w14:paraId="145212E0" w14:textId="77777777" w:rsidTr="003D6086">
        <w:tc>
          <w:tcPr>
            <w:tcW w:w="1313" w:type="pct"/>
          </w:tcPr>
          <w:p w14:paraId="3BA057BF" w14:textId="77777777" w:rsidR="004F5C51" w:rsidRPr="00094A5C" w:rsidRDefault="004F5C51" w:rsidP="003D6086">
            <w:pPr>
              <w:ind w:left="68"/>
              <w:rPr>
                <w:rFonts w:ascii="Arial" w:eastAsia="Courier New" w:hAnsi="Arial" w:cs="Arial"/>
                <w:color w:val="auto"/>
                <w:sz w:val="18"/>
                <w:szCs w:val="18"/>
              </w:rPr>
            </w:pPr>
          </w:p>
        </w:tc>
        <w:tc>
          <w:tcPr>
            <w:tcW w:w="913" w:type="pct"/>
            <w:tcBorders>
              <w:top w:val="single" w:sz="4" w:space="0" w:color="auto"/>
            </w:tcBorders>
          </w:tcPr>
          <w:p w14:paraId="115303BF" w14:textId="77777777" w:rsidR="004F5C51" w:rsidRPr="00094A5C" w:rsidRDefault="004F5C51" w:rsidP="003D6086">
            <w:pPr>
              <w:jc w:val="right"/>
              <w:rPr>
                <w:rFonts w:ascii="Arial" w:eastAsia="Courier New" w:hAnsi="Arial" w:cs="Arial"/>
                <w:b/>
                <w:bCs/>
                <w:color w:val="auto"/>
                <w:spacing w:val="-4"/>
                <w:sz w:val="18"/>
                <w:szCs w:val="18"/>
              </w:rPr>
            </w:pPr>
          </w:p>
        </w:tc>
        <w:tc>
          <w:tcPr>
            <w:tcW w:w="913" w:type="pct"/>
            <w:tcBorders>
              <w:top w:val="single" w:sz="4" w:space="0" w:color="auto"/>
            </w:tcBorders>
            <w:vAlign w:val="bottom"/>
          </w:tcPr>
          <w:p w14:paraId="38C36332" w14:textId="77777777" w:rsidR="004F5C51" w:rsidRPr="00094A5C" w:rsidRDefault="004F5C51" w:rsidP="003D6086">
            <w:pPr>
              <w:jc w:val="right"/>
              <w:rPr>
                <w:rFonts w:ascii="Arial" w:eastAsia="Courier New" w:hAnsi="Arial" w:cs="Arial"/>
                <w:b/>
                <w:bCs/>
                <w:color w:val="auto"/>
                <w:spacing w:val="-4"/>
                <w:sz w:val="18"/>
                <w:szCs w:val="18"/>
              </w:rPr>
            </w:pPr>
          </w:p>
        </w:tc>
        <w:tc>
          <w:tcPr>
            <w:tcW w:w="1861" w:type="pct"/>
            <w:gridSpan w:val="2"/>
            <w:tcBorders>
              <w:top w:val="single" w:sz="4" w:space="0" w:color="auto"/>
              <w:bottom w:val="single" w:sz="4" w:space="0" w:color="auto"/>
            </w:tcBorders>
            <w:vAlign w:val="bottom"/>
          </w:tcPr>
          <w:p w14:paraId="3AC14078" w14:textId="77777777" w:rsidR="004F5C51" w:rsidRDefault="004F5C51" w:rsidP="003D6086">
            <w:pPr>
              <w:jc w:val="center"/>
              <w:rPr>
                <w:rFonts w:ascii="Arial" w:eastAsia="Times New Roman" w:hAnsi="Arial" w:cs="Arial"/>
                <w:b/>
                <w:bCs/>
                <w:color w:val="auto"/>
                <w:sz w:val="18"/>
                <w:szCs w:val="18"/>
              </w:rPr>
            </w:pPr>
            <w:r w:rsidRPr="00094A5C">
              <w:rPr>
                <w:rFonts w:ascii="Arial" w:eastAsia="Times New Roman" w:hAnsi="Arial" w:cs="Arial"/>
                <w:b/>
                <w:bCs/>
                <w:color w:val="auto"/>
                <w:sz w:val="18"/>
                <w:szCs w:val="18"/>
              </w:rPr>
              <w:t xml:space="preserve">Impact on defined </w:t>
            </w:r>
          </w:p>
          <w:p w14:paraId="22D30420" w14:textId="77777777" w:rsidR="004F5C51" w:rsidRPr="00094A5C" w:rsidRDefault="004F5C51" w:rsidP="003D6086">
            <w:pPr>
              <w:jc w:val="center"/>
              <w:rPr>
                <w:rFonts w:ascii="Arial" w:eastAsia="Times New Roman" w:hAnsi="Arial" w:cs="Arial"/>
                <w:b/>
                <w:bCs/>
                <w:color w:val="auto"/>
                <w:sz w:val="18"/>
                <w:szCs w:val="18"/>
                <w:cs/>
              </w:rPr>
            </w:pPr>
            <w:r w:rsidRPr="00094A5C">
              <w:rPr>
                <w:rFonts w:ascii="Arial" w:eastAsia="Times New Roman" w:hAnsi="Arial" w:cs="Arial"/>
                <w:b/>
                <w:bCs/>
                <w:color w:val="auto"/>
                <w:sz w:val="18"/>
                <w:szCs w:val="18"/>
              </w:rPr>
              <w:t>benefit obligation</w:t>
            </w:r>
          </w:p>
        </w:tc>
      </w:tr>
      <w:tr w:rsidR="004F5C51" w:rsidRPr="00094A5C" w14:paraId="0AAFF162" w14:textId="77777777" w:rsidTr="003D6086">
        <w:tc>
          <w:tcPr>
            <w:tcW w:w="1313" w:type="pct"/>
          </w:tcPr>
          <w:p w14:paraId="2BAAC749" w14:textId="77777777" w:rsidR="004F5C51" w:rsidRPr="00094A5C" w:rsidRDefault="004F5C51" w:rsidP="003D6086">
            <w:pPr>
              <w:ind w:left="68"/>
              <w:rPr>
                <w:rFonts w:ascii="Arial" w:eastAsia="Courier New" w:hAnsi="Arial" w:cs="Arial"/>
                <w:color w:val="auto"/>
                <w:sz w:val="18"/>
                <w:szCs w:val="18"/>
              </w:rPr>
            </w:pPr>
          </w:p>
        </w:tc>
        <w:tc>
          <w:tcPr>
            <w:tcW w:w="1826" w:type="pct"/>
            <w:gridSpan w:val="2"/>
            <w:tcBorders>
              <w:bottom w:val="single" w:sz="4" w:space="0" w:color="auto"/>
            </w:tcBorders>
            <w:vAlign w:val="center"/>
          </w:tcPr>
          <w:p w14:paraId="51ABFFEE" w14:textId="77777777" w:rsidR="004F5C51" w:rsidRPr="00094A5C" w:rsidRDefault="004F5C51" w:rsidP="003D6086">
            <w:pPr>
              <w:jc w:val="center"/>
              <w:rPr>
                <w:rFonts w:ascii="Arial" w:eastAsia="Courier New" w:hAnsi="Arial" w:cs="Arial"/>
                <w:b/>
                <w:bCs/>
                <w:color w:val="auto"/>
                <w:spacing w:val="-4"/>
                <w:sz w:val="18"/>
                <w:szCs w:val="18"/>
              </w:rPr>
            </w:pPr>
            <w:r w:rsidRPr="00094A5C">
              <w:rPr>
                <w:rFonts w:ascii="Arial" w:eastAsia="Courier New" w:hAnsi="Arial" w:cs="Arial"/>
                <w:b/>
                <w:bCs/>
                <w:color w:val="auto"/>
                <w:spacing w:val="-4"/>
                <w:sz w:val="18"/>
                <w:szCs w:val="18"/>
              </w:rPr>
              <w:t>Change in assumption</w:t>
            </w:r>
          </w:p>
        </w:tc>
        <w:tc>
          <w:tcPr>
            <w:tcW w:w="1861" w:type="pct"/>
            <w:gridSpan w:val="2"/>
            <w:tcBorders>
              <w:bottom w:val="single" w:sz="4" w:space="0" w:color="auto"/>
            </w:tcBorders>
            <w:vAlign w:val="bottom"/>
          </w:tcPr>
          <w:p w14:paraId="4E862115" w14:textId="77777777" w:rsidR="004F5C51" w:rsidRPr="00094A5C" w:rsidRDefault="004F5C51" w:rsidP="003D6086">
            <w:pPr>
              <w:jc w:val="center"/>
              <w:rPr>
                <w:rFonts w:ascii="Arial" w:eastAsia="Times New Roman" w:hAnsi="Arial" w:cs="Arial"/>
                <w:b/>
                <w:bCs/>
                <w:color w:val="auto"/>
                <w:sz w:val="18"/>
                <w:szCs w:val="18"/>
                <w:cs/>
              </w:rPr>
            </w:pPr>
            <w:r>
              <w:rPr>
                <w:rFonts w:ascii="Arial" w:eastAsia="Times New Roman" w:hAnsi="Arial" w:cs="Arial"/>
                <w:b/>
                <w:bCs/>
                <w:color w:val="auto"/>
                <w:sz w:val="18"/>
                <w:szCs w:val="18"/>
              </w:rPr>
              <w:t>Increase (decrease) in obligation</w:t>
            </w:r>
          </w:p>
        </w:tc>
      </w:tr>
      <w:tr w:rsidR="004F5C51" w:rsidRPr="00094A5C" w14:paraId="567D191B" w14:textId="77777777" w:rsidTr="003D6086">
        <w:trPr>
          <w:trHeight w:val="70"/>
        </w:trPr>
        <w:tc>
          <w:tcPr>
            <w:tcW w:w="1313" w:type="pct"/>
          </w:tcPr>
          <w:p w14:paraId="1ACBEC69" w14:textId="77777777" w:rsidR="004F5C51" w:rsidRPr="00094A5C" w:rsidRDefault="004F5C51" w:rsidP="003D6086">
            <w:pPr>
              <w:ind w:left="68"/>
              <w:rPr>
                <w:rFonts w:ascii="Arial" w:eastAsia="Courier New" w:hAnsi="Arial" w:cs="Arial"/>
                <w:color w:val="auto"/>
                <w:sz w:val="18"/>
                <w:szCs w:val="18"/>
                <w:cs/>
              </w:rPr>
            </w:pPr>
          </w:p>
        </w:tc>
        <w:tc>
          <w:tcPr>
            <w:tcW w:w="913" w:type="pct"/>
            <w:tcBorders>
              <w:top w:val="single" w:sz="4" w:space="0" w:color="auto"/>
            </w:tcBorders>
          </w:tcPr>
          <w:p w14:paraId="1C392747" w14:textId="77777777" w:rsidR="004F5C51" w:rsidRPr="00E06568" w:rsidRDefault="004F5C51" w:rsidP="003D6086">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2020</w:t>
            </w:r>
          </w:p>
        </w:tc>
        <w:tc>
          <w:tcPr>
            <w:tcW w:w="913" w:type="pct"/>
            <w:tcBorders>
              <w:top w:val="single" w:sz="4" w:space="0" w:color="auto"/>
            </w:tcBorders>
          </w:tcPr>
          <w:p w14:paraId="57A48BEF" w14:textId="77777777" w:rsidR="004F5C51" w:rsidRPr="00E06568" w:rsidRDefault="004F5C51" w:rsidP="003D6086">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2019</w:t>
            </w:r>
          </w:p>
        </w:tc>
        <w:tc>
          <w:tcPr>
            <w:tcW w:w="915" w:type="pct"/>
          </w:tcPr>
          <w:p w14:paraId="5E99320E" w14:textId="77777777" w:rsidR="004F5C51" w:rsidRPr="00E06568" w:rsidRDefault="004F5C51" w:rsidP="003D6086">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2020</w:t>
            </w:r>
          </w:p>
        </w:tc>
        <w:tc>
          <w:tcPr>
            <w:tcW w:w="946" w:type="pct"/>
          </w:tcPr>
          <w:p w14:paraId="362221F2" w14:textId="77777777" w:rsidR="004F5C51" w:rsidRPr="00E06568" w:rsidRDefault="004F5C51" w:rsidP="003D6086">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2019</w:t>
            </w:r>
          </w:p>
        </w:tc>
      </w:tr>
      <w:tr w:rsidR="004F5C51" w:rsidRPr="00094A5C" w14:paraId="6243F1B2" w14:textId="77777777" w:rsidTr="003D6086">
        <w:tc>
          <w:tcPr>
            <w:tcW w:w="1313" w:type="pct"/>
          </w:tcPr>
          <w:p w14:paraId="1838F2A2" w14:textId="77777777" w:rsidR="004F5C51" w:rsidRPr="00094A5C" w:rsidRDefault="004F5C51" w:rsidP="003D6086">
            <w:pPr>
              <w:ind w:left="68"/>
              <w:rPr>
                <w:rFonts w:ascii="Arial" w:eastAsia="Courier New" w:hAnsi="Arial" w:cs="Arial"/>
                <w:color w:val="auto"/>
                <w:sz w:val="18"/>
                <w:szCs w:val="18"/>
              </w:rPr>
            </w:pPr>
          </w:p>
        </w:tc>
        <w:tc>
          <w:tcPr>
            <w:tcW w:w="913" w:type="pct"/>
            <w:tcBorders>
              <w:bottom w:val="single" w:sz="4" w:space="0" w:color="auto"/>
            </w:tcBorders>
          </w:tcPr>
          <w:p w14:paraId="5BC0F1D0" w14:textId="77777777" w:rsidR="004F5C51" w:rsidRDefault="004F5C51" w:rsidP="003D6086">
            <w:pPr>
              <w:jc w:val="right"/>
              <w:rPr>
                <w:rFonts w:ascii="Arial" w:eastAsia="Courier New" w:hAnsi="Arial" w:cs="Arial"/>
                <w:color w:val="auto"/>
                <w:sz w:val="18"/>
                <w:szCs w:val="18"/>
              </w:rPr>
            </w:pPr>
          </w:p>
        </w:tc>
        <w:tc>
          <w:tcPr>
            <w:tcW w:w="913" w:type="pct"/>
            <w:tcBorders>
              <w:bottom w:val="single" w:sz="4" w:space="0" w:color="auto"/>
            </w:tcBorders>
          </w:tcPr>
          <w:p w14:paraId="1409A4E9" w14:textId="77777777" w:rsidR="004F5C51" w:rsidRDefault="004F5C51" w:rsidP="003D6086">
            <w:pPr>
              <w:jc w:val="right"/>
              <w:rPr>
                <w:rFonts w:ascii="Arial" w:eastAsia="Courier New" w:hAnsi="Arial" w:cs="Arial"/>
                <w:color w:val="auto"/>
                <w:sz w:val="18"/>
                <w:szCs w:val="18"/>
              </w:rPr>
            </w:pPr>
          </w:p>
        </w:tc>
        <w:tc>
          <w:tcPr>
            <w:tcW w:w="915" w:type="pct"/>
            <w:tcBorders>
              <w:bottom w:val="single" w:sz="4" w:space="0" w:color="auto"/>
            </w:tcBorders>
          </w:tcPr>
          <w:p w14:paraId="51084B25" w14:textId="77777777" w:rsidR="004F5C51" w:rsidRPr="0013078F" w:rsidRDefault="004F5C51" w:rsidP="003D6086">
            <w:pPr>
              <w:jc w:val="right"/>
              <w:rPr>
                <w:rFonts w:ascii="Arial" w:eastAsia="Courier New" w:hAnsi="Arial" w:cs="Arial"/>
                <w:b/>
                <w:bCs/>
                <w:color w:val="auto"/>
                <w:sz w:val="18"/>
                <w:szCs w:val="18"/>
              </w:rPr>
            </w:pPr>
            <w:r w:rsidRPr="0013078F">
              <w:rPr>
                <w:rFonts w:ascii="Arial" w:eastAsia="Courier New" w:hAnsi="Arial" w:cs="Arial"/>
                <w:b/>
                <w:bCs/>
                <w:color w:val="auto"/>
                <w:sz w:val="18"/>
                <w:szCs w:val="18"/>
              </w:rPr>
              <w:t>Baht</w:t>
            </w:r>
          </w:p>
        </w:tc>
        <w:tc>
          <w:tcPr>
            <w:tcW w:w="946" w:type="pct"/>
            <w:tcBorders>
              <w:bottom w:val="single" w:sz="4" w:space="0" w:color="auto"/>
            </w:tcBorders>
          </w:tcPr>
          <w:p w14:paraId="4637B5BD" w14:textId="77777777" w:rsidR="004F5C51" w:rsidRPr="0013078F" w:rsidRDefault="004F5C51" w:rsidP="003D6086">
            <w:pPr>
              <w:jc w:val="right"/>
              <w:rPr>
                <w:rFonts w:ascii="Arial" w:eastAsia="Courier New" w:hAnsi="Arial" w:cs="Arial"/>
                <w:b/>
                <w:bCs/>
                <w:color w:val="auto"/>
                <w:sz w:val="18"/>
                <w:szCs w:val="18"/>
              </w:rPr>
            </w:pPr>
            <w:r w:rsidRPr="0013078F">
              <w:rPr>
                <w:rFonts w:ascii="Arial" w:eastAsia="Courier New" w:hAnsi="Arial" w:cs="Arial"/>
                <w:b/>
                <w:bCs/>
                <w:color w:val="auto"/>
                <w:sz w:val="18"/>
                <w:szCs w:val="18"/>
              </w:rPr>
              <w:t>Baht</w:t>
            </w:r>
          </w:p>
        </w:tc>
      </w:tr>
      <w:tr w:rsidR="004F5C51" w:rsidRPr="00094A5C" w14:paraId="45774265" w14:textId="77777777" w:rsidTr="003D6086">
        <w:trPr>
          <w:trHeight w:val="70"/>
        </w:trPr>
        <w:tc>
          <w:tcPr>
            <w:tcW w:w="1313" w:type="pct"/>
          </w:tcPr>
          <w:p w14:paraId="639C11EE" w14:textId="77777777" w:rsidR="004F5C51" w:rsidRPr="00094A5C" w:rsidRDefault="004F5C51" w:rsidP="003D6086">
            <w:pPr>
              <w:ind w:left="68"/>
              <w:rPr>
                <w:rFonts w:ascii="Arial" w:eastAsia="Courier New" w:hAnsi="Arial" w:cs="Arial"/>
                <w:color w:val="auto"/>
                <w:sz w:val="18"/>
                <w:szCs w:val="18"/>
              </w:rPr>
            </w:pPr>
          </w:p>
        </w:tc>
        <w:tc>
          <w:tcPr>
            <w:tcW w:w="913" w:type="pct"/>
            <w:tcBorders>
              <w:top w:val="single" w:sz="4" w:space="0" w:color="auto"/>
            </w:tcBorders>
          </w:tcPr>
          <w:p w14:paraId="7568B03F" w14:textId="77777777" w:rsidR="004F5C51" w:rsidRDefault="004F5C51" w:rsidP="003D6086">
            <w:pPr>
              <w:jc w:val="right"/>
              <w:rPr>
                <w:rFonts w:ascii="Arial" w:eastAsia="Courier New" w:hAnsi="Arial" w:cs="Arial"/>
                <w:color w:val="auto"/>
                <w:sz w:val="18"/>
                <w:szCs w:val="18"/>
              </w:rPr>
            </w:pPr>
          </w:p>
        </w:tc>
        <w:tc>
          <w:tcPr>
            <w:tcW w:w="913" w:type="pct"/>
            <w:tcBorders>
              <w:top w:val="single" w:sz="4" w:space="0" w:color="auto"/>
            </w:tcBorders>
          </w:tcPr>
          <w:p w14:paraId="4C3E6A74" w14:textId="77777777" w:rsidR="004F5C51" w:rsidRDefault="004F5C51" w:rsidP="003D6086">
            <w:pPr>
              <w:jc w:val="right"/>
              <w:rPr>
                <w:rFonts w:ascii="Arial" w:eastAsia="Courier New" w:hAnsi="Arial" w:cs="Arial"/>
                <w:color w:val="auto"/>
                <w:sz w:val="18"/>
                <w:szCs w:val="18"/>
              </w:rPr>
            </w:pPr>
          </w:p>
        </w:tc>
        <w:tc>
          <w:tcPr>
            <w:tcW w:w="915" w:type="pct"/>
            <w:tcBorders>
              <w:top w:val="single" w:sz="4" w:space="0" w:color="auto"/>
            </w:tcBorders>
          </w:tcPr>
          <w:p w14:paraId="1186D0DD" w14:textId="77777777" w:rsidR="004F5C51" w:rsidRDefault="004F5C51" w:rsidP="003D6086">
            <w:pPr>
              <w:jc w:val="right"/>
              <w:rPr>
                <w:rFonts w:ascii="Arial" w:eastAsia="Courier New" w:hAnsi="Arial" w:cs="Arial"/>
                <w:color w:val="auto"/>
                <w:sz w:val="18"/>
                <w:szCs w:val="18"/>
              </w:rPr>
            </w:pPr>
          </w:p>
        </w:tc>
        <w:tc>
          <w:tcPr>
            <w:tcW w:w="946" w:type="pct"/>
            <w:tcBorders>
              <w:top w:val="single" w:sz="4" w:space="0" w:color="auto"/>
            </w:tcBorders>
          </w:tcPr>
          <w:p w14:paraId="7C077743" w14:textId="77777777" w:rsidR="004F5C51" w:rsidRDefault="004F5C51" w:rsidP="003D6086">
            <w:pPr>
              <w:jc w:val="right"/>
              <w:rPr>
                <w:rFonts w:ascii="Arial" w:eastAsia="Courier New" w:hAnsi="Arial" w:cs="Arial"/>
                <w:color w:val="auto"/>
                <w:sz w:val="18"/>
                <w:szCs w:val="18"/>
              </w:rPr>
            </w:pPr>
          </w:p>
        </w:tc>
      </w:tr>
      <w:tr w:rsidR="004F5C51" w:rsidRPr="00094A5C" w14:paraId="4775E921" w14:textId="77777777" w:rsidTr="003D6086">
        <w:tc>
          <w:tcPr>
            <w:tcW w:w="1313" w:type="pct"/>
          </w:tcPr>
          <w:p w14:paraId="0B3AFCAE" w14:textId="77777777" w:rsidR="004F5C51" w:rsidRPr="00094A5C" w:rsidRDefault="004F5C51" w:rsidP="003D6086">
            <w:pPr>
              <w:ind w:left="68"/>
              <w:rPr>
                <w:rFonts w:ascii="Arial" w:eastAsia="Courier New" w:hAnsi="Arial" w:cs="Arial"/>
                <w:color w:val="auto"/>
                <w:sz w:val="18"/>
                <w:szCs w:val="18"/>
              </w:rPr>
            </w:pPr>
            <w:r w:rsidRPr="00094A5C">
              <w:rPr>
                <w:rFonts w:ascii="Arial" w:eastAsia="Courier New" w:hAnsi="Arial" w:cs="Arial"/>
                <w:color w:val="auto"/>
                <w:sz w:val="18"/>
                <w:szCs w:val="18"/>
              </w:rPr>
              <w:t>Discount rate</w:t>
            </w:r>
          </w:p>
        </w:tc>
        <w:tc>
          <w:tcPr>
            <w:tcW w:w="913" w:type="pct"/>
            <w:shd w:val="clear" w:color="auto" w:fill="FAFAFA"/>
          </w:tcPr>
          <w:p w14:paraId="70FC4679"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3" w:type="pct"/>
          </w:tcPr>
          <w:p w14:paraId="192870B1"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5" w:type="pct"/>
            <w:shd w:val="clear" w:color="auto" w:fill="FAFAFA"/>
          </w:tcPr>
          <w:p w14:paraId="3F77FCF5"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(4,663,576)</w:t>
            </w:r>
          </w:p>
        </w:tc>
        <w:tc>
          <w:tcPr>
            <w:tcW w:w="946" w:type="pct"/>
          </w:tcPr>
          <w:p w14:paraId="793027DB" w14:textId="77777777" w:rsidR="004F5C51" w:rsidRPr="00094A5C" w:rsidRDefault="004F5C51" w:rsidP="003D6086">
            <w:pPr>
              <w:jc w:val="right"/>
              <w:rPr>
                <w:rFonts w:ascii="Arial" w:eastAsia="Courier New" w:hAnsi="Arial" w:cs="Arial"/>
                <w:color w:val="auto"/>
                <w:sz w:val="18"/>
                <w:szCs w:val="18"/>
                <w:cs/>
              </w:rPr>
            </w:pPr>
            <w:r>
              <w:rPr>
                <w:rFonts w:ascii="Arial" w:eastAsia="Courier New" w:hAnsi="Arial" w:cs="Arial"/>
                <w:color w:val="auto"/>
                <w:sz w:val="18"/>
                <w:szCs w:val="18"/>
              </w:rPr>
              <w:t>(4,320,226)</w:t>
            </w:r>
          </w:p>
        </w:tc>
      </w:tr>
      <w:tr w:rsidR="004F5C51" w:rsidRPr="00094A5C" w14:paraId="0A35818C" w14:textId="77777777" w:rsidTr="003D6086">
        <w:tc>
          <w:tcPr>
            <w:tcW w:w="1313" w:type="pct"/>
          </w:tcPr>
          <w:p w14:paraId="117D7879" w14:textId="77777777" w:rsidR="004F5C51" w:rsidRPr="00094A5C" w:rsidRDefault="004F5C51" w:rsidP="003D6086">
            <w:pPr>
              <w:ind w:left="68"/>
              <w:rPr>
                <w:rFonts w:ascii="Arial" w:eastAsia="Courier New" w:hAnsi="Arial" w:cs="Arial"/>
                <w:color w:val="auto"/>
                <w:sz w:val="18"/>
                <w:szCs w:val="18"/>
              </w:rPr>
            </w:pPr>
          </w:p>
        </w:tc>
        <w:tc>
          <w:tcPr>
            <w:tcW w:w="913" w:type="pct"/>
            <w:shd w:val="clear" w:color="auto" w:fill="FAFAFA"/>
          </w:tcPr>
          <w:p w14:paraId="15837980"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3" w:type="pct"/>
          </w:tcPr>
          <w:p w14:paraId="6FD8D82C"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5" w:type="pct"/>
            <w:shd w:val="clear" w:color="auto" w:fill="FAFAFA"/>
          </w:tcPr>
          <w:p w14:paraId="6CEA046C"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5,500,474</w:t>
            </w:r>
          </w:p>
        </w:tc>
        <w:tc>
          <w:tcPr>
            <w:tcW w:w="946" w:type="pct"/>
          </w:tcPr>
          <w:p w14:paraId="68B88790"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5,113,643</w:t>
            </w:r>
          </w:p>
        </w:tc>
      </w:tr>
      <w:tr w:rsidR="004F5C51" w:rsidRPr="00094A5C" w14:paraId="7BD57E38" w14:textId="77777777" w:rsidTr="003D6086">
        <w:tc>
          <w:tcPr>
            <w:tcW w:w="1313" w:type="pct"/>
          </w:tcPr>
          <w:p w14:paraId="41B7905B" w14:textId="77777777" w:rsidR="004F5C51" w:rsidRPr="00094A5C" w:rsidRDefault="004F5C51" w:rsidP="003D6086">
            <w:pPr>
              <w:ind w:left="68"/>
              <w:rPr>
                <w:rFonts w:ascii="Arial" w:eastAsia="Courier New" w:hAnsi="Arial" w:cs="Arial"/>
                <w:color w:val="auto"/>
                <w:spacing w:val="-6"/>
                <w:sz w:val="18"/>
                <w:szCs w:val="18"/>
              </w:rPr>
            </w:pPr>
            <w:r w:rsidRPr="00094A5C">
              <w:rPr>
                <w:rFonts w:ascii="Arial" w:eastAsia="Courier New" w:hAnsi="Arial" w:cs="Arial"/>
                <w:color w:val="auto"/>
                <w:spacing w:val="-6"/>
                <w:sz w:val="18"/>
                <w:szCs w:val="18"/>
              </w:rPr>
              <w:t>Salary increment rate</w:t>
            </w:r>
          </w:p>
        </w:tc>
        <w:tc>
          <w:tcPr>
            <w:tcW w:w="913" w:type="pct"/>
            <w:shd w:val="clear" w:color="auto" w:fill="FAFAFA"/>
          </w:tcPr>
          <w:p w14:paraId="3A29CB40"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3" w:type="pct"/>
          </w:tcPr>
          <w:p w14:paraId="70672812"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5" w:type="pct"/>
            <w:shd w:val="clear" w:color="auto" w:fill="FAFAFA"/>
          </w:tcPr>
          <w:p w14:paraId="407921DE" w14:textId="77777777" w:rsidR="004F5C51" w:rsidRPr="00094A5C" w:rsidRDefault="004F5C51" w:rsidP="003D6086">
            <w:pPr>
              <w:jc w:val="right"/>
              <w:rPr>
                <w:rFonts w:ascii="Arial" w:eastAsia="Courier New" w:hAnsi="Arial" w:cs="Arial"/>
                <w:color w:val="auto"/>
                <w:sz w:val="18"/>
                <w:szCs w:val="18"/>
                <w:cs/>
              </w:rPr>
            </w:pPr>
            <w:r>
              <w:rPr>
                <w:rFonts w:ascii="Arial" w:eastAsia="Courier New" w:hAnsi="Arial" w:cs="Arial"/>
                <w:color w:val="auto"/>
                <w:sz w:val="18"/>
                <w:szCs w:val="18"/>
              </w:rPr>
              <w:t>5,635,050</w:t>
            </w:r>
          </w:p>
        </w:tc>
        <w:tc>
          <w:tcPr>
            <w:tcW w:w="946" w:type="pct"/>
          </w:tcPr>
          <w:p w14:paraId="021507B6" w14:textId="77777777" w:rsidR="004F5C51" w:rsidRPr="00094A5C" w:rsidRDefault="004F5C51" w:rsidP="003D6086">
            <w:pPr>
              <w:jc w:val="right"/>
              <w:rPr>
                <w:rFonts w:ascii="Arial" w:eastAsia="Courier New" w:hAnsi="Arial" w:cs="Arial"/>
                <w:color w:val="auto"/>
                <w:sz w:val="18"/>
                <w:szCs w:val="18"/>
                <w:cs/>
              </w:rPr>
            </w:pPr>
            <w:r>
              <w:rPr>
                <w:rFonts w:ascii="Arial" w:eastAsia="Courier New" w:hAnsi="Arial" w:cs="Arial"/>
                <w:color w:val="auto"/>
                <w:sz w:val="18"/>
                <w:szCs w:val="18"/>
              </w:rPr>
              <w:t>4,817,311</w:t>
            </w:r>
          </w:p>
        </w:tc>
      </w:tr>
      <w:tr w:rsidR="004F5C51" w:rsidRPr="00094A5C" w14:paraId="33EBC806" w14:textId="77777777" w:rsidTr="003D6086">
        <w:tc>
          <w:tcPr>
            <w:tcW w:w="1313" w:type="pct"/>
          </w:tcPr>
          <w:p w14:paraId="485837E3" w14:textId="77777777" w:rsidR="004F5C51" w:rsidRPr="00094A5C" w:rsidRDefault="004F5C51" w:rsidP="003D6086">
            <w:pPr>
              <w:ind w:left="68"/>
              <w:rPr>
                <w:rFonts w:ascii="Arial" w:eastAsia="Courier New" w:hAnsi="Arial" w:cs="Arial"/>
                <w:color w:val="auto"/>
                <w:spacing w:val="-6"/>
                <w:sz w:val="18"/>
                <w:szCs w:val="18"/>
              </w:rPr>
            </w:pPr>
          </w:p>
        </w:tc>
        <w:tc>
          <w:tcPr>
            <w:tcW w:w="913" w:type="pct"/>
            <w:shd w:val="clear" w:color="auto" w:fill="FAFAFA"/>
          </w:tcPr>
          <w:p w14:paraId="7B64CE83"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3" w:type="pct"/>
          </w:tcPr>
          <w:p w14:paraId="655369A1"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5" w:type="pct"/>
            <w:shd w:val="clear" w:color="auto" w:fill="FAFAFA"/>
          </w:tcPr>
          <w:p w14:paraId="4C083103"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(4,871,801)</w:t>
            </w:r>
          </w:p>
        </w:tc>
        <w:tc>
          <w:tcPr>
            <w:tcW w:w="946" w:type="pct"/>
          </w:tcPr>
          <w:p w14:paraId="714D0CAA"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(4,177,941)</w:t>
            </w:r>
          </w:p>
        </w:tc>
      </w:tr>
      <w:tr w:rsidR="004F5C51" w:rsidRPr="00094A5C" w14:paraId="67D37372" w14:textId="77777777" w:rsidTr="003D6086">
        <w:tc>
          <w:tcPr>
            <w:tcW w:w="1313" w:type="pct"/>
          </w:tcPr>
          <w:p w14:paraId="7765682A" w14:textId="77777777" w:rsidR="004F5C51" w:rsidRPr="00094A5C" w:rsidRDefault="004F5C51" w:rsidP="003D6086">
            <w:pPr>
              <w:ind w:left="68"/>
              <w:rPr>
                <w:rFonts w:ascii="Arial" w:eastAsia="Courier New" w:hAnsi="Arial" w:cs="Arial"/>
                <w:color w:val="auto"/>
                <w:spacing w:val="-6"/>
                <w:sz w:val="18"/>
                <w:szCs w:val="18"/>
              </w:rPr>
            </w:pPr>
            <w:r w:rsidRPr="00094A5C">
              <w:rPr>
                <w:rFonts w:ascii="Arial" w:eastAsia="Courier New" w:hAnsi="Arial" w:cs="Arial"/>
                <w:color w:val="auto"/>
                <w:spacing w:val="-6"/>
                <w:sz w:val="18"/>
                <w:szCs w:val="18"/>
              </w:rPr>
              <w:t>Staff turnover rate</w:t>
            </w:r>
          </w:p>
        </w:tc>
        <w:tc>
          <w:tcPr>
            <w:tcW w:w="913" w:type="pct"/>
            <w:shd w:val="clear" w:color="auto" w:fill="FAFAFA"/>
          </w:tcPr>
          <w:p w14:paraId="085A193C"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20%</w:t>
            </w:r>
          </w:p>
        </w:tc>
        <w:tc>
          <w:tcPr>
            <w:tcW w:w="913" w:type="pct"/>
          </w:tcPr>
          <w:p w14:paraId="0386BD96"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Increase 20%</w:t>
            </w:r>
          </w:p>
        </w:tc>
        <w:tc>
          <w:tcPr>
            <w:tcW w:w="915" w:type="pct"/>
            <w:shd w:val="clear" w:color="auto" w:fill="FAFAFA"/>
          </w:tcPr>
          <w:p w14:paraId="6323CC1A"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(6,386,215)</w:t>
            </w:r>
          </w:p>
        </w:tc>
        <w:tc>
          <w:tcPr>
            <w:tcW w:w="946" w:type="pct"/>
          </w:tcPr>
          <w:p w14:paraId="6F59EC84"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(5,407,627)</w:t>
            </w:r>
          </w:p>
        </w:tc>
      </w:tr>
      <w:tr w:rsidR="004F5C51" w:rsidRPr="00094A5C" w14:paraId="7C900DB4" w14:textId="77777777" w:rsidTr="003D6086">
        <w:tc>
          <w:tcPr>
            <w:tcW w:w="1313" w:type="pct"/>
          </w:tcPr>
          <w:p w14:paraId="3600C10B" w14:textId="77777777" w:rsidR="004F5C51" w:rsidRPr="00094A5C" w:rsidRDefault="004F5C51" w:rsidP="003D6086">
            <w:pPr>
              <w:ind w:left="68"/>
              <w:rPr>
                <w:rFonts w:ascii="Arial" w:eastAsia="Courier New" w:hAnsi="Arial" w:cs="Arial"/>
                <w:color w:val="auto"/>
                <w:spacing w:val="-6"/>
                <w:sz w:val="18"/>
                <w:szCs w:val="18"/>
              </w:rPr>
            </w:pPr>
          </w:p>
        </w:tc>
        <w:tc>
          <w:tcPr>
            <w:tcW w:w="913" w:type="pct"/>
            <w:shd w:val="clear" w:color="auto" w:fill="FAFAFA"/>
          </w:tcPr>
          <w:p w14:paraId="55FA9AA9"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20%</w:t>
            </w:r>
          </w:p>
        </w:tc>
        <w:tc>
          <w:tcPr>
            <w:tcW w:w="913" w:type="pct"/>
          </w:tcPr>
          <w:p w14:paraId="0A0C332B"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Decrease 20%</w:t>
            </w:r>
          </w:p>
        </w:tc>
        <w:tc>
          <w:tcPr>
            <w:tcW w:w="915" w:type="pct"/>
            <w:shd w:val="clear" w:color="auto" w:fill="FAFAFA"/>
          </w:tcPr>
          <w:p w14:paraId="1113B012"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8,600,721</w:t>
            </w:r>
          </w:p>
        </w:tc>
        <w:tc>
          <w:tcPr>
            <w:tcW w:w="946" w:type="pct"/>
          </w:tcPr>
          <w:p w14:paraId="3B5665E6" w14:textId="77777777" w:rsidR="004F5C51" w:rsidRPr="00094A5C" w:rsidRDefault="004F5C51" w:rsidP="003D6086">
            <w:pPr>
              <w:jc w:val="right"/>
              <w:rPr>
                <w:rFonts w:ascii="Arial" w:eastAsia="Courier New" w:hAnsi="Arial" w:cs="Arial"/>
                <w:color w:val="auto"/>
                <w:sz w:val="18"/>
                <w:szCs w:val="18"/>
              </w:rPr>
            </w:pPr>
            <w:r>
              <w:rPr>
                <w:rFonts w:ascii="Arial" w:eastAsia="Courier New" w:hAnsi="Arial" w:cs="Arial"/>
                <w:color w:val="auto"/>
                <w:sz w:val="18"/>
                <w:szCs w:val="18"/>
              </w:rPr>
              <w:t>7,207,434</w:t>
            </w:r>
          </w:p>
        </w:tc>
      </w:tr>
    </w:tbl>
    <w:p w14:paraId="3D6ABAD6" w14:textId="77777777" w:rsidR="004F5C51" w:rsidRPr="00094A5C" w:rsidRDefault="004F5C51" w:rsidP="004F5C51">
      <w:pPr>
        <w:ind w:right="0"/>
        <w:jc w:val="both"/>
        <w:rPr>
          <w:rFonts w:ascii="Arial" w:hAnsi="Arial" w:cs="Arial"/>
          <w:color w:val="auto"/>
          <w:sz w:val="18"/>
          <w:szCs w:val="18"/>
        </w:rPr>
      </w:pPr>
    </w:p>
    <w:p w14:paraId="428E74BD" w14:textId="77777777" w:rsidR="004F5C51" w:rsidRPr="00094A5C" w:rsidRDefault="004F5C51" w:rsidP="004F5C51">
      <w:pPr>
        <w:ind w:right="0"/>
        <w:jc w:val="both"/>
        <w:rPr>
          <w:rFonts w:ascii="Arial" w:hAnsi="Arial" w:cs="Arial"/>
          <w:color w:val="auto"/>
          <w:sz w:val="18"/>
          <w:szCs w:val="18"/>
        </w:rPr>
      </w:pPr>
      <w:r w:rsidRPr="00094A5C">
        <w:rPr>
          <w:rFonts w:ascii="Arial" w:hAnsi="Arial" w:cs="Arial"/>
          <w:color w:val="auto"/>
          <w:spacing w:val="-2"/>
          <w:sz w:val="18"/>
          <w:szCs w:val="18"/>
        </w:rPr>
        <w:t>The above sensitivity analyses are based on a change in an assumption while holding all other assumptions</w:t>
      </w:r>
      <w:r w:rsidRPr="00094A5C">
        <w:rPr>
          <w:rFonts w:ascii="Arial" w:hAnsi="Arial" w:cs="Arial"/>
          <w:color w:val="auto"/>
          <w:sz w:val="18"/>
          <w:szCs w:val="18"/>
        </w:rPr>
        <w:t xml:space="preserve"> </w:t>
      </w:r>
      <w:r w:rsidRPr="00094A5C">
        <w:rPr>
          <w:rFonts w:ascii="Arial" w:hAnsi="Arial" w:cs="Arial"/>
          <w:color w:val="auto"/>
          <w:spacing w:val="-2"/>
          <w:sz w:val="18"/>
          <w:szCs w:val="18"/>
        </w:rPr>
        <w:t>constant. In practice, this is unlikely to occur, and changes in some of the assumptions may be correlated.</w:t>
      </w:r>
      <w:r w:rsidRPr="00094A5C">
        <w:rPr>
          <w:rFonts w:ascii="Arial" w:hAnsi="Arial" w:cs="Arial"/>
          <w:color w:val="auto"/>
          <w:sz w:val="18"/>
          <w:szCs w:val="18"/>
        </w:rPr>
        <w:t xml:space="preserve"> When calculating the sensitivity of the defined benefit obligation, the same method has been applied as when calculating the pension liability recognised within the statement of financial position which is the projected unit credit method.</w:t>
      </w:r>
    </w:p>
    <w:p w14:paraId="6E215E0F" w14:textId="77777777" w:rsidR="004F5C51" w:rsidRPr="00094A5C" w:rsidRDefault="004F5C51" w:rsidP="004F5C51">
      <w:pPr>
        <w:ind w:right="0"/>
        <w:jc w:val="both"/>
        <w:rPr>
          <w:rFonts w:ascii="Arial" w:hAnsi="Arial" w:cs="Arial"/>
          <w:color w:val="auto"/>
          <w:sz w:val="18"/>
          <w:szCs w:val="18"/>
        </w:rPr>
      </w:pPr>
    </w:p>
    <w:p w14:paraId="112258C4" w14:textId="77777777" w:rsidR="004F5C51" w:rsidRPr="00094A5C" w:rsidRDefault="004F5C51" w:rsidP="004F5C51">
      <w:pPr>
        <w:ind w:right="0"/>
        <w:jc w:val="both"/>
        <w:rPr>
          <w:rFonts w:ascii="Arial" w:hAnsi="Arial" w:cs="Arial"/>
          <w:color w:val="auto"/>
          <w:sz w:val="18"/>
          <w:szCs w:val="18"/>
        </w:rPr>
      </w:pPr>
      <w:r w:rsidRPr="00094A5C">
        <w:rPr>
          <w:rFonts w:ascii="Arial" w:hAnsi="Arial" w:cs="Arial"/>
          <w:color w:val="auto"/>
          <w:sz w:val="18"/>
          <w:szCs w:val="18"/>
        </w:rPr>
        <w:t>There were no changes in method and assumptions used for sensitivity analysis from previous year.</w:t>
      </w:r>
    </w:p>
    <w:p w14:paraId="6DB41FA8" w14:textId="77777777" w:rsidR="004F5C51" w:rsidRPr="00094A5C" w:rsidRDefault="004F5C51" w:rsidP="004F5C51">
      <w:pPr>
        <w:ind w:right="0"/>
        <w:jc w:val="both"/>
        <w:rPr>
          <w:rFonts w:ascii="Arial" w:hAnsi="Arial" w:cs="Arial"/>
          <w:color w:val="auto"/>
          <w:sz w:val="18"/>
          <w:szCs w:val="18"/>
        </w:rPr>
      </w:pPr>
    </w:p>
    <w:p w14:paraId="322F62AC" w14:textId="77777777" w:rsidR="004F5C51" w:rsidRPr="00094A5C" w:rsidRDefault="004F5C51" w:rsidP="004F5C51">
      <w:pPr>
        <w:ind w:right="0"/>
        <w:jc w:val="both"/>
        <w:rPr>
          <w:rFonts w:ascii="Arial" w:hAnsi="Arial" w:cs="Arial"/>
          <w:color w:val="auto"/>
          <w:sz w:val="18"/>
          <w:szCs w:val="18"/>
        </w:rPr>
      </w:pPr>
      <w:r w:rsidRPr="00094A5C">
        <w:rPr>
          <w:rFonts w:ascii="Arial" w:hAnsi="Arial" w:cs="Arial"/>
          <w:color w:val="auto"/>
          <w:sz w:val="18"/>
          <w:szCs w:val="18"/>
        </w:rPr>
        <w:lastRenderedPageBreak/>
        <w:t xml:space="preserve">The weighted average duration of the employee benefit obligations for the consolidated and separate financial statements was </w:t>
      </w:r>
      <w:r>
        <w:rPr>
          <w:rFonts w:ascii="Arial" w:hAnsi="Arial" w:cs="Arial"/>
          <w:color w:val="auto"/>
          <w:sz w:val="18"/>
          <w:szCs w:val="18"/>
        </w:rPr>
        <w:t>15.2</w:t>
      </w:r>
      <w:r w:rsidRPr="00094A5C">
        <w:rPr>
          <w:rFonts w:ascii="Arial" w:hAnsi="Arial" w:cs="Arial"/>
          <w:color w:val="auto"/>
          <w:sz w:val="18"/>
          <w:szCs w:val="18"/>
        </w:rPr>
        <w:t xml:space="preserve"> years (2019: 16.2 years).</w:t>
      </w:r>
    </w:p>
    <w:p w14:paraId="33F0D984" w14:textId="77777777" w:rsidR="004F5C51" w:rsidRPr="00094A5C" w:rsidRDefault="004F5C51" w:rsidP="004F5C51">
      <w:pPr>
        <w:ind w:right="0"/>
        <w:jc w:val="both"/>
        <w:rPr>
          <w:rFonts w:ascii="Arial" w:hAnsi="Arial" w:cs="Arial"/>
          <w:color w:val="auto"/>
          <w:sz w:val="18"/>
          <w:szCs w:val="18"/>
        </w:rPr>
      </w:pPr>
      <w:r w:rsidRPr="00094A5C">
        <w:rPr>
          <w:rFonts w:ascii="Arial" w:hAnsi="Arial" w:cs="Arial"/>
          <w:color w:val="auto"/>
          <w:sz w:val="18"/>
          <w:szCs w:val="18"/>
        </w:rPr>
        <w:t>Expected maturity analysis of undiscounted retirement benefits is as follows:</w:t>
      </w:r>
    </w:p>
    <w:p w14:paraId="39D56BDA" w14:textId="77777777" w:rsidR="004F5C51" w:rsidRPr="00094A5C" w:rsidRDefault="004F5C51" w:rsidP="004F5C51">
      <w:pPr>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2549"/>
        <w:gridCol w:w="1843"/>
        <w:gridCol w:w="1296"/>
        <w:gridCol w:w="1296"/>
        <w:gridCol w:w="1296"/>
        <w:gridCol w:w="1296"/>
      </w:tblGrid>
      <w:tr w:rsidR="004F5C51" w:rsidRPr="00094A5C" w14:paraId="29DFDA99" w14:textId="77777777" w:rsidTr="003D6086">
        <w:tc>
          <w:tcPr>
            <w:tcW w:w="2549" w:type="dxa"/>
            <w:tcBorders>
              <w:top w:val="nil"/>
              <w:left w:val="nil"/>
              <w:bottom w:val="nil"/>
              <w:right w:val="nil"/>
            </w:tcBorders>
            <w:vAlign w:val="center"/>
          </w:tcPr>
          <w:p w14:paraId="4B976E4D" w14:textId="77777777" w:rsidR="004F5C51" w:rsidRPr="00094A5C" w:rsidRDefault="004F5C51" w:rsidP="003D6086">
            <w:pPr>
              <w:rPr>
                <w:rFonts w:ascii="Arial" w:hAnsi="Arial" w:cs="Arial"/>
                <w:color w:val="auto"/>
                <w:sz w:val="18"/>
                <w:szCs w:val="18"/>
              </w:rPr>
            </w:pPr>
          </w:p>
        </w:tc>
        <w:tc>
          <w:tcPr>
            <w:tcW w:w="1843" w:type="dxa"/>
            <w:tcBorders>
              <w:top w:val="nil"/>
              <w:left w:val="nil"/>
              <w:bottom w:val="nil"/>
              <w:right w:val="nil"/>
            </w:tcBorders>
          </w:tcPr>
          <w:p w14:paraId="0B6F4D3A" w14:textId="77777777" w:rsidR="004F5C51" w:rsidRPr="00094A5C" w:rsidRDefault="004F5C51" w:rsidP="003D6086">
            <w:pPr>
              <w:pStyle w:val="a"/>
              <w:ind w:right="-72"/>
              <w:jc w:val="center"/>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vAlign w:val="center"/>
          </w:tcPr>
          <w:p w14:paraId="47F267F6" w14:textId="77777777" w:rsidR="004F5C51" w:rsidRPr="00094A5C" w:rsidRDefault="004F5C51" w:rsidP="003D6086">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398B238E" w14:textId="77777777" w:rsidR="004F5C51" w:rsidRPr="00094A5C" w:rsidRDefault="004F5C51" w:rsidP="003D6086">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4F5C51" w:rsidRPr="00094A5C" w14:paraId="095D2845" w14:textId="77777777" w:rsidTr="003D6086">
        <w:tc>
          <w:tcPr>
            <w:tcW w:w="2549" w:type="dxa"/>
            <w:tcBorders>
              <w:top w:val="nil"/>
              <w:left w:val="nil"/>
              <w:bottom w:val="nil"/>
              <w:right w:val="nil"/>
            </w:tcBorders>
            <w:vAlign w:val="center"/>
          </w:tcPr>
          <w:p w14:paraId="0BD1FB86" w14:textId="77777777" w:rsidR="004F5C51" w:rsidRPr="00094A5C" w:rsidRDefault="004F5C51" w:rsidP="003D6086">
            <w:pPr>
              <w:rPr>
                <w:rFonts w:ascii="Arial" w:hAnsi="Arial" w:cs="Arial"/>
                <w:color w:val="auto"/>
                <w:sz w:val="18"/>
                <w:szCs w:val="18"/>
              </w:rPr>
            </w:pPr>
          </w:p>
        </w:tc>
        <w:tc>
          <w:tcPr>
            <w:tcW w:w="1843" w:type="dxa"/>
            <w:tcBorders>
              <w:top w:val="nil"/>
              <w:left w:val="nil"/>
              <w:bottom w:val="nil"/>
              <w:right w:val="nil"/>
            </w:tcBorders>
          </w:tcPr>
          <w:p w14:paraId="11AAF24A" w14:textId="77777777" w:rsidR="004F5C51" w:rsidRPr="00094A5C" w:rsidRDefault="004F5C51" w:rsidP="003D6086">
            <w:pPr>
              <w:pStyle w:val="a"/>
              <w:ind w:right="-72"/>
              <w:jc w:val="right"/>
              <w:rPr>
                <w:rFonts w:ascii="Arial" w:hAnsi="Arial" w:cs="Arial"/>
                <w:b/>
                <w:bCs/>
                <w:color w:val="auto"/>
                <w:sz w:val="18"/>
                <w:szCs w:val="18"/>
                <w:cs/>
              </w:rPr>
            </w:pPr>
          </w:p>
        </w:tc>
        <w:tc>
          <w:tcPr>
            <w:tcW w:w="1296" w:type="dxa"/>
            <w:tcBorders>
              <w:top w:val="single" w:sz="4" w:space="0" w:color="auto"/>
              <w:left w:val="nil"/>
              <w:right w:val="nil"/>
            </w:tcBorders>
            <w:vAlign w:val="bottom"/>
          </w:tcPr>
          <w:p w14:paraId="661DB39B" w14:textId="77777777" w:rsidR="004F5C51" w:rsidRPr="00094A5C" w:rsidRDefault="004F5C51" w:rsidP="003D608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1C804064" w14:textId="77777777" w:rsidR="004F5C51" w:rsidRPr="00094A5C" w:rsidRDefault="004F5C51" w:rsidP="003D608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7F32F233" w14:textId="77777777" w:rsidR="004F5C51" w:rsidRPr="00094A5C" w:rsidRDefault="004F5C51" w:rsidP="003D608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60827F5E" w14:textId="77777777" w:rsidR="004F5C51" w:rsidRPr="00094A5C" w:rsidRDefault="004F5C51" w:rsidP="003D6086">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4F5C51" w:rsidRPr="00094A5C" w14:paraId="2052A553" w14:textId="77777777" w:rsidTr="003D6086">
        <w:tc>
          <w:tcPr>
            <w:tcW w:w="2549" w:type="dxa"/>
            <w:tcBorders>
              <w:top w:val="nil"/>
              <w:left w:val="nil"/>
              <w:bottom w:val="nil"/>
              <w:right w:val="nil"/>
            </w:tcBorders>
            <w:vAlign w:val="bottom"/>
          </w:tcPr>
          <w:p w14:paraId="55DEA0DA" w14:textId="77777777" w:rsidR="004F5C51" w:rsidRPr="00094A5C" w:rsidRDefault="004F5C51" w:rsidP="003D6086">
            <w:pPr>
              <w:rPr>
                <w:rFonts w:ascii="Arial" w:hAnsi="Arial" w:cs="Arial"/>
                <w:b/>
                <w:bCs/>
                <w:color w:val="auto"/>
                <w:sz w:val="18"/>
                <w:szCs w:val="18"/>
              </w:rPr>
            </w:pPr>
          </w:p>
        </w:tc>
        <w:tc>
          <w:tcPr>
            <w:tcW w:w="1843" w:type="dxa"/>
            <w:tcBorders>
              <w:top w:val="nil"/>
              <w:left w:val="nil"/>
              <w:bottom w:val="nil"/>
              <w:right w:val="nil"/>
            </w:tcBorders>
          </w:tcPr>
          <w:p w14:paraId="58CDB777" w14:textId="77777777" w:rsidR="004F5C51" w:rsidRPr="00094A5C" w:rsidRDefault="004F5C51" w:rsidP="003D6086">
            <w:pPr>
              <w:pStyle w:val="a"/>
              <w:ind w:right="-72"/>
              <w:jc w:val="right"/>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67043C20" w14:textId="77777777" w:rsidR="004F5C51" w:rsidRPr="00094A5C" w:rsidRDefault="004F5C51" w:rsidP="003D608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883870C" w14:textId="77777777" w:rsidR="004F5C51" w:rsidRPr="00094A5C" w:rsidRDefault="004F5C51" w:rsidP="003D608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8E08EA8" w14:textId="77777777" w:rsidR="004F5C51" w:rsidRPr="00094A5C" w:rsidRDefault="004F5C51" w:rsidP="003D608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9CD9ED2" w14:textId="77777777" w:rsidR="004F5C51" w:rsidRPr="00094A5C" w:rsidRDefault="004F5C51" w:rsidP="003D6086">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4F5C51" w:rsidRPr="00094A5C" w14:paraId="48AFCB49" w14:textId="77777777" w:rsidTr="003D6086">
        <w:tc>
          <w:tcPr>
            <w:tcW w:w="2549" w:type="dxa"/>
            <w:tcBorders>
              <w:top w:val="nil"/>
              <w:left w:val="nil"/>
              <w:bottom w:val="nil"/>
              <w:right w:val="nil"/>
            </w:tcBorders>
            <w:vAlign w:val="bottom"/>
          </w:tcPr>
          <w:p w14:paraId="1D9D1C20" w14:textId="77777777" w:rsidR="004F5C51" w:rsidRPr="00094A5C" w:rsidRDefault="004F5C51" w:rsidP="003D6086">
            <w:pPr>
              <w:rPr>
                <w:rFonts w:ascii="Arial" w:hAnsi="Arial" w:cs="Arial"/>
                <w:color w:val="auto"/>
                <w:sz w:val="18"/>
                <w:szCs w:val="18"/>
                <w:u w:val="single"/>
              </w:rPr>
            </w:pPr>
            <w:r w:rsidRPr="00094A5C">
              <w:rPr>
                <w:rFonts w:ascii="Arial" w:hAnsi="Arial" w:cs="Arial"/>
                <w:color w:val="auto"/>
                <w:sz w:val="18"/>
                <w:szCs w:val="18"/>
                <w:u w:val="single"/>
              </w:rPr>
              <w:t>Maturity within</w:t>
            </w:r>
          </w:p>
        </w:tc>
        <w:tc>
          <w:tcPr>
            <w:tcW w:w="1843" w:type="dxa"/>
            <w:tcBorders>
              <w:top w:val="nil"/>
              <w:left w:val="nil"/>
              <w:bottom w:val="nil"/>
              <w:right w:val="nil"/>
            </w:tcBorders>
          </w:tcPr>
          <w:p w14:paraId="2F4CA93B" w14:textId="77777777" w:rsidR="004F5C51" w:rsidRPr="00094A5C"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2B04F95A" w14:textId="77777777" w:rsidR="004F5C51" w:rsidRPr="00094A5C"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78DEBF05" w14:textId="77777777" w:rsidR="004F5C51" w:rsidRPr="00094A5C"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14530E0B" w14:textId="77777777" w:rsidR="004F5C51" w:rsidRPr="00094A5C" w:rsidRDefault="004F5C51" w:rsidP="003D6086">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514E6CC6" w14:textId="77777777" w:rsidR="004F5C51" w:rsidRPr="00094A5C" w:rsidRDefault="004F5C51" w:rsidP="003D6086">
            <w:pPr>
              <w:pStyle w:val="a"/>
              <w:ind w:right="-72"/>
              <w:jc w:val="right"/>
              <w:rPr>
                <w:rFonts w:ascii="Arial" w:hAnsi="Arial" w:cs="Arial"/>
                <w:b/>
                <w:bCs/>
                <w:color w:val="auto"/>
                <w:sz w:val="18"/>
                <w:szCs w:val="18"/>
              </w:rPr>
            </w:pPr>
          </w:p>
        </w:tc>
      </w:tr>
      <w:tr w:rsidR="004F5C51" w:rsidRPr="00094A5C" w14:paraId="396DA6CD" w14:textId="77777777" w:rsidTr="003D6086">
        <w:tc>
          <w:tcPr>
            <w:tcW w:w="2549" w:type="dxa"/>
            <w:tcBorders>
              <w:top w:val="nil"/>
              <w:left w:val="nil"/>
              <w:bottom w:val="nil"/>
              <w:right w:val="nil"/>
            </w:tcBorders>
          </w:tcPr>
          <w:p w14:paraId="1B1683D1" w14:textId="77777777" w:rsidR="004F5C51" w:rsidRPr="00094A5C" w:rsidRDefault="004F5C51" w:rsidP="003D6086">
            <w:pPr>
              <w:rPr>
                <w:rFonts w:ascii="Arial" w:hAnsi="Arial" w:cs="Arial"/>
                <w:color w:val="auto"/>
                <w:sz w:val="18"/>
                <w:szCs w:val="18"/>
              </w:rPr>
            </w:pPr>
          </w:p>
        </w:tc>
        <w:tc>
          <w:tcPr>
            <w:tcW w:w="1843" w:type="dxa"/>
            <w:tcBorders>
              <w:top w:val="nil"/>
              <w:left w:val="nil"/>
              <w:bottom w:val="nil"/>
              <w:right w:val="nil"/>
            </w:tcBorders>
          </w:tcPr>
          <w:p w14:paraId="49CBA9AA"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538B633"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0BB29B65"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003580"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vAlign w:val="bottom"/>
          </w:tcPr>
          <w:p w14:paraId="4911581A" w14:textId="77777777" w:rsidR="004F5C51" w:rsidRPr="00094A5C" w:rsidRDefault="004F5C51" w:rsidP="003D6086">
            <w:pPr>
              <w:jc w:val="right"/>
              <w:rPr>
                <w:rFonts w:ascii="Arial" w:hAnsi="Arial" w:cs="Arial"/>
                <w:color w:val="auto"/>
                <w:sz w:val="18"/>
                <w:szCs w:val="18"/>
              </w:rPr>
            </w:pPr>
          </w:p>
        </w:tc>
      </w:tr>
      <w:tr w:rsidR="004F5C51" w:rsidRPr="00094A5C" w14:paraId="3F872263" w14:textId="77777777" w:rsidTr="003D6086">
        <w:tc>
          <w:tcPr>
            <w:tcW w:w="2549" w:type="dxa"/>
            <w:tcBorders>
              <w:top w:val="nil"/>
              <w:left w:val="nil"/>
              <w:bottom w:val="nil"/>
              <w:right w:val="nil"/>
            </w:tcBorders>
          </w:tcPr>
          <w:p w14:paraId="3EA4D9A5" w14:textId="77777777" w:rsidR="004F5C51" w:rsidRPr="00094A5C" w:rsidRDefault="004F5C51" w:rsidP="003D6086">
            <w:pPr>
              <w:tabs>
                <w:tab w:val="left" w:pos="1800"/>
              </w:tabs>
              <w:rPr>
                <w:rFonts w:ascii="Arial" w:hAnsi="Arial" w:cs="Arial"/>
                <w:color w:val="auto"/>
                <w:sz w:val="18"/>
                <w:szCs w:val="18"/>
              </w:rPr>
            </w:pPr>
            <w:r w:rsidRPr="00094A5C">
              <w:rPr>
                <w:rFonts w:ascii="Arial" w:hAnsi="Arial" w:cs="Arial"/>
                <w:color w:val="auto"/>
                <w:sz w:val="18"/>
                <w:szCs w:val="18"/>
              </w:rPr>
              <w:t>Less than 1 year</w:t>
            </w:r>
          </w:p>
        </w:tc>
        <w:tc>
          <w:tcPr>
            <w:tcW w:w="1843" w:type="dxa"/>
            <w:tcBorders>
              <w:top w:val="nil"/>
              <w:left w:val="nil"/>
              <w:bottom w:val="nil"/>
              <w:right w:val="nil"/>
            </w:tcBorders>
          </w:tcPr>
          <w:p w14:paraId="553E5A3E"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418EB6B"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1,438,731</w:t>
            </w:r>
          </w:p>
        </w:tc>
        <w:tc>
          <w:tcPr>
            <w:tcW w:w="1296" w:type="dxa"/>
            <w:tcBorders>
              <w:top w:val="nil"/>
              <w:left w:val="nil"/>
              <w:bottom w:val="nil"/>
              <w:right w:val="nil"/>
            </w:tcBorders>
          </w:tcPr>
          <w:p w14:paraId="5B0C3B1D"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1,189,087 </w:t>
            </w:r>
          </w:p>
        </w:tc>
        <w:tc>
          <w:tcPr>
            <w:tcW w:w="1296" w:type="dxa"/>
            <w:tcBorders>
              <w:top w:val="nil"/>
              <w:left w:val="nil"/>
              <w:bottom w:val="nil"/>
              <w:right w:val="nil"/>
            </w:tcBorders>
            <w:shd w:val="clear" w:color="auto" w:fill="FAFAFA"/>
          </w:tcPr>
          <w:p w14:paraId="7F44C02B"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w:t>
            </w:r>
          </w:p>
        </w:tc>
        <w:tc>
          <w:tcPr>
            <w:tcW w:w="1296" w:type="dxa"/>
            <w:tcBorders>
              <w:top w:val="nil"/>
              <w:left w:val="nil"/>
              <w:bottom w:val="nil"/>
              <w:right w:val="nil"/>
            </w:tcBorders>
          </w:tcPr>
          <w:p w14:paraId="0B8D1C66"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   </w:t>
            </w:r>
          </w:p>
        </w:tc>
      </w:tr>
      <w:tr w:rsidR="004F5C51" w:rsidRPr="00094A5C" w14:paraId="468314DE" w14:textId="77777777" w:rsidTr="003D6086">
        <w:tc>
          <w:tcPr>
            <w:tcW w:w="2549" w:type="dxa"/>
            <w:tcBorders>
              <w:top w:val="nil"/>
              <w:left w:val="nil"/>
              <w:bottom w:val="nil"/>
              <w:right w:val="nil"/>
            </w:tcBorders>
          </w:tcPr>
          <w:p w14:paraId="3E3F05AF" w14:textId="77777777" w:rsidR="004F5C51" w:rsidRPr="00094A5C" w:rsidRDefault="004F5C51" w:rsidP="003D6086">
            <w:pPr>
              <w:tabs>
                <w:tab w:val="left" w:pos="1800"/>
              </w:tabs>
              <w:rPr>
                <w:rFonts w:ascii="Arial" w:hAnsi="Arial" w:cs="Arial"/>
                <w:color w:val="auto"/>
                <w:sz w:val="18"/>
                <w:szCs w:val="18"/>
                <w:cs/>
              </w:rPr>
            </w:pPr>
            <w:r w:rsidRPr="00094A5C">
              <w:rPr>
                <w:rFonts w:ascii="Arial" w:hAnsi="Arial" w:cs="Arial"/>
                <w:color w:val="auto"/>
                <w:sz w:val="18"/>
                <w:szCs w:val="18"/>
              </w:rPr>
              <w:t>Between 1 - 2 years</w:t>
            </w:r>
          </w:p>
        </w:tc>
        <w:tc>
          <w:tcPr>
            <w:tcW w:w="1843" w:type="dxa"/>
            <w:tcBorders>
              <w:top w:val="nil"/>
              <w:left w:val="nil"/>
              <w:bottom w:val="nil"/>
              <w:right w:val="nil"/>
            </w:tcBorders>
          </w:tcPr>
          <w:p w14:paraId="12C9DCA0"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52195A1"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209,670</w:t>
            </w:r>
          </w:p>
        </w:tc>
        <w:tc>
          <w:tcPr>
            <w:tcW w:w="1296" w:type="dxa"/>
            <w:tcBorders>
              <w:top w:val="nil"/>
              <w:left w:val="nil"/>
              <w:bottom w:val="nil"/>
              <w:right w:val="nil"/>
            </w:tcBorders>
          </w:tcPr>
          <w:p w14:paraId="54762178"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1,438,731 </w:t>
            </w:r>
          </w:p>
        </w:tc>
        <w:tc>
          <w:tcPr>
            <w:tcW w:w="1296" w:type="dxa"/>
            <w:tcBorders>
              <w:top w:val="nil"/>
              <w:left w:val="nil"/>
              <w:bottom w:val="nil"/>
              <w:right w:val="nil"/>
            </w:tcBorders>
            <w:shd w:val="clear" w:color="auto" w:fill="FAFAFA"/>
          </w:tcPr>
          <w:p w14:paraId="52EEEC95"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w:t>
            </w:r>
          </w:p>
        </w:tc>
        <w:tc>
          <w:tcPr>
            <w:tcW w:w="1296" w:type="dxa"/>
            <w:tcBorders>
              <w:top w:val="nil"/>
              <w:left w:val="nil"/>
              <w:bottom w:val="nil"/>
              <w:right w:val="nil"/>
            </w:tcBorders>
          </w:tcPr>
          <w:p w14:paraId="32F6F0DD"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   </w:t>
            </w:r>
          </w:p>
        </w:tc>
      </w:tr>
      <w:tr w:rsidR="004F5C51" w:rsidRPr="00094A5C" w14:paraId="4DE49293" w14:textId="77777777" w:rsidTr="003D6086">
        <w:tc>
          <w:tcPr>
            <w:tcW w:w="2549" w:type="dxa"/>
            <w:tcBorders>
              <w:top w:val="nil"/>
              <w:left w:val="nil"/>
              <w:bottom w:val="nil"/>
              <w:right w:val="nil"/>
            </w:tcBorders>
          </w:tcPr>
          <w:p w14:paraId="2DC46689" w14:textId="77777777" w:rsidR="004F5C51" w:rsidRPr="00094A5C" w:rsidRDefault="004F5C51" w:rsidP="003D6086">
            <w:pPr>
              <w:tabs>
                <w:tab w:val="left" w:pos="1800"/>
              </w:tabs>
              <w:rPr>
                <w:rFonts w:ascii="Arial" w:hAnsi="Arial" w:cs="Arial"/>
                <w:color w:val="auto"/>
                <w:sz w:val="18"/>
                <w:szCs w:val="18"/>
              </w:rPr>
            </w:pPr>
            <w:r w:rsidRPr="00094A5C">
              <w:rPr>
                <w:rFonts w:ascii="Arial" w:hAnsi="Arial" w:cs="Arial"/>
                <w:color w:val="auto"/>
                <w:sz w:val="18"/>
                <w:szCs w:val="18"/>
              </w:rPr>
              <w:t>Between 2 - 5 years</w:t>
            </w:r>
          </w:p>
        </w:tc>
        <w:tc>
          <w:tcPr>
            <w:tcW w:w="1843" w:type="dxa"/>
            <w:tcBorders>
              <w:top w:val="nil"/>
              <w:left w:val="nil"/>
              <w:bottom w:val="nil"/>
              <w:right w:val="nil"/>
            </w:tcBorders>
          </w:tcPr>
          <w:p w14:paraId="629E6019"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right w:val="nil"/>
            </w:tcBorders>
            <w:shd w:val="clear" w:color="auto" w:fill="FAFAFA"/>
          </w:tcPr>
          <w:p w14:paraId="70D9801D"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5,607,333</w:t>
            </w:r>
          </w:p>
        </w:tc>
        <w:tc>
          <w:tcPr>
            <w:tcW w:w="1296" w:type="dxa"/>
            <w:tcBorders>
              <w:top w:val="nil"/>
              <w:left w:val="nil"/>
              <w:right w:val="nil"/>
            </w:tcBorders>
          </w:tcPr>
          <w:p w14:paraId="6314BAFD"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5,475,852 </w:t>
            </w:r>
          </w:p>
        </w:tc>
        <w:tc>
          <w:tcPr>
            <w:tcW w:w="1296" w:type="dxa"/>
            <w:tcBorders>
              <w:top w:val="nil"/>
              <w:left w:val="nil"/>
              <w:right w:val="nil"/>
            </w:tcBorders>
            <w:shd w:val="clear" w:color="auto" w:fill="FAFAFA"/>
          </w:tcPr>
          <w:p w14:paraId="2D566FD3"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966,062</w:t>
            </w:r>
          </w:p>
        </w:tc>
        <w:tc>
          <w:tcPr>
            <w:tcW w:w="1296" w:type="dxa"/>
            <w:tcBorders>
              <w:top w:val="nil"/>
              <w:left w:val="nil"/>
              <w:right w:val="nil"/>
            </w:tcBorders>
          </w:tcPr>
          <w:p w14:paraId="680CCB6A"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966,062 </w:t>
            </w:r>
          </w:p>
        </w:tc>
      </w:tr>
      <w:tr w:rsidR="004F5C51" w:rsidRPr="00094A5C" w14:paraId="18D2C947" w14:textId="77777777" w:rsidTr="003D6086">
        <w:tc>
          <w:tcPr>
            <w:tcW w:w="2549" w:type="dxa"/>
            <w:tcBorders>
              <w:top w:val="nil"/>
              <w:left w:val="nil"/>
              <w:bottom w:val="nil"/>
              <w:right w:val="nil"/>
            </w:tcBorders>
          </w:tcPr>
          <w:p w14:paraId="54D7EEE9" w14:textId="77777777" w:rsidR="004F5C51" w:rsidRPr="00094A5C" w:rsidRDefault="004F5C51" w:rsidP="003D6086">
            <w:pPr>
              <w:rPr>
                <w:rFonts w:ascii="Arial" w:hAnsi="Arial" w:cs="Arial"/>
                <w:color w:val="auto"/>
                <w:sz w:val="18"/>
                <w:szCs w:val="18"/>
              </w:rPr>
            </w:pPr>
            <w:r w:rsidRPr="00094A5C">
              <w:rPr>
                <w:rFonts w:ascii="Arial" w:hAnsi="Arial" w:cs="Arial"/>
                <w:color w:val="auto"/>
                <w:sz w:val="18"/>
                <w:szCs w:val="18"/>
              </w:rPr>
              <w:t>Over 5 years</w:t>
            </w:r>
          </w:p>
        </w:tc>
        <w:tc>
          <w:tcPr>
            <w:tcW w:w="1843" w:type="dxa"/>
            <w:tcBorders>
              <w:top w:val="nil"/>
              <w:left w:val="nil"/>
              <w:bottom w:val="nil"/>
              <w:right w:val="nil"/>
            </w:tcBorders>
          </w:tcPr>
          <w:p w14:paraId="7AF554DB"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C54B33"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88,022,129</w:t>
            </w:r>
          </w:p>
        </w:tc>
        <w:tc>
          <w:tcPr>
            <w:tcW w:w="1296" w:type="dxa"/>
            <w:tcBorders>
              <w:top w:val="nil"/>
              <w:left w:val="nil"/>
              <w:bottom w:val="single" w:sz="4" w:space="0" w:color="auto"/>
              <w:right w:val="nil"/>
            </w:tcBorders>
          </w:tcPr>
          <w:p w14:paraId="1BE29DE6"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88,363,280 </w:t>
            </w:r>
          </w:p>
        </w:tc>
        <w:tc>
          <w:tcPr>
            <w:tcW w:w="1296" w:type="dxa"/>
            <w:tcBorders>
              <w:top w:val="nil"/>
              <w:left w:val="nil"/>
              <w:bottom w:val="single" w:sz="4" w:space="0" w:color="auto"/>
              <w:right w:val="nil"/>
            </w:tcBorders>
            <w:shd w:val="clear" w:color="auto" w:fill="FAFAFA"/>
          </w:tcPr>
          <w:p w14:paraId="5FD04723"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13,676,881</w:t>
            </w:r>
          </w:p>
        </w:tc>
        <w:tc>
          <w:tcPr>
            <w:tcW w:w="1296" w:type="dxa"/>
            <w:tcBorders>
              <w:top w:val="nil"/>
              <w:left w:val="nil"/>
              <w:bottom w:val="single" w:sz="4" w:space="0" w:color="auto"/>
              <w:right w:val="nil"/>
            </w:tcBorders>
          </w:tcPr>
          <w:p w14:paraId="5445E799"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13,676,881 </w:t>
            </w:r>
          </w:p>
        </w:tc>
      </w:tr>
      <w:tr w:rsidR="004F5C51" w:rsidRPr="00094A5C" w14:paraId="4987E3E8" w14:textId="77777777" w:rsidTr="003D6086">
        <w:tc>
          <w:tcPr>
            <w:tcW w:w="2549" w:type="dxa"/>
            <w:tcBorders>
              <w:top w:val="nil"/>
              <w:left w:val="nil"/>
              <w:bottom w:val="nil"/>
              <w:right w:val="nil"/>
            </w:tcBorders>
          </w:tcPr>
          <w:p w14:paraId="69806376" w14:textId="77777777" w:rsidR="004F5C51" w:rsidRPr="00094A5C" w:rsidRDefault="004F5C51" w:rsidP="003D6086">
            <w:pPr>
              <w:rPr>
                <w:rFonts w:ascii="Arial" w:hAnsi="Arial" w:cs="Arial"/>
                <w:color w:val="auto"/>
                <w:sz w:val="18"/>
                <w:szCs w:val="18"/>
              </w:rPr>
            </w:pPr>
          </w:p>
        </w:tc>
        <w:tc>
          <w:tcPr>
            <w:tcW w:w="1843" w:type="dxa"/>
            <w:tcBorders>
              <w:top w:val="nil"/>
              <w:left w:val="nil"/>
              <w:bottom w:val="nil"/>
              <w:right w:val="nil"/>
            </w:tcBorders>
          </w:tcPr>
          <w:p w14:paraId="7D748852" w14:textId="77777777" w:rsidR="004F5C51" w:rsidRPr="00094A5C" w:rsidRDefault="004F5C51" w:rsidP="003D608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A9EA58D" w14:textId="77777777" w:rsidR="004F5C51" w:rsidRPr="00094A5C" w:rsidRDefault="004F5C51" w:rsidP="003D6086">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3342047D" w14:textId="77777777" w:rsidR="004F5C51" w:rsidRPr="00094A5C" w:rsidRDefault="004F5C51" w:rsidP="003D6086">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FAFAFA"/>
            <w:vAlign w:val="bottom"/>
          </w:tcPr>
          <w:p w14:paraId="06B30967" w14:textId="77777777" w:rsidR="004F5C51" w:rsidRPr="00094A5C" w:rsidRDefault="004F5C51" w:rsidP="003D6086">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vAlign w:val="bottom"/>
          </w:tcPr>
          <w:p w14:paraId="1D7C6DAA" w14:textId="77777777" w:rsidR="004F5C51" w:rsidRPr="00094A5C" w:rsidRDefault="004F5C51" w:rsidP="003D6086">
            <w:pPr>
              <w:jc w:val="right"/>
              <w:rPr>
                <w:rFonts w:ascii="Arial" w:eastAsia="Times New Roman" w:hAnsi="Arial" w:cs="Arial"/>
                <w:color w:val="auto"/>
                <w:sz w:val="18"/>
                <w:szCs w:val="18"/>
                <w:lang w:eastAsia="en-GB"/>
              </w:rPr>
            </w:pPr>
          </w:p>
        </w:tc>
      </w:tr>
      <w:tr w:rsidR="004F5C51" w:rsidRPr="00094A5C" w14:paraId="286C9973" w14:textId="77777777" w:rsidTr="003D6086">
        <w:tc>
          <w:tcPr>
            <w:tcW w:w="2549" w:type="dxa"/>
            <w:tcBorders>
              <w:top w:val="nil"/>
              <w:left w:val="nil"/>
              <w:bottom w:val="nil"/>
              <w:right w:val="nil"/>
            </w:tcBorders>
          </w:tcPr>
          <w:p w14:paraId="7D3F0A41" w14:textId="77777777" w:rsidR="004F5C51" w:rsidRPr="00094A5C" w:rsidRDefault="004F5C51" w:rsidP="003D6086">
            <w:pPr>
              <w:jc w:val="thaiDistribute"/>
              <w:rPr>
                <w:rFonts w:ascii="Arial" w:hAnsi="Arial" w:cs="Arial"/>
                <w:color w:val="auto"/>
                <w:sz w:val="18"/>
                <w:szCs w:val="18"/>
                <w:cs/>
              </w:rPr>
            </w:pPr>
          </w:p>
        </w:tc>
        <w:tc>
          <w:tcPr>
            <w:tcW w:w="1843" w:type="dxa"/>
            <w:tcBorders>
              <w:top w:val="nil"/>
              <w:left w:val="nil"/>
              <w:bottom w:val="nil"/>
              <w:right w:val="nil"/>
            </w:tcBorders>
          </w:tcPr>
          <w:p w14:paraId="76794AAF" w14:textId="77777777" w:rsidR="004F5C51" w:rsidRPr="00094A5C" w:rsidRDefault="004F5C51" w:rsidP="003D6086">
            <w:pPr>
              <w:jc w:val="right"/>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26330B25" w14:textId="77777777" w:rsidR="004F5C51" w:rsidRPr="00094A5C" w:rsidRDefault="004F5C51" w:rsidP="003D6086">
            <w:pPr>
              <w:jc w:val="right"/>
              <w:rPr>
                <w:rFonts w:ascii="Arial" w:eastAsia="Times New Roman" w:hAnsi="Arial" w:cs="Arial"/>
                <w:color w:val="auto"/>
                <w:sz w:val="18"/>
                <w:szCs w:val="18"/>
                <w:lang w:eastAsia="en-GB"/>
              </w:rPr>
            </w:pPr>
            <w:r>
              <w:rPr>
                <w:rFonts w:ascii="Arial" w:eastAsia="Times New Roman" w:hAnsi="Arial" w:cs="Arial"/>
                <w:color w:val="auto"/>
                <w:sz w:val="18"/>
                <w:szCs w:val="18"/>
                <w:lang w:eastAsia="en-GB"/>
              </w:rPr>
              <w:t>95,277,863</w:t>
            </w:r>
          </w:p>
        </w:tc>
        <w:tc>
          <w:tcPr>
            <w:tcW w:w="1296" w:type="dxa"/>
            <w:tcBorders>
              <w:top w:val="nil"/>
              <w:left w:val="nil"/>
              <w:bottom w:val="single" w:sz="4" w:space="0" w:color="auto"/>
              <w:right w:val="nil"/>
            </w:tcBorders>
          </w:tcPr>
          <w:p w14:paraId="0F3F4FC1"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96,466,950 </w:t>
            </w:r>
          </w:p>
        </w:tc>
        <w:tc>
          <w:tcPr>
            <w:tcW w:w="1296" w:type="dxa"/>
            <w:tcBorders>
              <w:top w:val="nil"/>
              <w:left w:val="nil"/>
              <w:bottom w:val="single" w:sz="4" w:space="0" w:color="auto"/>
              <w:right w:val="nil"/>
            </w:tcBorders>
            <w:shd w:val="clear" w:color="auto" w:fill="FAFAFA"/>
          </w:tcPr>
          <w:p w14:paraId="0AE35344" w14:textId="77777777" w:rsidR="004F5C51" w:rsidRPr="00E25D6D" w:rsidRDefault="004F5C51" w:rsidP="003D6086">
            <w:pPr>
              <w:jc w:val="right"/>
              <w:rPr>
                <w:rFonts w:ascii="Arial" w:eastAsia="Times New Roman" w:hAnsi="Arial"/>
                <w:color w:val="auto"/>
                <w:sz w:val="18"/>
                <w:szCs w:val="18"/>
                <w:cs/>
                <w:lang w:eastAsia="en-GB"/>
              </w:rPr>
            </w:pPr>
            <w:r>
              <w:rPr>
                <w:rFonts w:ascii="Arial" w:eastAsia="Times New Roman" w:hAnsi="Arial" w:cs="Arial"/>
                <w:color w:val="auto"/>
                <w:sz w:val="18"/>
                <w:szCs w:val="18"/>
                <w:lang w:eastAsia="en-GB"/>
              </w:rPr>
              <w:t>14,642,943</w:t>
            </w:r>
          </w:p>
        </w:tc>
        <w:tc>
          <w:tcPr>
            <w:tcW w:w="1296" w:type="dxa"/>
            <w:tcBorders>
              <w:top w:val="nil"/>
              <w:left w:val="nil"/>
              <w:bottom w:val="single" w:sz="4" w:space="0" w:color="auto"/>
              <w:right w:val="nil"/>
            </w:tcBorders>
          </w:tcPr>
          <w:p w14:paraId="4DFE1B5D" w14:textId="77777777" w:rsidR="004F5C51" w:rsidRPr="00094A5C" w:rsidRDefault="004F5C51" w:rsidP="003D6086">
            <w:pPr>
              <w:jc w:val="right"/>
              <w:rPr>
                <w:rFonts w:ascii="Arial" w:eastAsia="Times New Roman" w:hAnsi="Arial" w:cs="Arial"/>
                <w:color w:val="auto"/>
                <w:sz w:val="18"/>
                <w:szCs w:val="18"/>
                <w:lang w:eastAsia="en-GB"/>
              </w:rPr>
            </w:pPr>
            <w:r w:rsidRPr="00094A5C">
              <w:rPr>
                <w:rFonts w:ascii="Arial" w:eastAsia="Times New Roman" w:hAnsi="Arial" w:cs="Arial"/>
                <w:color w:val="auto"/>
                <w:sz w:val="18"/>
                <w:szCs w:val="18"/>
                <w:lang w:eastAsia="en-GB"/>
              </w:rPr>
              <w:t xml:space="preserve"> 14,642,943 </w:t>
            </w:r>
          </w:p>
        </w:tc>
      </w:tr>
    </w:tbl>
    <w:p w14:paraId="00785AC8" w14:textId="243F48B4" w:rsidR="00102430" w:rsidRDefault="00102430" w:rsidP="006F511B">
      <w:pPr>
        <w:ind w:right="0"/>
        <w:jc w:val="both"/>
        <w:rPr>
          <w:rFonts w:ascii="Arial" w:hAnsi="Arial" w:cs="Arial"/>
          <w:color w:val="auto"/>
          <w:sz w:val="18"/>
          <w:szCs w:val="18"/>
        </w:rPr>
      </w:pPr>
    </w:p>
    <w:p w14:paraId="51A732FC" w14:textId="793B1F61" w:rsidR="00ED6003" w:rsidRPr="00094A5C" w:rsidRDefault="004F5C51" w:rsidP="00ED6003">
      <w:pPr>
        <w:ind w:left="567" w:hanging="567"/>
        <w:rPr>
          <w:rFonts w:ascii="Arial" w:hAnsi="Arial" w:cs="Arial"/>
          <w:b/>
          <w:bCs/>
          <w:sz w:val="18"/>
          <w:szCs w:val="18"/>
        </w:rPr>
      </w:pPr>
      <w:r>
        <w:rPr>
          <w:rFonts w:ascii="Arial" w:hAnsi="Arial" w:cs="Arial"/>
          <w:b/>
          <w:bCs/>
          <w:color w:val="CF4A02"/>
          <w:sz w:val="18"/>
          <w:szCs w:val="18"/>
        </w:rPr>
        <w:t>28.2</w:t>
      </w:r>
      <w:r w:rsidR="00F96BFA">
        <w:rPr>
          <w:rFonts w:ascii="Arial" w:hAnsi="Arial" w:cs="Arial"/>
          <w:b/>
          <w:bCs/>
          <w:color w:val="CF4A02"/>
          <w:sz w:val="18"/>
          <w:szCs w:val="18"/>
        </w:rPr>
        <w:tab/>
      </w:r>
      <w:r w:rsidR="00ED6003" w:rsidRPr="00F328E8">
        <w:rPr>
          <w:rFonts w:ascii="Arial" w:hAnsi="Arial" w:cs="Arial"/>
          <w:b/>
          <w:bCs/>
          <w:color w:val="CF4A02"/>
          <w:sz w:val="18"/>
          <w:szCs w:val="18"/>
        </w:rPr>
        <w:t>Other long-term benefit</w:t>
      </w:r>
      <w:r w:rsidR="00996765" w:rsidRPr="00F328E8">
        <w:rPr>
          <w:rFonts w:ascii="Arial" w:hAnsi="Arial" w:cs="Arial"/>
          <w:b/>
          <w:bCs/>
          <w:color w:val="CF4A02"/>
          <w:sz w:val="18"/>
          <w:szCs w:val="18"/>
        </w:rPr>
        <w:t>s</w:t>
      </w:r>
    </w:p>
    <w:p w14:paraId="165BC6B7" w14:textId="77777777" w:rsidR="00ED6003" w:rsidRPr="00094A5C" w:rsidRDefault="00ED6003" w:rsidP="00ED6003">
      <w:pPr>
        <w:jc w:val="thaiDistribute"/>
        <w:rPr>
          <w:rFonts w:ascii="Arial" w:eastAsia="Arial Unicode MS" w:hAnsi="Arial" w:cs="Arial"/>
          <w:color w:val="auto"/>
          <w:sz w:val="12"/>
          <w:szCs w:val="12"/>
        </w:rPr>
      </w:pPr>
    </w:p>
    <w:p w14:paraId="59E313CD" w14:textId="77777777" w:rsidR="00ED6003" w:rsidRPr="00094A5C" w:rsidRDefault="00ED6003" w:rsidP="00ED6003">
      <w:pPr>
        <w:rPr>
          <w:rFonts w:ascii="Arial" w:hAnsi="Arial" w:cs="Arial"/>
          <w:sz w:val="18"/>
          <w:szCs w:val="18"/>
        </w:rPr>
      </w:pPr>
      <w:r>
        <w:rPr>
          <w:rFonts w:ascii="Arial" w:hAnsi="Arial" w:cs="Arial"/>
          <w:sz w:val="18"/>
          <w:szCs w:val="18"/>
        </w:rPr>
        <w:t>The amount recognised in the statement of financial position is as follows:</w:t>
      </w:r>
    </w:p>
    <w:p w14:paraId="777B7796" w14:textId="77777777" w:rsidR="00ED6003" w:rsidRPr="00094A5C" w:rsidRDefault="00ED6003" w:rsidP="00ED6003">
      <w:pPr>
        <w:jc w:val="thaiDistribute"/>
        <w:rPr>
          <w:rFonts w:ascii="Arial" w:eastAsia="Arial Unicode MS" w:hAnsi="Arial" w:cs="Arial"/>
          <w:color w:val="auto"/>
          <w:sz w:val="12"/>
          <w:szCs w:val="12"/>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ED6003" w:rsidRPr="00094A5C" w14:paraId="6E441129" w14:textId="77777777" w:rsidTr="00ED6003">
        <w:tc>
          <w:tcPr>
            <w:tcW w:w="3701" w:type="dxa"/>
          </w:tcPr>
          <w:p w14:paraId="56A7A6B5" w14:textId="77777777" w:rsidR="00ED6003" w:rsidRPr="00094A5C" w:rsidRDefault="00ED6003" w:rsidP="00ED6003">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78B35946" w14:textId="77777777" w:rsidR="00ED6003" w:rsidRPr="00094A5C" w:rsidRDefault="00ED6003" w:rsidP="00ED6003">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1374C55F" w14:textId="77777777" w:rsidR="00ED6003" w:rsidRPr="00094A5C" w:rsidRDefault="00ED6003" w:rsidP="00ED6003">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01C49991" w14:textId="77777777" w:rsidR="00ED6003" w:rsidRPr="00094A5C" w:rsidRDefault="00ED6003" w:rsidP="00ED6003">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ED6003" w:rsidRPr="00094A5C" w14:paraId="45578A17" w14:textId="77777777" w:rsidTr="00ED6003">
        <w:tc>
          <w:tcPr>
            <w:tcW w:w="3701" w:type="dxa"/>
          </w:tcPr>
          <w:p w14:paraId="445348A9" w14:textId="77777777" w:rsidR="00ED6003" w:rsidRPr="00094A5C" w:rsidRDefault="00ED6003" w:rsidP="00ED6003">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4A17420D"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794DD193"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39" w:type="dxa"/>
            <w:tcBorders>
              <w:top w:val="single" w:sz="4" w:space="0" w:color="auto"/>
            </w:tcBorders>
            <w:vAlign w:val="bottom"/>
          </w:tcPr>
          <w:p w14:paraId="396DE0F9"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475C91F0"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ED6003" w:rsidRPr="00094A5C" w14:paraId="7D73DFCB" w14:textId="77777777" w:rsidTr="00ED6003">
        <w:trPr>
          <w:trHeight w:val="198"/>
        </w:trPr>
        <w:tc>
          <w:tcPr>
            <w:tcW w:w="3701" w:type="dxa"/>
          </w:tcPr>
          <w:p w14:paraId="4A596F65" w14:textId="77777777" w:rsidR="00ED6003" w:rsidRPr="00094A5C" w:rsidRDefault="00ED6003" w:rsidP="00ED6003">
            <w:pPr>
              <w:tabs>
                <w:tab w:val="left" w:pos="2862"/>
              </w:tabs>
              <w:ind w:left="-107"/>
              <w:rPr>
                <w:rFonts w:ascii="Arial" w:hAnsi="Arial" w:cs="Arial"/>
                <w:sz w:val="18"/>
                <w:szCs w:val="18"/>
                <w:cs/>
              </w:rPr>
            </w:pPr>
          </w:p>
        </w:tc>
        <w:tc>
          <w:tcPr>
            <w:tcW w:w="1444" w:type="dxa"/>
            <w:tcBorders>
              <w:bottom w:val="single" w:sz="4" w:space="0" w:color="auto"/>
            </w:tcBorders>
            <w:vAlign w:val="bottom"/>
          </w:tcPr>
          <w:p w14:paraId="641343C4"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521B9A62"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07FE75D3"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47FAD96C"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ED6003" w:rsidRPr="00094A5C" w14:paraId="29F04306" w14:textId="77777777" w:rsidTr="00B679CD">
        <w:trPr>
          <w:trHeight w:val="74"/>
        </w:trPr>
        <w:tc>
          <w:tcPr>
            <w:tcW w:w="3701" w:type="dxa"/>
          </w:tcPr>
          <w:p w14:paraId="615D6D99" w14:textId="77777777" w:rsidR="00ED6003" w:rsidRPr="00094A5C" w:rsidRDefault="00ED6003" w:rsidP="00ED6003">
            <w:pPr>
              <w:ind w:left="-107"/>
              <w:rPr>
                <w:rFonts w:ascii="Arial" w:hAnsi="Arial" w:cs="Arial"/>
                <w:sz w:val="10"/>
                <w:szCs w:val="10"/>
                <w:cs/>
              </w:rPr>
            </w:pPr>
          </w:p>
        </w:tc>
        <w:tc>
          <w:tcPr>
            <w:tcW w:w="1444" w:type="dxa"/>
            <w:shd w:val="clear" w:color="auto" w:fill="FAFAFA"/>
            <w:vAlign w:val="bottom"/>
          </w:tcPr>
          <w:p w14:paraId="5842745A" w14:textId="77777777" w:rsidR="00ED6003" w:rsidRPr="00094A5C" w:rsidRDefault="00ED6003" w:rsidP="00ED6003">
            <w:pPr>
              <w:jc w:val="right"/>
              <w:rPr>
                <w:rFonts w:ascii="Arial" w:hAnsi="Arial" w:cs="Arial"/>
                <w:color w:val="auto"/>
                <w:sz w:val="10"/>
                <w:szCs w:val="10"/>
              </w:rPr>
            </w:pPr>
          </w:p>
        </w:tc>
        <w:tc>
          <w:tcPr>
            <w:tcW w:w="1439" w:type="dxa"/>
            <w:shd w:val="clear" w:color="auto" w:fill="auto"/>
            <w:vAlign w:val="bottom"/>
          </w:tcPr>
          <w:p w14:paraId="08767E82" w14:textId="77777777" w:rsidR="00ED6003" w:rsidRPr="00094A5C" w:rsidRDefault="00ED6003" w:rsidP="00ED6003">
            <w:pPr>
              <w:jc w:val="right"/>
              <w:rPr>
                <w:rFonts w:ascii="Arial" w:hAnsi="Arial" w:cs="Arial"/>
                <w:color w:val="auto"/>
                <w:sz w:val="10"/>
                <w:szCs w:val="10"/>
              </w:rPr>
            </w:pPr>
          </w:p>
        </w:tc>
        <w:tc>
          <w:tcPr>
            <w:tcW w:w="1439" w:type="dxa"/>
            <w:shd w:val="clear" w:color="auto" w:fill="FAFAFA"/>
            <w:vAlign w:val="bottom"/>
          </w:tcPr>
          <w:p w14:paraId="44E00496" w14:textId="77777777" w:rsidR="00ED6003" w:rsidRPr="00094A5C" w:rsidRDefault="00ED6003" w:rsidP="00ED6003">
            <w:pPr>
              <w:jc w:val="right"/>
              <w:rPr>
                <w:rFonts w:ascii="Arial" w:hAnsi="Arial" w:cs="Arial"/>
                <w:color w:val="auto"/>
                <w:sz w:val="10"/>
                <w:szCs w:val="10"/>
              </w:rPr>
            </w:pPr>
          </w:p>
        </w:tc>
        <w:tc>
          <w:tcPr>
            <w:tcW w:w="1439" w:type="dxa"/>
            <w:vAlign w:val="bottom"/>
          </w:tcPr>
          <w:p w14:paraId="611CD3A5" w14:textId="77777777" w:rsidR="00ED6003" w:rsidRPr="00094A5C" w:rsidRDefault="00ED6003" w:rsidP="00ED6003">
            <w:pPr>
              <w:jc w:val="right"/>
              <w:rPr>
                <w:rFonts w:ascii="Arial" w:hAnsi="Arial" w:cs="Arial"/>
                <w:color w:val="auto"/>
                <w:sz w:val="10"/>
                <w:szCs w:val="10"/>
              </w:rPr>
            </w:pPr>
          </w:p>
        </w:tc>
      </w:tr>
      <w:tr w:rsidR="00ED6003" w:rsidRPr="00094A5C" w14:paraId="28F3200A" w14:textId="77777777" w:rsidTr="00B679CD">
        <w:trPr>
          <w:trHeight w:val="74"/>
        </w:trPr>
        <w:tc>
          <w:tcPr>
            <w:tcW w:w="3701" w:type="dxa"/>
          </w:tcPr>
          <w:p w14:paraId="01480E1B" w14:textId="77777777" w:rsidR="00ED6003" w:rsidRPr="00094A5C" w:rsidRDefault="00ED6003" w:rsidP="00ED6003">
            <w:pPr>
              <w:ind w:left="-107"/>
              <w:rPr>
                <w:rFonts w:ascii="Arial" w:hAnsi="Arial" w:cs="Arial"/>
                <w:sz w:val="18"/>
                <w:szCs w:val="18"/>
              </w:rPr>
            </w:pPr>
            <w:r>
              <w:rPr>
                <w:rFonts w:ascii="Arial" w:hAnsi="Arial" w:cs="Arial"/>
                <w:sz w:val="18"/>
                <w:szCs w:val="18"/>
              </w:rPr>
              <w:t>Present value of funded obligations</w:t>
            </w:r>
          </w:p>
        </w:tc>
        <w:tc>
          <w:tcPr>
            <w:tcW w:w="1444" w:type="dxa"/>
            <w:tcBorders>
              <w:bottom w:val="single" w:sz="4" w:space="0" w:color="auto"/>
            </w:tcBorders>
            <w:shd w:val="clear" w:color="auto" w:fill="FAFAFA"/>
            <w:vAlign w:val="bottom"/>
          </w:tcPr>
          <w:p w14:paraId="4451DBE1" w14:textId="047FCC5B" w:rsidR="00ED6003" w:rsidRPr="00094A5C" w:rsidRDefault="009053E2" w:rsidP="00ED6003">
            <w:pPr>
              <w:jc w:val="right"/>
              <w:rPr>
                <w:rFonts w:ascii="Arial" w:hAnsi="Arial" w:cs="Arial"/>
                <w:sz w:val="18"/>
                <w:szCs w:val="18"/>
              </w:rPr>
            </w:pPr>
            <w:r>
              <w:rPr>
                <w:rFonts w:ascii="Arial" w:hAnsi="Arial" w:cs="Arial"/>
                <w:sz w:val="18"/>
                <w:szCs w:val="18"/>
              </w:rPr>
              <w:t>1,862,138</w:t>
            </w:r>
          </w:p>
        </w:tc>
        <w:tc>
          <w:tcPr>
            <w:tcW w:w="1439" w:type="dxa"/>
            <w:tcBorders>
              <w:bottom w:val="single" w:sz="4" w:space="0" w:color="auto"/>
            </w:tcBorders>
            <w:shd w:val="clear" w:color="auto" w:fill="auto"/>
            <w:vAlign w:val="bottom"/>
          </w:tcPr>
          <w:p w14:paraId="136D17D1" w14:textId="00B1407A" w:rsidR="00ED6003" w:rsidRPr="00094A5C" w:rsidRDefault="009053E2" w:rsidP="00ED6003">
            <w:pPr>
              <w:jc w:val="right"/>
              <w:rPr>
                <w:rFonts w:ascii="Arial" w:hAnsi="Arial" w:cs="Arial"/>
                <w:sz w:val="18"/>
                <w:szCs w:val="18"/>
              </w:rPr>
            </w:pPr>
            <w:r>
              <w:rPr>
                <w:rFonts w:ascii="Arial" w:hAnsi="Arial" w:cs="Arial"/>
                <w:sz w:val="18"/>
                <w:szCs w:val="18"/>
              </w:rPr>
              <w:t>2,298,109</w:t>
            </w:r>
          </w:p>
        </w:tc>
        <w:tc>
          <w:tcPr>
            <w:tcW w:w="1439" w:type="dxa"/>
            <w:tcBorders>
              <w:bottom w:val="single" w:sz="4" w:space="0" w:color="auto"/>
            </w:tcBorders>
            <w:shd w:val="clear" w:color="auto" w:fill="FAFAFA"/>
            <w:vAlign w:val="bottom"/>
          </w:tcPr>
          <w:p w14:paraId="5B375A08" w14:textId="2B0341CB" w:rsidR="00ED6003" w:rsidRPr="00094A5C" w:rsidRDefault="009053E2" w:rsidP="00ED6003">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7585CC14" w14:textId="36FFC870" w:rsidR="00ED6003" w:rsidRPr="00094A5C" w:rsidRDefault="009053E2" w:rsidP="00ED6003">
            <w:pPr>
              <w:jc w:val="right"/>
              <w:rPr>
                <w:rFonts w:ascii="Arial" w:hAnsi="Arial" w:cs="Arial"/>
                <w:sz w:val="18"/>
                <w:szCs w:val="18"/>
              </w:rPr>
            </w:pPr>
            <w:r>
              <w:rPr>
                <w:rFonts w:ascii="Arial" w:hAnsi="Arial" w:cs="Arial"/>
                <w:sz w:val="18"/>
                <w:szCs w:val="18"/>
              </w:rPr>
              <w:t>-</w:t>
            </w:r>
          </w:p>
        </w:tc>
      </w:tr>
      <w:tr w:rsidR="00ED6003" w:rsidRPr="00094A5C" w14:paraId="6B2C0062" w14:textId="77777777" w:rsidTr="00B679CD">
        <w:trPr>
          <w:trHeight w:val="74"/>
        </w:trPr>
        <w:tc>
          <w:tcPr>
            <w:tcW w:w="3701" w:type="dxa"/>
          </w:tcPr>
          <w:p w14:paraId="1220F461" w14:textId="77777777" w:rsidR="00ED6003" w:rsidRPr="00094A5C" w:rsidRDefault="00ED6003" w:rsidP="00ED6003">
            <w:pPr>
              <w:ind w:left="-107"/>
              <w:rPr>
                <w:rFonts w:ascii="Arial" w:hAnsi="Arial" w:cs="Arial"/>
                <w:sz w:val="10"/>
                <w:szCs w:val="10"/>
              </w:rPr>
            </w:pPr>
          </w:p>
        </w:tc>
        <w:tc>
          <w:tcPr>
            <w:tcW w:w="1444" w:type="dxa"/>
            <w:tcBorders>
              <w:top w:val="single" w:sz="4" w:space="0" w:color="auto"/>
            </w:tcBorders>
            <w:shd w:val="clear" w:color="auto" w:fill="FAFAFA"/>
            <w:vAlign w:val="bottom"/>
          </w:tcPr>
          <w:p w14:paraId="154BF16D" w14:textId="77777777" w:rsidR="00ED6003" w:rsidRPr="00094A5C" w:rsidRDefault="00ED6003" w:rsidP="00ED6003">
            <w:pPr>
              <w:jc w:val="right"/>
              <w:rPr>
                <w:rFonts w:ascii="Arial" w:hAnsi="Arial" w:cs="Arial"/>
                <w:sz w:val="10"/>
                <w:szCs w:val="10"/>
              </w:rPr>
            </w:pPr>
          </w:p>
        </w:tc>
        <w:tc>
          <w:tcPr>
            <w:tcW w:w="1439" w:type="dxa"/>
            <w:tcBorders>
              <w:top w:val="single" w:sz="4" w:space="0" w:color="auto"/>
            </w:tcBorders>
            <w:shd w:val="clear" w:color="auto" w:fill="auto"/>
            <w:vAlign w:val="bottom"/>
          </w:tcPr>
          <w:p w14:paraId="1D79A151" w14:textId="77777777" w:rsidR="00ED6003" w:rsidRPr="00094A5C" w:rsidRDefault="00ED6003" w:rsidP="00ED6003">
            <w:pPr>
              <w:jc w:val="right"/>
              <w:rPr>
                <w:rFonts w:ascii="Arial" w:hAnsi="Arial" w:cs="Arial"/>
                <w:sz w:val="10"/>
                <w:szCs w:val="10"/>
              </w:rPr>
            </w:pPr>
          </w:p>
        </w:tc>
        <w:tc>
          <w:tcPr>
            <w:tcW w:w="1439" w:type="dxa"/>
            <w:tcBorders>
              <w:top w:val="single" w:sz="4" w:space="0" w:color="auto"/>
            </w:tcBorders>
            <w:shd w:val="clear" w:color="auto" w:fill="FAFAFA"/>
            <w:vAlign w:val="bottom"/>
          </w:tcPr>
          <w:p w14:paraId="5E2E552C" w14:textId="77777777" w:rsidR="00ED6003" w:rsidRPr="00094A5C" w:rsidRDefault="00ED6003" w:rsidP="00ED6003">
            <w:pPr>
              <w:jc w:val="right"/>
              <w:rPr>
                <w:rFonts w:ascii="Arial" w:hAnsi="Arial" w:cs="Arial"/>
                <w:sz w:val="10"/>
                <w:szCs w:val="10"/>
              </w:rPr>
            </w:pPr>
          </w:p>
        </w:tc>
        <w:tc>
          <w:tcPr>
            <w:tcW w:w="1439" w:type="dxa"/>
            <w:tcBorders>
              <w:top w:val="single" w:sz="4" w:space="0" w:color="auto"/>
            </w:tcBorders>
            <w:vAlign w:val="bottom"/>
          </w:tcPr>
          <w:p w14:paraId="32867464" w14:textId="77777777" w:rsidR="00ED6003" w:rsidRPr="00094A5C" w:rsidRDefault="00ED6003" w:rsidP="00ED6003">
            <w:pPr>
              <w:jc w:val="right"/>
              <w:rPr>
                <w:rFonts w:ascii="Arial" w:hAnsi="Arial" w:cs="Arial"/>
                <w:sz w:val="10"/>
                <w:szCs w:val="10"/>
              </w:rPr>
            </w:pPr>
          </w:p>
        </w:tc>
      </w:tr>
      <w:tr w:rsidR="009053E2" w:rsidRPr="00094A5C" w14:paraId="09138AA3" w14:textId="77777777" w:rsidTr="00B679CD">
        <w:trPr>
          <w:trHeight w:val="74"/>
        </w:trPr>
        <w:tc>
          <w:tcPr>
            <w:tcW w:w="3701" w:type="dxa"/>
          </w:tcPr>
          <w:p w14:paraId="1217AA90" w14:textId="4D63B659" w:rsidR="009053E2" w:rsidRPr="00094A5C" w:rsidRDefault="009053E2" w:rsidP="009053E2">
            <w:pPr>
              <w:ind w:left="-107"/>
              <w:rPr>
                <w:rFonts w:ascii="Arial" w:hAnsi="Arial" w:cs="Arial"/>
                <w:sz w:val="18"/>
                <w:szCs w:val="18"/>
              </w:rPr>
            </w:pPr>
            <w:r>
              <w:rPr>
                <w:rFonts w:ascii="Arial" w:hAnsi="Arial" w:cs="Arial"/>
                <w:sz w:val="18"/>
                <w:szCs w:val="18"/>
              </w:rPr>
              <w:t>Liability in the statement of financial position</w:t>
            </w:r>
          </w:p>
        </w:tc>
        <w:tc>
          <w:tcPr>
            <w:tcW w:w="1444" w:type="dxa"/>
            <w:tcBorders>
              <w:bottom w:val="single" w:sz="4" w:space="0" w:color="auto"/>
            </w:tcBorders>
            <w:shd w:val="clear" w:color="auto" w:fill="FAFAFA"/>
            <w:vAlign w:val="bottom"/>
          </w:tcPr>
          <w:p w14:paraId="30F70CA3" w14:textId="7B92FDFB" w:rsidR="009053E2" w:rsidRPr="00094A5C" w:rsidRDefault="009053E2" w:rsidP="009053E2">
            <w:pPr>
              <w:jc w:val="right"/>
              <w:rPr>
                <w:rFonts w:ascii="Arial" w:hAnsi="Arial" w:cs="Arial"/>
                <w:sz w:val="18"/>
                <w:szCs w:val="18"/>
              </w:rPr>
            </w:pPr>
            <w:r>
              <w:rPr>
                <w:rFonts w:ascii="Arial" w:hAnsi="Arial" w:cs="Arial"/>
                <w:sz w:val="18"/>
                <w:szCs w:val="18"/>
              </w:rPr>
              <w:t>1,862,138</w:t>
            </w:r>
          </w:p>
        </w:tc>
        <w:tc>
          <w:tcPr>
            <w:tcW w:w="1439" w:type="dxa"/>
            <w:tcBorders>
              <w:bottom w:val="single" w:sz="4" w:space="0" w:color="auto"/>
            </w:tcBorders>
            <w:shd w:val="clear" w:color="auto" w:fill="auto"/>
            <w:vAlign w:val="bottom"/>
          </w:tcPr>
          <w:p w14:paraId="10AC9725" w14:textId="5126844A" w:rsidR="009053E2" w:rsidRPr="00094A5C" w:rsidRDefault="009053E2" w:rsidP="009053E2">
            <w:pPr>
              <w:jc w:val="right"/>
              <w:rPr>
                <w:rFonts w:ascii="Arial" w:hAnsi="Arial" w:cs="Arial"/>
                <w:sz w:val="18"/>
                <w:szCs w:val="18"/>
              </w:rPr>
            </w:pPr>
            <w:r>
              <w:rPr>
                <w:rFonts w:ascii="Arial" w:hAnsi="Arial" w:cs="Arial"/>
                <w:sz w:val="18"/>
                <w:szCs w:val="18"/>
              </w:rPr>
              <w:t>2,298,109</w:t>
            </w:r>
          </w:p>
        </w:tc>
        <w:tc>
          <w:tcPr>
            <w:tcW w:w="1439" w:type="dxa"/>
            <w:tcBorders>
              <w:bottom w:val="single" w:sz="4" w:space="0" w:color="auto"/>
            </w:tcBorders>
            <w:shd w:val="clear" w:color="auto" w:fill="FAFAFA"/>
            <w:vAlign w:val="bottom"/>
          </w:tcPr>
          <w:p w14:paraId="482F1652" w14:textId="4DADD955" w:rsidR="009053E2" w:rsidRPr="00094A5C" w:rsidRDefault="009053E2" w:rsidP="009053E2">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51782440" w14:textId="2177728A" w:rsidR="009053E2" w:rsidRPr="00094A5C" w:rsidRDefault="009053E2" w:rsidP="009053E2">
            <w:pPr>
              <w:jc w:val="right"/>
              <w:rPr>
                <w:rFonts w:ascii="Arial" w:hAnsi="Arial" w:cs="Arial"/>
                <w:sz w:val="18"/>
                <w:szCs w:val="18"/>
              </w:rPr>
            </w:pPr>
            <w:r>
              <w:rPr>
                <w:rFonts w:ascii="Arial" w:hAnsi="Arial" w:cs="Arial"/>
                <w:sz w:val="18"/>
                <w:szCs w:val="18"/>
              </w:rPr>
              <w:t>-</w:t>
            </w:r>
          </w:p>
        </w:tc>
      </w:tr>
    </w:tbl>
    <w:p w14:paraId="0D72446D" w14:textId="73B7B919" w:rsidR="00102430" w:rsidRDefault="00102430" w:rsidP="00ED6003">
      <w:pPr>
        <w:ind w:right="0"/>
        <w:jc w:val="both"/>
        <w:rPr>
          <w:rFonts w:ascii="Arial" w:hAnsi="Arial" w:cs="Arial"/>
          <w:color w:val="auto"/>
          <w:sz w:val="18"/>
          <w:szCs w:val="18"/>
        </w:rPr>
      </w:pPr>
    </w:p>
    <w:p w14:paraId="53693FEE" w14:textId="19748178" w:rsidR="00ED6003" w:rsidRPr="00094A5C" w:rsidRDefault="00ED6003" w:rsidP="00ED6003">
      <w:pPr>
        <w:rPr>
          <w:rFonts w:ascii="Arial" w:hAnsi="Arial" w:cs="Arial"/>
          <w:sz w:val="18"/>
          <w:szCs w:val="18"/>
        </w:rPr>
      </w:pPr>
      <w:r>
        <w:rPr>
          <w:rFonts w:ascii="Arial" w:hAnsi="Arial" w:cs="Arial"/>
          <w:sz w:val="18"/>
          <w:szCs w:val="18"/>
        </w:rPr>
        <w:t>Change in other long-term benefit obligation for the year is as follows:</w:t>
      </w:r>
    </w:p>
    <w:p w14:paraId="07C6826E" w14:textId="77777777" w:rsidR="00ED6003" w:rsidRPr="00094A5C" w:rsidRDefault="00ED6003" w:rsidP="00ED6003">
      <w:pPr>
        <w:jc w:val="thaiDistribute"/>
        <w:rPr>
          <w:rFonts w:ascii="Arial" w:eastAsia="Arial Unicode MS" w:hAnsi="Arial" w:cs="Arial"/>
          <w:color w:val="auto"/>
          <w:sz w:val="12"/>
          <w:szCs w:val="12"/>
        </w:rPr>
      </w:pPr>
    </w:p>
    <w:tbl>
      <w:tblPr>
        <w:tblW w:w="9462" w:type="dxa"/>
        <w:tblInd w:w="108" w:type="dxa"/>
        <w:tblLayout w:type="fixed"/>
        <w:tblLook w:val="01E0" w:firstRow="1" w:lastRow="1" w:firstColumn="1" w:lastColumn="1" w:noHBand="0" w:noVBand="0"/>
      </w:tblPr>
      <w:tblGrid>
        <w:gridCol w:w="3701"/>
        <w:gridCol w:w="1444"/>
        <w:gridCol w:w="1439"/>
        <w:gridCol w:w="1439"/>
        <w:gridCol w:w="1439"/>
      </w:tblGrid>
      <w:tr w:rsidR="00ED6003" w:rsidRPr="00094A5C" w14:paraId="67DC7F29" w14:textId="77777777" w:rsidTr="00ED6003">
        <w:tc>
          <w:tcPr>
            <w:tcW w:w="3701" w:type="dxa"/>
          </w:tcPr>
          <w:p w14:paraId="658657D4" w14:textId="77777777" w:rsidR="00ED6003" w:rsidRPr="00094A5C" w:rsidRDefault="00ED6003" w:rsidP="00ED6003">
            <w:pPr>
              <w:ind w:left="-107"/>
              <w:rPr>
                <w:rFonts w:ascii="Arial" w:hAnsi="Arial" w:cs="Arial"/>
                <w:b/>
                <w:bCs/>
                <w:sz w:val="18"/>
                <w:szCs w:val="18"/>
                <w:cs/>
              </w:rPr>
            </w:pPr>
          </w:p>
        </w:tc>
        <w:tc>
          <w:tcPr>
            <w:tcW w:w="2883" w:type="dxa"/>
            <w:gridSpan w:val="2"/>
            <w:tcBorders>
              <w:top w:val="single" w:sz="4" w:space="0" w:color="auto"/>
              <w:bottom w:val="single" w:sz="4" w:space="0" w:color="auto"/>
            </w:tcBorders>
            <w:vAlign w:val="center"/>
          </w:tcPr>
          <w:p w14:paraId="6DE43DC0" w14:textId="77777777" w:rsidR="00ED6003" w:rsidRPr="00094A5C" w:rsidRDefault="00ED6003" w:rsidP="00ED6003">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6821D181" w14:textId="77777777" w:rsidR="00ED6003" w:rsidRPr="00094A5C" w:rsidRDefault="00ED6003" w:rsidP="00ED6003">
            <w:pPr>
              <w:pStyle w:val="a"/>
              <w:ind w:right="-72"/>
              <w:jc w:val="center"/>
              <w:rPr>
                <w:rFonts w:ascii="Arial" w:hAnsi="Arial" w:cs="Arial"/>
                <w:b/>
                <w:bCs/>
                <w:color w:val="auto"/>
                <w:sz w:val="18"/>
                <w:szCs w:val="18"/>
                <w:cs/>
              </w:rPr>
            </w:pPr>
            <w:r w:rsidRPr="00094A5C">
              <w:rPr>
                <w:rFonts w:ascii="Arial" w:hAnsi="Arial" w:cs="Arial"/>
                <w:b/>
                <w:bCs/>
                <w:color w:val="auto"/>
                <w:sz w:val="18"/>
                <w:szCs w:val="18"/>
              </w:rPr>
              <w:t>financial statements</w:t>
            </w:r>
          </w:p>
        </w:tc>
        <w:tc>
          <w:tcPr>
            <w:tcW w:w="2878" w:type="dxa"/>
            <w:gridSpan w:val="2"/>
            <w:tcBorders>
              <w:top w:val="single" w:sz="4" w:space="0" w:color="auto"/>
              <w:bottom w:val="single" w:sz="4" w:space="0" w:color="auto"/>
            </w:tcBorders>
            <w:vAlign w:val="center"/>
          </w:tcPr>
          <w:p w14:paraId="746F2B49" w14:textId="77777777" w:rsidR="00ED6003" w:rsidRPr="00094A5C" w:rsidRDefault="00ED6003" w:rsidP="00ED6003">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ED6003" w:rsidRPr="00094A5C" w14:paraId="6C2304FD" w14:textId="77777777" w:rsidTr="00ED6003">
        <w:tc>
          <w:tcPr>
            <w:tcW w:w="3701" w:type="dxa"/>
          </w:tcPr>
          <w:p w14:paraId="11073A9D" w14:textId="77777777" w:rsidR="00ED6003" w:rsidRPr="00094A5C" w:rsidRDefault="00ED6003" w:rsidP="00ED6003">
            <w:pPr>
              <w:tabs>
                <w:tab w:val="left" w:pos="2862"/>
              </w:tabs>
              <w:ind w:left="-107"/>
              <w:rPr>
                <w:rFonts w:ascii="Arial" w:hAnsi="Arial" w:cs="Arial"/>
                <w:b/>
                <w:bCs/>
                <w:sz w:val="18"/>
                <w:szCs w:val="18"/>
                <w:cs/>
              </w:rPr>
            </w:pPr>
          </w:p>
        </w:tc>
        <w:tc>
          <w:tcPr>
            <w:tcW w:w="1444" w:type="dxa"/>
            <w:tcBorders>
              <w:top w:val="single" w:sz="4" w:space="0" w:color="auto"/>
            </w:tcBorders>
            <w:vAlign w:val="bottom"/>
          </w:tcPr>
          <w:p w14:paraId="5D605008"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52EB292F"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39" w:type="dxa"/>
            <w:tcBorders>
              <w:top w:val="single" w:sz="4" w:space="0" w:color="auto"/>
            </w:tcBorders>
            <w:vAlign w:val="bottom"/>
          </w:tcPr>
          <w:p w14:paraId="2297C798"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39" w:type="dxa"/>
            <w:tcBorders>
              <w:top w:val="single" w:sz="4" w:space="0" w:color="auto"/>
            </w:tcBorders>
            <w:vAlign w:val="bottom"/>
          </w:tcPr>
          <w:p w14:paraId="33D0CBB1" w14:textId="77777777" w:rsidR="00ED6003" w:rsidRPr="00094A5C" w:rsidRDefault="00ED6003" w:rsidP="00ED6003">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ED6003" w:rsidRPr="00094A5C" w14:paraId="5D993439" w14:textId="77777777" w:rsidTr="00ED6003">
        <w:trPr>
          <w:trHeight w:val="198"/>
        </w:trPr>
        <w:tc>
          <w:tcPr>
            <w:tcW w:w="3701" w:type="dxa"/>
          </w:tcPr>
          <w:p w14:paraId="168346E3" w14:textId="77777777" w:rsidR="00ED6003" w:rsidRPr="00094A5C" w:rsidRDefault="00ED6003" w:rsidP="00ED6003">
            <w:pPr>
              <w:tabs>
                <w:tab w:val="left" w:pos="2862"/>
              </w:tabs>
              <w:ind w:left="-107"/>
              <w:rPr>
                <w:rFonts w:ascii="Arial" w:hAnsi="Arial" w:cs="Arial"/>
                <w:sz w:val="18"/>
                <w:szCs w:val="18"/>
                <w:cs/>
              </w:rPr>
            </w:pPr>
          </w:p>
        </w:tc>
        <w:tc>
          <w:tcPr>
            <w:tcW w:w="1444" w:type="dxa"/>
            <w:tcBorders>
              <w:bottom w:val="single" w:sz="4" w:space="0" w:color="auto"/>
            </w:tcBorders>
            <w:vAlign w:val="bottom"/>
          </w:tcPr>
          <w:p w14:paraId="4543385F"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3ED68069"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46090533"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39" w:type="dxa"/>
            <w:tcBorders>
              <w:bottom w:val="single" w:sz="4" w:space="0" w:color="auto"/>
            </w:tcBorders>
            <w:vAlign w:val="bottom"/>
          </w:tcPr>
          <w:p w14:paraId="63195330" w14:textId="77777777" w:rsidR="00ED6003" w:rsidRPr="00094A5C" w:rsidRDefault="00ED6003" w:rsidP="00ED6003">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ED6003" w:rsidRPr="00094A5C" w14:paraId="7BA40523" w14:textId="77777777" w:rsidTr="00ED6003">
        <w:trPr>
          <w:trHeight w:val="74"/>
        </w:trPr>
        <w:tc>
          <w:tcPr>
            <w:tcW w:w="3701" w:type="dxa"/>
          </w:tcPr>
          <w:p w14:paraId="59755C1A" w14:textId="77777777" w:rsidR="00ED6003" w:rsidRPr="00094A5C" w:rsidRDefault="00ED6003" w:rsidP="00ED6003">
            <w:pPr>
              <w:ind w:left="-107"/>
              <w:rPr>
                <w:rFonts w:ascii="Arial" w:hAnsi="Arial" w:cs="Arial"/>
                <w:sz w:val="10"/>
                <w:szCs w:val="10"/>
                <w:cs/>
              </w:rPr>
            </w:pPr>
          </w:p>
        </w:tc>
        <w:tc>
          <w:tcPr>
            <w:tcW w:w="1444" w:type="dxa"/>
            <w:shd w:val="clear" w:color="auto" w:fill="FAFAFA"/>
            <w:vAlign w:val="bottom"/>
          </w:tcPr>
          <w:p w14:paraId="065B32C8" w14:textId="77777777" w:rsidR="00ED6003" w:rsidRPr="00094A5C" w:rsidRDefault="00ED6003" w:rsidP="00ED6003">
            <w:pPr>
              <w:jc w:val="right"/>
              <w:rPr>
                <w:rFonts w:ascii="Arial" w:hAnsi="Arial" w:cs="Arial"/>
                <w:color w:val="auto"/>
                <w:sz w:val="10"/>
                <w:szCs w:val="10"/>
              </w:rPr>
            </w:pPr>
          </w:p>
        </w:tc>
        <w:tc>
          <w:tcPr>
            <w:tcW w:w="1439" w:type="dxa"/>
            <w:shd w:val="clear" w:color="auto" w:fill="auto"/>
            <w:vAlign w:val="bottom"/>
          </w:tcPr>
          <w:p w14:paraId="73B7D442" w14:textId="77777777" w:rsidR="00ED6003" w:rsidRPr="00094A5C" w:rsidRDefault="00ED6003" w:rsidP="00ED6003">
            <w:pPr>
              <w:jc w:val="right"/>
              <w:rPr>
                <w:rFonts w:ascii="Arial" w:hAnsi="Arial" w:cs="Arial"/>
                <w:color w:val="auto"/>
                <w:sz w:val="10"/>
                <w:szCs w:val="10"/>
              </w:rPr>
            </w:pPr>
          </w:p>
        </w:tc>
        <w:tc>
          <w:tcPr>
            <w:tcW w:w="1439" w:type="dxa"/>
            <w:shd w:val="clear" w:color="auto" w:fill="FAFAFA"/>
            <w:vAlign w:val="bottom"/>
          </w:tcPr>
          <w:p w14:paraId="6E56CB41" w14:textId="77777777" w:rsidR="00ED6003" w:rsidRPr="00094A5C" w:rsidRDefault="00ED6003" w:rsidP="00ED6003">
            <w:pPr>
              <w:jc w:val="right"/>
              <w:rPr>
                <w:rFonts w:ascii="Arial" w:hAnsi="Arial" w:cs="Arial"/>
                <w:color w:val="auto"/>
                <w:sz w:val="10"/>
                <w:szCs w:val="10"/>
              </w:rPr>
            </w:pPr>
          </w:p>
        </w:tc>
        <w:tc>
          <w:tcPr>
            <w:tcW w:w="1439" w:type="dxa"/>
            <w:vAlign w:val="bottom"/>
          </w:tcPr>
          <w:p w14:paraId="12C07061" w14:textId="77777777" w:rsidR="00ED6003" w:rsidRPr="00094A5C" w:rsidRDefault="00ED6003" w:rsidP="00ED6003">
            <w:pPr>
              <w:jc w:val="right"/>
              <w:rPr>
                <w:rFonts w:ascii="Arial" w:hAnsi="Arial" w:cs="Arial"/>
                <w:color w:val="auto"/>
                <w:sz w:val="10"/>
                <w:szCs w:val="10"/>
              </w:rPr>
            </w:pPr>
          </w:p>
        </w:tc>
      </w:tr>
      <w:tr w:rsidR="00ED6003" w:rsidRPr="00094A5C" w14:paraId="7AA98877" w14:textId="77777777" w:rsidTr="00ED6003">
        <w:trPr>
          <w:trHeight w:val="74"/>
        </w:trPr>
        <w:tc>
          <w:tcPr>
            <w:tcW w:w="3701" w:type="dxa"/>
          </w:tcPr>
          <w:p w14:paraId="5E660FFE" w14:textId="7B4E5647" w:rsidR="00ED6003" w:rsidRPr="00094A5C" w:rsidRDefault="00ED6003" w:rsidP="00ED6003">
            <w:pPr>
              <w:ind w:left="-107"/>
              <w:rPr>
                <w:rFonts w:ascii="Arial" w:hAnsi="Arial" w:cs="Arial"/>
                <w:sz w:val="18"/>
                <w:szCs w:val="18"/>
              </w:rPr>
            </w:pPr>
            <w:r>
              <w:rPr>
                <w:rFonts w:ascii="Arial" w:hAnsi="Arial" w:cs="Arial"/>
                <w:sz w:val="18"/>
                <w:szCs w:val="18"/>
              </w:rPr>
              <w:t>At 1 January</w:t>
            </w:r>
          </w:p>
        </w:tc>
        <w:tc>
          <w:tcPr>
            <w:tcW w:w="1444" w:type="dxa"/>
            <w:shd w:val="clear" w:color="auto" w:fill="FAFAFA"/>
            <w:vAlign w:val="bottom"/>
          </w:tcPr>
          <w:p w14:paraId="0C805BEB" w14:textId="5E6BC02B" w:rsidR="00ED6003" w:rsidRPr="00094A5C" w:rsidRDefault="009053E2" w:rsidP="00ED6003">
            <w:pPr>
              <w:jc w:val="right"/>
              <w:rPr>
                <w:rFonts w:ascii="Arial" w:hAnsi="Arial" w:cs="Arial"/>
                <w:sz w:val="18"/>
                <w:szCs w:val="18"/>
              </w:rPr>
            </w:pPr>
            <w:r>
              <w:rPr>
                <w:rFonts w:ascii="Arial" w:hAnsi="Arial" w:cs="Arial"/>
                <w:sz w:val="18"/>
                <w:szCs w:val="18"/>
              </w:rPr>
              <w:t>2,298,109</w:t>
            </w:r>
          </w:p>
        </w:tc>
        <w:tc>
          <w:tcPr>
            <w:tcW w:w="1439" w:type="dxa"/>
            <w:shd w:val="clear" w:color="auto" w:fill="auto"/>
            <w:vAlign w:val="bottom"/>
          </w:tcPr>
          <w:p w14:paraId="3352F547" w14:textId="09F3D77C" w:rsidR="00ED6003" w:rsidRPr="00094A5C" w:rsidRDefault="009053E2" w:rsidP="00ED6003">
            <w:pPr>
              <w:jc w:val="right"/>
              <w:rPr>
                <w:rFonts w:ascii="Arial" w:hAnsi="Arial" w:cs="Arial"/>
                <w:sz w:val="18"/>
                <w:szCs w:val="18"/>
              </w:rPr>
            </w:pPr>
            <w:r>
              <w:rPr>
                <w:rFonts w:ascii="Arial" w:hAnsi="Arial" w:cs="Arial"/>
                <w:sz w:val="18"/>
                <w:szCs w:val="18"/>
              </w:rPr>
              <w:t>1,906,103</w:t>
            </w:r>
          </w:p>
        </w:tc>
        <w:tc>
          <w:tcPr>
            <w:tcW w:w="1439" w:type="dxa"/>
            <w:shd w:val="clear" w:color="auto" w:fill="FAFAFA"/>
            <w:vAlign w:val="bottom"/>
          </w:tcPr>
          <w:p w14:paraId="10987365" w14:textId="03397C1D" w:rsidR="00ED6003" w:rsidRPr="00094A5C" w:rsidRDefault="009053E2" w:rsidP="00ED6003">
            <w:pPr>
              <w:jc w:val="right"/>
              <w:rPr>
                <w:rFonts w:ascii="Arial" w:hAnsi="Arial" w:cs="Arial"/>
                <w:sz w:val="18"/>
                <w:szCs w:val="18"/>
              </w:rPr>
            </w:pPr>
            <w:r>
              <w:rPr>
                <w:rFonts w:ascii="Arial" w:hAnsi="Arial" w:cs="Arial"/>
                <w:sz w:val="18"/>
                <w:szCs w:val="18"/>
              </w:rPr>
              <w:t>-</w:t>
            </w:r>
          </w:p>
        </w:tc>
        <w:tc>
          <w:tcPr>
            <w:tcW w:w="1439" w:type="dxa"/>
            <w:vAlign w:val="bottom"/>
          </w:tcPr>
          <w:p w14:paraId="438FB1EC" w14:textId="292358B1" w:rsidR="00ED6003" w:rsidRPr="00094A5C" w:rsidRDefault="00B679CD" w:rsidP="00ED6003">
            <w:pPr>
              <w:jc w:val="right"/>
              <w:rPr>
                <w:rFonts w:ascii="Arial" w:hAnsi="Arial" w:cs="Arial"/>
                <w:sz w:val="18"/>
                <w:szCs w:val="18"/>
              </w:rPr>
            </w:pPr>
            <w:r>
              <w:rPr>
                <w:rFonts w:ascii="Arial" w:hAnsi="Arial" w:cs="Arial"/>
                <w:sz w:val="18"/>
                <w:szCs w:val="18"/>
              </w:rPr>
              <w:t>-</w:t>
            </w:r>
          </w:p>
        </w:tc>
      </w:tr>
      <w:tr w:rsidR="00ED6003" w:rsidRPr="00094A5C" w14:paraId="48F82292" w14:textId="77777777" w:rsidTr="00ED6003">
        <w:trPr>
          <w:trHeight w:val="74"/>
        </w:trPr>
        <w:tc>
          <w:tcPr>
            <w:tcW w:w="3701" w:type="dxa"/>
          </w:tcPr>
          <w:p w14:paraId="531C1A93" w14:textId="6981195C" w:rsidR="00ED6003" w:rsidRPr="00094A5C" w:rsidRDefault="00ED6003" w:rsidP="00ED6003">
            <w:pPr>
              <w:ind w:left="-107"/>
              <w:rPr>
                <w:rFonts w:ascii="Arial" w:hAnsi="Arial" w:cs="Arial"/>
                <w:sz w:val="18"/>
                <w:szCs w:val="18"/>
              </w:rPr>
            </w:pPr>
            <w:r>
              <w:rPr>
                <w:rFonts w:ascii="Arial" w:hAnsi="Arial" w:cs="Arial"/>
                <w:sz w:val="18"/>
                <w:szCs w:val="18"/>
              </w:rPr>
              <w:t>Current service cost</w:t>
            </w:r>
          </w:p>
        </w:tc>
        <w:tc>
          <w:tcPr>
            <w:tcW w:w="1444" w:type="dxa"/>
            <w:shd w:val="clear" w:color="auto" w:fill="FAFAFA"/>
            <w:vAlign w:val="bottom"/>
          </w:tcPr>
          <w:p w14:paraId="7834599B" w14:textId="213FEE9C" w:rsidR="00ED6003" w:rsidRPr="00094A5C" w:rsidRDefault="009053E2" w:rsidP="00ED6003">
            <w:pPr>
              <w:jc w:val="right"/>
              <w:rPr>
                <w:rFonts w:ascii="Arial" w:hAnsi="Arial" w:cs="Arial"/>
                <w:sz w:val="18"/>
                <w:szCs w:val="18"/>
              </w:rPr>
            </w:pPr>
            <w:r>
              <w:rPr>
                <w:rFonts w:ascii="Arial" w:hAnsi="Arial" w:cs="Arial"/>
                <w:sz w:val="18"/>
                <w:szCs w:val="18"/>
              </w:rPr>
              <w:t>330,025</w:t>
            </w:r>
          </w:p>
        </w:tc>
        <w:tc>
          <w:tcPr>
            <w:tcW w:w="1439" w:type="dxa"/>
            <w:shd w:val="clear" w:color="auto" w:fill="auto"/>
            <w:vAlign w:val="bottom"/>
          </w:tcPr>
          <w:p w14:paraId="0B5E9835" w14:textId="7682BBE6" w:rsidR="00ED6003" w:rsidRPr="00094A5C" w:rsidRDefault="009053E2" w:rsidP="00ED6003">
            <w:pPr>
              <w:jc w:val="right"/>
              <w:rPr>
                <w:rFonts w:ascii="Arial" w:hAnsi="Arial" w:cs="Arial"/>
                <w:sz w:val="18"/>
                <w:szCs w:val="18"/>
              </w:rPr>
            </w:pPr>
            <w:r>
              <w:rPr>
                <w:rFonts w:ascii="Arial" w:hAnsi="Arial" w:cs="Arial"/>
                <w:sz w:val="18"/>
                <w:szCs w:val="18"/>
              </w:rPr>
              <w:t>352,298</w:t>
            </w:r>
          </w:p>
        </w:tc>
        <w:tc>
          <w:tcPr>
            <w:tcW w:w="1439" w:type="dxa"/>
            <w:shd w:val="clear" w:color="auto" w:fill="FAFAFA"/>
            <w:vAlign w:val="bottom"/>
          </w:tcPr>
          <w:p w14:paraId="4701D756" w14:textId="4F5B1922" w:rsidR="00ED6003" w:rsidRPr="00094A5C" w:rsidRDefault="009053E2" w:rsidP="00ED6003">
            <w:pPr>
              <w:jc w:val="right"/>
              <w:rPr>
                <w:rFonts w:ascii="Arial" w:hAnsi="Arial" w:cs="Arial"/>
                <w:sz w:val="18"/>
                <w:szCs w:val="18"/>
              </w:rPr>
            </w:pPr>
            <w:r>
              <w:rPr>
                <w:rFonts w:ascii="Arial" w:hAnsi="Arial" w:cs="Arial"/>
                <w:sz w:val="18"/>
                <w:szCs w:val="18"/>
              </w:rPr>
              <w:t>-</w:t>
            </w:r>
          </w:p>
        </w:tc>
        <w:tc>
          <w:tcPr>
            <w:tcW w:w="1439" w:type="dxa"/>
            <w:vAlign w:val="bottom"/>
          </w:tcPr>
          <w:p w14:paraId="2CAECCEB" w14:textId="34BF167D" w:rsidR="00ED6003" w:rsidRPr="00094A5C" w:rsidRDefault="00B679CD" w:rsidP="00ED6003">
            <w:pPr>
              <w:jc w:val="right"/>
              <w:rPr>
                <w:rFonts w:ascii="Arial" w:hAnsi="Arial" w:cs="Arial"/>
                <w:sz w:val="18"/>
                <w:szCs w:val="18"/>
              </w:rPr>
            </w:pPr>
            <w:r>
              <w:rPr>
                <w:rFonts w:ascii="Arial" w:hAnsi="Arial" w:cs="Arial"/>
                <w:sz w:val="18"/>
                <w:szCs w:val="18"/>
              </w:rPr>
              <w:t>-</w:t>
            </w:r>
          </w:p>
        </w:tc>
      </w:tr>
      <w:tr w:rsidR="00285D79" w:rsidRPr="00094A5C" w14:paraId="263C0E11" w14:textId="77777777" w:rsidTr="00ED6003">
        <w:trPr>
          <w:trHeight w:val="74"/>
        </w:trPr>
        <w:tc>
          <w:tcPr>
            <w:tcW w:w="3701" w:type="dxa"/>
          </w:tcPr>
          <w:p w14:paraId="3B7E2312" w14:textId="0EEE15D7" w:rsidR="00285D79" w:rsidRDefault="00285D79" w:rsidP="00285D79">
            <w:pPr>
              <w:ind w:left="-107"/>
              <w:rPr>
                <w:rFonts w:ascii="Arial" w:hAnsi="Arial" w:cs="Arial"/>
                <w:sz w:val="18"/>
                <w:szCs w:val="18"/>
              </w:rPr>
            </w:pPr>
            <w:r>
              <w:rPr>
                <w:rFonts w:ascii="Arial" w:hAnsi="Arial" w:cs="Arial"/>
                <w:sz w:val="18"/>
                <w:szCs w:val="18"/>
              </w:rPr>
              <w:t>Interest cost</w:t>
            </w:r>
          </w:p>
        </w:tc>
        <w:tc>
          <w:tcPr>
            <w:tcW w:w="1444" w:type="dxa"/>
            <w:shd w:val="clear" w:color="auto" w:fill="FAFAFA"/>
            <w:vAlign w:val="bottom"/>
          </w:tcPr>
          <w:p w14:paraId="711431C4" w14:textId="7ADF5510" w:rsidR="00285D79" w:rsidRPr="00094A5C" w:rsidRDefault="009053E2" w:rsidP="00285D79">
            <w:pPr>
              <w:jc w:val="right"/>
              <w:rPr>
                <w:rFonts w:ascii="Arial" w:hAnsi="Arial" w:cs="Arial"/>
                <w:sz w:val="18"/>
                <w:szCs w:val="18"/>
              </w:rPr>
            </w:pPr>
            <w:r>
              <w:rPr>
                <w:rFonts w:ascii="Arial" w:hAnsi="Arial" w:cs="Arial"/>
                <w:sz w:val="18"/>
                <w:szCs w:val="18"/>
              </w:rPr>
              <w:t>22,054</w:t>
            </w:r>
          </w:p>
        </w:tc>
        <w:tc>
          <w:tcPr>
            <w:tcW w:w="1439" w:type="dxa"/>
            <w:shd w:val="clear" w:color="auto" w:fill="auto"/>
            <w:vAlign w:val="bottom"/>
          </w:tcPr>
          <w:p w14:paraId="2EC6304E" w14:textId="3D9ACE7C" w:rsidR="00285D79" w:rsidRPr="00094A5C" w:rsidRDefault="009053E2" w:rsidP="00285D79">
            <w:pPr>
              <w:jc w:val="right"/>
              <w:rPr>
                <w:rFonts w:ascii="Arial" w:hAnsi="Arial" w:cs="Arial"/>
                <w:sz w:val="18"/>
                <w:szCs w:val="18"/>
              </w:rPr>
            </w:pPr>
            <w:r>
              <w:rPr>
                <w:rFonts w:ascii="Arial" w:hAnsi="Arial" w:cs="Arial"/>
                <w:sz w:val="18"/>
                <w:szCs w:val="18"/>
              </w:rPr>
              <w:t>37,879</w:t>
            </w:r>
          </w:p>
        </w:tc>
        <w:tc>
          <w:tcPr>
            <w:tcW w:w="1439" w:type="dxa"/>
            <w:shd w:val="clear" w:color="auto" w:fill="FAFAFA"/>
            <w:vAlign w:val="bottom"/>
          </w:tcPr>
          <w:p w14:paraId="0437DCCF" w14:textId="5471E997"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vAlign w:val="bottom"/>
          </w:tcPr>
          <w:p w14:paraId="6E1E94B6" w14:textId="3069214C" w:rsidR="00285D79" w:rsidRPr="00094A5C" w:rsidRDefault="00B679CD" w:rsidP="00285D79">
            <w:pPr>
              <w:jc w:val="right"/>
              <w:rPr>
                <w:rFonts w:ascii="Arial" w:hAnsi="Arial" w:cs="Arial"/>
                <w:sz w:val="18"/>
                <w:szCs w:val="18"/>
              </w:rPr>
            </w:pPr>
            <w:r>
              <w:rPr>
                <w:rFonts w:ascii="Arial" w:hAnsi="Arial" w:cs="Arial"/>
                <w:sz w:val="18"/>
                <w:szCs w:val="18"/>
              </w:rPr>
              <w:t>-</w:t>
            </w:r>
          </w:p>
        </w:tc>
      </w:tr>
      <w:tr w:rsidR="00285D79" w:rsidRPr="00094A5C" w14:paraId="56FD6F54" w14:textId="77777777" w:rsidTr="00E925F9">
        <w:trPr>
          <w:trHeight w:val="74"/>
        </w:trPr>
        <w:tc>
          <w:tcPr>
            <w:tcW w:w="3701" w:type="dxa"/>
          </w:tcPr>
          <w:p w14:paraId="1815C140" w14:textId="0A603E07" w:rsidR="00285D79" w:rsidRDefault="00285D79" w:rsidP="00285D79">
            <w:pPr>
              <w:ind w:left="-107"/>
              <w:rPr>
                <w:rFonts w:ascii="Arial" w:hAnsi="Arial" w:cs="Arial"/>
                <w:sz w:val="18"/>
                <w:szCs w:val="18"/>
              </w:rPr>
            </w:pPr>
            <w:r>
              <w:rPr>
                <w:rFonts w:ascii="Arial" w:hAnsi="Arial" w:cs="Arial"/>
                <w:sz w:val="18"/>
                <w:szCs w:val="18"/>
              </w:rPr>
              <w:t>Staff transfer</w:t>
            </w:r>
          </w:p>
        </w:tc>
        <w:tc>
          <w:tcPr>
            <w:tcW w:w="1444" w:type="dxa"/>
            <w:shd w:val="clear" w:color="auto" w:fill="FAFAFA"/>
            <w:vAlign w:val="bottom"/>
          </w:tcPr>
          <w:p w14:paraId="15A381E1" w14:textId="2666597C" w:rsidR="00285D79" w:rsidRPr="00094A5C" w:rsidRDefault="009053E2" w:rsidP="00285D79">
            <w:pPr>
              <w:jc w:val="right"/>
              <w:rPr>
                <w:rFonts w:ascii="Arial" w:hAnsi="Arial" w:cs="Arial"/>
                <w:sz w:val="18"/>
                <w:szCs w:val="18"/>
              </w:rPr>
            </w:pPr>
            <w:r>
              <w:rPr>
                <w:rFonts w:ascii="Arial" w:hAnsi="Arial" w:cs="Arial"/>
                <w:sz w:val="18"/>
                <w:szCs w:val="18"/>
              </w:rPr>
              <w:t>(383,514)</w:t>
            </w:r>
          </w:p>
        </w:tc>
        <w:tc>
          <w:tcPr>
            <w:tcW w:w="1439" w:type="dxa"/>
            <w:shd w:val="clear" w:color="auto" w:fill="auto"/>
            <w:vAlign w:val="bottom"/>
          </w:tcPr>
          <w:p w14:paraId="3CBA4F1C" w14:textId="046C18D9" w:rsidR="00285D79" w:rsidRPr="00094A5C" w:rsidRDefault="009053E2" w:rsidP="00285D79">
            <w:pPr>
              <w:jc w:val="right"/>
              <w:rPr>
                <w:rFonts w:ascii="Arial" w:hAnsi="Arial" w:cs="Arial"/>
                <w:sz w:val="18"/>
                <w:szCs w:val="18"/>
              </w:rPr>
            </w:pPr>
            <w:r>
              <w:rPr>
                <w:rFonts w:ascii="Arial" w:hAnsi="Arial" w:cs="Arial"/>
                <w:sz w:val="18"/>
                <w:szCs w:val="18"/>
              </w:rPr>
              <w:t>(240,023)</w:t>
            </w:r>
          </w:p>
        </w:tc>
        <w:tc>
          <w:tcPr>
            <w:tcW w:w="1439" w:type="dxa"/>
            <w:shd w:val="clear" w:color="auto" w:fill="FAFAFA"/>
            <w:vAlign w:val="bottom"/>
          </w:tcPr>
          <w:p w14:paraId="5279ABC1" w14:textId="7C1C98FC"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vAlign w:val="bottom"/>
          </w:tcPr>
          <w:p w14:paraId="20BEE900" w14:textId="73EBFEBF" w:rsidR="00285D79" w:rsidRPr="00094A5C" w:rsidRDefault="00285D79" w:rsidP="00285D79">
            <w:pPr>
              <w:jc w:val="right"/>
              <w:rPr>
                <w:rFonts w:ascii="Arial" w:hAnsi="Arial" w:cs="Arial"/>
                <w:sz w:val="18"/>
                <w:szCs w:val="18"/>
              </w:rPr>
            </w:pPr>
          </w:p>
        </w:tc>
      </w:tr>
      <w:tr w:rsidR="00285D79" w:rsidRPr="00094A5C" w14:paraId="4B765557" w14:textId="77777777" w:rsidTr="00ED6003">
        <w:trPr>
          <w:trHeight w:val="74"/>
        </w:trPr>
        <w:tc>
          <w:tcPr>
            <w:tcW w:w="3701" w:type="dxa"/>
          </w:tcPr>
          <w:p w14:paraId="76E7577A" w14:textId="3E7C13E2" w:rsidR="00285D79" w:rsidRDefault="00285D79" w:rsidP="00285D79">
            <w:pPr>
              <w:ind w:left="-107"/>
              <w:rPr>
                <w:rFonts w:ascii="Arial" w:hAnsi="Arial" w:cs="Arial"/>
                <w:sz w:val="18"/>
                <w:szCs w:val="18"/>
              </w:rPr>
            </w:pPr>
            <w:r>
              <w:rPr>
                <w:rFonts w:ascii="Arial" w:hAnsi="Arial" w:cs="Arial"/>
                <w:sz w:val="18"/>
                <w:szCs w:val="18"/>
              </w:rPr>
              <w:t>Remeasurement:</w:t>
            </w:r>
          </w:p>
        </w:tc>
        <w:tc>
          <w:tcPr>
            <w:tcW w:w="1444" w:type="dxa"/>
            <w:shd w:val="clear" w:color="auto" w:fill="FAFAFA"/>
            <w:vAlign w:val="bottom"/>
          </w:tcPr>
          <w:p w14:paraId="2413CC39" w14:textId="77777777" w:rsidR="00285D79" w:rsidRPr="00094A5C" w:rsidRDefault="00285D79" w:rsidP="00285D79">
            <w:pPr>
              <w:jc w:val="right"/>
              <w:rPr>
                <w:rFonts w:ascii="Arial" w:hAnsi="Arial" w:cs="Arial"/>
                <w:sz w:val="18"/>
                <w:szCs w:val="18"/>
              </w:rPr>
            </w:pPr>
          </w:p>
        </w:tc>
        <w:tc>
          <w:tcPr>
            <w:tcW w:w="1439" w:type="dxa"/>
            <w:shd w:val="clear" w:color="auto" w:fill="auto"/>
            <w:vAlign w:val="bottom"/>
          </w:tcPr>
          <w:p w14:paraId="268E6593" w14:textId="77777777" w:rsidR="00285D79" w:rsidRPr="00094A5C" w:rsidRDefault="00285D79" w:rsidP="00285D79">
            <w:pPr>
              <w:jc w:val="right"/>
              <w:rPr>
                <w:rFonts w:ascii="Arial" w:hAnsi="Arial" w:cs="Arial"/>
                <w:sz w:val="18"/>
                <w:szCs w:val="18"/>
              </w:rPr>
            </w:pPr>
          </w:p>
        </w:tc>
        <w:tc>
          <w:tcPr>
            <w:tcW w:w="1439" w:type="dxa"/>
            <w:shd w:val="clear" w:color="auto" w:fill="FAFAFA"/>
            <w:vAlign w:val="bottom"/>
          </w:tcPr>
          <w:p w14:paraId="3FDB7B17" w14:textId="77777777" w:rsidR="00285D79" w:rsidRPr="00094A5C" w:rsidRDefault="00285D79" w:rsidP="00285D79">
            <w:pPr>
              <w:jc w:val="right"/>
              <w:rPr>
                <w:rFonts w:ascii="Arial" w:hAnsi="Arial" w:cs="Arial"/>
                <w:sz w:val="18"/>
                <w:szCs w:val="18"/>
              </w:rPr>
            </w:pPr>
          </w:p>
        </w:tc>
        <w:tc>
          <w:tcPr>
            <w:tcW w:w="1439" w:type="dxa"/>
            <w:vAlign w:val="bottom"/>
          </w:tcPr>
          <w:p w14:paraId="620DEE28" w14:textId="77777777" w:rsidR="00285D79" w:rsidRPr="00094A5C" w:rsidRDefault="00285D79" w:rsidP="00285D79">
            <w:pPr>
              <w:jc w:val="right"/>
              <w:rPr>
                <w:rFonts w:ascii="Arial" w:hAnsi="Arial" w:cs="Arial"/>
                <w:sz w:val="18"/>
                <w:szCs w:val="18"/>
              </w:rPr>
            </w:pPr>
          </w:p>
        </w:tc>
      </w:tr>
      <w:tr w:rsidR="00285D79" w:rsidRPr="00094A5C" w14:paraId="5D12F51C" w14:textId="77777777" w:rsidTr="00ED6003">
        <w:trPr>
          <w:trHeight w:val="74"/>
        </w:trPr>
        <w:tc>
          <w:tcPr>
            <w:tcW w:w="3701" w:type="dxa"/>
          </w:tcPr>
          <w:p w14:paraId="27618ACB" w14:textId="3A1EACBE" w:rsidR="00285D79" w:rsidRDefault="00E925F9" w:rsidP="00285D79">
            <w:pPr>
              <w:ind w:left="-107"/>
              <w:rPr>
                <w:rFonts w:ascii="Arial" w:hAnsi="Arial" w:cs="Arial"/>
                <w:sz w:val="18"/>
                <w:szCs w:val="18"/>
              </w:rPr>
            </w:pPr>
            <w:r>
              <w:rPr>
                <w:rFonts w:ascii="Arial" w:hAnsi="Arial" w:cs="Arial"/>
                <w:sz w:val="18"/>
                <w:szCs w:val="18"/>
              </w:rPr>
              <w:t xml:space="preserve">    L</w:t>
            </w:r>
            <w:r w:rsidR="00285D79">
              <w:rPr>
                <w:rFonts w:ascii="Arial" w:hAnsi="Arial" w:cs="Arial"/>
                <w:sz w:val="18"/>
                <w:szCs w:val="18"/>
              </w:rPr>
              <w:t>oss from change in financial assumptions</w:t>
            </w:r>
          </w:p>
        </w:tc>
        <w:tc>
          <w:tcPr>
            <w:tcW w:w="1444" w:type="dxa"/>
            <w:shd w:val="clear" w:color="auto" w:fill="FAFAFA"/>
            <w:vAlign w:val="bottom"/>
          </w:tcPr>
          <w:p w14:paraId="6416682F" w14:textId="1E300258"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shd w:val="clear" w:color="auto" w:fill="auto"/>
            <w:vAlign w:val="bottom"/>
          </w:tcPr>
          <w:p w14:paraId="4AA7B621" w14:textId="4BC062FB" w:rsidR="00285D79" w:rsidRPr="00094A5C" w:rsidRDefault="009053E2" w:rsidP="00285D79">
            <w:pPr>
              <w:jc w:val="right"/>
              <w:rPr>
                <w:rFonts w:ascii="Arial" w:hAnsi="Arial" w:cs="Arial"/>
                <w:sz w:val="18"/>
                <w:szCs w:val="18"/>
              </w:rPr>
            </w:pPr>
            <w:r>
              <w:rPr>
                <w:rFonts w:ascii="Arial" w:hAnsi="Arial" w:cs="Arial"/>
                <w:sz w:val="18"/>
                <w:szCs w:val="18"/>
              </w:rPr>
              <w:t>397,702</w:t>
            </w:r>
          </w:p>
        </w:tc>
        <w:tc>
          <w:tcPr>
            <w:tcW w:w="1439" w:type="dxa"/>
            <w:shd w:val="clear" w:color="auto" w:fill="FAFAFA"/>
            <w:vAlign w:val="bottom"/>
          </w:tcPr>
          <w:p w14:paraId="1F02EEC6" w14:textId="792FA969"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vAlign w:val="bottom"/>
          </w:tcPr>
          <w:p w14:paraId="4E8EF327" w14:textId="6F46E5F5" w:rsidR="00285D79" w:rsidRPr="00094A5C" w:rsidRDefault="00F328E8" w:rsidP="00285D79">
            <w:pPr>
              <w:jc w:val="right"/>
              <w:rPr>
                <w:rFonts w:ascii="Arial" w:hAnsi="Arial" w:cs="Arial"/>
                <w:sz w:val="18"/>
                <w:szCs w:val="18"/>
              </w:rPr>
            </w:pPr>
            <w:r>
              <w:rPr>
                <w:rFonts w:ascii="Arial" w:hAnsi="Arial" w:cs="Arial"/>
                <w:sz w:val="18"/>
                <w:szCs w:val="18"/>
              </w:rPr>
              <w:t>-</w:t>
            </w:r>
          </w:p>
        </w:tc>
      </w:tr>
      <w:tr w:rsidR="00285D79" w:rsidRPr="00094A5C" w14:paraId="2CCCBC09" w14:textId="77777777" w:rsidTr="00ED6003">
        <w:trPr>
          <w:trHeight w:val="74"/>
        </w:trPr>
        <w:tc>
          <w:tcPr>
            <w:tcW w:w="3701" w:type="dxa"/>
          </w:tcPr>
          <w:p w14:paraId="22D1F169" w14:textId="5FCC2AA7" w:rsidR="00285D79" w:rsidRDefault="00E925F9" w:rsidP="00285D79">
            <w:pPr>
              <w:ind w:left="-107"/>
              <w:rPr>
                <w:rFonts w:ascii="Arial" w:hAnsi="Arial" w:cs="Arial"/>
                <w:sz w:val="18"/>
                <w:szCs w:val="18"/>
              </w:rPr>
            </w:pPr>
            <w:r>
              <w:rPr>
                <w:rFonts w:ascii="Arial" w:hAnsi="Arial" w:cs="Arial"/>
                <w:sz w:val="18"/>
                <w:szCs w:val="18"/>
              </w:rPr>
              <w:t xml:space="preserve">    </w:t>
            </w:r>
            <w:r w:rsidR="00285D79">
              <w:rPr>
                <w:rFonts w:ascii="Arial" w:hAnsi="Arial" w:cs="Arial"/>
                <w:sz w:val="18"/>
                <w:szCs w:val="18"/>
              </w:rPr>
              <w:t>Experience loss</w:t>
            </w:r>
          </w:p>
        </w:tc>
        <w:tc>
          <w:tcPr>
            <w:tcW w:w="1444" w:type="dxa"/>
            <w:tcBorders>
              <w:bottom w:val="single" w:sz="4" w:space="0" w:color="auto"/>
            </w:tcBorders>
            <w:shd w:val="clear" w:color="auto" w:fill="FAFAFA"/>
            <w:vAlign w:val="bottom"/>
          </w:tcPr>
          <w:p w14:paraId="6B271891" w14:textId="32D6998D"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shd w:val="clear" w:color="auto" w:fill="auto"/>
            <w:vAlign w:val="bottom"/>
          </w:tcPr>
          <w:p w14:paraId="55E66132" w14:textId="5545F87B" w:rsidR="00285D79" w:rsidRPr="00094A5C" w:rsidRDefault="009053E2" w:rsidP="00285D79">
            <w:pPr>
              <w:jc w:val="right"/>
              <w:rPr>
                <w:rFonts w:ascii="Arial" w:hAnsi="Arial" w:cs="Arial"/>
                <w:sz w:val="18"/>
                <w:szCs w:val="18"/>
              </w:rPr>
            </w:pPr>
            <w:r>
              <w:rPr>
                <w:rFonts w:ascii="Arial" w:hAnsi="Arial" w:cs="Arial"/>
                <w:sz w:val="18"/>
                <w:szCs w:val="18"/>
              </w:rPr>
              <w:t>4,148</w:t>
            </w:r>
          </w:p>
        </w:tc>
        <w:tc>
          <w:tcPr>
            <w:tcW w:w="1439" w:type="dxa"/>
            <w:tcBorders>
              <w:bottom w:val="single" w:sz="4" w:space="0" w:color="auto"/>
            </w:tcBorders>
            <w:shd w:val="clear" w:color="auto" w:fill="FAFAFA"/>
            <w:vAlign w:val="bottom"/>
          </w:tcPr>
          <w:p w14:paraId="022B9203" w14:textId="34832817"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5C8D1E35" w14:textId="0DF0D52E" w:rsidR="00285D79" w:rsidRPr="00094A5C" w:rsidRDefault="00F328E8" w:rsidP="00285D79">
            <w:pPr>
              <w:jc w:val="right"/>
              <w:rPr>
                <w:rFonts w:ascii="Arial" w:hAnsi="Arial" w:cs="Arial"/>
                <w:sz w:val="18"/>
                <w:szCs w:val="18"/>
              </w:rPr>
            </w:pPr>
            <w:r>
              <w:rPr>
                <w:rFonts w:ascii="Arial" w:hAnsi="Arial" w:cs="Arial"/>
                <w:sz w:val="18"/>
                <w:szCs w:val="18"/>
              </w:rPr>
              <w:t>-</w:t>
            </w:r>
          </w:p>
        </w:tc>
      </w:tr>
      <w:tr w:rsidR="00285D79" w:rsidRPr="00094A5C" w14:paraId="3984A8AE" w14:textId="77777777" w:rsidTr="00285D79">
        <w:trPr>
          <w:trHeight w:val="74"/>
        </w:trPr>
        <w:tc>
          <w:tcPr>
            <w:tcW w:w="3701" w:type="dxa"/>
          </w:tcPr>
          <w:p w14:paraId="11EB4D19" w14:textId="77777777" w:rsidR="00285D79" w:rsidRDefault="00285D79" w:rsidP="00285D79">
            <w:pPr>
              <w:ind w:left="-107"/>
              <w:rPr>
                <w:rFonts w:ascii="Arial" w:hAnsi="Arial" w:cs="Arial"/>
                <w:sz w:val="18"/>
                <w:szCs w:val="18"/>
              </w:rPr>
            </w:pPr>
          </w:p>
        </w:tc>
        <w:tc>
          <w:tcPr>
            <w:tcW w:w="1444" w:type="dxa"/>
            <w:tcBorders>
              <w:top w:val="single" w:sz="4" w:space="0" w:color="auto"/>
            </w:tcBorders>
            <w:shd w:val="clear" w:color="auto" w:fill="FAFAFA"/>
            <w:vAlign w:val="bottom"/>
          </w:tcPr>
          <w:p w14:paraId="0AF9832A"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auto"/>
            <w:vAlign w:val="bottom"/>
          </w:tcPr>
          <w:p w14:paraId="212995E3"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FAFAFA"/>
            <w:vAlign w:val="bottom"/>
          </w:tcPr>
          <w:p w14:paraId="5367DEB6"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vAlign w:val="bottom"/>
          </w:tcPr>
          <w:p w14:paraId="52D7BD44" w14:textId="03D57B38" w:rsidR="00285D79" w:rsidRPr="00094A5C" w:rsidRDefault="00285D79" w:rsidP="00285D79">
            <w:pPr>
              <w:jc w:val="right"/>
              <w:rPr>
                <w:rFonts w:ascii="Arial" w:hAnsi="Arial" w:cs="Arial"/>
                <w:sz w:val="18"/>
                <w:szCs w:val="18"/>
              </w:rPr>
            </w:pPr>
          </w:p>
        </w:tc>
      </w:tr>
      <w:tr w:rsidR="00285D79" w:rsidRPr="00094A5C" w14:paraId="2DA74338" w14:textId="77777777" w:rsidTr="00285D79">
        <w:trPr>
          <w:trHeight w:val="74"/>
        </w:trPr>
        <w:tc>
          <w:tcPr>
            <w:tcW w:w="3701" w:type="dxa"/>
          </w:tcPr>
          <w:p w14:paraId="28059CBE" w14:textId="77777777" w:rsidR="00285D79" w:rsidRDefault="00285D79" w:rsidP="00285D79">
            <w:pPr>
              <w:ind w:left="-107"/>
              <w:rPr>
                <w:rFonts w:ascii="Arial" w:hAnsi="Arial" w:cs="Arial"/>
                <w:sz w:val="18"/>
                <w:szCs w:val="18"/>
              </w:rPr>
            </w:pPr>
          </w:p>
        </w:tc>
        <w:tc>
          <w:tcPr>
            <w:tcW w:w="1444" w:type="dxa"/>
            <w:tcBorders>
              <w:bottom w:val="single" w:sz="4" w:space="0" w:color="auto"/>
            </w:tcBorders>
            <w:shd w:val="clear" w:color="auto" w:fill="FAFAFA"/>
            <w:vAlign w:val="bottom"/>
          </w:tcPr>
          <w:p w14:paraId="7A5AE3E3" w14:textId="51DFAD19" w:rsidR="00285D79" w:rsidRPr="00094A5C" w:rsidRDefault="00E925F9" w:rsidP="00285D79">
            <w:pPr>
              <w:jc w:val="right"/>
              <w:rPr>
                <w:rFonts w:ascii="Arial" w:hAnsi="Arial" w:cs="Arial"/>
                <w:sz w:val="18"/>
                <w:szCs w:val="18"/>
              </w:rPr>
            </w:pPr>
            <w:r>
              <w:rPr>
                <w:rFonts w:ascii="Arial" w:hAnsi="Arial" w:cs="Arial"/>
                <w:sz w:val="18"/>
                <w:szCs w:val="18"/>
              </w:rPr>
              <w:t>(31,435)</w:t>
            </w:r>
          </w:p>
        </w:tc>
        <w:tc>
          <w:tcPr>
            <w:tcW w:w="1439" w:type="dxa"/>
            <w:tcBorders>
              <w:bottom w:val="single" w:sz="4" w:space="0" w:color="auto"/>
            </w:tcBorders>
            <w:shd w:val="clear" w:color="auto" w:fill="auto"/>
            <w:vAlign w:val="bottom"/>
          </w:tcPr>
          <w:p w14:paraId="0BE56485" w14:textId="0E0BDA27" w:rsidR="00285D79" w:rsidRPr="00094A5C" w:rsidRDefault="00E925F9" w:rsidP="00285D79">
            <w:pPr>
              <w:jc w:val="right"/>
              <w:rPr>
                <w:rFonts w:ascii="Arial" w:hAnsi="Arial" w:cs="Arial"/>
                <w:sz w:val="18"/>
                <w:szCs w:val="18"/>
              </w:rPr>
            </w:pPr>
            <w:r>
              <w:rPr>
                <w:rFonts w:ascii="Arial" w:hAnsi="Arial" w:cs="Arial"/>
                <w:sz w:val="18"/>
                <w:szCs w:val="18"/>
              </w:rPr>
              <w:t>552,006</w:t>
            </w:r>
          </w:p>
        </w:tc>
        <w:tc>
          <w:tcPr>
            <w:tcW w:w="1439" w:type="dxa"/>
            <w:tcBorders>
              <w:bottom w:val="single" w:sz="4" w:space="0" w:color="auto"/>
            </w:tcBorders>
            <w:shd w:val="clear" w:color="auto" w:fill="FAFAFA"/>
            <w:vAlign w:val="bottom"/>
          </w:tcPr>
          <w:p w14:paraId="7A4DE8E7" w14:textId="26A5D971"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19ECD4AA" w14:textId="2FE4B656" w:rsidR="00285D79" w:rsidRPr="00094A5C" w:rsidRDefault="00F328E8" w:rsidP="00285D79">
            <w:pPr>
              <w:jc w:val="right"/>
              <w:rPr>
                <w:rFonts w:ascii="Arial" w:hAnsi="Arial" w:cs="Arial"/>
                <w:sz w:val="18"/>
                <w:szCs w:val="18"/>
              </w:rPr>
            </w:pPr>
            <w:r>
              <w:rPr>
                <w:rFonts w:ascii="Arial" w:hAnsi="Arial" w:cs="Arial"/>
                <w:sz w:val="18"/>
                <w:szCs w:val="18"/>
              </w:rPr>
              <w:t>-</w:t>
            </w:r>
          </w:p>
        </w:tc>
      </w:tr>
      <w:tr w:rsidR="00285D79" w:rsidRPr="00094A5C" w14:paraId="3B7AE17A" w14:textId="77777777" w:rsidTr="00285D79">
        <w:trPr>
          <w:trHeight w:val="74"/>
        </w:trPr>
        <w:tc>
          <w:tcPr>
            <w:tcW w:w="3701" w:type="dxa"/>
          </w:tcPr>
          <w:p w14:paraId="199AF018" w14:textId="77777777" w:rsidR="00285D79" w:rsidRDefault="00285D79" w:rsidP="00285D79">
            <w:pPr>
              <w:ind w:left="-107"/>
              <w:rPr>
                <w:rFonts w:ascii="Arial" w:hAnsi="Arial" w:cs="Arial"/>
                <w:sz w:val="18"/>
                <w:szCs w:val="18"/>
              </w:rPr>
            </w:pPr>
          </w:p>
        </w:tc>
        <w:tc>
          <w:tcPr>
            <w:tcW w:w="1444" w:type="dxa"/>
            <w:tcBorders>
              <w:top w:val="single" w:sz="4" w:space="0" w:color="auto"/>
            </w:tcBorders>
            <w:shd w:val="clear" w:color="auto" w:fill="FAFAFA"/>
            <w:vAlign w:val="bottom"/>
          </w:tcPr>
          <w:p w14:paraId="67F9767F"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auto"/>
            <w:vAlign w:val="bottom"/>
          </w:tcPr>
          <w:p w14:paraId="6843E5AA"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FAFAFA"/>
            <w:vAlign w:val="bottom"/>
          </w:tcPr>
          <w:p w14:paraId="0FCE8A72"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vAlign w:val="bottom"/>
          </w:tcPr>
          <w:p w14:paraId="01A1E92C" w14:textId="77777777" w:rsidR="00285D79" w:rsidRPr="00094A5C" w:rsidRDefault="00285D79" w:rsidP="00285D79">
            <w:pPr>
              <w:jc w:val="right"/>
              <w:rPr>
                <w:rFonts w:ascii="Arial" w:hAnsi="Arial" w:cs="Arial"/>
                <w:sz w:val="18"/>
                <w:szCs w:val="18"/>
              </w:rPr>
            </w:pPr>
          </w:p>
        </w:tc>
      </w:tr>
      <w:tr w:rsidR="00285D79" w:rsidRPr="00094A5C" w14:paraId="7C92E96F" w14:textId="77777777" w:rsidTr="00285D79">
        <w:trPr>
          <w:trHeight w:val="74"/>
        </w:trPr>
        <w:tc>
          <w:tcPr>
            <w:tcW w:w="3701" w:type="dxa"/>
          </w:tcPr>
          <w:p w14:paraId="08B4CD55" w14:textId="6812EBF6" w:rsidR="00285D79" w:rsidRPr="00007F5A" w:rsidRDefault="00285D79" w:rsidP="00285D79">
            <w:pPr>
              <w:ind w:left="-107"/>
              <w:rPr>
                <w:rFonts w:ascii="Arial" w:hAnsi="Arial"/>
                <w:sz w:val="18"/>
                <w:szCs w:val="18"/>
              </w:rPr>
            </w:pPr>
            <w:r>
              <w:rPr>
                <w:rFonts w:ascii="Arial" w:hAnsi="Arial" w:cs="Arial"/>
                <w:sz w:val="18"/>
                <w:szCs w:val="18"/>
              </w:rPr>
              <w:t>Benefit payments</w:t>
            </w:r>
          </w:p>
        </w:tc>
        <w:tc>
          <w:tcPr>
            <w:tcW w:w="1444" w:type="dxa"/>
            <w:tcBorders>
              <w:bottom w:val="single" w:sz="4" w:space="0" w:color="auto"/>
            </w:tcBorders>
            <w:shd w:val="clear" w:color="auto" w:fill="FAFAFA"/>
            <w:vAlign w:val="bottom"/>
          </w:tcPr>
          <w:p w14:paraId="1B35E53C" w14:textId="65F2B61C" w:rsidR="00285D79" w:rsidRPr="00094A5C" w:rsidRDefault="009053E2" w:rsidP="00285D79">
            <w:pPr>
              <w:jc w:val="right"/>
              <w:rPr>
                <w:rFonts w:ascii="Arial" w:hAnsi="Arial" w:cs="Arial"/>
                <w:sz w:val="18"/>
                <w:szCs w:val="18"/>
              </w:rPr>
            </w:pPr>
            <w:r>
              <w:rPr>
                <w:rFonts w:ascii="Arial" w:hAnsi="Arial" w:cs="Arial"/>
                <w:sz w:val="18"/>
                <w:szCs w:val="18"/>
              </w:rPr>
              <w:t>404,536</w:t>
            </w:r>
          </w:p>
        </w:tc>
        <w:tc>
          <w:tcPr>
            <w:tcW w:w="1439" w:type="dxa"/>
            <w:tcBorders>
              <w:bottom w:val="single" w:sz="4" w:space="0" w:color="auto"/>
            </w:tcBorders>
            <w:shd w:val="clear" w:color="auto" w:fill="auto"/>
            <w:vAlign w:val="bottom"/>
          </w:tcPr>
          <w:p w14:paraId="7DA800D7" w14:textId="36DD4588" w:rsidR="00285D79" w:rsidRPr="00094A5C" w:rsidRDefault="009053E2" w:rsidP="00285D79">
            <w:pPr>
              <w:jc w:val="right"/>
              <w:rPr>
                <w:rFonts w:ascii="Arial" w:hAnsi="Arial" w:cs="Arial"/>
                <w:sz w:val="18"/>
                <w:szCs w:val="18"/>
              </w:rPr>
            </w:pPr>
            <w:r>
              <w:rPr>
                <w:rFonts w:ascii="Arial" w:hAnsi="Arial" w:cs="Arial"/>
                <w:sz w:val="18"/>
                <w:szCs w:val="18"/>
              </w:rPr>
              <w:t>(160,000)</w:t>
            </w:r>
          </w:p>
        </w:tc>
        <w:tc>
          <w:tcPr>
            <w:tcW w:w="1439" w:type="dxa"/>
            <w:tcBorders>
              <w:bottom w:val="single" w:sz="4" w:space="0" w:color="auto"/>
            </w:tcBorders>
            <w:shd w:val="clear" w:color="auto" w:fill="FAFAFA"/>
            <w:vAlign w:val="bottom"/>
          </w:tcPr>
          <w:p w14:paraId="31353456" w14:textId="43938AC8"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6125A760" w14:textId="7433D469" w:rsidR="00285D79" w:rsidRPr="00094A5C" w:rsidRDefault="00F328E8" w:rsidP="00285D79">
            <w:pPr>
              <w:jc w:val="right"/>
              <w:rPr>
                <w:rFonts w:ascii="Arial" w:hAnsi="Arial" w:cs="Arial"/>
                <w:sz w:val="18"/>
                <w:szCs w:val="18"/>
              </w:rPr>
            </w:pPr>
            <w:r>
              <w:rPr>
                <w:rFonts w:ascii="Arial" w:hAnsi="Arial" w:cs="Arial"/>
                <w:sz w:val="18"/>
                <w:szCs w:val="18"/>
              </w:rPr>
              <w:t>-</w:t>
            </w:r>
          </w:p>
        </w:tc>
      </w:tr>
      <w:tr w:rsidR="00285D79" w:rsidRPr="00094A5C" w14:paraId="4242EEF9" w14:textId="77777777" w:rsidTr="00285D79">
        <w:trPr>
          <w:trHeight w:val="74"/>
        </w:trPr>
        <w:tc>
          <w:tcPr>
            <w:tcW w:w="3701" w:type="dxa"/>
          </w:tcPr>
          <w:p w14:paraId="28C730F5" w14:textId="77777777" w:rsidR="00285D79" w:rsidRDefault="00285D79" w:rsidP="00285D79">
            <w:pPr>
              <w:ind w:left="-107"/>
              <w:rPr>
                <w:rFonts w:ascii="Arial" w:hAnsi="Arial" w:cs="Arial"/>
                <w:sz w:val="18"/>
                <w:szCs w:val="18"/>
              </w:rPr>
            </w:pPr>
          </w:p>
        </w:tc>
        <w:tc>
          <w:tcPr>
            <w:tcW w:w="1444" w:type="dxa"/>
            <w:tcBorders>
              <w:top w:val="single" w:sz="4" w:space="0" w:color="auto"/>
            </w:tcBorders>
            <w:shd w:val="clear" w:color="auto" w:fill="FAFAFA"/>
            <w:vAlign w:val="bottom"/>
          </w:tcPr>
          <w:p w14:paraId="7CADF886"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auto"/>
            <w:vAlign w:val="bottom"/>
          </w:tcPr>
          <w:p w14:paraId="39241E7F"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shd w:val="clear" w:color="auto" w:fill="FAFAFA"/>
            <w:vAlign w:val="bottom"/>
          </w:tcPr>
          <w:p w14:paraId="39B2C4AE" w14:textId="77777777" w:rsidR="00285D79" w:rsidRPr="00094A5C" w:rsidRDefault="00285D79" w:rsidP="00285D79">
            <w:pPr>
              <w:jc w:val="right"/>
              <w:rPr>
                <w:rFonts w:ascii="Arial" w:hAnsi="Arial" w:cs="Arial"/>
                <w:sz w:val="18"/>
                <w:szCs w:val="18"/>
              </w:rPr>
            </w:pPr>
          </w:p>
        </w:tc>
        <w:tc>
          <w:tcPr>
            <w:tcW w:w="1439" w:type="dxa"/>
            <w:tcBorders>
              <w:top w:val="single" w:sz="4" w:space="0" w:color="auto"/>
            </w:tcBorders>
            <w:vAlign w:val="bottom"/>
          </w:tcPr>
          <w:p w14:paraId="1A30192F" w14:textId="77777777" w:rsidR="00285D79" w:rsidRPr="00094A5C" w:rsidRDefault="00285D79" w:rsidP="00285D79">
            <w:pPr>
              <w:jc w:val="right"/>
              <w:rPr>
                <w:rFonts w:ascii="Arial" w:hAnsi="Arial" w:cs="Arial"/>
                <w:sz w:val="18"/>
                <w:szCs w:val="18"/>
              </w:rPr>
            </w:pPr>
          </w:p>
        </w:tc>
      </w:tr>
      <w:tr w:rsidR="00285D79" w:rsidRPr="00094A5C" w14:paraId="45561B16" w14:textId="77777777" w:rsidTr="00285D79">
        <w:trPr>
          <w:trHeight w:val="74"/>
        </w:trPr>
        <w:tc>
          <w:tcPr>
            <w:tcW w:w="3701" w:type="dxa"/>
          </w:tcPr>
          <w:p w14:paraId="701FAA7F" w14:textId="729B51A2" w:rsidR="00285D79" w:rsidRDefault="00285D79" w:rsidP="00285D79">
            <w:pPr>
              <w:ind w:left="-107"/>
              <w:rPr>
                <w:rFonts w:ascii="Arial" w:hAnsi="Arial" w:cs="Arial"/>
                <w:sz w:val="18"/>
                <w:szCs w:val="18"/>
              </w:rPr>
            </w:pPr>
            <w:r>
              <w:rPr>
                <w:rFonts w:ascii="Arial" w:hAnsi="Arial" w:cs="Arial"/>
                <w:sz w:val="18"/>
                <w:szCs w:val="18"/>
              </w:rPr>
              <w:t>At 31 December</w:t>
            </w:r>
          </w:p>
        </w:tc>
        <w:tc>
          <w:tcPr>
            <w:tcW w:w="1444" w:type="dxa"/>
            <w:tcBorders>
              <w:bottom w:val="single" w:sz="4" w:space="0" w:color="auto"/>
            </w:tcBorders>
            <w:shd w:val="clear" w:color="auto" w:fill="FAFAFA"/>
            <w:vAlign w:val="bottom"/>
          </w:tcPr>
          <w:p w14:paraId="09DCBAD5" w14:textId="1DC7F7A3" w:rsidR="00285D79" w:rsidRPr="00094A5C" w:rsidRDefault="009053E2" w:rsidP="00285D79">
            <w:pPr>
              <w:jc w:val="right"/>
              <w:rPr>
                <w:rFonts w:ascii="Arial" w:hAnsi="Arial" w:cs="Arial"/>
                <w:sz w:val="18"/>
                <w:szCs w:val="18"/>
              </w:rPr>
            </w:pPr>
            <w:r>
              <w:rPr>
                <w:rFonts w:ascii="Arial" w:hAnsi="Arial" w:cs="Arial"/>
                <w:sz w:val="18"/>
                <w:szCs w:val="18"/>
              </w:rPr>
              <w:t>1,862,138</w:t>
            </w:r>
          </w:p>
        </w:tc>
        <w:tc>
          <w:tcPr>
            <w:tcW w:w="1439" w:type="dxa"/>
            <w:tcBorders>
              <w:bottom w:val="single" w:sz="4" w:space="0" w:color="auto"/>
            </w:tcBorders>
            <w:shd w:val="clear" w:color="auto" w:fill="auto"/>
            <w:vAlign w:val="bottom"/>
          </w:tcPr>
          <w:p w14:paraId="73F8380B" w14:textId="40C290CA" w:rsidR="00285D79" w:rsidRPr="00094A5C" w:rsidRDefault="009053E2" w:rsidP="00285D79">
            <w:pPr>
              <w:jc w:val="right"/>
              <w:rPr>
                <w:rFonts w:ascii="Arial" w:hAnsi="Arial" w:cs="Arial"/>
                <w:sz w:val="18"/>
                <w:szCs w:val="18"/>
              </w:rPr>
            </w:pPr>
            <w:r>
              <w:rPr>
                <w:rFonts w:ascii="Arial" w:hAnsi="Arial" w:cs="Arial"/>
                <w:sz w:val="18"/>
                <w:szCs w:val="18"/>
              </w:rPr>
              <w:t>2,298,109</w:t>
            </w:r>
          </w:p>
        </w:tc>
        <w:tc>
          <w:tcPr>
            <w:tcW w:w="1439" w:type="dxa"/>
            <w:tcBorders>
              <w:bottom w:val="single" w:sz="4" w:space="0" w:color="auto"/>
            </w:tcBorders>
            <w:shd w:val="clear" w:color="auto" w:fill="FAFAFA"/>
            <w:vAlign w:val="bottom"/>
          </w:tcPr>
          <w:p w14:paraId="148B06D1" w14:textId="0E40067B" w:rsidR="00285D79" w:rsidRPr="00094A5C" w:rsidRDefault="009053E2" w:rsidP="00285D79">
            <w:pPr>
              <w:jc w:val="right"/>
              <w:rPr>
                <w:rFonts w:ascii="Arial" w:hAnsi="Arial" w:cs="Arial"/>
                <w:sz w:val="18"/>
                <w:szCs w:val="18"/>
              </w:rPr>
            </w:pPr>
            <w:r>
              <w:rPr>
                <w:rFonts w:ascii="Arial" w:hAnsi="Arial" w:cs="Arial"/>
                <w:sz w:val="18"/>
                <w:szCs w:val="18"/>
              </w:rPr>
              <w:t>-</w:t>
            </w:r>
          </w:p>
        </w:tc>
        <w:tc>
          <w:tcPr>
            <w:tcW w:w="1439" w:type="dxa"/>
            <w:tcBorders>
              <w:bottom w:val="single" w:sz="4" w:space="0" w:color="auto"/>
            </w:tcBorders>
            <w:vAlign w:val="bottom"/>
          </w:tcPr>
          <w:p w14:paraId="34914D7A" w14:textId="0368B1D1" w:rsidR="00285D79" w:rsidRPr="00094A5C" w:rsidRDefault="00F328E8" w:rsidP="00285D79">
            <w:pPr>
              <w:jc w:val="right"/>
              <w:rPr>
                <w:rFonts w:ascii="Arial" w:hAnsi="Arial" w:cs="Arial"/>
                <w:sz w:val="18"/>
                <w:szCs w:val="18"/>
              </w:rPr>
            </w:pPr>
            <w:r>
              <w:rPr>
                <w:rFonts w:ascii="Arial" w:hAnsi="Arial" w:cs="Arial"/>
                <w:sz w:val="18"/>
                <w:szCs w:val="18"/>
              </w:rPr>
              <w:t>-</w:t>
            </w:r>
          </w:p>
        </w:tc>
      </w:tr>
    </w:tbl>
    <w:p w14:paraId="161C9A6D" w14:textId="77777777" w:rsidR="008D49DD" w:rsidRDefault="008D49DD" w:rsidP="00976265">
      <w:pPr>
        <w:ind w:right="0"/>
        <w:jc w:val="both"/>
        <w:rPr>
          <w:rFonts w:ascii="Arial" w:hAnsi="Arial" w:cs="Arial"/>
          <w:color w:val="auto"/>
          <w:spacing w:val="-2"/>
          <w:sz w:val="18"/>
          <w:szCs w:val="18"/>
        </w:rPr>
      </w:pPr>
    </w:p>
    <w:p w14:paraId="4D5A5296" w14:textId="77777777" w:rsidR="00B679CD" w:rsidRDefault="00B679CD" w:rsidP="00B679CD">
      <w:pPr>
        <w:ind w:right="0"/>
        <w:jc w:val="both"/>
        <w:rPr>
          <w:rFonts w:ascii="Arial" w:hAnsi="Arial" w:cs="Arial"/>
          <w:color w:val="auto"/>
          <w:sz w:val="18"/>
          <w:szCs w:val="18"/>
        </w:rPr>
      </w:pPr>
      <w:r w:rsidRPr="00094A5C">
        <w:rPr>
          <w:rFonts w:ascii="Arial" w:hAnsi="Arial" w:cs="Arial"/>
          <w:color w:val="auto"/>
          <w:spacing w:val="-2"/>
          <w:sz w:val="18"/>
          <w:szCs w:val="18"/>
        </w:rPr>
        <w:t>The principal actuarial assumptions used as at the date of the consolidated and separate statements of financial position</w:t>
      </w:r>
      <w:r w:rsidRPr="00094A5C">
        <w:rPr>
          <w:rFonts w:ascii="Arial" w:hAnsi="Arial" w:cs="Arial"/>
          <w:color w:val="auto"/>
          <w:sz w:val="18"/>
          <w:szCs w:val="18"/>
        </w:rPr>
        <w:t xml:space="preserve"> are as follows:</w:t>
      </w:r>
    </w:p>
    <w:p w14:paraId="1D1F18F0" w14:textId="77777777" w:rsidR="00B679CD" w:rsidRPr="00094A5C" w:rsidRDefault="00B679CD" w:rsidP="00B679CD">
      <w:pPr>
        <w:ind w:right="0"/>
        <w:jc w:val="both"/>
        <w:rPr>
          <w:rFonts w:ascii="Arial" w:hAnsi="Arial" w:cs="Arial"/>
          <w:color w:val="auto"/>
          <w:sz w:val="18"/>
          <w:szCs w:val="18"/>
        </w:rPr>
      </w:pPr>
    </w:p>
    <w:tbl>
      <w:tblPr>
        <w:tblW w:w="9552" w:type="dxa"/>
        <w:tblLayout w:type="fixed"/>
        <w:tblLook w:val="0000" w:firstRow="0" w:lastRow="0" w:firstColumn="0" w:lastColumn="0" w:noHBand="0" w:noVBand="0"/>
      </w:tblPr>
      <w:tblGrid>
        <w:gridCol w:w="5508"/>
        <w:gridCol w:w="2022"/>
        <w:gridCol w:w="2022"/>
      </w:tblGrid>
      <w:tr w:rsidR="00B679CD" w:rsidRPr="00094A5C" w14:paraId="7BD3B285" w14:textId="77777777" w:rsidTr="00895AF2">
        <w:trPr>
          <w:trHeight w:val="126"/>
        </w:trPr>
        <w:tc>
          <w:tcPr>
            <w:tcW w:w="5508" w:type="dxa"/>
            <w:tcBorders>
              <w:top w:val="nil"/>
              <w:left w:val="nil"/>
              <w:bottom w:val="nil"/>
              <w:right w:val="nil"/>
            </w:tcBorders>
            <w:vAlign w:val="center"/>
          </w:tcPr>
          <w:p w14:paraId="4D0C7DDD" w14:textId="77777777" w:rsidR="00B679CD" w:rsidRPr="00094A5C" w:rsidRDefault="00B679CD" w:rsidP="00895AF2">
            <w:pPr>
              <w:rPr>
                <w:rFonts w:ascii="Arial" w:hAnsi="Arial" w:cs="Arial"/>
                <w:color w:val="auto"/>
                <w:sz w:val="18"/>
                <w:szCs w:val="18"/>
              </w:rPr>
            </w:pPr>
          </w:p>
        </w:tc>
        <w:tc>
          <w:tcPr>
            <w:tcW w:w="2022" w:type="dxa"/>
            <w:tcBorders>
              <w:top w:val="single" w:sz="4" w:space="0" w:color="auto"/>
              <w:left w:val="nil"/>
              <w:bottom w:val="single" w:sz="4" w:space="0" w:color="auto"/>
              <w:right w:val="nil"/>
            </w:tcBorders>
            <w:vAlign w:val="center"/>
          </w:tcPr>
          <w:p w14:paraId="7345567B" w14:textId="77777777" w:rsidR="00B679CD" w:rsidRPr="00094A5C" w:rsidRDefault="00B679CD" w:rsidP="00895AF2">
            <w:pPr>
              <w:pStyle w:val="a"/>
              <w:ind w:right="-72"/>
              <w:jc w:val="right"/>
              <w:rPr>
                <w:rFonts w:ascii="Arial" w:hAnsi="Arial" w:cs="Arial"/>
                <w:b/>
                <w:bCs/>
                <w:color w:val="auto"/>
                <w:sz w:val="18"/>
                <w:szCs w:val="18"/>
                <w:cs/>
              </w:rPr>
            </w:pPr>
            <w:r w:rsidRPr="00094A5C">
              <w:rPr>
                <w:rFonts w:ascii="Arial" w:hAnsi="Arial" w:cs="Arial"/>
                <w:b/>
                <w:bCs/>
                <w:color w:val="auto"/>
                <w:sz w:val="18"/>
                <w:szCs w:val="18"/>
              </w:rPr>
              <w:t>2020</w:t>
            </w:r>
          </w:p>
        </w:tc>
        <w:tc>
          <w:tcPr>
            <w:tcW w:w="2022" w:type="dxa"/>
            <w:tcBorders>
              <w:top w:val="single" w:sz="4" w:space="0" w:color="auto"/>
              <w:left w:val="nil"/>
              <w:bottom w:val="single" w:sz="4" w:space="0" w:color="auto"/>
              <w:right w:val="nil"/>
            </w:tcBorders>
            <w:vAlign w:val="center"/>
          </w:tcPr>
          <w:p w14:paraId="4613ACA9" w14:textId="77777777" w:rsidR="00B679CD" w:rsidRPr="00094A5C" w:rsidRDefault="00B679CD" w:rsidP="00895AF2">
            <w:pPr>
              <w:pStyle w:val="a"/>
              <w:ind w:right="-72"/>
              <w:jc w:val="right"/>
              <w:rPr>
                <w:rFonts w:ascii="Arial" w:hAnsi="Arial" w:cs="Arial"/>
                <w:b/>
                <w:bCs/>
                <w:color w:val="auto"/>
                <w:sz w:val="18"/>
                <w:szCs w:val="18"/>
                <w:cs/>
              </w:rPr>
            </w:pPr>
            <w:r w:rsidRPr="00094A5C">
              <w:rPr>
                <w:rFonts w:ascii="Arial" w:hAnsi="Arial" w:cs="Arial"/>
                <w:b/>
                <w:bCs/>
                <w:color w:val="auto"/>
                <w:sz w:val="18"/>
                <w:szCs w:val="18"/>
              </w:rPr>
              <w:t>2019</w:t>
            </w:r>
          </w:p>
        </w:tc>
      </w:tr>
      <w:tr w:rsidR="00B679CD" w:rsidRPr="00094A5C" w14:paraId="592DC238" w14:textId="77777777" w:rsidTr="00895AF2">
        <w:trPr>
          <w:trHeight w:val="126"/>
        </w:trPr>
        <w:tc>
          <w:tcPr>
            <w:tcW w:w="5508" w:type="dxa"/>
            <w:tcBorders>
              <w:top w:val="nil"/>
              <w:left w:val="nil"/>
              <w:bottom w:val="nil"/>
              <w:right w:val="nil"/>
            </w:tcBorders>
          </w:tcPr>
          <w:p w14:paraId="0374A470" w14:textId="77777777" w:rsidR="00B679CD" w:rsidRPr="00094A5C" w:rsidRDefault="00B679CD" w:rsidP="00895AF2">
            <w:pPr>
              <w:rPr>
                <w:rFonts w:ascii="Arial" w:hAnsi="Arial" w:cs="Arial"/>
                <w:color w:val="auto"/>
                <w:sz w:val="12"/>
                <w:szCs w:val="12"/>
              </w:rPr>
            </w:pPr>
          </w:p>
        </w:tc>
        <w:tc>
          <w:tcPr>
            <w:tcW w:w="2022" w:type="dxa"/>
            <w:tcBorders>
              <w:top w:val="single" w:sz="4" w:space="0" w:color="auto"/>
              <w:left w:val="nil"/>
              <w:bottom w:val="nil"/>
              <w:right w:val="nil"/>
            </w:tcBorders>
            <w:shd w:val="clear" w:color="auto" w:fill="FAFAFA"/>
            <w:vAlign w:val="bottom"/>
          </w:tcPr>
          <w:p w14:paraId="2CD50394" w14:textId="77777777" w:rsidR="00B679CD" w:rsidRPr="00094A5C" w:rsidRDefault="00B679CD" w:rsidP="00895AF2">
            <w:pPr>
              <w:jc w:val="right"/>
              <w:rPr>
                <w:rFonts w:ascii="Arial" w:hAnsi="Arial" w:cs="Arial"/>
                <w:color w:val="auto"/>
                <w:sz w:val="12"/>
                <w:szCs w:val="12"/>
              </w:rPr>
            </w:pPr>
          </w:p>
        </w:tc>
        <w:tc>
          <w:tcPr>
            <w:tcW w:w="2022" w:type="dxa"/>
            <w:tcBorders>
              <w:top w:val="single" w:sz="4" w:space="0" w:color="auto"/>
              <w:left w:val="nil"/>
              <w:bottom w:val="nil"/>
              <w:right w:val="nil"/>
            </w:tcBorders>
            <w:vAlign w:val="bottom"/>
          </w:tcPr>
          <w:p w14:paraId="02F702A9" w14:textId="77777777" w:rsidR="00B679CD" w:rsidRPr="00094A5C" w:rsidRDefault="00B679CD" w:rsidP="00895AF2">
            <w:pPr>
              <w:jc w:val="right"/>
              <w:rPr>
                <w:rFonts w:ascii="Arial" w:hAnsi="Arial" w:cs="Arial"/>
                <w:color w:val="auto"/>
                <w:sz w:val="12"/>
                <w:szCs w:val="12"/>
              </w:rPr>
            </w:pPr>
          </w:p>
        </w:tc>
      </w:tr>
      <w:tr w:rsidR="00B679CD" w:rsidRPr="00094A5C" w14:paraId="00689ED6" w14:textId="77777777" w:rsidTr="00895AF2">
        <w:trPr>
          <w:trHeight w:val="66"/>
        </w:trPr>
        <w:tc>
          <w:tcPr>
            <w:tcW w:w="5508" w:type="dxa"/>
            <w:tcBorders>
              <w:top w:val="nil"/>
              <w:left w:val="nil"/>
              <w:bottom w:val="nil"/>
              <w:right w:val="nil"/>
            </w:tcBorders>
          </w:tcPr>
          <w:p w14:paraId="4B80BA5C"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Discount rate (%)</w:t>
            </w:r>
          </w:p>
        </w:tc>
        <w:tc>
          <w:tcPr>
            <w:tcW w:w="2022" w:type="dxa"/>
            <w:tcBorders>
              <w:top w:val="nil"/>
              <w:left w:val="nil"/>
              <w:bottom w:val="nil"/>
              <w:right w:val="nil"/>
            </w:tcBorders>
            <w:shd w:val="clear" w:color="auto" w:fill="FAFAFA"/>
          </w:tcPr>
          <w:p w14:paraId="247A2800" w14:textId="77777777" w:rsidR="00B679CD" w:rsidRPr="00094A5C" w:rsidRDefault="00B679CD" w:rsidP="00895AF2">
            <w:pPr>
              <w:jc w:val="right"/>
              <w:rPr>
                <w:rFonts w:ascii="Arial" w:hAnsi="Arial" w:cs="Arial"/>
                <w:color w:val="auto"/>
                <w:sz w:val="18"/>
                <w:szCs w:val="18"/>
              </w:rPr>
            </w:pPr>
            <w:r>
              <w:rPr>
                <w:rFonts w:ascii="Arial" w:hAnsi="Arial" w:cs="Arial"/>
                <w:color w:val="auto"/>
                <w:sz w:val="18"/>
                <w:szCs w:val="18"/>
              </w:rPr>
              <w:t>1.19% - 2.51%</w:t>
            </w:r>
          </w:p>
        </w:tc>
        <w:tc>
          <w:tcPr>
            <w:tcW w:w="2022" w:type="dxa"/>
            <w:tcBorders>
              <w:top w:val="nil"/>
              <w:left w:val="nil"/>
              <w:bottom w:val="nil"/>
              <w:right w:val="nil"/>
            </w:tcBorders>
          </w:tcPr>
          <w:p w14:paraId="7D5D53E6" w14:textId="77777777" w:rsidR="00B679CD" w:rsidRPr="00094A5C" w:rsidRDefault="00B679CD" w:rsidP="00895AF2">
            <w:pPr>
              <w:jc w:val="right"/>
              <w:rPr>
                <w:rFonts w:ascii="Arial" w:hAnsi="Arial" w:cs="Arial"/>
                <w:color w:val="auto"/>
                <w:sz w:val="18"/>
                <w:szCs w:val="18"/>
              </w:rPr>
            </w:pPr>
            <w:r w:rsidRPr="00094A5C">
              <w:rPr>
                <w:rFonts w:ascii="Arial" w:hAnsi="Arial" w:cs="Arial"/>
                <w:color w:val="auto"/>
                <w:sz w:val="18"/>
                <w:szCs w:val="18"/>
              </w:rPr>
              <w:t>1.19% - 2.51%</w:t>
            </w:r>
          </w:p>
        </w:tc>
      </w:tr>
      <w:tr w:rsidR="00B679CD" w:rsidRPr="00094A5C" w14:paraId="7891CA27" w14:textId="77777777" w:rsidTr="00895AF2">
        <w:trPr>
          <w:trHeight w:val="66"/>
        </w:trPr>
        <w:tc>
          <w:tcPr>
            <w:tcW w:w="5508" w:type="dxa"/>
            <w:tcBorders>
              <w:top w:val="nil"/>
              <w:left w:val="nil"/>
              <w:bottom w:val="nil"/>
              <w:right w:val="nil"/>
            </w:tcBorders>
          </w:tcPr>
          <w:p w14:paraId="39DF1485"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Staff turnover rates</w:t>
            </w:r>
          </w:p>
        </w:tc>
        <w:tc>
          <w:tcPr>
            <w:tcW w:w="2022" w:type="dxa"/>
            <w:tcBorders>
              <w:top w:val="nil"/>
              <w:left w:val="nil"/>
              <w:bottom w:val="nil"/>
              <w:right w:val="nil"/>
            </w:tcBorders>
            <w:shd w:val="clear" w:color="auto" w:fill="FAFAFA"/>
          </w:tcPr>
          <w:p w14:paraId="3E23105A" w14:textId="77777777" w:rsidR="00B679CD" w:rsidRPr="00094A5C" w:rsidRDefault="00B679CD" w:rsidP="00895AF2">
            <w:pPr>
              <w:jc w:val="right"/>
              <w:rPr>
                <w:rFonts w:ascii="Arial" w:hAnsi="Arial" w:cs="Arial"/>
                <w:color w:val="auto"/>
                <w:sz w:val="18"/>
                <w:szCs w:val="18"/>
              </w:rPr>
            </w:pPr>
          </w:p>
        </w:tc>
        <w:tc>
          <w:tcPr>
            <w:tcW w:w="2022" w:type="dxa"/>
            <w:tcBorders>
              <w:top w:val="nil"/>
              <w:left w:val="nil"/>
              <w:bottom w:val="nil"/>
              <w:right w:val="nil"/>
            </w:tcBorders>
          </w:tcPr>
          <w:p w14:paraId="623724F6" w14:textId="77777777" w:rsidR="00B679CD" w:rsidRPr="00094A5C" w:rsidRDefault="00B679CD" w:rsidP="00895AF2">
            <w:pPr>
              <w:jc w:val="right"/>
              <w:rPr>
                <w:rFonts w:ascii="Arial" w:hAnsi="Arial" w:cs="Arial"/>
                <w:color w:val="auto"/>
                <w:sz w:val="18"/>
                <w:szCs w:val="18"/>
              </w:rPr>
            </w:pPr>
          </w:p>
        </w:tc>
      </w:tr>
      <w:tr w:rsidR="00B679CD" w:rsidRPr="00094A5C" w14:paraId="5471C0CD" w14:textId="77777777" w:rsidTr="00895AF2">
        <w:trPr>
          <w:trHeight w:val="66"/>
        </w:trPr>
        <w:tc>
          <w:tcPr>
            <w:tcW w:w="5508" w:type="dxa"/>
            <w:tcBorders>
              <w:top w:val="nil"/>
              <w:left w:val="nil"/>
              <w:bottom w:val="nil"/>
              <w:right w:val="nil"/>
            </w:tcBorders>
          </w:tcPr>
          <w:p w14:paraId="0C0543BD"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 Age less than 30</w:t>
            </w:r>
          </w:p>
        </w:tc>
        <w:tc>
          <w:tcPr>
            <w:tcW w:w="2022" w:type="dxa"/>
            <w:tcBorders>
              <w:top w:val="nil"/>
              <w:left w:val="nil"/>
              <w:bottom w:val="nil"/>
              <w:right w:val="nil"/>
            </w:tcBorders>
            <w:shd w:val="clear" w:color="auto" w:fill="FAFAFA"/>
          </w:tcPr>
          <w:p w14:paraId="41047005" w14:textId="77777777" w:rsidR="00B679CD" w:rsidRPr="00094A5C" w:rsidRDefault="00B679CD" w:rsidP="00895AF2">
            <w:pPr>
              <w:jc w:val="right"/>
              <w:rPr>
                <w:rFonts w:ascii="Arial" w:hAnsi="Arial" w:cs="Arial"/>
                <w:color w:val="auto"/>
                <w:sz w:val="18"/>
                <w:szCs w:val="18"/>
              </w:rPr>
            </w:pPr>
            <w:r>
              <w:rPr>
                <w:rFonts w:ascii="Arial" w:hAnsi="Arial" w:cs="Arial"/>
                <w:color w:val="auto"/>
                <w:sz w:val="18"/>
                <w:szCs w:val="18"/>
              </w:rPr>
              <w:t>20.00%</w:t>
            </w:r>
          </w:p>
        </w:tc>
        <w:tc>
          <w:tcPr>
            <w:tcW w:w="2022" w:type="dxa"/>
            <w:tcBorders>
              <w:top w:val="nil"/>
              <w:left w:val="nil"/>
              <w:bottom w:val="nil"/>
              <w:right w:val="nil"/>
            </w:tcBorders>
          </w:tcPr>
          <w:p w14:paraId="624A38CB" w14:textId="77777777" w:rsidR="00B679CD" w:rsidRPr="00094A5C" w:rsidRDefault="00B679CD" w:rsidP="00895AF2">
            <w:pPr>
              <w:jc w:val="right"/>
              <w:rPr>
                <w:rFonts w:ascii="Arial" w:hAnsi="Arial" w:cs="Arial"/>
                <w:color w:val="auto"/>
                <w:sz w:val="18"/>
                <w:szCs w:val="18"/>
              </w:rPr>
            </w:pPr>
            <w:r w:rsidRPr="00094A5C">
              <w:rPr>
                <w:rFonts w:ascii="Arial" w:hAnsi="Arial" w:cs="Arial"/>
                <w:color w:val="auto"/>
                <w:sz w:val="18"/>
                <w:szCs w:val="18"/>
              </w:rPr>
              <w:t>20.00%</w:t>
            </w:r>
          </w:p>
        </w:tc>
      </w:tr>
      <w:tr w:rsidR="00B679CD" w:rsidRPr="00094A5C" w14:paraId="0088B7BE" w14:textId="77777777" w:rsidTr="00895AF2">
        <w:trPr>
          <w:trHeight w:val="66"/>
        </w:trPr>
        <w:tc>
          <w:tcPr>
            <w:tcW w:w="5508" w:type="dxa"/>
            <w:tcBorders>
              <w:top w:val="nil"/>
              <w:left w:val="nil"/>
              <w:bottom w:val="nil"/>
              <w:right w:val="nil"/>
            </w:tcBorders>
          </w:tcPr>
          <w:p w14:paraId="2AFE5862"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 Age between 30 to less than 40</w:t>
            </w:r>
          </w:p>
        </w:tc>
        <w:tc>
          <w:tcPr>
            <w:tcW w:w="2022" w:type="dxa"/>
            <w:tcBorders>
              <w:top w:val="nil"/>
              <w:left w:val="nil"/>
              <w:bottom w:val="nil"/>
              <w:right w:val="nil"/>
            </w:tcBorders>
            <w:shd w:val="clear" w:color="auto" w:fill="FAFAFA"/>
          </w:tcPr>
          <w:p w14:paraId="7A916E41" w14:textId="77777777" w:rsidR="00B679CD" w:rsidRPr="00094A5C" w:rsidRDefault="00B679CD" w:rsidP="00895AF2">
            <w:pPr>
              <w:jc w:val="right"/>
              <w:rPr>
                <w:rFonts w:ascii="Arial" w:hAnsi="Arial" w:cs="Arial"/>
                <w:color w:val="auto"/>
                <w:sz w:val="18"/>
                <w:szCs w:val="18"/>
              </w:rPr>
            </w:pPr>
            <w:r>
              <w:rPr>
                <w:rFonts w:ascii="Arial" w:hAnsi="Arial" w:cs="Arial"/>
                <w:color w:val="auto"/>
                <w:sz w:val="18"/>
                <w:szCs w:val="18"/>
              </w:rPr>
              <w:t>15.00%</w:t>
            </w:r>
          </w:p>
        </w:tc>
        <w:tc>
          <w:tcPr>
            <w:tcW w:w="2022" w:type="dxa"/>
            <w:tcBorders>
              <w:top w:val="nil"/>
              <w:left w:val="nil"/>
              <w:bottom w:val="nil"/>
              <w:right w:val="nil"/>
            </w:tcBorders>
          </w:tcPr>
          <w:p w14:paraId="383FBED5" w14:textId="77777777" w:rsidR="00B679CD" w:rsidRPr="00094A5C" w:rsidRDefault="00B679CD" w:rsidP="00895AF2">
            <w:pPr>
              <w:jc w:val="right"/>
              <w:rPr>
                <w:rFonts w:ascii="Arial" w:hAnsi="Arial" w:cs="Arial"/>
                <w:color w:val="auto"/>
                <w:sz w:val="18"/>
                <w:szCs w:val="18"/>
              </w:rPr>
            </w:pPr>
            <w:r w:rsidRPr="00094A5C">
              <w:rPr>
                <w:rFonts w:ascii="Arial" w:hAnsi="Arial" w:cs="Arial"/>
                <w:color w:val="auto"/>
                <w:sz w:val="18"/>
                <w:szCs w:val="18"/>
              </w:rPr>
              <w:t>15.00%</w:t>
            </w:r>
          </w:p>
        </w:tc>
      </w:tr>
      <w:tr w:rsidR="00B679CD" w:rsidRPr="00094A5C" w14:paraId="23243FAA" w14:textId="77777777" w:rsidTr="00895AF2">
        <w:trPr>
          <w:trHeight w:val="66"/>
        </w:trPr>
        <w:tc>
          <w:tcPr>
            <w:tcW w:w="5508" w:type="dxa"/>
            <w:tcBorders>
              <w:top w:val="nil"/>
              <w:left w:val="nil"/>
              <w:bottom w:val="nil"/>
              <w:right w:val="nil"/>
            </w:tcBorders>
          </w:tcPr>
          <w:p w14:paraId="17FD96A5"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 Age between 40 to less than 55</w:t>
            </w:r>
          </w:p>
        </w:tc>
        <w:tc>
          <w:tcPr>
            <w:tcW w:w="2022" w:type="dxa"/>
            <w:tcBorders>
              <w:top w:val="nil"/>
              <w:left w:val="nil"/>
              <w:bottom w:val="nil"/>
              <w:right w:val="nil"/>
            </w:tcBorders>
            <w:shd w:val="clear" w:color="auto" w:fill="FAFAFA"/>
          </w:tcPr>
          <w:p w14:paraId="7688E845" w14:textId="77777777" w:rsidR="00B679CD" w:rsidRPr="00094A5C" w:rsidRDefault="00B679CD" w:rsidP="00895AF2">
            <w:pPr>
              <w:jc w:val="right"/>
              <w:rPr>
                <w:rFonts w:ascii="Arial" w:hAnsi="Arial" w:cs="Arial"/>
                <w:color w:val="auto"/>
                <w:sz w:val="18"/>
                <w:szCs w:val="18"/>
              </w:rPr>
            </w:pPr>
            <w:r>
              <w:rPr>
                <w:rFonts w:ascii="Arial" w:hAnsi="Arial" w:cs="Arial"/>
                <w:color w:val="auto"/>
                <w:sz w:val="18"/>
                <w:szCs w:val="18"/>
              </w:rPr>
              <w:t>9.00%</w:t>
            </w:r>
          </w:p>
        </w:tc>
        <w:tc>
          <w:tcPr>
            <w:tcW w:w="2022" w:type="dxa"/>
            <w:tcBorders>
              <w:top w:val="nil"/>
              <w:left w:val="nil"/>
              <w:bottom w:val="nil"/>
              <w:right w:val="nil"/>
            </w:tcBorders>
          </w:tcPr>
          <w:p w14:paraId="7D438A79" w14:textId="77777777" w:rsidR="00B679CD" w:rsidRPr="00094A5C" w:rsidRDefault="00B679CD" w:rsidP="00895AF2">
            <w:pPr>
              <w:jc w:val="right"/>
              <w:rPr>
                <w:rFonts w:ascii="Arial" w:hAnsi="Arial" w:cs="Arial"/>
                <w:color w:val="auto"/>
                <w:sz w:val="18"/>
                <w:szCs w:val="18"/>
              </w:rPr>
            </w:pPr>
            <w:r w:rsidRPr="00094A5C">
              <w:rPr>
                <w:rFonts w:ascii="Arial" w:hAnsi="Arial" w:cs="Arial"/>
                <w:color w:val="auto"/>
                <w:sz w:val="18"/>
                <w:szCs w:val="18"/>
              </w:rPr>
              <w:t>9.00%</w:t>
            </w:r>
          </w:p>
        </w:tc>
      </w:tr>
      <w:tr w:rsidR="00B679CD" w:rsidRPr="00094A5C" w14:paraId="4F96493C" w14:textId="77777777" w:rsidTr="00895AF2">
        <w:trPr>
          <w:trHeight w:val="66"/>
        </w:trPr>
        <w:tc>
          <w:tcPr>
            <w:tcW w:w="5508" w:type="dxa"/>
            <w:tcBorders>
              <w:top w:val="nil"/>
              <w:left w:val="nil"/>
              <w:bottom w:val="nil"/>
              <w:right w:val="nil"/>
            </w:tcBorders>
          </w:tcPr>
          <w:p w14:paraId="40AB3267" w14:textId="77777777" w:rsidR="00B679CD" w:rsidRPr="00094A5C" w:rsidRDefault="00B679CD" w:rsidP="00895AF2">
            <w:pPr>
              <w:rPr>
                <w:rFonts w:ascii="Arial" w:hAnsi="Arial" w:cs="Arial"/>
                <w:color w:val="auto"/>
                <w:sz w:val="18"/>
                <w:szCs w:val="18"/>
              </w:rPr>
            </w:pPr>
            <w:r w:rsidRPr="00094A5C">
              <w:rPr>
                <w:rFonts w:ascii="Arial" w:hAnsi="Arial" w:cs="Arial"/>
                <w:color w:val="auto"/>
                <w:sz w:val="18"/>
                <w:szCs w:val="18"/>
              </w:rPr>
              <w:t>- Age 55 or above</w:t>
            </w:r>
          </w:p>
        </w:tc>
        <w:tc>
          <w:tcPr>
            <w:tcW w:w="2022" w:type="dxa"/>
            <w:tcBorders>
              <w:top w:val="nil"/>
              <w:left w:val="nil"/>
              <w:bottom w:val="nil"/>
              <w:right w:val="nil"/>
            </w:tcBorders>
            <w:shd w:val="clear" w:color="auto" w:fill="FAFAFA"/>
          </w:tcPr>
          <w:p w14:paraId="02B96480" w14:textId="77777777" w:rsidR="00B679CD" w:rsidRPr="00094A5C" w:rsidRDefault="00B679CD" w:rsidP="00895AF2">
            <w:pPr>
              <w:jc w:val="right"/>
              <w:rPr>
                <w:rFonts w:ascii="Arial" w:hAnsi="Arial" w:cs="Arial"/>
                <w:color w:val="auto"/>
                <w:sz w:val="18"/>
                <w:szCs w:val="18"/>
              </w:rPr>
            </w:pPr>
            <w:r>
              <w:rPr>
                <w:rFonts w:ascii="Arial" w:hAnsi="Arial" w:cs="Arial"/>
                <w:color w:val="auto"/>
                <w:sz w:val="18"/>
                <w:szCs w:val="18"/>
              </w:rPr>
              <w:t>0.00%</w:t>
            </w:r>
          </w:p>
        </w:tc>
        <w:tc>
          <w:tcPr>
            <w:tcW w:w="2022" w:type="dxa"/>
            <w:tcBorders>
              <w:top w:val="nil"/>
              <w:left w:val="nil"/>
              <w:bottom w:val="nil"/>
              <w:right w:val="nil"/>
            </w:tcBorders>
          </w:tcPr>
          <w:p w14:paraId="1D513621" w14:textId="77777777" w:rsidR="00B679CD" w:rsidRPr="00094A5C" w:rsidRDefault="00B679CD" w:rsidP="00895AF2">
            <w:pPr>
              <w:jc w:val="right"/>
              <w:rPr>
                <w:rFonts w:ascii="Arial" w:hAnsi="Arial" w:cs="Arial"/>
                <w:color w:val="auto"/>
                <w:sz w:val="18"/>
                <w:szCs w:val="18"/>
              </w:rPr>
            </w:pPr>
            <w:r w:rsidRPr="00094A5C">
              <w:rPr>
                <w:rFonts w:ascii="Arial" w:hAnsi="Arial" w:cs="Arial"/>
                <w:color w:val="auto"/>
                <w:sz w:val="18"/>
                <w:szCs w:val="18"/>
              </w:rPr>
              <w:t>0.00%</w:t>
            </w:r>
          </w:p>
        </w:tc>
      </w:tr>
    </w:tbl>
    <w:p w14:paraId="416D0252" w14:textId="4A751EF7" w:rsidR="00F96BFA" w:rsidRDefault="00F96BFA" w:rsidP="00B679CD">
      <w:pPr>
        <w:ind w:right="0"/>
        <w:jc w:val="both"/>
        <w:rPr>
          <w:rFonts w:ascii="Arial" w:hAnsi="Arial" w:cs="Arial"/>
          <w:color w:val="auto"/>
          <w:sz w:val="18"/>
          <w:szCs w:val="18"/>
          <w:u w:val="single"/>
        </w:rPr>
      </w:pPr>
    </w:p>
    <w:p w14:paraId="0A31BE68" w14:textId="77777777" w:rsidR="00F96BFA" w:rsidRDefault="00F96BFA">
      <w:pPr>
        <w:ind w:right="0"/>
        <w:rPr>
          <w:rFonts w:ascii="Arial" w:hAnsi="Arial" w:cs="Arial"/>
          <w:color w:val="auto"/>
          <w:sz w:val="18"/>
          <w:szCs w:val="18"/>
          <w:u w:val="single"/>
        </w:rPr>
      </w:pPr>
      <w:r>
        <w:rPr>
          <w:rFonts w:ascii="Arial" w:hAnsi="Arial" w:cs="Arial"/>
          <w:color w:val="auto"/>
          <w:sz w:val="18"/>
          <w:szCs w:val="18"/>
          <w:u w:val="single"/>
        </w:rPr>
        <w:br w:type="page"/>
      </w:r>
    </w:p>
    <w:p w14:paraId="0DFEE739" w14:textId="77777777" w:rsidR="00B679CD" w:rsidRPr="00094A5C" w:rsidRDefault="00B679CD" w:rsidP="00B679CD">
      <w:pPr>
        <w:ind w:right="0"/>
        <w:jc w:val="both"/>
        <w:rPr>
          <w:rFonts w:ascii="Arial" w:hAnsi="Arial" w:cs="Arial"/>
          <w:color w:val="auto"/>
          <w:sz w:val="18"/>
          <w:szCs w:val="18"/>
          <w:u w:val="single"/>
        </w:rPr>
      </w:pPr>
      <w:r w:rsidRPr="00094A5C">
        <w:rPr>
          <w:rFonts w:ascii="Arial" w:hAnsi="Arial" w:cs="Arial"/>
          <w:color w:val="auto"/>
          <w:sz w:val="18"/>
          <w:szCs w:val="18"/>
          <w:u w:val="single"/>
        </w:rPr>
        <w:t>Sensitivity analysis</w:t>
      </w:r>
    </w:p>
    <w:p w14:paraId="06F92A9C" w14:textId="77777777" w:rsidR="00B679CD" w:rsidRPr="00094A5C" w:rsidRDefault="00B679CD" w:rsidP="00B679CD">
      <w:pPr>
        <w:ind w:right="0"/>
        <w:jc w:val="both"/>
        <w:rPr>
          <w:rFonts w:ascii="Arial" w:hAnsi="Arial" w:cs="Arial"/>
          <w:color w:val="auto"/>
          <w:sz w:val="18"/>
          <w:szCs w:val="18"/>
        </w:rPr>
      </w:pPr>
    </w:p>
    <w:tbl>
      <w:tblPr>
        <w:tblW w:w="5037" w:type="pct"/>
        <w:tblInd w:w="-72" w:type="dxa"/>
        <w:tblLook w:val="0000" w:firstRow="0" w:lastRow="0" w:firstColumn="0" w:lastColumn="0" w:noHBand="0" w:noVBand="0"/>
      </w:tblPr>
      <w:tblGrid>
        <w:gridCol w:w="2559"/>
        <w:gridCol w:w="1780"/>
        <w:gridCol w:w="1780"/>
        <w:gridCol w:w="1784"/>
        <w:gridCol w:w="1844"/>
      </w:tblGrid>
      <w:tr w:rsidR="00B679CD" w:rsidRPr="00094A5C" w14:paraId="059EB560" w14:textId="77777777" w:rsidTr="00895AF2">
        <w:tc>
          <w:tcPr>
            <w:tcW w:w="1313" w:type="pct"/>
          </w:tcPr>
          <w:p w14:paraId="1FE45F4B" w14:textId="77777777" w:rsidR="00B679CD" w:rsidRPr="00094A5C" w:rsidRDefault="00B679CD" w:rsidP="00895AF2">
            <w:pPr>
              <w:ind w:left="68"/>
              <w:rPr>
                <w:rFonts w:ascii="Arial" w:eastAsia="Courier New" w:hAnsi="Arial" w:cs="Arial"/>
                <w:color w:val="auto"/>
                <w:sz w:val="18"/>
                <w:szCs w:val="18"/>
              </w:rPr>
            </w:pPr>
          </w:p>
        </w:tc>
        <w:tc>
          <w:tcPr>
            <w:tcW w:w="3687" w:type="pct"/>
            <w:gridSpan w:val="4"/>
            <w:tcBorders>
              <w:top w:val="single" w:sz="4" w:space="0" w:color="auto"/>
              <w:bottom w:val="single" w:sz="4" w:space="0" w:color="auto"/>
            </w:tcBorders>
          </w:tcPr>
          <w:p w14:paraId="172871B4" w14:textId="77777777" w:rsidR="00B679CD" w:rsidRPr="00094A5C" w:rsidRDefault="00B679CD" w:rsidP="00895AF2">
            <w:pPr>
              <w:jc w:val="center"/>
              <w:rPr>
                <w:rFonts w:ascii="Arial" w:eastAsia="Times New Roman" w:hAnsi="Arial" w:cs="Arial"/>
                <w:b/>
                <w:bCs/>
                <w:color w:val="auto"/>
                <w:sz w:val="18"/>
                <w:szCs w:val="18"/>
              </w:rPr>
            </w:pPr>
            <w:r>
              <w:rPr>
                <w:rFonts w:ascii="Arial" w:eastAsia="Times New Roman" w:hAnsi="Arial" w:cs="Arial"/>
                <w:b/>
                <w:bCs/>
                <w:color w:val="auto"/>
                <w:sz w:val="18"/>
                <w:szCs w:val="18"/>
              </w:rPr>
              <w:t>Consolidated financial statements</w:t>
            </w:r>
          </w:p>
        </w:tc>
      </w:tr>
      <w:tr w:rsidR="00B679CD" w:rsidRPr="00094A5C" w14:paraId="4ED085A9" w14:textId="77777777" w:rsidTr="00895AF2">
        <w:tc>
          <w:tcPr>
            <w:tcW w:w="1313" w:type="pct"/>
          </w:tcPr>
          <w:p w14:paraId="34A0D315" w14:textId="77777777" w:rsidR="00B679CD" w:rsidRPr="00094A5C" w:rsidRDefault="00B679CD" w:rsidP="00895AF2">
            <w:pPr>
              <w:ind w:left="68"/>
              <w:rPr>
                <w:rFonts w:ascii="Arial" w:eastAsia="Courier New" w:hAnsi="Arial" w:cs="Arial"/>
                <w:color w:val="auto"/>
                <w:sz w:val="18"/>
                <w:szCs w:val="18"/>
              </w:rPr>
            </w:pPr>
          </w:p>
        </w:tc>
        <w:tc>
          <w:tcPr>
            <w:tcW w:w="913" w:type="pct"/>
            <w:tcBorders>
              <w:top w:val="single" w:sz="4" w:space="0" w:color="auto"/>
            </w:tcBorders>
          </w:tcPr>
          <w:p w14:paraId="18CE90BE" w14:textId="77777777" w:rsidR="00B679CD" w:rsidRPr="00094A5C" w:rsidRDefault="00B679CD" w:rsidP="00895AF2">
            <w:pPr>
              <w:jc w:val="right"/>
              <w:rPr>
                <w:rFonts w:ascii="Arial" w:eastAsia="Courier New" w:hAnsi="Arial" w:cs="Arial"/>
                <w:b/>
                <w:bCs/>
                <w:color w:val="auto"/>
                <w:spacing w:val="-4"/>
                <w:sz w:val="18"/>
                <w:szCs w:val="18"/>
              </w:rPr>
            </w:pPr>
          </w:p>
        </w:tc>
        <w:tc>
          <w:tcPr>
            <w:tcW w:w="913" w:type="pct"/>
            <w:tcBorders>
              <w:top w:val="single" w:sz="4" w:space="0" w:color="auto"/>
            </w:tcBorders>
            <w:vAlign w:val="bottom"/>
          </w:tcPr>
          <w:p w14:paraId="479380C5" w14:textId="77777777" w:rsidR="00B679CD" w:rsidRPr="00094A5C" w:rsidRDefault="00B679CD" w:rsidP="00895AF2">
            <w:pPr>
              <w:jc w:val="right"/>
              <w:rPr>
                <w:rFonts w:ascii="Arial" w:eastAsia="Courier New" w:hAnsi="Arial" w:cs="Arial"/>
                <w:b/>
                <w:bCs/>
                <w:color w:val="auto"/>
                <w:spacing w:val="-4"/>
                <w:sz w:val="18"/>
                <w:szCs w:val="18"/>
              </w:rPr>
            </w:pPr>
          </w:p>
        </w:tc>
        <w:tc>
          <w:tcPr>
            <w:tcW w:w="1861" w:type="pct"/>
            <w:gridSpan w:val="2"/>
            <w:tcBorders>
              <w:top w:val="single" w:sz="4" w:space="0" w:color="auto"/>
              <w:bottom w:val="single" w:sz="4" w:space="0" w:color="auto"/>
            </w:tcBorders>
            <w:vAlign w:val="bottom"/>
          </w:tcPr>
          <w:p w14:paraId="00BFE4CE" w14:textId="77777777" w:rsidR="00B679CD" w:rsidRDefault="00B679CD" w:rsidP="00895AF2">
            <w:pPr>
              <w:jc w:val="center"/>
              <w:rPr>
                <w:rFonts w:ascii="Arial" w:eastAsia="Times New Roman" w:hAnsi="Arial" w:cs="Arial"/>
                <w:b/>
                <w:bCs/>
                <w:color w:val="auto"/>
                <w:sz w:val="18"/>
                <w:szCs w:val="18"/>
              </w:rPr>
            </w:pPr>
            <w:r w:rsidRPr="00094A5C">
              <w:rPr>
                <w:rFonts w:ascii="Arial" w:eastAsia="Times New Roman" w:hAnsi="Arial" w:cs="Arial"/>
                <w:b/>
                <w:bCs/>
                <w:color w:val="auto"/>
                <w:sz w:val="18"/>
                <w:szCs w:val="18"/>
              </w:rPr>
              <w:t xml:space="preserve">Impact on defined </w:t>
            </w:r>
          </w:p>
          <w:p w14:paraId="5CB96124" w14:textId="77777777" w:rsidR="00B679CD" w:rsidRPr="00094A5C" w:rsidRDefault="00B679CD" w:rsidP="00895AF2">
            <w:pPr>
              <w:jc w:val="center"/>
              <w:rPr>
                <w:rFonts w:ascii="Arial" w:eastAsia="Times New Roman" w:hAnsi="Arial" w:cs="Arial"/>
                <w:b/>
                <w:bCs/>
                <w:color w:val="auto"/>
                <w:sz w:val="18"/>
                <w:szCs w:val="18"/>
                <w:cs/>
              </w:rPr>
            </w:pPr>
            <w:r w:rsidRPr="00094A5C">
              <w:rPr>
                <w:rFonts w:ascii="Arial" w:eastAsia="Times New Roman" w:hAnsi="Arial" w:cs="Arial"/>
                <w:b/>
                <w:bCs/>
                <w:color w:val="auto"/>
                <w:sz w:val="18"/>
                <w:szCs w:val="18"/>
              </w:rPr>
              <w:t>benefit obligation</w:t>
            </w:r>
          </w:p>
        </w:tc>
      </w:tr>
      <w:tr w:rsidR="00B679CD" w:rsidRPr="00094A5C" w14:paraId="2B8E538C" w14:textId="77777777" w:rsidTr="00895AF2">
        <w:tc>
          <w:tcPr>
            <w:tcW w:w="1313" w:type="pct"/>
          </w:tcPr>
          <w:p w14:paraId="30A472B2" w14:textId="77777777" w:rsidR="00B679CD" w:rsidRPr="00094A5C" w:rsidRDefault="00B679CD" w:rsidP="00895AF2">
            <w:pPr>
              <w:ind w:left="68"/>
              <w:rPr>
                <w:rFonts w:ascii="Arial" w:eastAsia="Courier New" w:hAnsi="Arial" w:cs="Arial"/>
                <w:color w:val="auto"/>
                <w:sz w:val="18"/>
                <w:szCs w:val="18"/>
              </w:rPr>
            </w:pPr>
          </w:p>
        </w:tc>
        <w:tc>
          <w:tcPr>
            <w:tcW w:w="1826" w:type="pct"/>
            <w:gridSpan w:val="2"/>
            <w:tcBorders>
              <w:bottom w:val="single" w:sz="4" w:space="0" w:color="auto"/>
            </w:tcBorders>
            <w:vAlign w:val="center"/>
          </w:tcPr>
          <w:p w14:paraId="2FD0E963" w14:textId="77777777" w:rsidR="00B679CD" w:rsidRPr="00094A5C" w:rsidRDefault="00B679CD" w:rsidP="00895AF2">
            <w:pPr>
              <w:jc w:val="center"/>
              <w:rPr>
                <w:rFonts w:ascii="Arial" w:eastAsia="Courier New" w:hAnsi="Arial" w:cs="Arial"/>
                <w:b/>
                <w:bCs/>
                <w:color w:val="auto"/>
                <w:spacing w:val="-4"/>
                <w:sz w:val="18"/>
                <w:szCs w:val="18"/>
              </w:rPr>
            </w:pPr>
            <w:r w:rsidRPr="00094A5C">
              <w:rPr>
                <w:rFonts w:ascii="Arial" w:eastAsia="Courier New" w:hAnsi="Arial" w:cs="Arial"/>
                <w:b/>
                <w:bCs/>
                <w:color w:val="auto"/>
                <w:spacing w:val="-4"/>
                <w:sz w:val="18"/>
                <w:szCs w:val="18"/>
              </w:rPr>
              <w:t>Change in assumption</w:t>
            </w:r>
          </w:p>
        </w:tc>
        <w:tc>
          <w:tcPr>
            <w:tcW w:w="1861" w:type="pct"/>
            <w:gridSpan w:val="2"/>
            <w:tcBorders>
              <w:bottom w:val="single" w:sz="4" w:space="0" w:color="auto"/>
            </w:tcBorders>
            <w:vAlign w:val="bottom"/>
          </w:tcPr>
          <w:p w14:paraId="7C9642D1" w14:textId="77777777" w:rsidR="00B679CD" w:rsidRPr="00094A5C" w:rsidRDefault="00B679CD" w:rsidP="00895AF2">
            <w:pPr>
              <w:jc w:val="center"/>
              <w:rPr>
                <w:rFonts w:ascii="Arial" w:eastAsia="Times New Roman" w:hAnsi="Arial" w:cs="Arial"/>
                <w:b/>
                <w:bCs/>
                <w:color w:val="auto"/>
                <w:sz w:val="18"/>
                <w:szCs w:val="18"/>
                <w:cs/>
              </w:rPr>
            </w:pPr>
            <w:r>
              <w:rPr>
                <w:rFonts w:ascii="Arial" w:eastAsia="Times New Roman" w:hAnsi="Arial" w:cs="Arial"/>
                <w:b/>
                <w:bCs/>
                <w:color w:val="auto"/>
                <w:sz w:val="18"/>
                <w:szCs w:val="18"/>
              </w:rPr>
              <w:t>Increase (decrease) in obligation</w:t>
            </w:r>
          </w:p>
        </w:tc>
      </w:tr>
      <w:tr w:rsidR="00B679CD" w:rsidRPr="00094A5C" w14:paraId="0D8B1C93" w14:textId="77777777" w:rsidTr="00895AF2">
        <w:trPr>
          <w:trHeight w:val="70"/>
        </w:trPr>
        <w:tc>
          <w:tcPr>
            <w:tcW w:w="1313" w:type="pct"/>
          </w:tcPr>
          <w:p w14:paraId="0E27F303" w14:textId="77777777" w:rsidR="00B679CD" w:rsidRPr="00094A5C" w:rsidRDefault="00B679CD" w:rsidP="00895AF2">
            <w:pPr>
              <w:ind w:left="68"/>
              <w:rPr>
                <w:rFonts w:ascii="Arial" w:eastAsia="Courier New" w:hAnsi="Arial" w:cs="Arial"/>
                <w:color w:val="auto"/>
                <w:sz w:val="18"/>
                <w:szCs w:val="18"/>
                <w:cs/>
              </w:rPr>
            </w:pPr>
          </w:p>
        </w:tc>
        <w:tc>
          <w:tcPr>
            <w:tcW w:w="913" w:type="pct"/>
            <w:tcBorders>
              <w:top w:val="single" w:sz="4" w:space="0" w:color="auto"/>
            </w:tcBorders>
          </w:tcPr>
          <w:p w14:paraId="2DA262B4" w14:textId="77777777" w:rsidR="00B679CD" w:rsidRPr="00E06568" w:rsidRDefault="00B679CD" w:rsidP="00895AF2">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2020</w:t>
            </w:r>
          </w:p>
        </w:tc>
        <w:tc>
          <w:tcPr>
            <w:tcW w:w="913" w:type="pct"/>
            <w:tcBorders>
              <w:top w:val="single" w:sz="4" w:space="0" w:color="auto"/>
            </w:tcBorders>
          </w:tcPr>
          <w:p w14:paraId="49B15819" w14:textId="77777777" w:rsidR="00B679CD" w:rsidRPr="00E06568" w:rsidRDefault="00B679CD" w:rsidP="00895AF2">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2019</w:t>
            </w:r>
          </w:p>
        </w:tc>
        <w:tc>
          <w:tcPr>
            <w:tcW w:w="915" w:type="pct"/>
          </w:tcPr>
          <w:p w14:paraId="338DA694" w14:textId="77777777" w:rsidR="00B679CD" w:rsidRPr="00E06568" w:rsidRDefault="00B679CD" w:rsidP="00895AF2">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2020</w:t>
            </w:r>
          </w:p>
        </w:tc>
        <w:tc>
          <w:tcPr>
            <w:tcW w:w="946" w:type="pct"/>
          </w:tcPr>
          <w:p w14:paraId="5C3C3A08" w14:textId="77777777" w:rsidR="00B679CD" w:rsidRPr="00E06568" w:rsidRDefault="00B679CD" w:rsidP="00895AF2">
            <w:pPr>
              <w:jc w:val="right"/>
              <w:rPr>
                <w:rFonts w:ascii="Arial" w:eastAsia="Courier New" w:hAnsi="Arial" w:cs="Arial"/>
                <w:b/>
                <w:bCs/>
                <w:color w:val="auto"/>
                <w:sz w:val="18"/>
                <w:szCs w:val="18"/>
                <w:cs/>
              </w:rPr>
            </w:pPr>
            <w:r w:rsidRPr="00E06568">
              <w:rPr>
                <w:rFonts w:ascii="Arial" w:eastAsia="Courier New" w:hAnsi="Arial" w:cs="Arial"/>
                <w:b/>
                <w:bCs/>
                <w:color w:val="auto"/>
                <w:sz w:val="18"/>
                <w:szCs w:val="18"/>
              </w:rPr>
              <w:t>2019</w:t>
            </w:r>
          </w:p>
        </w:tc>
      </w:tr>
      <w:tr w:rsidR="00B679CD" w:rsidRPr="00094A5C" w14:paraId="4345746B" w14:textId="77777777" w:rsidTr="00895AF2">
        <w:tc>
          <w:tcPr>
            <w:tcW w:w="1313" w:type="pct"/>
          </w:tcPr>
          <w:p w14:paraId="2CD3FACF" w14:textId="77777777" w:rsidR="00B679CD" w:rsidRPr="00094A5C" w:rsidRDefault="00B679CD" w:rsidP="00895AF2">
            <w:pPr>
              <w:ind w:left="68"/>
              <w:rPr>
                <w:rFonts w:ascii="Arial" w:eastAsia="Courier New" w:hAnsi="Arial" w:cs="Arial"/>
                <w:color w:val="auto"/>
                <w:sz w:val="18"/>
                <w:szCs w:val="18"/>
              </w:rPr>
            </w:pPr>
          </w:p>
        </w:tc>
        <w:tc>
          <w:tcPr>
            <w:tcW w:w="913" w:type="pct"/>
            <w:tcBorders>
              <w:bottom w:val="single" w:sz="4" w:space="0" w:color="auto"/>
            </w:tcBorders>
          </w:tcPr>
          <w:p w14:paraId="5B49B502" w14:textId="77777777" w:rsidR="00B679CD" w:rsidRDefault="00B679CD" w:rsidP="00895AF2">
            <w:pPr>
              <w:jc w:val="right"/>
              <w:rPr>
                <w:rFonts w:ascii="Arial" w:eastAsia="Courier New" w:hAnsi="Arial" w:cs="Arial"/>
                <w:color w:val="auto"/>
                <w:sz w:val="18"/>
                <w:szCs w:val="18"/>
              </w:rPr>
            </w:pPr>
          </w:p>
        </w:tc>
        <w:tc>
          <w:tcPr>
            <w:tcW w:w="913" w:type="pct"/>
            <w:tcBorders>
              <w:bottom w:val="single" w:sz="4" w:space="0" w:color="auto"/>
            </w:tcBorders>
          </w:tcPr>
          <w:p w14:paraId="35B1F774" w14:textId="77777777" w:rsidR="00B679CD" w:rsidRDefault="00B679CD" w:rsidP="00895AF2">
            <w:pPr>
              <w:jc w:val="right"/>
              <w:rPr>
                <w:rFonts w:ascii="Arial" w:eastAsia="Courier New" w:hAnsi="Arial" w:cs="Arial"/>
                <w:color w:val="auto"/>
                <w:sz w:val="18"/>
                <w:szCs w:val="18"/>
              </w:rPr>
            </w:pPr>
          </w:p>
        </w:tc>
        <w:tc>
          <w:tcPr>
            <w:tcW w:w="915" w:type="pct"/>
            <w:tcBorders>
              <w:bottom w:val="single" w:sz="4" w:space="0" w:color="auto"/>
            </w:tcBorders>
          </w:tcPr>
          <w:p w14:paraId="076EDBEF" w14:textId="77777777" w:rsidR="00B679CD" w:rsidRPr="0013078F" w:rsidRDefault="00B679CD" w:rsidP="00895AF2">
            <w:pPr>
              <w:jc w:val="right"/>
              <w:rPr>
                <w:rFonts w:ascii="Arial" w:eastAsia="Courier New" w:hAnsi="Arial" w:cs="Arial"/>
                <w:b/>
                <w:bCs/>
                <w:color w:val="auto"/>
                <w:sz w:val="18"/>
                <w:szCs w:val="18"/>
              </w:rPr>
            </w:pPr>
            <w:r w:rsidRPr="0013078F">
              <w:rPr>
                <w:rFonts w:ascii="Arial" w:eastAsia="Courier New" w:hAnsi="Arial" w:cs="Arial"/>
                <w:b/>
                <w:bCs/>
                <w:color w:val="auto"/>
                <w:sz w:val="18"/>
                <w:szCs w:val="18"/>
              </w:rPr>
              <w:t>Baht</w:t>
            </w:r>
          </w:p>
        </w:tc>
        <w:tc>
          <w:tcPr>
            <w:tcW w:w="946" w:type="pct"/>
            <w:tcBorders>
              <w:bottom w:val="single" w:sz="4" w:space="0" w:color="auto"/>
            </w:tcBorders>
          </w:tcPr>
          <w:p w14:paraId="42F81B8B" w14:textId="77777777" w:rsidR="00B679CD" w:rsidRPr="0013078F" w:rsidRDefault="00B679CD" w:rsidP="00895AF2">
            <w:pPr>
              <w:jc w:val="right"/>
              <w:rPr>
                <w:rFonts w:ascii="Arial" w:eastAsia="Courier New" w:hAnsi="Arial" w:cs="Arial"/>
                <w:b/>
                <w:bCs/>
                <w:color w:val="auto"/>
                <w:sz w:val="18"/>
                <w:szCs w:val="18"/>
              </w:rPr>
            </w:pPr>
            <w:r w:rsidRPr="0013078F">
              <w:rPr>
                <w:rFonts w:ascii="Arial" w:eastAsia="Courier New" w:hAnsi="Arial" w:cs="Arial"/>
                <w:b/>
                <w:bCs/>
                <w:color w:val="auto"/>
                <w:sz w:val="18"/>
                <w:szCs w:val="18"/>
              </w:rPr>
              <w:t>Baht</w:t>
            </w:r>
          </w:p>
        </w:tc>
      </w:tr>
      <w:tr w:rsidR="00B679CD" w:rsidRPr="00F96BFA" w14:paraId="227AD344" w14:textId="77777777" w:rsidTr="00895AF2">
        <w:trPr>
          <w:trHeight w:val="70"/>
        </w:trPr>
        <w:tc>
          <w:tcPr>
            <w:tcW w:w="1313" w:type="pct"/>
          </w:tcPr>
          <w:p w14:paraId="5A900D4D" w14:textId="77777777" w:rsidR="00B679CD" w:rsidRPr="00F96BFA" w:rsidRDefault="00B679CD" w:rsidP="00895AF2">
            <w:pPr>
              <w:ind w:left="68"/>
              <w:rPr>
                <w:rFonts w:ascii="Arial" w:eastAsia="Courier New" w:hAnsi="Arial" w:cs="Arial"/>
                <w:color w:val="auto"/>
                <w:sz w:val="12"/>
                <w:szCs w:val="12"/>
              </w:rPr>
            </w:pPr>
          </w:p>
        </w:tc>
        <w:tc>
          <w:tcPr>
            <w:tcW w:w="913" w:type="pct"/>
            <w:tcBorders>
              <w:top w:val="single" w:sz="4" w:space="0" w:color="auto"/>
            </w:tcBorders>
          </w:tcPr>
          <w:p w14:paraId="635B3A68" w14:textId="77777777" w:rsidR="00B679CD" w:rsidRPr="00F96BFA" w:rsidRDefault="00B679CD" w:rsidP="00895AF2">
            <w:pPr>
              <w:jc w:val="right"/>
              <w:rPr>
                <w:rFonts w:ascii="Arial" w:eastAsia="Courier New" w:hAnsi="Arial" w:cs="Arial"/>
                <w:color w:val="auto"/>
                <w:sz w:val="12"/>
                <w:szCs w:val="12"/>
              </w:rPr>
            </w:pPr>
          </w:p>
        </w:tc>
        <w:tc>
          <w:tcPr>
            <w:tcW w:w="913" w:type="pct"/>
            <w:tcBorders>
              <w:top w:val="single" w:sz="4" w:space="0" w:color="auto"/>
            </w:tcBorders>
          </w:tcPr>
          <w:p w14:paraId="3DDC9627" w14:textId="77777777" w:rsidR="00B679CD" w:rsidRPr="00F96BFA" w:rsidRDefault="00B679CD" w:rsidP="00895AF2">
            <w:pPr>
              <w:jc w:val="right"/>
              <w:rPr>
                <w:rFonts w:ascii="Arial" w:eastAsia="Courier New" w:hAnsi="Arial" w:cs="Arial"/>
                <w:color w:val="auto"/>
                <w:sz w:val="12"/>
                <w:szCs w:val="12"/>
              </w:rPr>
            </w:pPr>
          </w:p>
        </w:tc>
        <w:tc>
          <w:tcPr>
            <w:tcW w:w="915" w:type="pct"/>
            <w:tcBorders>
              <w:top w:val="single" w:sz="4" w:space="0" w:color="auto"/>
            </w:tcBorders>
          </w:tcPr>
          <w:p w14:paraId="52791EFF" w14:textId="77777777" w:rsidR="00B679CD" w:rsidRPr="00F96BFA" w:rsidRDefault="00B679CD" w:rsidP="00895AF2">
            <w:pPr>
              <w:jc w:val="right"/>
              <w:rPr>
                <w:rFonts w:ascii="Arial" w:eastAsia="Courier New" w:hAnsi="Arial" w:cs="Arial"/>
                <w:color w:val="auto"/>
                <w:sz w:val="12"/>
                <w:szCs w:val="12"/>
              </w:rPr>
            </w:pPr>
          </w:p>
        </w:tc>
        <w:tc>
          <w:tcPr>
            <w:tcW w:w="946" w:type="pct"/>
            <w:tcBorders>
              <w:top w:val="single" w:sz="4" w:space="0" w:color="auto"/>
            </w:tcBorders>
          </w:tcPr>
          <w:p w14:paraId="0BA70BC2" w14:textId="77777777" w:rsidR="00B679CD" w:rsidRPr="00F96BFA" w:rsidRDefault="00B679CD" w:rsidP="00895AF2">
            <w:pPr>
              <w:jc w:val="right"/>
              <w:rPr>
                <w:rFonts w:ascii="Arial" w:eastAsia="Courier New" w:hAnsi="Arial" w:cs="Arial"/>
                <w:color w:val="auto"/>
                <w:sz w:val="12"/>
                <w:szCs w:val="12"/>
              </w:rPr>
            </w:pPr>
          </w:p>
        </w:tc>
      </w:tr>
      <w:tr w:rsidR="00B679CD" w:rsidRPr="00094A5C" w14:paraId="6115E193" w14:textId="77777777" w:rsidTr="00895AF2">
        <w:tc>
          <w:tcPr>
            <w:tcW w:w="1313" w:type="pct"/>
          </w:tcPr>
          <w:p w14:paraId="5D079D9C" w14:textId="77777777" w:rsidR="00B679CD" w:rsidRPr="00094A5C" w:rsidRDefault="00B679CD" w:rsidP="00895AF2">
            <w:pPr>
              <w:ind w:left="68"/>
              <w:rPr>
                <w:rFonts w:ascii="Arial" w:eastAsia="Courier New" w:hAnsi="Arial" w:cs="Arial"/>
                <w:color w:val="auto"/>
                <w:sz w:val="18"/>
                <w:szCs w:val="18"/>
              </w:rPr>
            </w:pPr>
            <w:r w:rsidRPr="00094A5C">
              <w:rPr>
                <w:rFonts w:ascii="Arial" w:eastAsia="Courier New" w:hAnsi="Arial" w:cs="Arial"/>
                <w:color w:val="auto"/>
                <w:sz w:val="18"/>
                <w:szCs w:val="18"/>
              </w:rPr>
              <w:t>Discount rate</w:t>
            </w:r>
          </w:p>
        </w:tc>
        <w:tc>
          <w:tcPr>
            <w:tcW w:w="913" w:type="pct"/>
            <w:shd w:val="clear" w:color="auto" w:fill="FAFAFA"/>
          </w:tcPr>
          <w:p w14:paraId="08365593"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3" w:type="pct"/>
          </w:tcPr>
          <w:p w14:paraId="277D8B19"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Increase 1%</w:t>
            </w:r>
          </w:p>
        </w:tc>
        <w:tc>
          <w:tcPr>
            <w:tcW w:w="915" w:type="pct"/>
            <w:shd w:val="clear" w:color="auto" w:fill="FAFAFA"/>
          </w:tcPr>
          <w:p w14:paraId="164DF562" w14:textId="1E62F4BC"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(150,246)</w:t>
            </w:r>
          </w:p>
        </w:tc>
        <w:tc>
          <w:tcPr>
            <w:tcW w:w="946" w:type="pct"/>
          </w:tcPr>
          <w:p w14:paraId="47CB6606" w14:textId="27FF9BC1" w:rsidR="00B679CD" w:rsidRPr="00094A5C" w:rsidRDefault="00B679CD" w:rsidP="00895AF2">
            <w:pPr>
              <w:jc w:val="right"/>
              <w:rPr>
                <w:rFonts w:ascii="Arial" w:eastAsia="Courier New" w:hAnsi="Arial" w:cs="Arial"/>
                <w:color w:val="auto"/>
                <w:sz w:val="18"/>
                <w:szCs w:val="18"/>
                <w:cs/>
              </w:rPr>
            </w:pPr>
            <w:r>
              <w:rPr>
                <w:rFonts w:ascii="Arial" w:eastAsia="Courier New" w:hAnsi="Arial" w:cs="Arial"/>
                <w:color w:val="auto"/>
                <w:sz w:val="18"/>
                <w:szCs w:val="18"/>
              </w:rPr>
              <w:t>(142,903)</w:t>
            </w:r>
          </w:p>
        </w:tc>
      </w:tr>
      <w:tr w:rsidR="00B679CD" w:rsidRPr="00094A5C" w14:paraId="5F191F0C" w14:textId="77777777" w:rsidTr="00895AF2">
        <w:tc>
          <w:tcPr>
            <w:tcW w:w="1313" w:type="pct"/>
          </w:tcPr>
          <w:p w14:paraId="1F7BA5BD" w14:textId="77777777" w:rsidR="00B679CD" w:rsidRPr="00094A5C" w:rsidRDefault="00B679CD" w:rsidP="00895AF2">
            <w:pPr>
              <w:ind w:left="68"/>
              <w:rPr>
                <w:rFonts w:ascii="Arial" w:eastAsia="Courier New" w:hAnsi="Arial" w:cs="Arial"/>
                <w:color w:val="auto"/>
                <w:sz w:val="18"/>
                <w:szCs w:val="18"/>
              </w:rPr>
            </w:pPr>
          </w:p>
        </w:tc>
        <w:tc>
          <w:tcPr>
            <w:tcW w:w="913" w:type="pct"/>
            <w:shd w:val="clear" w:color="auto" w:fill="FAFAFA"/>
          </w:tcPr>
          <w:p w14:paraId="6591F543"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3" w:type="pct"/>
          </w:tcPr>
          <w:p w14:paraId="2B7AEE9F"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Decrease 1%</w:t>
            </w:r>
          </w:p>
        </w:tc>
        <w:tc>
          <w:tcPr>
            <w:tcW w:w="915" w:type="pct"/>
            <w:shd w:val="clear" w:color="auto" w:fill="FAFAFA"/>
          </w:tcPr>
          <w:p w14:paraId="26211717" w14:textId="51B672F0"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166,076</w:t>
            </w:r>
          </w:p>
        </w:tc>
        <w:tc>
          <w:tcPr>
            <w:tcW w:w="946" w:type="pct"/>
          </w:tcPr>
          <w:p w14:paraId="5E7F9237" w14:textId="1B1E2E01"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158,113</w:t>
            </w:r>
          </w:p>
        </w:tc>
      </w:tr>
      <w:tr w:rsidR="00B679CD" w:rsidRPr="00094A5C" w14:paraId="3AC2CFAF" w14:textId="77777777" w:rsidTr="00895AF2">
        <w:tc>
          <w:tcPr>
            <w:tcW w:w="1313" w:type="pct"/>
          </w:tcPr>
          <w:p w14:paraId="1308C52F" w14:textId="77777777" w:rsidR="00B679CD" w:rsidRPr="00094A5C" w:rsidRDefault="00B679CD" w:rsidP="00895AF2">
            <w:pPr>
              <w:ind w:left="68"/>
              <w:rPr>
                <w:rFonts w:ascii="Arial" w:eastAsia="Courier New" w:hAnsi="Arial" w:cs="Arial"/>
                <w:color w:val="auto"/>
                <w:spacing w:val="-6"/>
                <w:sz w:val="18"/>
                <w:szCs w:val="18"/>
              </w:rPr>
            </w:pPr>
            <w:r w:rsidRPr="00094A5C">
              <w:rPr>
                <w:rFonts w:ascii="Arial" w:eastAsia="Courier New" w:hAnsi="Arial" w:cs="Arial"/>
                <w:color w:val="auto"/>
                <w:spacing w:val="-6"/>
                <w:sz w:val="18"/>
                <w:szCs w:val="18"/>
              </w:rPr>
              <w:t>Staff turnover rate</w:t>
            </w:r>
          </w:p>
        </w:tc>
        <w:tc>
          <w:tcPr>
            <w:tcW w:w="913" w:type="pct"/>
            <w:shd w:val="clear" w:color="auto" w:fill="FAFAFA"/>
          </w:tcPr>
          <w:p w14:paraId="52815A7D"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Increase 20%</w:t>
            </w:r>
          </w:p>
        </w:tc>
        <w:tc>
          <w:tcPr>
            <w:tcW w:w="913" w:type="pct"/>
          </w:tcPr>
          <w:p w14:paraId="47795303"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Increase 20%</w:t>
            </w:r>
          </w:p>
        </w:tc>
        <w:tc>
          <w:tcPr>
            <w:tcW w:w="915" w:type="pct"/>
            <w:shd w:val="clear" w:color="auto" w:fill="FAFAFA"/>
          </w:tcPr>
          <w:p w14:paraId="14727F9F" w14:textId="52351D05"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(456,495)</w:t>
            </w:r>
          </w:p>
        </w:tc>
        <w:tc>
          <w:tcPr>
            <w:tcW w:w="946" w:type="pct"/>
          </w:tcPr>
          <w:p w14:paraId="0796AEF6" w14:textId="1EE3A8D6"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(553,873)</w:t>
            </w:r>
          </w:p>
        </w:tc>
      </w:tr>
      <w:tr w:rsidR="00B679CD" w:rsidRPr="00094A5C" w14:paraId="54308590" w14:textId="77777777" w:rsidTr="00895AF2">
        <w:tc>
          <w:tcPr>
            <w:tcW w:w="1313" w:type="pct"/>
          </w:tcPr>
          <w:p w14:paraId="5EA64EE1" w14:textId="77777777" w:rsidR="00B679CD" w:rsidRPr="00094A5C" w:rsidRDefault="00B679CD" w:rsidP="00895AF2">
            <w:pPr>
              <w:ind w:left="68"/>
              <w:rPr>
                <w:rFonts w:ascii="Arial" w:eastAsia="Courier New" w:hAnsi="Arial" w:cs="Arial"/>
                <w:color w:val="auto"/>
                <w:spacing w:val="-6"/>
                <w:sz w:val="18"/>
                <w:szCs w:val="18"/>
              </w:rPr>
            </w:pPr>
          </w:p>
        </w:tc>
        <w:tc>
          <w:tcPr>
            <w:tcW w:w="913" w:type="pct"/>
            <w:shd w:val="clear" w:color="auto" w:fill="FAFAFA"/>
          </w:tcPr>
          <w:p w14:paraId="2D2CF391"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Decrease 20%</w:t>
            </w:r>
          </w:p>
        </w:tc>
        <w:tc>
          <w:tcPr>
            <w:tcW w:w="913" w:type="pct"/>
          </w:tcPr>
          <w:p w14:paraId="3088D5BF" w14:textId="77777777"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Decrease 20%</w:t>
            </w:r>
          </w:p>
        </w:tc>
        <w:tc>
          <w:tcPr>
            <w:tcW w:w="915" w:type="pct"/>
            <w:shd w:val="clear" w:color="auto" w:fill="FAFAFA"/>
          </w:tcPr>
          <w:p w14:paraId="0C7CD296" w14:textId="56DA257E"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577,637</w:t>
            </w:r>
          </w:p>
        </w:tc>
        <w:tc>
          <w:tcPr>
            <w:tcW w:w="946" w:type="pct"/>
          </w:tcPr>
          <w:p w14:paraId="2BA781EF" w14:textId="6D5C8F95" w:rsidR="00B679CD" w:rsidRPr="00094A5C" w:rsidRDefault="00B679CD" w:rsidP="00895AF2">
            <w:pPr>
              <w:jc w:val="right"/>
              <w:rPr>
                <w:rFonts w:ascii="Arial" w:eastAsia="Courier New" w:hAnsi="Arial" w:cs="Arial"/>
                <w:color w:val="auto"/>
                <w:sz w:val="18"/>
                <w:szCs w:val="18"/>
              </w:rPr>
            </w:pPr>
            <w:r>
              <w:rPr>
                <w:rFonts w:ascii="Arial" w:eastAsia="Courier New" w:hAnsi="Arial" w:cs="Arial"/>
                <w:color w:val="auto"/>
                <w:sz w:val="18"/>
                <w:szCs w:val="18"/>
              </w:rPr>
              <w:t>706,440</w:t>
            </w:r>
          </w:p>
        </w:tc>
      </w:tr>
    </w:tbl>
    <w:p w14:paraId="20C4FDB0" w14:textId="0F0ED8AF" w:rsidR="0035411B" w:rsidRDefault="0035411B">
      <w:pPr>
        <w:ind w:right="0"/>
        <w:rPr>
          <w:rFonts w:ascii="Arial" w:hAnsi="Arial" w:cs="Arial"/>
          <w:color w:val="auto"/>
          <w:spacing w:val="-2"/>
          <w:sz w:val="18"/>
          <w:szCs w:val="18"/>
        </w:rPr>
      </w:pPr>
    </w:p>
    <w:p w14:paraId="479B78E8" w14:textId="77777777" w:rsidR="00F96BFA" w:rsidRDefault="00F96BFA">
      <w:pPr>
        <w:ind w:right="0"/>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C22D8" w:rsidRPr="00094A5C" w14:paraId="55E2F04D" w14:textId="77777777" w:rsidTr="00394EEF">
        <w:trPr>
          <w:trHeight w:val="386"/>
        </w:trPr>
        <w:tc>
          <w:tcPr>
            <w:tcW w:w="9461" w:type="dxa"/>
            <w:shd w:val="clear" w:color="auto" w:fill="FFA543"/>
            <w:vAlign w:val="center"/>
            <w:hideMark/>
          </w:tcPr>
          <w:p w14:paraId="6FCE3C0F" w14:textId="77777777" w:rsidR="00EC22D8" w:rsidRPr="00094A5C" w:rsidRDefault="00EC22D8" w:rsidP="00394EEF">
            <w:pPr>
              <w:ind w:left="432" w:right="0" w:hanging="432"/>
              <w:jc w:val="both"/>
              <w:rPr>
                <w:rFonts w:ascii="Arial" w:eastAsia="Arial Unicode MS" w:hAnsi="Arial" w:cs="Arial"/>
                <w:b/>
                <w:bCs/>
                <w:color w:val="FFFFFF"/>
                <w:sz w:val="18"/>
                <w:szCs w:val="18"/>
              </w:rPr>
            </w:pPr>
            <w:r w:rsidRPr="00094A5C">
              <w:rPr>
                <w:rFonts w:ascii="Arial" w:eastAsia="Arial Unicode MS" w:hAnsi="Arial" w:cs="Arial"/>
                <w:b/>
                <w:bCs/>
                <w:color w:val="FFFFFF"/>
                <w:sz w:val="18"/>
                <w:szCs w:val="18"/>
              </w:rPr>
              <w:t>2</w:t>
            </w:r>
            <w:r w:rsidR="004B0DF4" w:rsidRPr="00094A5C">
              <w:rPr>
                <w:rFonts w:ascii="Arial" w:eastAsia="Arial Unicode MS" w:hAnsi="Arial" w:cs="Arial"/>
                <w:b/>
                <w:bCs/>
                <w:color w:val="FFFFFF"/>
                <w:sz w:val="18"/>
                <w:szCs w:val="18"/>
              </w:rPr>
              <w:t>9</w:t>
            </w:r>
            <w:r w:rsidRPr="00094A5C">
              <w:rPr>
                <w:rFonts w:ascii="Arial" w:eastAsia="Arial Unicode MS" w:hAnsi="Arial" w:cs="Arial"/>
                <w:b/>
                <w:bCs/>
                <w:color w:val="FFFFFF"/>
                <w:sz w:val="18"/>
                <w:szCs w:val="18"/>
              </w:rPr>
              <w:tab/>
              <w:t>Share capital</w:t>
            </w:r>
          </w:p>
        </w:tc>
      </w:tr>
    </w:tbl>
    <w:p w14:paraId="7E29A6B1" w14:textId="77777777" w:rsidR="002E403D" w:rsidRPr="00094A5C" w:rsidRDefault="002E403D" w:rsidP="00EC22D8">
      <w:pPr>
        <w:ind w:right="9"/>
        <w:rPr>
          <w:rFonts w:ascii="Arial" w:hAnsi="Arial" w:cs="Arial"/>
          <w:color w:val="auto"/>
          <w:sz w:val="18"/>
          <w:szCs w:val="18"/>
        </w:rPr>
      </w:pPr>
    </w:p>
    <w:p w14:paraId="1EECC3A6" w14:textId="73288870" w:rsidR="004B0DF4" w:rsidRPr="00094A5C" w:rsidRDefault="004B0DF4" w:rsidP="004B0DF4">
      <w:pPr>
        <w:ind w:left="459" w:hanging="473"/>
        <w:jc w:val="both"/>
        <w:rPr>
          <w:rFonts w:ascii="Arial" w:eastAsia="Arial Unicode MS" w:hAnsi="Arial" w:cs="Arial"/>
          <w:color w:val="auto"/>
          <w:spacing w:val="-2"/>
          <w:sz w:val="18"/>
          <w:szCs w:val="18"/>
        </w:rPr>
      </w:pPr>
      <w:r w:rsidRPr="00094A5C">
        <w:rPr>
          <w:rFonts w:ascii="Arial" w:eastAsia="Arial Unicode MS" w:hAnsi="Arial" w:cs="Arial"/>
          <w:color w:val="auto"/>
          <w:spacing w:val="-2"/>
          <w:sz w:val="18"/>
          <w:szCs w:val="18"/>
        </w:rPr>
        <w:t xml:space="preserve">Movements of share capital </w:t>
      </w:r>
      <w:r w:rsidR="00997A83">
        <w:rPr>
          <w:rFonts w:ascii="Arial" w:eastAsia="Arial Unicode MS" w:hAnsi="Arial" w:cs="Arial"/>
          <w:color w:val="auto"/>
          <w:spacing w:val="-2"/>
          <w:sz w:val="18"/>
          <w:szCs w:val="18"/>
        </w:rPr>
        <w:t xml:space="preserve">for the year ended 31 December 2020 and 2019 </w:t>
      </w:r>
      <w:r w:rsidRPr="00094A5C">
        <w:rPr>
          <w:rFonts w:ascii="Arial" w:eastAsia="Arial Unicode MS" w:hAnsi="Arial" w:cs="Arial"/>
          <w:color w:val="auto"/>
          <w:spacing w:val="-2"/>
          <w:sz w:val="18"/>
          <w:szCs w:val="18"/>
        </w:rPr>
        <w:t>are as follows:</w:t>
      </w:r>
    </w:p>
    <w:p w14:paraId="7C1A67C8" w14:textId="77777777" w:rsidR="004B0DF4" w:rsidRPr="00094A5C" w:rsidRDefault="004B0DF4" w:rsidP="004B0DF4">
      <w:pPr>
        <w:jc w:val="both"/>
        <w:rPr>
          <w:rFonts w:ascii="Arial" w:eastAsia="Arial Unicode MS" w:hAnsi="Arial" w:cs="Arial"/>
          <w:sz w:val="18"/>
          <w:szCs w:val="18"/>
        </w:rPr>
      </w:pPr>
    </w:p>
    <w:tbl>
      <w:tblPr>
        <w:tblW w:w="4940" w:type="pct"/>
        <w:tblLayout w:type="fixed"/>
        <w:tblLook w:val="0000" w:firstRow="0" w:lastRow="0" w:firstColumn="0" w:lastColumn="0" w:noHBand="0" w:noVBand="0"/>
      </w:tblPr>
      <w:tblGrid>
        <w:gridCol w:w="2108"/>
        <w:gridCol w:w="1067"/>
        <w:gridCol w:w="1183"/>
        <w:gridCol w:w="1069"/>
        <w:gridCol w:w="986"/>
        <w:gridCol w:w="988"/>
        <w:gridCol w:w="988"/>
        <w:gridCol w:w="1170"/>
      </w:tblGrid>
      <w:tr w:rsidR="004B0DF4" w:rsidRPr="00094A5C" w14:paraId="26D05EFB" w14:textId="77777777" w:rsidTr="008636E6">
        <w:trPr>
          <w:trHeight w:val="105"/>
        </w:trPr>
        <w:tc>
          <w:tcPr>
            <w:tcW w:w="1102" w:type="pct"/>
          </w:tcPr>
          <w:p w14:paraId="1C0C5181" w14:textId="77777777" w:rsidR="004B0DF4" w:rsidRPr="00094A5C" w:rsidRDefault="004B0DF4" w:rsidP="00094A5C">
            <w:pPr>
              <w:ind w:left="540" w:right="-76"/>
              <w:jc w:val="both"/>
              <w:outlineLvl w:val="0"/>
              <w:rPr>
                <w:rFonts w:ascii="Arial" w:hAnsi="Arial" w:cs="Arial"/>
                <w:sz w:val="16"/>
                <w:szCs w:val="16"/>
                <w:cs/>
              </w:rPr>
            </w:pPr>
          </w:p>
        </w:tc>
        <w:tc>
          <w:tcPr>
            <w:tcW w:w="1177" w:type="pct"/>
            <w:gridSpan w:val="2"/>
            <w:tcBorders>
              <w:top w:val="single" w:sz="4" w:space="0" w:color="auto"/>
              <w:bottom w:val="single" w:sz="4" w:space="0" w:color="auto"/>
            </w:tcBorders>
          </w:tcPr>
          <w:p w14:paraId="1F9F806E" w14:textId="77777777" w:rsidR="004B0DF4" w:rsidRPr="00094A5C" w:rsidRDefault="004B0DF4" w:rsidP="00094A5C">
            <w:pPr>
              <w:outlineLvl w:val="0"/>
              <w:rPr>
                <w:rFonts w:ascii="Arial" w:hAnsi="Arial" w:cs="Arial"/>
                <w:b/>
                <w:bCs/>
                <w:sz w:val="16"/>
                <w:szCs w:val="16"/>
              </w:rPr>
            </w:pPr>
          </w:p>
          <w:p w14:paraId="450EC923" w14:textId="77777777" w:rsidR="004B0DF4" w:rsidRPr="00094A5C" w:rsidRDefault="004B0DF4" w:rsidP="00094A5C">
            <w:pPr>
              <w:jc w:val="center"/>
              <w:outlineLvl w:val="0"/>
              <w:rPr>
                <w:rFonts w:ascii="Arial" w:hAnsi="Arial" w:cs="Arial"/>
                <w:b/>
                <w:bCs/>
                <w:sz w:val="16"/>
                <w:szCs w:val="16"/>
              </w:rPr>
            </w:pPr>
            <w:r w:rsidRPr="00094A5C">
              <w:rPr>
                <w:rFonts w:ascii="Arial" w:hAnsi="Arial" w:cs="Arial"/>
                <w:b/>
                <w:bCs/>
                <w:sz w:val="16"/>
                <w:szCs w:val="16"/>
              </w:rPr>
              <w:t>Authorised shares</w:t>
            </w:r>
          </w:p>
        </w:tc>
        <w:tc>
          <w:tcPr>
            <w:tcW w:w="1075" w:type="pct"/>
            <w:gridSpan w:val="2"/>
            <w:tcBorders>
              <w:top w:val="single" w:sz="4" w:space="0" w:color="auto"/>
              <w:bottom w:val="single" w:sz="4" w:space="0" w:color="auto"/>
            </w:tcBorders>
          </w:tcPr>
          <w:p w14:paraId="63472100" w14:textId="77777777" w:rsidR="004B0DF4" w:rsidRPr="00094A5C" w:rsidRDefault="004B0DF4" w:rsidP="00094A5C">
            <w:pPr>
              <w:jc w:val="center"/>
              <w:outlineLvl w:val="0"/>
              <w:rPr>
                <w:rFonts w:ascii="Arial" w:hAnsi="Arial" w:cs="Arial"/>
                <w:b/>
                <w:bCs/>
                <w:sz w:val="16"/>
                <w:szCs w:val="16"/>
              </w:rPr>
            </w:pPr>
            <w:r w:rsidRPr="00094A5C">
              <w:rPr>
                <w:rFonts w:ascii="Arial" w:hAnsi="Arial" w:cs="Arial"/>
                <w:b/>
                <w:bCs/>
                <w:sz w:val="16"/>
                <w:szCs w:val="16"/>
              </w:rPr>
              <w:t>Issued and paid-up</w:t>
            </w:r>
          </w:p>
          <w:p w14:paraId="3AC9DC4F" w14:textId="77777777" w:rsidR="004B0DF4" w:rsidRPr="00094A5C" w:rsidRDefault="004B0DF4" w:rsidP="00094A5C">
            <w:pPr>
              <w:jc w:val="center"/>
              <w:outlineLvl w:val="0"/>
              <w:rPr>
                <w:rFonts w:ascii="Arial" w:hAnsi="Arial" w:cs="Arial"/>
                <w:b/>
                <w:bCs/>
                <w:sz w:val="16"/>
                <w:szCs w:val="16"/>
              </w:rPr>
            </w:pPr>
            <w:r w:rsidRPr="00094A5C">
              <w:rPr>
                <w:rFonts w:ascii="Arial" w:hAnsi="Arial" w:cs="Arial"/>
                <w:b/>
                <w:bCs/>
                <w:sz w:val="16"/>
                <w:szCs w:val="16"/>
              </w:rPr>
              <w:t>share capital</w:t>
            </w:r>
          </w:p>
        </w:tc>
        <w:tc>
          <w:tcPr>
            <w:tcW w:w="517" w:type="pct"/>
            <w:tcBorders>
              <w:top w:val="single" w:sz="4" w:space="0" w:color="auto"/>
            </w:tcBorders>
          </w:tcPr>
          <w:p w14:paraId="6D159E56" w14:textId="77777777" w:rsidR="004B0DF4" w:rsidRPr="00094A5C" w:rsidRDefault="004B0DF4" w:rsidP="00094A5C">
            <w:pPr>
              <w:jc w:val="right"/>
              <w:outlineLvl w:val="0"/>
              <w:rPr>
                <w:rFonts w:ascii="Arial" w:hAnsi="Arial" w:cs="Arial"/>
                <w:b/>
                <w:bCs/>
                <w:sz w:val="16"/>
                <w:szCs w:val="16"/>
              </w:rPr>
            </w:pPr>
          </w:p>
        </w:tc>
        <w:tc>
          <w:tcPr>
            <w:tcW w:w="517" w:type="pct"/>
            <w:tcBorders>
              <w:top w:val="single" w:sz="4" w:space="0" w:color="auto"/>
            </w:tcBorders>
          </w:tcPr>
          <w:p w14:paraId="716828B3" w14:textId="77777777" w:rsidR="004B0DF4" w:rsidRPr="00094A5C" w:rsidRDefault="004B0DF4" w:rsidP="00094A5C">
            <w:pPr>
              <w:jc w:val="right"/>
              <w:outlineLvl w:val="0"/>
              <w:rPr>
                <w:rFonts w:ascii="Arial" w:hAnsi="Arial" w:cs="Arial"/>
                <w:b/>
                <w:bCs/>
                <w:sz w:val="16"/>
                <w:szCs w:val="16"/>
              </w:rPr>
            </w:pPr>
          </w:p>
        </w:tc>
        <w:tc>
          <w:tcPr>
            <w:tcW w:w="613" w:type="pct"/>
            <w:tcBorders>
              <w:top w:val="single" w:sz="4" w:space="0" w:color="auto"/>
            </w:tcBorders>
          </w:tcPr>
          <w:p w14:paraId="43EE44C0" w14:textId="77777777" w:rsidR="004B0DF4" w:rsidRPr="00094A5C" w:rsidRDefault="004B0DF4" w:rsidP="00094A5C">
            <w:pPr>
              <w:jc w:val="right"/>
              <w:outlineLvl w:val="0"/>
              <w:rPr>
                <w:rFonts w:ascii="Arial" w:hAnsi="Arial" w:cs="Arial"/>
                <w:b/>
                <w:bCs/>
                <w:sz w:val="16"/>
                <w:szCs w:val="16"/>
              </w:rPr>
            </w:pPr>
          </w:p>
        </w:tc>
      </w:tr>
      <w:tr w:rsidR="004B0DF4" w:rsidRPr="00094A5C" w14:paraId="7A963FF6" w14:textId="77777777" w:rsidTr="008636E6">
        <w:trPr>
          <w:trHeight w:val="105"/>
        </w:trPr>
        <w:tc>
          <w:tcPr>
            <w:tcW w:w="1102" w:type="pct"/>
          </w:tcPr>
          <w:p w14:paraId="22D885DF" w14:textId="77777777" w:rsidR="004B0DF4" w:rsidRPr="00094A5C" w:rsidRDefault="004B0DF4" w:rsidP="00094A5C">
            <w:pPr>
              <w:ind w:left="540" w:right="-76"/>
              <w:jc w:val="both"/>
              <w:outlineLvl w:val="0"/>
              <w:rPr>
                <w:rFonts w:ascii="Arial" w:hAnsi="Arial" w:cs="Arial"/>
                <w:sz w:val="16"/>
                <w:szCs w:val="16"/>
              </w:rPr>
            </w:pPr>
          </w:p>
        </w:tc>
        <w:tc>
          <w:tcPr>
            <w:tcW w:w="558" w:type="pct"/>
            <w:tcBorders>
              <w:top w:val="single" w:sz="4" w:space="0" w:color="auto"/>
            </w:tcBorders>
          </w:tcPr>
          <w:p w14:paraId="679488D0"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Number of</w:t>
            </w:r>
          </w:p>
        </w:tc>
        <w:tc>
          <w:tcPr>
            <w:tcW w:w="619" w:type="pct"/>
            <w:tcBorders>
              <w:top w:val="single" w:sz="4" w:space="0" w:color="auto"/>
            </w:tcBorders>
          </w:tcPr>
          <w:p w14:paraId="4851745F" w14:textId="77777777" w:rsidR="004B0DF4" w:rsidRPr="00094A5C" w:rsidRDefault="004B0DF4" w:rsidP="00094A5C">
            <w:pPr>
              <w:jc w:val="right"/>
              <w:outlineLvl w:val="0"/>
              <w:rPr>
                <w:rFonts w:ascii="Arial" w:hAnsi="Arial" w:cs="Arial"/>
                <w:b/>
                <w:bCs/>
                <w:sz w:val="16"/>
                <w:szCs w:val="16"/>
                <w:cs/>
              </w:rPr>
            </w:pPr>
          </w:p>
        </w:tc>
        <w:tc>
          <w:tcPr>
            <w:tcW w:w="559" w:type="pct"/>
            <w:tcBorders>
              <w:top w:val="single" w:sz="4" w:space="0" w:color="auto"/>
            </w:tcBorders>
          </w:tcPr>
          <w:p w14:paraId="77EA2E0F"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Number of</w:t>
            </w:r>
          </w:p>
        </w:tc>
        <w:tc>
          <w:tcPr>
            <w:tcW w:w="516" w:type="pct"/>
            <w:tcBorders>
              <w:top w:val="single" w:sz="4" w:space="0" w:color="auto"/>
            </w:tcBorders>
          </w:tcPr>
          <w:p w14:paraId="6DF5F593" w14:textId="77777777" w:rsidR="004B0DF4" w:rsidRPr="00094A5C" w:rsidRDefault="004B0DF4" w:rsidP="00094A5C">
            <w:pPr>
              <w:jc w:val="right"/>
              <w:outlineLvl w:val="0"/>
              <w:rPr>
                <w:rFonts w:ascii="Arial" w:hAnsi="Arial" w:cs="Arial"/>
                <w:b/>
                <w:bCs/>
                <w:sz w:val="16"/>
                <w:szCs w:val="16"/>
              </w:rPr>
            </w:pPr>
          </w:p>
        </w:tc>
        <w:tc>
          <w:tcPr>
            <w:tcW w:w="517" w:type="pct"/>
          </w:tcPr>
          <w:p w14:paraId="0FDAF99F" w14:textId="77777777" w:rsidR="004B0DF4" w:rsidRPr="00094A5C" w:rsidRDefault="004B0DF4" w:rsidP="00094A5C">
            <w:pPr>
              <w:jc w:val="right"/>
              <w:outlineLvl w:val="0"/>
              <w:rPr>
                <w:rFonts w:ascii="Arial" w:hAnsi="Arial" w:cs="Arial"/>
                <w:b/>
                <w:bCs/>
                <w:sz w:val="16"/>
                <w:szCs w:val="16"/>
              </w:rPr>
            </w:pPr>
            <w:r w:rsidRPr="00094A5C">
              <w:rPr>
                <w:rFonts w:ascii="Arial" w:hAnsi="Arial" w:cs="Arial"/>
                <w:b/>
                <w:bCs/>
                <w:sz w:val="16"/>
                <w:szCs w:val="16"/>
              </w:rPr>
              <w:t>Share</w:t>
            </w:r>
          </w:p>
        </w:tc>
        <w:tc>
          <w:tcPr>
            <w:tcW w:w="517" w:type="pct"/>
          </w:tcPr>
          <w:p w14:paraId="5EA70DEB" w14:textId="77777777" w:rsidR="004B0DF4" w:rsidRPr="00094A5C" w:rsidRDefault="004B0DF4" w:rsidP="00094A5C">
            <w:pPr>
              <w:jc w:val="right"/>
              <w:outlineLvl w:val="0"/>
              <w:rPr>
                <w:rFonts w:ascii="Arial" w:hAnsi="Arial" w:cs="Arial"/>
                <w:b/>
                <w:bCs/>
                <w:sz w:val="16"/>
                <w:szCs w:val="16"/>
              </w:rPr>
            </w:pPr>
            <w:r w:rsidRPr="00094A5C">
              <w:rPr>
                <w:rFonts w:ascii="Arial" w:hAnsi="Arial" w:cs="Arial"/>
                <w:b/>
                <w:bCs/>
                <w:sz w:val="16"/>
                <w:szCs w:val="16"/>
              </w:rPr>
              <w:t>Treasury</w:t>
            </w:r>
          </w:p>
        </w:tc>
        <w:tc>
          <w:tcPr>
            <w:tcW w:w="613" w:type="pct"/>
          </w:tcPr>
          <w:p w14:paraId="49CDE350" w14:textId="77777777" w:rsidR="004B0DF4" w:rsidRPr="00094A5C" w:rsidRDefault="004B0DF4" w:rsidP="00094A5C">
            <w:pPr>
              <w:jc w:val="right"/>
              <w:outlineLvl w:val="0"/>
              <w:rPr>
                <w:rFonts w:ascii="Arial" w:hAnsi="Arial" w:cs="Arial"/>
                <w:b/>
                <w:bCs/>
                <w:sz w:val="16"/>
                <w:szCs w:val="16"/>
              </w:rPr>
            </w:pPr>
          </w:p>
        </w:tc>
      </w:tr>
      <w:tr w:rsidR="004B0DF4" w:rsidRPr="00094A5C" w14:paraId="6A52B632" w14:textId="77777777" w:rsidTr="008636E6">
        <w:tc>
          <w:tcPr>
            <w:tcW w:w="1102" w:type="pct"/>
          </w:tcPr>
          <w:p w14:paraId="7120C0A4" w14:textId="77777777" w:rsidR="004B0DF4" w:rsidRPr="00094A5C" w:rsidRDefault="004B0DF4" w:rsidP="00094A5C">
            <w:pPr>
              <w:ind w:left="540" w:right="-76"/>
              <w:jc w:val="both"/>
              <w:outlineLvl w:val="0"/>
              <w:rPr>
                <w:rFonts w:ascii="Arial" w:hAnsi="Arial" w:cs="Arial"/>
                <w:sz w:val="16"/>
                <w:szCs w:val="16"/>
              </w:rPr>
            </w:pPr>
          </w:p>
        </w:tc>
        <w:tc>
          <w:tcPr>
            <w:tcW w:w="558" w:type="pct"/>
          </w:tcPr>
          <w:p w14:paraId="108B5296"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shares</w:t>
            </w:r>
          </w:p>
        </w:tc>
        <w:tc>
          <w:tcPr>
            <w:tcW w:w="619" w:type="pct"/>
          </w:tcPr>
          <w:p w14:paraId="4BEBF379"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Amount</w:t>
            </w:r>
          </w:p>
        </w:tc>
        <w:tc>
          <w:tcPr>
            <w:tcW w:w="559" w:type="pct"/>
          </w:tcPr>
          <w:p w14:paraId="35E83E87"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shares</w:t>
            </w:r>
          </w:p>
        </w:tc>
        <w:tc>
          <w:tcPr>
            <w:tcW w:w="516" w:type="pct"/>
          </w:tcPr>
          <w:p w14:paraId="29B38528"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Amount</w:t>
            </w:r>
          </w:p>
        </w:tc>
        <w:tc>
          <w:tcPr>
            <w:tcW w:w="517" w:type="pct"/>
          </w:tcPr>
          <w:p w14:paraId="67080747"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premium</w:t>
            </w:r>
          </w:p>
        </w:tc>
        <w:tc>
          <w:tcPr>
            <w:tcW w:w="517" w:type="pct"/>
          </w:tcPr>
          <w:p w14:paraId="3A0C0E07" w14:textId="77777777" w:rsidR="004B0DF4" w:rsidRPr="00094A5C" w:rsidRDefault="004B0DF4" w:rsidP="00094A5C">
            <w:pPr>
              <w:jc w:val="right"/>
              <w:outlineLvl w:val="0"/>
              <w:rPr>
                <w:rFonts w:ascii="Arial" w:hAnsi="Arial" w:cs="Arial"/>
                <w:b/>
                <w:bCs/>
                <w:sz w:val="16"/>
                <w:szCs w:val="16"/>
              </w:rPr>
            </w:pPr>
            <w:r w:rsidRPr="00094A5C">
              <w:rPr>
                <w:rFonts w:ascii="Arial" w:hAnsi="Arial" w:cs="Arial"/>
                <w:b/>
                <w:bCs/>
                <w:sz w:val="16"/>
                <w:szCs w:val="16"/>
              </w:rPr>
              <w:t>shares</w:t>
            </w:r>
          </w:p>
        </w:tc>
        <w:tc>
          <w:tcPr>
            <w:tcW w:w="613" w:type="pct"/>
          </w:tcPr>
          <w:p w14:paraId="7B82F735" w14:textId="77777777" w:rsidR="004B0DF4" w:rsidRPr="00094A5C" w:rsidRDefault="004B0DF4" w:rsidP="00094A5C">
            <w:pPr>
              <w:jc w:val="right"/>
              <w:outlineLvl w:val="0"/>
              <w:rPr>
                <w:rFonts w:ascii="Arial" w:hAnsi="Arial" w:cs="Arial"/>
                <w:b/>
                <w:bCs/>
                <w:sz w:val="16"/>
                <w:szCs w:val="16"/>
              </w:rPr>
            </w:pPr>
            <w:r w:rsidRPr="00094A5C">
              <w:rPr>
                <w:rFonts w:ascii="Arial" w:hAnsi="Arial" w:cs="Arial"/>
                <w:b/>
                <w:bCs/>
                <w:sz w:val="16"/>
                <w:szCs w:val="16"/>
              </w:rPr>
              <w:t>Total</w:t>
            </w:r>
          </w:p>
        </w:tc>
      </w:tr>
      <w:tr w:rsidR="004B0DF4" w:rsidRPr="00094A5C" w14:paraId="1D45F9B0" w14:textId="77777777" w:rsidTr="008636E6">
        <w:tc>
          <w:tcPr>
            <w:tcW w:w="1102" w:type="pct"/>
          </w:tcPr>
          <w:p w14:paraId="02248571" w14:textId="77777777" w:rsidR="004B0DF4" w:rsidRPr="00094A5C" w:rsidRDefault="004B0DF4" w:rsidP="00094A5C">
            <w:pPr>
              <w:ind w:left="540" w:right="-76"/>
              <w:jc w:val="both"/>
              <w:outlineLvl w:val="0"/>
              <w:rPr>
                <w:rFonts w:ascii="Arial" w:hAnsi="Arial" w:cs="Arial"/>
                <w:sz w:val="16"/>
                <w:szCs w:val="16"/>
              </w:rPr>
            </w:pPr>
          </w:p>
        </w:tc>
        <w:tc>
          <w:tcPr>
            <w:tcW w:w="558" w:type="pct"/>
            <w:tcBorders>
              <w:bottom w:val="single" w:sz="4" w:space="0" w:color="auto"/>
            </w:tcBorders>
          </w:tcPr>
          <w:p w14:paraId="4E1FFB65"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Share</w:t>
            </w:r>
          </w:p>
        </w:tc>
        <w:tc>
          <w:tcPr>
            <w:tcW w:w="619" w:type="pct"/>
            <w:tcBorders>
              <w:bottom w:val="single" w:sz="4" w:space="0" w:color="auto"/>
            </w:tcBorders>
          </w:tcPr>
          <w:p w14:paraId="3BFC2623"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Baht</w:t>
            </w:r>
          </w:p>
        </w:tc>
        <w:tc>
          <w:tcPr>
            <w:tcW w:w="559" w:type="pct"/>
            <w:tcBorders>
              <w:bottom w:val="single" w:sz="4" w:space="0" w:color="auto"/>
            </w:tcBorders>
          </w:tcPr>
          <w:p w14:paraId="534FF264"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Share</w:t>
            </w:r>
          </w:p>
        </w:tc>
        <w:tc>
          <w:tcPr>
            <w:tcW w:w="516" w:type="pct"/>
            <w:tcBorders>
              <w:bottom w:val="single" w:sz="4" w:space="0" w:color="auto"/>
            </w:tcBorders>
          </w:tcPr>
          <w:p w14:paraId="3D12D2D3"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Baht</w:t>
            </w:r>
          </w:p>
        </w:tc>
        <w:tc>
          <w:tcPr>
            <w:tcW w:w="517" w:type="pct"/>
            <w:tcBorders>
              <w:bottom w:val="single" w:sz="4" w:space="0" w:color="auto"/>
            </w:tcBorders>
          </w:tcPr>
          <w:p w14:paraId="162EC318"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Baht</w:t>
            </w:r>
          </w:p>
        </w:tc>
        <w:tc>
          <w:tcPr>
            <w:tcW w:w="517" w:type="pct"/>
            <w:tcBorders>
              <w:bottom w:val="single" w:sz="4" w:space="0" w:color="auto"/>
            </w:tcBorders>
          </w:tcPr>
          <w:p w14:paraId="1AFF2C6A" w14:textId="77777777" w:rsidR="004B0DF4" w:rsidRPr="00094A5C" w:rsidRDefault="004B0DF4" w:rsidP="00094A5C">
            <w:pPr>
              <w:jc w:val="right"/>
              <w:outlineLvl w:val="0"/>
              <w:rPr>
                <w:rFonts w:ascii="Arial" w:hAnsi="Arial" w:cs="Arial"/>
                <w:b/>
                <w:bCs/>
                <w:sz w:val="16"/>
                <w:szCs w:val="16"/>
              </w:rPr>
            </w:pPr>
            <w:r w:rsidRPr="00094A5C">
              <w:rPr>
                <w:rFonts w:ascii="Arial" w:hAnsi="Arial" w:cs="Arial"/>
                <w:b/>
                <w:bCs/>
                <w:sz w:val="16"/>
                <w:szCs w:val="16"/>
              </w:rPr>
              <w:t>Baht</w:t>
            </w:r>
          </w:p>
        </w:tc>
        <w:tc>
          <w:tcPr>
            <w:tcW w:w="613" w:type="pct"/>
            <w:tcBorders>
              <w:bottom w:val="single" w:sz="4" w:space="0" w:color="auto"/>
            </w:tcBorders>
          </w:tcPr>
          <w:p w14:paraId="4A5796EE" w14:textId="77777777" w:rsidR="004B0DF4" w:rsidRPr="00094A5C" w:rsidRDefault="004B0DF4" w:rsidP="00094A5C">
            <w:pPr>
              <w:jc w:val="right"/>
              <w:outlineLvl w:val="0"/>
              <w:rPr>
                <w:rFonts w:ascii="Arial" w:hAnsi="Arial" w:cs="Arial"/>
                <w:b/>
                <w:bCs/>
                <w:sz w:val="16"/>
                <w:szCs w:val="16"/>
                <w:cs/>
              </w:rPr>
            </w:pPr>
            <w:r w:rsidRPr="00094A5C">
              <w:rPr>
                <w:rFonts w:ascii="Arial" w:hAnsi="Arial" w:cs="Arial"/>
                <w:b/>
                <w:bCs/>
                <w:sz w:val="16"/>
                <w:szCs w:val="16"/>
              </w:rPr>
              <w:t>Baht</w:t>
            </w:r>
          </w:p>
        </w:tc>
      </w:tr>
      <w:tr w:rsidR="004B0DF4" w:rsidRPr="00F96BFA" w14:paraId="438A2562" w14:textId="77777777" w:rsidTr="008636E6">
        <w:tc>
          <w:tcPr>
            <w:tcW w:w="1102" w:type="pct"/>
          </w:tcPr>
          <w:p w14:paraId="20888485" w14:textId="77777777" w:rsidR="004B0DF4" w:rsidRPr="00F96BFA" w:rsidRDefault="004B0DF4" w:rsidP="00094A5C">
            <w:pPr>
              <w:ind w:left="540" w:right="-76"/>
              <w:jc w:val="both"/>
              <w:rPr>
                <w:rFonts w:ascii="Arial" w:hAnsi="Arial" w:cs="Arial"/>
                <w:b/>
                <w:bCs/>
                <w:sz w:val="12"/>
                <w:szCs w:val="12"/>
              </w:rPr>
            </w:pPr>
          </w:p>
        </w:tc>
        <w:tc>
          <w:tcPr>
            <w:tcW w:w="558" w:type="pct"/>
            <w:tcBorders>
              <w:top w:val="single" w:sz="4" w:space="0" w:color="auto"/>
            </w:tcBorders>
            <w:shd w:val="clear" w:color="auto" w:fill="auto"/>
          </w:tcPr>
          <w:p w14:paraId="3050A2E8" w14:textId="77777777" w:rsidR="004B0DF4" w:rsidRPr="00F96BFA" w:rsidRDefault="004B0DF4" w:rsidP="00094A5C">
            <w:pPr>
              <w:jc w:val="right"/>
              <w:rPr>
                <w:rFonts w:ascii="Arial" w:hAnsi="Arial" w:cs="Arial"/>
                <w:sz w:val="12"/>
                <w:szCs w:val="12"/>
              </w:rPr>
            </w:pPr>
          </w:p>
        </w:tc>
        <w:tc>
          <w:tcPr>
            <w:tcW w:w="619" w:type="pct"/>
            <w:tcBorders>
              <w:top w:val="single" w:sz="4" w:space="0" w:color="auto"/>
            </w:tcBorders>
            <w:shd w:val="clear" w:color="auto" w:fill="auto"/>
          </w:tcPr>
          <w:p w14:paraId="208667CA" w14:textId="77777777" w:rsidR="004B0DF4" w:rsidRPr="00F96BFA" w:rsidRDefault="004B0DF4" w:rsidP="00094A5C">
            <w:pPr>
              <w:jc w:val="right"/>
              <w:rPr>
                <w:rFonts w:ascii="Arial" w:hAnsi="Arial" w:cs="Arial"/>
                <w:sz w:val="12"/>
                <w:szCs w:val="12"/>
              </w:rPr>
            </w:pPr>
          </w:p>
        </w:tc>
        <w:tc>
          <w:tcPr>
            <w:tcW w:w="559" w:type="pct"/>
            <w:tcBorders>
              <w:top w:val="single" w:sz="4" w:space="0" w:color="auto"/>
            </w:tcBorders>
            <w:shd w:val="clear" w:color="auto" w:fill="auto"/>
          </w:tcPr>
          <w:p w14:paraId="5F486B20" w14:textId="77777777" w:rsidR="004B0DF4" w:rsidRPr="00F96BFA" w:rsidRDefault="004B0DF4" w:rsidP="00094A5C">
            <w:pPr>
              <w:jc w:val="right"/>
              <w:rPr>
                <w:rFonts w:ascii="Arial" w:hAnsi="Arial" w:cs="Arial"/>
                <w:sz w:val="12"/>
                <w:szCs w:val="12"/>
              </w:rPr>
            </w:pPr>
          </w:p>
        </w:tc>
        <w:tc>
          <w:tcPr>
            <w:tcW w:w="516" w:type="pct"/>
            <w:tcBorders>
              <w:top w:val="single" w:sz="4" w:space="0" w:color="auto"/>
            </w:tcBorders>
            <w:shd w:val="clear" w:color="auto" w:fill="auto"/>
          </w:tcPr>
          <w:p w14:paraId="7842940C" w14:textId="77777777" w:rsidR="004B0DF4" w:rsidRPr="00F96BFA" w:rsidRDefault="004B0DF4" w:rsidP="00094A5C">
            <w:pPr>
              <w:jc w:val="right"/>
              <w:rPr>
                <w:rFonts w:ascii="Arial" w:hAnsi="Arial" w:cs="Arial"/>
                <w:sz w:val="12"/>
                <w:szCs w:val="12"/>
              </w:rPr>
            </w:pPr>
          </w:p>
        </w:tc>
        <w:tc>
          <w:tcPr>
            <w:tcW w:w="517" w:type="pct"/>
            <w:tcBorders>
              <w:top w:val="single" w:sz="4" w:space="0" w:color="auto"/>
            </w:tcBorders>
            <w:shd w:val="clear" w:color="auto" w:fill="auto"/>
          </w:tcPr>
          <w:p w14:paraId="2D368001" w14:textId="77777777" w:rsidR="004B0DF4" w:rsidRPr="00F96BFA" w:rsidRDefault="004B0DF4" w:rsidP="00094A5C">
            <w:pPr>
              <w:jc w:val="right"/>
              <w:rPr>
                <w:rFonts w:ascii="Arial" w:hAnsi="Arial" w:cs="Arial"/>
                <w:sz w:val="12"/>
                <w:szCs w:val="12"/>
              </w:rPr>
            </w:pPr>
          </w:p>
        </w:tc>
        <w:tc>
          <w:tcPr>
            <w:tcW w:w="517" w:type="pct"/>
            <w:tcBorders>
              <w:top w:val="single" w:sz="4" w:space="0" w:color="auto"/>
            </w:tcBorders>
          </w:tcPr>
          <w:p w14:paraId="1ED972B8" w14:textId="77777777" w:rsidR="004B0DF4" w:rsidRPr="00F96BFA" w:rsidRDefault="004B0DF4" w:rsidP="00094A5C">
            <w:pPr>
              <w:jc w:val="right"/>
              <w:rPr>
                <w:rFonts w:ascii="Arial" w:hAnsi="Arial" w:cs="Arial"/>
                <w:sz w:val="12"/>
                <w:szCs w:val="12"/>
              </w:rPr>
            </w:pPr>
          </w:p>
        </w:tc>
        <w:tc>
          <w:tcPr>
            <w:tcW w:w="613" w:type="pct"/>
            <w:tcBorders>
              <w:top w:val="single" w:sz="4" w:space="0" w:color="auto"/>
            </w:tcBorders>
            <w:shd w:val="clear" w:color="auto" w:fill="auto"/>
          </w:tcPr>
          <w:p w14:paraId="1712B3D8" w14:textId="77777777" w:rsidR="004B0DF4" w:rsidRPr="00F96BFA" w:rsidRDefault="004B0DF4" w:rsidP="00094A5C">
            <w:pPr>
              <w:jc w:val="right"/>
              <w:rPr>
                <w:rFonts w:ascii="Arial" w:hAnsi="Arial" w:cs="Arial"/>
                <w:sz w:val="12"/>
                <w:szCs w:val="12"/>
              </w:rPr>
            </w:pPr>
          </w:p>
        </w:tc>
      </w:tr>
      <w:tr w:rsidR="00013D7E" w:rsidRPr="00094A5C" w14:paraId="409C166C" w14:textId="77777777" w:rsidTr="0096743E">
        <w:tc>
          <w:tcPr>
            <w:tcW w:w="1102" w:type="pct"/>
          </w:tcPr>
          <w:p w14:paraId="6C6FB986" w14:textId="067B605A" w:rsidR="00013D7E" w:rsidRPr="00094A5C" w:rsidRDefault="00997A83" w:rsidP="00094A5C">
            <w:pPr>
              <w:ind w:right="-76"/>
              <w:outlineLvl w:val="0"/>
              <w:rPr>
                <w:rFonts w:ascii="Arial" w:hAnsi="Arial" w:cs="Arial"/>
                <w:sz w:val="16"/>
                <w:szCs w:val="16"/>
              </w:rPr>
            </w:pPr>
            <w:r>
              <w:rPr>
                <w:rFonts w:ascii="Arial" w:hAnsi="Arial" w:cs="Arial"/>
                <w:sz w:val="16"/>
                <w:szCs w:val="16"/>
              </w:rPr>
              <w:t>As at 1 January 2019</w:t>
            </w:r>
          </w:p>
        </w:tc>
        <w:tc>
          <w:tcPr>
            <w:tcW w:w="558" w:type="pct"/>
            <w:shd w:val="clear" w:color="auto" w:fill="auto"/>
            <w:vAlign w:val="bottom"/>
          </w:tcPr>
          <w:p w14:paraId="152D2E50" w14:textId="08565A75" w:rsidR="00013D7E" w:rsidRPr="00094A5C" w:rsidRDefault="00997A83" w:rsidP="0096743E">
            <w:pPr>
              <w:ind w:left="-105"/>
              <w:jc w:val="right"/>
              <w:rPr>
                <w:rFonts w:ascii="Arial" w:hAnsi="Arial" w:cs="Arial"/>
                <w:sz w:val="16"/>
                <w:szCs w:val="16"/>
              </w:rPr>
            </w:pPr>
            <w:r>
              <w:rPr>
                <w:rFonts w:ascii="Arial" w:hAnsi="Arial" w:cs="Arial"/>
                <w:sz w:val="16"/>
                <w:szCs w:val="16"/>
              </w:rPr>
              <w:t>615,000,000</w:t>
            </w:r>
          </w:p>
        </w:tc>
        <w:tc>
          <w:tcPr>
            <w:tcW w:w="619" w:type="pct"/>
            <w:shd w:val="clear" w:color="auto" w:fill="auto"/>
            <w:vAlign w:val="bottom"/>
          </w:tcPr>
          <w:p w14:paraId="01566472" w14:textId="4289F51F" w:rsidR="00013D7E" w:rsidRPr="00094A5C" w:rsidRDefault="00997A83" w:rsidP="0096743E">
            <w:pPr>
              <w:ind w:left="-81"/>
              <w:jc w:val="right"/>
              <w:rPr>
                <w:rFonts w:ascii="Arial" w:hAnsi="Arial" w:cs="Arial"/>
                <w:sz w:val="16"/>
                <w:szCs w:val="16"/>
              </w:rPr>
            </w:pPr>
            <w:r>
              <w:rPr>
                <w:rFonts w:ascii="Arial" w:hAnsi="Arial" w:cs="Arial"/>
                <w:sz w:val="16"/>
                <w:szCs w:val="16"/>
              </w:rPr>
              <w:t>307,500,000</w:t>
            </w:r>
          </w:p>
        </w:tc>
        <w:tc>
          <w:tcPr>
            <w:tcW w:w="559" w:type="pct"/>
            <w:shd w:val="clear" w:color="auto" w:fill="auto"/>
            <w:vAlign w:val="bottom"/>
          </w:tcPr>
          <w:p w14:paraId="6A58116C" w14:textId="5B40C9FA" w:rsidR="00013D7E" w:rsidRPr="00094A5C" w:rsidRDefault="00997A83" w:rsidP="0096743E">
            <w:pPr>
              <w:ind w:left="-183"/>
              <w:jc w:val="right"/>
              <w:rPr>
                <w:rFonts w:ascii="Arial" w:hAnsi="Arial" w:cs="Arial"/>
                <w:sz w:val="16"/>
                <w:szCs w:val="16"/>
              </w:rPr>
            </w:pPr>
            <w:r>
              <w:rPr>
                <w:rFonts w:ascii="Arial" w:hAnsi="Arial" w:cs="Arial"/>
                <w:sz w:val="16"/>
                <w:szCs w:val="16"/>
              </w:rPr>
              <w:t>604,500,000</w:t>
            </w:r>
          </w:p>
        </w:tc>
        <w:tc>
          <w:tcPr>
            <w:tcW w:w="516" w:type="pct"/>
            <w:shd w:val="clear" w:color="auto" w:fill="auto"/>
            <w:vAlign w:val="bottom"/>
          </w:tcPr>
          <w:p w14:paraId="4FA15C4A" w14:textId="4A6F49B3" w:rsidR="00013D7E" w:rsidRPr="00094A5C" w:rsidRDefault="00997A83" w:rsidP="0096743E">
            <w:pPr>
              <w:ind w:left="-144"/>
              <w:jc w:val="right"/>
              <w:rPr>
                <w:rFonts w:ascii="Arial" w:hAnsi="Arial" w:cs="Arial"/>
                <w:sz w:val="16"/>
                <w:szCs w:val="16"/>
              </w:rPr>
            </w:pPr>
            <w:r>
              <w:rPr>
                <w:rFonts w:ascii="Arial" w:hAnsi="Arial" w:cs="Arial"/>
                <w:sz w:val="16"/>
                <w:szCs w:val="16"/>
              </w:rPr>
              <w:t>30</w:t>
            </w:r>
            <w:r w:rsidR="00786022">
              <w:rPr>
                <w:rFonts w:ascii="Arial" w:hAnsi="Arial" w:cs="Arial"/>
                <w:sz w:val="16"/>
                <w:szCs w:val="16"/>
              </w:rPr>
              <w:t>2</w:t>
            </w:r>
            <w:r>
              <w:rPr>
                <w:rFonts w:ascii="Arial" w:hAnsi="Arial" w:cs="Arial"/>
                <w:sz w:val="16"/>
                <w:szCs w:val="16"/>
              </w:rPr>
              <w:t>,</w:t>
            </w:r>
            <w:r w:rsidR="00786022">
              <w:rPr>
                <w:rFonts w:ascii="Arial" w:hAnsi="Arial" w:cs="Arial"/>
                <w:sz w:val="16"/>
                <w:szCs w:val="16"/>
              </w:rPr>
              <w:t>250</w:t>
            </w:r>
            <w:r>
              <w:rPr>
                <w:rFonts w:ascii="Arial" w:hAnsi="Arial" w:cs="Arial"/>
                <w:sz w:val="16"/>
                <w:szCs w:val="16"/>
              </w:rPr>
              <w:t>,</w:t>
            </w:r>
            <w:r w:rsidR="00786022">
              <w:rPr>
                <w:rFonts w:ascii="Arial" w:hAnsi="Arial" w:cs="Arial"/>
                <w:sz w:val="16"/>
                <w:szCs w:val="16"/>
              </w:rPr>
              <w:t>000</w:t>
            </w:r>
          </w:p>
        </w:tc>
        <w:tc>
          <w:tcPr>
            <w:tcW w:w="517" w:type="pct"/>
            <w:shd w:val="clear" w:color="auto" w:fill="auto"/>
            <w:vAlign w:val="bottom"/>
          </w:tcPr>
          <w:p w14:paraId="7C5E5214" w14:textId="7322863B" w:rsidR="00013D7E" w:rsidRPr="00094A5C" w:rsidRDefault="00997A83" w:rsidP="0096743E">
            <w:pPr>
              <w:ind w:left="-217"/>
              <w:jc w:val="right"/>
              <w:rPr>
                <w:rFonts w:ascii="Arial" w:hAnsi="Arial" w:cs="Arial"/>
                <w:sz w:val="16"/>
                <w:szCs w:val="16"/>
              </w:rPr>
            </w:pPr>
            <w:r>
              <w:rPr>
                <w:rFonts w:ascii="Arial" w:hAnsi="Arial" w:cs="Arial"/>
                <w:sz w:val="16"/>
                <w:szCs w:val="16"/>
              </w:rPr>
              <w:t>687,965,894</w:t>
            </w:r>
          </w:p>
        </w:tc>
        <w:tc>
          <w:tcPr>
            <w:tcW w:w="517" w:type="pct"/>
            <w:shd w:val="clear" w:color="auto" w:fill="auto"/>
            <w:vAlign w:val="bottom"/>
          </w:tcPr>
          <w:p w14:paraId="497FC93E" w14:textId="0E848A96" w:rsidR="00013D7E" w:rsidRPr="00094A5C" w:rsidRDefault="00997A83" w:rsidP="0096743E">
            <w:pPr>
              <w:jc w:val="right"/>
              <w:rPr>
                <w:rFonts w:ascii="Arial" w:hAnsi="Arial" w:cs="Arial"/>
                <w:sz w:val="16"/>
                <w:szCs w:val="16"/>
              </w:rPr>
            </w:pPr>
            <w:r>
              <w:rPr>
                <w:rFonts w:ascii="Arial" w:hAnsi="Arial" w:cs="Arial"/>
                <w:sz w:val="16"/>
                <w:szCs w:val="16"/>
              </w:rPr>
              <w:t>-</w:t>
            </w:r>
          </w:p>
        </w:tc>
        <w:tc>
          <w:tcPr>
            <w:tcW w:w="613" w:type="pct"/>
            <w:shd w:val="clear" w:color="auto" w:fill="auto"/>
            <w:vAlign w:val="bottom"/>
          </w:tcPr>
          <w:p w14:paraId="465832A7" w14:textId="1BDBDCDC" w:rsidR="00013D7E" w:rsidRPr="00094A5C" w:rsidRDefault="00997A83" w:rsidP="0096743E">
            <w:pPr>
              <w:jc w:val="right"/>
              <w:rPr>
                <w:rFonts w:ascii="Arial" w:hAnsi="Arial" w:cs="Arial"/>
                <w:sz w:val="16"/>
                <w:szCs w:val="16"/>
              </w:rPr>
            </w:pPr>
            <w:r>
              <w:rPr>
                <w:rFonts w:ascii="Arial" w:hAnsi="Arial" w:cs="Arial"/>
                <w:sz w:val="16"/>
                <w:szCs w:val="16"/>
              </w:rPr>
              <w:t>990,215,894</w:t>
            </w:r>
          </w:p>
        </w:tc>
      </w:tr>
      <w:tr w:rsidR="00013D7E" w:rsidRPr="00094A5C" w14:paraId="52B7F477" w14:textId="77777777" w:rsidTr="0096743E">
        <w:tc>
          <w:tcPr>
            <w:tcW w:w="1102" w:type="pct"/>
          </w:tcPr>
          <w:p w14:paraId="10E9C8C0" w14:textId="77777777" w:rsidR="00AD093F" w:rsidRDefault="00AD093F" w:rsidP="00094A5C">
            <w:pPr>
              <w:ind w:right="-76"/>
              <w:outlineLvl w:val="0"/>
              <w:rPr>
                <w:rFonts w:ascii="Arial" w:hAnsi="Arial" w:cs="Arial"/>
                <w:sz w:val="16"/>
                <w:szCs w:val="16"/>
              </w:rPr>
            </w:pPr>
            <w:r>
              <w:rPr>
                <w:rFonts w:ascii="Arial" w:hAnsi="Arial" w:cs="Arial"/>
                <w:sz w:val="16"/>
                <w:szCs w:val="16"/>
              </w:rPr>
              <w:t xml:space="preserve">Proceeds from share </w:t>
            </w:r>
          </w:p>
          <w:p w14:paraId="11F2A15A" w14:textId="15081A1C" w:rsidR="00AD093F" w:rsidRDefault="00AD093F" w:rsidP="00094A5C">
            <w:pPr>
              <w:ind w:right="-76"/>
              <w:outlineLvl w:val="0"/>
              <w:rPr>
                <w:rFonts w:ascii="Arial" w:hAnsi="Arial" w:cs="Arial"/>
                <w:sz w:val="16"/>
                <w:szCs w:val="16"/>
              </w:rPr>
            </w:pPr>
            <w:r>
              <w:rPr>
                <w:rFonts w:ascii="Arial" w:hAnsi="Arial" w:cs="Arial"/>
                <w:sz w:val="16"/>
                <w:szCs w:val="16"/>
              </w:rPr>
              <w:t xml:space="preserve">   issued </w:t>
            </w:r>
            <w:r w:rsidR="00F96BFA">
              <w:rPr>
                <w:rFonts w:ascii="Arial" w:hAnsi="Arial" w:cs="Arial"/>
                <w:sz w:val="16"/>
                <w:szCs w:val="16"/>
              </w:rPr>
              <w:t>-</w:t>
            </w:r>
            <w:r>
              <w:rPr>
                <w:rFonts w:ascii="Arial" w:hAnsi="Arial" w:cs="Arial"/>
                <w:sz w:val="16"/>
                <w:szCs w:val="16"/>
              </w:rPr>
              <w:t xml:space="preserve"> employee share </w:t>
            </w:r>
          </w:p>
          <w:p w14:paraId="1FF2E1A3" w14:textId="30C8D0B1" w:rsidR="00013D7E" w:rsidRPr="00094A5C" w:rsidRDefault="00AD093F" w:rsidP="00094A5C">
            <w:pPr>
              <w:ind w:right="-76"/>
              <w:outlineLvl w:val="0"/>
              <w:rPr>
                <w:rFonts w:ascii="Arial" w:hAnsi="Arial" w:cs="Arial"/>
                <w:sz w:val="16"/>
                <w:szCs w:val="16"/>
              </w:rPr>
            </w:pPr>
            <w:r>
              <w:rPr>
                <w:rFonts w:ascii="Arial" w:hAnsi="Arial" w:cs="Arial"/>
                <w:sz w:val="16"/>
                <w:szCs w:val="16"/>
              </w:rPr>
              <w:t xml:space="preserve">   option scheme</w:t>
            </w:r>
          </w:p>
        </w:tc>
        <w:tc>
          <w:tcPr>
            <w:tcW w:w="558" w:type="pct"/>
            <w:shd w:val="clear" w:color="auto" w:fill="auto"/>
            <w:vAlign w:val="bottom"/>
          </w:tcPr>
          <w:p w14:paraId="43C6FA2A" w14:textId="4CC35EA0" w:rsidR="00013D7E" w:rsidRPr="00094A5C" w:rsidRDefault="008636E6" w:rsidP="0096743E">
            <w:pPr>
              <w:ind w:left="-105"/>
              <w:jc w:val="right"/>
              <w:rPr>
                <w:rFonts w:ascii="Arial" w:hAnsi="Arial" w:cs="Arial"/>
                <w:sz w:val="16"/>
                <w:szCs w:val="16"/>
              </w:rPr>
            </w:pPr>
            <w:r>
              <w:rPr>
                <w:rFonts w:ascii="Arial" w:hAnsi="Arial" w:cs="Arial"/>
                <w:sz w:val="16"/>
                <w:szCs w:val="16"/>
              </w:rPr>
              <w:t>-</w:t>
            </w:r>
          </w:p>
        </w:tc>
        <w:tc>
          <w:tcPr>
            <w:tcW w:w="619" w:type="pct"/>
            <w:shd w:val="clear" w:color="auto" w:fill="auto"/>
            <w:vAlign w:val="bottom"/>
          </w:tcPr>
          <w:p w14:paraId="4377EFD4" w14:textId="7E120E0B" w:rsidR="00013D7E" w:rsidRPr="00094A5C" w:rsidRDefault="008636E6" w:rsidP="0096743E">
            <w:pPr>
              <w:ind w:left="-81"/>
              <w:jc w:val="right"/>
              <w:rPr>
                <w:rFonts w:ascii="Arial" w:hAnsi="Arial" w:cs="Arial"/>
                <w:sz w:val="16"/>
                <w:szCs w:val="16"/>
              </w:rPr>
            </w:pPr>
            <w:r>
              <w:rPr>
                <w:rFonts w:ascii="Arial" w:hAnsi="Arial" w:cs="Arial"/>
                <w:sz w:val="16"/>
                <w:szCs w:val="16"/>
              </w:rPr>
              <w:t>-</w:t>
            </w:r>
          </w:p>
        </w:tc>
        <w:tc>
          <w:tcPr>
            <w:tcW w:w="559" w:type="pct"/>
            <w:shd w:val="clear" w:color="auto" w:fill="auto"/>
            <w:vAlign w:val="bottom"/>
          </w:tcPr>
          <w:p w14:paraId="6B38784C" w14:textId="3F66739D" w:rsidR="00013D7E" w:rsidRPr="00094A5C" w:rsidRDefault="008636E6" w:rsidP="0096743E">
            <w:pPr>
              <w:ind w:left="-183"/>
              <w:jc w:val="right"/>
              <w:rPr>
                <w:rFonts w:ascii="Arial" w:hAnsi="Arial" w:cs="Arial"/>
                <w:sz w:val="16"/>
                <w:szCs w:val="16"/>
              </w:rPr>
            </w:pPr>
            <w:r>
              <w:rPr>
                <w:rFonts w:ascii="Arial" w:hAnsi="Arial" w:cs="Arial"/>
                <w:sz w:val="16"/>
                <w:szCs w:val="16"/>
              </w:rPr>
              <w:t>4,807,775</w:t>
            </w:r>
          </w:p>
        </w:tc>
        <w:tc>
          <w:tcPr>
            <w:tcW w:w="516" w:type="pct"/>
            <w:shd w:val="clear" w:color="auto" w:fill="auto"/>
            <w:vAlign w:val="bottom"/>
          </w:tcPr>
          <w:p w14:paraId="706BE51B" w14:textId="468C99FC" w:rsidR="00013D7E" w:rsidRPr="00094A5C" w:rsidRDefault="008636E6" w:rsidP="0096743E">
            <w:pPr>
              <w:ind w:left="-144"/>
              <w:jc w:val="right"/>
              <w:rPr>
                <w:rFonts w:ascii="Arial" w:hAnsi="Arial" w:cs="Arial"/>
                <w:sz w:val="16"/>
                <w:szCs w:val="16"/>
              </w:rPr>
            </w:pPr>
            <w:r>
              <w:rPr>
                <w:rFonts w:ascii="Arial" w:hAnsi="Arial" w:cs="Arial"/>
                <w:sz w:val="16"/>
                <w:szCs w:val="16"/>
              </w:rPr>
              <w:t>2,403,888</w:t>
            </w:r>
          </w:p>
        </w:tc>
        <w:tc>
          <w:tcPr>
            <w:tcW w:w="517" w:type="pct"/>
            <w:shd w:val="clear" w:color="auto" w:fill="auto"/>
            <w:vAlign w:val="bottom"/>
          </w:tcPr>
          <w:p w14:paraId="7641336B" w14:textId="5AB698AB" w:rsidR="00013D7E" w:rsidRPr="00094A5C" w:rsidRDefault="008636E6" w:rsidP="0096743E">
            <w:pPr>
              <w:ind w:left="-217"/>
              <w:jc w:val="right"/>
              <w:rPr>
                <w:rFonts w:ascii="Arial" w:hAnsi="Arial" w:cs="Arial"/>
                <w:sz w:val="16"/>
                <w:szCs w:val="16"/>
              </w:rPr>
            </w:pPr>
            <w:r>
              <w:rPr>
                <w:rFonts w:ascii="Arial" w:hAnsi="Arial" w:cs="Arial"/>
                <w:sz w:val="16"/>
                <w:szCs w:val="16"/>
              </w:rPr>
              <w:t>20,673,433</w:t>
            </w:r>
          </w:p>
        </w:tc>
        <w:tc>
          <w:tcPr>
            <w:tcW w:w="517" w:type="pct"/>
            <w:shd w:val="clear" w:color="auto" w:fill="auto"/>
            <w:vAlign w:val="bottom"/>
          </w:tcPr>
          <w:p w14:paraId="3E5E7E64" w14:textId="2A0BAE24" w:rsidR="00013D7E" w:rsidRPr="00094A5C" w:rsidRDefault="008636E6" w:rsidP="0096743E">
            <w:pPr>
              <w:jc w:val="right"/>
              <w:rPr>
                <w:rFonts w:ascii="Arial" w:hAnsi="Arial" w:cs="Arial"/>
                <w:sz w:val="16"/>
                <w:szCs w:val="16"/>
              </w:rPr>
            </w:pPr>
            <w:r>
              <w:rPr>
                <w:rFonts w:ascii="Arial" w:hAnsi="Arial" w:cs="Arial"/>
                <w:sz w:val="16"/>
                <w:szCs w:val="16"/>
              </w:rPr>
              <w:t>-</w:t>
            </w:r>
          </w:p>
        </w:tc>
        <w:tc>
          <w:tcPr>
            <w:tcW w:w="613" w:type="pct"/>
            <w:shd w:val="clear" w:color="auto" w:fill="auto"/>
            <w:vAlign w:val="bottom"/>
          </w:tcPr>
          <w:p w14:paraId="4A23992B" w14:textId="6A310F6B" w:rsidR="00013D7E" w:rsidRPr="00094A5C" w:rsidRDefault="008636E6" w:rsidP="0096743E">
            <w:pPr>
              <w:jc w:val="right"/>
              <w:rPr>
                <w:rFonts w:ascii="Arial" w:hAnsi="Arial" w:cs="Arial"/>
                <w:sz w:val="16"/>
                <w:szCs w:val="16"/>
              </w:rPr>
            </w:pPr>
            <w:r>
              <w:rPr>
                <w:rFonts w:ascii="Arial" w:hAnsi="Arial" w:cs="Arial"/>
                <w:sz w:val="16"/>
                <w:szCs w:val="16"/>
              </w:rPr>
              <w:t>23,077,321</w:t>
            </w:r>
          </w:p>
        </w:tc>
      </w:tr>
      <w:tr w:rsidR="004B0DF4" w:rsidRPr="00094A5C" w14:paraId="11C8C9C3" w14:textId="77777777" w:rsidTr="0096743E">
        <w:tc>
          <w:tcPr>
            <w:tcW w:w="1102" w:type="pct"/>
          </w:tcPr>
          <w:p w14:paraId="25C8F81F" w14:textId="40FA81D0" w:rsidR="004B0DF4" w:rsidRPr="00094A5C" w:rsidRDefault="004B0DF4" w:rsidP="00094A5C">
            <w:pPr>
              <w:ind w:right="-76"/>
              <w:outlineLvl w:val="0"/>
              <w:rPr>
                <w:rFonts w:ascii="Arial" w:hAnsi="Arial" w:cs="Arial"/>
                <w:sz w:val="16"/>
                <w:szCs w:val="16"/>
                <w:cs/>
              </w:rPr>
            </w:pPr>
            <w:r w:rsidRPr="00094A5C">
              <w:rPr>
                <w:rFonts w:ascii="Arial" w:hAnsi="Arial" w:cs="Arial"/>
                <w:sz w:val="16"/>
                <w:szCs w:val="16"/>
              </w:rPr>
              <w:t xml:space="preserve">As at </w:t>
            </w:r>
            <w:r w:rsidR="008636E6">
              <w:rPr>
                <w:rFonts w:ascii="Arial" w:hAnsi="Arial" w:cs="Arial"/>
                <w:sz w:val="16"/>
                <w:szCs w:val="16"/>
              </w:rPr>
              <w:t>3</w:t>
            </w:r>
            <w:r w:rsidRPr="00094A5C">
              <w:rPr>
                <w:rFonts w:ascii="Arial" w:hAnsi="Arial" w:cs="Arial"/>
                <w:sz w:val="16"/>
                <w:szCs w:val="16"/>
              </w:rPr>
              <w:t xml:space="preserve">1 </w:t>
            </w:r>
            <w:r w:rsidR="008636E6">
              <w:rPr>
                <w:rFonts w:ascii="Arial" w:hAnsi="Arial" w:cs="Arial"/>
                <w:sz w:val="16"/>
                <w:szCs w:val="16"/>
              </w:rPr>
              <w:t>December 2019</w:t>
            </w:r>
          </w:p>
        </w:tc>
        <w:tc>
          <w:tcPr>
            <w:tcW w:w="558" w:type="pct"/>
            <w:shd w:val="clear" w:color="auto" w:fill="auto"/>
            <w:vAlign w:val="bottom"/>
          </w:tcPr>
          <w:p w14:paraId="29E376BC"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615,000,000</w:t>
            </w:r>
          </w:p>
        </w:tc>
        <w:tc>
          <w:tcPr>
            <w:tcW w:w="619" w:type="pct"/>
            <w:shd w:val="clear" w:color="auto" w:fill="auto"/>
            <w:vAlign w:val="bottom"/>
          </w:tcPr>
          <w:p w14:paraId="164EC9FD" w14:textId="77777777" w:rsidR="004B0DF4" w:rsidRPr="00094A5C" w:rsidRDefault="004B0DF4" w:rsidP="0096743E">
            <w:pPr>
              <w:ind w:left="-81"/>
              <w:jc w:val="right"/>
              <w:rPr>
                <w:rFonts w:ascii="Arial" w:hAnsi="Arial" w:cs="Arial"/>
                <w:sz w:val="16"/>
                <w:szCs w:val="16"/>
              </w:rPr>
            </w:pPr>
            <w:r w:rsidRPr="00094A5C">
              <w:rPr>
                <w:rFonts w:ascii="Arial" w:hAnsi="Arial" w:cs="Arial"/>
                <w:sz w:val="16"/>
                <w:szCs w:val="16"/>
              </w:rPr>
              <w:t>307,500,000</w:t>
            </w:r>
          </w:p>
        </w:tc>
        <w:tc>
          <w:tcPr>
            <w:tcW w:w="559" w:type="pct"/>
            <w:shd w:val="clear" w:color="auto" w:fill="auto"/>
            <w:vAlign w:val="bottom"/>
          </w:tcPr>
          <w:p w14:paraId="67A7B185" w14:textId="77777777" w:rsidR="004B0DF4" w:rsidRPr="00094A5C" w:rsidRDefault="004B0DF4" w:rsidP="0096743E">
            <w:pPr>
              <w:ind w:left="-183"/>
              <w:jc w:val="right"/>
              <w:rPr>
                <w:rFonts w:ascii="Arial" w:hAnsi="Arial" w:cs="Arial"/>
                <w:sz w:val="16"/>
                <w:szCs w:val="16"/>
              </w:rPr>
            </w:pPr>
            <w:r w:rsidRPr="00094A5C">
              <w:rPr>
                <w:rFonts w:ascii="Arial" w:hAnsi="Arial" w:cs="Arial"/>
                <w:sz w:val="16"/>
                <w:szCs w:val="16"/>
              </w:rPr>
              <w:t>609,307,775</w:t>
            </w:r>
          </w:p>
        </w:tc>
        <w:tc>
          <w:tcPr>
            <w:tcW w:w="516" w:type="pct"/>
            <w:shd w:val="clear" w:color="auto" w:fill="auto"/>
            <w:vAlign w:val="bottom"/>
          </w:tcPr>
          <w:p w14:paraId="27522784" w14:textId="77777777" w:rsidR="004B0DF4" w:rsidRPr="00094A5C" w:rsidRDefault="004B0DF4" w:rsidP="0096743E">
            <w:pPr>
              <w:ind w:left="-144"/>
              <w:jc w:val="right"/>
              <w:rPr>
                <w:rFonts w:ascii="Arial" w:hAnsi="Arial" w:cs="Arial"/>
                <w:sz w:val="16"/>
                <w:szCs w:val="16"/>
              </w:rPr>
            </w:pPr>
            <w:r w:rsidRPr="00094A5C">
              <w:rPr>
                <w:rFonts w:ascii="Arial" w:hAnsi="Arial" w:cs="Arial"/>
                <w:sz w:val="16"/>
                <w:szCs w:val="16"/>
              </w:rPr>
              <w:t>304,653,888</w:t>
            </w:r>
          </w:p>
        </w:tc>
        <w:tc>
          <w:tcPr>
            <w:tcW w:w="517" w:type="pct"/>
            <w:shd w:val="clear" w:color="auto" w:fill="auto"/>
            <w:vAlign w:val="bottom"/>
          </w:tcPr>
          <w:p w14:paraId="15C2B185" w14:textId="77777777" w:rsidR="004B0DF4" w:rsidRPr="00094A5C" w:rsidRDefault="004B0DF4" w:rsidP="0096743E">
            <w:pPr>
              <w:ind w:left="-217"/>
              <w:jc w:val="right"/>
              <w:rPr>
                <w:rFonts w:ascii="Arial" w:hAnsi="Arial" w:cs="Arial"/>
                <w:sz w:val="16"/>
                <w:szCs w:val="16"/>
              </w:rPr>
            </w:pPr>
            <w:r w:rsidRPr="00094A5C">
              <w:rPr>
                <w:rFonts w:ascii="Arial" w:hAnsi="Arial" w:cs="Arial"/>
                <w:sz w:val="16"/>
                <w:szCs w:val="16"/>
              </w:rPr>
              <w:t>708,639,327</w:t>
            </w:r>
          </w:p>
        </w:tc>
        <w:tc>
          <w:tcPr>
            <w:tcW w:w="517" w:type="pct"/>
            <w:shd w:val="clear" w:color="auto" w:fill="auto"/>
            <w:vAlign w:val="bottom"/>
          </w:tcPr>
          <w:p w14:paraId="6921087E" w14:textId="77777777" w:rsidR="004B0DF4" w:rsidRPr="00094A5C" w:rsidRDefault="004B0DF4" w:rsidP="0096743E">
            <w:pPr>
              <w:jc w:val="right"/>
              <w:rPr>
                <w:rFonts w:ascii="Arial" w:hAnsi="Arial" w:cs="Arial"/>
                <w:sz w:val="16"/>
                <w:szCs w:val="16"/>
              </w:rPr>
            </w:pPr>
            <w:r w:rsidRPr="00094A5C">
              <w:rPr>
                <w:rFonts w:ascii="Arial" w:hAnsi="Arial" w:cs="Arial"/>
                <w:sz w:val="16"/>
                <w:szCs w:val="16"/>
              </w:rPr>
              <w:t>-</w:t>
            </w:r>
          </w:p>
        </w:tc>
        <w:tc>
          <w:tcPr>
            <w:tcW w:w="613" w:type="pct"/>
            <w:shd w:val="clear" w:color="auto" w:fill="auto"/>
            <w:vAlign w:val="bottom"/>
          </w:tcPr>
          <w:p w14:paraId="334FA70F" w14:textId="77777777" w:rsidR="004B0DF4" w:rsidRPr="00094A5C" w:rsidRDefault="004B0DF4" w:rsidP="0096743E">
            <w:pPr>
              <w:jc w:val="right"/>
              <w:rPr>
                <w:rFonts w:ascii="Arial" w:hAnsi="Arial" w:cs="Arial"/>
                <w:sz w:val="16"/>
                <w:szCs w:val="16"/>
              </w:rPr>
            </w:pPr>
            <w:r w:rsidRPr="00094A5C">
              <w:rPr>
                <w:rFonts w:ascii="Arial" w:hAnsi="Arial" w:cs="Arial"/>
                <w:sz w:val="16"/>
                <w:szCs w:val="16"/>
              </w:rPr>
              <w:t>1,013,293,215</w:t>
            </w:r>
          </w:p>
        </w:tc>
      </w:tr>
      <w:tr w:rsidR="004B0DF4" w:rsidRPr="00094A5C" w14:paraId="6F59BBB7" w14:textId="77777777" w:rsidTr="0096743E">
        <w:tc>
          <w:tcPr>
            <w:tcW w:w="1102" w:type="pct"/>
          </w:tcPr>
          <w:p w14:paraId="5EF0F31D" w14:textId="77777777" w:rsidR="004B0DF4" w:rsidRPr="00094A5C" w:rsidRDefault="004B0DF4" w:rsidP="00094A5C">
            <w:pPr>
              <w:ind w:right="-76"/>
              <w:outlineLvl w:val="0"/>
              <w:rPr>
                <w:rFonts w:ascii="Arial" w:hAnsi="Arial" w:cs="Arial"/>
                <w:sz w:val="16"/>
                <w:szCs w:val="16"/>
              </w:rPr>
            </w:pPr>
            <w:r w:rsidRPr="00094A5C">
              <w:rPr>
                <w:rFonts w:ascii="Arial" w:hAnsi="Arial" w:cs="Arial"/>
                <w:sz w:val="16"/>
                <w:szCs w:val="16"/>
              </w:rPr>
              <w:t>Increase registered capital</w:t>
            </w:r>
          </w:p>
        </w:tc>
        <w:tc>
          <w:tcPr>
            <w:tcW w:w="558" w:type="pct"/>
            <w:shd w:val="clear" w:color="auto" w:fill="auto"/>
            <w:vAlign w:val="bottom"/>
          </w:tcPr>
          <w:p w14:paraId="5CAB7EFE"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152,326,944 </w:t>
            </w:r>
          </w:p>
        </w:tc>
        <w:tc>
          <w:tcPr>
            <w:tcW w:w="619" w:type="pct"/>
            <w:shd w:val="clear" w:color="auto" w:fill="auto"/>
            <w:vAlign w:val="bottom"/>
          </w:tcPr>
          <w:p w14:paraId="3A33BFD9"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76,163,472 </w:t>
            </w:r>
          </w:p>
        </w:tc>
        <w:tc>
          <w:tcPr>
            <w:tcW w:w="559" w:type="pct"/>
            <w:shd w:val="clear" w:color="auto" w:fill="auto"/>
            <w:vAlign w:val="bottom"/>
          </w:tcPr>
          <w:p w14:paraId="6E53BF0C"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6" w:type="pct"/>
            <w:shd w:val="clear" w:color="auto" w:fill="auto"/>
            <w:vAlign w:val="bottom"/>
          </w:tcPr>
          <w:p w14:paraId="1DD519AF"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7" w:type="pct"/>
            <w:shd w:val="clear" w:color="auto" w:fill="auto"/>
            <w:vAlign w:val="bottom"/>
          </w:tcPr>
          <w:p w14:paraId="13471ED3"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7" w:type="pct"/>
            <w:vAlign w:val="bottom"/>
          </w:tcPr>
          <w:p w14:paraId="2A764CBC"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613" w:type="pct"/>
            <w:shd w:val="clear" w:color="auto" w:fill="auto"/>
            <w:vAlign w:val="bottom"/>
          </w:tcPr>
          <w:p w14:paraId="176A9819"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r>
      <w:tr w:rsidR="004B0DF4" w:rsidRPr="00094A5C" w14:paraId="3F3E1A4B" w14:textId="77777777" w:rsidTr="0096743E">
        <w:tc>
          <w:tcPr>
            <w:tcW w:w="1102" w:type="pct"/>
          </w:tcPr>
          <w:p w14:paraId="60834401" w14:textId="77777777" w:rsidR="004B0DF4" w:rsidRPr="00094A5C" w:rsidRDefault="004B0DF4" w:rsidP="00094A5C">
            <w:pPr>
              <w:ind w:right="-76"/>
              <w:outlineLvl w:val="0"/>
              <w:rPr>
                <w:rFonts w:ascii="Arial" w:hAnsi="Arial" w:cs="Arial"/>
                <w:sz w:val="16"/>
                <w:szCs w:val="16"/>
              </w:rPr>
            </w:pPr>
            <w:r w:rsidRPr="00094A5C">
              <w:rPr>
                <w:rFonts w:ascii="Arial" w:hAnsi="Arial" w:cs="Arial"/>
                <w:sz w:val="16"/>
                <w:szCs w:val="16"/>
                <w:u w:val="single"/>
              </w:rPr>
              <w:t>Less</w:t>
            </w:r>
            <w:r w:rsidRPr="00094A5C">
              <w:rPr>
                <w:rFonts w:ascii="Arial" w:hAnsi="Arial" w:cs="Arial"/>
                <w:sz w:val="16"/>
                <w:szCs w:val="16"/>
              </w:rPr>
              <w:t xml:space="preserve"> Treasury shares</w:t>
            </w:r>
          </w:p>
        </w:tc>
        <w:tc>
          <w:tcPr>
            <w:tcW w:w="558" w:type="pct"/>
            <w:tcBorders>
              <w:bottom w:val="single" w:sz="4" w:space="0" w:color="auto"/>
            </w:tcBorders>
            <w:shd w:val="clear" w:color="auto" w:fill="auto"/>
            <w:vAlign w:val="bottom"/>
          </w:tcPr>
          <w:p w14:paraId="26D4C331" w14:textId="20EC09BC" w:rsidR="004B0DF4" w:rsidRPr="00094A5C" w:rsidRDefault="008636E6" w:rsidP="0096743E">
            <w:pPr>
              <w:ind w:left="-105"/>
              <w:jc w:val="right"/>
              <w:rPr>
                <w:rFonts w:ascii="Arial" w:hAnsi="Arial" w:cs="Arial"/>
                <w:sz w:val="16"/>
                <w:szCs w:val="16"/>
              </w:rPr>
            </w:pPr>
            <w:r>
              <w:rPr>
                <w:rFonts w:ascii="Arial" w:hAnsi="Arial" w:cs="Arial"/>
                <w:sz w:val="16"/>
                <w:szCs w:val="16"/>
              </w:rPr>
              <w:t>-</w:t>
            </w:r>
            <w:r w:rsidR="004B0DF4" w:rsidRPr="00094A5C">
              <w:rPr>
                <w:rFonts w:ascii="Arial" w:hAnsi="Arial" w:cs="Arial"/>
                <w:sz w:val="16"/>
                <w:szCs w:val="16"/>
              </w:rPr>
              <w:t xml:space="preserve"> </w:t>
            </w:r>
          </w:p>
        </w:tc>
        <w:tc>
          <w:tcPr>
            <w:tcW w:w="619" w:type="pct"/>
            <w:tcBorders>
              <w:bottom w:val="single" w:sz="4" w:space="0" w:color="auto"/>
            </w:tcBorders>
            <w:shd w:val="clear" w:color="auto" w:fill="auto"/>
            <w:vAlign w:val="bottom"/>
          </w:tcPr>
          <w:p w14:paraId="4B50E6B2" w14:textId="65250128" w:rsidR="004B0DF4" w:rsidRPr="00094A5C" w:rsidRDefault="008636E6" w:rsidP="0096743E">
            <w:pPr>
              <w:ind w:left="-105"/>
              <w:jc w:val="right"/>
              <w:rPr>
                <w:rFonts w:ascii="Arial" w:hAnsi="Arial" w:cs="Arial"/>
                <w:sz w:val="16"/>
                <w:szCs w:val="16"/>
              </w:rPr>
            </w:pPr>
            <w:r>
              <w:rPr>
                <w:rFonts w:ascii="Arial" w:hAnsi="Arial" w:cs="Arial"/>
                <w:sz w:val="16"/>
                <w:szCs w:val="16"/>
              </w:rPr>
              <w:t>-</w:t>
            </w:r>
            <w:r w:rsidR="004B0DF4" w:rsidRPr="00094A5C">
              <w:rPr>
                <w:rFonts w:ascii="Arial" w:hAnsi="Arial" w:cs="Arial"/>
                <w:sz w:val="16"/>
                <w:szCs w:val="16"/>
              </w:rPr>
              <w:t xml:space="preserve"> </w:t>
            </w:r>
          </w:p>
        </w:tc>
        <w:tc>
          <w:tcPr>
            <w:tcW w:w="559" w:type="pct"/>
            <w:tcBorders>
              <w:bottom w:val="single" w:sz="4" w:space="0" w:color="auto"/>
            </w:tcBorders>
            <w:shd w:val="clear" w:color="auto" w:fill="auto"/>
            <w:vAlign w:val="bottom"/>
          </w:tcPr>
          <w:p w14:paraId="79AF27D5"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6" w:type="pct"/>
            <w:tcBorders>
              <w:bottom w:val="single" w:sz="4" w:space="0" w:color="auto"/>
            </w:tcBorders>
            <w:shd w:val="clear" w:color="auto" w:fill="auto"/>
            <w:vAlign w:val="bottom"/>
          </w:tcPr>
          <w:p w14:paraId="4F98092B"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7" w:type="pct"/>
            <w:tcBorders>
              <w:bottom w:val="single" w:sz="4" w:space="0" w:color="auto"/>
            </w:tcBorders>
            <w:shd w:val="clear" w:color="auto" w:fill="auto"/>
            <w:vAlign w:val="bottom"/>
          </w:tcPr>
          <w:p w14:paraId="16A49AF4"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   </w:t>
            </w:r>
          </w:p>
        </w:tc>
        <w:tc>
          <w:tcPr>
            <w:tcW w:w="517" w:type="pct"/>
            <w:tcBorders>
              <w:bottom w:val="single" w:sz="4" w:space="0" w:color="auto"/>
            </w:tcBorders>
            <w:vAlign w:val="bottom"/>
          </w:tcPr>
          <w:p w14:paraId="43D93E6F"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(40,089,186)</w:t>
            </w:r>
          </w:p>
        </w:tc>
        <w:tc>
          <w:tcPr>
            <w:tcW w:w="613" w:type="pct"/>
            <w:tcBorders>
              <w:bottom w:val="single" w:sz="4" w:space="0" w:color="auto"/>
            </w:tcBorders>
            <w:shd w:val="clear" w:color="auto" w:fill="auto"/>
            <w:vAlign w:val="bottom"/>
          </w:tcPr>
          <w:p w14:paraId="003D0038"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(40,089,186)</w:t>
            </w:r>
          </w:p>
        </w:tc>
      </w:tr>
      <w:tr w:rsidR="004B0DF4" w:rsidRPr="00F96BFA" w14:paraId="4D38CD6A" w14:textId="77777777" w:rsidTr="0096743E">
        <w:tc>
          <w:tcPr>
            <w:tcW w:w="1102" w:type="pct"/>
          </w:tcPr>
          <w:p w14:paraId="4C8380B2" w14:textId="77777777" w:rsidR="004B0DF4" w:rsidRPr="00F96BFA" w:rsidRDefault="004B0DF4" w:rsidP="00094A5C">
            <w:pPr>
              <w:ind w:left="540" w:right="-76"/>
              <w:jc w:val="both"/>
              <w:rPr>
                <w:rFonts w:ascii="Arial" w:hAnsi="Arial" w:cs="Arial"/>
                <w:b/>
                <w:bCs/>
                <w:sz w:val="12"/>
                <w:szCs w:val="12"/>
              </w:rPr>
            </w:pPr>
          </w:p>
        </w:tc>
        <w:tc>
          <w:tcPr>
            <w:tcW w:w="558" w:type="pct"/>
            <w:tcBorders>
              <w:top w:val="single" w:sz="4" w:space="0" w:color="auto"/>
            </w:tcBorders>
            <w:shd w:val="clear" w:color="auto" w:fill="auto"/>
            <w:vAlign w:val="bottom"/>
          </w:tcPr>
          <w:p w14:paraId="6BECFF88" w14:textId="77777777" w:rsidR="004B0DF4" w:rsidRPr="00F96BFA" w:rsidRDefault="004B0DF4" w:rsidP="0096743E">
            <w:pPr>
              <w:jc w:val="right"/>
              <w:rPr>
                <w:rFonts w:ascii="Arial" w:hAnsi="Arial" w:cs="Arial"/>
                <w:sz w:val="12"/>
                <w:szCs w:val="12"/>
              </w:rPr>
            </w:pPr>
          </w:p>
        </w:tc>
        <w:tc>
          <w:tcPr>
            <w:tcW w:w="619" w:type="pct"/>
            <w:tcBorders>
              <w:top w:val="single" w:sz="4" w:space="0" w:color="auto"/>
            </w:tcBorders>
            <w:shd w:val="clear" w:color="auto" w:fill="auto"/>
            <w:vAlign w:val="bottom"/>
          </w:tcPr>
          <w:p w14:paraId="7E14008F" w14:textId="77777777" w:rsidR="004B0DF4" w:rsidRPr="00F96BFA" w:rsidRDefault="004B0DF4" w:rsidP="0096743E">
            <w:pPr>
              <w:jc w:val="right"/>
              <w:rPr>
                <w:rFonts w:ascii="Arial" w:hAnsi="Arial" w:cs="Arial"/>
                <w:sz w:val="12"/>
                <w:szCs w:val="12"/>
              </w:rPr>
            </w:pPr>
          </w:p>
        </w:tc>
        <w:tc>
          <w:tcPr>
            <w:tcW w:w="559" w:type="pct"/>
            <w:tcBorders>
              <w:top w:val="single" w:sz="4" w:space="0" w:color="auto"/>
            </w:tcBorders>
            <w:shd w:val="clear" w:color="auto" w:fill="auto"/>
            <w:vAlign w:val="bottom"/>
          </w:tcPr>
          <w:p w14:paraId="60666D67" w14:textId="77777777" w:rsidR="004B0DF4" w:rsidRPr="00F96BFA" w:rsidRDefault="004B0DF4" w:rsidP="0096743E">
            <w:pPr>
              <w:jc w:val="right"/>
              <w:rPr>
                <w:rFonts w:ascii="Arial" w:hAnsi="Arial" w:cs="Arial"/>
                <w:sz w:val="12"/>
                <w:szCs w:val="12"/>
              </w:rPr>
            </w:pPr>
          </w:p>
        </w:tc>
        <w:tc>
          <w:tcPr>
            <w:tcW w:w="516" w:type="pct"/>
            <w:tcBorders>
              <w:top w:val="single" w:sz="4" w:space="0" w:color="auto"/>
            </w:tcBorders>
            <w:shd w:val="clear" w:color="auto" w:fill="auto"/>
            <w:vAlign w:val="bottom"/>
          </w:tcPr>
          <w:p w14:paraId="547FE135" w14:textId="77777777" w:rsidR="004B0DF4" w:rsidRPr="00F96BFA" w:rsidRDefault="004B0DF4" w:rsidP="0096743E">
            <w:pPr>
              <w:jc w:val="right"/>
              <w:rPr>
                <w:rFonts w:ascii="Arial" w:hAnsi="Arial" w:cs="Arial"/>
                <w:sz w:val="12"/>
                <w:szCs w:val="12"/>
              </w:rPr>
            </w:pPr>
          </w:p>
        </w:tc>
        <w:tc>
          <w:tcPr>
            <w:tcW w:w="517" w:type="pct"/>
            <w:tcBorders>
              <w:top w:val="single" w:sz="4" w:space="0" w:color="auto"/>
            </w:tcBorders>
            <w:shd w:val="clear" w:color="auto" w:fill="auto"/>
            <w:vAlign w:val="bottom"/>
          </w:tcPr>
          <w:p w14:paraId="48EF9175" w14:textId="77777777" w:rsidR="004B0DF4" w:rsidRPr="00F96BFA" w:rsidRDefault="004B0DF4" w:rsidP="0096743E">
            <w:pPr>
              <w:jc w:val="right"/>
              <w:rPr>
                <w:rFonts w:ascii="Arial" w:hAnsi="Arial" w:cs="Arial"/>
                <w:sz w:val="12"/>
                <w:szCs w:val="12"/>
              </w:rPr>
            </w:pPr>
          </w:p>
        </w:tc>
        <w:tc>
          <w:tcPr>
            <w:tcW w:w="517" w:type="pct"/>
            <w:tcBorders>
              <w:top w:val="single" w:sz="4" w:space="0" w:color="auto"/>
            </w:tcBorders>
            <w:vAlign w:val="bottom"/>
          </w:tcPr>
          <w:p w14:paraId="29AC223A" w14:textId="77777777" w:rsidR="004B0DF4" w:rsidRPr="00F96BFA" w:rsidRDefault="004B0DF4" w:rsidP="0096743E">
            <w:pPr>
              <w:jc w:val="right"/>
              <w:rPr>
                <w:rFonts w:ascii="Arial" w:hAnsi="Arial" w:cs="Arial"/>
                <w:sz w:val="12"/>
                <w:szCs w:val="12"/>
              </w:rPr>
            </w:pPr>
          </w:p>
        </w:tc>
        <w:tc>
          <w:tcPr>
            <w:tcW w:w="613" w:type="pct"/>
            <w:tcBorders>
              <w:top w:val="single" w:sz="4" w:space="0" w:color="auto"/>
            </w:tcBorders>
            <w:shd w:val="clear" w:color="auto" w:fill="auto"/>
            <w:vAlign w:val="bottom"/>
          </w:tcPr>
          <w:p w14:paraId="4BA9D40D" w14:textId="77777777" w:rsidR="004B0DF4" w:rsidRPr="00F96BFA" w:rsidRDefault="004B0DF4" w:rsidP="0096743E">
            <w:pPr>
              <w:jc w:val="right"/>
              <w:rPr>
                <w:rFonts w:ascii="Arial" w:hAnsi="Arial" w:cs="Arial"/>
                <w:sz w:val="12"/>
                <w:szCs w:val="12"/>
              </w:rPr>
            </w:pPr>
          </w:p>
        </w:tc>
      </w:tr>
      <w:tr w:rsidR="004B0DF4" w:rsidRPr="00094A5C" w14:paraId="2ED21F06" w14:textId="77777777" w:rsidTr="0096743E">
        <w:tc>
          <w:tcPr>
            <w:tcW w:w="1102" w:type="pct"/>
          </w:tcPr>
          <w:p w14:paraId="172D3B6B" w14:textId="77777777" w:rsidR="004B0DF4" w:rsidRPr="00094A5C" w:rsidRDefault="004B0DF4" w:rsidP="00094A5C">
            <w:pPr>
              <w:ind w:right="-111"/>
              <w:outlineLvl w:val="0"/>
              <w:rPr>
                <w:rFonts w:ascii="Arial" w:hAnsi="Arial" w:cs="Arial"/>
                <w:sz w:val="16"/>
                <w:szCs w:val="16"/>
              </w:rPr>
            </w:pPr>
            <w:r w:rsidRPr="00094A5C">
              <w:rPr>
                <w:rFonts w:ascii="Arial" w:hAnsi="Arial" w:cs="Arial"/>
                <w:sz w:val="16"/>
                <w:szCs w:val="16"/>
              </w:rPr>
              <w:t>As at 31 December 2020</w:t>
            </w:r>
          </w:p>
        </w:tc>
        <w:tc>
          <w:tcPr>
            <w:tcW w:w="558" w:type="pct"/>
            <w:tcBorders>
              <w:bottom w:val="single" w:sz="4" w:space="0" w:color="auto"/>
            </w:tcBorders>
            <w:shd w:val="clear" w:color="auto" w:fill="auto"/>
            <w:vAlign w:val="bottom"/>
          </w:tcPr>
          <w:p w14:paraId="3D4D3E87" w14:textId="0CA05AE8"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w:t>
            </w:r>
            <w:r w:rsidR="008636E6">
              <w:rPr>
                <w:rFonts w:ascii="Arial" w:hAnsi="Arial" w:cs="Arial"/>
                <w:sz w:val="16"/>
                <w:szCs w:val="16"/>
              </w:rPr>
              <w:t>767,326,944</w:t>
            </w:r>
            <w:r w:rsidRPr="00094A5C">
              <w:rPr>
                <w:rFonts w:ascii="Arial" w:hAnsi="Arial" w:cs="Arial"/>
                <w:sz w:val="16"/>
                <w:szCs w:val="16"/>
              </w:rPr>
              <w:t xml:space="preserve"> </w:t>
            </w:r>
          </w:p>
        </w:tc>
        <w:tc>
          <w:tcPr>
            <w:tcW w:w="619" w:type="pct"/>
            <w:tcBorders>
              <w:bottom w:val="single" w:sz="4" w:space="0" w:color="auto"/>
            </w:tcBorders>
            <w:shd w:val="clear" w:color="auto" w:fill="auto"/>
            <w:vAlign w:val="bottom"/>
          </w:tcPr>
          <w:p w14:paraId="5764A5E5" w14:textId="0E7AD292" w:rsidR="004B0DF4" w:rsidRPr="00094A5C" w:rsidRDefault="008636E6" w:rsidP="0096743E">
            <w:pPr>
              <w:ind w:left="-105"/>
              <w:jc w:val="right"/>
              <w:rPr>
                <w:rFonts w:ascii="Arial" w:hAnsi="Arial" w:cs="Arial"/>
                <w:sz w:val="16"/>
                <w:szCs w:val="16"/>
              </w:rPr>
            </w:pPr>
            <w:r>
              <w:rPr>
                <w:rFonts w:ascii="Arial" w:hAnsi="Arial" w:cs="Arial"/>
                <w:sz w:val="16"/>
                <w:szCs w:val="16"/>
              </w:rPr>
              <w:t>383,663,472</w:t>
            </w:r>
            <w:r w:rsidR="004B0DF4" w:rsidRPr="00094A5C">
              <w:rPr>
                <w:rFonts w:ascii="Arial" w:hAnsi="Arial" w:cs="Arial"/>
                <w:sz w:val="16"/>
                <w:szCs w:val="16"/>
              </w:rPr>
              <w:t xml:space="preserve"> </w:t>
            </w:r>
          </w:p>
        </w:tc>
        <w:tc>
          <w:tcPr>
            <w:tcW w:w="559" w:type="pct"/>
            <w:tcBorders>
              <w:bottom w:val="single" w:sz="4" w:space="0" w:color="auto"/>
            </w:tcBorders>
            <w:shd w:val="clear" w:color="auto" w:fill="auto"/>
            <w:vAlign w:val="bottom"/>
          </w:tcPr>
          <w:p w14:paraId="4B3D2EC3"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609,307,775 </w:t>
            </w:r>
          </w:p>
        </w:tc>
        <w:tc>
          <w:tcPr>
            <w:tcW w:w="516" w:type="pct"/>
            <w:tcBorders>
              <w:bottom w:val="single" w:sz="4" w:space="0" w:color="auto"/>
            </w:tcBorders>
            <w:shd w:val="clear" w:color="auto" w:fill="auto"/>
            <w:vAlign w:val="bottom"/>
          </w:tcPr>
          <w:p w14:paraId="0537D040"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304,653,888 </w:t>
            </w:r>
          </w:p>
        </w:tc>
        <w:tc>
          <w:tcPr>
            <w:tcW w:w="517" w:type="pct"/>
            <w:tcBorders>
              <w:bottom w:val="single" w:sz="4" w:space="0" w:color="auto"/>
            </w:tcBorders>
            <w:shd w:val="clear" w:color="auto" w:fill="auto"/>
            <w:vAlign w:val="bottom"/>
          </w:tcPr>
          <w:p w14:paraId="493CDFD2"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 xml:space="preserve"> 708,639,327 </w:t>
            </w:r>
          </w:p>
        </w:tc>
        <w:tc>
          <w:tcPr>
            <w:tcW w:w="517" w:type="pct"/>
            <w:tcBorders>
              <w:bottom w:val="single" w:sz="4" w:space="0" w:color="auto"/>
            </w:tcBorders>
            <w:vAlign w:val="bottom"/>
          </w:tcPr>
          <w:p w14:paraId="3F635A73"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(40,089,186)</w:t>
            </w:r>
          </w:p>
        </w:tc>
        <w:tc>
          <w:tcPr>
            <w:tcW w:w="613" w:type="pct"/>
            <w:tcBorders>
              <w:bottom w:val="single" w:sz="4" w:space="0" w:color="auto"/>
            </w:tcBorders>
            <w:shd w:val="clear" w:color="auto" w:fill="auto"/>
            <w:vAlign w:val="bottom"/>
          </w:tcPr>
          <w:p w14:paraId="6191BB7A" w14:textId="77777777" w:rsidR="004B0DF4" w:rsidRPr="00094A5C" w:rsidRDefault="004B0DF4" w:rsidP="0096743E">
            <w:pPr>
              <w:ind w:left="-105"/>
              <w:jc w:val="right"/>
              <w:rPr>
                <w:rFonts w:ascii="Arial" w:hAnsi="Arial" w:cs="Arial"/>
                <w:sz w:val="16"/>
                <w:szCs w:val="16"/>
              </w:rPr>
            </w:pPr>
            <w:r w:rsidRPr="00094A5C">
              <w:rPr>
                <w:rFonts w:ascii="Arial" w:hAnsi="Arial" w:cs="Arial"/>
                <w:sz w:val="16"/>
                <w:szCs w:val="16"/>
              </w:rPr>
              <w:t>973,204,029</w:t>
            </w:r>
          </w:p>
        </w:tc>
      </w:tr>
    </w:tbl>
    <w:p w14:paraId="674ACAF2" w14:textId="3B589E06" w:rsidR="00E47B1D" w:rsidRDefault="00E47B1D" w:rsidP="004B0DF4">
      <w:pPr>
        <w:ind w:right="9"/>
        <w:jc w:val="thaiDistribute"/>
        <w:rPr>
          <w:rFonts w:ascii="Arial" w:eastAsia="Arial Unicode MS" w:hAnsi="Arial" w:cs="Arial"/>
          <w:sz w:val="18"/>
          <w:szCs w:val="18"/>
        </w:rPr>
      </w:pPr>
    </w:p>
    <w:p w14:paraId="51B32C89" w14:textId="6083BCC1" w:rsidR="00E47B1D" w:rsidRDefault="0013078F" w:rsidP="004B0DF4">
      <w:pPr>
        <w:ind w:right="9"/>
        <w:jc w:val="thaiDistribute"/>
        <w:rPr>
          <w:rFonts w:ascii="Arial" w:eastAsia="Arial Unicode MS" w:hAnsi="Arial" w:cs="Arial"/>
          <w:sz w:val="18"/>
          <w:szCs w:val="18"/>
        </w:rPr>
      </w:pPr>
      <w:r w:rsidRPr="00F96BFA">
        <w:rPr>
          <w:rFonts w:ascii="Arial" w:eastAsia="Arial Unicode MS" w:hAnsi="Arial" w:cs="Arial"/>
          <w:spacing w:val="-2"/>
          <w:sz w:val="18"/>
          <w:szCs w:val="18"/>
        </w:rPr>
        <w:t xml:space="preserve">The Company issued the warrants to employees in 2017 as described in </w:t>
      </w:r>
      <w:r w:rsidR="006F0609" w:rsidRPr="00F96BFA">
        <w:rPr>
          <w:rFonts w:ascii="Arial" w:eastAsia="Arial Unicode MS" w:hAnsi="Arial" w:cs="Arial"/>
          <w:spacing w:val="-2"/>
          <w:sz w:val="18"/>
          <w:szCs w:val="18"/>
        </w:rPr>
        <w:t>N</w:t>
      </w:r>
      <w:r w:rsidRPr="00F96BFA">
        <w:rPr>
          <w:rFonts w:ascii="Arial" w:eastAsia="Arial Unicode MS" w:hAnsi="Arial" w:cs="Arial"/>
          <w:spacing w:val="-2"/>
          <w:sz w:val="18"/>
          <w:szCs w:val="18"/>
        </w:rPr>
        <w:t xml:space="preserve">ote 40. </w:t>
      </w:r>
      <w:r w:rsidR="00E47B1D" w:rsidRPr="00F96BFA">
        <w:rPr>
          <w:rFonts w:ascii="Arial" w:eastAsia="Arial Unicode MS" w:hAnsi="Arial" w:cs="Arial"/>
          <w:spacing w:val="-2"/>
          <w:sz w:val="18"/>
          <w:szCs w:val="18"/>
        </w:rPr>
        <w:t>During the year ended 31 December</w:t>
      </w:r>
      <w:r w:rsidR="00E47B1D">
        <w:rPr>
          <w:rFonts w:ascii="Arial" w:eastAsia="Arial Unicode MS" w:hAnsi="Arial" w:cs="Arial"/>
          <w:sz w:val="18"/>
          <w:szCs w:val="18"/>
        </w:rPr>
        <w:t xml:space="preserve"> 2019, the warrants holder exercised their warrant of 4,807,775 units to purchase 4,807,775 ordinary shares of Baht 4.80 per each in amount of Baht 23,077,321. The Company has already received all amount of payment.</w:t>
      </w:r>
    </w:p>
    <w:p w14:paraId="6D9B7142" w14:textId="77777777" w:rsidR="008636E6" w:rsidRDefault="008636E6" w:rsidP="004B0DF4">
      <w:pPr>
        <w:ind w:right="9"/>
        <w:jc w:val="thaiDistribute"/>
        <w:rPr>
          <w:rFonts w:ascii="Arial" w:eastAsia="Arial Unicode MS" w:hAnsi="Arial" w:cs="Arial"/>
          <w:sz w:val="18"/>
          <w:szCs w:val="18"/>
        </w:rPr>
      </w:pPr>
    </w:p>
    <w:p w14:paraId="5C819270" w14:textId="38ED1A45" w:rsidR="006F511B" w:rsidRPr="006F0609" w:rsidRDefault="004B0DF4" w:rsidP="004B0DF4">
      <w:pPr>
        <w:ind w:right="9"/>
        <w:jc w:val="thaiDistribute"/>
        <w:rPr>
          <w:rFonts w:ascii="Arial" w:eastAsia="Arial Unicode MS" w:hAnsi="Arial" w:cs="Arial"/>
          <w:sz w:val="18"/>
          <w:szCs w:val="18"/>
        </w:rPr>
      </w:pPr>
      <w:r w:rsidRPr="00094A5C">
        <w:rPr>
          <w:rFonts w:ascii="Arial" w:eastAsia="Arial Unicode MS" w:hAnsi="Arial" w:cs="Arial"/>
          <w:sz w:val="18"/>
          <w:szCs w:val="18"/>
        </w:rPr>
        <w:t>On 20 April 2020, the 2020 Annual General Meeting of Shareholders approved a 152,326,944 share increase in the Company's registered capital</w:t>
      </w:r>
      <w:r w:rsidRPr="00094A5C">
        <w:rPr>
          <w:rFonts w:ascii="Arial" w:eastAsia="Arial Unicode MS" w:hAnsi="Arial" w:cs="Arial"/>
          <w:sz w:val="18"/>
          <w:szCs w:val="18"/>
          <w:cs/>
        </w:rPr>
        <w:t xml:space="preserve"> </w:t>
      </w:r>
      <w:r w:rsidRPr="00094A5C">
        <w:rPr>
          <w:rFonts w:ascii="Arial" w:eastAsia="Arial Unicode MS" w:hAnsi="Arial" w:cs="Arial"/>
          <w:sz w:val="18"/>
          <w:szCs w:val="18"/>
        </w:rPr>
        <w:t>at par value of 0.50 Baht per share, totalling Baht 76,163,472.</w:t>
      </w:r>
      <w:r w:rsidRPr="00094A5C">
        <w:rPr>
          <w:rFonts w:ascii="Arial" w:eastAsia="Arial Unicode MS" w:hAnsi="Arial" w:cs="Arial"/>
          <w:sz w:val="18"/>
          <w:szCs w:val="18"/>
          <w:cs/>
        </w:rPr>
        <w:t xml:space="preserve"> </w:t>
      </w:r>
      <w:r w:rsidRPr="00094A5C">
        <w:rPr>
          <w:rFonts w:ascii="Arial" w:eastAsia="Arial Unicode MS" w:hAnsi="Arial" w:cs="Arial"/>
          <w:sz w:val="18"/>
          <w:szCs w:val="18"/>
        </w:rPr>
        <w:t>The Company registered the increase of share capital with the Ministry of Commerce on 27 April 2020.</w:t>
      </w:r>
    </w:p>
    <w:p w14:paraId="146DBD99" w14:textId="77777777" w:rsidR="006F511B" w:rsidRPr="00512B9A" w:rsidRDefault="006F511B" w:rsidP="004B0DF4">
      <w:pPr>
        <w:ind w:right="9"/>
        <w:jc w:val="thaiDistribute"/>
        <w:rPr>
          <w:rFonts w:ascii="Arial" w:eastAsia="Arial Unicode MS" w:hAnsi="Arial"/>
          <w:sz w:val="18"/>
          <w:szCs w:val="18"/>
          <w:cs/>
        </w:rPr>
      </w:pPr>
    </w:p>
    <w:p w14:paraId="3A977383" w14:textId="1405761C" w:rsidR="004B0DF4" w:rsidRPr="00512B9A" w:rsidRDefault="004B0DF4" w:rsidP="004B0DF4">
      <w:pPr>
        <w:ind w:right="9"/>
        <w:jc w:val="thaiDistribute"/>
        <w:rPr>
          <w:rFonts w:ascii="Arial" w:eastAsia="Arial Unicode MS" w:hAnsi="Arial"/>
          <w:sz w:val="18"/>
          <w:szCs w:val="18"/>
        </w:rPr>
      </w:pPr>
      <w:r w:rsidRPr="00094A5C">
        <w:rPr>
          <w:rFonts w:ascii="Arial" w:eastAsia="Arial Unicode MS" w:hAnsi="Arial" w:cs="Arial"/>
          <w:sz w:val="18"/>
          <w:szCs w:val="18"/>
        </w:rPr>
        <w:t>On 12 May 2020, the Board of Directors’ Meeting approved the treasury stock program for management purposes to repurchase shares not exceeding 10,000,000 shares, or up to 1.64% of paid-up shares. The maximum budget of the program is Baht 50 million. The program will be conducted from 27 May 2020 to 26 November 2020, the Company has purchased the 8,000,000 treasury shares during the third quarter of 2020 in an amount of Baht 40.09</w:t>
      </w:r>
      <w:r w:rsidRPr="00094A5C">
        <w:rPr>
          <w:rFonts w:ascii="Arial" w:eastAsia="Arial Unicode MS" w:hAnsi="Arial" w:cs="Arial"/>
          <w:sz w:val="18"/>
          <w:szCs w:val="18"/>
          <w:cs/>
        </w:rPr>
        <w:t xml:space="preserve"> </w:t>
      </w:r>
      <w:r w:rsidRPr="00094A5C">
        <w:rPr>
          <w:rFonts w:ascii="Arial" w:eastAsia="Arial Unicode MS" w:hAnsi="Arial" w:cs="Arial"/>
          <w:sz w:val="18"/>
          <w:szCs w:val="18"/>
        </w:rPr>
        <w:t>million.</w:t>
      </w:r>
      <w:r w:rsidRPr="00094A5C">
        <w:rPr>
          <w:rFonts w:ascii="Arial" w:eastAsia="Arial Unicode MS" w:hAnsi="Arial" w:cs="Arial"/>
          <w:sz w:val="18"/>
          <w:szCs w:val="18"/>
          <w:cs/>
        </w:rPr>
        <w:t xml:space="preserve"> </w:t>
      </w:r>
      <w:r w:rsidR="006F0609">
        <w:rPr>
          <w:rFonts w:ascii="Arial" w:eastAsia="Arial Unicode MS" w:hAnsi="Arial" w:cs="Arial"/>
          <w:sz w:val="18"/>
          <w:szCs w:val="18"/>
        </w:rPr>
        <w:t>The Company sets aside treasury share reserve from retained earnings with the cost of treasury shares.</w:t>
      </w:r>
    </w:p>
    <w:p w14:paraId="5AC1A1D8" w14:textId="77777777" w:rsidR="00180DD0" w:rsidRPr="00094A5C" w:rsidRDefault="00180DD0" w:rsidP="004B0DF4">
      <w:pPr>
        <w:ind w:right="9"/>
        <w:jc w:val="thaiDistribute"/>
        <w:rPr>
          <w:rFonts w:ascii="Arial" w:eastAsia="Arial Unicode MS" w:hAnsi="Arial" w:cs="Arial"/>
          <w:sz w:val="18"/>
          <w:szCs w:val="18"/>
        </w:rPr>
      </w:pPr>
    </w:p>
    <w:p w14:paraId="4E54A43D" w14:textId="77777777" w:rsidR="00180DD0" w:rsidRPr="00094A5C" w:rsidRDefault="00180DD0" w:rsidP="00F96BFA">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80DD0" w:rsidRPr="00094A5C" w14:paraId="104F4FC7" w14:textId="77777777" w:rsidTr="00241B35">
        <w:trPr>
          <w:trHeight w:val="386"/>
        </w:trPr>
        <w:tc>
          <w:tcPr>
            <w:tcW w:w="9461" w:type="dxa"/>
            <w:shd w:val="clear" w:color="auto" w:fill="FFA543"/>
            <w:vAlign w:val="center"/>
            <w:hideMark/>
          </w:tcPr>
          <w:p w14:paraId="202D98E5" w14:textId="65DA53F1" w:rsidR="00180DD0" w:rsidRPr="00094A5C" w:rsidRDefault="00180DD0" w:rsidP="00241B35">
            <w:pPr>
              <w:ind w:left="432" w:right="0"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30</w:t>
            </w:r>
            <w:r w:rsidRPr="00094A5C">
              <w:rPr>
                <w:rFonts w:ascii="Arial" w:eastAsia="Arial Unicode MS" w:hAnsi="Arial" w:cs="Arial"/>
                <w:b/>
                <w:bCs/>
                <w:color w:val="FFFFFF"/>
                <w:sz w:val="18"/>
                <w:szCs w:val="18"/>
              </w:rPr>
              <w:tab/>
            </w:r>
            <w:r>
              <w:rPr>
                <w:rFonts w:ascii="Arial" w:eastAsia="Arial Unicode MS" w:hAnsi="Arial" w:cs="Arial"/>
                <w:b/>
                <w:bCs/>
                <w:color w:val="FFFFFF"/>
                <w:sz w:val="18"/>
                <w:szCs w:val="18"/>
              </w:rPr>
              <w:t>Warrants to purchase ordinary shares</w:t>
            </w:r>
          </w:p>
        </w:tc>
      </w:tr>
    </w:tbl>
    <w:p w14:paraId="6B9783BE" w14:textId="77777777" w:rsidR="00793EF2" w:rsidRPr="00094A5C" w:rsidRDefault="00793EF2" w:rsidP="00EC22D8">
      <w:pPr>
        <w:rPr>
          <w:rFonts w:ascii="Arial" w:hAnsi="Arial" w:cs="Arial"/>
          <w:color w:val="auto"/>
          <w:sz w:val="18"/>
          <w:szCs w:val="18"/>
        </w:rPr>
      </w:pPr>
    </w:p>
    <w:p w14:paraId="08EE3E34" w14:textId="77777777" w:rsidR="00180DD0" w:rsidRDefault="00180DD0" w:rsidP="00EC22D8">
      <w:pPr>
        <w:rPr>
          <w:rFonts w:ascii="Arial" w:hAnsi="Arial" w:cs="Arial"/>
          <w:color w:val="auto"/>
          <w:sz w:val="18"/>
          <w:szCs w:val="18"/>
        </w:rPr>
      </w:pPr>
      <w:r>
        <w:rPr>
          <w:rFonts w:ascii="Arial" w:hAnsi="Arial" w:cs="Arial"/>
          <w:color w:val="auto"/>
          <w:sz w:val="18"/>
          <w:szCs w:val="18"/>
        </w:rPr>
        <w:t>On 28 May 2020, the Company issued warrants (III-W1) to its existing shareholders. The details are as follows:</w:t>
      </w:r>
    </w:p>
    <w:p w14:paraId="26D2E7C7" w14:textId="77777777" w:rsidR="00180DD0" w:rsidRDefault="00180DD0" w:rsidP="00EC22D8">
      <w:pPr>
        <w:rPr>
          <w:rFonts w:ascii="Arial" w:hAnsi="Arial" w:cs="Arial"/>
          <w:color w:val="auto"/>
          <w:sz w:val="18"/>
          <w:szCs w:val="18"/>
        </w:rPr>
      </w:pPr>
    </w:p>
    <w:p w14:paraId="7C58E4BB" w14:textId="20CF18D2" w:rsidR="00180DD0" w:rsidRDefault="00180DD0" w:rsidP="00EC22D8">
      <w:pPr>
        <w:rPr>
          <w:rFonts w:ascii="Arial" w:hAnsi="Arial" w:cs="Arial"/>
          <w:color w:val="auto"/>
          <w:sz w:val="18"/>
          <w:szCs w:val="18"/>
        </w:rPr>
      </w:pPr>
      <w:r>
        <w:rPr>
          <w:rFonts w:ascii="Arial" w:hAnsi="Arial" w:cs="Arial"/>
          <w:color w:val="auto"/>
          <w:sz w:val="18"/>
          <w:szCs w:val="18"/>
        </w:rPr>
        <w:t>Type of warrants</w:t>
      </w:r>
      <w:r>
        <w:rPr>
          <w:rFonts w:ascii="Arial" w:hAnsi="Arial" w:cs="Arial"/>
          <w:color w:val="auto"/>
          <w:sz w:val="18"/>
          <w:szCs w:val="18"/>
        </w:rPr>
        <w:tab/>
      </w:r>
      <w:r w:rsidR="00E55CD0">
        <w:rPr>
          <w:rFonts w:ascii="Arial" w:hAnsi="Arial" w:cs="Arial"/>
          <w:color w:val="auto"/>
          <w:sz w:val="18"/>
          <w:szCs w:val="18"/>
        </w:rPr>
        <w:tab/>
      </w:r>
      <w:r>
        <w:rPr>
          <w:rFonts w:ascii="Arial" w:hAnsi="Arial" w:cs="Arial"/>
          <w:color w:val="auto"/>
          <w:sz w:val="18"/>
          <w:szCs w:val="18"/>
        </w:rPr>
        <w:t>:</w:t>
      </w:r>
      <w:r w:rsidR="001C409F">
        <w:rPr>
          <w:rFonts w:ascii="Arial" w:hAnsi="Arial" w:cs="Arial"/>
          <w:color w:val="auto"/>
          <w:sz w:val="18"/>
          <w:szCs w:val="18"/>
        </w:rPr>
        <w:tab/>
      </w:r>
      <w:r>
        <w:rPr>
          <w:rFonts w:ascii="Arial" w:hAnsi="Arial" w:cs="Arial"/>
          <w:color w:val="auto"/>
          <w:sz w:val="18"/>
          <w:szCs w:val="18"/>
        </w:rPr>
        <w:t>Issued in the names of respective holder and negotiable</w:t>
      </w:r>
    </w:p>
    <w:p w14:paraId="442EC7C9" w14:textId="1E7CCDFA" w:rsidR="00180DD0" w:rsidRDefault="00180DD0" w:rsidP="00EC22D8">
      <w:pPr>
        <w:rPr>
          <w:rFonts w:ascii="Arial" w:hAnsi="Arial" w:cs="Arial"/>
          <w:color w:val="auto"/>
          <w:sz w:val="18"/>
          <w:szCs w:val="18"/>
        </w:rPr>
      </w:pPr>
      <w:r>
        <w:rPr>
          <w:rFonts w:ascii="Arial" w:hAnsi="Arial" w:cs="Arial"/>
          <w:color w:val="auto"/>
          <w:sz w:val="18"/>
          <w:szCs w:val="18"/>
        </w:rPr>
        <w:t>Term of warrants</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3 years from the issuing and offering date</w:t>
      </w:r>
    </w:p>
    <w:p w14:paraId="32EA19BD" w14:textId="66A3AB13" w:rsidR="00180DD0" w:rsidRDefault="00180DD0" w:rsidP="00EC22D8">
      <w:pPr>
        <w:rPr>
          <w:rFonts w:ascii="Arial" w:hAnsi="Arial" w:cs="Arial"/>
          <w:color w:val="auto"/>
          <w:sz w:val="18"/>
          <w:szCs w:val="18"/>
        </w:rPr>
      </w:pPr>
      <w:r>
        <w:rPr>
          <w:rFonts w:ascii="Arial" w:hAnsi="Arial" w:cs="Arial"/>
          <w:color w:val="auto"/>
          <w:sz w:val="18"/>
          <w:szCs w:val="18"/>
        </w:rPr>
        <w:t>Number of warrants</w:t>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152,326,837 units</w:t>
      </w:r>
    </w:p>
    <w:p w14:paraId="2C1E0997" w14:textId="2FE6F269" w:rsidR="00180DD0" w:rsidRDefault="00180DD0" w:rsidP="00EC22D8">
      <w:pPr>
        <w:rPr>
          <w:rFonts w:ascii="Arial" w:hAnsi="Arial" w:cs="Arial"/>
          <w:color w:val="auto"/>
          <w:sz w:val="18"/>
          <w:szCs w:val="18"/>
        </w:rPr>
      </w:pPr>
      <w:r>
        <w:rPr>
          <w:rFonts w:ascii="Arial" w:hAnsi="Arial" w:cs="Arial"/>
          <w:color w:val="auto"/>
          <w:sz w:val="18"/>
          <w:szCs w:val="18"/>
        </w:rPr>
        <w:t>Offering ratio</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 xml:space="preserve">1 unit per 1 offered ordinary share </w:t>
      </w:r>
    </w:p>
    <w:p w14:paraId="1BA50135" w14:textId="49EE7F4F" w:rsidR="00180DD0" w:rsidRDefault="00180DD0" w:rsidP="00EC22D8">
      <w:pPr>
        <w:rPr>
          <w:rFonts w:ascii="Arial" w:hAnsi="Arial" w:cs="Arial"/>
          <w:color w:val="auto"/>
          <w:sz w:val="18"/>
          <w:szCs w:val="18"/>
        </w:rPr>
      </w:pPr>
      <w:r>
        <w:rPr>
          <w:rFonts w:ascii="Arial" w:hAnsi="Arial" w:cs="Arial"/>
          <w:color w:val="auto"/>
          <w:sz w:val="18"/>
          <w:szCs w:val="18"/>
        </w:rPr>
        <w:t>Offering price</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Baht 0.00 per unit (Nil)</w:t>
      </w:r>
    </w:p>
    <w:p w14:paraId="5AC2A7A0" w14:textId="5D96D962" w:rsidR="00180DD0" w:rsidRDefault="00180DD0" w:rsidP="00EC22D8">
      <w:pPr>
        <w:rPr>
          <w:rFonts w:ascii="Arial" w:hAnsi="Arial" w:cs="Arial"/>
          <w:color w:val="auto"/>
          <w:sz w:val="18"/>
          <w:szCs w:val="18"/>
        </w:rPr>
      </w:pPr>
      <w:r>
        <w:rPr>
          <w:rFonts w:ascii="Arial" w:hAnsi="Arial" w:cs="Arial"/>
          <w:color w:val="auto"/>
          <w:sz w:val="18"/>
          <w:szCs w:val="18"/>
        </w:rPr>
        <w:t>Exercise ratio</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1 warrant can be exercised for a purchase of 1 ordinary share</w:t>
      </w:r>
    </w:p>
    <w:p w14:paraId="4686B798" w14:textId="7F1E5CB7" w:rsidR="00DD1F55" w:rsidRDefault="00DD1F55" w:rsidP="00EC22D8">
      <w:pPr>
        <w:rPr>
          <w:rFonts w:ascii="Arial" w:hAnsi="Arial" w:cs="Arial"/>
          <w:color w:val="auto"/>
          <w:sz w:val="18"/>
          <w:szCs w:val="18"/>
        </w:rPr>
      </w:pPr>
      <w:r>
        <w:rPr>
          <w:rFonts w:ascii="Arial" w:hAnsi="Arial" w:cs="Arial"/>
          <w:color w:val="auto"/>
          <w:sz w:val="18"/>
          <w:szCs w:val="18"/>
        </w:rPr>
        <w:t>Exercise price</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Baht 6.00 per a new ordinary share</w:t>
      </w:r>
    </w:p>
    <w:p w14:paraId="64F10FE1" w14:textId="4AD7C9B2" w:rsidR="00DD1F55" w:rsidRDefault="00DD1F55" w:rsidP="00EC22D8">
      <w:pPr>
        <w:rPr>
          <w:rFonts w:ascii="Arial" w:hAnsi="Arial" w:cs="Arial"/>
          <w:color w:val="auto"/>
          <w:sz w:val="18"/>
          <w:szCs w:val="18"/>
        </w:rPr>
      </w:pPr>
      <w:r>
        <w:rPr>
          <w:rFonts w:ascii="Arial" w:hAnsi="Arial" w:cs="Arial"/>
          <w:color w:val="auto"/>
          <w:sz w:val="18"/>
          <w:szCs w:val="18"/>
        </w:rPr>
        <w:t>Exercise date</w:t>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On the last business day of each 6 months from the issuing and offering date</w:t>
      </w:r>
    </w:p>
    <w:p w14:paraId="57A292C8" w14:textId="53619D2F" w:rsidR="00DD1F55" w:rsidRDefault="00DD1F55" w:rsidP="00EC22D8">
      <w:pPr>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(November and May) in each year, throughout the term of warrants</w:t>
      </w:r>
    </w:p>
    <w:p w14:paraId="55B27B9A" w14:textId="62D80703" w:rsidR="00DD1F55" w:rsidRDefault="00DD1F55" w:rsidP="00EC22D8">
      <w:pPr>
        <w:rPr>
          <w:rFonts w:ascii="Arial" w:hAnsi="Arial" w:cs="Arial"/>
          <w:color w:val="auto"/>
          <w:sz w:val="18"/>
          <w:szCs w:val="18"/>
        </w:rPr>
      </w:pPr>
      <w:r>
        <w:rPr>
          <w:rFonts w:ascii="Arial" w:hAnsi="Arial" w:cs="Arial"/>
          <w:color w:val="auto"/>
          <w:sz w:val="18"/>
          <w:szCs w:val="18"/>
        </w:rPr>
        <w:t>Initial exercise date</w:t>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30 November 2020</w:t>
      </w:r>
    </w:p>
    <w:p w14:paraId="3209209E" w14:textId="1491F05C" w:rsidR="00DD1F55" w:rsidRDefault="00DD1F55" w:rsidP="00EC22D8">
      <w:pPr>
        <w:rPr>
          <w:rFonts w:ascii="Arial" w:hAnsi="Arial" w:cs="Arial"/>
          <w:color w:val="auto"/>
          <w:sz w:val="18"/>
          <w:szCs w:val="18"/>
        </w:rPr>
      </w:pPr>
      <w:r>
        <w:rPr>
          <w:rFonts w:ascii="Arial" w:hAnsi="Arial" w:cs="Arial"/>
          <w:color w:val="auto"/>
          <w:sz w:val="18"/>
          <w:szCs w:val="18"/>
        </w:rPr>
        <w:t>Last exercise date</w:t>
      </w:r>
      <w:r>
        <w:rPr>
          <w:rFonts w:ascii="Arial" w:hAnsi="Arial" w:cs="Arial"/>
          <w:color w:val="auto"/>
          <w:sz w:val="18"/>
          <w:szCs w:val="18"/>
        </w:rPr>
        <w:tab/>
        <w:t xml:space="preserve">: </w:t>
      </w:r>
      <w:r w:rsidR="001C409F">
        <w:rPr>
          <w:rFonts w:ascii="Arial" w:hAnsi="Arial" w:cs="Arial"/>
          <w:color w:val="auto"/>
          <w:sz w:val="18"/>
          <w:szCs w:val="18"/>
        </w:rPr>
        <w:tab/>
      </w:r>
      <w:r>
        <w:rPr>
          <w:rFonts w:ascii="Arial" w:hAnsi="Arial" w:cs="Arial"/>
          <w:color w:val="auto"/>
          <w:sz w:val="18"/>
          <w:szCs w:val="18"/>
        </w:rPr>
        <w:t>13 May 2023</w:t>
      </w:r>
    </w:p>
    <w:p w14:paraId="587B899D" w14:textId="165B2B92" w:rsidR="00DD1F55" w:rsidRDefault="00DD1F55" w:rsidP="00EC22D8">
      <w:pPr>
        <w:rPr>
          <w:rFonts w:ascii="Arial" w:hAnsi="Arial" w:cs="Arial"/>
          <w:color w:val="auto"/>
          <w:sz w:val="18"/>
          <w:szCs w:val="18"/>
        </w:rPr>
      </w:pPr>
    </w:p>
    <w:p w14:paraId="42A34A38" w14:textId="6992BAE9" w:rsidR="00DD1F55" w:rsidRDefault="00DD1F55" w:rsidP="00EC22D8">
      <w:pPr>
        <w:rPr>
          <w:rFonts w:ascii="Arial" w:hAnsi="Arial" w:cs="Arial"/>
          <w:color w:val="auto"/>
          <w:sz w:val="18"/>
          <w:szCs w:val="18"/>
        </w:rPr>
      </w:pPr>
      <w:r>
        <w:rPr>
          <w:rFonts w:ascii="Arial" w:hAnsi="Arial" w:cs="Arial"/>
          <w:color w:val="auto"/>
          <w:sz w:val="18"/>
          <w:szCs w:val="18"/>
        </w:rPr>
        <w:t>During the year ended 31 December 2020, the</w:t>
      </w:r>
      <w:r w:rsidR="00EB7509">
        <w:rPr>
          <w:rFonts w:ascii="Arial" w:hAnsi="Arial" w:cs="Arial"/>
          <w:color w:val="auto"/>
          <w:sz w:val="18"/>
          <w:szCs w:val="18"/>
        </w:rPr>
        <w:t xml:space="preserve">re </w:t>
      </w:r>
      <w:r w:rsidR="00102430">
        <w:rPr>
          <w:rFonts w:ascii="Arial" w:hAnsi="Arial" w:cs="Arial"/>
          <w:color w:val="auto"/>
          <w:sz w:val="18"/>
          <w:szCs w:val="18"/>
        </w:rPr>
        <w:t>wa</w:t>
      </w:r>
      <w:r w:rsidR="00EB7509">
        <w:rPr>
          <w:rFonts w:ascii="Arial" w:hAnsi="Arial" w:cs="Arial"/>
          <w:color w:val="auto"/>
          <w:sz w:val="18"/>
          <w:szCs w:val="18"/>
        </w:rPr>
        <w:t>s no any</w:t>
      </w:r>
      <w:r>
        <w:rPr>
          <w:rFonts w:ascii="Arial" w:hAnsi="Arial" w:cs="Arial"/>
          <w:color w:val="auto"/>
          <w:sz w:val="18"/>
          <w:szCs w:val="18"/>
        </w:rPr>
        <w:t xml:space="preserve"> exercise </w:t>
      </w:r>
      <w:r w:rsidR="00102430">
        <w:rPr>
          <w:rFonts w:ascii="Arial" w:hAnsi="Arial" w:cs="Arial"/>
          <w:color w:val="auto"/>
          <w:sz w:val="18"/>
          <w:szCs w:val="18"/>
        </w:rPr>
        <w:t xml:space="preserve">the </w:t>
      </w:r>
      <w:r>
        <w:rPr>
          <w:rFonts w:ascii="Arial" w:hAnsi="Arial" w:cs="Arial"/>
          <w:color w:val="auto"/>
          <w:sz w:val="18"/>
          <w:szCs w:val="18"/>
        </w:rPr>
        <w:t>right.</w:t>
      </w:r>
    </w:p>
    <w:p w14:paraId="2EA60F2E" w14:textId="242C0BD9" w:rsidR="006D010A" w:rsidRPr="00094A5C" w:rsidRDefault="007114CD" w:rsidP="00EC22D8">
      <w:pPr>
        <w:rPr>
          <w:rFonts w:ascii="Arial" w:hAnsi="Arial" w:cs="Arial"/>
          <w:color w:val="auto"/>
          <w:sz w:val="18"/>
          <w:szCs w:val="18"/>
        </w:rPr>
      </w:pPr>
      <w:r w:rsidRPr="00094A5C">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335A9" w:rsidRPr="00094A5C" w14:paraId="45A131D0" w14:textId="77777777" w:rsidTr="00C66A79">
        <w:trPr>
          <w:trHeight w:val="386"/>
        </w:trPr>
        <w:tc>
          <w:tcPr>
            <w:tcW w:w="9461" w:type="dxa"/>
            <w:shd w:val="clear" w:color="auto" w:fill="FFA543"/>
            <w:vAlign w:val="center"/>
            <w:hideMark/>
          </w:tcPr>
          <w:p w14:paraId="33A114A1" w14:textId="4378AFE1" w:rsidR="00C335A9" w:rsidRPr="00094A5C" w:rsidRDefault="00526BCB"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4B0DF4" w:rsidRPr="00094A5C">
              <w:rPr>
                <w:rFonts w:ascii="Arial" w:hAnsi="Arial" w:cs="Arial"/>
                <w:b/>
                <w:bCs/>
                <w:color w:val="FFFFFF"/>
                <w:sz w:val="18"/>
                <w:szCs w:val="18"/>
              </w:rPr>
              <w:t>3</w:t>
            </w:r>
            <w:r w:rsidR="00390C9D">
              <w:rPr>
                <w:rFonts w:ascii="Arial" w:hAnsi="Arial" w:cs="Arial"/>
                <w:b/>
                <w:bCs/>
                <w:color w:val="FFFFFF"/>
                <w:sz w:val="18"/>
                <w:szCs w:val="18"/>
              </w:rPr>
              <w:t>1</w:t>
            </w:r>
            <w:r w:rsidR="00C335A9" w:rsidRPr="00094A5C">
              <w:rPr>
                <w:rFonts w:ascii="Arial" w:eastAsia="Arial Unicode MS" w:hAnsi="Arial" w:cs="Arial"/>
                <w:b/>
                <w:bCs/>
                <w:color w:val="FFFFFF"/>
                <w:sz w:val="18"/>
                <w:szCs w:val="18"/>
              </w:rPr>
              <w:tab/>
              <w:t>Dividends paid</w:t>
            </w:r>
          </w:p>
        </w:tc>
      </w:tr>
    </w:tbl>
    <w:p w14:paraId="5400E3C9" w14:textId="77777777" w:rsidR="00526BCB" w:rsidRPr="00094A5C" w:rsidRDefault="00526BCB" w:rsidP="00C335A9">
      <w:pPr>
        <w:ind w:right="9"/>
        <w:jc w:val="both"/>
        <w:rPr>
          <w:rFonts w:ascii="Arial" w:hAnsi="Arial" w:cs="Arial"/>
          <w:color w:val="auto"/>
          <w:sz w:val="18"/>
          <w:szCs w:val="18"/>
        </w:rPr>
      </w:pPr>
    </w:p>
    <w:p w14:paraId="0A28E0B0" w14:textId="18720C1D" w:rsidR="00390C9D" w:rsidRDefault="00390C9D" w:rsidP="00C335A9">
      <w:pPr>
        <w:ind w:right="9"/>
        <w:jc w:val="both"/>
        <w:rPr>
          <w:rFonts w:ascii="Arial" w:hAnsi="Arial" w:cs="Arial"/>
          <w:color w:val="auto"/>
          <w:sz w:val="18"/>
          <w:szCs w:val="18"/>
        </w:rPr>
      </w:pPr>
      <w:r>
        <w:rPr>
          <w:rFonts w:ascii="Arial" w:hAnsi="Arial" w:cs="Arial"/>
          <w:color w:val="auto"/>
          <w:sz w:val="18"/>
          <w:szCs w:val="18"/>
        </w:rPr>
        <w:t xml:space="preserve">On 20 April 2020, </w:t>
      </w:r>
      <w:r w:rsidRPr="00094A5C">
        <w:rPr>
          <w:rFonts w:ascii="Arial" w:hAnsi="Arial" w:cs="Arial"/>
          <w:color w:val="auto"/>
          <w:sz w:val="18"/>
          <w:szCs w:val="18"/>
        </w:rPr>
        <w:t>the Annual General Meeting of Shareholders of 20</w:t>
      </w:r>
      <w:r>
        <w:rPr>
          <w:rFonts w:ascii="Arial" w:hAnsi="Arial" w:cs="Arial"/>
          <w:color w:val="auto"/>
          <w:sz w:val="18"/>
          <w:szCs w:val="18"/>
        </w:rPr>
        <w:t>20</w:t>
      </w:r>
      <w:r w:rsidRPr="00094A5C">
        <w:rPr>
          <w:rFonts w:ascii="Arial" w:hAnsi="Arial" w:cs="Arial"/>
          <w:color w:val="auto"/>
          <w:sz w:val="18"/>
          <w:szCs w:val="18"/>
        </w:rPr>
        <w:t xml:space="preserve"> approved appropriate legal reserve of </w:t>
      </w:r>
      <w:r w:rsidRPr="00094A5C">
        <w:rPr>
          <w:rFonts w:ascii="Arial" w:hAnsi="Arial" w:cs="Arial"/>
          <w:color w:val="auto"/>
          <w:sz w:val="18"/>
          <w:szCs w:val="18"/>
        </w:rPr>
        <w:br/>
        <w:t xml:space="preserve">Baht </w:t>
      </w:r>
      <w:r>
        <w:rPr>
          <w:rFonts w:ascii="Arial" w:hAnsi="Arial" w:cs="Arial"/>
          <w:color w:val="auto"/>
          <w:sz w:val="18"/>
          <w:szCs w:val="18"/>
        </w:rPr>
        <w:t>6</w:t>
      </w:r>
      <w:r w:rsidRPr="00094A5C">
        <w:rPr>
          <w:rFonts w:ascii="Arial" w:hAnsi="Arial" w:cs="Arial"/>
          <w:color w:val="auto"/>
          <w:sz w:val="18"/>
          <w:szCs w:val="18"/>
        </w:rPr>
        <w:t>.</w:t>
      </w:r>
      <w:r w:rsidR="0013078F">
        <w:rPr>
          <w:rFonts w:ascii="Arial" w:hAnsi="Arial" w:cs="Arial"/>
          <w:color w:val="auto"/>
          <w:sz w:val="18"/>
          <w:szCs w:val="18"/>
        </w:rPr>
        <w:t>1</w:t>
      </w:r>
      <w:r w:rsidRPr="00094A5C">
        <w:rPr>
          <w:rFonts w:ascii="Arial" w:hAnsi="Arial" w:cs="Arial"/>
          <w:color w:val="auto"/>
          <w:sz w:val="18"/>
          <w:szCs w:val="18"/>
        </w:rPr>
        <w:t>0 million and approved the dividend payment at the rate of Baht 0.1</w:t>
      </w:r>
      <w:r>
        <w:rPr>
          <w:rFonts w:ascii="Arial" w:hAnsi="Arial" w:cs="Arial"/>
          <w:color w:val="auto"/>
          <w:sz w:val="18"/>
          <w:szCs w:val="18"/>
        </w:rPr>
        <w:t>5</w:t>
      </w:r>
      <w:r w:rsidRPr="00094A5C">
        <w:rPr>
          <w:rFonts w:ascii="Arial" w:hAnsi="Arial" w:cs="Arial"/>
          <w:color w:val="auto"/>
          <w:sz w:val="18"/>
          <w:szCs w:val="18"/>
        </w:rPr>
        <w:t xml:space="preserve"> per share for the fiscal year ended </w:t>
      </w:r>
      <w:r w:rsidRPr="00094A5C">
        <w:rPr>
          <w:rFonts w:ascii="Arial" w:hAnsi="Arial" w:cs="Arial"/>
          <w:color w:val="auto"/>
          <w:sz w:val="18"/>
          <w:szCs w:val="18"/>
        </w:rPr>
        <w:br/>
        <w:t>31 December 201</w:t>
      </w:r>
      <w:r>
        <w:rPr>
          <w:rFonts w:ascii="Arial" w:hAnsi="Arial" w:cs="Arial"/>
          <w:color w:val="auto"/>
          <w:sz w:val="18"/>
          <w:szCs w:val="18"/>
        </w:rPr>
        <w:t>9</w:t>
      </w:r>
      <w:r w:rsidRPr="00094A5C">
        <w:rPr>
          <w:rFonts w:ascii="Arial" w:hAnsi="Arial" w:cs="Arial"/>
          <w:color w:val="auto"/>
          <w:sz w:val="18"/>
          <w:szCs w:val="18"/>
        </w:rPr>
        <w:t>.</w:t>
      </w:r>
      <w:r w:rsidRPr="00094A5C">
        <w:rPr>
          <w:rFonts w:ascii="Arial" w:hAnsi="Arial" w:cs="Arial"/>
          <w:color w:val="auto"/>
          <w:sz w:val="18"/>
          <w:szCs w:val="18"/>
          <w:cs/>
        </w:rPr>
        <w:t xml:space="preserve"> </w:t>
      </w:r>
      <w:r w:rsidRPr="00094A5C">
        <w:rPr>
          <w:rFonts w:ascii="Arial" w:hAnsi="Arial" w:cs="Arial"/>
          <w:color w:val="auto"/>
          <w:sz w:val="18"/>
          <w:szCs w:val="18"/>
        </w:rPr>
        <w:t>The number of ordinary shares eligible to receive dividend was 60</w:t>
      </w:r>
      <w:r>
        <w:rPr>
          <w:rFonts w:ascii="Arial" w:hAnsi="Arial" w:cs="Arial"/>
          <w:color w:val="auto"/>
          <w:sz w:val="18"/>
          <w:szCs w:val="18"/>
        </w:rPr>
        <w:t>9</w:t>
      </w:r>
      <w:r w:rsidRPr="00094A5C">
        <w:rPr>
          <w:rFonts w:ascii="Arial" w:hAnsi="Arial" w:cs="Arial"/>
          <w:color w:val="auto"/>
          <w:sz w:val="18"/>
          <w:szCs w:val="18"/>
        </w:rPr>
        <w:t>,</w:t>
      </w:r>
      <w:r>
        <w:rPr>
          <w:rFonts w:ascii="Arial" w:hAnsi="Arial" w:cs="Arial"/>
          <w:color w:val="auto"/>
          <w:sz w:val="18"/>
          <w:szCs w:val="18"/>
        </w:rPr>
        <w:t>307</w:t>
      </w:r>
      <w:r w:rsidRPr="00094A5C">
        <w:rPr>
          <w:rFonts w:ascii="Arial" w:hAnsi="Arial" w:cs="Arial"/>
          <w:color w:val="auto"/>
          <w:sz w:val="18"/>
          <w:szCs w:val="18"/>
        </w:rPr>
        <w:t>,</w:t>
      </w:r>
      <w:r>
        <w:rPr>
          <w:rFonts w:ascii="Arial" w:hAnsi="Arial" w:cs="Arial"/>
          <w:color w:val="auto"/>
          <w:sz w:val="18"/>
          <w:szCs w:val="18"/>
        </w:rPr>
        <w:t>775</w:t>
      </w:r>
      <w:r w:rsidRPr="00094A5C">
        <w:rPr>
          <w:rFonts w:ascii="Arial" w:hAnsi="Arial" w:cs="Arial"/>
          <w:color w:val="auto"/>
          <w:sz w:val="18"/>
          <w:szCs w:val="18"/>
        </w:rPr>
        <w:t xml:space="preserve"> shares</w:t>
      </w:r>
      <w:r w:rsidR="0013078F">
        <w:rPr>
          <w:rFonts w:ascii="Arial" w:hAnsi="Arial" w:cs="Arial"/>
          <w:color w:val="auto"/>
          <w:sz w:val="18"/>
          <w:szCs w:val="18"/>
        </w:rPr>
        <w:t>, totalling Baht 91</w:t>
      </w:r>
      <w:r>
        <w:rPr>
          <w:rFonts w:ascii="Arial" w:hAnsi="Arial" w:cs="Arial"/>
          <w:color w:val="auto"/>
          <w:sz w:val="18"/>
          <w:szCs w:val="18"/>
        </w:rPr>
        <w:t>.40</w:t>
      </w:r>
      <w:r w:rsidRPr="00094A5C">
        <w:rPr>
          <w:rFonts w:ascii="Arial" w:hAnsi="Arial" w:cs="Arial"/>
          <w:color w:val="auto"/>
          <w:sz w:val="18"/>
          <w:szCs w:val="18"/>
        </w:rPr>
        <w:t xml:space="preserve"> million. The dividends were paid to the shareholders on </w:t>
      </w:r>
      <w:r>
        <w:rPr>
          <w:rFonts w:ascii="Arial" w:hAnsi="Arial" w:cs="Arial"/>
          <w:color w:val="auto"/>
          <w:sz w:val="18"/>
          <w:szCs w:val="18"/>
        </w:rPr>
        <w:t>18</w:t>
      </w:r>
      <w:r w:rsidRPr="00094A5C">
        <w:rPr>
          <w:rFonts w:ascii="Arial" w:hAnsi="Arial" w:cs="Arial"/>
          <w:color w:val="auto"/>
          <w:sz w:val="18"/>
          <w:szCs w:val="18"/>
        </w:rPr>
        <w:t xml:space="preserve"> May 20</w:t>
      </w:r>
      <w:r>
        <w:rPr>
          <w:rFonts w:ascii="Arial" w:hAnsi="Arial" w:cs="Arial"/>
          <w:color w:val="auto"/>
          <w:sz w:val="18"/>
          <w:szCs w:val="18"/>
        </w:rPr>
        <w:t>20</w:t>
      </w:r>
      <w:r w:rsidRPr="00094A5C">
        <w:rPr>
          <w:rFonts w:ascii="Arial" w:hAnsi="Arial" w:cs="Arial"/>
          <w:color w:val="auto"/>
          <w:sz w:val="18"/>
          <w:szCs w:val="18"/>
        </w:rPr>
        <w:t>.</w:t>
      </w:r>
    </w:p>
    <w:p w14:paraId="0EF6FFE5" w14:textId="77777777" w:rsidR="00390C9D" w:rsidRDefault="00390C9D" w:rsidP="00C335A9">
      <w:pPr>
        <w:ind w:right="9"/>
        <w:jc w:val="both"/>
        <w:rPr>
          <w:rFonts w:ascii="Arial" w:hAnsi="Arial" w:cs="Arial"/>
          <w:color w:val="auto"/>
          <w:sz w:val="18"/>
          <w:szCs w:val="18"/>
        </w:rPr>
      </w:pPr>
    </w:p>
    <w:p w14:paraId="412F6D16" w14:textId="5D408339" w:rsidR="006B032E" w:rsidRPr="00094A5C" w:rsidRDefault="002D5E69" w:rsidP="00C335A9">
      <w:pPr>
        <w:ind w:right="9"/>
        <w:jc w:val="both"/>
        <w:rPr>
          <w:rFonts w:ascii="Arial" w:hAnsi="Arial" w:cs="Arial"/>
          <w:color w:val="auto"/>
          <w:sz w:val="18"/>
          <w:szCs w:val="18"/>
        </w:rPr>
      </w:pPr>
      <w:r w:rsidRPr="00094A5C">
        <w:rPr>
          <w:rFonts w:ascii="Arial" w:hAnsi="Arial" w:cs="Arial"/>
          <w:color w:val="auto"/>
          <w:sz w:val="18"/>
          <w:szCs w:val="18"/>
        </w:rPr>
        <w:t>On 24 April 2019, the Annual General Meeting of Shareholders of 201</w:t>
      </w:r>
      <w:r w:rsidR="007E106F" w:rsidRPr="00094A5C">
        <w:rPr>
          <w:rFonts w:ascii="Arial" w:hAnsi="Arial" w:cs="Arial"/>
          <w:color w:val="auto"/>
          <w:sz w:val="18"/>
          <w:szCs w:val="18"/>
        </w:rPr>
        <w:t>9</w:t>
      </w:r>
      <w:r w:rsidRPr="00094A5C">
        <w:rPr>
          <w:rFonts w:ascii="Arial" w:hAnsi="Arial" w:cs="Arial"/>
          <w:color w:val="auto"/>
          <w:sz w:val="18"/>
          <w:szCs w:val="18"/>
        </w:rPr>
        <w:t xml:space="preserve"> approved appropriate legal reserve of </w:t>
      </w:r>
      <w:r w:rsidR="00330664" w:rsidRPr="00094A5C">
        <w:rPr>
          <w:rFonts w:ascii="Arial" w:hAnsi="Arial" w:cs="Arial"/>
          <w:color w:val="auto"/>
          <w:sz w:val="18"/>
          <w:szCs w:val="18"/>
        </w:rPr>
        <w:br/>
      </w:r>
      <w:r w:rsidRPr="00094A5C">
        <w:rPr>
          <w:rFonts w:ascii="Arial" w:hAnsi="Arial" w:cs="Arial"/>
          <w:color w:val="auto"/>
          <w:sz w:val="18"/>
          <w:szCs w:val="18"/>
        </w:rPr>
        <w:t xml:space="preserve">Baht 5.50 million and approved the dividend payment at the rate of Baht 0.17 per share for the fiscal year ended </w:t>
      </w:r>
      <w:r w:rsidR="00330664" w:rsidRPr="00094A5C">
        <w:rPr>
          <w:rFonts w:ascii="Arial" w:hAnsi="Arial" w:cs="Arial"/>
          <w:color w:val="auto"/>
          <w:sz w:val="18"/>
          <w:szCs w:val="18"/>
        </w:rPr>
        <w:br/>
      </w:r>
      <w:r w:rsidRPr="00094A5C">
        <w:rPr>
          <w:rFonts w:ascii="Arial" w:hAnsi="Arial" w:cs="Arial"/>
          <w:color w:val="auto"/>
          <w:sz w:val="18"/>
          <w:szCs w:val="18"/>
        </w:rPr>
        <w:t>31 December 2018.</w:t>
      </w:r>
      <w:r w:rsidR="007A3D28" w:rsidRPr="00094A5C">
        <w:rPr>
          <w:rFonts w:ascii="Arial" w:hAnsi="Arial" w:cs="Arial"/>
          <w:color w:val="auto"/>
          <w:sz w:val="18"/>
          <w:szCs w:val="18"/>
          <w:cs/>
        </w:rPr>
        <w:t xml:space="preserve"> </w:t>
      </w:r>
      <w:r w:rsidRPr="00094A5C">
        <w:rPr>
          <w:rFonts w:ascii="Arial" w:hAnsi="Arial" w:cs="Arial"/>
          <w:color w:val="auto"/>
          <w:sz w:val="18"/>
          <w:szCs w:val="18"/>
        </w:rPr>
        <w:t>The number of ordinary shares eligible to receive dividend was 606,829,088 shares, comprising of ordinary shares as at</w:t>
      </w:r>
      <w:r w:rsidR="007A3D28" w:rsidRPr="00094A5C">
        <w:rPr>
          <w:rFonts w:ascii="Arial" w:hAnsi="Arial" w:cs="Arial"/>
          <w:color w:val="auto"/>
          <w:sz w:val="18"/>
          <w:szCs w:val="18"/>
          <w:cs/>
        </w:rPr>
        <w:t xml:space="preserve"> </w:t>
      </w:r>
      <w:r w:rsidRPr="00094A5C">
        <w:rPr>
          <w:rFonts w:ascii="Arial" w:hAnsi="Arial" w:cs="Arial"/>
          <w:color w:val="auto"/>
          <w:sz w:val="18"/>
          <w:szCs w:val="18"/>
        </w:rPr>
        <w:t xml:space="preserve">31 December 2018 of 604,500,000 shares and ordinary </w:t>
      </w:r>
      <w:r w:rsidR="009E4720" w:rsidRPr="00094A5C">
        <w:rPr>
          <w:rFonts w:ascii="Arial" w:hAnsi="Arial" w:cs="Arial"/>
          <w:color w:val="auto"/>
          <w:sz w:val="18"/>
          <w:szCs w:val="18"/>
        </w:rPr>
        <w:t>shares</w:t>
      </w:r>
      <w:r w:rsidRPr="00094A5C">
        <w:rPr>
          <w:rFonts w:ascii="Arial" w:hAnsi="Arial" w:cs="Arial"/>
          <w:color w:val="auto"/>
          <w:sz w:val="18"/>
          <w:szCs w:val="18"/>
        </w:rPr>
        <w:t xml:space="preserve"> of 2,329,088 shares from </w:t>
      </w:r>
      <w:r w:rsidR="009E4720" w:rsidRPr="00094A5C">
        <w:rPr>
          <w:rFonts w:ascii="Arial" w:hAnsi="Arial" w:cs="Arial"/>
          <w:color w:val="auto"/>
          <w:sz w:val="18"/>
          <w:szCs w:val="18"/>
        </w:rPr>
        <w:t>exercising</w:t>
      </w:r>
      <w:r w:rsidRPr="00094A5C">
        <w:rPr>
          <w:rFonts w:ascii="Arial" w:hAnsi="Arial" w:cs="Arial"/>
          <w:color w:val="auto"/>
          <w:sz w:val="18"/>
          <w:szCs w:val="18"/>
        </w:rPr>
        <w:t xml:space="preserve"> of warrants by the Company’s employee in March 2019. Total dividend amount was Baht 103.16 million. The dividends were paid to the</w:t>
      </w:r>
      <w:r w:rsidR="00AA54A1" w:rsidRPr="00094A5C">
        <w:rPr>
          <w:rFonts w:ascii="Arial" w:hAnsi="Arial" w:cs="Arial"/>
          <w:color w:val="auto"/>
          <w:sz w:val="18"/>
          <w:szCs w:val="18"/>
        </w:rPr>
        <w:t xml:space="preserve"> </w:t>
      </w:r>
      <w:r w:rsidRPr="00094A5C">
        <w:rPr>
          <w:rFonts w:ascii="Arial" w:hAnsi="Arial" w:cs="Arial"/>
          <w:color w:val="auto"/>
          <w:sz w:val="18"/>
          <w:szCs w:val="18"/>
        </w:rPr>
        <w:t>shareholders on 22 May 2019.</w:t>
      </w:r>
    </w:p>
    <w:p w14:paraId="025104A9" w14:textId="48B159FB" w:rsidR="00C335A9" w:rsidRDefault="00C335A9" w:rsidP="00C335A9">
      <w:pPr>
        <w:ind w:right="9"/>
        <w:jc w:val="both"/>
        <w:rPr>
          <w:rFonts w:ascii="Arial" w:hAnsi="Arial" w:cs="Arial"/>
          <w:color w:val="auto"/>
          <w:sz w:val="18"/>
          <w:szCs w:val="18"/>
        </w:rPr>
      </w:pPr>
    </w:p>
    <w:p w14:paraId="56D5BFF5" w14:textId="77777777" w:rsidR="0035411B" w:rsidRPr="00094A5C" w:rsidRDefault="0035411B"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094A5C" w14:paraId="37A3EF05" w14:textId="77777777" w:rsidTr="00C66A79">
        <w:trPr>
          <w:trHeight w:val="386"/>
        </w:trPr>
        <w:tc>
          <w:tcPr>
            <w:tcW w:w="9461" w:type="dxa"/>
            <w:shd w:val="clear" w:color="auto" w:fill="FFA543"/>
            <w:vAlign w:val="center"/>
            <w:hideMark/>
          </w:tcPr>
          <w:p w14:paraId="792C6823" w14:textId="24254EF9" w:rsidR="00C335A9" w:rsidRPr="00094A5C" w:rsidRDefault="00C335A9"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4B0DF4" w:rsidRPr="00094A5C">
              <w:rPr>
                <w:rFonts w:ascii="Arial" w:hAnsi="Arial" w:cs="Arial"/>
                <w:b/>
                <w:bCs/>
                <w:color w:val="FFFFFF"/>
                <w:sz w:val="18"/>
                <w:szCs w:val="18"/>
              </w:rPr>
              <w:t>3</w:t>
            </w:r>
            <w:r w:rsidR="00001008">
              <w:rPr>
                <w:rFonts w:ascii="Arial" w:hAnsi="Arial" w:cs="Arial"/>
                <w:b/>
                <w:bCs/>
                <w:color w:val="FFFFFF"/>
                <w:sz w:val="18"/>
                <w:szCs w:val="18"/>
              </w:rPr>
              <w:t>2</w:t>
            </w:r>
            <w:r w:rsidRPr="00094A5C">
              <w:rPr>
                <w:rFonts w:ascii="Arial" w:eastAsia="Arial Unicode MS" w:hAnsi="Arial" w:cs="Arial"/>
                <w:b/>
                <w:bCs/>
                <w:color w:val="FFFFFF"/>
                <w:sz w:val="18"/>
                <w:szCs w:val="18"/>
              </w:rPr>
              <w:tab/>
              <w:t>Legal reserve</w:t>
            </w:r>
          </w:p>
        </w:tc>
      </w:tr>
    </w:tbl>
    <w:p w14:paraId="27155761" w14:textId="77777777" w:rsidR="002E403D" w:rsidRPr="00094A5C" w:rsidRDefault="002E403D" w:rsidP="00C335A9">
      <w:pPr>
        <w:ind w:right="9"/>
        <w:jc w:val="both"/>
        <w:rPr>
          <w:rFonts w:ascii="Arial" w:hAnsi="Arial" w:cs="Arial"/>
          <w:color w:val="auto"/>
          <w:sz w:val="18"/>
          <w:szCs w:val="18"/>
        </w:rPr>
      </w:pPr>
    </w:p>
    <w:p w14:paraId="78C5DF6E" w14:textId="77777777" w:rsidR="00354201" w:rsidRPr="00094A5C" w:rsidRDefault="00354201" w:rsidP="00C335A9">
      <w:pPr>
        <w:ind w:right="9"/>
        <w:jc w:val="both"/>
        <w:rPr>
          <w:rFonts w:ascii="Arial" w:hAnsi="Arial" w:cs="Arial"/>
          <w:color w:val="auto"/>
          <w:sz w:val="18"/>
          <w:szCs w:val="18"/>
        </w:rPr>
      </w:pPr>
      <w:r w:rsidRPr="00094A5C">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1C4AA160" w14:textId="613208AC" w:rsidR="00C335A9" w:rsidRDefault="00C335A9" w:rsidP="00C335A9">
      <w:pPr>
        <w:ind w:right="9"/>
        <w:jc w:val="both"/>
        <w:rPr>
          <w:rFonts w:ascii="Arial" w:hAnsi="Arial" w:cs="Arial"/>
          <w:color w:val="auto"/>
          <w:sz w:val="18"/>
          <w:szCs w:val="18"/>
        </w:rPr>
      </w:pPr>
    </w:p>
    <w:p w14:paraId="57839330" w14:textId="77777777" w:rsidR="0035411B" w:rsidRPr="00094A5C" w:rsidRDefault="0035411B" w:rsidP="00C335A9">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335A9" w:rsidRPr="00094A5C" w14:paraId="67011CFF" w14:textId="77777777" w:rsidTr="00C66A79">
        <w:trPr>
          <w:trHeight w:val="386"/>
        </w:trPr>
        <w:tc>
          <w:tcPr>
            <w:tcW w:w="9461" w:type="dxa"/>
            <w:shd w:val="clear" w:color="auto" w:fill="FFA543"/>
            <w:vAlign w:val="center"/>
            <w:hideMark/>
          </w:tcPr>
          <w:p w14:paraId="761D8EED" w14:textId="0A17D02F" w:rsidR="00C335A9" w:rsidRPr="00094A5C" w:rsidRDefault="00C335A9"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3</w:t>
            </w:r>
            <w:r w:rsidR="00001008">
              <w:rPr>
                <w:rFonts w:ascii="Arial" w:hAnsi="Arial" w:cs="Arial"/>
                <w:b/>
                <w:bCs/>
                <w:color w:val="FFFFFF"/>
                <w:sz w:val="18"/>
                <w:szCs w:val="18"/>
              </w:rPr>
              <w:t>3</w:t>
            </w:r>
            <w:r w:rsidRPr="00094A5C">
              <w:rPr>
                <w:rFonts w:ascii="Arial" w:eastAsia="Arial Unicode MS" w:hAnsi="Arial" w:cs="Arial"/>
                <w:b/>
                <w:bCs/>
                <w:color w:val="FFFFFF"/>
                <w:sz w:val="18"/>
                <w:szCs w:val="18"/>
              </w:rPr>
              <w:tab/>
              <w:t>Other income</w:t>
            </w:r>
          </w:p>
        </w:tc>
      </w:tr>
    </w:tbl>
    <w:p w14:paraId="30C24911" w14:textId="77777777" w:rsidR="00AA1871" w:rsidRPr="00094A5C" w:rsidRDefault="00AA1871"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AA1871" w:rsidRPr="00094A5C" w14:paraId="2B0A1A4B" w14:textId="77777777" w:rsidTr="003B43C2">
        <w:trPr>
          <w:trHeight w:val="162"/>
        </w:trPr>
        <w:tc>
          <w:tcPr>
            <w:tcW w:w="3816" w:type="dxa"/>
            <w:tcBorders>
              <w:top w:val="nil"/>
              <w:left w:val="nil"/>
              <w:bottom w:val="nil"/>
              <w:right w:val="nil"/>
            </w:tcBorders>
            <w:vAlign w:val="center"/>
          </w:tcPr>
          <w:p w14:paraId="2879D044" w14:textId="77777777" w:rsidR="00AA1871" w:rsidRPr="00094A5C" w:rsidRDefault="00AA1871"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437984B" w14:textId="77777777" w:rsidR="00AA1871" w:rsidRPr="00094A5C" w:rsidRDefault="00AA1871" w:rsidP="00C335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007F5CD7" w:rsidRPr="00094A5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43DA5C0C" w14:textId="77777777" w:rsidR="00AA1871" w:rsidRPr="00094A5C" w:rsidRDefault="007F5CD7" w:rsidP="00C335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13D84FE9" w14:textId="77777777" w:rsidTr="003B43C2">
        <w:tc>
          <w:tcPr>
            <w:tcW w:w="3816" w:type="dxa"/>
            <w:tcBorders>
              <w:top w:val="nil"/>
              <w:left w:val="nil"/>
              <w:bottom w:val="nil"/>
              <w:right w:val="nil"/>
            </w:tcBorders>
            <w:vAlign w:val="center"/>
          </w:tcPr>
          <w:p w14:paraId="3D9F723C" w14:textId="77777777" w:rsidR="0037115F" w:rsidRPr="00094A5C"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14:paraId="28EE2A1C" w14:textId="77777777" w:rsidR="0037115F" w:rsidRPr="00094A5C" w:rsidRDefault="001F5FA3"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53D2447E" w14:textId="77777777" w:rsidR="0037115F" w:rsidRPr="00094A5C" w:rsidRDefault="00810A37"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40" w:type="dxa"/>
            <w:tcBorders>
              <w:top w:val="single" w:sz="4" w:space="0" w:color="auto"/>
              <w:left w:val="nil"/>
              <w:right w:val="nil"/>
            </w:tcBorders>
            <w:vAlign w:val="bottom"/>
          </w:tcPr>
          <w:p w14:paraId="449A8B30" w14:textId="77777777" w:rsidR="0037115F" w:rsidRPr="00094A5C" w:rsidRDefault="001F5FA3"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77DA7C1D" w14:textId="77777777" w:rsidR="0037115F" w:rsidRPr="00094A5C" w:rsidRDefault="00810A37"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7FDD06AB" w14:textId="77777777" w:rsidTr="003B43C2">
        <w:tc>
          <w:tcPr>
            <w:tcW w:w="3816" w:type="dxa"/>
            <w:tcBorders>
              <w:top w:val="nil"/>
              <w:left w:val="nil"/>
              <w:bottom w:val="nil"/>
              <w:right w:val="nil"/>
            </w:tcBorders>
            <w:vAlign w:val="center"/>
          </w:tcPr>
          <w:p w14:paraId="6C7E5C5B" w14:textId="77777777" w:rsidR="00793EF2" w:rsidRPr="00094A5C"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6AA1089"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5492CD1"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349079E"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3B6335C"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A1871" w:rsidRPr="00094A5C" w14:paraId="5AB4C6A9" w14:textId="77777777" w:rsidTr="003B43C2">
        <w:tc>
          <w:tcPr>
            <w:tcW w:w="3816" w:type="dxa"/>
            <w:tcBorders>
              <w:top w:val="nil"/>
              <w:left w:val="nil"/>
              <w:bottom w:val="nil"/>
              <w:right w:val="nil"/>
            </w:tcBorders>
          </w:tcPr>
          <w:p w14:paraId="5D55BB71" w14:textId="77777777" w:rsidR="00AA1871" w:rsidRPr="00094A5C"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D04B87D"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9267676"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39B9204"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23D74C1" w14:textId="77777777" w:rsidR="00AA1871" w:rsidRPr="00094A5C" w:rsidRDefault="00AA1871" w:rsidP="00C335A9">
            <w:pPr>
              <w:jc w:val="right"/>
              <w:rPr>
                <w:rFonts w:ascii="Arial" w:hAnsi="Arial" w:cs="Arial"/>
                <w:color w:val="auto"/>
                <w:sz w:val="18"/>
                <w:szCs w:val="18"/>
              </w:rPr>
            </w:pPr>
          </w:p>
        </w:tc>
      </w:tr>
      <w:tr w:rsidR="004925D4" w:rsidRPr="00094A5C" w14:paraId="0E2A9854" w14:textId="77777777" w:rsidTr="003B43C2">
        <w:tc>
          <w:tcPr>
            <w:tcW w:w="3816" w:type="dxa"/>
            <w:tcBorders>
              <w:top w:val="nil"/>
              <w:left w:val="nil"/>
              <w:bottom w:val="nil"/>
              <w:right w:val="nil"/>
            </w:tcBorders>
          </w:tcPr>
          <w:p w14:paraId="64362439" w14:textId="77777777" w:rsidR="004925D4" w:rsidRPr="00094A5C" w:rsidRDefault="004925D4" w:rsidP="004925D4">
            <w:pPr>
              <w:rPr>
                <w:rFonts w:ascii="Arial" w:hAnsi="Arial" w:cs="Arial"/>
                <w:color w:val="auto"/>
                <w:sz w:val="18"/>
                <w:szCs w:val="18"/>
                <w:cs/>
              </w:rPr>
            </w:pPr>
            <w:r w:rsidRPr="00094A5C">
              <w:rPr>
                <w:rFonts w:ascii="Arial" w:hAnsi="Arial" w:cs="Arial"/>
                <w:color w:val="auto"/>
                <w:sz w:val="18"/>
                <w:szCs w:val="18"/>
              </w:rPr>
              <w:t>Rental income</w:t>
            </w:r>
          </w:p>
        </w:tc>
        <w:tc>
          <w:tcPr>
            <w:tcW w:w="1440" w:type="dxa"/>
            <w:tcBorders>
              <w:top w:val="nil"/>
              <w:left w:val="nil"/>
              <w:bottom w:val="nil"/>
              <w:right w:val="nil"/>
            </w:tcBorders>
            <w:shd w:val="clear" w:color="auto" w:fill="FAFAFA"/>
          </w:tcPr>
          <w:p w14:paraId="0C188EF4" w14:textId="5E9833B4"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518,384 </w:t>
            </w:r>
          </w:p>
        </w:tc>
        <w:tc>
          <w:tcPr>
            <w:tcW w:w="1440" w:type="dxa"/>
            <w:tcBorders>
              <w:top w:val="nil"/>
              <w:left w:val="nil"/>
              <w:bottom w:val="nil"/>
              <w:right w:val="nil"/>
            </w:tcBorders>
          </w:tcPr>
          <w:p w14:paraId="2530DDDD" w14:textId="1408E3F6"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385,965 </w:t>
            </w:r>
          </w:p>
        </w:tc>
        <w:tc>
          <w:tcPr>
            <w:tcW w:w="1440" w:type="dxa"/>
            <w:tcBorders>
              <w:top w:val="nil"/>
              <w:left w:val="nil"/>
              <w:bottom w:val="nil"/>
              <w:right w:val="nil"/>
            </w:tcBorders>
            <w:shd w:val="clear" w:color="auto" w:fill="FAFAFA"/>
          </w:tcPr>
          <w:p w14:paraId="5EBC3C1A" w14:textId="7DBE2B0B"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440" w:type="dxa"/>
            <w:tcBorders>
              <w:top w:val="nil"/>
              <w:left w:val="nil"/>
              <w:bottom w:val="nil"/>
              <w:right w:val="nil"/>
            </w:tcBorders>
          </w:tcPr>
          <w:p w14:paraId="765AA2F5" w14:textId="52419A07"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r>
      <w:tr w:rsidR="004925D4" w:rsidRPr="00094A5C" w14:paraId="0DFF1AE9" w14:textId="77777777" w:rsidTr="003B43C2">
        <w:tc>
          <w:tcPr>
            <w:tcW w:w="3816" w:type="dxa"/>
            <w:tcBorders>
              <w:top w:val="nil"/>
              <w:left w:val="nil"/>
              <w:bottom w:val="nil"/>
              <w:right w:val="nil"/>
            </w:tcBorders>
          </w:tcPr>
          <w:p w14:paraId="132283CB" w14:textId="77777777" w:rsidR="004925D4" w:rsidRPr="00094A5C" w:rsidRDefault="004925D4" w:rsidP="004925D4">
            <w:pPr>
              <w:rPr>
                <w:rFonts w:ascii="Arial" w:hAnsi="Arial" w:cs="Arial"/>
                <w:color w:val="auto"/>
                <w:sz w:val="18"/>
                <w:szCs w:val="18"/>
              </w:rPr>
            </w:pPr>
            <w:r w:rsidRPr="00094A5C">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14:paraId="2E26BBD8" w14:textId="6B268643"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801,256 </w:t>
            </w:r>
          </w:p>
        </w:tc>
        <w:tc>
          <w:tcPr>
            <w:tcW w:w="1440" w:type="dxa"/>
            <w:tcBorders>
              <w:top w:val="nil"/>
              <w:left w:val="nil"/>
              <w:bottom w:val="nil"/>
              <w:right w:val="nil"/>
            </w:tcBorders>
          </w:tcPr>
          <w:p w14:paraId="1F0110AF" w14:textId="658C1352"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2,016,819 </w:t>
            </w:r>
          </w:p>
        </w:tc>
        <w:tc>
          <w:tcPr>
            <w:tcW w:w="1440" w:type="dxa"/>
            <w:tcBorders>
              <w:top w:val="nil"/>
              <w:left w:val="nil"/>
              <w:bottom w:val="nil"/>
              <w:right w:val="nil"/>
            </w:tcBorders>
            <w:shd w:val="clear" w:color="auto" w:fill="FAFAFA"/>
          </w:tcPr>
          <w:p w14:paraId="06E9BA6E" w14:textId="0146AAFB"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10,427,259 </w:t>
            </w:r>
          </w:p>
        </w:tc>
        <w:tc>
          <w:tcPr>
            <w:tcW w:w="1440" w:type="dxa"/>
            <w:tcBorders>
              <w:top w:val="nil"/>
              <w:left w:val="nil"/>
              <w:bottom w:val="nil"/>
              <w:right w:val="nil"/>
            </w:tcBorders>
          </w:tcPr>
          <w:p w14:paraId="4FA1D1EC" w14:textId="785E7724"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12,669,722 </w:t>
            </w:r>
          </w:p>
        </w:tc>
      </w:tr>
      <w:tr w:rsidR="004925D4" w:rsidRPr="00094A5C" w14:paraId="765F36AD" w14:textId="77777777" w:rsidTr="003B43C2">
        <w:tc>
          <w:tcPr>
            <w:tcW w:w="3816" w:type="dxa"/>
            <w:tcBorders>
              <w:top w:val="nil"/>
              <w:left w:val="nil"/>
              <w:bottom w:val="nil"/>
              <w:right w:val="nil"/>
            </w:tcBorders>
          </w:tcPr>
          <w:p w14:paraId="0EB81DC3" w14:textId="77777777" w:rsidR="004925D4" w:rsidRPr="00094A5C" w:rsidRDefault="004925D4" w:rsidP="004925D4">
            <w:pPr>
              <w:rPr>
                <w:rFonts w:ascii="Arial" w:hAnsi="Arial" w:cs="Arial"/>
                <w:color w:val="auto"/>
                <w:sz w:val="18"/>
                <w:szCs w:val="18"/>
              </w:rPr>
            </w:pPr>
            <w:r w:rsidRPr="00094A5C">
              <w:rPr>
                <w:rFonts w:ascii="Arial" w:hAnsi="Arial" w:cs="Arial"/>
                <w:color w:val="auto"/>
                <w:sz w:val="18"/>
                <w:szCs w:val="18"/>
              </w:rPr>
              <w:t>Management fee</w:t>
            </w:r>
          </w:p>
        </w:tc>
        <w:tc>
          <w:tcPr>
            <w:tcW w:w="1440" w:type="dxa"/>
            <w:tcBorders>
              <w:top w:val="nil"/>
              <w:left w:val="nil"/>
              <w:bottom w:val="nil"/>
              <w:right w:val="nil"/>
            </w:tcBorders>
            <w:shd w:val="clear" w:color="auto" w:fill="FAFAFA"/>
          </w:tcPr>
          <w:p w14:paraId="485A6F65" w14:textId="316DD29A"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4,656,000 </w:t>
            </w:r>
          </w:p>
        </w:tc>
        <w:tc>
          <w:tcPr>
            <w:tcW w:w="1440" w:type="dxa"/>
            <w:tcBorders>
              <w:top w:val="nil"/>
              <w:left w:val="nil"/>
              <w:bottom w:val="nil"/>
              <w:right w:val="nil"/>
            </w:tcBorders>
          </w:tcPr>
          <w:p w14:paraId="50706050" w14:textId="595CFD39"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440" w:type="dxa"/>
            <w:tcBorders>
              <w:top w:val="nil"/>
              <w:left w:val="nil"/>
              <w:bottom w:val="nil"/>
              <w:right w:val="nil"/>
            </w:tcBorders>
            <w:shd w:val="clear" w:color="auto" w:fill="FAFAFA"/>
          </w:tcPr>
          <w:p w14:paraId="022BC91D" w14:textId="334B5CD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48,320,000 </w:t>
            </w:r>
          </w:p>
        </w:tc>
        <w:tc>
          <w:tcPr>
            <w:tcW w:w="1440" w:type="dxa"/>
            <w:tcBorders>
              <w:top w:val="nil"/>
              <w:left w:val="nil"/>
              <w:bottom w:val="nil"/>
              <w:right w:val="nil"/>
            </w:tcBorders>
          </w:tcPr>
          <w:p w14:paraId="64CF0E29" w14:textId="5F381CEB"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47,680,000 </w:t>
            </w:r>
          </w:p>
        </w:tc>
      </w:tr>
      <w:tr w:rsidR="004925D4" w:rsidRPr="00094A5C" w14:paraId="3373F0FF" w14:textId="77777777" w:rsidTr="00110C2F">
        <w:tc>
          <w:tcPr>
            <w:tcW w:w="3816" w:type="dxa"/>
            <w:tcBorders>
              <w:top w:val="nil"/>
              <w:left w:val="nil"/>
              <w:bottom w:val="nil"/>
              <w:right w:val="nil"/>
            </w:tcBorders>
          </w:tcPr>
          <w:p w14:paraId="56BFCD1D" w14:textId="519DAF58" w:rsidR="00110C2F" w:rsidRPr="00094A5C" w:rsidRDefault="004925D4" w:rsidP="004925D4">
            <w:pPr>
              <w:rPr>
                <w:rFonts w:ascii="Arial" w:hAnsi="Arial" w:cs="Arial"/>
                <w:color w:val="auto"/>
                <w:sz w:val="18"/>
                <w:szCs w:val="18"/>
              </w:rPr>
            </w:pPr>
            <w:r>
              <w:rPr>
                <w:rFonts w:ascii="Arial" w:hAnsi="Arial" w:cs="Arial"/>
                <w:color w:val="auto"/>
                <w:sz w:val="18"/>
                <w:szCs w:val="18"/>
              </w:rPr>
              <w:t>Gain on disposal</w:t>
            </w:r>
            <w:r w:rsidRPr="00094A5C">
              <w:rPr>
                <w:rFonts w:ascii="Arial" w:hAnsi="Arial" w:cs="Arial"/>
                <w:color w:val="auto"/>
                <w:sz w:val="18"/>
                <w:szCs w:val="18"/>
              </w:rPr>
              <w:t xml:space="preserve"> of </w:t>
            </w:r>
            <w:r>
              <w:rPr>
                <w:rFonts w:ascii="Arial" w:hAnsi="Arial" w:cs="Arial"/>
                <w:color w:val="auto"/>
                <w:sz w:val="18"/>
                <w:szCs w:val="18"/>
              </w:rPr>
              <w:t>investment</w:t>
            </w:r>
            <w:r w:rsidR="00CD03A6">
              <w:rPr>
                <w:rFonts w:ascii="Arial" w:hAnsi="Arial" w:cs="Arial"/>
                <w:color w:val="auto"/>
                <w:sz w:val="18"/>
                <w:szCs w:val="18"/>
              </w:rPr>
              <w:t xml:space="preserve"> </w:t>
            </w:r>
            <w:r w:rsidR="00110C2F">
              <w:rPr>
                <w:rFonts w:ascii="Arial" w:hAnsi="Arial" w:cs="Arial"/>
                <w:color w:val="auto"/>
                <w:sz w:val="18"/>
                <w:szCs w:val="18"/>
              </w:rPr>
              <w:t>(Note 16)</w:t>
            </w:r>
          </w:p>
        </w:tc>
        <w:tc>
          <w:tcPr>
            <w:tcW w:w="1440" w:type="dxa"/>
            <w:tcBorders>
              <w:top w:val="nil"/>
              <w:left w:val="nil"/>
              <w:bottom w:val="nil"/>
              <w:right w:val="nil"/>
            </w:tcBorders>
            <w:shd w:val="clear" w:color="auto" w:fill="FAFAFA"/>
            <w:vAlign w:val="bottom"/>
          </w:tcPr>
          <w:p w14:paraId="172CB5B8" w14:textId="3493F238" w:rsidR="004925D4" w:rsidRPr="004925D4" w:rsidRDefault="004925D4" w:rsidP="00110C2F">
            <w:pPr>
              <w:jc w:val="right"/>
              <w:rPr>
                <w:rFonts w:ascii="Arial" w:hAnsi="Arial" w:cs="Arial"/>
                <w:color w:val="auto"/>
                <w:sz w:val="18"/>
                <w:szCs w:val="18"/>
              </w:rPr>
            </w:pPr>
            <w:r w:rsidRPr="004925D4">
              <w:rPr>
                <w:rFonts w:ascii="Arial" w:hAnsi="Arial" w:cs="Arial"/>
                <w:color w:val="auto"/>
                <w:sz w:val="18"/>
                <w:szCs w:val="18"/>
              </w:rPr>
              <w:t xml:space="preserve"> 43,983,971 </w:t>
            </w:r>
          </w:p>
        </w:tc>
        <w:tc>
          <w:tcPr>
            <w:tcW w:w="1440" w:type="dxa"/>
            <w:tcBorders>
              <w:top w:val="nil"/>
              <w:left w:val="nil"/>
              <w:bottom w:val="nil"/>
              <w:right w:val="nil"/>
            </w:tcBorders>
            <w:vAlign w:val="bottom"/>
          </w:tcPr>
          <w:p w14:paraId="294401B4" w14:textId="25124FF1" w:rsidR="004925D4" w:rsidRPr="004925D4" w:rsidRDefault="004925D4" w:rsidP="00110C2F">
            <w:pPr>
              <w:jc w:val="right"/>
              <w:rPr>
                <w:rFonts w:ascii="Arial" w:hAnsi="Arial" w:cs="Arial"/>
                <w:color w:val="auto"/>
                <w:sz w:val="18"/>
                <w:szCs w:val="18"/>
              </w:rPr>
            </w:pPr>
            <w:r w:rsidRPr="004925D4">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31021029" w14:textId="507F18CB" w:rsidR="004925D4" w:rsidRPr="004925D4" w:rsidRDefault="004925D4" w:rsidP="00110C2F">
            <w:pPr>
              <w:jc w:val="right"/>
              <w:rPr>
                <w:rFonts w:ascii="Arial" w:hAnsi="Arial" w:cs="Arial"/>
                <w:color w:val="auto"/>
                <w:sz w:val="18"/>
                <w:szCs w:val="18"/>
              </w:rPr>
            </w:pPr>
            <w:r w:rsidRPr="004925D4">
              <w:rPr>
                <w:rFonts w:ascii="Arial" w:hAnsi="Arial" w:cs="Arial"/>
                <w:color w:val="auto"/>
                <w:sz w:val="18"/>
                <w:szCs w:val="18"/>
              </w:rPr>
              <w:t xml:space="preserve"> 8,228,282 </w:t>
            </w:r>
          </w:p>
        </w:tc>
        <w:tc>
          <w:tcPr>
            <w:tcW w:w="1440" w:type="dxa"/>
            <w:tcBorders>
              <w:top w:val="nil"/>
              <w:left w:val="nil"/>
              <w:bottom w:val="nil"/>
              <w:right w:val="nil"/>
            </w:tcBorders>
            <w:vAlign w:val="bottom"/>
          </w:tcPr>
          <w:p w14:paraId="3732D075" w14:textId="36E708D3" w:rsidR="004925D4" w:rsidRPr="004925D4" w:rsidRDefault="004925D4" w:rsidP="00110C2F">
            <w:pPr>
              <w:jc w:val="right"/>
              <w:rPr>
                <w:rFonts w:ascii="Arial" w:hAnsi="Arial" w:cs="Arial"/>
                <w:color w:val="auto"/>
                <w:sz w:val="18"/>
                <w:szCs w:val="18"/>
              </w:rPr>
            </w:pPr>
            <w:r w:rsidRPr="004925D4">
              <w:rPr>
                <w:rFonts w:ascii="Arial" w:hAnsi="Arial" w:cs="Arial"/>
                <w:color w:val="auto"/>
                <w:sz w:val="18"/>
                <w:szCs w:val="18"/>
              </w:rPr>
              <w:t>-</w:t>
            </w:r>
          </w:p>
        </w:tc>
      </w:tr>
      <w:tr w:rsidR="004925D4" w:rsidRPr="00094A5C" w14:paraId="05C0AC7F" w14:textId="77777777" w:rsidTr="003B43C2">
        <w:tc>
          <w:tcPr>
            <w:tcW w:w="3816" w:type="dxa"/>
            <w:tcBorders>
              <w:top w:val="nil"/>
              <w:left w:val="nil"/>
              <w:bottom w:val="nil"/>
              <w:right w:val="nil"/>
            </w:tcBorders>
          </w:tcPr>
          <w:p w14:paraId="01F12DF9" w14:textId="77777777" w:rsidR="004925D4" w:rsidRPr="00094A5C" w:rsidRDefault="004925D4" w:rsidP="004925D4">
            <w:pPr>
              <w:rPr>
                <w:rFonts w:ascii="Arial" w:hAnsi="Arial" w:cs="Arial"/>
                <w:color w:val="auto"/>
                <w:sz w:val="18"/>
                <w:szCs w:val="18"/>
              </w:rPr>
            </w:pPr>
            <w:r w:rsidRPr="00094A5C">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1C7D59F0" w14:textId="3895713F"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6,993,151 </w:t>
            </w:r>
          </w:p>
        </w:tc>
        <w:tc>
          <w:tcPr>
            <w:tcW w:w="1440" w:type="dxa"/>
            <w:tcBorders>
              <w:top w:val="nil"/>
              <w:left w:val="nil"/>
              <w:bottom w:val="single" w:sz="4" w:space="0" w:color="auto"/>
              <w:right w:val="nil"/>
            </w:tcBorders>
          </w:tcPr>
          <w:p w14:paraId="0FF013AD" w14:textId="52EEE182"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9,419,481 </w:t>
            </w:r>
          </w:p>
        </w:tc>
        <w:tc>
          <w:tcPr>
            <w:tcW w:w="1440" w:type="dxa"/>
            <w:tcBorders>
              <w:top w:val="nil"/>
              <w:left w:val="nil"/>
              <w:bottom w:val="single" w:sz="4" w:space="0" w:color="auto"/>
              <w:right w:val="nil"/>
            </w:tcBorders>
            <w:shd w:val="clear" w:color="auto" w:fill="FAFAFA"/>
          </w:tcPr>
          <w:p w14:paraId="082F82E8" w14:textId="1B824311"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1,945,748 </w:t>
            </w:r>
          </w:p>
        </w:tc>
        <w:tc>
          <w:tcPr>
            <w:tcW w:w="1440" w:type="dxa"/>
            <w:tcBorders>
              <w:top w:val="nil"/>
              <w:left w:val="nil"/>
              <w:bottom w:val="single" w:sz="4" w:space="0" w:color="auto"/>
              <w:right w:val="nil"/>
            </w:tcBorders>
          </w:tcPr>
          <w:p w14:paraId="21BDB475" w14:textId="74DB756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2,292,107 </w:t>
            </w:r>
          </w:p>
        </w:tc>
      </w:tr>
      <w:tr w:rsidR="008D3A1D" w:rsidRPr="00094A5C" w14:paraId="298EF18E" w14:textId="77777777" w:rsidTr="00095F78">
        <w:tc>
          <w:tcPr>
            <w:tcW w:w="3816" w:type="dxa"/>
            <w:tcBorders>
              <w:top w:val="nil"/>
              <w:left w:val="nil"/>
              <w:bottom w:val="nil"/>
              <w:right w:val="nil"/>
            </w:tcBorders>
          </w:tcPr>
          <w:p w14:paraId="4BA63C42" w14:textId="77777777" w:rsidR="008D3A1D" w:rsidRPr="00094A5C" w:rsidRDefault="008D3A1D" w:rsidP="008D3A1D">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3628BB0" w14:textId="77777777" w:rsidR="008D3A1D" w:rsidRPr="004925D4" w:rsidRDefault="008D3A1D" w:rsidP="008D3A1D">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3695C55E" w14:textId="77777777" w:rsidR="008D3A1D" w:rsidRPr="004925D4" w:rsidRDefault="008D3A1D" w:rsidP="008D3A1D">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AC1663D" w14:textId="77777777" w:rsidR="008D3A1D" w:rsidRPr="004925D4" w:rsidRDefault="008D3A1D" w:rsidP="008D3A1D">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587C09C0" w14:textId="77777777" w:rsidR="008D3A1D" w:rsidRPr="004925D4" w:rsidRDefault="008D3A1D" w:rsidP="008D3A1D">
            <w:pPr>
              <w:jc w:val="right"/>
              <w:rPr>
                <w:rFonts w:ascii="Arial" w:hAnsi="Arial" w:cs="Arial"/>
                <w:color w:val="auto"/>
                <w:sz w:val="18"/>
                <w:szCs w:val="18"/>
              </w:rPr>
            </w:pPr>
          </w:p>
        </w:tc>
      </w:tr>
      <w:tr w:rsidR="004925D4" w:rsidRPr="00094A5C" w14:paraId="0CDCCFE2" w14:textId="77777777" w:rsidTr="00095F78">
        <w:trPr>
          <w:trHeight w:val="153"/>
        </w:trPr>
        <w:tc>
          <w:tcPr>
            <w:tcW w:w="3816" w:type="dxa"/>
            <w:tcBorders>
              <w:top w:val="nil"/>
              <w:left w:val="nil"/>
              <w:bottom w:val="nil"/>
              <w:right w:val="nil"/>
            </w:tcBorders>
          </w:tcPr>
          <w:p w14:paraId="6BD59027" w14:textId="77777777" w:rsidR="004925D4" w:rsidRPr="00094A5C" w:rsidRDefault="004925D4" w:rsidP="004925D4">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B081184" w14:textId="3F65D256"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56,952,762 </w:t>
            </w:r>
          </w:p>
        </w:tc>
        <w:tc>
          <w:tcPr>
            <w:tcW w:w="1440" w:type="dxa"/>
            <w:tcBorders>
              <w:top w:val="nil"/>
              <w:left w:val="nil"/>
              <w:bottom w:val="single" w:sz="4" w:space="0" w:color="auto"/>
              <w:right w:val="nil"/>
            </w:tcBorders>
          </w:tcPr>
          <w:p w14:paraId="7F94DDC6" w14:textId="677BF667"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11,822,265 </w:t>
            </w:r>
          </w:p>
        </w:tc>
        <w:tc>
          <w:tcPr>
            <w:tcW w:w="1440" w:type="dxa"/>
            <w:tcBorders>
              <w:top w:val="nil"/>
              <w:left w:val="nil"/>
              <w:bottom w:val="single" w:sz="4" w:space="0" w:color="auto"/>
              <w:right w:val="nil"/>
            </w:tcBorders>
            <w:shd w:val="clear" w:color="auto" w:fill="FAFAFA"/>
          </w:tcPr>
          <w:p w14:paraId="0D0CF9A2" w14:textId="76C099A9"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68,921,289 </w:t>
            </w:r>
          </w:p>
        </w:tc>
        <w:tc>
          <w:tcPr>
            <w:tcW w:w="1440" w:type="dxa"/>
            <w:tcBorders>
              <w:top w:val="nil"/>
              <w:left w:val="nil"/>
              <w:bottom w:val="single" w:sz="4" w:space="0" w:color="auto"/>
              <w:right w:val="nil"/>
            </w:tcBorders>
          </w:tcPr>
          <w:p w14:paraId="45D16357" w14:textId="3EA2FAEA"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62,641,829 </w:t>
            </w:r>
          </w:p>
        </w:tc>
      </w:tr>
    </w:tbl>
    <w:p w14:paraId="74C7E7CC" w14:textId="6DB27712" w:rsidR="00202F30" w:rsidRDefault="00202F30" w:rsidP="00102430">
      <w:pPr>
        <w:rPr>
          <w:rFonts w:ascii="Arial" w:hAnsi="Arial" w:cs="Arial"/>
          <w:b/>
          <w:bCs/>
          <w:color w:val="auto"/>
          <w:sz w:val="18"/>
          <w:szCs w:val="18"/>
        </w:rPr>
      </w:pPr>
    </w:p>
    <w:p w14:paraId="728ED72F" w14:textId="77777777" w:rsidR="0035411B" w:rsidRPr="00094A5C" w:rsidRDefault="0035411B" w:rsidP="00102430">
      <w:pPr>
        <w:rPr>
          <w:rFonts w:ascii="Arial" w:hAnsi="Arial" w:cs="Arial"/>
          <w:b/>
          <w:bCs/>
          <w:color w:val="auto"/>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C335A9" w:rsidRPr="00094A5C" w14:paraId="0D2FE4D1" w14:textId="77777777" w:rsidTr="00202F30">
        <w:trPr>
          <w:trHeight w:val="386"/>
        </w:trPr>
        <w:tc>
          <w:tcPr>
            <w:tcW w:w="9461" w:type="dxa"/>
            <w:shd w:val="clear" w:color="auto" w:fill="FFA543"/>
            <w:vAlign w:val="center"/>
            <w:hideMark/>
          </w:tcPr>
          <w:p w14:paraId="3414633D" w14:textId="64CED6C4" w:rsidR="00C335A9" w:rsidRPr="00094A5C" w:rsidRDefault="00C335A9"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eastAsia="Arial Unicode MS" w:hAnsi="Arial" w:cs="Arial"/>
                <w:b/>
                <w:bCs/>
                <w:color w:val="FFFFFF"/>
                <w:sz w:val="18"/>
                <w:szCs w:val="18"/>
              </w:rPr>
              <w:t>3</w:t>
            </w:r>
            <w:r w:rsidR="00001008">
              <w:rPr>
                <w:rFonts w:ascii="Arial" w:eastAsia="Arial Unicode MS" w:hAnsi="Arial" w:cs="Arial"/>
                <w:b/>
                <w:bCs/>
                <w:color w:val="FFFFFF"/>
                <w:sz w:val="18"/>
                <w:szCs w:val="18"/>
              </w:rPr>
              <w:t>4</w:t>
            </w:r>
            <w:r w:rsidRPr="00094A5C">
              <w:rPr>
                <w:rFonts w:ascii="Arial" w:eastAsia="Arial Unicode MS" w:hAnsi="Arial" w:cs="Arial"/>
                <w:b/>
                <w:bCs/>
                <w:color w:val="FFFFFF"/>
                <w:sz w:val="18"/>
                <w:szCs w:val="18"/>
              </w:rPr>
              <w:tab/>
              <w:t>Finance costs</w:t>
            </w:r>
          </w:p>
        </w:tc>
      </w:tr>
    </w:tbl>
    <w:p w14:paraId="0169EE9C" w14:textId="77777777" w:rsidR="001F21F5" w:rsidRPr="00094A5C" w:rsidRDefault="001F21F5" w:rsidP="00AA1871">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094A5C" w14:paraId="3C1D1E6D" w14:textId="77777777" w:rsidTr="00C335A9">
        <w:tc>
          <w:tcPr>
            <w:tcW w:w="3816" w:type="dxa"/>
            <w:tcBorders>
              <w:top w:val="nil"/>
              <w:left w:val="nil"/>
              <w:bottom w:val="nil"/>
              <w:right w:val="nil"/>
            </w:tcBorders>
            <w:vAlign w:val="center"/>
          </w:tcPr>
          <w:p w14:paraId="57F3917D" w14:textId="77777777" w:rsidR="007F5CD7" w:rsidRPr="00094A5C" w:rsidRDefault="007F5CD7" w:rsidP="00C335A9">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362158CE" w14:textId="77777777" w:rsidR="007F5CD7" w:rsidRPr="00094A5C" w:rsidRDefault="007F5CD7" w:rsidP="00C335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3858A776" w14:textId="77777777" w:rsidR="007F5CD7" w:rsidRPr="00094A5C" w:rsidRDefault="007F5CD7" w:rsidP="00C335A9">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52B3F90E" w14:textId="77777777" w:rsidTr="00C335A9">
        <w:tc>
          <w:tcPr>
            <w:tcW w:w="3816" w:type="dxa"/>
            <w:tcBorders>
              <w:top w:val="nil"/>
              <w:left w:val="nil"/>
              <w:bottom w:val="nil"/>
              <w:right w:val="nil"/>
            </w:tcBorders>
            <w:vAlign w:val="center"/>
          </w:tcPr>
          <w:p w14:paraId="44251D28" w14:textId="77777777" w:rsidR="0037115F" w:rsidRPr="00094A5C" w:rsidRDefault="0037115F" w:rsidP="00C335A9">
            <w:pPr>
              <w:rPr>
                <w:rFonts w:ascii="Arial" w:hAnsi="Arial" w:cs="Arial"/>
                <w:color w:val="auto"/>
                <w:sz w:val="18"/>
                <w:szCs w:val="18"/>
              </w:rPr>
            </w:pPr>
          </w:p>
        </w:tc>
        <w:tc>
          <w:tcPr>
            <w:tcW w:w="1440" w:type="dxa"/>
            <w:tcBorders>
              <w:top w:val="single" w:sz="4" w:space="0" w:color="auto"/>
              <w:left w:val="nil"/>
              <w:right w:val="nil"/>
            </w:tcBorders>
            <w:vAlign w:val="bottom"/>
          </w:tcPr>
          <w:p w14:paraId="5EDC4E0A" w14:textId="77777777" w:rsidR="0037115F" w:rsidRPr="00094A5C" w:rsidRDefault="001F5FA3"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44AAAC8D" w14:textId="77777777" w:rsidR="0037115F" w:rsidRPr="00094A5C" w:rsidRDefault="00810A37"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40" w:type="dxa"/>
            <w:tcBorders>
              <w:top w:val="single" w:sz="4" w:space="0" w:color="auto"/>
              <w:left w:val="nil"/>
              <w:right w:val="nil"/>
            </w:tcBorders>
            <w:vAlign w:val="bottom"/>
          </w:tcPr>
          <w:p w14:paraId="62AA6BAC" w14:textId="77777777" w:rsidR="0037115F" w:rsidRPr="00094A5C" w:rsidRDefault="001F5FA3"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3EF18624" w14:textId="77777777" w:rsidR="0037115F" w:rsidRPr="00094A5C" w:rsidRDefault="00810A37" w:rsidP="00C335A9">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2D1CB438" w14:textId="77777777" w:rsidTr="00C335A9">
        <w:tc>
          <w:tcPr>
            <w:tcW w:w="3816" w:type="dxa"/>
            <w:tcBorders>
              <w:top w:val="nil"/>
              <w:left w:val="nil"/>
              <w:bottom w:val="nil"/>
              <w:right w:val="nil"/>
            </w:tcBorders>
            <w:vAlign w:val="center"/>
          </w:tcPr>
          <w:p w14:paraId="5D667017" w14:textId="77777777" w:rsidR="00793EF2" w:rsidRPr="00094A5C"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DE712AC"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4C43509"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6339154"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35B3569" w14:textId="77777777" w:rsidR="00793EF2" w:rsidRPr="00094A5C" w:rsidRDefault="00793EF2" w:rsidP="00C335A9">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A1871" w:rsidRPr="00094A5C" w14:paraId="6DA07F2F" w14:textId="77777777" w:rsidTr="00C335A9">
        <w:tc>
          <w:tcPr>
            <w:tcW w:w="3816" w:type="dxa"/>
            <w:tcBorders>
              <w:top w:val="nil"/>
              <w:left w:val="nil"/>
              <w:bottom w:val="nil"/>
              <w:right w:val="nil"/>
            </w:tcBorders>
          </w:tcPr>
          <w:p w14:paraId="413A8F3A" w14:textId="77777777" w:rsidR="00AA1871" w:rsidRPr="00094A5C" w:rsidRDefault="00AA1871" w:rsidP="00C335A9">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7E957776"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4714F070"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0958DB39" w14:textId="77777777" w:rsidR="00AA1871" w:rsidRPr="00094A5C" w:rsidRDefault="00AA1871" w:rsidP="00C335A9">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0DEC7B7" w14:textId="77777777" w:rsidR="00AA1871" w:rsidRPr="00094A5C" w:rsidRDefault="00AA1871" w:rsidP="00C335A9">
            <w:pPr>
              <w:jc w:val="right"/>
              <w:rPr>
                <w:rFonts w:ascii="Arial" w:hAnsi="Arial" w:cs="Arial"/>
                <w:color w:val="auto"/>
                <w:sz w:val="18"/>
                <w:szCs w:val="18"/>
              </w:rPr>
            </w:pPr>
          </w:p>
        </w:tc>
      </w:tr>
      <w:tr w:rsidR="00AA1871" w:rsidRPr="00094A5C" w14:paraId="549313D2" w14:textId="77777777" w:rsidTr="00C335A9">
        <w:tc>
          <w:tcPr>
            <w:tcW w:w="3816" w:type="dxa"/>
            <w:tcBorders>
              <w:top w:val="nil"/>
              <w:left w:val="nil"/>
              <w:bottom w:val="nil"/>
              <w:right w:val="nil"/>
            </w:tcBorders>
          </w:tcPr>
          <w:p w14:paraId="413C27C2" w14:textId="77777777" w:rsidR="00AA1871" w:rsidRPr="00094A5C" w:rsidRDefault="007F5CD7" w:rsidP="00C335A9">
            <w:pPr>
              <w:rPr>
                <w:rFonts w:ascii="Arial" w:hAnsi="Arial" w:cs="Arial"/>
                <w:color w:val="auto"/>
                <w:sz w:val="18"/>
                <w:szCs w:val="18"/>
              </w:rPr>
            </w:pPr>
            <w:r w:rsidRPr="00094A5C">
              <w:rPr>
                <w:rFonts w:ascii="Arial" w:hAnsi="Arial" w:cs="Arial"/>
                <w:color w:val="auto"/>
                <w:sz w:val="18"/>
                <w:szCs w:val="18"/>
              </w:rPr>
              <w:t>Interest expense on:</w:t>
            </w:r>
          </w:p>
        </w:tc>
        <w:tc>
          <w:tcPr>
            <w:tcW w:w="1440" w:type="dxa"/>
            <w:tcBorders>
              <w:top w:val="nil"/>
              <w:left w:val="nil"/>
              <w:bottom w:val="nil"/>
              <w:right w:val="nil"/>
            </w:tcBorders>
            <w:shd w:val="clear" w:color="auto" w:fill="FAFAFA"/>
          </w:tcPr>
          <w:p w14:paraId="3BCE16B7" w14:textId="77777777" w:rsidR="00AA1871" w:rsidRPr="00094A5C"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6C4A5121" w14:textId="77777777" w:rsidR="00AA1871" w:rsidRPr="00094A5C" w:rsidRDefault="00AA1871" w:rsidP="00C335A9">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A175958" w14:textId="77777777" w:rsidR="00AA1871" w:rsidRPr="00094A5C" w:rsidRDefault="00AA1871" w:rsidP="00C335A9">
            <w:pPr>
              <w:jc w:val="right"/>
              <w:rPr>
                <w:rFonts w:ascii="Arial" w:hAnsi="Arial" w:cs="Arial"/>
                <w:color w:val="auto"/>
                <w:sz w:val="18"/>
                <w:szCs w:val="18"/>
              </w:rPr>
            </w:pPr>
          </w:p>
        </w:tc>
        <w:tc>
          <w:tcPr>
            <w:tcW w:w="1440" w:type="dxa"/>
            <w:tcBorders>
              <w:top w:val="nil"/>
              <w:left w:val="nil"/>
              <w:bottom w:val="nil"/>
              <w:right w:val="nil"/>
            </w:tcBorders>
          </w:tcPr>
          <w:p w14:paraId="6CCB76A2" w14:textId="77777777" w:rsidR="00AA1871" w:rsidRPr="00094A5C" w:rsidRDefault="00AA1871" w:rsidP="00C335A9">
            <w:pPr>
              <w:jc w:val="right"/>
              <w:rPr>
                <w:rFonts w:ascii="Arial" w:hAnsi="Arial" w:cs="Arial"/>
                <w:color w:val="auto"/>
                <w:sz w:val="18"/>
                <w:szCs w:val="18"/>
              </w:rPr>
            </w:pPr>
          </w:p>
        </w:tc>
      </w:tr>
      <w:tr w:rsidR="008D3A1D" w:rsidRPr="00094A5C" w14:paraId="1854A5FF" w14:textId="77777777" w:rsidTr="00400488">
        <w:tc>
          <w:tcPr>
            <w:tcW w:w="3816" w:type="dxa"/>
            <w:tcBorders>
              <w:top w:val="nil"/>
              <w:left w:val="nil"/>
              <w:bottom w:val="nil"/>
              <w:right w:val="nil"/>
            </w:tcBorders>
          </w:tcPr>
          <w:p w14:paraId="296C3994" w14:textId="77777777" w:rsidR="008D3A1D" w:rsidRPr="00094A5C" w:rsidRDefault="008D3A1D" w:rsidP="008D3A1D">
            <w:pPr>
              <w:ind w:right="-90"/>
              <w:rPr>
                <w:rFonts w:ascii="Arial" w:hAnsi="Arial" w:cs="Arial"/>
                <w:color w:val="auto"/>
                <w:sz w:val="18"/>
                <w:szCs w:val="18"/>
              </w:rPr>
            </w:pPr>
            <w:r w:rsidRPr="00094A5C">
              <w:rPr>
                <w:rFonts w:ascii="Arial" w:hAnsi="Arial" w:cs="Arial"/>
                <w:color w:val="auto"/>
                <w:sz w:val="18"/>
                <w:szCs w:val="18"/>
              </w:rPr>
              <w:t xml:space="preserve">   - Loans from a financial institution</w:t>
            </w:r>
          </w:p>
        </w:tc>
        <w:tc>
          <w:tcPr>
            <w:tcW w:w="1440" w:type="dxa"/>
            <w:tcBorders>
              <w:top w:val="nil"/>
              <w:left w:val="nil"/>
              <w:right w:val="nil"/>
            </w:tcBorders>
            <w:shd w:val="clear" w:color="auto" w:fill="FAFAFA"/>
          </w:tcPr>
          <w:p w14:paraId="37E9B7E3" w14:textId="51B4B79E" w:rsidR="008D3A1D" w:rsidRPr="00094A5C" w:rsidRDefault="00001008" w:rsidP="008D3A1D">
            <w:pPr>
              <w:tabs>
                <w:tab w:val="left" w:pos="1216"/>
              </w:tabs>
              <w:jc w:val="right"/>
              <w:rPr>
                <w:rFonts w:ascii="Arial" w:hAnsi="Arial" w:cs="Arial"/>
                <w:color w:val="auto"/>
                <w:sz w:val="18"/>
                <w:szCs w:val="18"/>
              </w:rPr>
            </w:pPr>
            <w:r>
              <w:rPr>
                <w:rFonts w:ascii="Arial" w:hAnsi="Arial" w:cs="Arial"/>
                <w:color w:val="auto"/>
                <w:sz w:val="18"/>
                <w:szCs w:val="18"/>
              </w:rPr>
              <w:t>21,824,991</w:t>
            </w:r>
          </w:p>
        </w:tc>
        <w:tc>
          <w:tcPr>
            <w:tcW w:w="1440" w:type="dxa"/>
            <w:tcBorders>
              <w:top w:val="nil"/>
              <w:left w:val="nil"/>
              <w:right w:val="nil"/>
            </w:tcBorders>
          </w:tcPr>
          <w:p w14:paraId="1C404021" w14:textId="77777777" w:rsidR="008D3A1D" w:rsidRPr="00094A5C" w:rsidRDefault="008D3A1D" w:rsidP="008D3A1D">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9,678,715 </w:t>
            </w:r>
          </w:p>
        </w:tc>
        <w:tc>
          <w:tcPr>
            <w:tcW w:w="1440" w:type="dxa"/>
            <w:tcBorders>
              <w:top w:val="nil"/>
              <w:left w:val="nil"/>
              <w:right w:val="nil"/>
            </w:tcBorders>
            <w:shd w:val="clear" w:color="auto" w:fill="FAFAFA"/>
          </w:tcPr>
          <w:p w14:paraId="67E90276" w14:textId="0D69D1E9" w:rsidR="008D3A1D" w:rsidRPr="00094A5C" w:rsidRDefault="00F56913" w:rsidP="008D3A1D">
            <w:pPr>
              <w:tabs>
                <w:tab w:val="left" w:pos="1216"/>
              </w:tabs>
              <w:jc w:val="right"/>
              <w:rPr>
                <w:rFonts w:ascii="Arial" w:hAnsi="Arial" w:cs="Arial"/>
                <w:color w:val="auto"/>
                <w:sz w:val="18"/>
                <w:szCs w:val="18"/>
              </w:rPr>
            </w:pPr>
            <w:r>
              <w:rPr>
                <w:rFonts w:ascii="Arial" w:hAnsi="Arial" w:cs="Arial"/>
                <w:color w:val="auto"/>
                <w:sz w:val="18"/>
                <w:szCs w:val="18"/>
              </w:rPr>
              <w:t>18,385,140</w:t>
            </w:r>
          </w:p>
        </w:tc>
        <w:tc>
          <w:tcPr>
            <w:tcW w:w="1440" w:type="dxa"/>
            <w:tcBorders>
              <w:top w:val="nil"/>
              <w:left w:val="nil"/>
              <w:right w:val="nil"/>
            </w:tcBorders>
          </w:tcPr>
          <w:p w14:paraId="711045DA" w14:textId="77777777" w:rsidR="008D3A1D" w:rsidRPr="00094A5C" w:rsidRDefault="008D3A1D" w:rsidP="008D3A1D">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9,642,904 </w:t>
            </w:r>
          </w:p>
        </w:tc>
      </w:tr>
      <w:tr w:rsidR="004925D4" w:rsidRPr="00094A5C" w14:paraId="16FFFBEF" w14:textId="77777777" w:rsidTr="00C335A9">
        <w:tc>
          <w:tcPr>
            <w:tcW w:w="3816" w:type="dxa"/>
            <w:tcBorders>
              <w:top w:val="nil"/>
              <w:left w:val="nil"/>
              <w:bottom w:val="nil"/>
              <w:right w:val="nil"/>
            </w:tcBorders>
          </w:tcPr>
          <w:p w14:paraId="17909EB6" w14:textId="54D9B783" w:rsidR="004925D4" w:rsidRPr="00094A5C" w:rsidRDefault="004925D4" w:rsidP="004925D4">
            <w:pPr>
              <w:ind w:right="-90"/>
              <w:rPr>
                <w:rFonts w:ascii="Arial" w:hAnsi="Arial" w:cs="Arial"/>
                <w:color w:val="auto"/>
                <w:sz w:val="18"/>
                <w:szCs w:val="18"/>
              </w:rPr>
            </w:pPr>
            <w:r>
              <w:rPr>
                <w:rFonts w:ascii="Arial" w:hAnsi="Arial" w:cs="Arial"/>
                <w:color w:val="auto"/>
                <w:sz w:val="18"/>
                <w:szCs w:val="18"/>
              </w:rPr>
              <w:t xml:space="preserve">   </w:t>
            </w:r>
            <w:r w:rsidRPr="00094A5C">
              <w:rPr>
                <w:rFonts w:ascii="Arial" w:hAnsi="Arial" w:cs="Arial"/>
                <w:color w:val="auto"/>
                <w:sz w:val="18"/>
                <w:szCs w:val="18"/>
              </w:rPr>
              <w:t xml:space="preserve">- </w:t>
            </w:r>
            <w:r>
              <w:rPr>
                <w:rFonts w:ascii="Arial" w:hAnsi="Arial" w:cs="Arial"/>
                <w:color w:val="auto"/>
                <w:sz w:val="18"/>
                <w:szCs w:val="18"/>
              </w:rPr>
              <w:t>L</w:t>
            </w:r>
            <w:r w:rsidRPr="00094A5C">
              <w:rPr>
                <w:rFonts w:ascii="Arial" w:hAnsi="Arial" w:cs="Arial"/>
                <w:color w:val="auto"/>
                <w:sz w:val="18"/>
                <w:szCs w:val="18"/>
              </w:rPr>
              <w:t>ease liabilities</w:t>
            </w:r>
          </w:p>
        </w:tc>
        <w:tc>
          <w:tcPr>
            <w:tcW w:w="1440" w:type="dxa"/>
            <w:tcBorders>
              <w:top w:val="nil"/>
              <w:left w:val="nil"/>
              <w:bottom w:val="nil"/>
              <w:right w:val="nil"/>
            </w:tcBorders>
            <w:shd w:val="clear" w:color="auto" w:fill="FAFAFA"/>
          </w:tcPr>
          <w:p w14:paraId="22256417" w14:textId="4702D678" w:rsidR="004925D4"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8,436,624</w:t>
            </w:r>
          </w:p>
        </w:tc>
        <w:tc>
          <w:tcPr>
            <w:tcW w:w="1440" w:type="dxa"/>
            <w:tcBorders>
              <w:top w:val="nil"/>
              <w:left w:val="nil"/>
              <w:bottom w:val="nil"/>
              <w:right w:val="nil"/>
            </w:tcBorders>
          </w:tcPr>
          <w:p w14:paraId="0F7D9422" w14:textId="24AF8911"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FAFAFA"/>
          </w:tcPr>
          <w:p w14:paraId="5FA8A4A8" w14:textId="5C43D1EB" w:rsidR="004925D4"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396,751</w:t>
            </w:r>
          </w:p>
        </w:tc>
        <w:tc>
          <w:tcPr>
            <w:tcW w:w="1440" w:type="dxa"/>
            <w:tcBorders>
              <w:top w:val="nil"/>
              <w:left w:val="nil"/>
              <w:bottom w:val="nil"/>
              <w:right w:val="nil"/>
            </w:tcBorders>
          </w:tcPr>
          <w:p w14:paraId="63C1A5BC" w14:textId="21E0AF77"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w:t>
            </w:r>
          </w:p>
        </w:tc>
      </w:tr>
      <w:tr w:rsidR="004925D4" w:rsidRPr="00094A5C" w14:paraId="0B5EDC76" w14:textId="77777777" w:rsidTr="00C335A9">
        <w:tc>
          <w:tcPr>
            <w:tcW w:w="3816" w:type="dxa"/>
            <w:tcBorders>
              <w:top w:val="nil"/>
              <w:left w:val="nil"/>
              <w:bottom w:val="nil"/>
              <w:right w:val="nil"/>
            </w:tcBorders>
          </w:tcPr>
          <w:p w14:paraId="0270ED66" w14:textId="4720448A" w:rsidR="004925D4" w:rsidRPr="00094A5C" w:rsidRDefault="004925D4" w:rsidP="004925D4">
            <w:pPr>
              <w:ind w:right="-90"/>
              <w:rPr>
                <w:rFonts w:ascii="Arial" w:hAnsi="Arial" w:cs="Arial"/>
                <w:color w:val="auto"/>
                <w:sz w:val="18"/>
                <w:szCs w:val="18"/>
              </w:rPr>
            </w:pPr>
            <w:r w:rsidRPr="00094A5C">
              <w:rPr>
                <w:rFonts w:ascii="Arial" w:hAnsi="Arial" w:cs="Arial"/>
                <w:color w:val="auto"/>
                <w:sz w:val="18"/>
                <w:szCs w:val="18"/>
              </w:rPr>
              <w:t xml:space="preserve">   - Finance lease liabilities</w:t>
            </w:r>
          </w:p>
        </w:tc>
        <w:tc>
          <w:tcPr>
            <w:tcW w:w="1440" w:type="dxa"/>
            <w:tcBorders>
              <w:top w:val="nil"/>
              <w:left w:val="nil"/>
              <w:bottom w:val="nil"/>
              <w:right w:val="nil"/>
            </w:tcBorders>
            <w:shd w:val="clear" w:color="auto" w:fill="FAFAFA"/>
          </w:tcPr>
          <w:p w14:paraId="415019A7" w14:textId="0994989E"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38F4ECF8"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1,175,919 </w:t>
            </w:r>
          </w:p>
        </w:tc>
        <w:tc>
          <w:tcPr>
            <w:tcW w:w="1440" w:type="dxa"/>
            <w:tcBorders>
              <w:top w:val="nil"/>
              <w:left w:val="nil"/>
              <w:bottom w:val="nil"/>
              <w:right w:val="nil"/>
            </w:tcBorders>
            <w:shd w:val="clear" w:color="auto" w:fill="FAFAFA"/>
          </w:tcPr>
          <w:p w14:paraId="2733B3A5" w14:textId="10D3A153"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057F9AB6"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391,322 </w:t>
            </w:r>
          </w:p>
        </w:tc>
      </w:tr>
      <w:tr w:rsidR="004925D4" w:rsidRPr="00094A5C" w14:paraId="6B55604C" w14:textId="77777777" w:rsidTr="00400488">
        <w:tc>
          <w:tcPr>
            <w:tcW w:w="3816" w:type="dxa"/>
            <w:tcBorders>
              <w:top w:val="nil"/>
              <w:left w:val="nil"/>
              <w:bottom w:val="nil"/>
              <w:right w:val="nil"/>
            </w:tcBorders>
          </w:tcPr>
          <w:p w14:paraId="513C5204" w14:textId="77777777" w:rsidR="004925D4" w:rsidRPr="00094A5C" w:rsidRDefault="004925D4" w:rsidP="004925D4">
            <w:pPr>
              <w:ind w:right="-180"/>
              <w:rPr>
                <w:rFonts w:ascii="Arial" w:hAnsi="Arial" w:cs="Arial"/>
                <w:color w:val="auto"/>
                <w:spacing w:val="-6"/>
                <w:sz w:val="18"/>
                <w:szCs w:val="22"/>
              </w:rPr>
            </w:pPr>
            <w:r w:rsidRPr="00094A5C">
              <w:rPr>
                <w:rFonts w:ascii="Arial" w:hAnsi="Arial" w:cs="Arial"/>
                <w:color w:val="auto"/>
                <w:sz w:val="18"/>
                <w:szCs w:val="18"/>
              </w:rPr>
              <w:t xml:space="preserve">   - C</w:t>
            </w:r>
            <w:r w:rsidRPr="00094A5C">
              <w:rPr>
                <w:rFonts w:ascii="Arial" w:hAnsi="Arial" w:cs="Arial"/>
                <w:color w:val="auto"/>
                <w:spacing w:val="-6"/>
                <w:sz w:val="18"/>
                <w:szCs w:val="18"/>
              </w:rPr>
              <w:t>ontingent consideration paid for investment</w:t>
            </w:r>
            <w:r w:rsidRPr="00094A5C">
              <w:rPr>
                <w:rFonts w:ascii="Arial" w:hAnsi="Arial" w:cs="Arial"/>
                <w:color w:val="auto"/>
                <w:spacing w:val="-6"/>
                <w:sz w:val="18"/>
                <w:szCs w:val="22"/>
              </w:rPr>
              <w:t>s</w:t>
            </w:r>
          </w:p>
          <w:p w14:paraId="1223314F" w14:textId="31B79C8C" w:rsidR="004925D4" w:rsidRPr="00094A5C" w:rsidRDefault="004925D4" w:rsidP="004925D4">
            <w:pPr>
              <w:ind w:left="426" w:right="-180" w:hanging="426"/>
              <w:rPr>
                <w:rFonts w:ascii="Arial" w:hAnsi="Arial" w:cs="Arial"/>
                <w:color w:val="auto"/>
                <w:spacing w:val="-6"/>
                <w:sz w:val="18"/>
                <w:szCs w:val="18"/>
              </w:rPr>
            </w:pPr>
            <w:r w:rsidRPr="00094A5C">
              <w:rPr>
                <w:rFonts w:ascii="Arial" w:hAnsi="Arial" w:cs="Arial"/>
                <w:color w:val="auto"/>
                <w:spacing w:val="-6"/>
                <w:sz w:val="18"/>
                <w:szCs w:val="18"/>
              </w:rPr>
              <w:t xml:space="preserve">        in joint ventures</w:t>
            </w:r>
          </w:p>
        </w:tc>
        <w:tc>
          <w:tcPr>
            <w:tcW w:w="1440" w:type="dxa"/>
            <w:tcBorders>
              <w:top w:val="nil"/>
              <w:left w:val="nil"/>
              <w:right w:val="nil"/>
            </w:tcBorders>
            <w:shd w:val="clear" w:color="auto" w:fill="FAFAFA"/>
            <w:vAlign w:val="bottom"/>
          </w:tcPr>
          <w:p w14:paraId="6B274C9C" w14:textId="6E7D9E90"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886,874</w:t>
            </w:r>
          </w:p>
        </w:tc>
        <w:tc>
          <w:tcPr>
            <w:tcW w:w="1440" w:type="dxa"/>
            <w:tcBorders>
              <w:top w:val="nil"/>
              <w:left w:val="nil"/>
              <w:right w:val="nil"/>
            </w:tcBorders>
            <w:vAlign w:val="bottom"/>
          </w:tcPr>
          <w:p w14:paraId="5DB2DD41"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4,075,845</w:t>
            </w:r>
          </w:p>
        </w:tc>
        <w:tc>
          <w:tcPr>
            <w:tcW w:w="1440" w:type="dxa"/>
            <w:tcBorders>
              <w:top w:val="nil"/>
              <w:left w:val="nil"/>
              <w:right w:val="nil"/>
            </w:tcBorders>
            <w:shd w:val="clear" w:color="auto" w:fill="FAFAFA"/>
            <w:vAlign w:val="bottom"/>
          </w:tcPr>
          <w:p w14:paraId="31DEE5B3" w14:textId="24922C03"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886,874</w:t>
            </w:r>
          </w:p>
        </w:tc>
        <w:tc>
          <w:tcPr>
            <w:tcW w:w="1440" w:type="dxa"/>
            <w:tcBorders>
              <w:top w:val="nil"/>
              <w:left w:val="nil"/>
              <w:right w:val="nil"/>
            </w:tcBorders>
            <w:vAlign w:val="bottom"/>
          </w:tcPr>
          <w:p w14:paraId="4F1ECAC2"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4,075,845</w:t>
            </w:r>
          </w:p>
        </w:tc>
      </w:tr>
      <w:tr w:rsidR="004925D4" w:rsidRPr="00094A5C" w14:paraId="002125C0" w14:textId="77777777" w:rsidTr="00400488">
        <w:tc>
          <w:tcPr>
            <w:tcW w:w="3816" w:type="dxa"/>
            <w:tcBorders>
              <w:top w:val="nil"/>
              <w:left w:val="nil"/>
              <w:bottom w:val="nil"/>
              <w:right w:val="nil"/>
            </w:tcBorders>
          </w:tcPr>
          <w:p w14:paraId="455C2C0F" w14:textId="77777777" w:rsidR="004925D4" w:rsidRPr="00094A5C" w:rsidRDefault="004925D4" w:rsidP="004925D4">
            <w:pPr>
              <w:ind w:right="-180"/>
              <w:rPr>
                <w:rFonts w:ascii="Arial" w:hAnsi="Arial" w:cs="Arial"/>
                <w:color w:val="auto"/>
                <w:sz w:val="18"/>
                <w:szCs w:val="18"/>
              </w:rPr>
            </w:pPr>
            <w:r w:rsidRPr="00094A5C">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FAFAFA"/>
            <w:vAlign w:val="bottom"/>
          </w:tcPr>
          <w:p w14:paraId="7C131D61" w14:textId="73437560"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285,360</w:t>
            </w:r>
          </w:p>
        </w:tc>
        <w:tc>
          <w:tcPr>
            <w:tcW w:w="1440" w:type="dxa"/>
            <w:tcBorders>
              <w:left w:val="nil"/>
              <w:bottom w:val="single" w:sz="4" w:space="0" w:color="auto"/>
              <w:right w:val="nil"/>
            </w:tcBorders>
            <w:vAlign w:val="bottom"/>
          </w:tcPr>
          <w:p w14:paraId="045AFB97"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w:t>
            </w:r>
          </w:p>
        </w:tc>
        <w:tc>
          <w:tcPr>
            <w:tcW w:w="1440" w:type="dxa"/>
            <w:tcBorders>
              <w:left w:val="nil"/>
              <w:bottom w:val="single" w:sz="4" w:space="0" w:color="auto"/>
              <w:right w:val="nil"/>
            </w:tcBorders>
            <w:shd w:val="clear" w:color="auto" w:fill="FAFAFA"/>
            <w:vAlign w:val="bottom"/>
          </w:tcPr>
          <w:p w14:paraId="31729251" w14:textId="01F28A10"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2,583</w:t>
            </w:r>
          </w:p>
        </w:tc>
        <w:tc>
          <w:tcPr>
            <w:tcW w:w="1440" w:type="dxa"/>
            <w:tcBorders>
              <w:left w:val="nil"/>
              <w:bottom w:val="single" w:sz="4" w:space="0" w:color="auto"/>
              <w:right w:val="nil"/>
            </w:tcBorders>
            <w:vAlign w:val="bottom"/>
          </w:tcPr>
          <w:p w14:paraId="13640BB0"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w:t>
            </w:r>
          </w:p>
        </w:tc>
      </w:tr>
      <w:tr w:rsidR="004925D4" w:rsidRPr="00094A5C" w14:paraId="15FA49CE" w14:textId="77777777" w:rsidTr="00C335A9">
        <w:tc>
          <w:tcPr>
            <w:tcW w:w="3816" w:type="dxa"/>
            <w:tcBorders>
              <w:top w:val="nil"/>
              <w:left w:val="nil"/>
              <w:bottom w:val="nil"/>
              <w:right w:val="nil"/>
            </w:tcBorders>
          </w:tcPr>
          <w:p w14:paraId="12B1DCD1" w14:textId="77777777" w:rsidR="004925D4" w:rsidRPr="00094A5C" w:rsidRDefault="004925D4" w:rsidP="004925D4">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4C70FBE4" w14:textId="77777777" w:rsidR="004925D4" w:rsidRPr="00094A5C" w:rsidRDefault="004925D4" w:rsidP="004925D4">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257C4A5B" w14:textId="77777777" w:rsidR="004925D4" w:rsidRPr="00094A5C" w:rsidRDefault="004925D4" w:rsidP="004925D4">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C3D39A9" w14:textId="77777777" w:rsidR="004925D4" w:rsidRPr="00094A5C" w:rsidRDefault="004925D4" w:rsidP="004925D4">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43D9CF80" w14:textId="77777777" w:rsidR="004925D4" w:rsidRPr="00094A5C" w:rsidRDefault="004925D4" w:rsidP="004925D4">
            <w:pPr>
              <w:tabs>
                <w:tab w:val="left" w:pos="1216"/>
              </w:tabs>
              <w:jc w:val="right"/>
              <w:rPr>
                <w:rFonts w:ascii="Arial" w:hAnsi="Arial" w:cs="Arial"/>
                <w:color w:val="auto"/>
                <w:sz w:val="18"/>
                <w:szCs w:val="18"/>
              </w:rPr>
            </w:pPr>
          </w:p>
        </w:tc>
      </w:tr>
      <w:tr w:rsidR="004925D4" w:rsidRPr="00094A5C" w14:paraId="0297CB72" w14:textId="77777777" w:rsidTr="00C335A9">
        <w:tc>
          <w:tcPr>
            <w:tcW w:w="3816" w:type="dxa"/>
            <w:tcBorders>
              <w:top w:val="nil"/>
              <w:left w:val="nil"/>
              <w:bottom w:val="nil"/>
              <w:right w:val="nil"/>
            </w:tcBorders>
          </w:tcPr>
          <w:p w14:paraId="3DEE1151" w14:textId="77777777" w:rsidR="004925D4" w:rsidRPr="00094A5C" w:rsidRDefault="004925D4" w:rsidP="004925D4">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11B3414" w14:textId="397C7519"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31,433,849</w:t>
            </w:r>
          </w:p>
        </w:tc>
        <w:tc>
          <w:tcPr>
            <w:tcW w:w="1440" w:type="dxa"/>
            <w:tcBorders>
              <w:top w:val="nil"/>
              <w:left w:val="nil"/>
              <w:bottom w:val="single" w:sz="4" w:space="0" w:color="auto"/>
              <w:right w:val="nil"/>
            </w:tcBorders>
          </w:tcPr>
          <w:p w14:paraId="3BA9D36F"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14,930,479 </w:t>
            </w:r>
          </w:p>
        </w:tc>
        <w:tc>
          <w:tcPr>
            <w:tcW w:w="1440" w:type="dxa"/>
            <w:tcBorders>
              <w:top w:val="nil"/>
              <w:left w:val="nil"/>
              <w:bottom w:val="single" w:sz="4" w:space="0" w:color="auto"/>
              <w:right w:val="nil"/>
            </w:tcBorders>
            <w:shd w:val="clear" w:color="auto" w:fill="FAFAFA"/>
          </w:tcPr>
          <w:p w14:paraId="7D212003" w14:textId="6C9C033E" w:rsidR="004925D4" w:rsidRPr="00094A5C" w:rsidRDefault="004925D4" w:rsidP="004925D4">
            <w:pPr>
              <w:tabs>
                <w:tab w:val="left" w:pos="1216"/>
              </w:tabs>
              <w:jc w:val="right"/>
              <w:rPr>
                <w:rFonts w:ascii="Arial" w:hAnsi="Arial" w:cs="Arial"/>
                <w:color w:val="auto"/>
                <w:sz w:val="18"/>
                <w:szCs w:val="18"/>
              </w:rPr>
            </w:pPr>
            <w:r>
              <w:rPr>
                <w:rFonts w:ascii="Arial" w:hAnsi="Arial" w:cs="Arial"/>
                <w:color w:val="auto"/>
                <w:sz w:val="18"/>
                <w:szCs w:val="18"/>
              </w:rPr>
              <w:t>19,671,348</w:t>
            </w:r>
          </w:p>
        </w:tc>
        <w:tc>
          <w:tcPr>
            <w:tcW w:w="1440" w:type="dxa"/>
            <w:tcBorders>
              <w:top w:val="nil"/>
              <w:left w:val="nil"/>
              <w:bottom w:val="single" w:sz="4" w:space="0" w:color="auto"/>
              <w:right w:val="nil"/>
            </w:tcBorders>
          </w:tcPr>
          <w:p w14:paraId="7AD6195C" w14:textId="77777777" w:rsidR="004925D4" w:rsidRPr="00094A5C" w:rsidRDefault="004925D4" w:rsidP="004925D4">
            <w:pPr>
              <w:tabs>
                <w:tab w:val="left" w:pos="1216"/>
              </w:tabs>
              <w:jc w:val="right"/>
              <w:rPr>
                <w:rFonts w:ascii="Arial" w:hAnsi="Arial" w:cs="Arial"/>
                <w:color w:val="auto"/>
                <w:sz w:val="18"/>
                <w:szCs w:val="18"/>
              </w:rPr>
            </w:pPr>
            <w:r w:rsidRPr="00094A5C">
              <w:rPr>
                <w:rFonts w:ascii="Arial" w:hAnsi="Arial" w:cs="Arial"/>
                <w:color w:val="auto"/>
                <w:sz w:val="18"/>
                <w:szCs w:val="18"/>
              </w:rPr>
              <w:t xml:space="preserve"> 14,110,071 </w:t>
            </w:r>
          </w:p>
        </w:tc>
      </w:tr>
    </w:tbl>
    <w:p w14:paraId="146492FB" w14:textId="77777777" w:rsidR="000705F8" w:rsidRPr="00094A5C" w:rsidRDefault="000705F8" w:rsidP="00AD52B6">
      <w:pPr>
        <w:ind w:left="540" w:right="0" w:hanging="540"/>
        <w:rPr>
          <w:rFonts w:ascii="Arial" w:hAnsi="Arial" w:cs="Arial"/>
          <w:color w:val="auto"/>
          <w:sz w:val="18"/>
          <w:szCs w:val="18"/>
        </w:rPr>
      </w:pPr>
    </w:p>
    <w:p w14:paraId="7167745C" w14:textId="77777777" w:rsidR="00C253D7" w:rsidRPr="00094A5C" w:rsidRDefault="007114CD" w:rsidP="00AD52B6">
      <w:pPr>
        <w:ind w:left="540" w:right="0" w:hanging="540"/>
        <w:rPr>
          <w:rFonts w:ascii="Arial" w:hAnsi="Arial" w:cs="Arial"/>
          <w:b/>
          <w:bCs/>
          <w:color w:val="auto"/>
          <w:sz w:val="18"/>
          <w:szCs w:val="18"/>
        </w:rPr>
      </w:pPr>
      <w:r w:rsidRPr="00094A5C">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927D7" w:rsidRPr="00094A5C" w14:paraId="62CAD95C" w14:textId="77777777" w:rsidTr="00C66A79">
        <w:trPr>
          <w:trHeight w:val="386"/>
        </w:trPr>
        <w:tc>
          <w:tcPr>
            <w:tcW w:w="9461" w:type="dxa"/>
            <w:shd w:val="clear" w:color="auto" w:fill="FFA543"/>
            <w:vAlign w:val="center"/>
            <w:hideMark/>
          </w:tcPr>
          <w:p w14:paraId="28E7E1B6" w14:textId="4319A8D7" w:rsidR="002927D7" w:rsidRPr="00094A5C" w:rsidRDefault="002927D7"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3</w:t>
            </w:r>
            <w:r w:rsidR="00001008">
              <w:rPr>
                <w:rFonts w:ascii="Arial" w:hAnsi="Arial" w:cs="Arial"/>
                <w:b/>
                <w:bCs/>
                <w:color w:val="FFFFFF"/>
                <w:sz w:val="18"/>
                <w:szCs w:val="18"/>
              </w:rPr>
              <w:t>5</w:t>
            </w:r>
            <w:r w:rsidRPr="00094A5C">
              <w:rPr>
                <w:rFonts w:ascii="Arial" w:eastAsia="Arial Unicode MS" w:hAnsi="Arial" w:cs="Arial"/>
                <w:b/>
                <w:bCs/>
                <w:color w:val="FFFFFF"/>
                <w:sz w:val="18"/>
                <w:szCs w:val="18"/>
              </w:rPr>
              <w:tab/>
              <w:t>Expenses by nature</w:t>
            </w:r>
          </w:p>
        </w:tc>
      </w:tr>
    </w:tbl>
    <w:p w14:paraId="1B017AE3" w14:textId="77777777" w:rsidR="00AD52B6" w:rsidRPr="00F96BFA" w:rsidRDefault="00AD52B6" w:rsidP="00AD52B6">
      <w:pPr>
        <w:ind w:left="540" w:right="0" w:hanging="540"/>
        <w:rPr>
          <w:rFonts w:ascii="Arial" w:hAnsi="Arial" w:cs="Arial"/>
          <w:color w:val="auto"/>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7F5CD7" w:rsidRPr="00094A5C" w14:paraId="1DC7E450" w14:textId="77777777" w:rsidTr="00EB6B40">
        <w:tc>
          <w:tcPr>
            <w:tcW w:w="3816" w:type="dxa"/>
            <w:tcBorders>
              <w:top w:val="nil"/>
              <w:left w:val="nil"/>
              <w:bottom w:val="nil"/>
              <w:right w:val="nil"/>
            </w:tcBorders>
            <w:vAlign w:val="center"/>
          </w:tcPr>
          <w:p w14:paraId="22D40F7D" w14:textId="77777777" w:rsidR="007F5CD7" w:rsidRPr="00094A5C" w:rsidRDefault="007F5CD7"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3C62EAA7" w14:textId="77777777" w:rsidR="007F5CD7" w:rsidRPr="00094A5C" w:rsidRDefault="007F5CD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39D0E402" w14:textId="77777777" w:rsidR="007F5CD7" w:rsidRPr="00094A5C" w:rsidRDefault="007F5CD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7E326287" w14:textId="77777777" w:rsidTr="00EB6B40">
        <w:tc>
          <w:tcPr>
            <w:tcW w:w="3816" w:type="dxa"/>
            <w:tcBorders>
              <w:top w:val="nil"/>
              <w:left w:val="nil"/>
              <w:bottom w:val="nil"/>
              <w:right w:val="nil"/>
            </w:tcBorders>
            <w:vAlign w:val="center"/>
          </w:tcPr>
          <w:p w14:paraId="188EA4C3" w14:textId="77777777" w:rsidR="0037115F" w:rsidRPr="00094A5C" w:rsidRDefault="0037115F" w:rsidP="002927D7">
            <w:pPr>
              <w:rPr>
                <w:rFonts w:ascii="Arial" w:hAnsi="Arial" w:cs="Arial"/>
                <w:color w:val="auto"/>
                <w:sz w:val="18"/>
                <w:szCs w:val="18"/>
              </w:rPr>
            </w:pPr>
          </w:p>
        </w:tc>
        <w:tc>
          <w:tcPr>
            <w:tcW w:w="1440" w:type="dxa"/>
            <w:tcBorders>
              <w:top w:val="single" w:sz="4" w:space="0" w:color="auto"/>
              <w:left w:val="nil"/>
              <w:right w:val="nil"/>
            </w:tcBorders>
            <w:vAlign w:val="bottom"/>
          </w:tcPr>
          <w:p w14:paraId="33537C32"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24D05C36"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40" w:type="dxa"/>
            <w:tcBorders>
              <w:top w:val="single" w:sz="4" w:space="0" w:color="auto"/>
              <w:left w:val="nil"/>
              <w:right w:val="nil"/>
            </w:tcBorders>
            <w:vAlign w:val="bottom"/>
          </w:tcPr>
          <w:p w14:paraId="686E597C"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6C6BCA07"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61ACD74B" w14:textId="77777777" w:rsidTr="00EB6B40">
        <w:tc>
          <w:tcPr>
            <w:tcW w:w="3816" w:type="dxa"/>
            <w:tcBorders>
              <w:top w:val="nil"/>
              <w:left w:val="nil"/>
              <w:bottom w:val="nil"/>
              <w:right w:val="nil"/>
            </w:tcBorders>
            <w:vAlign w:val="center"/>
          </w:tcPr>
          <w:p w14:paraId="6DFADC23" w14:textId="77777777" w:rsidR="00793EF2" w:rsidRPr="00094A5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4BDC17BC"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5876C39"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74FBA3F"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8A8E02C"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D52B6" w:rsidRPr="0035411B" w14:paraId="5FB8C120" w14:textId="77777777" w:rsidTr="00EB6B40">
        <w:tc>
          <w:tcPr>
            <w:tcW w:w="3816" w:type="dxa"/>
            <w:tcBorders>
              <w:top w:val="nil"/>
              <w:left w:val="nil"/>
              <w:bottom w:val="nil"/>
              <w:right w:val="nil"/>
            </w:tcBorders>
          </w:tcPr>
          <w:p w14:paraId="3ECC33E2" w14:textId="77777777" w:rsidR="00AD52B6" w:rsidRPr="0035411B" w:rsidRDefault="00AD52B6" w:rsidP="002927D7">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AEF4490" w14:textId="77777777" w:rsidR="00AD52B6" w:rsidRPr="0035411B"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8260B87" w14:textId="77777777" w:rsidR="00AD52B6" w:rsidRPr="0035411B"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694EAE6" w14:textId="77777777" w:rsidR="00AD52B6" w:rsidRPr="0035411B" w:rsidRDefault="00AD52B6"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0A043D85" w14:textId="77777777" w:rsidR="00AD52B6" w:rsidRPr="0035411B" w:rsidRDefault="00AD52B6" w:rsidP="002927D7">
            <w:pPr>
              <w:jc w:val="right"/>
              <w:rPr>
                <w:rFonts w:ascii="Arial" w:hAnsi="Arial" w:cs="Arial"/>
                <w:color w:val="auto"/>
                <w:sz w:val="12"/>
                <w:szCs w:val="12"/>
              </w:rPr>
            </w:pPr>
          </w:p>
        </w:tc>
      </w:tr>
      <w:tr w:rsidR="007351A9" w:rsidRPr="00094A5C" w14:paraId="43A5F225" w14:textId="77777777" w:rsidTr="00773494">
        <w:tc>
          <w:tcPr>
            <w:tcW w:w="3816" w:type="dxa"/>
            <w:tcBorders>
              <w:top w:val="nil"/>
              <w:left w:val="nil"/>
              <w:bottom w:val="nil"/>
              <w:right w:val="nil"/>
            </w:tcBorders>
            <w:vAlign w:val="bottom"/>
          </w:tcPr>
          <w:p w14:paraId="4DD5D01A" w14:textId="77777777"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Freight cost</w:t>
            </w:r>
          </w:p>
        </w:tc>
        <w:tc>
          <w:tcPr>
            <w:tcW w:w="1440" w:type="dxa"/>
            <w:tcBorders>
              <w:top w:val="nil"/>
              <w:left w:val="nil"/>
              <w:bottom w:val="nil"/>
              <w:right w:val="nil"/>
            </w:tcBorders>
            <w:shd w:val="clear" w:color="auto" w:fill="FAFAFA"/>
            <w:vAlign w:val="bottom"/>
          </w:tcPr>
          <w:p w14:paraId="1E9D495E" w14:textId="1ED7A41F"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866,723,297 </w:t>
            </w:r>
          </w:p>
        </w:tc>
        <w:tc>
          <w:tcPr>
            <w:tcW w:w="1440" w:type="dxa"/>
            <w:tcBorders>
              <w:top w:val="nil"/>
              <w:left w:val="nil"/>
              <w:bottom w:val="nil"/>
              <w:right w:val="nil"/>
            </w:tcBorders>
            <w:vAlign w:val="bottom"/>
          </w:tcPr>
          <w:p w14:paraId="13145F69" w14:textId="4DFD7CE5"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1,578,222,029 </w:t>
            </w:r>
          </w:p>
        </w:tc>
        <w:tc>
          <w:tcPr>
            <w:tcW w:w="1440" w:type="dxa"/>
            <w:tcBorders>
              <w:top w:val="nil"/>
              <w:left w:val="nil"/>
              <w:bottom w:val="nil"/>
              <w:right w:val="nil"/>
            </w:tcBorders>
            <w:shd w:val="clear" w:color="auto" w:fill="FAFAFA"/>
            <w:vAlign w:val="bottom"/>
          </w:tcPr>
          <w:p w14:paraId="0F9D04D5" w14:textId="63555AD9"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17,775,689 </w:t>
            </w:r>
          </w:p>
        </w:tc>
        <w:tc>
          <w:tcPr>
            <w:tcW w:w="1440" w:type="dxa"/>
            <w:tcBorders>
              <w:top w:val="nil"/>
              <w:left w:val="nil"/>
              <w:bottom w:val="nil"/>
              <w:right w:val="nil"/>
            </w:tcBorders>
            <w:vAlign w:val="bottom"/>
          </w:tcPr>
          <w:p w14:paraId="15CF1003" w14:textId="60CE8857"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55,661,566</w:t>
            </w:r>
          </w:p>
        </w:tc>
      </w:tr>
      <w:tr w:rsidR="007351A9" w:rsidRPr="00094A5C" w14:paraId="66EAA34A" w14:textId="77777777" w:rsidTr="00773494">
        <w:tc>
          <w:tcPr>
            <w:tcW w:w="3816" w:type="dxa"/>
            <w:tcBorders>
              <w:top w:val="nil"/>
              <w:left w:val="nil"/>
              <w:bottom w:val="nil"/>
              <w:right w:val="nil"/>
            </w:tcBorders>
            <w:vAlign w:val="bottom"/>
          </w:tcPr>
          <w:p w14:paraId="504751FA" w14:textId="77777777"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Employee benefit expenses</w:t>
            </w:r>
          </w:p>
        </w:tc>
        <w:tc>
          <w:tcPr>
            <w:tcW w:w="1440" w:type="dxa"/>
            <w:tcBorders>
              <w:top w:val="nil"/>
              <w:left w:val="nil"/>
              <w:bottom w:val="nil"/>
              <w:right w:val="nil"/>
            </w:tcBorders>
            <w:shd w:val="clear" w:color="auto" w:fill="FAFAFA"/>
            <w:vAlign w:val="bottom"/>
          </w:tcPr>
          <w:p w14:paraId="5B20CA2C" w14:textId="430400D7"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285,858,611 </w:t>
            </w:r>
          </w:p>
        </w:tc>
        <w:tc>
          <w:tcPr>
            <w:tcW w:w="1440" w:type="dxa"/>
            <w:tcBorders>
              <w:top w:val="nil"/>
              <w:left w:val="nil"/>
              <w:bottom w:val="nil"/>
              <w:right w:val="nil"/>
            </w:tcBorders>
            <w:vAlign w:val="bottom"/>
          </w:tcPr>
          <w:p w14:paraId="13F8D879" w14:textId="3D8ABEF7"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365,476,312 </w:t>
            </w:r>
          </w:p>
        </w:tc>
        <w:tc>
          <w:tcPr>
            <w:tcW w:w="1440" w:type="dxa"/>
            <w:tcBorders>
              <w:top w:val="nil"/>
              <w:left w:val="nil"/>
              <w:bottom w:val="nil"/>
              <w:right w:val="nil"/>
            </w:tcBorders>
            <w:shd w:val="clear" w:color="auto" w:fill="FAFAFA"/>
            <w:vAlign w:val="bottom"/>
          </w:tcPr>
          <w:p w14:paraId="4C954F4E" w14:textId="65266B01"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54,482,587 </w:t>
            </w:r>
          </w:p>
        </w:tc>
        <w:tc>
          <w:tcPr>
            <w:tcW w:w="1440" w:type="dxa"/>
            <w:tcBorders>
              <w:top w:val="nil"/>
              <w:left w:val="nil"/>
              <w:bottom w:val="nil"/>
              <w:right w:val="nil"/>
            </w:tcBorders>
            <w:vAlign w:val="bottom"/>
          </w:tcPr>
          <w:p w14:paraId="171049C4" w14:textId="7A529B6C"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50,150,221</w:t>
            </w:r>
          </w:p>
        </w:tc>
      </w:tr>
      <w:tr w:rsidR="007351A9" w:rsidRPr="00094A5C" w14:paraId="4EEF902E" w14:textId="77777777" w:rsidTr="00773494">
        <w:tc>
          <w:tcPr>
            <w:tcW w:w="3816" w:type="dxa"/>
            <w:tcBorders>
              <w:top w:val="nil"/>
              <w:left w:val="nil"/>
              <w:bottom w:val="nil"/>
              <w:right w:val="nil"/>
            </w:tcBorders>
            <w:vAlign w:val="bottom"/>
          </w:tcPr>
          <w:p w14:paraId="52874BD6" w14:textId="71B164CF" w:rsidR="007351A9" w:rsidRPr="00094A5C" w:rsidRDefault="007351A9" w:rsidP="007351A9">
            <w:pPr>
              <w:rPr>
                <w:rFonts w:ascii="Arial" w:hAnsi="Arial" w:cs="Arial"/>
                <w:color w:val="auto"/>
                <w:spacing w:val="-4"/>
                <w:sz w:val="18"/>
                <w:szCs w:val="18"/>
              </w:rPr>
            </w:pPr>
            <w:r w:rsidRPr="00094A5C">
              <w:rPr>
                <w:rFonts w:ascii="Arial" w:hAnsi="Arial" w:cs="Arial"/>
                <w:color w:val="auto"/>
                <w:spacing w:val="-4"/>
                <w:sz w:val="18"/>
                <w:szCs w:val="18"/>
              </w:rPr>
              <w:t>Depreciation and amortisation</w:t>
            </w:r>
          </w:p>
        </w:tc>
        <w:tc>
          <w:tcPr>
            <w:tcW w:w="1440" w:type="dxa"/>
            <w:tcBorders>
              <w:top w:val="nil"/>
              <w:left w:val="nil"/>
              <w:bottom w:val="nil"/>
              <w:right w:val="nil"/>
            </w:tcBorders>
            <w:shd w:val="clear" w:color="auto" w:fill="FAFAFA"/>
            <w:vAlign w:val="bottom"/>
          </w:tcPr>
          <w:p w14:paraId="2B75378C" w14:textId="73673E2D"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101,161,984</w:t>
            </w:r>
          </w:p>
        </w:tc>
        <w:tc>
          <w:tcPr>
            <w:tcW w:w="1440" w:type="dxa"/>
            <w:tcBorders>
              <w:top w:val="nil"/>
              <w:left w:val="nil"/>
              <w:bottom w:val="nil"/>
              <w:right w:val="nil"/>
            </w:tcBorders>
            <w:vAlign w:val="bottom"/>
          </w:tcPr>
          <w:p w14:paraId="4AE0B16D" w14:textId="75A28F0A"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48,774,905 </w:t>
            </w:r>
          </w:p>
        </w:tc>
        <w:tc>
          <w:tcPr>
            <w:tcW w:w="1440" w:type="dxa"/>
            <w:tcBorders>
              <w:top w:val="nil"/>
              <w:left w:val="nil"/>
              <w:bottom w:val="nil"/>
              <w:right w:val="nil"/>
            </w:tcBorders>
            <w:shd w:val="clear" w:color="auto" w:fill="FAFAFA"/>
            <w:vAlign w:val="bottom"/>
          </w:tcPr>
          <w:p w14:paraId="29038BF3" w14:textId="579971FF"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9,779,94</w:t>
            </w:r>
            <w:r w:rsidR="00773494">
              <w:rPr>
                <w:rFonts w:ascii="Arial" w:hAnsi="Arial" w:cs="Arial"/>
                <w:color w:val="auto"/>
                <w:sz w:val="18"/>
                <w:szCs w:val="18"/>
              </w:rPr>
              <w:t>3</w:t>
            </w:r>
            <w:r w:rsidRPr="007351A9">
              <w:rPr>
                <w:rFonts w:ascii="Arial" w:hAnsi="Arial" w:cs="Arial"/>
                <w:color w:val="auto"/>
                <w:sz w:val="18"/>
                <w:szCs w:val="18"/>
              </w:rPr>
              <w:t xml:space="preserve"> </w:t>
            </w:r>
          </w:p>
        </w:tc>
        <w:tc>
          <w:tcPr>
            <w:tcW w:w="1440" w:type="dxa"/>
            <w:tcBorders>
              <w:top w:val="nil"/>
              <w:left w:val="nil"/>
              <w:bottom w:val="nil"/>
              <w:right w:val="nil"/>
            </w:tcBorders>
            <w:vAlign w:val="bottom"/>
          </w:tcPr>
          <w:p w14:paraId="081CAB98" w14:textId="28433416"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8,769,682</w:t>
            </w:r>
          </w:p>
        </w:tc>
      </w:tr>
      <w:tr w:rsidR="007351A9" w:rsidRPr="00094A5C" w14:paraId="30485717" w14:textId="77777777" w:rsidTr="00773494">
        <w:tc>
          <w:tcPr>
            <w:tcW w:w="3816" w:type="dxa"/>
            <w:tcBorders>
              <w:top w:val="nil"/>
              <w:left w:val="nil"/>
              <w:bottom w:val="nil"/>
              <w:right w:val="nil"/>
            </w:tcBorders>
            <w:vAlign w:val="bottom"/>
          </w:tcPr>
          <w:p w14:paraId="577B03C2" w14:textId="2454EF1B" w:rsidR="007351A9" w:rsidRPr="00094A5C" w:rsidRDefault="007351A9" w:rsidP="007351A9">
            <w:pPr>
              <w:rPr>
                <w:rFonts w:ascii="Arial" w:hAnsi="Arial" w:cs="Arial"/>
                <w:color w:val="auto"/>
                <w:sz w:val="18"/>
                <w:szCs w:val="18"/>
                <w:cs/>
              </w:rPr>
            </w:pPr>
            <w:r w:rsidRPr="00094A5C">
              <w:rPr>
                <w:rFonts w:ascii="Arial" w:hAnsi="Arial" w:cs="Arial"/>
                <w:color w:val="auto"/>
                <w:sz w:val="18"/>
                <w:szCs w:val="18"/>
              </w:rPr>
              <w:t>Losses on write-off of assets</w:t>
            </w:r>
            <w:r>
              <w:rPr>
                <w:rFonts w:ascii="Arial" w:hAnsi="Arial" w:cs="Arial"/>
                <w:color w:val="auto"/>
                <w:sz w:val="18"/>
                <w:szCs w:val="18"/>
              </w:rPr>
              <w:t xml:space="preserve"> (Note 20)</w:t>
            </w:r>
          </w:p>
        </w:tc>
        <w:tc>
          <w:tcPr>
            <w:tcW w:w="1440" w:type="dxa"/>
            <w:tcBorders>
              <w:top w:val="nil"/>
              <w:left w:val="nil"/>
              <w:bottom w:val="nil"/>
              <w:right w:val="nil"/>
            </w:tcBorders>
            <w:shd w:val="clear" w:color="auto" w:fill="FAFAFA"/>
            <w:vAlign w:val="bottom"/>
          </w:tcPr>
          <w:p w14:paraId="254C1B85" w14:textId="5BCCC0C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51,281 </w:t>
            </w:r>
          </w:p>
        </w:tc>
        <w:tc>
          <w:tcPr>
            <w:tcW w:w="1440" w:type="dxa"/>
            <w:tcBorders>
              <w:top w:val="nil"/>
              <w:left w:val="nil"/>
              <w:bottom w:val="nil"/>
              <w:right w:val="nil"/>
            </w:tcBorders>
            <w:vAlign w:val="bottom"/>
          </w:tcPr>
          <w:p w14:paraId="73C88253" w14:textId="2F5FF6CA"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25,886 </w:t>
            </w:r>
          </w:p>
        </w:tc>
        <w:tc>
          <w:tcPr>
            <w:tcW w:w="1440" w:type="dxa"/>
            <w:tcBorders>
              <w:top w:val="nil"/>
              <w:left w:val="nil"/>
              <w:bottom w:val="nil"/>
              <w:right w:val="nil"/>
            </w:tcBorders>
            <w:shd w:val="clear" w:color="auto" w:fill="FAFAFA"/>
            <w:vAlign w:val="bottom"/>
          </w:tcPr>
          <w:p w14:paraId="6E3C8F27" w14:textId="73AC184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   </w:t>
            </w:r>
          </w:p>
        </w:tc>
        <w:tc>
          <w:tcPr>
            <w:tcW w:w="1440" w:type="dxa"/>
            <w:tcBorders>
              <w:top w:val="nil"/>
              <w:left w:val="nil"/>
              <w:bottom w:val="nil"/>
              <w:right w:val="nil"/>
            </w:tcBorders>
            <w:vAlign w:val="bottom"/>
          </w:tcPr>
          <w:p w14:paraId="244CC5AE" w14:textId="1E307830"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w:t>
            </w:r>
          </w:p>
        </w:tc>
      </w:tr>
      <w:tr w:rsidR="007351A9" w:rsidRPr="00094A5C" w14:paraId="1FEC9733" w14:textId="77777777" w:rsidTr="00773494">
        <w:tc>
          <w:tcPr>
            <w:tcW w:w="3816" w:type="dxa"/>
            <w:tcBorders>
              <w:top w:val="nil"/>
              <w:left w:val="nil"/>
              <w:bottom w:val="nil"/>
              <w:right w:val="nil"/>
            </w:tcBorders>
            <w:vAlign w:val="bottom"/>
          </w:tcPr>
          <w:p w14:paraId="5F664F8D" w14:textId="77777777" w:rsidR="00773494" w:rsidRDefault="007351A9" w:rsidP="007351A9">
            <w:pPr>
              <w:rPr>
                <w:rFonts w:ascii="Arial" w:hAnsi="Arial" w:cs="Arial"/>
                <w:color w:val="auto"/>
                <w:sz w:val="18"/>
                <w:szCs w:val="18"/>
              </w:rPr>
            </w:pPr>
            <w:r>
              <w:rPr>
                <w:rFonts w:ascii="Arial" w:hAnsi="Arial" w:cs="Arial"/>
                <w:color w:val="auto"/>
                <w:sz w:val="18"/>
                <w:szCs w:val="18"/>
              </w:rPr>
              <w:t>Loss from impairment of financial assets</w:t>
            </w:r>
            <w:r w:rsidR="00773494">
              <w:rPr>
                <w:rFonts w:ascii="Arial" w:hAnsi="Arial" w:cs="Arial"/>
                <w:color w:val="auto"/>
                <w:sz w:val="18"/>
                <w:szCs w:val="18"/>
              </w:rPr>
              <w:t xml:space="preserve"> </w:t>
            </w:r>
          </w:p>
          <w:p w14:paraId="6241CDA4" w14:textId="1C512B7C" w:rsidR="007351A9" w:rsidRPr="00094A5C" w:rsidRDefault="00773494" w:rsidP="007351A9">
            <w:pPr>
              <w:rPr>
                <w:rFonts w:ascii="Arial" w:hAnsi="Arial" w:cs="Arial"/>
                <w:color w:val="auto"/>
                <w:sz w:val="18"/>
                <w:szCs w:val="18"/>
              </w:rPr>
            </w:pPr>
            <w:r>
              <w:rPr>
                <w:rFonts w:ascii="Arial" w:hAnsi="Arial" w:cs="Arial"/>
                <w:color w:val="auto"/>
                <w:sz w:val="18"/>
                <w:szCs w:val="18"/>
              </w:rPr>
              <w:t xml:space="preserve">   (Note 12)</w:t>
            </w:r>
          </w:p>
        </w:tc>
        <w:tc>
          <w:tcPr>
            <w:tcW w:w="1440" w:type="dxa"/>
            <w:tcBorders>
              <w:top w:val="nil"/>
              <w:left w:val="nil"/>
              <w:bottom w:val="nil"/>
              <w:right w:val="nil"/>
            </w:tcBorders>
            <w:shd w:val="clear" w:color="auto" w:fill="FAFAFA"/>
            <w:vAlign w:val="bottom"/>
          </w:tcPr>
          <w:p w14:paraId="117B06F0" w14:textId="6B27005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11,747,036 </w:t>
            </w:r>
          </w:p>
        </w:tc>
        <w:tc>
          <w:tcPr>
            <w:tcW w:w="1440" w:type="dxa"/>
            <w:tcBorders>
              <w:top w:val="nil"/>
              <w:left w:val="nil"/>
              <w:bottom w:val="nil"/>
              <w:right w:val="nil"/>
            </w:tcBorders>
            <w:vAlign w:val="bottom"/>
          </w:tcPr>
          <w:p w14:paraId="37C5F06B" w14:textId="213642AE"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 </w:t>
            </w:r>
          </w:p>
        </w:tc>
        <w:tc>
          <w:tcPr>
            <w:tcW w:w="1440" w:type="dxa"/>
            <w:tcBorders>
              <w:top w:val="nil"/>
              <w:left w:val="nil"/>
              <w:bottom w:val="nil"/>
              <w:right w:val="nil"/>
            </w:tcBorders>
            <w:shd w:val="clear" w:color="auto" w:fill="FAFAFA"/>
            <w:vAlign w:val="bottom"/>
          </w:tcPr>
          <w:p w14:paraId="3FA4FA6F" w14:textId="1C817441"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77,968 </w:t>
            </w:r>
          </w:p>
        </w:tc>
        <w:tc>
          <w:tcPr>
            <w:tcW w:w="1440" w:type="dxa"/>
            <w:tcBorders>
              <w:top w:val="nil"/>
              <w:left w:val="nil"/>
              <w:bottom w:val="nil"/>
              <w:right w:val="nil"/>
            </w:tcBorders>
            <w:vAlign w:val="bottom"/>
          </w:tcPr>
          <w:p w14:paraId="37284BB1" w14:textId="4ABD9D11"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w:t>
            </w:r>
          </w:p>
        </w:tc>
      </w:tr>
      <w:tr w:rsidR="007351A9" w:rsidRPr="00094A5C" w14:paraId="72584263" w14:textId="77777777" w:rsidTr="00773494">
        <w:tc>
          <w:tcPr>
            <w:tcW w:w="3816" w:type="dxa"/>
            <w:tcBorders>
              <w:top w:val="nil"/>
              <w:left w:val="nil"/>
              <w:bottom w:val="nil"/>
              <w:right w:val="nil"/>
            </w:tcBorders>
            <w:vAlign w:val="bottom"/>
          </w:tcPr>
          <w:p w14:paraId="52714775" w14:textId="7CF0FAEA"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Share-based payments (Note 3</w:t>
            </w:r>
            <w:r>
              <w:rPr>
                <w:rFonts w:ascii="Arial" w:hAnsi="Arial" w:cs="Arial"/>
                <w:color w:val="auto"/>
                <w:sz w:val="18"/>
                <w:szCs w:val="18"/>
              </w:rPr>
              <w:t>9</w:t>
            </w:r>
            <w:r w:rsidRPr="00094A5C">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5ECF3BBA" w14:textId="0664EBB5"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885,452 </w:t>
            </w:r>
          </w:p>
        </w:tc>
        <w:tc>
          <w:tcPr>
            <w:tcW w:w="1440" w:type="dxa"/>
            <w:tcBorders>
              <w:top w:val="nil"/>
              <w:left w:val="nil"/>
              <w:bottom w:val="nil"/>
              <w:right w:val="nil"/>
            </w:tcBorders>
            <w:vAlign w:val="bottom"/>
          </w:tcPr>
          <w:p w14:paraId="4F3341CF" w14:textId="3F24A163"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1,330,000 </w:t>
            </w:r>
          </w:p>
        </w:tc>
        <w:tc>
          <w:tcPr>
            <w:tcW w:w="1440" w:type="dxa"/>
            <w:tcBorders>
              <w:top w:val="nil"/>
              <w:left w:val="nil"/>
              <w:bottom w:val="nil"/>
              <w:right w:val="nil"/>
            </w:tcBorders>
            <w:shd w:val="clear" w:color="auto" w:fill="FAFAFA"/>
            <w:vAlign w:val="bottom"/>
          </w:tcPr>
          <w:p w14:paraId="7C7089F9" w14:textId="4F633A88"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885,452 </w:t>
            </w:r>
          </w:p>
        </w:tc>
        <w:tc>
          <w:tcPr>
            <w:tcW w:w="1440" w:type="dxa"/>
            <w:tcBorders>
              <w:top w:val="nil"/>
              <w:left w:val="nil"/>
              <w:bottom w:val="nil"/>
              <w:right w:val="nil"/>
            </w:tcBorders>
            <w:vAlign w:val="bottom"/>
          </w:tcPr>
          <w:p w14:paraId="046A0541" w14:textId="41FB77AE"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1,330,000</w:t>
            </w:r>
          </w:p>
        </w:tc>
      </w:tr>
      <w:tr w:rsidR="007351A9" w:rsidRPr="00094A5C" w14:paraId="2FABDBD9" w14:textId="77777777" w:rsidTr="00773494">
        <w:tc>
          <w:tcPr>
            <w:tcW w:w="3816" w:type="dxa"/>
            <w:tcBorders>
              <w:top w:val="nil"/>
              <w:left w:val="nil"/>
              <w:bottom w:val="nil"/>
              <w:right w:val="nil"/>
            </w:tcBorders>
            <w:vAlign w:val="bottom"/>
          </w:tcPr>
          <w:p w14:paraId="3EF7BD83" w14:textId="6CD23BBE" w:rsidR="007351A9" w:rsidRPr="00007F5A" w:rsidRDefault="00995D20" w:rsidP="007351A9">
            <w:pPr>
              <w:rPr>
                <w:rFonts w:ascii="Arial" w:hAnsi="Arial"/>
                <w:color w:val="auto"/>
                <w:sz w:val="18"/>
                <w:szCs w:val="18"/>
                <w:cs/>
              </w:rPr>
            </w:pPr>
            <w:r>
              <w:rPr>
                <w:rFonts w:ascii="Arial" w:hAnsi="Arial" w:cs="Arial"/>
                <w:color w:val="auto"/>
                <w:sz w:val="18"/>
                <w:szCs w:val="18"/>
              </w:rPr>
              <w:t>E</w:t>
            </w:r>
            <w:r w:rsidR="007351A9" w:rsidRPr="00094A5C">
              <w:rPr>
                <w:rFonts w:ascii="Arial" w:hAnsi="Arial" w:cs="Arial"/>
                <w:color w:val="auto"/>
                <w:sz w:val="18"/>
                <w:szCs w:val="18"/>
              </w:rPr>
              <w:t>xpenses</w:t>
            </w:r>
            <w:r>
              <w:rPr>
                <w:rFonts w:ascii="Arial" w:hAnsi="Arial" w:cs="Arial"/>
                <w:color w:val="auto"/>
                <w:sz w:val="18"/>
                <w:szCs w:val="18"/>
              </w:rPr>
              <w:t xml:space="preserve"> related to leases</w:t>
            </w:r>
          </w:p>
        </w:tc>
        <w:tc>
          <w:tcPr>
            <w:tcW w:w="1440" w:type="dxa"/>
            <w:tcBorders>
              <w:top w:val="nil"/>
              <w:left w:val="nil"/>
              <w:bottom w:val="nil"/>
              <w:right w:val="nil"/>
            </w:tcBorders>
            <w:shd w:val="clear" w:color="auto" w:fill="FAFAFA"/>
            <w:vAlign w:val="bottom"/>
          </w:tcPr>
          <w:p w14:paraId="412E13A5" w14:textId="7C535BE9"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27,830,378 </w:t>
            </w:r>
          </w:p>
        </w:tc>
        <w:tc>
          <w:tcPr>
            <w:tcW w:w="1440" w:type="dxa"/>
            <w:tcBorders>
              <w:top w:val="nil"/>
              <w:left w:val="nil"/>
              <w:bottom w:val="nil"/>
              <w:right w:val="nil"/>
            </w:tcBorders>
            <w:vAlign w:val="bottom"/>
          </w:tcPr>
          <w:p w14:paraId="1FB47E9B" w14:textId="24409399"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105,085,757 </w:t>
            </w:r>
          </w:p>
        </w:tc>
        <w:tc>
          <w:tcPr>
            <w:tcW w:w="1440" w:type="dxa"/>
            <w:tcBorders>
              <w:top w:val="nil"/>
              <w:left w:val="nil"/>
              <w:bottom w:val="nil"/>
              <w:right w:val="nil"/>
            </w:tcBorders>
            <w:shd w:val="clear" w:color="auto" w:fill="FAFAFA"/>
            <w:vAlign w:val="bottom"/>
          </w:tcPr>
          <w:p w14:paraId="6A69B5BB" w14:textId="15E6A229"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32,550 </w:t>
            </w:r>
          </w:p>
        </w:tc>
        <w:tc>
          <w:tcPr>
            <w:tcW w:w="1440" w:type="dxa"/>
            <w:tcBorders>
              <w:top w:val="nil"/>
              <w:left w:val="nil"/>
              <w:bottom w:val="nil"/>
              <w:right w:val="nil"/>
            </w:tcBorders>
            <w:vAlign w:val="bottom"/>
          </w:tcPr>
          <w:p w14:paraId="746DB453" w14:textId="149E421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232,908</w:t>
            </w:r>
          </w:p>
        </w:tc>
      </w:tr>
      <w:tr w:rsidR="007351A9" w:rsidRPr="00094A5C" w14:paraId="2A85A7E4" w14:textId="77777777" w:rsidTr="00773494">
        <w:tc>
          <w:tcPr>
            <w:tcW w:w="3816" w:type="dxa"/>
            <w:tcBorders>
              <w:top w:val="nil"/>
              <w:left w:val="nil"/>
              <w:bottom w:val="nil"/>
              <w:right w:val="nil"/>
            </w:tcBorders>
            <w:vAlign w:val="bottom"/>
          </w:tcPr>
          <w:p w14:paraId="6F1DEBDF" w14:textId="77777777"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Utility expenses</w:t>
            </w:r>
          </w:p>
        </w:tc>
        <w:tc>
          <w:tcPr>
            <w:tcW w:w="1440" w:type="dxa"/>
            <w:tcBorders>
              <w:top w:val="nil"/>
              <w:left w:val="nil"/>
              <w:right w:val="nil"/>
            </w:tcBorders>
            <w:shd w:val="clear" w:color="auto" w:fill="FAFAFA"/>
            <w:vAlign w:val="bottom"/>
          </w:tcPr>
          <w:p w14:paraId="69EEB442" w14:textId="0154822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31,397,753 </w:t>
            </w:r>
          </w:p>
        </w:tc>
        <w:tc>
          <w:tcPr>
            <w:tcW w:w="1440" w:type="dxa"/>
            <w:tcBorders>
              <w:top w:val="nil"/>
              <w:left w:val="nil"/>
              <w:right w:val="nil"/>
            </w:tcBorders>
            <w:vAlign w:val="bottom"/>
          </w:tcPr>
          <w:p w14:paraId="058637B3" w14:textId="01BA8BF6"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46,573,055 </w:t>
            </w:r>
          </w:p>
        </w:tc>
        <w:tc>
          <w:tcPr>
            <w:tcW w:w="1440" w:type="dxa"/>
            <w:tcBorders>
              <w:top w:val="nil"/>
              <w:left w:val="nil"/>
              <w:right w:val="nil"/>
            </w:tcBorders>
            <w:shd w:val="clear" w:color="auto" w:fill="FAFAFA"/>
            <w:vAlign w:val="bottom"/>
          </w:tcPr>
          <w:p w14:paraId="09137AD7" w14:textId="1FAEDE34"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10,243,489 </w:t>
            </w:r>
          </w:p>
        </w:tc>
        <w:tc>
          <w:tcPr>
            <w:tcW w:w="1440" w:type="dxa"/>
            <w:tcBorders>
              <w:top w:val="nil"/>
              <w:left w:val="nil"/>
              <w:right w:val="nil"/>
            </w:tcBorders>
            <w:vAlign w:val="bottom"/>
          </w:tcPr>
          <w:p w14:paraId="4B5C2F0B" w14:textId="1A0569B8"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10,457,227</w:t>
            </w:r>
          </w:p>
        </w:tc>
      </w:tr>
      <w:tr w:rsidR="007351A9" w:rsidRPr="00094A5C" w14:paraId="45212A8C" w14:textId="77777777" w:rsidTr="00773494">
        <w:tc>
          <w:tcPr>
            <w:tcW w:w="3816" w:type="dxa"/>
            <w:tcBorders>
              <w:top w:val="nil"/>
              <w:left w:val="nil"/>
              <w:bottom w:val="nil"/>
              <w:right w:val="nil"/>
            </w:tcBorders>
            <w:vAlign w:val="bottom"/>
          </w:tcPr>
          <w:p w14:paraId="6486A912" w14:textId="77777777"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Professional and other fees</w:t>
            </w:r>
          </w:p>
        </w:tc>
        <w:tc>
          <w:tcPr>
            <w:tcW w:w="1440" w:type="dxa"/>
            <w:tcBorders>
              <w:top w:val="nil"/>
              <w:left w:val="nil"/>
              <w:right w:val="nil"/>
            </w:tcBorders>
            <w:shd w:val="clear" w:color="auto" w:fill="FAFAFA"/>
            <w:vAlign w:val="bottom"/>
          </w:tcPr>
          <w:p w14:paraId="1D11102D" w14:textId="36983DD3"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44,994,161 </w:t>
            </w:r>
          </w:p>
        </w:tc>
        <w:tc>
          <w:tcPr>
            <w:tcW w:w="1440" w:type="dxa"/>
            <w:tcBorders>
              <w:top w:val="nil"/>
              <w:left w:val="nil"/>
              <w:right w:val="nil"/>
            </w:tcBorders>
            <w:vAlign w:val="bottom"/>
          </w:tcPr>
          <w:p w14:paraId="32A652C2" w14:textId="58663EEE"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61,444,889 </w:t>
            </w:r>
          </w:p>
        </w:tc>
        <w:tc>
          <w:tcPr>
            <w:tcW w:w="1440" w:type="dxa"/>
            <w:tcBorders>
              <w:top w:val="nil"/>
              <w:left w:val="nil"/>
              <w:right w:val="nil"/>
            </w:tcBorders>
            <w:shd w:val="clear" w:color="auto" w:fill="FAFAFA"/>
            <w:vAlign w:val="bottom"/>
          </w:tcPr>
          <w:p w14:paraId="31C1B019" w14:textId="5579BC5A"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19,263,662 </w:t>
            </w:r>
          </w:p>
        </w:tc>
        <w:tc>
          <w:tcPr>
            <w:tcW w:w="1440" w:type="dxa"/>
            <w:tcBorders>
              <w:top w:val="nil"/>
              <w:left w:val="nil"/>
              <w:right w:val="nil"/>
            </w:tcBorders>
            <w:vAlign w:val="bottom"/>
          </w:tcPr>
          <w:p w14:paraId="6E8D7DD4" w14:textId="1C58B922"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19,797,776</w:t>
            </w:r>
          </w:p>
        </w:tc>
      </w:tr>
      <w:tr w:rsidR="007351A9" w:rsidRPr="00094A5C" w14:paraId="0689C9F6" w14:textId="77777777" w:rsidTr="00773494">
        <w:tc>
          <w:tcPr>
            <w:tcW w:w="3816" w:type="dxa"/>
            <w:tcBorders>
              <w:top w:val="nil"/>
              <w:left w:val="nil"/>
              <w:bottom w:val="nil"/>
              <w:right w:val="nil"/>
            </w:tcBorders>
            <w:vAlign w:val="bottom"/>
          </w:tcPr>
          <w:p w14:paraId="246A1281" w14:textId="77777777" w:rsidR="007351A9" w:rsidRPr="00094A5C" w:rsidRDefault="007351A9" w:rsidP="007351A9">
            <w:pPr>
              <w:rPr>
                <w:rFonts w:ascii="Arial" w:hAnsi="Arial" w:cs="Arial"/>
                <w:color w:val="auto"/>
                <w:sz w:val="18"/>
                <w:szCs w:val="18"/>
              </w:rPr>
            </w:pPr>
            <w:r w:rsidRPr="00094A5C">
              <w:rPr>
                <w:rFonts w:ascii="Arial" w:hAnsi="Arial" w:cs="Arial"/>
                <w:color w:val="auto"/>
                <w:sz w:val="18"/>
                <w:szCs w:val="18"/>
              </w:rPr>
              <w:t>Repair and maintenance expenses</w:t>
            </w:r>
          </w:p>
        </w:tc>
        <w:tc>
          <w:tcPr>
            <w:tcW w:w="1440" w:type="dxa"/>
            <w:tcBorders>
              <w:left w:val="nil"/>
              <w:right w:val="nil"/>
            </w:tcBorders>
            <w:shd w:val="clear" w:color="auto" w:fill="FAFAFA"/>
            <w:vAlign w:val="bottom"/>
          </w:tcPr>
          <w:p w14:paraId="1454A9F2" w14:textId="621FA75A"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12,048,350 </w:t>
            </w:r>
          </w:p>
        </w:tc>
        <w:tc>
          <w:tcPr>
            <w:tcW w:w="1440" w:type="dxa"/>
            <w:tcBorders>
              <w:left w:val="nil"/>
              <w:right w:val="nil"/>
            </w:tcBorders>
            <w:vAlign w:val="bottom"/>
          </w:tcPr>
          <w:p w14:paraId="0F085C8B" w14:textId="627889F4"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14,926,566 </w:t>
            </w:r>
          </w:p>
        </w:tc>
        <w:tc>
          <w:tcPr>
            <w:tcW w:w="1440" w:type="dxa"/>
            <w:tcBorders>
              <w:left w:val="nil"/>
              <w:right w:val="nil"/>
            </w:tcBorders>
            <w:shd w:val="clear" w:color="auto" w:fill="FAFAFA"/>
            <w:vAlign w:val="bottom"/>
          </w:tcPr>
          <w:p w14:paraId="4ED2F9BE" w14:textId="56D0D0C5"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1,511,371 </w:t>
            </w:r>
          </w:p>
        </w:tc>
        <w:tc>
          <w:tcPr>
            <w:tcW w:w="1440" w:type="dxa"/>
            <w:tcBorders>
              <w:left w:val="nil"/>
              <w:right w:val="nil"/>
            </w:tcBorders>
            <w:vAlign w:val="bottom"/>
          </w:tcPr>
          <w:p w14:paraId="0EC3BF2D" w14:textId="4632850F" w:rsidR="007351A9" w:rsidRPr="007351A9" w:rsidRDefault="007351A9" w:rsidP="00773494">
            <w:pPr>
              <w:jc w:val="right"/>
              <w:rPr>
                <w:rFonts w:ascii="Arial" w:hAnsi="Arial" w:cs="Arial"/>
                <w:color w:val="auto"/>
                <w:sz w:val="18"/>
                <w:szCs w:val="18"/>
              </w:rPr>
            </w:pPr>
            <w:r w:rsidRPr="007351A9">
              <w:rPr>
                <w:rFonts w:ascii="Arial" w:hAnsi="Arial" w:cs="Arial"/>
                <w:color w:val="auto"/>
                <w:sz w:val="18"/>
                <w:szCs w:val="18"/>
              </w:rPr>
              <w:t xml:space="preserve"> 908,769</w:t>
            </w:r>
          </w:p>
        </w:tc>
      </w:tr>
    </w:tbl>
    <w:p w14:paraId="2CB77366" w14:textId="72DE6296" w:rsidR="00AA1871" w:rsidRPr="00F96BFA" w:rsidRDefault="00AA1871" w:rsidP="00AA1871">
      <w:pPr>
        <w:rPr>
          <w:rFonts w:ascii="Arial" w:hAnsi="Arial" w:cs="Arial"/>
          <w:color w:val="auto"/>
          <w:sz w:val="16"/>
          <w:szCs w:val="16"/>
        </w:rPr>
      </w:pPr>
    </w:p>
    <w:p w14:paraId="5878FA18" w14:textId="77777777" w:rsidR="00F96BFA" w:rsidRPr="00F96BFA" w:rsidRDefault="00F96BFA" w:rsidP="00AA1871">
      <w:pPr>
        <w:rPr>
          <w:rFonts w:ascii="Arial" w:hAnsi="Arial" w:cs="Arial"/>
          <w:color w:val="auto"/>
          <w:sz w:val="16"/>
          <w:szCs w:val="16"/>
        </w:rPr>
      </w:pPr>
    </w:p>
    <w:tbl>
      <w:tblPr>
        <w:tblW w:w="0" w:type="auto"/>
        <w:tblInd w:w="108" w:type="dxa"/>
        <w:shd w:val="clear" w:color="auto" w:fill="FFA543"/>
        <w:tblLook w:val="04A0" w:firstRow="1" w:lastRow="0" w:firstColumn="1" w:lastColumn="0" w:noHBand="0" w:noVBand="1"/>
      </w:tblPr>
      <w:tblGrid>
        <w:gridCol w:w="9461"/>
      </w:tblGrid>
      <w:tr w:rsidR="002927D7" w:rsidRPr="00094A5C" w14:paraId="7641F774" w14:textId="77777777" w:rsidTr="00C66A79">
        <w:trPr>
          <w:trHeight w:val="386"/>
        </w:trPr>
        <w:tc>
          <w:tcPr>
            <w:tcW w:w="9461" w:type="dxa"/>
            <w:shd w:val="clear" w:color="auto" w:fill="FFA543"/>
            <w:vAlign w:val="center"/>
            <w:hideMark/>
          </w:tcPr>
          <w:p w14:paraId="14D2CE53" w14:textId="224635F8" w:rsidR="002927D7" w:rsidRPr="00094A5C" w:rsidRDefault="002927D7" w:rsidP="00C66A79">
            <w:pPr>
              <w:ind w:left="432" w:right="0" w:hanging="432"/>
              <w:jc w:val="both"/>
              <w:rPr>
                <w:rFonts w:ascii="Arial" w:eastAsia="Arial Unicode MS" w:hAnsi="Arial" w:cs="Arial"/>
                <w:b/>
                <w:bCs/>
                <w:color w:val="FFFFFF"/>
                <w:sz w:val="18"/>
                <w:szCs w:val="18"/>
              </w:rPr>
            </w:pPr>
            <w:bookmarkStart w:id="57" w:name="_Toc378755790"/>
            <w:r w:rsidRPr="00094A5C">
              <w:rPr>
                <w:rFonts w:ascii="Arial" w:hAnsi="Arial" w:cs="Arial"/>
                <w:b/>
                <w:bCs/>
                <w:color w:val="auto"/>
                <w:sz w:val="18"/>
                <w:szCs w:val="18"/>
              </w:rPr>
              <w:br w:type="page"/>
            </w:r>
            <w:r w:rsidR="007A7985" w:rsidRPr="00094A5C">
              <w:rPr>
                <w:rFonts w:ascii="Arial" w:hAnsi="Arial" w:cs="Arial"/>
                <w:b/>
                <w:bCs/>
                <w:color w:val="FFFFFF"/>
                <w:sz w:val="18"/>
                <w:szCs w:val="18"/>
              </w:rPr>
              <w:t>3</w:t>
            </w:r>
            <w:r w:rsidR="00001008">
              <w:rPr>
                <w:rFonts w:ascii="Arial" w:hAnsi="Arial" w:cs="Arial"/>
                <w:b/>
                <w:bCs/>
                <w:color w:val="FFFFFF"/>
                <w:sz w:val="18"/>
                <w:szCs w:val="18"/>
              </w:rPr>
              <w:t>6</w:t>
            </w:r>
            <w:r w:rsidRPr="00094A5C">
              <w:rPr>
                <w:rFonts w:ascii="Arial" w:eastAsia="Arial Unicode MS" w:hAnsi="Arial" w:cs="Arial"/>
                <w:b/>
                <w:bCs/>
                <w:color w:val="FFFFFF"/>
                <w:sz w:val="18"/>
                <w:szCs w:val="18"/>
              </w:rPr>
              <w:tab/>
              <w:t>Income tax expense</w:t>
            </w:r>
          </w:p>
        </w:tc>
      </w:tr>
      <w:bookmarkEnd w:id="57"/>
    </w:tbl>
    <w:p w14:paraId="5BBF0AE9" w14:textId="77777777" w:rsidR="00AA1871" w:rsidRPr="00F96BFA" w:rsidRDefault="00AA1871" w:rsidP="00AA1871">
      <w:pPr>
        <w:ind w:left="540" w:hanging="540"/>
        <w:rPr>
          <w:rFonts w:ascii="Arial" w:hAnsi="Arial" w:cs="Arial"/>
          <w:b/>
          <w:bCs/>
          <w:color w:val="auto"/>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094A5C" w14:paraId="27E706F9" w14:textId="77777777" w:rsidTr="002927D7">
        <w:tc>
          <w:tcPr>
            <w:tcW w:w="3816" w:type="dxa"/>
            <w:tcBorders>
              <w:top w:val="nil"/>
              <w:left w:val="nil"/>
              <w:bottom w:val="nil"/>
              <w:right w:val="nil"/>
            </w:tcBorders>
            <w:vAlign w:val="center"/>
          </w:tcPr>
          <w:p w14:paraId="4B126A88" w14:textId="77777777" w:rsidR="0005209A" w:rsidRPr="00094A5C"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1C8DADBD" w14:textId="77777777" w:rsidR="0005209A" w:rsidRPr="00094A5C" w:rsidRDefault="0005209A"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024EE655" w14:textId="77777777" w:rsidR="0005209A" w:rsidRPr="00094A5C" w:rsidRDefault="0005209A"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37115F" w:rsidRPr="00094A5C" w14:paraId="268A470D" w14:textId="77777777" w:rsidTr="002927D7">
        <w:tc>
          <w:tcPr>
            <w:tcW w:w="3816" w:type="dxa"/>
            <w:tcBorders>
              <w:top w:val="nil"/>
              <w:left w:val="nil"/>
              <w:bottom w:val="nil"/>
              <w:right w:val="nil"/>
            </w:tcBorders>
            <w:vAlign w:val="center"/>
          </w:tcPr>
          <w:p w14:paraId="65034BDC" w14:textId="77777777" w:rsidR="0037115F" w:rsidRPr="00094A5C" w:rsidRDefault="0037115F" w:rsidP="002927D7">
            <w:pPr>
              <w:rPr>
                <w:rFonts w:ascii="Arial" w:hAnsi="Arial" w:cs="Arial"/>
                <w:color w:val="auto"/>
                <w:sz w:val="18"/>
                <w:szCs w:val="18"/>
              </w:rPr>
            </w:pPr>
          </w:p>
        </w:tc>
        <w:tc>
          <w:tcPr>
            <w:tcW w:w="1440" w:type="dxa"/>
            <w:tcBorders>
              <w:top w:val="single" w:sz="4" w:space="0" w:color="auto"/>
              <w:left w:val="nil"/>
              <w:right w:val="nil"/>
            </w:tcBorders>
            <w:vAlign w:val="bottom"/>
          </w:tcPr>
          <w:p w14:paraId="4A8219C1"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7C22CAFD"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40" w:type="dxa"/>
            <w:tcBorders>
              <w:top w:val="single" w:sz="4" w:space="0" w:color="auto"/>
              <w:left w:val="nil"/>
              <w:right w:val="nil"/>
            </w:tcBorders>
            <w:vAlign w:val="bottom"/>
          </w:tcPr>
          <w:p w14:paraId="5DD24FDB"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top w:val="single" w:sz="4" w:space="0" w:color="auto"/>
              <w:left w:val="nil"/>
              <w:right w:val="nil"/>
            </w:tcBorders>
            <w:vAlign w:val="bottom"/>
          </w:tcPr>
          <w:p w14:paraId="684E7FD0"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5417F33D" w14:textId="77777777" w:rsidTr="002927D7">
        <w:tc>
          <w:tcPr>
            <w:tcW w:w="3816" w:type="dxa"/>
            <w:tcBorders>
              <w:top w:val="nil"/>
              <w:left w:val="nil"/>
              <w:bottom w:val="nil"/>
              <w:right w:val="nil"/>
            </w:tcBorders>
            <w:vAlign w:val="center"/>
          </w:tcPr>
          <w:p w14:paraId="21D47433" w14:textId="77777777" w:rsidR="00793EF2" w:rsidRPr="00094A5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6E7A7E06"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C41A08A"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CB8D1C9"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954C50A"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A1871" w:rsidRPr="0035411B" w14:paraId="4E041022" w14:textId="77777777" w:rsidTr="002927D7">
        <w:tc>
          <w:tcPr>
            <w:tcW w:w="3816" w:type="dxa"/>
            <w:tcBorders>
              <w:top w:val="nil"/>
              <w:left w:val="nil"/>
              <w:bottom w:val="nil"/>
              <w:right w:val="nil"/>
            </w:tcBorders>
          </w:tcPr>
          <w:p w14:paraId="35DB4680" w14:textId="77777777" w:rsidR="00AA1871" w:rsidRPr="0035411B" w:rsidRDefault="00AA1871" w:rsidP="002927D7">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82C6016"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196EFFB1"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5253D8A8"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75AB7713" w14:textId="77777777" w:rsidR="00AA1871" w:rsidRPr="0035411B" w:rsidRDefault="00AA1871" w:rsidP="002927D7">
            <w:pPr>
              <w:jc w:val="right"/>
              <w:rPr>
                <w:rFonts w:ascii="Arial" w:hAnsi="Arial" w:cs="Arial"/>
                <w:color w:val="auto"/>
                <w:sz w:val="12"/>
                <w:szCs w:val="12"/>
              </w:rPr>
            </w:pPr>
          </w:p>
        </w:tc>
      </w:tr>
      <w:tr w:rsidR="008D3A1D" w:rsidRPr="00094A5C" w14:paraId="2616AC83" w14:textId="77777777" w:rsidTr="002927D7">
        <w:tc>
          <w:tcPr>
            <w:tcW w:w="3816" w:type="dxa"/>
            <w:tcBorders>
              <w:top w:val="nil"/>
              <w:left w:val="nil"/>
              <w:bottom w:val="nil"/>
              <w:right w:val="nil"/>
            </w:tcBorders>
          </w:tcPr>
          <w:p w14:paraId="0CEBC87D" w14:textId="77777777" w:rsidR="008D3A1D" w:rsidRPr="00094A5C" w:rsidRDefault="008D3A1D" w:rsidP="008D3A1D">
            <w:pPr>
              <w:rPr>
                <w:rFonts w:ascii="Arial" w:hAnsi="Arial" w:cs="Arial"/>
                <w:b/>
                <w:bCs/>
                <w:color w:val="auto"/>
                <w:sz w:val="18"/>
                <w:szCs w:val="18"/>
              </w:rPr>
            </w:pPr>
            <w:r w:rsidRPr="00094A5C">
              <w:rPr>
                <w:rFonts w:ascii="Arial" w:hAnsi="Arial" w:cs="Arial"/>
                <w:color w:val="auto"/>
                <w:sz w:val="18"/>
                <w:szCs w:val="18"/>
              </w:rPr>
              <w:t>Current tax on profit for the year</w:t>
            </w:r>
          </w:p>
        </w:tc>
        <w:tc>
          <w:tcPr>
            <w:tcW w:w="1440" w:type="dxa"/>
            <w:tcBorders>
              <w:top w:val="nil"/>
              <w:left w:val="nil"/>
              <w:right w:val="nil"/>
            </w:tcBorders>
            <w:shd w:val="clear" w:color="auto" w:fill="FAFAFA"/>
          </w:tcPr>
          <w:p w14:paraId="4C77189C" w14:textId="71F98A48" w:rsidR="008D3A1D" w:rsidRPr="005C5F2F" w:rsidRDefault="00F56913" w:rsidP="008D3A1D">
            <w:pPr>
              <w:jc w:val="right"/>
              <w:rPr>
                <w:rFonts w:ascii="Arial" w:hAnsi="Arial" w:cs="Arial"/>
                <w:color w:val="auto"/>
                <w:sz w:val="18"/>
                <w:szCs w:val="18"/>
                <w:lang w:val="en-US"/>
              </w:rPr>
            </w:pPr>
            <w:r w:rsidRPr="005C5F2F">
              <w:rPr>
                <w:rFonts w:ascii="Arial" w:hAnsi="Arial" w:cs="Arial"/>
                <w:color w:val="auto"/>
                <w:sz w:val="18"/>
                <w:szCs w:val="18"/>
                <w:lang w:val="en-US"/>
              </w:rPr>
              <w:t>9,</w:t>
            </w:r>
            <w:r w:rsidR="00437C13">
              <w:rPr>
                <w:rFonts w:ascii="Arial" w:hAnsi="Arial" w:cs="Arial"/>
                <w:color w:val="auto"/>
                <w:sz w:val="18"/>
                <w:szCs w:val="18"/>
                <w:lang w:val="en-US"/>
              </w:rPr>
              <w:t>044,922</w:t>
            </w:r>
          </w:p>
        </w:tc>
        <w:tc>
          <w:tcPr>
            <w:tcW w:w="1440" w:type="dxa"/>
            <w:tcBorders>
              <w:top w:val="nil"/>
              <w:left w:val="nil"/>
              <w:right w:val="nil"/>
            </w:tcBorders>
          </w:tcPr>
          <w:p w14:paraId="0FF7F12A" w14:textId="77777777" w:rsidR="008D3A1D" w:rsidRPr="005C5F2F" w:rsidRDefault="008D3A1D" w:rsidP="008D3A1D">
            <w:pPr>
              <w:jc w:val="right"/>
              <w:rPr>
                <w:rFonts w:ascii="Arial" w:hAnsi="Arial" w:cs="Arial"/>
                <w:color w:val="auto"/>
                <w:sz w:val="18"/>
                <w:szCs w:val="18"/>
                <w:lang w:val="en-US"/>
              </w:rPr>
            </w:pPr>
            <w:r w:rsidRPr="005C5F2F">
              <w:rPr>
                <w:rFonts w:ascii="Arial" w:hAnsi="Arial" w:cs="Arial"/>
                <w:color w:val="auto"/>
                <w:sz w:val="18"/>
                <w:szCs w:val="18"/>
                <w:lang w:val="en-US"/>
              </w:rPr>
              <w:t xml:space="preserve"> 14,580,519</w:t>
            </w:r>
          </w:p>
        </w:tc>
        <w:tc>
          <w:tcPr>
            <w:tcW w:w="1440" w:type="dxa"/>
            <w:tcBorders>
              <w:top w:val="nil"/>
              <w:left w:val="nil"/>
              <w:right w:val="nil"/>
            </w:tcBorders>
            <w:shd w:val="clear" w:color="auto" w:fill="FAFAFA"/>
          </w:tcPr>
          <w:p w14:paraId="35EB9F97" w14:textId="447942DC" w:rsidR="008D3A1D" w:rsidRPr="005C5F2F" w:rsidRDefault="00F56913" w:rsidP="008D3A1D">
            <w:pPr>
              <w:jc w:val="right"/>
              <w:rPr>
                <w:rFonts w:ascii="Arial" w:hAnsi="Arial" w:cs="Arial"/>
                <w:color w:val="auto"/>
                <w:sz w:val="18"/>
                <w:szCs w:val="18"/>
                <w:lang w:val="en-US"/>
              </w:rPr>
            </w:pPr>
            <w:r w:rsidRPr="005C5F2F">
              <w:rPr>
                <w:rFonts w:ascii="Arial" w:hAnsi="Arial" w:cs="Arial"/>
                <w:color w:val="auto"/>
                <w:sz w:val="18"/>
                <w:szCs w:val="18"/>
                <w:lang w:val="en-US"/>
              </w:rPr>
              <w:t>-</w:t>
            </w:r>
          </w:p>
        </w:tc>
        <w:tc>
          <w:tcPr>
            <w:tcW w:w="1440" w:type="dxa"/>
            <w:tcBorders>
              <w:top w:val="nil"/>
              <w:left w:val="nil"/>
              <w:right w:val="nil"/>
            </w:tcBorders>
          </w:tcPr>
          <w:p w14:paraId="2B563AB3" w14:textId="77777777" w:rsidR="008D3A1D" w:rsidRPr="005C5F2F" w:rsidRDefault="008D3A1D" w:rsidP="008D3A1D">
            <w:pPr>
              <w:jc w:val="right"/>
              <w:rPr>
                <w:rFonts w:ascii="Arial" w:hAnsi="Arial" w:cs="Arial"/>
                <w:color w:val="auto"/>
                <w:sz w:val="18"/>
                <w:szCs w:val="18"/>
                <w:lang w:val="en-US"/>
              </w:rPr>
            </w:pPr>
            <w:r w:rsidRPr="005C5F2F">
              <w:rPr>
                <w:rFonts w:ascii="Arial" w:hAnsi="Arial" w:cs="Arial"/>
                <w:color w:val="auto"/>
                <w:sz w:val="18"/>
                <w:szCs w:val="18"/>
                <w:lang w:val="en-US"/>
              </w:rPr>
              <w:t xml:space="preserve"> -   </w:t>
            </w:r>
          </w:p>
        </w:tc>
      </w:tr>
      <w:tr w:rsidR="005C5F2F" w:rsidRPr="00094A5C" w14:paraId="259A2616" w14:textId="77777777" w:rsidTr="002927D7">
        <w:tc>
          <w:tcPr>
            <w:tcW w:w="3816" w:type="dxa"/>
            <w:tcBorders>
              <w:top w:val="nil"/>
              <w:left w:val="nil"/>
              <w:bottom w:val="nil"/>
              <w:right w:val="nil"/>
            </w:tcBorders>
          </w:tcPr>
          <w:p w14:paraId="4EE4DC01" w14:textId="3D270FAA"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 xml:space="preserve">Deferred income taxes (Note </w:t>
            </w:r>
            <w:r>
              <w:rPr>
                <w:rFonts w:ascii="Arial" w:hAnsi="Arial" w:cs="Arial"/>
                <w:color w:val="auto"/>
                <w:sz w:val="18"/>
                <w:szCs w:val="18"/>
              </w:rPr>
              <w:t>23</w:t>
            </w:r>
            <w:r w:rsidRPr="00094A5C">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14:paraId="3CD8F7F7" w14:textId="363711BC"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3,664,091 </w:t>
            </w:r>
          </w:p>
        </w:tc>
        <w:tc>
          <w:tcPr>
            <w:tcW w:w="1440" w:type="dxa"/>
            <w:tcBorders>
              <w:top w:val="nil"/>
              <w:left w:val="nil"/>
              <w:bottom w:val="single" w:sz="4" w:space="0" w:color="auto"/>
              <w:right w:val="nil"/>
            </w:tcBorders>
          </w:tcPr>
          <w:p w14:paraId="6AADA442" w14:textId="7730BCB0"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(877,842)</w:t>
            </w:r>
          </w:p>
        </w:tc>
        <w:tc>
          <w:tcPr>
            <w:tcW w:w="1440" w:type="dxa"/>
            <w:tcBorders>
              <w:top w:val="nil"/>
              <w:left w:val="nil"/>
              <w:bottom w:val="single" w:sz="4" w:space="0" w:color="auto"/>
              <w:right w:val="nil"/>
            </w:tcBorders>
            <w:shd w:val="clear" w:color="auto" w:fill="FAFAFA"/>
          </w:tcPr>
          <w:p w14:paraId="2283568A" w14:textId="16B712F6"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2,1</w:t>
            </w:r>
            <w:r w:rsidR="000C3CAC">
              <w:rPr>
                <w:rFonts w:ascii="Arial" w:hAnsi="Arial" w:cs="Arial"/>
                <w:sz w:val="18"/>
                <w:szCs w:val="18"/>
              </w:rPr>
              <w:t>65</w:t>
            </w:r>
            <w:r w:rsidRPr="005C5F2F">
              <w:rPr>
                <w:rFonts w:ascii="Arial" w:hAnsi="Arial" w:cs="Arial"/>
                <w:sz w:val="18"/>
                <w:szCs w:val="18"/>
              </w:rPr>
              <w:t xml:space="preserve">,891 </w:t>
            </w:r>
          </w:p>
        </w:tc>
        <w:tc>
          <w:tcPr>
            <w:tcW w:w="1440" w:type="dxa"/>
            <w:tcBorders>
              <w:top w:val="nil"/>
              <w:left w:val="nil"/>
              <w:bottom w:val="single" w:sz="4" w:space="0" w:color="auto"/>
              <w:right w:val="nil"/>
            </w:tcBorders>
          </w:tcPr>
          <w:p w14:paraId="239BA874" w14:textId="69050356"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(874,239)</w:t>
            </w:r>
          </w:p>
        </w:tc>
      </w:tr>
      <w:tr w:rsidR="008D3A1D" w:rsidRPr="0035411B" w14:paraId="1D758806" w14:textId="77777777" w:rsidTr="002927D7">
        <w:tc>
          <w:tcPr>
            <w:tcW w:w="3816" w:type="dxa"/>
            <w:tcBorders>
              <w:top w:val="nil"/>
              <w:left w:val="nil"/>
              <w:bottom w:val="nil"/>
              <w:right w:val="nil"/>
            </w:tcBorders>
          </w:tcPr>
          <w:p w14:paraId="25B3D975" w14:textId="77777777" w:rsidR="008D3A1D" w:rsidRPr="0035411B" w:rsidRDefault="008D3A1D" w:rsidP="008D3A1D">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7FAA3192" w14:textId="77777777" w:rsidR="008D3A1D" w:rsidRPr="0035411B" w:rsidRDefault="008D3A1D" w:rsidP="008D3A1D">
            <w:pPr>
              <w:jc w:val="right"/>
              <w:rPr>
                <w:rFonts w:ascii="Arial" w:hAnsi="Arial" w:cs="Arial"/>
                <w:color w:val="auto"/>
                <w:sz w:val="12"/>
                <w:szCs w:val="12"/>
                <w:lang w:val="en-US"/>
              </w:rPr>
            </w:pPr>
          </w:p>
        </w:tc>
        <w:tc>
          <w:tcPr>
            <w:tcW w:w="1440" w:type="dxa"/>
            <w:tcBorders>
              <w:top w:val="single" w:sz="4" w:space="0" w:color="auto"/>
              <w:left w:val="nil"/>
              <w:right w:val="nil"/>
            </w:tcBorders>
            <w:vAlign w:val="bottom"/>
          </w:tcPr>
          <w:p w14:paraId="3F3CA699" w14:textId="77777777" w:rsidR="008D3A1D" w:rsidRPr="0035411B" w:rsidRDefault="008D3A1D" w:rsidP="008D3A1D">
            <w:pPr>
              <w:jc w:val="right"/>
              <w:rPr>
                <w:rFonts w:ascii="Arial" w:hAnsi="Arial" w:cs="Arial"/>
                <w:color w:val="auto"/>
                <w:sz w:val="12"/>
                <w:szCs w:val="12"/>
                <w:lang w:val="en-US"/>
              </w:rPr>
            </w:pPr>
          </w:p>
        </w:tc>
        <w:tc>
          <w:tcPr>
            <w:tcW w:w="1440" w:type="dxa"/>
            <w:tcBorders>
              <w:top w:val="single" w:sz="4" w:space="0" w:color="auto"/>
              <w:left w:val="nil"/>
              <w:right w:val="nil"/>
            </w:tcBorders>
            <w:shd w:val="clear" w:color="auto" w:fill="FAFAFA"/>
            <w:vAlign w:val="bottom"/>
          </w:tcPr>
          <w:p w14:paraId="14D01F77" w14:textId="77777777" w:rsidR="008D3A1D" w:rsidRPr="0035411B" w:rsidRDefault="008D3A1D" w:rsidP="008D3A1D">
            <w:pPr>
              <w:jc w:val="right"/>
              <w:rPr>
                <w:rFonts w:ascii="Arial" w:hAnsi="Arial" w:cs="Arial"/>
                <w:color w:val="auto"/>
                <w:sz w:val="12"/>
                <w:szCs w:val="12"/>
                <w:lang w:val="en-US"/>
              </w:rPr>
            </w:pPr>
          </w:p>
        </w:tc>
        <w:tc>
          <w:tcPr>
            <w:tcW w:w="1440" w:type="dxa"/>
            <w:tcBorders>
              <w:top w:val="single" w:sz="4" w:space="0" w:color="auto"/>
              <w:left w:val="nil"/>
              <w:right w:val="nil"/>
            </w:tcBorders>
            <w:vAlign w:val="bottom"/>
          </w:tcPr>
          <w:p w14:paraId="0F53D094" w14:textId="77777777" w:rsidR="008D3A1D" w:rsidRPr="0035411B" w:rsidRDefault="008D3A1D" w:rsidP="008D3A1D">
            <w:pPr>
              <w:jc w:val="right"/>
              <w:rPr>
                <w:rFonts w:ascii="Arial" w:hAnsi="Arial" w:cs="Arial"/>
                <w:color w:val="auto"/>
                <w:sz w:val="12"/>
                <w:szCs w:val="12"/>
                <w:lang w:val="en-US"/>
              </w:rPr>
            </w:pPr>
          </w:p>
        </w:tc>
      </w:tr>
      <w:tr w:rsidR="005C5F2F" w:rsidRPr="00094A5C" w14:paraId="5E27A641" w14:textId="77777777" w:rsidTr="002927D7">
        <w:tc>
          <w:tcPr>
            <w:tcW w:w="3816" w:type="dxa"/>
            <w:tcBorders>
              <w:top w:val="nil"/>
              <w:left w:val="nil"/>
              <w:bottom w:val="nil"/>
              <w:right w:val="nil"/>
            </w:tcBorders>
          </w:tcPr>
          <w:p w14:paraId="40F001E1" w14:textId="77777777" w:rsidR="005C5F2F" w:rsidRPr="00094A5C" w:rsidRDefault="005C5F2F" w:rsidP="005C5F2F">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5284FB50" w14:textId="01625B36"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12,</w:t>
            </w:r>
            <w:r w:rsidR="00437C13">
              <w:rPr>
                <w:rFonts w:ascii="Arial" w:hAnsi="Arial" w:cs="Arial"/>
                <w:sz w:val="18"/>
                <w:szCs w:val="18"/>
              </w:rPr>
              <w:t>709,013</w:t>
            </w:r>
            <w:r w:rsidRPr="005C5F2F">
              <w:rPr>
                <w:rFonts w:ascii="Arial" w:hAnsi="Arial" w:cs="Arial"/>
                <w:sz w:val="18"/>
                <w:szCs w:val="18"/>
              </w:rPr>
              <w:t xml:space="preserve"> </w:t>
            </w:r>
          </w:p>
        </w:tc>
        <w:tc>
          <w:tcPr>
            <w:tcW w:w="1440" w:type="dxa"/>
            <w:tcBorders>
              <w:top w:val="nil"/>
              <w:left w:val="nil"/>
              <w:bottom w:val="single" w:sz="4" w:space="0" w:color="auto"/>
              <w:right w:val="nil"/>
            </w:tcBorders>
          </w:tcPr>
          <w:p w14:paraId="52AA1F74" w14:textId="3D5EEED3"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13,702,677 </w:t>
            </w:r>
          </w:p>
        </w:tc>
        <w:tc>
          <w:tcPr>
            <w:tcW w:w="1440" w:type="dxa"/>
            <w:tcBorders>
              <w:top w:val="nil"/>
              <w:left w:val="nil"/>
              <w:bottom w:val="single" w:sz="4" w:space="0" w:color="auto"/>
              <w:right w:val="nil"/>
            </w:tcBorders>
            <w:shd w:val="clear" w:color="auto" w:fill="FAFAFA"/>
          </w:tcPr>
          <w:p w14:paraId="6385747D" w14:textId="0E1EB8FA"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2,1</w:t>
            </w:r>
            <w:r w:rsidR="000C3CAC">
              <w:rPr>
                <w:rFonts w:ascii="Arial" w:hAnsi="Arial" w:cs="Arial"/>
                <w:sz w:val="18"/>
                <w:szCs w:val="18"/>
              </w:rPr>
              <w:t>65</w:t>
            </w:r>
            <w:r w:rsidRPr="005C5F2F">
              <w:rPr>
                <w:rFonts w:ascii="Arial" w:hAnsi="Arial" w:cs="Arial"/>
                <w:sz w:val="18"/>
                <w:szCs w:val="18"/>
              </w:rPr>
              <w:t xml:space="preserve">,891 </w:t>
            </w:r>
          </w:p>
        </w:tc>
        <w:tc>
          <w:tcPr>
            <w:tcW w:w="1440" w:type="dxa"/>
            <w:tcBorders>
              <w:top w:val="nil"/>
              <w:left w:val="nil"/>
              <w:bottom w:val="single" w:sz="4" w:space="0" w:color="auto"/>
              <w:right w:val="nil"/>
            </w:tcBorders>
          </w:tcPr>
          <w:p w14:paraId="11D2C6F7" w14:textId="45ED9241" w:rsidR="005C5F2F" w:rsidRPr="005C5F2F" w:rsidRDefault="005C5F2F" w:rsidP="005C5F2F">
            <w:pPr>
              <w:jc w:val="right"/>
              <w:rPr>
                <w:rFonts w:ascii="Arial" w:hAnsi="Arial" w:cs="Arial"/>
                <w:color w:val="auto"/>
                <w:sz w:val="18"/>
                <w:szCs w:val="18"/>
                <w:lang w:val="en-US"/>
              </w:rPr>
            </w:pPr>
            <w:r w:rsidRPr="005C5F2F">
              <w:rPr>
                <w:rFonts w:ascii="Arial" w:hAnsi="Arial" w:cs="Arial"/>
                <w:sz w:val="18"/>
                <w:szCs w:val="18"/>
              </w:rPr>
              <w:t xml:space="preserve"> (874,239)</w:t>
            </w:r>
          </w:p>
        </w:tc>
      </w:tr>
    </w:tbl>
    <w:p w14:paraId="3221F21E" w14:textId="77777777" w:rsidR="00C92A43" w:rsidRPr="00F96BFA" w:rsidRDefault="00C92A43" w:rsidP="002927D7">
      <w:pPr>
        <w:ind w:right="0"/>
        <w:jc w:val="both"/>
        <w:rPr>
          <w:rFonts w:ascii="Arial" w:hAnsi="Arial" w:cs="Arial"/>
          <w:color w:val="auto"/>
          <w:sz w:val="16"/>
          <w:szCs w:val="16"/>
        </w:rPr>
      </w:pPr>
      <w:bookmarkStart w:id="58" w:name="_Toc378755796"/>
    </w:p>
    <w:p w14:paraId="5B522EF4" w14:textId="77777777" w:rsidR="00D91E06" w:rsidRPr="00094A5C" w:rsidRDefault="0005209A" w:rsidP="002927D7">
      <w:pPr>
        <w:ind w:right="0"/>
        <w:jc w:val="both"/>
        <w:rPr>
          <w:rFonts w:ascii="Arial" w:hAnsi="Arial" w:cs="Arial"/>
          <w:color w:val="auto"/>
          <w:sz w:val="18"/>
          <w:szCs w:val="18"/>
        </w:rPr>
      </w:pPr>
      <w:r w:rsidRPr="00094A5C">
        <w:rPr>
          <w:rFonts w:ascii="Arial" w:hAnsi="Arial" w:cs="Arial"/>
          <w:color w:val="auto"/>
          <w:sz w:val="18"/>
          <w:szCs w:val="18"/>
        </w:rPr>
        <w:t>Income taxes</w:t>
      </w:r>
      <w:r w:rsidR="00D91E06" w:rsidRPr="00094A5C">
        <w:rPr>
          <w:rFonts w:ascii="Arial" w:hAnsi="Arial" w:cs="Arial"/>
          <w:color w:val="auto"/>
          <w:sz w:val="18"/>
          <w:szCs w:val="18"/>
        </w:rPr>
        <w:t xml:space="preserve"> disclosed in </w:t>
      </w:r>
      <w:r w:rsidR="004529F9" w:rsidRPr="00094A5C">
        <w:rPr>
          <w:rFonts w:ascii="Arial" w:hAnsi="Arial" w:cs="Arial"/>
          <w:color w:val="auto"/>
          <w:sz w:val="18"/>
          <w:szCs w:val="18"/>
        </w:rPr>
        <w:t xml:space="preserve">the consolidated </w:t>
      </w:r>
      <w:r w:rsidR="00D91E06" w:rsidRPr="00094A5C">
        <w:rPr>
          <w:rFonts w:ascii="Arial" w:hAnsi="Arial" w:cs="Arial"/>
          <w:color w:val="auto"/>
          <w:sz w:val="18"/>
          <w:szCs w:val="18"/>
        </w:rPr>
        <w:t xml:space="preserve">statement of </w:t>
      </w:r>
      <w:r w:rsidR="004529F9" w:rsidRPr="00094A5C">
        <w:rPr>
          <w:rFonts w:ascii="Arial" w:hAnsi="Arial" w:cs="Arial"/>
          <w:color w:val="auto"/>
          <w:sz w:val="18"/>
          <w:szCs w:val="18"/>
        </w:rPr>
        <w:t xml:space="preserve">comprehensive </w:t>
      </w:r>
      <w:r w:rsidRPr="00094A5C">
        <w:rPr>
          <w:rFonts w:ascii="Arial" w:hAnsi="Arial" w:cs="Arial"/>
          <w:color w:val="auto"/>
          <w:sz w:val="18"/>
          <w:szCs w:val="18"/>
        </w:rPr>
        <w:t>income</w:t>
      </w:r>
      <w:r w:rsidR="00D91E06" w:rsidRPr="00094A5C">
        <w:rPr>
          <w:rFonts w:ascii="Arial" w:hAnsi="Arial" w:cs="Arial"/>
          <w:color w:val="auto"/>
          <w:sz w:val="18"/>
          <w:szCs w:val="18"/>
        </w:rPr>
        <w:t xml:space="preserve"> </w:t>
      </w:r>
      <w:r w:rsidRPr="00094A5C">
        <w:rPr>
          <w:rFonts w:ascii="Arial" w:hAnsi="Arial" w:cs="Arial"/>
          <w:color w:val="auto"/>
          <w:sz w:val="18"/>
          <w:szCs w:val="18"/>
        </w:rPr>
        <w:t>were calculated from taxable income</w:t>
      </w:r>
      <w:r w:rsidR="00D91E06" w:rsidRPr="00094A5C">
        <w:rPr>
          <w:rFonts w:ascii="Arial" w:hAnsi="Arial" w:cs="Arial"/>
          <w:color w:val="auto"/>
          <w:sz w:val="18"/>
          <w:szCs w:val="18"/>
        </w:rPr>
        <w:t xml:space="preserve"> at </w:t>
      </w:r>
      <w:r w:rsidRPr="00094A5C">
        <w:rPr>
          <w:rFonts w:ascii="Arial" w:hAnsi="Arial" w:cs="Arial"/>
          <w:color w:val="auto"/>
          <w:sz w:val="18"/>
          <w:szCs w:val="18"/>
        </w:rPr>
        <w:t>tax rate</w:t>
      </w:r>
      <w:r w:rsidR="00B93CC2" w:rsidRPr="00094A5C">
        <w:rPr>
          <w:rFonts w:ascii="Arial" w:hAnsi="Arial" w:cs="Arial"/>
          <w:color w:val="auto"/>
          <w:sz w:val="18"/>
          <w:szCs w:val="18"/>
        </w:rPr>
        <w:t xml:space="preserve"> of </w:t>
      </w:r>
      <w:r w:rsidR="00E25644" w:rsidRPr="00094A5C">
        <w:rPr>
          <w:rFonts w:ascii="Arial" w:hAnsi="Arial" w:cs="Arial"/>
          <w:color w:val="auto"/>
          <w:sz w:val="18"/>
          <w:szCs w:val="18"/>
        </w:rPr>
        <w:t>20</w:t>
      </w:r>
      <w:r w:rsidR="00B93CC2" w:rsidRPr="00094A5C">
        <w:rPr>
          <w:rFonts w:ascii="Arial" w:hAnsi="Arial" w:cs="Arial"/>
          <w:color w:val="auto"/>
          <w:sz w:val="18"/>
          <w:szCs w:val="18"/>
        </w:rPr>
        <w:t xml:space="preserve">% </w:t>
      </w:r>
      <w:r w:rsidR="00D91E06" w:rsidRPr="00094A5C">
        <w:rPr>
          <w:rFonts w:ascii="Arial" w:hAnsi="Arial" w:cs="Arial"/>
          <w:color w:val="auto"/>
          <w:sz w:val="18"/>
          <w:szCs w:val="18"/>
        </w:rPr>
        <w:t xml:space="preserve">for the </w:t>
      </w:r>
      <w:r w:rsidRPr="00094A5C">
        <w:rPr>
          <w:rFonts w:ascii="Arial" w:hAnsi="Arial" w:cs="Arial"/>
          <w:color w:val="auto"/>
          <w:sz w:val="18"/>
          <w:szCs w:val="18"/>
        </w:rPr>
        <w:t>C</w:t>
      </w:r>
      <w:r w:rsidR="00D91E06" w:rsidRPr="00094A5C">
        <w:rPr>
          <w:rFonts w:ascii="Arial" w:hAnsi="Arial" w:cs="Arial"/>
          <w:color w:val="auto"/>
          <w:sz w:val="18"/>
          <w:szCs w:val="18"/>
        </w:rPr>
        <w:t>ompany and</w:t>
      </w:r>
      <w:r w:rsidR="00B93CC2" w:rsidRPr="00094A5C">
        <w:rPr>
          <w:rFonts w:ascii="Arial" w:hAnsi="Arial" w:cs="Arial"/>
          <w:color w:val="auto"/>
          <w:sz w:val="18"/>
          <w:szCs w:val="18"/>
        </w:rPr>
        <w:t xml:space="preserve"> </w:t>
      </w:r>
      <w:r w:rsidR="00E25644" w:rsidRPr="00094A5C">
        <w:rPr>
          <w:rFonts w:ascii="Arial" w:hAnsi="Arial" w:cs="Arial"/>
          <w:color w:val="auto"/>
          <w:sz w:val="18"/>
          <w:szCs w:val="18"/>
        </w:rPr>
        <w:t>17</w:t>
      </w:r>
      <w:r w:rsidR="00B93CC2" w:rsidRPr="00094A5C">
        <w:rPr>
          <w:rFonts w:ascii="Arial" w:hAnsi="Arial" w:cs="Arial"/>
          <w:color w:val="auto"/>
          <w:sz w:val="18"/>
          <w:szCs w:val="18"/>
        </w:rPr>
        <w:t xml:space="preserve">% or </w:t>
      </w:r>
      <w:r w:rsidR="00E25644" w:rsidRPr="00094A5C">
        <w:rPr>
          <w:rFonts w:ascii="Arial" w:hAnsi="Arial" w:cs="Arial"/>
          <w:color w:val="auto"/>
          <w:sz w:val="18"/>
          <w:szCs w:val="18"/>
        </w:rPr>
        <w:t>20</w:t>
      </w:r>
      <w:r w:rsidR="00B93CC2" w:rsidRPr="00094A5C">
        <w:rPr>
          <w:rFonts w:ascii="Arial" w:hAnsi="Arial" w:cs="Arial"/>
          <w:color w:val="auto"/>
          <w:sz w:val="18"/>
          <w:szCs w:val="18"/>
        </w:rPr>
        <w:t xml:space="preserve">% for </w:t>
      </w:r>
      <w:r w:rsidR="00D91E06" w:rsidRPr="00094A5C">
        <w:rPr>
          <w:rFonts w:ascii="Arial" w:hAnsi="Arial" w:cs="Arial"/>
          <w:color w:val="auto"/>
          <w:sz w:val="18"/>
          <w:szCs w:val="18"/>
        </w:rPr>
        <w:t xml:space="preserve">the </w:t>
      </w:r>
      <w:r w:rsidRPr="00094A5C">
        <w:rPr>
          <w:rFonts w:ascii="Arial" w:hAnsi="Arial" w:cs="Arial"/>
          <w:color w:val="auto"/>
          <w:sz w:val="18"/>
          <w:szCs w:val="18"/>
        </w:rPr>
        <w:t xml:space="preserve">subsidiaries. </w:t>
      </w:r>
    </w:p>
    <w:p w14:paraId="49176C8F" w14:textId="77777777" w:rsidR="006F511B" w:rsidRPr="00F96BFA" w:rsidRDefault="006F511B" w:rsidP="002927D7">
      <w:pPr>
        <w:ind w:right="0"/>
        <w:jc w:val="both"/>
        <w:rPr>
          <w:rFonts w:ascii="Arial" w:hAnsi="Arial" w:cs="Arial"/>
          <w:color w:val="auto"/>
          <w:sz w:val="16"/>
          <w:szCs w:val="16"/>
        </w:rPr>
      </w:pPr>
    </w:p>
    <w:p w14:paraId="08164923" w14:textId="77777777" w:rsidR="00AA1871" w:rsidRPr="00094A5C" w:rsidRDefault="00AA1871" w:rsidP="002927D7">
      <w:pPr>
        <w:ind w:right="0"/>
        <w:jc w:val="both"/>
        <w:rPr>
          <w:rFonts w:ascii="Arial" w:hAnsi="Arial" w:cs="Arial"/>
          <w:color w:val="auto"/>
          <w:sz w:val="18"/>
          <w:szCs w:val="18"/>
        </w:rPr>
      </w:pPr>
      <w:r w:rsidRPr="00094A5C">
        <w:rPr>
          <w:rFonts w:ascii="Arial" w:hAnsi="Arial" w:cs="Arial"/>
          <w:color w:val="auto"/>
          <w:sz w:val="18"/>
          <w:szCs w:val="18"/>
        </w:rPr>
        <w:t xml:space="preserve">The tax on the Group’s profit before </w:t>
      </w:r>
      <w:r w:rsidR="0005209A" w:rsidRPr="00094A5C">
        <w:rPr>
          <w:rFonts w:ascii="Arial" w:hAnsi="Arial" w:cs="Arial"/>
          <w:color w:val="auto"/>
          <w:sz w:val="18"/>
          <w:szCs w:val="18"/>
        </w:rPr>
        <w:t xml:space="preserve">income </w:t>
      </w:r>
      <w:r w:rsidRPr="00094A5C">
        <w:rPr>
          <w:rFonts w:ascii="Arial" w:hAnsi="Arial" w:cs="Arial"/>
          <w:color w:val="auto"/>
          <w:sz w:val="18"/>
          <w:szCs w:val="18"/>
        </w:rPr>
        <w:t>tax differs from the theoretical amount that would arise using</w:t>
      </w:r>
      <w:r w:rsidR="0005209A" w:rsidRPr="00094A5C">
        <w:rPr>
          <w:rFonts w:ascii="Arial" w:hAnsi="Arial" w:cs="Arial"/>
          <w:color w:val="auto"/>
          <w:sz w:val="18"/>
          <w:szCs w:val="18"/>
        </w:rPr>
        <w:t xml:space="preserve"> the basic tax rate</w:t>
      </w:r>
      <w:r w:rsidR="00E5316C" w:rsidRPr="00094A5C">
        <w:rPr>
          <w:rFonts w:ascii="Arial" w:hAnsi="Arial" w:cs="Arial"/>
          <w:color w:val="auto"/>
          <w:sz w:val="18"/>
          <w:szCs w:val="18"/>
        </w:rPr>
        <w:t xml:space="preserve"> </w:t>
      </w:r>
      <w:r w:rsidRPr="00094A5C">
        <w:rPr>
          <w:rFonts w:ascii="Arial" w:hAnsi="Arial" w:cs="Arial"/>
          <w:color w:val="auto"/>
          <w:sz w:val="18"/>
          <w:szCs w:val="18"/>
        </w:rPr>
        <w:t>as follows:</w:t>
      </w:r>
    </w:p>
    <w:tbl>
      <w:tblPr>
        <w:tblW w:w="9576" w:type="dxa"/>
        <w:tblLayout w:type="fixed"/>
        <w:tblLook w:val="0000" w:firstRow="0" w:lastRow="0" w:firstColumn="0" w:lastColumn="0" w:noHBand="0" w:noVBand="0"/>
      </w:tblPr>
      <w:tblGrid>
        <w:gridCol w:w="3816"/>
        <w:gridCol w:w="1440"/>
        <w:gridCol w:w="1440"/>
        <w:gridCol w:w="1440"/>
        <w:gridCol w:w="1440"/>
      </w:tblGrid>
      <w:tr w:rsidR="0005209A" w:rsidRPr="00094A5C" w14:paraId="7C3E7DBA" w14:textId="77777777" w:rsidTr="002927D7">
        <w:tc>
          <w:tcPr>
            <w:tcW w:w="3816" w:type="dxa"/>
            <w:tcBorders>
              <w:top w:val="nil"/>
              <w:left w:val="nil"/>
              <w:bottom w:val="nil"/>
              <w:right w:val="nil"/>
            </w:tcBorders>
            <w:vAlign w:val="center"/>
          </w:tcPr>
          <w:p w14:paraId="5F9B9C74" w14:textId="77777777" w:rsidR="0005209A" w:rsidRPr="00094A5C" w:rsidRDefault="0005209A" w:rsidP="002927D7">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FCDF491" w14:textId="77777777" w:rsidR="0005209A" w:rsidRPr="00094A5C" w:rsidRDefault="0005209A"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4B2C4421" w14:textId="77777777" w:rsidR="0005209A" w:rsidRPr="00094A5C" w:rsidRDefault="0005209A"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FC125B" w:rsidRPr="00094A5C" w14:paraId="62774224" w14:textId="77777777" w:rsidTr="00FC125B">
        <w:tc>
          <w:tcPr>
            <w:tcW w:w="3816" w:type="dxa"/>
            <w:tcBorders>
              <w:top w:val="nil"/>
              <w:left w:val="nil"/>
              <w:bottom w:val="nil"/>
              <w:right w:val="nil"/>
            </w:tcBorders>
            <w:vAlign w:val="center"/>
          </w:tcPr>
          <w:p w14:paraId="046A3D50" w14:textId="77777777" w:rsidR="00FC125B" w:rsidRPr="00094A5C" w:rsidRDefault="00FC125B" w:rsidP="002927D7">
            <w:pPr>
              <w:rPr>
                <w:rFonts w:ascii="Arial" w:hAnsi="Arial" w:cs="Arial"/>
                <w:color w:val="auto"/>
                <w:sz w:val="18"/>
                <w:szCs w:val="18"/>
              </w:rPr>
            </w:pPr>
          </w:p>
        </w:tc>
        <w:tc>
          <w:tcPr>
            <w:tcW w:w="1440" w:type="dxa"/>
            <w:tcBorders>
              <w:top w:val="single" w:sz="4" w:space="0" w:color="auto"/>
              <w:left w:val="nil"/>
              <w:right w:val="nil"/>
            </w:tcBorders>
            <w:vAlign w:val="bottom"/>
          </w:tcPr>
          <w:p w14:paraId="7ABED989" w14:textId="77777777" w:rsidR="00FC125B" w:rsidRPr="00094A5C" w:rsidRDefault="00FC125B" w:rsidP="002927D7">
            <w:pPr>
              <w:pStyle w:val="a"/>
              <w:ind w:right="-72"/>
              <w:jc w:val="right"/>
              <w:rPr>
                <w:rFonts w:ascii="Arial" w:hAnsi="Arial" w:cs="Arial"/>
                <w:b/>
                <w:bCs/>
                <w:color w:val="auto"/>
                <w:sz w:val="18"/>
                <w:szCs w:val="18"/>
              </w:rPr>
            </w:pPr>
          </w:p>
        </w:tc>
        <w:tc>
          <w:tcPr>
            <w:tcW w:w="1440" w:type="dxa"/>
            <w:tcBorders>
              <w:top w:val="single" w:sz="4" w:space="0" w:color="auto"/>
              <w:left w:val="nil"/>
              <w:right w:val="nil"/>
            </w:tcBorders>
            <w:vAlign w:val="bottom"/>
          </w:tcPr>
          <w:p w14:paraId="06AC54CF" w14:textId="77777777" w:rsidR="00FC125B" w:rsidRPr="00094A5C" w:rsidRDefault="00FC125B"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Restated</w:t>
            </w:r>
          </w:p>
        </w:tc>
        <w:tc>
          <w:tcPr>
            <w:tcW w:w="1440" w:type="dxa"/>
            <w:tcBorders>
              <w:top w:val="single" w:sz="4" w:space="0" w:color="auto"/>
              <w:left w:val="nil"/>
              <w:right w:val="nil"/>
            </w:tcBorders>
            <w:vAlign w:val="bottom"/>
          </w:tcPr>
          <w:p w14:paraId="1C3E3C61" w14:textId="77777777" w:rsidR="00FC125B" w:rsidRPr="00094A5C" w:rsidRDefault="00FC125B" w:rsidP="002927D7">
            <w:pPr>
              <w:pStyle w:val="a"/>
              <w:ind w:right="-72"/>
              <w:jc w:val="right"/>
              <w:rPr>
                <w:rFonts w:ascii="Arial" w:hAnsi="Arial" w:cs="Arial"/>
                <w:b/>
                <w:bCs/>
                <w:color w:val="auto"/>
                <w:sz w:val="18"/>
                <w:szCs w:val="18"/>
              </w:rPr>
            </w:pPr>
          </w:p>
        </w:tc>
        <w:tc>
          <w:tcPr>
            <w:tcW w:w="1440" w:type="dxa"/>
            <w:tcBorders>
              <w:top w:val="single" w:sz="4" w:space="0" w:color="auto"/>
              <w:left w:val="nil"/>
              <w:right w:val="nil"/>
            </w:tcBorders>
            <w:vAlign w:val="bottom"/>
          </w:tcPr>
          <w:p w14:paraId="1A9F0B0A" w14:textId="77777777" w:rsidR="00FC125B" w:rsidRPr="00094A5C" w:rsidRDefault="00FC125B" w:rsidP="002927D7">
            <w:pPr>
              <w:pStyle w:val="a"/>
              <w:ind w:right="-72"/>
              <w:jc w:val="right"/>
              <w:rPr>
                <w:rFonts w:ascii="Arial" w:hAnsi="Arial" w:cs="Arial"/>
                <w:b/>
                <w:bCs/>
                <w:color w:val="auto"/>
                <w:sz w:val="18"/>
                <w:szCs w:val="18"/>
              </w:rPr>
            </w:pPr>
          </w:p>
        </w:tc>
      </w:tr>
      <w:tr w:rsidR="0037115F" w:rsidRPr="00094A5C" w14:paraId="5E124E08" w14:textId="77777777" w:rsidTr="00FC125B">
        <w:tc>
          <w:tcPr>
            <w:tcW w:w="3816" w:type="dxa"/>
            <w:tcBorders>
              <w:top w:val="nil"/>
              <w:left w:val="nil"/>
              <w:bottom w:val="nil"/>
              <w:right w:val="nil"/>
            </w:tcBorders>
            <w:vAlign w:val="center"/>
          </w:tcPr>
          <w:p w14:paraId="1431522C" w14:textId="77777777" w:rsidR="0037115F" w:rsidRPr="00094A5C" w:rsidRDefault="0037115F" w:rsidP="002927D7">
            <w:pPr>
              <w:rPr>
                <w:rFonts w:ascii="Arial" w:hAnsi="Arial" w:cs="Arial"/>
                <w:color w:val="auto"/>
                <w:sz w:val="18"/>
                <w:szCs w:val="18"/>
              </w:rPr>
            </w:pPr>
          </w:p>
        </w:tc>
        <w:tc>
          <w:tcPr>
            <w:tcW w:w="1440" w:type="dxa"/>
            <w:tcBorders>
              <w:left w:val="nil"/>
              <w:right w:val="nil"/>
            </w:tcBorders>
            <w:vAlign w:val="bottom"/>
          </w:tcPr>
          <w:p w14:paraId="432A1576"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left w:val="nil"/>
              <w:right w:val="nil"/>
            </w:tcBorders>
            <w:vAlign w:val="bottom"/>
          </w:tcPr>
          <w:p w14:paraId="4086218A"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440" w:type="dxa"/>
            <w:tcBorders>
              <w:left w:val="nil"/>
              <w:right w:val="nil"/>
            </w:tcBorders>
            <w:vAlign w:val="bottom"/>
          </w:tcPr>
          <w:p w14:paraId="74C18485"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440" w:type="dxa"/>
            <w:tcBorders>
              <w:left w:val="nil"/>
              <w:right w:val="nil"/>
            </w:tcBorders>
            <w:vAlign w:val="bottom"/>
          </w:tcPr>
          <w:p w14:paraId="3F05D6E8"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793EF2" w:rsidRPr="00094A5C" w14:paraId="76A16A82" w14:textId="77777777" w:rsidTr="002927D7">
        <w:tc>
          <w:tcPr>
            <w:tcW w:w="3816" w:type="dxa"/>
            <w:tcBorders>
              <w:top w:val="nil"/>
              <w:left w:val="nil"/>
              <w:bottom w:val="nil"/>
              <w:right w:val="nil"/>
            </w:tcBorders>
            <w:vAlign w:val="center"/>
          </w:tcPr>
          <w:p w14:paraId="7F487B3E" w14:textId="77777777" w:rsidR="00793EF2" w:rsidRPr="00094A5C" w:rsidRDefault="00793EF2" w:rsidP="002927D7">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AAD00C6"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A035A28"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DA6B381"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F41492F" w14:textId="77777777" w:rsidR="00793EF2" w:rsidRPr="00094A5C" w:rsidRDefault="00793EF2"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A1871" w:rsidRPr="0035411B" w14:paraId="4C1E3012" w14:textId="77777777" w:rsidTr="001174F4">
        <w:trPr>
          <w:trHeight w:val="81"/>
        </w:trPr>
        <w:tc>
          <w:tcPr>
            <w:tcW w:w="3816" w:type="dxa"/>
            <w:tcBorders>
              <w:top w:val="nil"/>
              <w:left w:val="nil"/>
              <w:bottom w:val="nil"/>
              <w:right w:val="nil"/>
            </w:tcBorders>
          </w:tcPr>
          <w:p w14:paraId="298006A6" w14:textId="77777777" w:rsidR="00AA1871" w:rsidRPr="0035411B" w:rsidRDefault="00AA1871" w:rsidP="002927D7">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2F8BC6E0"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20595E89"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1F8C7B79" w14:textId="77777777" w:rsidR="00AA1871" w:rsidRPr="0035411B" w:rsidRDefault="00AA1871" w:rsidP="002927D7">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6B69924B" w14:textId="77777777" w:rsidR="00AA1871" w:rsidRPr="0035411B" w:rsidRDefault="00AA1871" w:rsidP="002927D7">
            <w:pPr>
              <w:jc w:val="right"/>
              <w:rPr>
                <w:rFonts w:ascii="Arial" w:hAnsi="Arial" w:cs="Arial"/>
                <w:color w:val="auto"/>
                <w:sz w:val="12"/>
                <w:szCs w:val="12"/>
              </w:rPr>
            </w:pPr>
          </w:p>
        </w:tc>
      </w:tr>
      <w:tr w:rsidR="005C5F2F" w:rsidRPr="00094A5C" w14:paraId="3EB08531" w14:textId="77777777" w:rsidTr="005C5F2F">
        <w:tc>
          <w:tcPr>
            <w:tcW w:w="3816" w:type="dxa"/>
            <w:tcBorders>
              <w:top w:val="nil"/>
              <w:left w:val="nil"/>
              <w:bottom w:val="nil"/>
              <w:right w:val="nil"/>
            </w:tcBorders>
          </w:tcPr>
          <w:p w14:paraId="3D2700E0" w14:textId="77777777"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Profit before income tax</w:t>
            </w:r>
          </w:p>
        </w:tc>
        <w:tc>
          <w:tcPr>
            <w:tcW w:w="1440" w:type="dxa"/>
            <w:tcBorders>
              <w:top w:val="nil"/>
              <w:left w:val="nil"/>
              <w:bottom w:val="single" w:sz="4" w:space="0" w:color="auto"/>
              <w:right w:val="nil"/>
            </w:tcBorders>
            <w:shd w:val="clear" w:color="auto" w:fill="FAFAFA"/>
            <w:vAlign w:val="bottom"/>
          </w:tcPr>
          <w:p w14:paraId="1C595F27" w14:textId="56044B16"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161,</w:t>
            </w:r>
            <w:r w:rsidR="00D96E19">
              <w:rPr>
                <w:rFonts w:ascii="Arial" w:hAnsi="Arial" w:cs="Arial"/>
                <w:sz w:val="18"/>
                <w:szCs w:val="18"/>
              </w:rPr>
              <w:t>133</w:t>
            </w:r>
            <w:r w:rsidRPr="005C5F2F">
              <w:rPr>
                <w:rFonts w:ascii="Arial" w:hAnsi="Arial" w:cs="Arial"/>
                <w:sz w:val="18"/>
                <w:szCs w:val="18"/>
              </w:rPr>
              <w:t>,</w:t>
            </w:r>
            <w:r w:rsidR="00D96E19">
              <w:rPr>
                <w:rFonts w:ascii="Arial" w:hAnsi="Arial" w:cs="Arial"/>
                <w:sz w:val="18"/>
                <w:szCs w:val="18"/>
              </w:rPr>
              <w:t>825</w:t>
            </w:r>
          </w:p>
        </w:tc>
        <w:tc>
          <w:tcPr>
            <w:tcW w:w="1440" w:type="dxa"/>
            <w:tcBorders>
              <w:top w:val="nil"/>
              <w:left w:val="nil"/>
              <w:bottom w:val="single" w:sz="4" w:space="0" w:color="auto"/>
              <w:right w:val="nil"/>
            </w:tcBorders>
            <w:vAlign w:val="bottom"/>
          </w:tcPr>
          <w:p w14:paraId="2BA4237A" w14:textId="11EA65C8"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178,212,756 </w:t>
            </w:r>
          </w:p>
        </w:tc>
        <w:tc>
          <w:tcPr>
            <w:tcW w:w="1440" w:type="dxa"/>
            <w:tcBorders>
              <w:top w:val="nil"/>
              <w:left w:val="nil"/>
              <w:bottom w:val="single" w:sz="4" w:space="0" w:color="auto"/>
              <w:right w:val="nil"/>
            </w:tcBorders>
            <w:shd w:val="clear" w:color="auto" w:fill="FAFAFA"/>
            <w:vAlign w:val="bottom"/>
          </w:tcPr>
          <w:p w14:paraId="52F1BDA9" w14:textId="4605866C"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129,552,013 </w:t>
            </w:r>
          </w:p>
        </w:tc>
        <w:tc>
          <w:tcPr>
            <w:tcW w:w="1440" w:type="dxa"/>
            <w:tcBorders>
              <w:top w:val="nil"/>
              <w:left w:val="nil"/>
              <w:bottom w:val="single" w:sz="4" w:space="0" w:color="auto"/>
              <w:right w:val="nil"/>
            </w:tcBorders>
            <w:vAlign w:val="bottom"/>
          </w:tcPr>
          <w:p w14:paraId="1F05DB08" w14:textId="4CCB9ED9"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119,575,300 </w:t>
            </w:r>
          </w:p>
        </w:tc>
      </w:tr>
      <w:tr w:rsidR="008D3A1D" w:rsidRPr="0035411B" w14:paraId="30783F26" w14:textId="77777777" w:rsidTr="005C5F2F">
        <w:tc>
          <w:tcPr>
            <w:tcW w:w="3816" w:type="dxa"/>
            <w:tcBorders>
              <w:top w:val="nil"/>
              <w:left w:val="nil"/>
              <w:bottom w:val="nil"/>
              <w:right w:val="nil"/>
            </w:tcBorders>
          </w:tcPr>
          <w:p w14:paraId="14F286FD" w14:textId="77777777" w:rsidR="008D3A1D" w:rsidRPr="0035411B" w:rsidRDefault="008D3A1D" w:rsidP="008D3A1D">
            <w:pPr>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373157C0"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7B00314B"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51701490"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14:paraId="53D1BE24" w14:textId="77777777" w:rsidR="008D3A1D" w:rsidRPr="0035411B" w:rsidRDefault="008D3A1D" w:rsidP="005C5F2F">
            <w:pPr>
              <w:jc w:val="right"/>
              <w:rPr>
                <w:rFonts w:ascii="Arial" w:hAnsi="Arial" w:cs="Arial"/>
                <w:color w:val="auto"/>
                <w:sz w:val="12"/>
                <w:szCs w:val="12"/>
              </w:rPr>
            </w:pPr>
          </w:p>
        </w:tc>
      </w:tr>
      <w:tr w:rsidR="008D3A1D" w:rsidRPr="00094A5C" w14:paraId="2C69E74E" w14:textId="77777777" w:rsidTr="005C5F2F">
        <w:tc>
          <w:tcPr>
            <w:tcW w:w="3816" w:type="dxa"/>
            <w:tcBorders>
              <w:top w:val="nil"/>
              <w:left w:val="nil"/>
              <w:bottom w:val="nil"/>
              <w:right w:val="nil"/>
            </w:tcBorders>
          </w:tcPr>
          <w:p w14:paraId="101B6701" w14:textId="77777777" w:rsidR="008D3A1D" w:rsidRPr="00094A5C" w:rsidRDefault="008D3A1D" w:rsidP="008D3A1D">
            <w:pPr>
              <w:rPr>
                <w:rFonts w:ascii="Arial" w:hAnsi="Arial" w:cs="Arial"/>
                <w:color w:val="auto"/>
                <w:spacing w:val="-4"/>
                <w:sz w:val="18"/>
                <w:szCs w:val="18"/>
              </w:rPr>
            </w:pPr>
            <w:r w:rsidRPr="00094A5C">
              <w:rPr>
                <w:rFonts w:ascii="Arial" w:hAnsi="Arial" w:cs="Arial"/>
                <w:color w:val="auto"/>
                <w:spacing w:val="-4"/>
                <w:sz w:val="18"/>
                <w:szCs w:val="18"/>
              </w:rPr>
              <w:t xml:space="preserve">Tax calculated at a tax rate of 17% or </w:t>
            </w:r>
          </w:p>
        </w:tc>
        <w:tc>
          <w:tcPr>
            <w:tcW w:w="1440" w:type="dxa"/>
            <w:tcBorders>
              <w:top w:val="nil"/>
              <w:left w:val="nil"/>
              <w:bottom w:val="nil"/>
              <w:right w:val="nil"/>
            </w:tcBorders>
            <w:shd w:val="clear" w:color="auto" w:fill="FAFAFA"/>
            <w:vAlign w:val="bottom"/>
          </w:tcPr>
          <w:p w14:paraId="064B4ECF"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121B0C95"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32BE5824"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4B4836C4" w14:textId="77777777" w:rsidR="008D3A1D" w:rsidRPr="005C5F2F" w:rsidRDefault="008D3A1D" w:rsidP="005C5F2F">
            <w:pPr>
              <w:jc w:val="right"/>
              <w:rPr>
                <w:rFonts w:ascii="Arial" w:hAnsi="Arial" w:cs="Arial"/>
                <w:color w:val="auto"/>
                <w:sz w:val="18"/>
                <w:szCs w:val="18"/>
              </w:rPr>
            </w:pPr>
          </w:p>
        </w:tc>
      </w:tr>
      <w:tr w:rsidR="005C5F2F" w:rsidRPr="00094A5C" w14:paraId="4711C401" w14:textId="77777777" w:rsidTr="005C5F2F">
        <w:tc>
          <w:tcPr>
            <w:tcW w:w="3816" w:type="dxa"/>
            <w:tcBorders>
              <w:top w:val="nil"/>
              <w:left w:val="nil"/>
              <w:bottom w:val="nil"/>
              <w:right w:val="nil"/>
            </w:tcBorders>
          </w:tcPr>
          <w:p w14:paraId="75DB569A" w14:textId="77777777" w:rsidR="005C5F2F" w:rsidRPr="00094A5C" w:rsidRDefault="005C5F2F" w:rsidP="005C5F2F">
            <w:pPr>
              <w:rPr>
                <w:rFonts w:ascii="Arial" w:hAnsi="Arial" w:cs="Arial"/>
                <w:color w:val="auto"/>
                <w:spacing w:val="-4"/>
                <w:sz w:val="18"/>
                <w:szCs w:val="18"/>
              </w:rPr>
            </w:pPr>
            <w:r w:rsidRPr="00094A5C">
              <w:rPr>
                <w:rFonts w:ascii="Arial" w:hAnsi="Arial" w:cs="Arial"/>
                <w:color w:val="auto"/>
                <w:spacing w:val="-4"/>
                <w:sz w:val="18"/>
                <w:szCs w:val="18"/>
              </w:rPr>
              <w:t xml:space="preserve">  </w:t>
            </w:r>
            <w:r w:rsidRPr="00094A5C">
              <w:rPr>
                <w:rFonts w:ascii="Arial" w:hAnsi="Arial" w:cs="Arial"/>
                <w:color w:val="auto"/>
                <w:spacing w:val="-4"/>
                <w:sz w:val="18"/>
                <w:szCs w:val="18"/>
                <w:cs/>
              </w:rPr>
              <w:t xml:space="preserve"> </w:t>
            </w:r>
            <w:r w:rsidRPr="00094A5C">
              <w:rPr>
                <w:rFonts w:ascii="Arial" w:hAnsi="Arial" w:cs="Arial"/>
                <w:color w:val="auto"/>
                <w:spacing w:val="-4"/>
                <w:sz w:val="18"/>
                <w:szCs w:val="18"/>
              </w:rPr>
              <w:t>20% (2019 : 17% or 20%)</w:t>
            </w:r>
          </w:p>
        </w:tc>
        <w:tc>
          <w:tcPr>
            <w:tcW w:w="1440" w:type="dxa"/>
            <w:tcBorders>
              <w:top w:val="nil"/>
              <w:left w:val="nil"/>
              <w:bottom w:val="nil"/>
              <w:right w:val="nil"/>
            </w:tcBorders>
            <w:shd w:val="clear" w:color="auto" w:fill="FAFAFA"/>
            <w:vAlign w:val="bottom"/>
          </w:tcPr>
          <w:p w14:paraId="7A9645C8" w14:textId="49CAFC03"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31,9</w:t>
            </w:r>
            <w:r w:rsidR="0050227F">
              <w:rPr>
                <w:rFonts w:ascii="Arial" w:hAnsi="Arial" w:cs="Arial"/>
                <w:sz w:val="18"/>
                <w:szCs w:val="18"/>
              </w:rPr>
              <w:t>9</w:t>
            </w:r>
            <w:r w:rsidRPr="005C5F2F">
              <w:rPr>
                <w:rFonts w:ascii="Arial" w:hAnsi="Arial" w:cs="Arial"/>
                <w:sz w:val="18"/>
                <w:szCs w:val="18"/>
              </w:rPr>
              <w:t>2,</w:t>
            </w:r>
            <w:r w:rsidR="0050227F">
              <w:rPr>
                <w:rFonts w:ascii="Arial" w:hAnsi="Arial" w:cs="Arial"/>
                <w:sz w:val="18"/>
                <w:szCs w:val="18"/>
              </w:rPr>
              <w:t>608</w:t>
            </w:r>
          </w:p>
        </w:tc>
        <w:tc>
          <w:tcPr>
            <w:tcW w:w="1440" w:type="dxa"/>
            <w:tcBorders>
              <w:top w:val="nil"/>
              <w:left w:val="nil"/>
              <w:bottom w:val="nil"/>
              <w:right w:val="nil"/>
            </w:tcBorders>
            <w:vAlign w:val="bottom"/>
          </w:tcPr>
          <w:p w14:paraId="720002F6" w14:textId="4565D848"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35,326,746</w:t>
            </w:r>
          </w:p>
        </w:tc>
        <w:tc>
          <w:tcPr>
            <w:tcW w:w="1440" w:type="dxa"/>
            <w:tcBorders>
              <w:top w:val="nil"/>
              <w:left w:val="nil"/>
              <w:bottom w:val="nil"/>
              <w:right w:val="nil"/>
            </w:tcBorders>
            <w:shd w:val="clear" w:color="auto" w:fill="FAFAFA"/>
            <w:vAlign w:val="bottom"/>
          </w:tcPr>
          <w:p w14:paraId="057E9A92" w14:textId="4A4478FD"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25,910,403</w:t>
            </w:r>
          </w:p>
        </w:tc>
        <w:tc>
          <w:tcPr>
            <w:tcW w:w="1440" w:type="dxa"/>
            <w:tcBorders>
              <w:top w:val="nil"/>
              <w:left w:val="nil"/>
              <w:bottom w:val="nil"/>
              <w:right w:val="nil"/>
            </w:tcBorders>
            <w:vAlign w:val="bottom"/>
          </w:tcPr>
          <w:p w14:paraId="64FC889C" w14:textId="6C1FCCD0"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23,915,060 </w:t>
            </w:r>
          </w:p>
        </w:tc>
      </w:tr>
      <w:tr w:rsidR="008D3A1D" w:rsidRPr="0035411B" w14:paraId="2BE0DC15" w14:textId="77777777" w:rsidTr="005C5F2F">
        <w:trPr>
          <w:trHeight w:val="81"/>
        </w:trPr>
        <w:tc>
          <w:tcPr>
            <w:tcW w:w="3816" w:type="dxa"/>
            <w:tcBorders>
              <w:top w:val="nil"/>
              <w:left w:val="nil"/>
              <w:bottom w:val="nil"/>
              <w:right w:val="nil"/>
            </w:tcBorders>
          </w:tcPr>
          <w:p w14:paraId="0F993375" w14:textId="77777777" w:rsidR="008D3A1D" w:rsidRPr="0035411B" w:rsidRDefault="008D3A1D" w:rsidP="008D3A1D">
            <w:pPr>
              <w:rPr>
                <w:rFonts w:ascii="Arial" w:hAnsi="Arial" w:cs="Arial"/>
                <w:color w:val="auto"/>
                <w:sz w:val="12"/>
                <w:szCs w:val="12"/>
              </w:rPr>
            </w:pPr>
          </w:p>
        </w:tc>
        <w:tc>
          <w:tcPr>
            <w:tcW w:w="1440" w:type="dxa"/>
            <w:tcBorders>
              <w:top w:val="nil"/>
              <w:left w:val="nil"/>
              <w:bottom w:val="nil"/>
              <w:right w:val="nil"/>
            </w:tcBorders>
            <w:shd w:val="clear" w:color="auto" w:fill="FAFAFA"/>
            <w:vAlign w:val="bottom"/>
          </w:tcPr>
          <w:p w14:paraId="0357C1DC" w14:textId="77777777" w:rsidR="008D3A1D" w:rsidRPr="0035411B" w:rsidRDefault="008D3A1D" w:rsidP="005C5F2F">
            <w:pPr>
              <w:jc w:val="right"/>
              <w:rPr>
                <w:rFonts w:ascii="Arial" w:hAnsi="Arial" w:cs="Arial"/>
                <w:color w:val="auto"/>
                <w:sz w:val="12"/>
                <w:szCs w:val="12"/>
              </w:rPr>
            </w:pPr>
          </w:p>
        </w:tc>
        <w:tc>
          <w:tcPr>
            <w:tcW w:w="1440" w:type="dxa"/>
            <w:tcBorders>
              <w:top w:val="nil"/>
              <w:left w:val="nil"/>
              <w:bottom w:val="nil"/>
              <w:right w:val="nil"/>
            </w:tcBorders>
            <w:vAlign w:val="bottom"/>
          </w:tcPr>
          <w:p w14:paraId="58B4CACB" w14:textId="77777777" w:rsidR="008D3A1D" w:rsidRPr="0035411B" w:rsidRDefault="008D3A1D" w:rsidP="005C5F2F">
            <w:pPr>
              <w:jc w:val="right"/>
              <w:rPr>
                <w:rFonts w:ascii="Arial" w:hAnsi="Arial" w:cs="Arial"/>
                <w:color w:val="auto"/>
                <w:sz w:val="12"/>
                <w:szCs w:val="12"/>
              </w:rPr>
            </w:pPr>
          </w:p>
        </w:tc>
        <w:tc>
          <w:tcPr>
            <w:tcW w:w="1440" w:type="dxa"/>
            <w:tcBorders>
              <w:top w:val="nil"/>
              <w:left w:val="nil"/>
              <w:bottom w:val="nil"/>
              <w:right w:val="nil"/>
            </w:tcBorders>
            <w:shd w:val="clear" w:color="auto" w:fill="FAFAFA"/>
            <w:vAlign w:val="bottom"/>
          </w:tcPr>
          <w:p w14:paraId="2AD4BE97" w14:textId="77777777" w:rsidR="008D3A1D" w:rsidRPr="0035411B" w:rsidRDefault="008D3A1D" w:rsidP="005C5F2F">
            <w:pPr>
              <w:jc w:val="right"/>
              <w:rPr>
                <w:rFonts w:ascii="Arial" w:hAnsi="Arial" w:cs="Arial"/>
                <w:color w:val="auto"/>
                <w:sz w:val="12"/>
                <w:szCs w:val="12"/>
              </w:rPr>
            </w:pPr>
          </w:p>
        </w:tc>
        <w:tc>
          <w:tcPr>
            <w:tcW w:w="1440" w:type="dxa"/>
            <w:tcBorders>
              <w:top w:val="nil"/>
              <w:left w:val="nil"/>
              <w:bottom w:val="nil"/>
              <w:right w:val="nil"/>
            </w:tcBorders>
            <w:vAlign w:val="bottom"/>
          </w:tcPr>
          <w:p w14:paraId="3EA06F76" w14:textId="77777777" w:rsidR="008D3A1D" w:rsidRPr="0035411B" w:rsidRDefault="008D3A1D" w:rsidP="005C5F2F">
            <w:pPr>
              <w:jc w:val="right"/>
              <w:rPr>
                <w:rFonts w:ascii="Arial" w:hAnsi="Arial" w:cs="Arial"/>
                <w:color w:val="auto"/>
                <w:sz w:val="12"/>
                <w:szCs w:val="12"/>
              </w:rPr>
            </w:pPr>
          </w:p>
        </w:tc>
      </w:tr>
      <w:tr w:rsidR="008D3A1D" w:rsidRPr="00094A5C" w14:paraId="765AADD6" w14:textId="77777777" w:rsidTr="005C5F2F">
        <w:tc>
          <w:tcPr>
            <w:tcW w:w="3816" w:type="dxa"/>
            <w:tcBorders>
              <w:top w:val="nil"/>
              <w:left w:val="nil"/>
              <w:bottom w:val="nil"/>
              <w:right w:val="nil"/>
            </w:tcBorders>
          </w:tcPr>
          <w:p w14:paraId="6C67DFC7"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Tax effects of:</w:t>
            </w:r>
          </w:p>
        </w:tc>
        <w:tc>
          <w:tcPr>
            <w:tcW w:w="1440" w:type="dxa"/>
            <w:tcBorders>
              <w:top w:val="nil"/>
              <w:left w:val="nil"/>
              <w:bottom w:val="nil"/>
              <w:right w:val="nil"/>
            </w:tcBorders>
            <w:shd w:val="clear" w:color="auto" w:fill="FAFAFA"/>
            <w:vAlign w:val="bottom"/>
          </w:tcPr>
          <w:p w14:paraId="6800C070"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7FE37F4C"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5597750D"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2E726A09" w14:textId="77777777" w:rsidR="008D3A1D" w:rsidRPr="005C5F2F" w:rsidRDefault="008D3A1D" w:rsidP="005C5F2F">
            <w:pPr>
              <w:jc w:val="right"/>
              <w:rPr>
                <w:rFonts w:ascii="Arial" w:hAnsi="Arial" w:cs="Arial"/>
                <w:color w:val="auto"/>
                <w:sz w:val="18"/>
                <w:szCs w:val="18"/>
              </w:rPr>
            </w:pPr>
          </w:p>
        </w:tc>
      </w:tr>
      <w:tr w:rsidR="008D3A1D" w:rsidRPr="00094A5C" w14:paraId="39258084" w14:textId="77777777" w:rsidTr="005C5F2F">
        <w:tc>
          <w:tcPr>
            <w:tcW w:w="3816" w:type="dxa"/>
            <w:tcBorders>
              <w:top w:val="nil"/>
              <w:left w:val="nil"/>
              <w:bottom w:val="nil"/>
              <w:right w:val="nil"/>
            </w:tcBorders>
          </w:tcPr>
          <w:p w14:paraId="0FCBF164"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Share of profit from investments in</w:t>
            </w:r>
          </w:p>
        </w:tc>
        <w:tc>
          <w:tcPr>
            <w:tcW w:w="1440" w:type="dxa"/>
            <w:tcBorders>
              <w:top w:val="nil"/>
              <w:left w:val="nil"/>
              <w:bottom w:val="nil"/>
              <w:right w:val="nil"/>
            </w:tcBorders>
            <w:shd w:val="clear" w:color="auto" w:fill="FAFAFA"/>
            <w:vAlign w:val="bottom"/>
          </w:tcPr>
          <w:p w14:paraId="1DF84C8B"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599D2159"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7C153DA7"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55EB2634"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r>
      <w:tr w:rsidR="005C5F2F" w:rsidRPr="00094A5C" w14:paraId="47109921" w14:textId="77777777" w:rsidTr="005C5F2F">
        <w:tc>
          <w:tcPr>
            <w:tcW w:w="3816" w:type="dxa"/>
            <w:tcBorders>
              <w:top w:val="nil"/>
              <w:left w:val="nil"/>
              <w:bottom w:val="nil"/>
              <w:right w:val="nil"/>
            </w:tcBorders>
          </w:tcPr>
          <w:p w14:paraId="6EC029CF" w14:textId="77777777"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 xml:space="preserve">      subsidiaries and joint ventures</w:t>
            </w:r>
          </w:p>
        </w:tc>
        <w:tc>
          <w:tcPr>
            <w:tcW w:w="1440" w:type="dxa"/>
            <w:tcBorders>
              <w:top w:val="nil"/>
              <w:left w:val="nil"/>
              <w:bottom w:val="nil"/>
              <w:right w:val="nil"/>
            </w:tcBorders>
            <w:shd w:val="clear" w:color="auto" w:fill="FAFAFA"/>
            <w:vAlign w:val="bottom"/>
          </w:tcPr>
          <w:p w14:paraId="5D10CC94" w14:textId="426C0F2A"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(27,0</w:t>
            </w:r>
            <w:r w:rsidR="0050227F">
              <w:rPr>
                <w:rFonts w:ascii="Arial" w:hAnsi="Arial" w:cs="Arial"/>
                <w:sz w:val="18"/>
                <w:szCs w:val="18"/>
              </w:rPr>
              <w:t>85,403</w:t>
            </w:r>
            <w:r w:rsidRPr="005C5F2F">
              <w:rPr>
                <w:rFonts w:ascii="Arial" w:hAnsi="Arial" w:cs="Arial"/>
                <w:sz w:val="18"/>
                <w:szCs w:val="18"/>
              </w:rPr>
              <w:t>)</w:t>
            </w:r>
          </w:p>
        </w:tc>
        <w:tc>
          <w:tcPr>
            <w:tcW w:w="1440" w:type="dxa"/>
            <w:tcBorders>
              <w:top w:val="nil"/>
              <w:left w:val="nil"/>
              <w:bottom w:val="nil"/>
              <w:right w:val="nil"/>
            </w:tcBorders>
            <w:vAlign w:val="bottom"/>
          </w:tcPr>
          <w:p w14:paraId="688536A2" w14:textId="7D9DCD16"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(19,234,540)</w:t>
            </w:r>
          </w:p>
        </w:tc>
        <w:tc>
          <w:tcPr>
            <w:tcW w:w="1440" w:type="dxa"/>
            <w:tcBorders>
              <w:top w:val="nil"/>
              <w:left w:val="nil"/>
              <w:bottom w:val="nil"/>
              <w:right w:val="nil"/>
            </w:tcBorders>
            <w:shd w:val="clear" w:color="auto" w:fill="FAFAFA"/>
            <w:vAlign w:val="bottom"/>
          </w:tcPr>
          <w:p w14:paraId="598DE221" w14:textId="6D9E36E5"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   </w:t>
            </w:r>
          </w:p>
        </w:tc>
        <w:tc>
          <w:tcPr>
            <w:tcW w:w="1440" w:type="dxa"/>
            <w:tcBorders>
              <w:top w:val="nil"/>
              <w:left w:val="nil"/>
              <w:bottom w:val="nil"/>
              <w:right w:val="nil"/>
            </w:tcBorders>
            <w:vAlign w:val="bottom"/>
          </w:tcPr>
          <w:p w14:paraId="332900CD" w14:textId="27244D00"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   </w:t>
            </w:r>
          </w:p>
        </w:tc>
      </w:tr>
      <w:tr w:rsidR="005C5F2F" w:rsidRPr="00094A5C" w14:paraId="1742A01E" w14:textId="77777777" w:rsidTr="005C5F2F">
        <w:tc>
          <w:tcPr>
            <w:tcW w:w="3816" w:type="dxa"/>
            <w:tcBorders>
              <w:top w:val="nil"/>
              <w:left w:val="nil"/>
              <w:bottom w:val="nil"/>
              <w:right w:val="nil"/>
            </w:tcBorders>
          </w:tcPr>
          <w:p w14:paraId="62CF6CF7" w14:textId="77777777"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 xml:space="preserve">   Revenues exempted from income tax</w:t>
            </w:r>
          </w:p>
        </w:tc>
        <w:tc>
          <w:tcPr>
            <w:tcW w:w="1440" w:type="dxa"/>
            <w:tcBorders>
              <w:top w:val="nil"/>
              <w:left w:val="nil"/>
              <w:bottom w:val="nil"/>
              <w:right w:val="nil"/>
            </w:tcBorders>
            <w:shd w:val="clear" w:color="auto" w:fill="FAFAFA"/>
            <w:vAlign w:val="bottom"/>
          </w:tcPr>
          <w:p w14:paraId="4A9421BD" w14:textId="60917310"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w:t>
            </w:r>
            <w:r w:rsidR="00437C13" w:rsidRPr="00437C13">
              <w:rPr>
                <w:rFonts w:ascii="Arial" w:hAnsi="Arial" w:cs="Arial"/>
                <w:sz w:val="18"/>
                <w:szCs w:val="18"/>
              </w:rPr>
              <w:t>(6,577,631)</w:t>
            </w:r>
          </w:p>
        </w:tc>
        <w:tc>
          <w:tcPr>
            <w:tcW w:w="1440" w:type="dxa"/>
            <w:tcBorders>
              <w:top w:val="nil"/>
              <w:left w:val="nil"/>
              <w:bottom w:val="nil"/>
              <w:right w:val="nil"/>
            </w:tcBorders>
            <w:vAlign w:val="bottom"/>
          </w:tcPr>
          <w:p w14:paraId="2FDF199E" w14:textId="41ABB3BC"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w:t>
            </w:r>
          </w:p>
        </w:tc>
        <w:tc>
          <w:tcPr>
            <w:tcW w:w="1440" w:type="dxa"/>
            <w:tcBorders>
              <w:top w:val="nil"/>
              <w:left w:val="nil"/>
              <w:bottom w:val="nil"/>
              <w:right w:val="nil"/>
            </w:tcBorders>
            <w:shd w:val="clear" w:color="auto" w:fill="FAFAFA"/>
            <w:vAlign w:val="bottom"/>
          </w:tcPr>
          <w:p w14:paraId="1CE68097" w14:textId="6FAE6B11"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(25,217,978)</w:t>
            </w:r>
          </w:p>
        </w:tc>
        <w:tc>
          <w:tcPr>
            <w:tcW w:w="1440" w:type="dxa"/>
            <w:tcBorders>
              <w:top w:val="nil"/>
              <w:left w:val="nil"/>
              <w:bottom w:val="nil"/>
              <w:right w:val="nil"/>
            </w:tcBorders>
            <w:vAlign w:val="bottom"/>
          </w:tcPr>
          <w:p w14:paraId="51DFF18D" w14:textId="04F3A299"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(20,508,177)</w:t>
            </w:r>
          </w:p>
        </w:tc>
      </w:tr>
      <w:tr w:rsidR="008D3A1D" w:rsidRPr="00094A5C" w14:paraId="4BCCE3CB" w14:textId="77777777" w:rsidTr="005C5F2F">
        <w:tc>
          <w:tcPr>
            <w:tcW w:w="3816" w:type="dxa"/>
            <w:tcBorders>
              <w:top w:val="nil"/>
              <w:left w:val="nil"/>
              <w:bottom w:val="nil"/>
              <w:right w:val="nil"/>
            </w:tcBorders>
          </w:tcPr>
          <w:p w14:paraId="720555F8"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Expenses additionally deductible</w:t>
            </w:r>
          </w:p>
        </w:tc>
        <w:tc>
          <w:tcPr>
            <w:tcW w:w="1440" w:type="dxa"/>
            <w:tcBorders>
              <w:top w:val="nil"/>
              <w:left w:val="nil"/>
              <w:bottom w:val="nil"/>
              <w:right w:val="nil"/>
            </w:tcBorders>
            <w:shd w:val="clear" w:color="auto" w:fill="FAFAFA"/>
            <w:vAlign w:val="bottom"/>
          </w:tcPr>
          <w:p w14:paraId="51BFF857"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4CA6F526"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3C17A0F3"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71866490"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r>
      <w:tr w:rsidR="005C5F2F" w:rsidRPr="00094A5C" w14:paraId="4239B368" w14:textId="77777777" w:rsidTr="005C5F2F">
        <w:tc>
          <w:tcPr>
            <w:tcW w:w="3816" w:type="dxa"/>
            <w:tcBorders>
              <w:top w:val="nil"/>
              <w:left w:val="nil"/>
              <w:bottom w:val="nil"/>
              <w:right w:val="nil"/>
            </w:tcBorders>
          </w:tcPr>
          <w:p w14:paraId="0E4BC9C7" w14:textId="77777777"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 xml:space="preserve">      for tax purpose</w:t>
            </w:r>
          </w:p>
        </w:tc>
        <w:tc>
          <w:tcPr>
            <w:tcW w:w="1440" w:type="dxa"/>
            <w:tcBorders>
              <w:top w:val="nil"/>
              <w:left w:val="nil"/>
              <w:bottom w:val="nil"/>
              <w:right w:val="nil"/>
            </w:tcBorders>
            <w:shd w:val="clear" w:color="auto" w:fill="FAFAFA"/>
            <w:vAlign w:val="bottom"/>
          </w:tcPr>
          <w:p w14:paraId="0C888168" w14:textId="47EDF171"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(2,059,631)</w:t>
            </w:r>
          </w:p>
        </w:tc>
        <w:tc>
          <w:tcPr>
            <w:tcW w:w="1440" w:type="dxa"/>
            <w:tcBorders>
              <w:top w:val="nil"/>
              <w:left w:val="nil"/>
              <w:bottom w:val="nil"/>
              <w:right w:val="nil"/>
            </w:tcBorders>
            <w:vAlign w:val="bottom"/>
          </w:tcPr>
          <w:p w14:paraId="6BD92967" w14:textId="55F9ABC8"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(5,523,917)</w:t>
            </w:r>
          </w:p>
        </w:tc>
        <w:tc>
          <w:tcPr>
            <w:tcW w:w="1440" w:type="dxa"/>
            <w:tcBorders>
              <w:top w:val="nil"/>
              <w:left w:val="nil"/>
              <w:bottom w:val="nil"/>
              <w:right w:val="nil"/>
            </w:tcBorders>
            <w:shd w:val="clear" w:color="auto" w:fill="FAFAFA"/>
            <w:vAlign w:val="bottom"/>
          </w:tcPr>
          <w:p w14:paraId="05163E38" w14:textId="27ADC449"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(1,0</w:t>
            </w:r>
            <w:r w:rsidR="000C3CAC">
              <w:rPr>
                <w:rFonts w:ascii="Arial" w:hAnsi="Arial" w:cs="Arial"/>
                <w:sz w:val="18"/>
                <w:szCs w:val="18"/>
              </w:rPr>
              <w:t>79</w:t>
            </w:r>
            <w:r w:rsidRPr="005C5F2F">
              <w:rPr>
                <w:rFonts w:ascii="Arial" w:hAnsi="Arial" w:cs="Arial"/>
                <w:sz w:val="18"/>
                <w:szCs w:val="18"/>
              </w:rPr>
              <w:t>,599)</w:t>
            </w:r>
          </w:p>
        </w:tc>
        <w:tc>
          <w:tcPr>
            <w:tcW w:w="1440" w:type="dxa"/>
            <w:tcBorders>
              <w:top w:val="nil"/>
              <w:left w:val="nil"/>
              <w:bottom w:val="nil"/>
              <w:right w:val="nil"/>
            </w:tcBorders>
            <w:vAlign w:val="bottom"/>
          </w:tcPr>
          <w:p w14:paraId="415DB01A" w14:textId="1434B745"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(5,176,190)</w:t>
            </w:r>
          </w:p>
        </w:tc>
      </w:tr>
      <w:tr w:rsidR="005C5F2F" w:rsidRPr="00094A5C" w14:paraId="3042BEDF" w14:textId="77777777" w:rsidTr="005C5F2F">
        <w:tc>
          <w:tcPr>
            <w:tcW w:w="3816" w:type="dxa"/>
            <w:tcBorders>
              <w:top w:val="nil"/>
              <w:left w:val="nil"/>
              <w:bottom w:val="nil"/>
              <w:right w:val="nil"/>
            </w:tcBorders>
          </w:tcPr>
          <w:p w14:paraId="3AA46E14" w14:textId="77777777" w:rsidR="005C5F2F" w:rsidRPr="00094A5C" w:rsidRDefault="005C5F2F" w:rsidP="005C5F2F">
            <w:pPr>
              <w:rPr>
                <w:rFonts w:ascii="Arial" w:hAnsi="Arial" w:cs="Arial"/>
                <w:color w:val="auto"/>
                <w:sz w:val="18"/>
                <w:szCs w:val="18"/>
              </w:rPr>
            </w:pPr>
            <w:r w:rsidRPr="00094A5C">
              <w:rPr>
                <w:rFonts w:ascii="Arial" w:hAnsi="Arial" w:cs="Arial"/>
                <w:color w:val="auto"/>
                <w:sz w:val="18"/>
                <w:szCs w:val="18"/>
              </w:rPr>
              <w:t xml:space="preserve">   Non-tax deductible expenses</w:t>
            </w:r>
          </w:p>
        </w:tc>
        <w:tc>
          <w:tcPr>
            <w:tcW w:w="1440" w:type="dxa"/>
            <w:tcBorders>
              <w:top w:val="nil"/>
              <w:left w:val="nil"/>
              <w:bottom w:val="nil"/>
              <w:right w:val="nil"/>
            </w:tcBorders>
            <w:shd w:val="clear" w:color="auto" w:fill="FAFAFA"/>
            <w:vAlign w:val="bottom"/>
          </w:tcPr>
          <w:p w14:paraId="511FD22D" w14:textId="5BF2F88F" w:rsidR="005C5F2F" w:rsidRPr="005C5F2F" w:rsidRDefault="00773494" w:rsidP="005C5F2F">
            <w:pPr>
              <w:jc w:val="right"/>
              <w:rPr>
                <w:rFonts w:ascii="Arial" w:hAnsi="Arial" w:cs="Arial"/>
                <w:color w:val="auto"/>
                <w:sz w:val="18"/>
                <w:szCs w:val="18"/>
              </w:rPr>
            </w:pPr>
            <w:r>
              <w:rPr>
                <w:rFonts w:ascii="Arial" w:hAnsi="Arial" w:cs="Arial"/>
                <w:color w:val="auto"/>
                <w:sz w:val="18"/>
                <w:szCs w:val="18"/>
              </w:rPr>
              <w:t>4,731,564</w:t>
            </w:r>
          </w:p>
        </w:tc>
        <w:tc>
          <w:tcPr>
            <w:tcW w:w="1440" w:type="dxa"/>
            <w:tcBorders>
              <w:top w:val="nil"/>
              <w:left w:val="nil"/>
              <w:bottom w:val="nil"/>
              <w:right w:val="nil"/>
            </w:tcBorders>
            <w:vAlign w:val="bottom"/>
          </w:tcPr>
          <w:p w14:paraId="4CCEEB2D" w14:textId="50B81222"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2,877,047 </w:t>
            </w:r>
          </w:p>
        </w:tc>
        <w:tc>
          <w:tcPr>
            <w:tcW w:w="1440" w:type="dxa"/>
            <w:tcBorders>
              <w:top w:val="nil"/>
              <w:left w:val="nil"/>
              <w:bottom w:val="nil"/>
              <w:right w:val="nil"/>
            </w:tcBorders>
            <w:shd w:val="clear" w:color="auto" w:fill="FAFAFA"/>
            <w:vAlign w:val="bottom"/>
          </w:tcPr>
          <w:p w14:paraId="39210D97" w14:textId="51C7ADC5"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2,553,065 </w:t>
            </w:r>
          </w:p>
        </w:tc>
        <w:tc>
          <w:tcPr>
            <w:tcW w:w="1440" w:type="dxa"/>
            <w:tcBorders>
              <w:top w:val="nil"/>
              <w:left w:val="nil"/>
              <w:bottom w:val="nil"/>
              <w:right w:val="nil"/>
            </w:tcBorders>
            <w:vAlign w:val="bottom"/>
          </w:tcPr>
          <w:p w14:paraId="44133771" w14:textId="77291ECE"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779,231 </w:t>
            </w:r>
          </w:p>
        </w:tc>
      </w:tr>
      <w:tr w:rsidR="008D3A1D" w:rsidRPr="00094A5C" w14:paraId="72CC0ED0" w14:textId="77777777" w:rsidTr="005C5F2F">
        <w:tc>
          <w:tcPr>
            <w:tcW w:w="3816" w:type="dxa"/>
            <w:tcBorders>
              <w:top w:val="nil"/>
              <w:left w:val="nil"/>
              <w:bottom w:val="nil"/>
              <w:right w:val="nil"/>
            </w:tcBorders>
          </w:tcPr>
          <w:p w14:paraId="082FB01E"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Current period’s tax loss for which </w:t>
            </w:r>
          </w:p>
        </w:tc>
        <w:tc>
          <w:tcPr>
            <w:tcW w:w="1440" w:type="dxa"/>
            <w:tcBorders>
              <w:top w:val="nil"/>
              <w:left w:val="nil"/>
              <w:bottom w:val="nil"/>
              <w:right w:val="nil"/>
            </w:tcBorders>
            <w:shd w:val="clear" w:color="auto" w:fill="FAFAFA"/>
            <w:vAlign w:val="bottom"/>
          </w:tcPr>
          <w:p w14:paraId="2884114B"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6D982C08"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01DE1B2F"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40C57952"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r>
      <w:tr w:rsidR="008D3A1D" w:rsidRPr="00094A5C" w14:paraId="31B1B69F" w14:textId="77777777" w:rsidTr="005C5F2F">
        <w:tc>
          <w:tcPr>
            <w:tcW w:w="3816" w:type="dxa"/>
            <w:tcBorders>
              <w:top w:val="nil"/>
              <w:left w:val="nil"/>
              <w:bottom w:val="nil"/>
              <w:right w:val="nil"/>
            </w:tcBorders>
          </w:tcPr>
          <w:p w14:paraId="1961321C"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deferred tax asset had not been</w:t>
            </w:r>
          </w:p>
        </w:tc>
        <w:tc>
          <w:tcPr>
            <w:tcW w:w="1440" w:type="dxa"/>
            <w:tcBorders>
              <w:top w:val="nil"/>
              <w:left w:val="nil"/>
              <w:bottom w:val="nil"/>
              <w:right w:val="nil"/>
            </w:tcBorders>
            <w:shd w:val="clear" w:color="auto" w:fill="FAFAFA"/>
            <w:vAlign w:val="bottom"/>
          </w:tcPr>
          <w:p w14:paraId="40CC090E"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6E84305B"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603FFDD4"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c>
          <w:tcPr>
            <w:tcW w:w="1440" w:type="dxa"/>
            <w:tcBorders>
              <w:top w:val="nil"/>
              <w:left w:val="nil"/>
              <w:bottom w:val="nil"/>
              <w:right w:val="nil"/>
            </w:tcBorders>
            <w:vAlign w:val="bottom"/>
          </w:tcPr>
          <w:p w14:paraId="11F9A814" w14:textId="77777777" w:rsidR="008D3A1D" w:rsidRPr="005C5F2F" w:rsidRDefault="008D3A1D" w:rsidP="005C5F2F">
            <w:pPr>
              <w:tabs>
                <w:tab w:val="center" w:pos="3402"/>
                <w:tab w:val="center" w:pos="4536"/>
                <w:tab w:val="center" w:pos="5670"/>
                <w:tab w:val="center" w:pos="6804"/>
                <w:tab w:val="right" w:pos="7655"/>
              </w:tabs>
              <w:jc w:val="right"/>
              <w:rPr>
                <w:rFonts w:ascii="Arial" w:hAnsi="Arial" w:cs="Arial"/>
                <w:color w:val="auto"/>
                <w:sz w:val="18"/>
                <w:szCs w:val="18"/>
              </w:rPr>
            </w:pPr>
          </w:p>
        </w:tc>
      </w:tr>
      <w:tr w:rsidR="005C5F2F" w:rsidRPr="00094A5C" w14:paraId="69295C4E" w14:textId="77777777" w:rsidTr="005C5F2F">
        <w:tc>
          <w:tcPr>
            <w:tcW w:w="3816" w:type="dxa"/>
            <w:tcBorders>
              <w:top w:val="nil"/>
              <w:left w:val="nil"/>
              <w:bottom w:val="nil"/>
              <w:right w:val="nil"/>
            </w:tcBorders>
          </w:tcPr>
          <w:p w14:paraId="09B7C3D0" w14:textId="77777777" w:rsidR="005C5F2F" w:rsidRPr="00094A5C" w:rsidRDefault="005C5F2F" w:rsidP="005C5F2F">
            <w:pPr>
              <w:rPr>
                <w:rFonts w:ascii="Arial" w:hAnsi="Arial" w:cs="Arial"/>
                <w:color w:val="auto"/>
                <w:sz w:val="18"/>
                <w:szCs w:val="18"/>
                <w:cs/>
              </w:rPr>
            </w:pPr>
            <w:r w:rsidRPr="00094A5C">
              <w:rPr>
                <w:rFonts w:ascii="Arial" w:hAnsi="Arial" w:cs="Arial"/>
                <w:color w:val="auto"/>
                <w:sz w:val="18"/>
                <w:szCs w:val="18"/>
              </w:rPr>
              <w:t xml:space="preserve">      recognised</w:t>
            </w:r>
          </w:p>
        </w:tc>
        <w:tc>
          <w:tcPr>
            <w:tcW w:w="1440" w:type="dxa"/>
            <w:tcBorders>
              <w:top w:val="nil"/>
              <w:left w:val="nil"/>
              <w:bottom w:val="nil"/>
              <w:right w:val="nil"/>
            </w:tcBorders>
            <w:shd w:val="clear" w:color="auto" w:fill="FAFAFA"/>
            <w:vAlign w:val="bottom"/>
          </w:tcPr>
          <w:p w14:paraId="69DFB211" w14:textId="311E310F"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9,887,601</w:t>
            </w:r>
          </w:p>
        </w:tc>
        <w:tc>
          <w:tcPr>
            <w:tcW w:w="1440" w:type="dxa"/>
            <w:tcBorders>
              <w:top w:val="nil"/>
              <w:left w:val="nil"/>
              <w:bottom w:val="nil"/>
              <w:right w:val="nil"/>
            </w:tcBorders>
            <w:vAlign w:val="bottom"/>
          </w:tcPr>
          <w:p w14:paraId="45BF1629" w14:textId="12D028BC"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20,077</w:t>
            </w:r>
          </w:p>
        </w:tc>
        <w:tc>
          <w:tcPr>
            <w:tcW w:w="1440" w:type="dxa"/>
            <w:tcBorders>
              <w:top w:val="nil"/>
              <w:left w:val="nil"/>
              <w:bottom w:val="nil"/>
              <w:right w:val="nil"/>
            </w:tcBorders>
            <w:shd w:val="clear" w:color="auto" w:fill="FAFAFA"/>
            <w:vAlign w:val="bottom"/>
          </w:tcPr>
          <w:p w14:paraId="4EC1F085" w14:textId="58F1BC1D"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   </w:t>
            </w:r>
          </w:p>
        </w:tc>
        <w:tc>
          <w:tcPr>
            <w:tcW w:w="1440" w:type="dxa"/>
            <w:tcBorders>
              <w:top w:val="nil"/>
              <w:left w:val="nil"/>
              <w:bottom w:val="nil"/>
              <w:right w:val="nil"/>
            </w:tcBorders>
            <w:vAlign w:val="bottom"/>
          </w:tcPr>
          <w:p w14:paraId="0134FF0E" w14:textId="0F92B839"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   </w:t>
            </w:r>
          </w:p>
        </w:tc>
      </w:tr>
      <w:tr w:rsidR="008D3A1D" w:rsidRPr="00094A5C" w14:paraId="3AEC0D46" w14:textId="77777777" w:rsidTr="005C5F2F">
        <w:tc>
          <w:tcPr>
            <w:tcW w:w="3816" w:type="dxa"/>
            <w:tcBorders>
              <w:top w:val="nil"/>
              <w:left w:val="nil"/>
              <w:bottom w:val="nil"/>
              <w:right w:val="nil"/>
            </w:tcBorders>
          </w:tcPr>
          <w:p w14:paraId="72C6FA38"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Prior period’s tax loss for which </w:t>
            </w:r>
          </w:p>
        </w:tc>
        <w:tc>
          <w:tcPr>
            <w:tcW w:w="1440" w:type="dxa"/>
            <w:tcBorders>
              <w:top w:val="nil"/>
              <w:left w:val="nil"/>
              <w:bottom w:val="nil"/>
              <w:right w:val="nil"/>
            </w:tcBorders>
            <w:shd w:val="clear" w:color="auto" w:fill="FAFAFA"/>
            <w:vAlign w:val="bottom"/>
          </w:tcPr>
          <w:p w14:paraId="567A3280"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28F03197"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shd w:val="clear" w:color="auto" w:fill="FAFAFA"/>
            <w:vAlign w:val="bottom"/>
          </w:tcPr>
          <w:p w14:paraId="21AB4693"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bottom w:val="nil"/>
              <w:right w:val="nil"/>
            </w:tcBorders>
            <w:vAlign w:val="bottom"/>
          </w:tcPr>
          <w:p w14:paraId="42BF2B47" w14:textId="77777777" w:rsidR="008D3A1D" w:rsidRPr="005C5F2F" w:rsidRDefault="008D3A1D" w:rsidP="005C5F2F">
            <w:pPr>
              <w:jc w:val="right"/>
              <w:rPr>
                <w:rFonts w:ascii="Arial" w:hAnsi="Arial" w:cs="Arial"/>
                <w:color w:val="auto"/>
                <w:sz w:val="18"/>
                <w:szCs w:val="18"/>
              </w:rPr>
            </w:pPr>
          </w:p>
        </w:tc>
      </w:tr>
      <w:tr w:rsidR="008D3A1D" w:rsidRPr="00094A5C" w14:paraId="2CB19FE7" w14:textId="77777777" w:rsidTr="005C5F2F">
        <w:tc>
          <w:tcPr>
            <w:tcW w:w="3816" w:type="dxa"/>
            <w:tcBorders>
              <w:top w:val="nil"/>
              <w:left w:val="nil"/>
              <w:bottom w:val="nil"/>
              <w:right w:val="nil"/>
            </w:tcBorders>
          </w:tcPr>
          <w:p w14:paraId="0CC5FF0A" w14:textId="77777777" w:rsidR="008D3A1D" w:rsidRPr="00094A5C" w:rsidRDefault="008D3A1D" w:rsidP="008D3A1D">
            <w:pPr>
              <w:rPr>
                <w:rFonts w:ascii="Arial" w:hAnsi="Arial" w:cs="Arial"/>
                <w:color w:val="auto"/>
                <w:sz w:val="18"/>
                <w:szCs w:val="18"/>
              </w:rPr>
            </w:pPr>
            <w:r w:rsidRPr="00094A5C">
              <w:rPr>
                <w:rFonts w:ascii="Arial" w:hAnsi="Arial" w:cs="Arial"/>
                <w:color w:val="auto"/>
                <w:sz w:val="18"/>
                <w:szCs w:val="18"/>
              </w:rPr>
              <w:t xml:space="preserve">      reversed (recognised) deferred tax asset </w:t>
            </w:r>
          </w:p>
        </w:tc>
        <w:tc>
          <w:tcPr>
            <w:tcW w:w="1440" w:type="dxa"/>
            <w:tcBorders>
              <w:top w:val="nil"/>
              <w:left w:val="nil"/>
              <w:right w:val="nil"/>
            </w:tcBorders>
            <w:shd w:val="clear" w:color="auto" w:fill="FAFAFA"/>
            <w:vAlign w:val="bottom"/>
          </w:tcPr>
          <w:p w14:paraId="22D5D67C"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right w:val="nil"/>
            </w:tcBorders>
            <w:vAlign w:val="bottom"/>
          </w:tcPr>
          <w:p w14:paraId="00922134"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right w:val="nil"/>
            </w:tcBorders>
            <w:shd w:val="clear" w:color="auto" w:fill="FAFAFA"/>
            <w:vAlign w:val="bottom"/>
          </w:tcPr>
          <w:p w14:paraId="01106651" w14:textId="77777777" w:rsidR="008D3A1D" w:rsidRPr="005C5F2F" w:rsidRDefault="008D3A1D" w:rsidP="005C5F2F">
            <w:pPr>
              <w:jc w:val="right"/>
              <w:rPr>
                <w:rFonts w:ascii="Arial" w:hAnsi="Arial" w:cs="Arial"/>
                <w:color w:val="auto"/>
                <w:sz w:val="18"/>
                <w:szCs w:val="18"/>
              </w:rPr>
            </w:pPr>
          </w:p>
        </w:tc>
        <w:tc>
          <w:tcPr>
            <w:tcW w:w="1440" w:type="dxa"/>
            <w:tcBorders>
              <w:top w:val="nil"/>
              <w:left w:val="nil"/>
              <w:right w:val="nil"/>
            </w:tcBorders>
            <w:vAlign w:val="bottom"/>
          </w:tcPr>
          <w:p w14:paraId="6D31DB29" w14:textId="77777777" w:rsidR="008D3A1D" w:rsidRPr="005C5F2F" w:rsidRDefault="008D3A1D" w:rsidP="005C5F2F">
            <w:pPr>
              <w:jc w:val="right"/>
              <w:rPr>
                <w:rFonts w:ascii="Arial" w:hAnsi="Arial" w:cs="Arial"/>
                <w:color w:val="auto"/>
                <w:sz w:val="18"/>
                <w:szCs w:val="18"/>
              </w:rPr>
            </w:pPr>
          </w:p>
        </w:tc>
      </w:tr>
      <w:tr w:rsidR="005C5F2F" w:rsidRPr="00094A5C" w14:paraId="701DCD24" w14:textId="77777777" w:rsidTr="005C5F2F">
        <w:tc>
          <w:tcPr>
            <w:tcW w:w="3816" w:type="dxa"/>
            <w:tcBorders>
              <w:top w:val="nil"/>
              <w:left w:val="nil"/>
              <w:bottom w:val="nil"/>
              <w:right w:val="nil"/>
            </w:tcBorders>
          </w:tcPr>
          <w:p w14:paraId="355030B8" w14:textId="77777777" w:rsidR="005C5F2F" w:rsidRPr="00094A5C" w:rsidRDefault="005C5F2F" w:rsidP="005C5F2F">
            <w:pPr>
              <w:rPr>
                <w:rFonts w:ascii="Arial" w:hAnsi="Arial" w:cs="Arial"/>
                <w:color w:val="auto"/>
                <w:sz w:val="18"/>
                <w:szCs w:val="18"/>
                <w:cs/>
              </w:rPr>
            </w:pPr>
            <w:r w:rsidRPr="00094A5C">
              <w:rPr>
                <w:rFonts w:ascii="Arial" w:hAnsi="Arial" w:cs="Arial"/>
                <w:color w:val="auto"/>
                <w:sz w:val="18"/>
                <w:szCs w:val="18"/>
              </w:rPr>
              <w:t xml:space="preserve">      in this year</w:t>
            </w:r>
          </w:p>
        </w:tc>
        <w:tc>
          <w:tcPr>
            <w:tcW w:w="1440" w:type="dxa"/>
            <w:tcBorders>
              <w:top w:val="nil"/>
              <w:left w:val="nil"/>
              <w:bottom w:val="single" w:sz="4" w:space="0" w:color="auto"/>
              <w:right w:val="nil"/>
            </w:tcBorders>
            <w:shd w:val="clear" w:color="auto" w:fill="FAFAFA"/>
            <w:vAlign w:val="bottom"/>
          </w:tcPr>
          <w:p w14:paraId="6069C77A" w14:textId="77D8140A"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1,819,905 </w:t>
            </w:r>
          </w:p>
        </w:tc>
        <w:tc>
          <w:tcPr>
            <w:tcW w:w="1440" w:type="dxa"/>
            <w:tcBorders>
              <w:top w:val="nil"/>
              <w:left w:val="nil"/>
              <w:bottom w:val="single" w:sz="4" w:space="0" w:color="auto"/>
              <w:right w:val="nil"/>
            </w:tcBorders>
            <w:vAlign w:val="bottom"/>
          </w:tcPr>
          <w:p w14:paraId="55167BD8" w14:textId="21C7F9B7"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237,264</w:t>
            </w:r>
          </w:p>
        </w:tc>
        <w:tc>
          <w:tcPr>
            <w:tcW w:w="1440" w:type="dxa"/>
            <w:tcBorders>
              <w:top w:val="nil"/>
              <w:left w:val="nil"/>
              <w:bottom w:val="single" w:sz="4" w:space="0" w:color="auto"/>
              <w:right w:val="nil"/>
            </w:tcBorders>
            <w:shd w:val="clear" w:color="auto" w:fill="FAFAFA"/>
            <w:vAlign w:val="bottom"/>
          </w:tcPr>
          <w:p w14:paraId="5A99F638" w14:textId="603B89E3"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   </w:t>
            </w:r>
          </w:p>
        </w:tc>
        <w:tc>
          <w:tcPr>
            <w:tcW w:w="1440" w:type="dxa"/>
            <w:tcBorders>
              <w:top w:val="nil"/>
              <w:left w:val="nil"/>
              <w:bottom w:val="single" w:sz="4" w:space="0" w:color="auto"/>
              <w:right w:val="nil"/>
            </w:tcBorders>
            <w:vAlign w:val="bottom"/>
          </w:tcPr>
          <w:p w14:paraId="5F8799A2" w14:textId="2A7DD2EE"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 xml:space="preserve"> 115,837 </w:t>
            </w:r>
          </w:p>
        </w:tc>
      </w:tr>
      <w:tr w:rsidR="008D3A1D" w:rsidRPr="0035411B" w14:paraId="364E5E3F" w14:textId="77777777" w:rsidTr="005C5F2F">
        <w:trPr>
          <w:trHeight w:val="81"/>
        </w:trPr>
        <w:tc>
          <w:tcPr>
            <w:tcW w:w="3816" w:type="dxa"/>
            <w:tcBorders>
              <w:top w:val="nil"/>
              <w:left w:val="nil"/>
              <w:bottom w:val="nil"/>
              <w:right w:val="nil"/>
            </w:tcBorders>
          </w:tcPr>
          <w:p w14:paraId="4253D07E" w14:textId="77777777" w:rsidR="008D3A1D" w:rsidRPr="0035411B" w:rsidRDefault="008D3A1D" w:rsidP="008D3A1D">
            <w:pPr>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247259B3"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51E7FF65"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4C3D9796" w14:textId="77777777" w:rsidR="008D3A1D" w:rsidRPr="0035411B" w:rsidRDefault="008D3A1D" w:rsidP="005C5F2F">
            <w:pPr>
              <w:jc w:val="right"/>
              <w:rPr>
                <w:rFonts w:ascii="Arial" w:hAnsi="Arial" w:cs="Arial"/>
                <w:color w:val="auto"/>
                <w:sz w:val="12"/>
                <w:szCs w:val="12"/>
              </w:rPr>
            </w:pPr>
          </w:p>
        </w:tc>
        <w:tc>
          <w:tcPr>
            <w:tcW w:w="1440" w:type="dxa"/>
            <w:tcBorders>
              <w:top w:val="single" w:sz="4" w:space="0" w:color="auto"/>
              <w:left w:val="nil"/>
              <w:right w:val="nil"/>
            </w:tcBorders>
            <w:vAlign w:val="bottom"/>
          </w:tcPr>
          <w:p w14:paraId="71ED43C9" w14:textId="77777777" w:rsidR="008D3A1D" w:rsidRPr="0035411B" w:rsidRDefault="008D3A1D" w:rsidP="005C5F2F">
            <w:pPr>
              <w:jc w:val="right"/>
              <w:rPr>
                <w:rFonts w:ascii="Arial" w:hAnsi="Arial" w:cs="Arial"/>
                <w:color w:val="auto"/>
                <w:sz w:val="12"/>
                <w:szCs w:val="12"/>
              </w:rPr>
            </w:pPr>
          </w:p>
        </w:tc>
      </w:tr>
      <w:tr w:rsidR="005C5F2F" w:rsidRPr="00094A5C" w14:paraId="063695C7" w14:textId="77777777" w:rsidTr="005C5F2F">
        <w:tc>
          <w:tcPr>
            <w:tcW w:w="3816" w:type="dxa"/>
            <w:tcBorders>
              <w:top w:val="nil"/>
              <w:left w:val="nil"/>
              <w:bottom w:val="nil"/>
              <w:right w:val="nil"/>
            </w:tcBorders>
          </w:tcPr>
          <w:p w14:paraId="778263D6" w14:textId="77777777" w:rsidR="005C5F2F" w:rsidRPr="00094A5C" w:rsidRDefault="005C5F2F" w:rsidP="005C5F2F">
            <w:pPr>
              <w:rPr>
                <w:rFonts w:ascii="Arial" w:hAnsi="Arial" w:cs="Arial"/>
                <w:color w:val="auto"/>
                <w:sz w:val="18"/>
                <w:szCs w:val="18"/>
                <w:cs/>
              </w:rPr>
            </w:pPr>
            <w:r w:rsidRPr="00094A5C">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FAFAFA"/>
            <w:vAlign w:val="bottom"/>
          </w:tcPr>
          <w:p w14:paraId="603CF77C" w14:textId="6ADF9105" w:rsidR="005C5F2F" w:rsidRPr="005C5F2F" w:rsidRDefault="00437C13" w:rsidP="005C5F2F">
            <w:pPr>
              <w:jc w:val="right"/>
              <w:rPr>
                <w:rFonts w:ascii="Arial" w:hAnsi="Arial" w:cs="Arial"/>
                <w:color w:val="auto"/>
                <w:sz w:val="18"/>
                <w:szCs w:val="18"/>
              </w:rPr>
            </w:pPr>
            <w:r w:rsidRPr="00437C13">
              <w:rPr>
                <w:rFonts w:ascii="Arial" w:hAnsi="Arial" w:cs="Arial"/>
                <w:sz w:val="18"/>
                <w:szCs w:val="18"/>
              </w:rPr>
              <w:t>12,709,013</w:t>
            </w:r>
          </w:p>
        </w:tc>
        <w:tc>
          <w:tcPr>
            <w:tcW w:w="1440" w:type="dxa"/>
            <w:tcBorders>
              <w:top w:val="nil"/>
              <w:left w:val="nil"/>
              <w:bottom w:val="single" w:sz="4" w:space="0" w:color="auto"/>
              <w:right w:val="nil"/>
            </w:tcBorders>
            <w:vAlign w:val="bottom"/>
          </w:tcPr>
          <w:p w14:paraId="1DEF3BDF" w14:textId="167CF835"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13,702,677</w:t>
            </w:r>
          </w:p>
        </w:tc>
        <w:tc>
          <w:tcPr>
            <w:tcW w:w="1440" w:type="dxa"/>
            <w:tcBorders>
              <w:top w:val="nil"/>
              <w:left w:val="nil"/>
              <w:bottom w:val="single" w:sz="4" w:space="0" w:color="auto"/>
              <w:right w:val="nil"/>
            </w:tcBorders>
            <w:shd w:val="clear" w:color="auto" w:fill="FAFAFA"/>
            <w:vAlign w:val="bottom"/>
          </w:tcPr>
          <w:p w14:paraId="7DD89C18" w14:textId="3EC57A3C"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2,1</w:t>
            </w:r>
            <w:r w:rsidR="000C3CAC">
              <w:rPr>
                <w:rFonts w:ascii="Arial" w:hAnsi="Arial" w:cs="Arial"/>
                <w:sz w:val="18"/>
                <w:szCs w:val="18"/>
              </w:rPr>
              <w:t>65</w:t>
            </w:r>
            <w:r w:rsidRPr="005C5F2F">
              <w:rPr>
                <w:rFonts w:ascii="Arial" w:hAnsi="Arial" w:cs="Arial"/>
                <w:sz w:val="18"/>
                <w:szCs w:val="18"/>
              </w:rPr>
              <w:t>,891</w:t>
            </w:r>
          </w:p>
        </w:tc>
        <w:tc>
          <w:tcPr>
            <w:tcW w:w="1440" w:type="dxa"/>
            <w:tcBorders>
              <w:top w:val="nil"/>
              <w:left w:val="nil"/>
              <w:bottom w:val="single" w:sz="4" w:space="0" w:color="auto"/>
              <w:right w:val="nil"/>
            </w:tcBorders>
            <w:vAlign w:val="bottom"/>
          </w:tcPr>
          <w:p w14:paraId="79E94CDC" w14:textId="539E8D19" w:rsidR="005C5F2F" w:rsidRPr="005C5F2F" w:rsidRDefault="005C5F2F" w:rsidP="005C5F2F">
            <w:pPr>
              <w:jc w:val="right"/>
              <w:rPr>
                <w:rFonts w:ascii="Arial" w:hAnsi="Arial" w:cs="Arial"/>
                <w:color w:val="auto"/>
                <w:sz w:val="18"/>
                <w:szCs w:val="18"/>
              </w:rPr>
            </w:pPr>
            <w:r w:rsidRPr="005C5F2F">
              <w:rPr>
                <w:rFonts w:ascii="Arial" w:hAnsi="Arial" w:cs="Arial"/>
                <w:sz w:val="18"/>
                <w:szCs w:val="18"/>
              </w:rPr>
              <w:t>(874,239)</w:t>
            </w:r>
          </w:p>
        </w:tc>
      </w:tr>
    </w:tbl>
    <w:p w14:paraId="170E1E0D" w14:textId="77777777" w:rsidR="006F511B" w:rsidRPr="0035411B" w:rsidRDefault="006F511B" w:rsidP="001F3A4D">
      <w:pPr>
        <w:ind w:right="0"/>
        <w:jc w:val="both"/>
        <w:rPr>
          <w:rFonts w:ascii="Arial" w:hAnsi="Arial" w:cs="Arial"/>
          <w:color w:val="auto"/>
          <w:sz w:val="16"/>
          <w:szCs w:val="16"/>
        </w:rPr>
      </w:pPr>
    </w:p>
    <w:p w14:paraId="705045AC" w14:textId="0DD40E03" w:rsidR="0035411B" w:rsidRPr="00F96BFA" w:rsidRDefault="001F3A4D" w:rsidP="00F96BFA">
      <w:pPr>
        <w:ind w:right="0"/>
        <w:jc w:val="both"/>
        <w:rPr>
          <w:rFonts w:ascii="Arial" w:hAnsi="Arial" w:cs="Arial"/>
          <w:color w:val="auto"/>
          <w:spacing w:val="-2"/>
          <w:sz w:val="18"/>
          <w:szCs w:val="18"/>
        </w:rPr>
      </w:pPr>
      <w:r w:rsidRPr="0035411B">
        <w:rPr>
          <w:rFonts w:ascii="Arial" w:hAnsi="Arial" w:cs="Arial"/>
          <w:color w:val="auto"/>
          <w:spacing w:val="-2"/>
          <w:sz w:val="18"/>
          <w:szCs w:val="18"/>
        </w:rPr>
        <w:t xml:space="preserve">The weighted average applicable tax rate for the year ended 31 December 2020 for the consolidated financial statements was </w:t>
      </w:r>
      <w:r w:rsidR="00437C13" w:rsidRPr="0035411B">
        <w:rPr>
          <w:rFonts w:ascii="Arial" w:hAnsi="Arial" w:cs="Arial"/>
          <w:color w:val="auto"/>
          <w:spacing w:val="-2"/>
          <w:sz w:val="18"/>
          <w:szCs w:val="18"/>
        </w:rPr>
        <w:t>7</w:t>
      </w:r>
      <w:r w:rsidRPr="0035411B">
        <w:rPr>
          <w:rFonts w:ascii="Arial" w:hAnsi="Arial" w:cs="Arial"/>
          <w:color w:val="auto"/>
          <w:spacing w:val="-2"/>
          <w:sz w:val="18"/>
          <w:szCs w:val="18"/>
        </w:rPr>
        <w:t>.8</w:t>
      </w:r>
      <w:r w:rsidR="00437C13" w:rsidRPr="0035411B">
        <w:rPr>
          <w:rFonts w:ascii="Arial" w:hAnsi="Arial" w:cs="Arial"/>
          <w:color w:val="auto"/>
          <w:spacing w:val="-2"/>
          <w:sz w:val="18"/>
          <w:szCs w:val="18"/>
        </w:rPr>
        <w:t>7</w:t>
      </w:r>
      <w:r w:rsidRPr="0035411B">
        <w:rPr>
          <w:rFonts w:ascii="Arial" w:hAnsi="Arial" w:cs="Arial"/>
          <w:color w:val="auto"/>
          <w:spacing w:val="-2"/>
          <w:sz w:val="18"/>
          <w:szCs w:val="18"/>
        </w:rPr>
        <w:t>% (2019: 7.69%) and for the separate financial statements was 1.6</w:t>
      </w:r>
      <w:r w:rsidR="00352755">
        <w:rPr>
          <w:rFonts w:ascii="Arial" w:hAnsi="Arial" w:cs="Arial"/>
          <w:color w:val="auto"/>
          <w:spacing w:val="-2"/>
          <w:sz w:val="18"/>
          <w:szCs w:val="18"/>
        </w:rPr>
        <w:t>7</w:t>
      </w:r>
      <w:r w:rsidRPr="0035411B">
        <w:rPr>
          <w:rFonts w:ascii="Arial" w:hAnsi="Arial" w:cs="Arial"/>
          <w:color w:val="auto"/>
          <w:spacing w:val="-2"/>
          <w:sz w:val="18"/>
          <w:szCs w:val="18"/>
        </w:rPr>
        <w:t xml:space="preserve">% (2019: -0.73%). The income tax rate </w:t>
      </w:r>
      <w:r w:rsidR="00CD03A6" w:rsidRPr="0035411B">
        <w:rPr>
          <w:rFonts w:ascii="Arial" w:hAnsi="Arial" w:cs="Arial"/>
          <w:color w:val="auto"/>
          <w:spacing w:val="-2"/>
          <w:sz w:val="18"/>
          <w:szCs w:val="18"/>
        </w:rPr>
        <w:t xml:space="preserve">of the separate financial statements </w:t>
      </w:r>
      <w:r w:rsidRPr="0035411B">
        <w:rPr>
          <w:rFonts w:ascii="Arial" w:hAnsi="Arial" w:cs="Arial"/>
          <w:color w:val="auto"/>
          <w:spacing w:val="-2"/>
          <w:sz w:val="18"/>
          <w:szCs w:val="18"/>
        </w:rPr>
        <w:t xml:space="preserve">changed from the prior year due to changes in </w:t>
      </w:r>
      <w:r w:rsidR="00CD03A6" w:rsidRPr="0035411B">
        <w:rPr>
          <w:rFonts w:ascii="Arial" w:hAnsi="Arial" w:cs="Arial"/>
          <w:color w:val="auto"/>
          <w:spacing w:val="-2"/>
          <w:sz w:val="18"/>
          <w:szCs w:val="18"/>
        </w:rPr>
        <w:t xml:space="preserve">expenses additionally deductible for tax </w:t>
      </w:r>
      <w:r w:rsidR="00CD03A6" w:rsidRPr="0035411B">
        <w:rPr>
          <w:rFonts w:ascii="Arial" w:hAnsi="Arial" w:cs="Arial"/>
          <w:color w:val="auto"/>
          <w:spacing w:val="-2"/>
          <w:sz w:val="18"/>
          <w:szCs w:val="18"/>
        </w:rPr>
        <w:lastRenderedPageBreak/>
        <w:t>purpose.</w:t>
      </w:r>
      <w:r w:rsidR="0035411B" w:rsidRPr="00F96BFA">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927D7" w:rsidRPr="00094A5C" w14:paraId="2584591A" w14:textId="77777777" w:rsidTr="00C66A79">
        <w:trPr>
          <w:trHeight w:val="386"/>
        </w:trPr>
        <w:tc>
          <w:tcPr>
            <w:tcW w:w="9461" w:type="dxa"/>
            <w:shd w:val="clear" w:color="auto" w:fill="FFA543"/>
            <w:vAlign w:val="center"/>
            <w:hideMark/>
          </w:tcPr>
          <w:p w14:paraId="528DD07E" w14:textId="0E99B248" w:rsidR="002927D7" w:rsidRPr="00094A5C" w:rsidRDefault="002927D7"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3</w:t>
            </w:r>
            <w:r w:rsidR="00001008">
              <w:rPr>
                <w:rFonts w:ascii="Arial" w:hAnsi="Arial" w:cs="Arial"/>
                <w:b/>
                <w:bCs/>
                <w:color w:val="FFFFFF"/>
                <w:sz w:val="18"/>
                <w:szCs w:val="18"/>
              </w:rPr>
              <w:t>7</w:t>
            </w:r>
            <w:r w:rsidRPr="00094A5C">
              <w:rPr>
                <w:rFonts w:ascii="Arial" w:eastAsia="Arial Unicode MS" w:hAnsi="Arial" w:cs="Arial"/>
                <w:b/>
                <w:bCs/>
                <w:color w:val="FFFFFF"/>
                <w:sz w:val="18"/>
                <w:szCs w:val="18"/>
              </w:rPr>
              <w:tab/>
              <w:t>Earnings per share</w:t>
            </w:r>
          </w:p>
        </w:tc>
      </w:tr>
    </w:tbl>
    <w:p w14:paraId="615B006D" w14:textId="77777777" w:rsidR="00D94328" w:rsidRPr="00094A5C" w:rsidRDefault="00D94328" w:rsidP="008501DF">
      <w:pPr>
        <w:ind w:left="540" w:hanging="540"/>
        <w:jc w:val="both"/>
        <w:rPr>
          <w:rFonts w:ascii="Arial" w:hAnsi="Arial" w:cs="Arial"/>
          <w:b/>
          <w:bCs/>
          <w:color w:val="auto"/>
          <w:sz w:val="18"/>
          <w:szCs w:val="18"/>
        </w:rPr>
      </w:pPr>
    </w:p>
    <w:p w14:paraId="7B2C4876" w14:textId="2BAB8B07" w:rsidR="00D94328" w:rsidRPr="00094A5C" w:rsidRDefault="007A7985" w:rsidP="002927D7">
      <w:pPr>
        <w:ind w:left="540" w:hanging="540"/>
        <w:jc w:val="both"/>
        <w:rPr>
          <w:rFonts w:ascii="Arial" w:hAnsi="Arial" w:cs="Arial"/>
          <w:b/>
          <w:bCs/>
          <w:color w:val="CF4A02"/>
          <w:sz w:val="18"/>
          <w:szCs w:val="18"/>
        </w:rPr>
      </w:pPr>
      <w:r w:rsidRPr="00094A5C">
        <w:rPr>
          <w:rFonts w:ascii="Arial" w:hAnsi="Arial" w:cs="Arial"/>
          <w:b/>
          <w:bCs/>
          <w:color w:val="CF4A02"/>
          <w:sz w:val="18"/>
          <w:szCs w:val="18"/>
        </w:rPr>
        <w:t>3</w:t>
      </w:r>
      <w:r w:rsidR="00001008">
        <w:rPr>
          <w:rFonts w:ascii="Arial" w:hAnsi="Arial" w:cs="Arial"/>
          <w:b/>
          <w:bCs/>
          <w:color w:val="CF4A02"/>
          <w:sz w:val="18"/>
          <w:szCs w:val="18"/>
        </w:rPr>
        <w:t>7</w:t>
      </w:r>
      <w:r w:rsidR="00D94328" w:rsidRPr="00094A5C">
        <w:rPr>
          <w:rFonts w:ascii="Arial" w:hAnsi="Arial" w:cs="Arial"/>
          <w:b/>
          <w:bCs/>
          <w:color w:val="CF4A02"/>
          <w:sz w:val="18"/>
          <w:szCs w:val="18"/>
        </w:rPr>
        <w:t>.1</w:t>
      </w:r>
      <w:r w:rsidR="00D94328" w:rsidRPr="00094A5C">
        <w:rPr>
          <w:rFonts w:ascii="Arial" w:hAnsi="Arial" w:cs="Arial"/>
          <w:b/>
          <w:bCs/>
          <w:color w:val="CF4A02"/>
          <w:sz w:val="18"/>
          <w:szCs w:val="18"/>
        </w:rPr>
        <w:tab/>
        <w:t>Basic earnings per share</w:t>
      </w:r>
    </w:p>
    <w:p w14:paraId="6CE4C229" w14:textId="77777777" w:rsidR="002E3EB7" w:rsidRPr="00094A5C" w:rsidRDefault="002E3EB7" w:rsidP="002927D7">
      <w:pPr>
        <w:ind w:left="540" w:right="0"/>
        <w:rPr>
          <w:rFonts w:ascii="Arial" w:hAnsi="Arial" w:cs="Arial"/>
          <w:color w:val="auto"/>
          <w:sz w:val="18"/>
          <w:szCs w:val="18"/>
        </w:rPr>
      </w:pPr>
    </w:p>
    <w:p w14:paraId="1EF9A34C" w14:textId="77777777" w:rsidR="0082765E" w:rsidRPr="00094A5C" w:rsidRDefault="002E3EB7" w:rsidP="002927D7">
      <w:pPr>
        <w:ind w:left="540" w:right="0"/>
        <w:rPr>
          <w:rFonts w:ascii="Arial" w:hAnsi="Arial" w:cs="Arial"/>
          <w:color w:val="auto"/>
          <w:sz w:val="18"/>
          <w:szCs w:val="18"/>
        </w:rPr>
      </w:pPr>
      <w:r w:rsidRPr="00094A5C">
        <w:rPr>
          <w:rFonts w:ascii="Arial" w:hAnsi="Arial" w:cs="Arial"/>
          <w:color w:val="auto"/>
          <w:sz w:val="18"/>
          <w:szCs w:val="18"/>
        </w:rPr>
        <w:t xml:space="preserve">Basic earnings per share are calculated by dividing the net profit attributable to the ordinary shareholders by the weighted average number of ordinary shares in issue during the </w:t>
      </w:r>
      <w:r w:rsidR="004529F9" w:rsidRPr="00094A5C">
        <w:rPr>
          <w:rFonts w:ascii="Arial" w:hAnsi="Arial" w:cs="Arial"/>
          <w:color w:val="auto"/>
          <w:sz w:val="18"/>
          <w:szCs w:val="18"/>
        </w:rPr>
        <w:t>year</w:t>
      </w:r>
      <w:r w:rsidRPr="00094A5C">
        <w:rPr>
          <w:rFonts w:ascii="Arial" w:hAnsi="Arial" w:cs="Arial"/>
          <w:color w:val="auto"/>
          <w:sz w:val="18"/>
          <w:szCs w:val="18"/>
        </w:rPr>
        <w:t>.</w:t>
      </w:r>
    </w:p>
    <w:p w14:paraId="69FA4C96" w14:textId="77777777" w:rsidR="0082765E" w:rsidRPr="00094A5C" w:rsidRDefault="0082765E" w:rsidP="002927D7">
      <w:pPr>
        <w:ind w:left="540" w:right="0"/>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094A5C" w14:paraId="34481548" w14:textId="77777777" w:rsidTr="002927D7">
        <w:tc>
          <w:tcPr>
            <w:tcW w:w="3845" w:type="dxa"/>
            <w:tcBorders>
              <w:top w:val="nil"/>
              <w:left w:val="nil"/>
              <w:bottom w:val="nil"/>
              <w:right w:val="nil"/>
            </w:tcBorders>
          </w:tcPr>
          <w:p w14:paraId="4258F640" w14:textId="77777777" w:rsidR="002E3EB7" w:rsidRPr="00094A5C" w:rsidRDefault="002E3EB7" w:rsidP="002927D7">
            <w:pPr>
              <w:rPr>
                <w:rFonts w:ascii="Arial" w:hAnsi="Arial" w:cs="Arial"/>
                <w:color w:val="auto"/>
                <w:sz w:val="18"/>
                <w:szCs w:val="18"/>
              </w:rPr>
            </w:pPr>
          </w:p>
        </w:tc>
        <w:tc>
          <w:tcPr>
            <w:tcW w:w="2592" w:type="dxa"/>
            <w:gridSpan w:val="2"/>
            <w:tcBorders>
              <w:top w:val="single" w:sz="4" w:space="0" w:color="auto"/>
              <w:left w:val="nil"/>
              <w:right w:val="nil"/>
            </w:tcBorders>
            <w:vAlign w:val="center"/>
          </w:tcPr>
          <w:p w14:paraId="69EBD455" w14:textId="77777777" w:rsidR="002E3EB7" w:rsidRPr="00094A5C" w:rsidRDefault="002E3EB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173DADFA" w14:textId="77777777" w:rsidR="002E3EB7" w:rsidRPr="00094A5C" w:rsidRDefault="002E3EB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2E3EB7" w:rsidRPr="00094A5C" w14:paraId="2EBC7C4E" w14:textId="77777777" w:rsidTr="002927D7">
        <w:tc>
          <w:tcPr>
            <w:tcW w:w="3845" w:type="dxa"/>
            <w:tcBorders>
              <w:top w:val="nil"/>
              <w:left w:val="nil"/>
              <w:bottom w:val="nil"/>
              <w:right w:val="nil"/>
            </w:tcBorders>
          </w:tcPr>
          <w:p w14:paraId="4C652D3E" w14:textId="77777777" w:rsidR="002E3EB7" w:rsidRPr="00094A5C" w:rsidRDefault="002E3EB7" w:rsidP="002927D7">
            <w:pPr>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6085854E" w14:textId="77777777" w:rsidR="002E3EB7" w:rsidRPr="00094A5C" w:rsidRDefault="002E3EB7" w:rsidP="002927D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7D57DCBF" w14:textId="77777777" w:rsidR="002E3EB7" w:rsidRPr="00094A5C" w:rsidRDefault="002E3EB7" w:rsidP="002927D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FC125B" w:rsidRPr="00094A5C" w14:paraId="6940C726" w14:textId="77777777" w:rsidTr="00FC125B">
        <w:tc>
          <w:tcPr>
            <w:tcW w:w="3845" w:type="dxa"/>
            <w:tcBorders>
              <w:top w:val="nil"/>
              <w:left w:val="nil"/>
              <w:bottom w:val="nil"/>
              <w:right w:val="nil"/>
            </w:tcBorders>
          </w:tcPr>
          <w:p w14:paraId="0FF98BFD" w14:textId="77777777" w:rsidR="00FC125B" w:rsidRPr="00094A5C" w:rsidRDefault="00FC125B" w:rsidP="002927D7">
            <w:pPr>
              <w:rPr>
                <w:rFonts w:ascii="Arial" w:hAnsi="Arial" w:cs="Arial"/>
                <w:b/>
                <w:bCs/>
                <w:color w:val="auto"/>
                <w:sz w:val="18"/>
                <w:szCs w:val="18"/>
                <w:cs/>
              </w:rPr>
            </w:pPr>
          </w:p>
        </w:tc>
        <w:tc>
          <w:tcPr>
            <w:tcW w:w="1296" w:type="dxa"/>
            <w:tcBorders>
              <w:top w:val="single" w:sz="4" w:space="0" w:color="auto"/>
              <w:left w:val="nil"/>
              <w:right w:val="nil"/>
            </w:tcBorders>
            <w:vAlign w:val="bottom"/>
          </w:tcPr>
          <w:p w14:paraId="737C1F9B" w14:textId="77777777" w:rsidR="00FC125B" w:rsidRPr="00094A5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14:paraId="7BD56E13" w14:textId="77777777" w:rsidR="00FC125B" w:rsidRPr="00094A5C" w:rsidRDefault="00FC125B" w:rsidP="002927D7">
            <w:pPr>
              <w:pStyle w:val="a"/>
              <w:ind w:right="-72"/>
              <w:jc w:val="right"/>
              <w:rPr>
                <w:rFonts w:ascii="Arial" w:hAnsi="Arial" w:cs="Arial"/>
                <w:b/>
                <w:bCs/>
                <w:color w:val="auto"/>
                <w:sz w:val="18"/>
                <w:szCs w:val="22"/>
              </w:rPr>
            </w:pPr>
            <w:r w:rsidRPr="00094A5C">
              <w:rPr>
                <w:rFonts w:ascii="Arial" w:hAnsi="Arial" w:cs="Arial"/>
                <w:b/>
                <w:bCs/>
                <w:color w:val="auto"/>
                <w:sz w:val="18"/>
                <w:szCs w:val="22"/>
              </w:rPr>
              <w:t>Restated</w:t>
            </w:r>
          </w:p>
        </w:tc>
        <w:tc>
          <w:tcPr>
            <w:tcW w:w="1296" w:type="dxa"/>
            <w:tcBorders>
              <w:top w:val="single" w:sz="4" w:space="0" w:color="auto"/>
              <w:left w:val="nil"/>
              <w:right w:val="nil"/>
            </w:tcBorders>
            <w:vAlign w:val="bottom"/>
          </w:tcPr>
          <w:p w14:paraId="45ECB6FA" w14:textId="77777777" w:rsidR="00FC125B" w:rsidRPr="00094A5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14:paraId="25347A33" w14:textId="77777777" w:rsidR="00FC125B" w:rsidRPr="00094A5C" w:rsidRDefault="00FC125B" w:rsidP="002927D7">
            <w:pPr>
              <w:pStyle w:val="a"/>
              <w:ind w:right="-72"/>
              <w:jc w:val="right"/>
              <w:rPr>
                <w:rFonts w:ascii="Arial" w:hAnsi="Arial" w:cs="Arial"/>
                <w:b/>
                <w:bCs/>
                <w:color w:val="auto"/>
                <w:sz w:val="18"/>
                <w:szCs w:val="18"/>
              </w:rPr>
            </w:pPr>
          </w:p>
        </w:tc>
      </w:tr>
      <w:tr w:rsidR="0037115F" w:rsidRPr="00094A5C" w14:paraId="28EA0EE9" w14:textId="77777777" w:rsidTr="00FC125B">
        <w:tc>
          <w:tcPr>
            <w:tcW w:w="3845" w:type="dxa"/>
            <w:tcBorders>
              <w:top w:val="nil"/>
              <w:left w:val="nil"/>
              <w:bottom w:val="nil"/>
              <w:right w:val="nil"/>
            </w:tcBorders>
          </w:tcPr>
          <w:p w14:paraId="7524E7B9" w14:textId="77777777" w:rsidR="0037115F" w:rsidRPr="00094A5C" w:rsidRDefault="0037115F" w:rsidP="002927D7">
            <w:pPr>
              <w:rPr>
                <w:rFonts w:ascii="Arial" w:hAnsi="Arial" w:cs="Arial"/>
                <w:b/>
                <w:bCs/>
                <w:color w:val="auto"/>
                <w:sz w:val="18"/>
                <w:szCs w:val="18"/>
                <w:cs/>
              </w:rPr>
            </w:pPr>
          </w:p>
        </w:tc>
        <w:tc>
          <w:tcPr>
            <w:tcW w:w="1296" w:type="dxa"/>
            <w:tcBorders>
              <w:left w:val="nil"/>
              <w:right w:val="nil"/>
            </w:tcBorders>
            <w:vAlign w:val="bottom"/>
          </w:tcPr>
          <w:p w14:paraId="23DAAC21"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left w:val="nil"/>
              <w:right w:val="nil"/>
            </w:tcBorders>
            <w:vAlign w:val="bottom"/>
          </w:tcPr>
          <w:p w14:paraId="170A34A6"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left w:val="nil"/>
              <w:right w:val="nil"/>
            </w:tcBorders>
            <w:vAlign w:val="bottom"/>
          </w:tcPr>
          <w:p w14:paraId="7D9282CB"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left w:val="nil"/>
              <w:right w:val="nil"/>
            </w:tcBorders>
            <w:vAlign w:val="bottom"/>
          </w:tcPr>
          <w:p w14:paraId="78B09250"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2E3EB7" w:rsidRPr="00094A5C" w14:paraId="07DA3A71" w14:textId="77777777" w:rsidTr="002927D7">
        <w:tc>
          <w:tcPr>
            <w:tcW w:w="3845" w:type="dxa"/>
            <w:tcBorders>
              <w:top w:val="nil"/>
              <w:left w:val="nil"/>
              <w:bottom w:val="nil"/>
              <w:right w:val="nil"/>
            </w:tcBorders>
            <w:vAlign w:val="center"/>
          </w:tcPr>
          <w:p w14:paraId="364AC042" w14:textId="77777777" w:rsidR="002E3EB7" w:rsidRPr="00094A5C" w:rsidRDefault="002E3EB7" w:rsidP="002927D7">
            <w:pPr>
              <w:tabs>
                <w:tab w:val="left" w:pos="1604"/>
              </w:tabs>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CBE85FB"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26DE80"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232B921"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EF4FEA8"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2E3EB7" w:rsidRPr="00094A5C" w14:paraId="2C841407" w14:textId="77777777" w:rsidTr="00542127">
        <w:tc>
          <w:tcPr>
            <w:tcW w:w="3845" w:type="dxa"/>
            <w:tcBorders>
              <w:top w:val="nil"/>
              <w:left w:val="nil"/>
              <w:bottom w:val="nil"/>
              <w:right w:val="nil"/>
            </w:tcBorders>
            <w:vAlign w:val="center"/>
          </w:tcPr>
          <w:p w14:paraId="5A00B87F" w14:textId="77777777" w:rsidR="002E3EB7" w:rsidRPr="00094A5C" w:rsidRDefault="002E3EB7" w:rsidP="002927D7">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68B2C9DC" w14:textId="77777777" w:rsidR="002E3EB7" w:rsidRPr="00094A5C"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2DF6E214" w14:textId="77777777" w:rsidR="002E3EB7" w:rsidRPr="00094A5C"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14:paraId="734BD4FB" w14:textId="77777777" w:rsidR="002E3EB7" w:rsidRPr="00094A5C" w:rsidRDefault="002E3EB7" w:rsidP="002927D7">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auto"/>
          </w:tcPr>
          <w:p w14:paraId="3F369878" w14:textId="77777777" w:rsidR="002E3EB7" w:rsidRPr="00094A5C" w:rsidRDefault="002E3EB7" w:rsidP="002927D7">
            <w:pPr>
              <w:jc w:val="right"/>
              <w:rPr>
                <w:rFonts w:ascii="Arial" w:hAnsi="Arial" w:cs="Arial"/>
                <w:color w:val="auto"/>
                <w:sz w:val="12"/>
                <w:szCs w:val="12"/>
              </w:rPr>
            </w:pPr>
          </w:p>
        </w:tc>
      </w:tr>
      <w:tr w:rsidR="002E3EB7" w:rsidRPr="00094A5C" w14:paraId="0D6F95AE" w14:textId="77777777" w:rsidTr="00542127">
        <w:tc>
          <w:tcPr>
            <w:tcW w:w="3845" w:type="dxa"/>
            <w:tcBorders>
              <w:top w:val="nil"/>
              <w:left w:val="nil"/>
              <w:bottom w:val="nil"/>
              <w:right w:val="nil"/>
            </w:tcBorders>
          </w:tcPr>
          <w:p w14:paraId="6201219D" w14:textId="77777777" w:rsidR="002E3EB7" w:rsidRPr="00094A5C" w:rsidRDefault="002E3EB7" w:rsidP="002927D7">
            <w:pPr>
              <w:tabs>
                <w:tab w:val="left" w:pos="1604"/>
              </w:tabs>
              <w:jc w:val="thaiDistribute"/>
              <w:rPr>
                <w:rFonts w:ascii="Arial" w:hAnsi="Arial" w:cs="Arial"/>
                <w:color w:val="auto"/>
                <w:sz w:val="18"/>
                <w:szCs w:val="18"/>
                <w:cs/>
              </w:rPr>
            </w:pPr>
            <w:r w:rsidRPr="00094A5C">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60737267"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7F8C89D"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2E34F7CB"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112E889"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4925D4" w:rsidRPr="00094A5C" w14:paraId="4005AF65" w14:textId="77777777" w:rsidTr="008D549B">
        <w:tc>
          <w:tcPr>
            <w:tcW w:w="3845" w:type="dxa"/>
            <w:tcBorders>
              <w:top w:val="nil"/>
              <w:left w:val="nil"/>
              <w:bottom w:val="nil"/>
              <w:right w:val="nil"/>
            </w:tcBorders>
          </w:tcPr>
          <w:p w14:paraId="0CCDF9BF" w14:textId="77777777" w:rsidR="004925D4" w:rsidRPr="00094A5C" w:rsidRDefault="004925D4" w:rsidP="004925D4">
            <w:pPr>
              <w:tabs>
                <w:tab w:val="left" w:pos="1604"/>
              </w:tabs>
              <w:jc w:val="thaiDistribute"/>
              <w:rPr>
                <w:rFonts w:ascii="Arial" w:hAnsi="Arial" w:cs="Arial"/>
                <w:color w:val="auto"/>
                <w:sz w:val="18"/>
                <w:szCs w:val="18"/>
                <w:cs/>
              </w:rPr>
            </w:pPr>
            <w:r w:rsidRPr="00094A5C">
              <w:rPr>
                <w:rFonts w:ascii="Arial" w:hAnsi="Arial" w:cs="Arial"/>
                <w:color w:val="auto"/>
                <w:sz w:val="18"/>
                <w:szCs w:val="18"/>
              </w:rPr>
              <w:t xml:space="preserve">   of the parent</w:t>
            </w:r>
            <w:r w:rsidRPr="00094A5C">
              <w:rPr>
                <w:rFonts w:ascii="Arial" w:hAnsi="Arial" w:cs="Arial"/>
                <w:color w:val="auto"/>
                <w:sz w:val="18"/>
                <w:szCs w:val="18"/>
                <w:cs/>
              </w:rPr>
              <w:t xml:space="preserve"> (</w:t>
            </w:r>
            <w:r w:rsidRPr="00094A5C">
              <w:rPr>
                <w:rFonts w:ascii="Arial" w:hAnsi="Arial" w:cs="Arial"/>
                <w:color w:val="auto"/>
                <w:sz w:val="18"/>
                <w:szCs w:val="18"/>
              </w:rPr>
              <w:t>Baht</w:t>
            </w:r>
            <w:r w:rsidRPr="00094A5C">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vAlign w:val="bottom"/>
          </w:tcPr>
          <w:p w14:paraId="54F2DD71" w14:textId="5BD04AA1"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162,4</w:t>
            </w:r>
            <w:r w:rsidR="00D96E19">
              <w:rPr>
                <w:rFonts w:ascii="Arial" w:hAnsi="Arial" w:cs="Arial"/>
                <w:color w:val="auto"/>
                <w:sz w:val="18"/>
                <w:szCs w:val="18"/>
              </w:rPr>
              <w:t>91</w:t>
            </w:r>
            <w:r w:rsidRPr="004925D4">
              <w:rPr>
                <w:rFonts w:ascii="Arial" w:hAnsi="Arial" w:cs="Arial"/>
                <w:color w:val="auto"/>
                <w:sz w:val="18"/>
                <w:szCs w:val="18"/>
              </w:rPr>
              <w:t>,</w:t>
            </w:r>
            <w:r w:rsidR="00D96E19">
              <w:rPr>
                <w:rFonts w:ascii="Arial" w:hAnsi="Arial" w:cs="Arial"/>
                <w:color w:val="auto"/>
                <w:sz w:val="18"/>
                <w:szCs w:val="18"/>
              </w:rPr>
              <w:t>422</w:t>
            </w:r>
          </w:p>
        </w:tc>
        <w:tc>
          <w:tcPr>
            <w:tcW w:w="1296" w:type="dxa"/>
            <w:tcBorders>
              <w:top w:val="nil"/>
              <w:left w:val="nil"/>
              <w:bottom w:val="single" w:sz="4" w:space="0" w:color="auto"/>
              <w:right w:val="nil"/>
            </w:tcBorders>
            <w:shd w:val="clear" w:color="auto" w:fill="auto"/>
            <w:vAlign w:val="bottom"/>
          </w:tcPr>
          <w:p w14:paraId="042615B7" w14:textId="55E03BB3"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164,510,079</w:t>
            </w:r>
          </w:p>
        </w:tc>
        <w:tc>
          <w:tcPr>
            <w:tcW w:w="1296" w:type="dxa"/>
            <w:tcBorders>
              <w:top w:val="nil"/>
              <w:left w:val="nil"/>
              <w:bottom w:val="single" w:sz="4" w:space="0" w:color="auto"/>
              <w:right w:val="nil"/>
            </w:tcBorders>
            <w:shd w:val="clear" w:color="auto" w:fill="FAFAFA"/>
            <w:vAlign w:val="bottom"/>
          </w:tcPr>
          <w:p w14:paraId="441BC2E8" w14:textId="0B0F2CD6"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127,3</w:t>
            </w:r>
            <w:r w:rsidR="00352755">
              <w:rPr>
                <w:rFonts w:ascii="Arial" w:hAnsi="Arial" w:cs="Arial"/>
                <w:color w:val="auto"/>
                <w:sz w:val="18"/>
                <w:szCs w:val="18"/>
              </w:rPr>
              <w:t>86</w:t>
            </w:r>
            <w:r w:rsidRPr="004925D4">
              <w:rPr>
                <w:rFonts w:ascii="Arial" w:hAnsi="Arial" w:cs="Arial"/>
                <w:color w:val="auto"/>
                <w:sz w:val="18"/>
                <w:szCs w:val="18"/>
              </w:rPr>
              <w:t>,122</w:t>
            </w:r>
          </w:p>
        </w:tc>
        <w:tc>
          <w:tcPr>
            <w:tcW w:w="1296" w:type="dxa"/>
            <w:tcBorders>
              <w:top w:val="nil"/>
              <w:left w:val="nil"/>
              <w:bottom w:val="single" w:sz="4" w:space="0" w:color="auto"/>
              <w:right w:val="nil"/>
            </w:tcBorders>
            <w:shd w:val="clear" w:color="auto" w:fill="auto"/>
            <w:vAlign w:val="bottom"/>
          </w:tcPr>
          <w:p w14:paraId="7811054F" w14:textId="268159CC"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120,449,539</w:t>
            </w:r>
          </w:p>
        </w:tc>
      </w:tr>
      <w:tr w:rsidR="008D3A1D" w:rsidRPr="00094A5C" w14:paraId="30507028" w14:textId="77777777" w:rsidTr="00582C77">
        <w:tc>
          <w:tcPr>
            <w:tcW w:w="3845" w:type="dxa"/>
            <w:tcBorders>
              <w:top w:val="nil"/>
              <w:left w:val="nil"/>
              <w:bottom w:val="nil"/>
              <w:right w:val="nil"/>
            </w:tcBorders>
            <w:vAlign w:val="center"/>
          </w:tcPr>
          <w:p w14:paraId="35268DBC" w14:textId="77777777" w:rsidR="008D3A1D" w:rsidRPr="00094A5C" w:rsidRDefault="008D3A1D" w:rsidP="008D3A1D">
            <w:pPr>
              <w:tabs>
                <w:tab w:val="left" w:pos="1604"/>
              </w:tabs>
              <w:jc w:val="thaiDistribute"/>
              <w:rPr>
                <w:rFonts w:ascii="Arial" w:hAnsi="Arial" w:cs="Arial"/>
                <w:color w:val="auto"/>
                <w:sz w:val="12"/>
                <w:szCs w:val="12"/>
                <w:cs/>
              </w:rPr>
            </w:pPr>
          </w:p>
        </w:tc>
        <w:tc>
          <w:tcPr>
            <w:tcW w:w="1296" w:type="dxa"/>
            <w:tcBorders>
              <w:top w:val="single" w:sz="4" w:space="0" w:color="auto"/>
              <w:left w:val="nil"/>
              <w:bottom w:val="nil"/>
              <w:right w:val="nil"/>
            </w:tcBorders>
            <w:shd w:val="clear" w:color="auto" w:fill="FAFAFA"/>
          </w:tcPr>
          <w:p w14:paraId="2318292F"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0F0B947"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E00C463"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E7B03DF" w14:textId="77777777" w:rsidR="008D3A1D" w:rsidRPr="004925D4" w:rsidRDefault="008D3A1D" w:rsidP="008D3A1D">
            <w:pPr>
              <w:jc w:val="right"/>
              <w:rPr>
                <w:rFonts w:ascii="Arial" w:hAnsi="Arial" w:cs="Arial"/>
                <w:color w:val="auto"/>
                <w:sz w:val="18"/>
                <w:szCs w:val="18"/>
              </w:rPr>
            </w:pPr>
          </w:p>
        </w:tc>
      </w:tr>
      <w:tr w:rsidR="008D3A1D" w:rsidRPr="00094A5C" w14:paraId="698C4A22" w14:textId="77777777" w:rsidTr="00542127">
        <w:tc>
          <w:tcPr>
            <w:tcW w:w="3845" w:type="dxa"/>
            <w:tcBorders>
              <w:top w:val="nil"/>
              <w:left w:val="nil"/>
              <w:bottom w:val="nil"/>
              <w:right w:val="nil"/>
            </w:tcBorders>
          </w:tcPr>
          <w:p w14:paraId="18EB88D3" w14:textId="77777777" w:rsidR="008D3A1D" w:rsidRPr="00094A5C" w:rsidRDefault="008D3A1D" w:rsidP="008D3A1D">
            <w:pPr>
              <w:tabs>
                <w:tab w:val="left" w:pos="1604"/>
              </w:tabs>
              <w:jc w:val="thaiDistribute"/>
              <w:rPr>
                <w:rFonts w:ascii="Arial" w:hAnsi="Arial" w:cs="Arial"/>
                <w:color w:val="auto"/>
                <w:spacing w:val="-2"/>
                <w:sz w:val="18"/>
                <w:szCs w:val="18"/>
                <w:cs/>
              </w:rPr>
            </w:pPr>
            <w:r w:rsidRPr="00094A5C">
              <w:rPr>
                <w:rFonts w:ascii="Arial" w:hAnsi="Arial" w:cs="Arial"/>
                <w:color w:val="auto"/>
                <w:spacing w:val="-2"/>
                <w:sz w:val="18"/>
                <w:szCs w:val="18"/>
              </w:rPr>
              <w:t>Weighted average number of ordinary shares</w:t>
            </w:r>
          </w:p>
        </w:tc>
        <w:tc>
          <w:tcPr>
            <w:tcW w:w="1296" w:type="dxa"/>
            <w:tcBorders>
              <w:top w:val="nil"/>
              <w:left w:val="nil"/>
              <w:bottom w:val="nil"/>
              <w:right w:val="nil"/>
            </w:tcBorders>
            <w:shd w:val="clear" w:color="auto" w:fill="FAFAFA"/>
          </w:tcPr>
          <w:p w14:paraId="1EECB569"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9F83DCE"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367FEAC"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7A1E9A0"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4925D4" w:rsidRPr="00094A5C" w14:paraId="4B7D67D5" w14:textId="77777777" w:rsidTr="008D549B">
        <w:tc>
          <w:tcPr>
            <w:tcW w:w="3845" w:type="dxa"/>
            <w:tcBorders>
              <w:top w:val="nil"/>
              <w:left w:val="nil"/>
              <w:bottom w:val="nil"/>
              <w:right w:val="nil"/>
            </w:tcBorders>
          </w:tcPr>
          <w:p w14:paraId="4604DE3B" w14:textId="77777777" w:rsidR="004925D4" w:rsidRPr="00094A5C" w:rsidRDefault="004925D4" w:rsidP="004925D4">
            <w:pPr>
              <w:tabs>
                <w:tab w:val="left" w:pos="1604"/>
              </w:tabs>
              <w:jc w:val="thaiDistribute"/>
              <w:rPr>
                <w:rFonts w:ascii="Arial" w:hAnsi="Arial" w:cs="Arial"/>
                <w:color w:val="auto"/>
                <w:spacing w:val="-2"/>
                <w:sz w:val="18"/>
                <w:szCs w:val="18"/>
                <w:cs/>
              </w:rPr>
            </w:pPr>
            <w:r w:rsidRPr="00094A5C">
              <w:rPr>
                <w:rFonts w:ascii="Arial" w:hAnsi="Arial" w:cs="Arial"/>
                <w:color w:val="auto"/>
                <w:spacing w:val="-2"/>
                <w:sz w:val="18"/>
                <w:szCs w:val="18"/>
                <w:cs/>
              </w:rPr>
              <w:t xml:space="preserve">   </w:t>
            </w:r>
            <w:r w:rsidRPr="00094A5C">
              <w:rPr>
                <w:rFonts w:ascii="Arial" w:hAnsi="Arial" w:cs="Arial"/>
                <w:color w:val="auto"/>
                <w:spacing w:val="-2"/>
                <w:sz w:val="18"/>
                <w:szCs w:val="18"/>
              </w:rPr>
              <w:t>(shares)</w:t>
            </w:r>
          </w:p>
        </w:tc>
        <w:tc>
          <w:tcPr>
            <w:tcW w:w="1296" w:type="dxa"/>
            <w:tcBorders>
              <w:top w:val="nil"/>
              <w:left w:val="nil"/>
              <w:bottom w:val="nil"/>
              <w:right w:val="nil"/>
            </w:tcBorders>
            <w:shd w:val="clear" w:color="auto" w:fill="FAFAFA"/>
            <w:vAlign w:val="bottom"/>
          </w:tcPr>
          <w:p w14:paraId="43CE5C25" w14:textId="06ABBDBB"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nil"/>
              <w:right w:val="nil"/>
            </w:tcBorders>
            <w:shd w:val="clear" w:color="auto" w:fill="auto"/>
            <w:vAlign w:val="bottom"/>
          </w:tcPr>
          <w:p w14:paraId="5EB1C1B2" w14:textId="0E764B0E"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607,213,189</w:t>
            </w:r>
          </w:p>
        </w:tc>
        <w:tc>
          <w:tcPr>
            <w:tcW w:w="1296" w:type="dxa"/>
            <w:tcBorders>
              <w:top w:val="nil"/>
              <w:left w:val="nil"/>
              <w:bottom w:val="nil"/>
              <w:right w:val="nil"/>
            </w:tcBorders>
            <w:shd w:val="clear" w:color="auto" w:fill="FAFAFA"/>
            <w:vAlign w:val="bottom"/>
          </w:tcPr>
          <w:p w14:paraId="6460A3BA" w14:textId="452A5A95"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nil"/>
              <w:right w:val="nil"/>
            </w:tcBorders>
            <w:shd w:val="clear" w:color="auto" w:fill="auto"/>
            <w:vAlign w:val="bottom"/>
          </w:tcPr>
          <w:p w14:paraId="6A75FD25" w14:textId="67F2836B"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607,213,189</w:t>
            </w:r>
          </w:p>
        </w:tc>
      </w:tr>
      <w:tr w:rsidR="008D3A1D" w:rsidRPr="00094A5C" w14:paraId="58B621F2" w14:textId="77777777" w:rsidTr="00582C77">
        <w:tc>
          <w:tcPr>
            <w:tcW w:w="3845" w:type="dxa"/>
            <w:tcBorders>
              <w:top w:val="nil"/>
              <w:left w:val="nil"/>
              <w:bottom w:val="nil"/>
              <w:right w:val="nil"/>
            </w:tcBorders>
            <w:vAlign w:val="center"/>
          </w:tcPr>
          <w:p w14:paraId="250525BB" w14:textId="77777777" w:rsidR="008D3A1D" w:rsidRPr="00094A5C" w:rsidRDefault="008D3A1D" w:rsidP="008D3A1D">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185381F"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EC6D825"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D5F104F"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3016CC2" w14:textId="77777777" w:rsidR="008D3A1D" w:rsidRPr="004925D4" w:rsidRDefault="008D3A1D" w:rsidP="008D3A1D">
            <w:pPr>
              <w:jc w:val="right"/>
              <w:rPr>
                <w:rFonts w:ascii="Arial" w:hAnsi="Arial" w:cs="Arial"/>
                <w:color w:val="auto"/>
                <w:sz w:val="18"/>
                <w:szCs w:val="18"/>
              </w:rPr>
            </w:pPr>
          </w:p>
        </w:tc>
      </w:tr>
      <w:tr w:rsidR="004925D4" w:rsidRPr="00094A5C" w14:paraId="768FFB19" w14:textId="77777777" w:rsidTr="008D549B">
        <w:tc>
          <w:tcPr>
            <w:tcW w:w="3845" w:type="dxa"/>
            <w:tcBorders>
              <w:top w:val="nil"/>
              <w:left w:val="nil"/>
              <w:bottom w:val="nil"/>
              <w:right w:val="nil"/>
            </w:tcBorders>
          </w:tcPr>
          <w:p w14:paraId="5E412817" w14:textId="77777777" w:rsidR="004925D4" w:rsidRPr="00094A5C" w:rsidRDefault="004925D4" w:rsidP="004925D4">
            <w:pPr>
              <w:tabs>
                <w:tab w:val="left" w:pos="1604"/>
              </w:tabs>
              <w:jc w:val="thaiDistribute"/>
              <w:rPr>
                <w:rFonts w:ascii="Arial" w:hAnsi="Arial" w:cs="Arial"/>
                <w:color w:val="auto"/>
                <w:spacing w:val="-2"/>
                <w:sz w:val="18"/>
                <w:szCs w:val="18"/>
              </w:rPr>
            </w:pPr>
            <w:r w:rsidRPr="00094A5C">
              <w:rPr>
                <w:rFonts w:ascii="Arial" w:hAnsi="Arial" w:cs="Arial"/>
                <w:color w:val="auto"/>
                <w:spacing w:val="-2"/>
                <w:sz w:val="18"/>
                <w:szCs w:val="18"/>
              </w:rPr>
              <w:t>Basic earnings per share</w:t>
            </w:r>
            <w:r w:rsidRPr="00094A5C">
              <w:rPr>
                <w:rFonts w:ascii="Arial" w:hAnsi="Arial" w:cs="Arial"/>
                <w:color w:val="auto"/>
                <w:spacing w:val="-2"/>
                <w:sz w:val="18"/>
                <w:szCs w:val="18"/>
                <w:cs/>
              </w:rPr>
              <w:t xml:space="preserve"> </w:t>
            </w:r>
            <w:r w:rsidRPr="00094A5C">
              <w:rPr>
                <w:rFonts w:ascii="Arial" w:hAnsi="Arial" w:cs="Arial"/>
                <w:color w:val="auto"/>
                <w:spacing w:val="-2"/>
                <w:sz w:val="18"/>
                <w:szCs w:val="18"/>
              </w:rPr>
              <w:t>(Baht per share)</w:t>
            </w:r>
          </w:p>
        </w:tc>
        <w:tc>
          <w:tcPr>
            <w:tcW w:w="1296" w:type="dxa"/>
            <w:tcBorders>
              <w:top w:val="nil"/>
              <w:left w:val="nil"/>
              <w:bottom w:val="single" w:sz="4" w:space="0" w:color="auto"/>
              <w:right w:val="nil"/>
            </w:tcBorders>
            <w:shd w:val="clear" w:color="auto" w:fill="FAFAFA"/>
            <w:vAlign w:val="bottom"/>
          </w:tcPr>
          <w:p w14:paraId="04ABD8C5" w14:textId="086E6D14"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0.273</w:t>
            </w:r>
            <w:r w:rsidR="00D96E19">
              <w:rPr>
                <w:rFonts w:ascii="Arial" w:hAnsi="Arial" w:cs="Arial"/>
                <w:color w:val="auto"/>
                <w:sz w:val="18"/>
                <w:szCs w:val="18"/>
              </w:rPr>
              <w:t>2</w:t>
            </w:r>
          </w:p>
        </w:tc>
        <w:tc>
          <w:tcPr>
            <w:tcW w:w="1296" w:type="dxa"/>
            <w:tcBorders>
              <w:top w:val="nil"/>
              <w:left w:val="nil"/>
              <w:bottom w:val="single" w:sz="4" w:space="0" w:color="auto"/>
              <w:right w:val="nil"/>
            </w:tcBorders>
            <w:shd w:val="clear" w:color="auto" w:fill="auto"/>
            <w:vAlign w:val="bottom"/>
          </w:tcPr>
          <w:p w14:paraId="4FA7ABF2" w14:textId="38EFD020"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0.2709</w:t>
            </w:r>
          </w:p>
        </w:tc>
        <w:tc>
          <w:tcPr>
            <w:tcW w:w="1296" w:type="dxa"/>
            <w:tcBorders>
              <w:top w:val="nil"/>
              <w:left w:val="nil"/>
              <w:bottom w:val="single" w:sz="4" w:space="0" w:color="auto"/>
              <w:right w:val="nil"/>
            </w:tcBorders>
            <w:shd w:val="clear" w:color="auto" w:fill="FAFAFA"/>
            <w:vAlign w:val="bottom"/>
          </w:tcPr>
          <w:p w14:paraId="6E7C4D76" w14:textId="7D36A68D"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0.2142</w:t>
            </w:r>
          </w:p>
        </w:tc>
        <w:tc>
          <w:tcPr>
            <w:tcW w:w="1296" w:type="dxa"/>
            <w:tcBorders>
              <w:top w:val="nil"/>
              <w:left w:val="nil"/>
              <w:bottom w:val="single" w:sz="4" w:space="0" w:color="auto"/>
              <w:right w:val="nil"/>
            </w:tcBorders>
            <w:shd w:val="clear" w:color="auto" w:fill="auto"/>
            <w:vAlign w:val="bottom"/>
          </w:tcPr>
          <w:p w14:paraId="31B48CF2" w14:textId="06B1FEDF"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0.1984</w:t>
            </w:r>
          </w:p>
        </w:tc>
      </w:tr>
    </w:tbl>
    <w:p w14:paraId="3AA3F38A" w14:textId="77777777" w:rsidR="006F511B" w:rsidRPr="00094A5C" w:rsidRDefault="006F511B" w:rsidP="0082765E">
      <w:pPr>
        <w:ind w:left="540" w:right="9"/>
        <w:jc w:val="both"/>
        <w:rPr>
          <w:rFonts w:ascii="Arial" w:hAnsi="Arial" w:cs="Arial"/>
          <w:color w:val="auto"/>
          <w:sz w:val="18"/>
          <w:szCs w:val="18"/>
        </w:rPr>
      </w:pPr>
    </w:p>
    <w:p w14:paraId="15359472" w14:textId="68209F2B" w:rsidR="00421E21" w:rsidRPr="00094A5C" w:rsidRDefault="007A7985" w:rsidP="00542127">
      <w:pPr>
        <w:ind w:left="540" w:hanging="540"/>
        <w:jc w:val="both"/>
        <w:rPr>
          <w:rFonts w:ascii="Arial" w:hAnsi="Arial" w:cs="Arial"/>
          <w:b/>
          <w:bCs/>
          <w:color w:val="CF4A02"/>
          <w:sz w:val="18"/>
          <w:szCs w:val="18"/>
        </w:rPr>
      </w:pPr>
      <w:r w:rsidRPr="00094A5C">
        <w:rPr>
          <w:rFonts w:ascii="Arial" w:hAnsi="Arial" w:cs="Arial"/>
          <w:b/>
          <w:bCs/>
          <w:color w:val="CF4A02"/>
          <w:sz w:val="18"/>
          <w:szCs w:val="18"/>
        </w:rPr>
        <w:t>3</w:t>
      </w:r>
      <w:r w:rsidR="00001008">
        <w:rPr>
          <w:rFonts w:ascii="Arial" w:hAnsi="Arial" w:cs="Arial"/>
          <w:b/>
          <w:bCs/>
          <w:color w:val="CF4A02"/>
          <w:sz w:val="18"/>
          <w:szCs w:val="18"/>
        </w:rPr>
        <w:t>7</w:t>
      </w:r>
      <w:r w:rsidR="00421E21" w:rsidRPr="00094A5C">
        <w:rPr>
          <w:rFonts w:ascii="Arial" w:hAnsi="Arial" w:cs="Arial"/>
          <w:b/>
          <w:bCs/>
          <w:color w:val="CF4A02"/>
          <w:sz w:val="18"/>
          <w:szCs w:val="18"/>
        </w:rPr>
        <w:t>.2</w:t>
      </w:r>
      <w:r w:rsidR="00421E21" w:rsidRPr="00094A5C">
        <w:rPr>
          <w:rFonts w:ascii="Arial" w:hAnsi="Arial" w:cs="Arial"/>
          <w:b/>
          <w:bCs/>
          <w:color w:val="CF4A02"/>
          <w:sz w:val="18"/>
          <w:szCs w:val="18"/>
        </w:rPr>
        <w:tab/>
        <w:t>Diluted earnings per share</w:t>
      </w:r>
    </w:p>
    <w:p w14:paraId="1A253801" w14:textId="77777777" w:rsidR="00001008" w:rsidRPr="00094A5C" w:rsidRDefault="00001008" w:rsidP="004925D4">
      <w:pPr>
        <w:ind w:right="9"/>
        <w:jc w:val="both"/>
        <w:rPr>
          <w:rFonts w:ascii="Arial" w:hAnsi="Arial" w:cs="Arial"/>
          <w:color w:val="auto"/>
          <w:sz w:val="18"/>
          <w:szCs w:val="18"/>
        </w:rPr>
      </w:pPr>
    </w:p>
    <w:p w14:paraId="6F89BEDF" w14:textId="77777777" w:rsidR="0082765E" w:rsidRPr="00094A5C" w:rsidRDefault="002E3EB7" w:rsidP="00542127">
      <w:pPr>
        <w:ind w:left="540" w:right="9"/>
        <w:jc w:val="both"/>
        <w:rPr>
          <w:rFonts w:ascii="Arial" w:hAnsi="Arial" w:cs="Arial"/>
          <w:color w:val="auto"/>
          <w:sz w:val="18"/>
          <w:szCs w:val="18"/>
        </w:rPr>
      </w:pPr>
      <w:r w:rsidRPr="00094A5C">
        <w:rPr>
          <w:rFonts w:ascii="Arial" w:hAnsi="Arial" w:cs="Arial"/>
          <w:color w:val="auto"/>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26C6D52" w14:textId="77777777" w:rsidR="002E3EB7" w:rsidRPr="00094A5C" w:rsidRDefault="002E3EB7" w:rsidP="00542127">
      <w:pPr>
        <w:ind w:left="540" w:right="9"/>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094A5C" w14:paraId="616A6E9D" w14:textId="77777777" w:rsidTr="002927D7">
        <w:tc>
          <w:tcPr>
            <w:tcW w:w="3845" w:type="dxa"/>
            <w:tcBorders>
              <w:top w:val="nil"/>
              <w:left w:val="nil"/>
              <w:bottom w:val="nil"/>
              <w:right w:val="nil"/>
            </w:tcBorders>
          </w:tcPr>
          <w:p w14:paraId="64AAA373" w14:textId="77777777" w:rsidR="002E3EB7" w:rsidRPr="00094A5C" w:rsidRDefault="002E3EB7" w:rsidP="00542127">
            <w:pPr>
              <w:ind w:left="1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014D699E" w14:textId="77777777" w:rsidR="002E3EB7" w:rsidRPr="00094A5C" w:rsidRDefault="002E3EB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11D98906" w14:textId="77777777" w:rsidR="002E3EB7" w:rsidRPr="00094A5C" w:rsidRDefault="002E3EB7" w:rsidP="002927D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2E3EB7" w:rsidRPr="00094A5C" w14:paraId="5279AB85" w14:textId="77777777" w:rsidTr="002927D7">
        <w:tc>
          <w:tcPr>
            <w:tcW w:w="3845" w:type="dxa"/>
            <w:tcBorders>
              <w:top w:val="nil"/>
              <w:left w:val="nil"/>
              <w:bottom w:val="nil"/>
              <w:right w:val="nil"/>
            </w:tcBorders>
          </w:tcPr>
          <w:p w14:paraId="4B2274A8" w14:textId="77777777" w:rsidR="002E3EB7" w:rsidRPr="00094A5C" w:rsidRDefault="002E3EB7" w:rsidP="00542127">
            <w:pPr>
              <w:ind w:left="1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03E23DAE" w14:textId="77777777" w:rsidR="002E3EB7" w:rsidRPr="00094A5C" w:rsidRDefault="002E3EB7" w:rsidP="002927D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1964FE3A" w14:textId="77777777" w:rsidR="002E3EB7" w:rsidRPr="00094A5C" w:rsidRDefault="002E3EB7" w:rsidP="002927D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FC125B" w:rsidRPr="00094A5C" w14:paraId="6D569BD0" w14:textId="77777777" w:rsidTr="00FC125B">
        <w:tc>
          <w:tcPr>
            <w:tcW w:w="3845" w:type="dxa"/>
            <w:tcBorders>
              <w:top w:val="nil"/>
              <w:left w:val="nil"/>
              <w:bottom w:val="nil"/>
              <w:right w:val="nil"/>
            </w:tcBorders>
          </w:tcPr>
          <w:p w14:paraId="20B5ECDA" w14:textId="77777777" w:rsidR="00FC125B" w:rsidRPr="00094A5C" w:rsidRDefault="00FC125B" w:rsidP="00542127">
            <w:pPr>
              <w:ind w:left="10"/>
              <w:rPr>
                <w:rFonts w:ascii="Arial" w:hAnsi="Arial" w:cs="Arial"/>
                <w:b/>
                <w:bCs/>
                <w:color w:val="auto"/>
                <w:sz w:val="18"/>
                <w:szCs w:val="18"/>
                <w:cs/>
              </w:rPr>
            </w:pPr>
          </w:p>
        </w:tc>
        <w:tc>
          <w:tcPr>
            <w:tcW w:w="1296" w:type="dxa"/>
            <w:tcBorders>
              <w:top w:val="single" w:sz="4" w:space="0" w:color="auto"/>
              <w:left w:val="nil"/>
              <w:right w:val="nil"/>
            </w:tcBorders>
            <w:vAlign w:val="bottom"/>
          </w:tcPr>
          <w:p w14:paraId="7E4C315F" w14:textId="77777777" w:rsidR="00FC125B" w:rsidRPr="00094A5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14:paraId="4C0F02F8" w14:textId="77777777" w:rsidR="00FC125B" w:rsidRPr="00094A5C" w:rsidRDefault="00FC125B"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Restated</w:t>
            </w:r>
          </w:p>
        </w:tc>
        <w:tc>
          <w:tcPr>
            <w:tcW w:w="1296" w:type="dxa"/>
            <w:tcBorders>
              <w:top w:val="single" w:sz="4" w:space="0" w:color="auto"/>
              <w:left w:val="nil"/>
              <w:right w:val="nil"/>
            </w:tcBorders>
            <w:vAlign w:val="bottom"/>
          </w:tcPr>
          <w:p w14:paraId="76F1CEDD" w14:textId="77777777" w:rsidR="00FC125B" w:rsidRPr="00094A5C" w:rsidRDefault="00FC125B" w:rsidP="002927D7">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vAlign w:val="bottom"/>
          </w:tcPr>
          <w:p w14:paraId="3599EE45" w14:textId="77777777" w:rsidR="00FC125B" w:rsidRPr="00094A5C" w:rsidRDefault="00FC125B" w:rsidP="002927D7">
            <w:pPr>
              <w:pStyle w:val="a"/>
              <w:ind w:right="-72"/>
              <w:jc w:val="right"/>
              <w:rPr>
                <w:rFonts w:ascii="Arial" w:hAnsi="Arial" w:cs="Arial"/>
                <w:b/>
                <w:bCs/>
                <w:color w:val="auto"/>
                <w:sz w:val="18"/>
                <w:szCs w:val="18"/>
              </w:rPr>
            </w:pPr>
          </w:p>
        </w:tc>
      </w:tr>
      <w:tr w:rsidR="0037115F" w:rsidRPr="00094A5C" w14:paraId="193D4090" w14:textId="77777777" w:rsidTr="00FC125B">
        <w:tc>
          <w:tcPr>
            <w:tcW w:w="3845" w:type="dxa"/>
            <w:tcBorders>
              <w:top w:val="nil"/>
              <w:left w:val="nil"/>
              <w:bottom w:val="nil"/>
              <w:right w:val="nil"/>
            </w:tcBorders>
          </w:tcPr>
          <w:p w14:paraId="2EA47718" w14:textId="77777777" w:rsidR="0037115F" w:rsidRPr="00094A5C" w:rsidRDefault="0037115F" w:rsidP="00542127">
            <w:pPr>
              <w:ind w:left="10"/>
              <w:rPr>
                <w:rFonts w:ascii="Arial" w:hAnsi="Arial" w:cs="Arial"/>
                <w:b/>
                <w:bCs/>
                <w:color w:val="auto"/>
                <w:sz w:val="18"/>
                <w:szCs w:val="18"/>
                <w:cs/>
              </w:rPr>
            </w:pPr>
          </w:p>
        </w:tc>
        <w:tc>
          <w:tcPr>
            <w:tcW w:w="1296" w:type="dxa"/>
            <w:tcBorders>
              <w:left w:val="nil"/>
              <w:right w:val="nil"/>
            </w:tcBorders>
            <w:vAlign w:val="bottom"/>
          </w:tcPr>
          <w:p w14:paraId="7679A95C"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left w:val="nil"/>
              <w:right w:val="nil"/>
            </w:tcBorders>
            <w:vAlign w:val="bottom"/>
          </w:tcPr>
          <w:p w14:paraId="34631FDD"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left w:val="nil"/>
              <w:right w:val="nil"/>
            </w:tcBorders>
            <w:vAlign w:val="bottom"/>
          </w:tcPr>
          <w:p w14:paraId="59CA3B6C" w14:textId="77777777" w:rsidR="0037115F" w:rsidRPr="00094A5C" w:rsidRDefault="001F5FA3"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left w:val="nil"/>
              <w:right w:val="nil"/>
            </w:tcBorders>
            <w:vAlign w:val="bottom"/>
          </w:tcPr>
          <w:p w14:paraId="3E568BC8" w14:textId="77777777" w:rsidR="0037115F" w:rsidRPr="00094A5C" w:rsidRDefault="00810A37" w:rsidP="002927D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2E3EB7" w:rsidRPr="00094A5C" w14:paraId="57B36A9C" w14:textId="77777777" w:rsidTr="002927D7">
        <w:tc>
          <w:tcPr>
            <w:tcW w:w="3845" w:type="dxa"/>
            <w:tcBorders>
              <w:top w:val="nil"/>
              <w:left w:val="nil"/>
              <w:bottom w:val="nil"/>
              <w:right w:val="nil"/>
            </w:tcBorders>
            <w:vAlign w:val="center"/>
          </w:tcPr>
          <w:p w14:paraId="5DE2A409" w14:textId="77777777" w:rsidR="002E3EB7" w:rsidRPr="00094A5C" w:rsidRDefault="002E3EB7" w:rsidP="00542127">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ABBD14C"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2593D41"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8FCEFD"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C049ACB" w14:textId="77777777" w:rsidR="002E3EB7" w:rsidRPr="00094A5C" w:rsidRDefault="002E3EB7" w:rsidP="002927D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2E3EB7" w:rsidRPr="00094A5C" w14:paraId="2C9E7F15" w14:textId="77777777" w:rsidTr="00542127">
        <w:tc>
          <w:tcPr>
            <w:tcW w:w="3845" w:type="dxa"/>
            <w:tcBorders>
              <w:top w:val="nil"/>
              <w:left w:val="nil"/>
              <w:bottom w:val="nil"/>
              <w:right w:val="nil"/>
            </w:tcBorders>
            <w:vAlign w:val="center"/>
          </w:tcPr>
          <w:p w14:paraId="190DCF19" w14:textId="77777777" w:rsidR="002E3EB7" w:rsidRPr="00094A5C" w:rsidRDefault="002E3EB7" w:rsidP="00542127">
            <w:pPr>
              <w:tabs>
                <w:tab w:val="left" w:pos="1604"/>
              </w:tabs>
              <w:ind w:left="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41CE9F30" w14:textId="77777777" w:rsidR="002E3EB7" w:rsidRPr="00094A5C"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EBDDB9D" w14:textId="77777777" w:rsidR="002E3EB7" w:rsidRPr="00094A5C"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49EF472" w14:textId="77777777" w:rsidR="002E3EB7" w:rsidRPr="00094A5C" w:rsidRDefault="002E3EB7" w:rsidP="002927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1148E29" w14:textId="77777777" w:rsidR="002E3EB7" w:rsidRPr="00094A5C" w:rsidRDefault="002E3EB7" w:rsidP="002927D7">
            <w:pPr>
              <w:jc w:val="right"/>
              <w:rPr>
                <w:rFonts w:ascii="Arial" w:hAnsi="Arial" w:cs="Arial"/>
                <w:color w:val="auto"/>
                <w:sz w:val="18"/>
                <w:szCs w:val="18"/>
              </w:rPr>
            </w:pPr>
          </w:p>
        </w:tc>
      </w:tr>
      <w:tr w:rsidR="002E3EB7" w:rsidRPr="00094A5C" w14:paraId="0367620C" w14:textId="77777777" w:rsidTr="00542127">
        <w:tc>
          <w:tcPr>
            <w:tcW w:w="3845" w:type="dxa"/>
            <w:tcBorders>
              <w:top w:val="nil"/>
              <w:left w:val="nil"/>
              <w:bottom w:val="nil"/>
              <w:right w:val="nil"/>
            </w:tcBorders>
          </w:tcPr>
          <w:p w14:paraId="577E0758" w14:textId="77777777" w:rsidR="002E3EB7" w:rsidRPr="00094A5C" w:rsidRDefault="002E3EB7" w:rsidP="00542127">
            <w:pPr>
              <w:tabs>
                <w:tab w:val="left" w:pos="1604"/>
              </w:tabs>
              <w:ind w:left="10"/>
              <w:jc w:val="thaiDistribute"/>
              <w:rPr>
                <w:rFonts w:ascii="Arial" w:hAnsi="Arial" w:cs="Arial"/>
                <w:color w:val="auto"/>
                <w:sz w:val="18"/>
                <w:szCs w:val="18"/>
                <w:cs/>
              </w:rPr>
            </w:pPr>
            <w:r w:rsidRPr="00094A5C">
              <w:rPr>
                <w:rFonts w:ascii="Arial" w:hAnsi="Arial" w:cs="Arial"/>
                <w:color w:val="auto"/>
                <w:sz w:val="18"/>
                <w:szCs w:val="18"/>
              </w:rPr>
              <w:t>Net profit attributable to owners</w:t>
            </w:r>
          </w:p>
        </w:tc>
        <w:tc>
          <w:tcPr>
            <w:tcW w:w="1296" w:type="dxa"/>
            <w:tcBorders>
              <w:top w:val="nil"/>
              <w:left w:val="nil"/>
              <w:right w:val="nil"/>
            </w:tcBorders>
            <w:shd w:val="clear" w:color="auto" w:fill="FAFAFA"/>
          </w:tcPr>
          <w:p w14:paraId="18EC9616"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74678AC"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5903E8A"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9BC2F17" w14:textId="77777777" w:rsidR="002E3EB7" w:rsidRPr="00094A5C"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4925D4" w:rsidRPr="00094A5C" w14:paraId="105559DF" w14:textId="77777777" w:rsidTr="008D549B">
        <w:tc>
          <w:tcPr>
            <w:tcW w:w="3845" w:type="dxa"/>
            <w:tcBorders>
              <w:top w:val="nil"/>
              <w:left w:val="nil"/>
              <w:bottom w:val="nil"/>
              <w:right w:val="nil"/>
            </w:tcBorders>
          </w:tcPr>
          <w:p w14:paraId="30290DEC" w14:textId="77777777" w:rsidR="004925D4" w:rsidRPr="00094A5C" w:rsidRDefault="004925D4" w:rsidP="004925D4">
            <w:pPr>
              <w:tabs>
                <w:tab w:val="left" w:pos="1604"/>
              </w:tabs>
              <w:ind w:left="10"/>
              <w:jc w:val="thaiDistribute"/>
              <w:rPr>
                <w:rFonts w:ascii="Arial" w:hAnsi="Arial" w:cs="Arial"/>
                <w:color w:val="auto"/>
                <w:sz w:val="18"/>
                <w:szCs w:val="18"/>
                <w:cs/>
              </w:rPr>
            </w:pPr>
            <w:r w:rsidRPr="00094A5C">
              <w:rPr>
                <w:rFonts w:ascii="Arial" w:hAnsi="Arial" w:cs="Arial"/>
                <w:color w:val="auto"/>
                <w:sz w:val="18"/>
                <w:szCs w:val="18"/>
              </w:rPr>
              <w:t xml:space="preserve">   of the parent</w:t>
            </w:r>
            <w:r w:rsidRPr="00094A5C">
              <w:rPr>
                <w:rFonts w:ascii="Arial" w:hAnsi="Arial" w:cs="Arial"/>
                <w:color w:val="auto"/>
                <w:sz w:val="18"/>
                <w:szCs w:val="18"/>
                <w:cs/>
              </w:rPr>
              <w:t xml:space="preserve"> (</w:t>
            </w:r>
            <w:r w:rsidRPr="00094A5C">
              <w:rPr>
                <w:rFonts w:ascii="Arial" w:hAnsi="Arial" w:cs="Arial"/>
                <w:color w:val="auto"/>
                <w:sz w:val="18"/>
                <w:szCs w:val="18"/>
              </w:rPr>
              <w:t>Baht</w:t>
            </w:r>
            <w:r w:rsidRPr="00094A5C">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FAFAFA"/>
            <w:vAlign w:val="bottom"/>
          </w:tcPr>
          <w:p w14:paraId="3207ECFA" w14:textId="1BD914F2" w:rsidR="004925D4" w:rsidRPr="004925D4" w:rsidRDefault="00D96E19"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162,4</w:t>
            </w:r>
            <w:r>
              <w:rPr>
                <w:rFonts w:ascii="Arial" w:hAnsi="Arial" w:cs="Arial"/>
                <w:color w:val="auto"/>
                <w:sz w:val="18"/>
                <w:szCs w:val="18"/>
              </w:rPr>
              <w:t>91</w:t>
            </w:r>
            <w:r w:rsidRPr="004925D4">
              <w:rPr>
                <w:rFonts w:ascii="Arial" w:hAnsi="Arial" w:cs="Arial"/>
                <w:color w:val="auto"/>
                <w:sz w:val="18"/>
                <w:szCs w:val="18"/>
              </w:rPr>
              <w:t>,</w:t>
            </w:r>
            <w:r>
              <w:rPr>
                <w:rFonts w:ascii="Arial" w:hAnsi="Arial" w:cs="Arial"/>
                <w:color w:val="auto"/>
                <w:sz w:val="18"/>
                <w:szCs w:val="18"/>
              </w:rPr>
              <w:t>422</w:t>
            </w:r>
          </w:p>
        </w:tc>
        <w:tc>
          <w:tcPr>
            <w:tcW w:w="1296" w:type="dxa"/>
            <w:tcBorders>
              <w:top w:val="nil"/>
              <w:left w:val="nil"/>
              <w:bottom w:val="single" w:sz="4" w:space="0" w:color="auto"/>
              <w:right w:val="nil"/>
            </w:tcBorders>
            <w:shd w:val="clear" w:color="auto" w:fill="auto"/>
            <w:vAlign w:val="bottom"/>
          </w:tcPr>
          <w:p w14:paraId="751B0F47" w14:textId="5B80318D"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164,510,079</w:t>
            </w:r>
          </w:p>
        </w:tc>
        <w:tc>
          <w:tcPr>
            <w:tcW w:w="1296" w:type="dxa"/>
            <w:tcBorders>
              <w:top w:val="nil"/>
              <w:left w:val="nil"/>
              <w:bottom w:val="single" w:sz="4" w:space="0" w:color="auto"/>
              <w:right w:val="nil"/>
            </w:tcBorders>
            <w:shd w:val="clear" w:color="auto" w:fill="FAFAFA"/>
            <w:vAlign w:val="bottom"/>
          </w:tcPr>
          <w:p w14:paraId="2A261C8B" w14:textId="5E056CA9"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127,3</w:t>
            </w:r>
            <w:r w:rsidR="00352755">
              <w:rPr>
                <w:rFonts w:ascii="Arial" w:hAnsi="Arial" w:cs="Arial"/>
                <w:color w:val="auto"/>
                <w:sz w:val="18"/>
                <w:szCs w:val="18"/>
              </w:rPr>
              <w:t>86</w:t>
            </w:r>
            <w:r w:rsidRPr="004925D4">
              <w:rPr>
                <w:rFonts w:ascii="Arial" w:hAnsi="Arial" w:cs="Arial"/>
                <w:color w:val="auto"/>
                <w:sz w:val="18"/>
                <w:szCs w:val="18"/>
              </w:rPr>
              <w:t>,122</w:t>
            </w:r>
          </w:p>
        </w:tc>
        <w:tc>
          <w:tcPr>
            <w:tcW w:w="1296" w:type="dxa"/>
            <w:tcBorders>
              <w:top w:val="nil"/>
              <w:left w:val="nil"/>
              <w:bottom w:val="single" w:sz="4" w:space="0" w:color="auto"/>
              <w:right w:val="nil"/>
            </w:tcBorders>
            <w:shd w:val="clear" w:color="auto" w:fill="auto"/>
            <w:vAlign w:val="bottom"/>
          </w:tcPr>
          <w:p w14:paraId="1321BCD1" w14:textId="107D342D"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 xml:space="preserve">120,449,539 </w:t>
            </w:r>
          </w:p>
        </w:tc>
      </w:tr>
      <w:tr w:rsidR="008D3A1D" w:rsidRPr="00094A5C" w14:paraId="48F77CC2" w14:textId="77777777" w:rsidTr="00542127">
        <w:tc>
          <w:tcPr>
            <w:tcW w:w="3845" w:type="dxa"/>
            <w:tcBorders>
              <w:top w:val="nil"/>
              <w:left w:val="nil"/>
              <w:bottom w:val="nil"/>
              <w:right w:val="nil"/>
            </w:tcBorders>
          </w:tcPr>
          <w:p w14:paraId="35657F7A" w14:textId="77777777" w:rsidR="008D3A1D" w:rsidRPr="00094A5C" w:rsidRDefault="008D3A1D" w:rsidP="008D3A1D">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1D83F65"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004B18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F1B457C"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4457DCA"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0CE3CE2F" w14:textId="77777777" w:rsidTr="00542127">
        <w:tc>
          <w:tcPr>
            <w:tcW w:w="3845" w:type="dxa"/>
            <w:tcBorders>
              <w:top w:val="nil"/>
              <w:left w:val="nil"/>
              <w:bottom w:val="nil"/>
              <w:right w:val="nil"/>
            </w:tcBorders>
          </w:tcPr>
          <w:p w14:paraId="5979F82A" w14:textId="77777777" w:rsidR="008D3A1D" w:rsidRPr="00094A5C" w:rsidRDefault="008D3A1D" w:rsidP="008D3A1D">
            <w:pPr>
              <w:tabs>
                <w:tab w:val="left" w:pos="1604"/>
              </w:tabs>
              <w:ind w:left="10"/>
              <w:jc w:val="thaiDistribute"/>
              <w:rPr>
                <w:rFonts w:ascii="Arial" w:hAnsi="Arial" w:cs="Arial"/>
                <w:color w:val="auto"/>
                <w:spacing w:val="-8"/>
                <w:sz w:val="18"/>
                <w:szCs w:val="18"/>
                <w:cs/>
              </w:rPr>
            </w:pPr>
            <w:r w:rsidRPr="00094A5C">
              <w:rPr>
                <w:rFonts w:ascii="Arial" w:hAnsi="Arial" w:cs="Arial"/>
                <w:color w:val="auto"/>
                <w:spacing w:val="-8"/>
                <w:sz w:val="18"/>
                <w:szCs w:val="18"/>
              </w:rPr>
              <w:t xml:space="preserve">Total number of ordinary shares for basic </w:t>
            </w:r>
          </w:p>
        </w:tc>
        <w:tc>
          <w:tcPr>
            <w:tcW w:w="1296" w:type="dxa"/>
            <w:tcBorders>
              <w:top w:val="nil"/>
              <w:left w:val="nil"/>
              <w:bottom w:val="nil"/>
              <w:right w:val="nil"/>
            </w:tcBorders>
            <w:shd w:val="clear" w:color="auto" w:fill="FAFAFA"/>
          </w:tcPr>
          <w:p w14:paraId="37324D5B"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FCE7DB1"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FB8BCC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D2EF116"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109B8780" w14:textId="77777777" w:rsidTr="00542127">
        <w:tc>
          <w:tcPr>
            <w:tcW w:w="3845" w:type="dxa"/>
            <w:tcBorders>
              <w:top w:val="nil"/>
              <w:left w:val="nil"/>
              <w:bottom w:val="nil"/>
              <w:right w:val="nil"/>
            </w:tcBorders>
          </w:tcPr>
          <w:p w14:paraId="1A6997D9" w14:textId="77777777" w:rsidR="008D3A1D" w:rsidRPr="00094A5C" w:rsidRDefault="008D3A1D" w:rsidP="008D3A1D">
            <w:pPr>
              <w:tabs>
                <w:tab w:val="left" w:pos="1604"/>
              </w:tabs>
              <w:ind w:left="10"/>
              <w:jc w:val="thaiDistribute"/>
              <w:rPr>
                <w:rFonts w:ascii="Arial" w:hAnsi="Arial" w:cs="Arial"/>
                <w:color w:val="auto"/>
                <w:spacing w:val="-8"/>
                <w:sz w:val="18"/>
                <w:szCs w:val="18"/>
                <w:cs/>
              </w:rPr>
            </w:pPr>
            <w:r w:rsidRPr="00094A5C">
              <w:rPr>
                <w:rFonts w:ascii="Arial" w:hAnsi="Arial" w:cs="Arial"/>
                <w:color w:val="auto"/>
                <w:spacing w:val="-8"/>
                <w:sz w:val="18"/>
                <w:szCs w:val="18"/>
              </w:rPr>
              <w:t xml:space="preserve">   earnings per share calculation (shares)</w:t>
            </w:r>
          </w:p>
        </w:tc>
        <w:tc>
          <w:tcPr>
            <w:tcW w:w="1296" w:type="dxa"/>
            <w:tcBorders>
              <w:top w:val="nil"/>
              <w:left w:val="nil"/>
              <w:bottom w:val="nil"/>
              <w:right w:val="nil"/>
            </w:tcBorders>
            <w:shd w:val="clear" w:color="auto" w:fill="FAFAFA"/>
          </w:tcPr>
          <w:p w14:paraId="5FF33134" w14:textId="09531FA9"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nil"/>
              <w:right w:val="nil"/>
            </w:tcBorders>
            <w:shd w:val="clear" w:color="auto" w:fill="auto"/>
          </w:tcPr>
          <w:p w14:paraId="0FB37BC6"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607,213,189</w:t>
            </w:r>
          </w:p>
        </w:tc>
        <w:tc>
          <w:tcPr>
            <w:tcW w:w="1296" w:type="dxa"/>
            <w:tcBorders>
              <w:top w:val="nil"/>
              <w:left w:val="nil"/>
              <w:bottom w:val="nil"/>
              <w:right w:val="nil"/>
            </w:tcBorders>
            <w:shd w:val="clear" w:color="auto" w:fill="FAFAFA"/>
          </w:tcPr>
          <w:p w14:paraId="73A01346" w14:textId="1BA4E2C6"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nil"/>
              <w:right w:val="nil"/>
            </w:tcBorders>
            <w:shd w:val="clear" w:color="auto" w:fill="auto"/>
          </w:tcPr>
          <w:p w14:paraId="5F10550C"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607,213,189</w:t>
            </w:r>
          </w:p>
        </w:tc>
      </w:tr>
      <w:tr w:rsidR="008D3A1D" w:rsidRPr="00094A5C" w14:paraId="76AEACD7" w14:textId="77777777" w:rsidTr="00542127">
        <w:tc>
          <w:tcPr>
            <w:tcW w:w="3845" w:type="dxa"/>
            <w:tcBorders>
              <w:top w:val="nil"/>
              <w:left w:val="nil"/>
              <w:bottom w:val="nil"/>
              <w:right w:val="nil"/>
            </w:tcBorders>
          </w:tcPr>
          <w:p w14:paraId="39AA00AF" w14:textId="77777777" w:rsidR="008D3A1D" w:rsidRPr="00094A5C" w:rsidRDefault="008D3A1D" w:rsidP="008D3A1D">
            <w:pPr>
              <w:tabs>
                <w:tab w:val="left" w:pos="1604"/>
              </w:tabs>
              <w:ind w:left="10"/>
              <w:jc w:val="thaiDistribute"/>
              <w:rPr>
                <w:rFonts w:ascii="Arial" w:hAnsi="Arial" w:cs="Arial"/>
                <w:color w:val="auto"/>
                <w:spacing w:val="-8"/>
                <w:sz w:val="18"/>
                <w:szCs w:val="18"/>
              </w:rPr>
            </w:pPr>
            <w:r w:rsidRPr="00094A5C">
              <w:rPr>
                <w:rFonts w:ascii="Arial" w:hAnsi="Arial" w:cs="Arial"/>
                <w:color w:val="auto"/>
                <w:spacing w:val="-8"/>
                <w:sz w:val="18"/>
                <w:szCs w:val="18"/>
              </w:rPr>
              <w:t xml:space="preserve">Add </w:t>
            </w:r>
            <w:r w:rsidRPr="00094A5C">
              <w:rPr>
                <w:rFonts w:ascii="Arial" w:hAnsi="Arial" w:cs="Arial"/>
                <w:color w:val="auto"/>
                <w:spacing w:val="-8"/>
                <w:sz w:val="18"/>
                <w:szCs w:val="18"/>
                <w:cs/>
              </w:rPr>
              <w:t xml:space="preserve"> </w:t>
            </w:r>
            <w:r w:rsidRPr="00094A5C">
              <w:rPr>
                <w:rFonts w:ascii="Arial" w:hAnsi="Arial" w:cs="Arial"/>
                <w:color w:val="auto"/>
                <w:spacing w:val="-8"/>
                <w:sz w:val="18"/>
                <w:szCs w:val="18"/>
              </w:rPr>
              <w:t>weighted average number of shares</w:t>
            </w:r>
          </w:p>
        </w:tc>
        <w:tc>
          <w:tcPr>
            <w:tcW w:w="1296" w:type="dxa"/>
            <w:tcBorders>
              <w:top w:val="nil"/>
              <w:left w:val="nil"/>
              <w:bottom w:val="nil"/>
              <w:right w:val="nil"/>
            </w:tcBorders>
            <w:shd w:val="clear" w:color="auto" w:fill="FAFAFA"/>
          </w:tcPr>
          <w:p w14:paraId="49E9027B"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B10F869"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51691D0"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E49ED8"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6B4C6633" w14:textId="77777777" w:rsidTr="004925D4">
        <w:tc>
          <w:tcPr>
            <w:tcW w:w="3845" w:type="dxa"/>
            <w:tcBorders>
              <w:top w:val="nil"/>
              <w:left w:val="nil"/>
              <w:bottom w:val="nil"/>
              <w:right w:val="nil"/>
            </w:tcBorders>
          </w:tcPr>
          <w:p w14:paraId="2629B55C" w14:textId="77777777" w:rsidR="008D3A1D" w:rsidRPr="00094A5C" w:rsidRDefault="008D3A1D" w:rsidP="008D3A1D">
            <w:pPr>
              <w:tabs>
                <w:tab w:val="left" w:pos="1604"/>
              </w:tabs>
              <w:ind w:left="10"/>
              <w:jc w:val="thaiDistribute"/>
              <w:rPr>
                <w:rFonts w:ascii="Arial" w:hAnsi="Arial" w:cs="Arial"/>
                <w:color w:val="auto"/>
                <w:sz w:val="18"/>
                <w:szCs w:val="18"/>
                <w:u w:val="single"/>
              </w:rPr>
            </w:pPr>
            <w:r w:rsidRPr="00094A5C">
              <w:rPr>
                <w:rFonts w:ascii="Arial" w:hAnsi="Arial" w:cs="Arial"/>
                <w:color w:val="auto"/>
                <w:sz w:val="18"/>
                <w:szCs w:val="18"/>
              </w:rPr>
              <w:t xml:space="preserve">            to be issued as if warrants were</w:t>
            </w:r>
          </w:p>
        </w:tc>
        <w:tc>
          <w:tcPr>
            <w:tcW w:w="1296" w:type="dxa"/>
            <w:tcBorders>
              <w:top w:val="nil"/>
              <w:left w:val="nil"/>
              <w:right w:val="nil"/>
            </w:tcBorders>
            <w:shd w:val="clear" w:color="auto" w:fill="FAFAFA"/>
          </w:tcPr>
          <w:p w14:paraId="291F4AA3"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07F1C3E"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176B45E0"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09646391"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18302B2A" w14:textId="77777777" w:rsidTr="004925D4">
        <w:tc>
          <w:tcPr>
            <w:tcW w:w="3845" w:type="dxa"/>
            <w:tcBorders>
              <w:top w:val="nil"/>
              <w:left w:val="nil"/>
              <w:bottom w:val="nil"/>
              <w:right w:val="nil"/>
            </w:tcBorders>
          </w:tcPr>
          <w:p w14:paraId="6CF99907" w14:textId="77777777" w:rsidR="008D3A1D" w:rsidRPr="00094A5C" w:rsidRDefault="008D3A1D" w:rsidP="008D3A1D">
            <w:pPr>
              <w:tabs>
                <w:tab w:val="left" w:pos="1604"/>
              </w:tabs>
              <w:ind w:left="10"/>
              <w:jc w:val="thaiDistribute"/>
              <w:rPr>
                <w:rFonts w:ascii="Arial" w:hAnsi="Arial" w:cs="Arial"/>
                <w:color w:val="auto"/>
                <w:sz w:val="18"/>
                <w:szCs w:val="18"/>
                <w:u w:val="single"/>
              </w:rPr>
            </w:pPr>
            <w:r w:rsidRPr="00094A5C">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FAFAFA"/>
          </w:tcPr>
          <w:p w14:paraId="3E708DF7" w14:textId="1F9C89D1"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7F031046"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1,282,868</w:t>
            </w:r>
          </w:p>
        </w:tc>
        <w:tc>
          <w:tcPr>
            <w:tcW w:w="1296" w:type="dxa"/>
            <w:tcBorders>
              <w:top w:val="nil"/>
              <w:left w:val="nil"/>
              <w:bottom w:val="single" w:sz="4" w:space="0" w:color="auto"/>
              <w:right w:val="nil"/>
            </w:tcBorders>
            <w:shd w:val="clear" w:color="auto" w:fill="FAFAFA"/>
          </w:tcPr>
          <w:p w14:paraId="33943B93" w14:textId="535FE021"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8BE50D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1,282,868</w:t>
            </w:r>
          </w:p>
        </w:tc>
      </w:tr>
      <w:tr w:rsidR="008D3A1D" w:rsidRPr="00094A5C" w14:paraId="41CD4BE0" w14:textId="77777777" w:rsidTr="004925D4">
        <w:tc>
          <w:tcPr>
            <w:tcW w:w="3845" w:type="dxa"/>
            <w:tcBorders>
              <w:top w:val="nil"/>
              <w:left w:val="nil"/>
              <w:bottom w:val="nil"/>
              <w:right w:val="nil"/>
            </w:tcBorders>
          </w:tcPr>
          <w:p w14:paraId="0AF4A2AF" w14:textId="77777777" w:rsidR="008D3A1D" w:rsidRPr="00094A5C" w:rsidRDefault="008D3A1D" w:rsidP="008D3A1D">
            <w:pPr>
              <w:tabs>
                <w:tab w:val="left" w:pos="1604"/>
              </w:tabs>
              <w:ind w:left="10"/>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611BE6E"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1C37E44"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3CFDDA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773F89"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7F1EEAF0" w14:textId="77777777" w:rsidTr="00542127">
        <w:tc>
          <w:tcPr>
            <w:tcW w:w="3845" w:type="dxa"/>
            <w:tcBorders>
              <w:top w:val="nil"/>
              <w:left w:val="nil"/>
              <w:bottom w:val="nil"/>
              <w:right w:val="nil"/>
            </w:tcBorders>
          </w:tcPr>
          <w:p w14:paraId="7BE4B9CC" w14:textId="77777777" w:rsidR="008D3A1D" w:rsidRPr="00094A5C" w:rsidRDefault="008D3A1D" w:rsidP="008D3A1D">
            <w:pPr>
              <w:tabs>
                <w:tab w:val="left" w:pos="1604"/>
              </w:tabs>
              <w:ind w:left="10"/>
              <w:jc w:val="thaiDistribute"/>
              <w:rPr>
                <w:rFonts w:ascii="Arial" w:hAnsi="Arial" w:cs="Arial"/>
                <w:color w:val="auto"/>
                <w:sz w:val="18"/>
                <w:szCs w:val="18"/>
                <w:cs/>
              </w:rPr>
            </w:pPr>
            <w:r w:rsidRPr="00094A5C">
              <w:rPr>
                <w:rFonts w:ascii="Arial" w:hAnsi="Arial" w:cs="Arial"/>
                <w:color w:val="auto"/>
                <w:sz w:val="18"/>
                <w:szCs w:val="18"/>
              </w:rPr>
              <w:t>Number of ordinary shares for diluted</w:t>
            </w:r>
          </w:p>
        </w:tc>
        <w:tc>
          <w:tcPr>
            <w:tcW w:w="1296" w:type="dxa"/>
            <w:tcBorders>
              <w:top w:val="nil"/>
              <w:left w:val="nil"/>
              <w:right w:val="nil"/>
            </w:tcBorders>
            <w:shd w:val="clear" w:color="auto" w:fill="FAFAFA"/>
          </w:tcPr>
          <w:p w14:paraId="10B8B6C1"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947D678"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FAFAFA"/>
          </w:tcPr>
          <w:p w14:paraId="73FB709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01B3723"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8D3A1D" w:rsidRPr="00094A5C" w14:paraId="6D23512D" w14:textId="77777777" w:rsidTr="00542127">
        <w:tc>
          <w:tcPr>
            <w:tcW w:w="3845" w:type="dxa"/>
            <w:tcBorders>
              <w:top w:val="nil"/>
              <w:left w:val="nil"/>
              <w:bottom w:val="nil"/>
              <w:right w:val="nil"/>
            </w:tcBorders>
          </w:tcPr>
          <w:p w14:paraId="6028065A" w14:textId="77777777" w:rsidR="008D3A1D" w:rsidRPr="00094A5C" w:rsidRDefault="008D3A1D" w:rsidP="008D3A1D">
            <w:pPr>
              <w:tabs>
                <w:tab w:val="left" w:pos="1604"/>
              </w:tabs>
              <w:ind w:left="10"/>
              <w:jc w:val="thaiDistribute"/>
              <w:rPr>
                <w:rFonts w:ascii="Arial" w:hAnsi="Arial" w:cs="Arial"/>
                <w:color w:val="auto"/>
                <w:spacing w:val="-8"/>
                <w:sz w:val="18"/>
                <w:szCs w:val="18"/>
                <w:cs/>
              </w:rPr>
            </w:pPr>
            <w:r w:rsidRPr="00094A5C">
              <w:rPr>
                <w:rFonts w:ascii="Arial" w:hAnsi="Arial" w:cs="Arial"/>
                <w:color w:val="auto"/>
                <w:spacing w:val="-8"/>
                <w:sz w:val="18"/>
                <w:szCs w:val="18"/>
              </w:rPr>
              <w:t xml:space="preserve">   earnings per share calculation (shares)</w:t>
            </w:r>
          </w:p>
        </w:tc>
        <w:tc>
          <w:tcPr>
            <w:tcW w:w="1296" w:type="dxa"/>
            <w:tcBorders>
              <w:top w:val="nil"/>
              <w:left w:val="nil"/>
              <w:bottom w:val="single" w:sz="4" w:space="0" w:color="auto"/>
              <w:right w:val="nil"/>
            </w:tcBorders>
            <w:shd w:val="clear" w:color="auto" w:fill="FAFAFA"/>
          </w:tcPr>
          <w:p w14:paraId="7A888CA0" w14:textId="3C277D47"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single" w:sz="4" w:space="0" w:color="auto"/>
              <w:right w:val="nil"/>
            </w:tcBorders>
            <w:shd w:val="clear" w:color="auto" w:fill="auto"/>
          </w:tcPr>
          <w:p w14:paraId="6387BF79"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608,496,057</w:t>
            </w:r>
          </w:p>
        </w:tc>
        <w:tc>
          <w:tcPr>
            <w:tcW w:w="1296" w:type="dxa"/>
            <w:tcBorders>
              <w:top w:val="nil"/>
              <w:left w:val="nil"/>
              <w:bottom w:val="single" w:sz="4" w:space="0" w:color="auto"/>
              <w:right w:val="nil"/>
            </w:tcBorders>
            <w:shd w:val="clear" w:color="auto" w:fill="FAFAFA"/>
          </w:tcPr>
          <w:p w14:paraId="69C96DC8" w14:textId="5AB00D4E" w:rsidR="008D3A1D" w:rsidRPr="004925D4" w:rsidRDefault="00637277"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594,713,290</w:t>
            </w:r>
          </w:p>
        </w:tc>
        <w:tc>
          <w:tcPr>
            <w:tcW w:w="1296" w:type="dxa"/>
            <w:tcBorders>
              <w:top w:val="nil"/>
              <w:left w:val="nil"/>
              <w:bottom w:val="single" w:sz="4" w:space="0" w:color="auto"/>
              <w:right w:val="nil"/>
            </w:tcBorders>
            <w:shd w:val="clear" w:color="auto" w:fill="auto"/>
          </w:tcPr>
          <w:p w14:paraId="6F856FEA"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608,496,057</w:t>
            </w:r>
          </w:p>
        </w:tc>
      </w:tr>
      <w:tr w:rsidR="008D3A1D" w:rsidRPr="00094A5C" w14:paraId="617E74C3" w14:textId="77777777" w:rsidTr="00542127">
        <w:tc>
          <w:tcPr>
            <w:tcW w:w="3845" w:type="dxa"/>
            <w:tcBorders>
              <w:top w:val="nil"/>
              <w:left w:val="nil"/>
              <w:bottom w:val="nil"/>
              <w:right w:val="nil"/>
            </w:tcBorders>
          </w:tcPr>
          <w:p w14:paraId="7EEE1E36" w14:textId="77777777" w:rsidR="008D3A1D" w:rsidRPr="00094A5C" w:rsidRDefault="008D3A1D" w:rsidP="008D3A1D">
            <w:pPr>
              <w:tabs>
                <w:tab w:val="left" w:pos="1604"/>
              </w:tabs>
              <w:ind w:left="1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009E8FE"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73C16FD"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74AC307"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A289239" w14:textId="77777777" w:rsidR="008D3A1D" w:rsidRPr="004925D4" w:rsidRDefault="008D3A1D" w:rsidP="008D3A1D">
            <w:pPr>
              <w:pStyle w:val="a"/>
              <w:tabs>
                <w:tab w:val="left" w:pos="4536"/>
                <w:tab w:val="right" w:pos="7200"/>
                <w:tab w:val="right" w:pos="9000"/>
              </w:tabs>
              <w:ind w:right="-72"/>
              <w:jc w:val="right"/>
              <w:rPr>
                <w:rFonts w:ascii="Arial" w:hAnsi="Arial" w:cs="Arial"/>
                <w:color w:val="auto"/>
                <w:sz w:val="18"/>
                <w:szCs w:val="18"/>
              </w:rPr>
            </w:pPr>
          </w:p>
        </w:tc>
      </w:tr>
      <w:tr w:rsidR="004925D4" w:rsidRPr="00094A5C" w14:paraId="5173E0D0" w14:textId="77777777" w:rsidTr="008D549B">
        <w:tc>
          <w:tcPr>
            <w:tcW w:w="3845" w:type="dxa"/>
            <w:tcBorders>
              <w:top w:val="nil"/>
              <w:left w:val="nil"/>
              <w:bottom w:val="nil"/>
              <w:right w:val="nil"/>
            </w:tcBorders>
          </w:tcPr>
          <w:p w14:paraId="4B5257CC" w14:textId="77777777" w:rsidR="004925D4" w:rsidRPr="00094A5C" w:rsidRDefault="004925D4" w:rsidP="004925D4">
            <w:pPr>
              <w:tabs>
                <w:tab w:val="left" w:pos="1604"/>
              </w:tabs>
              <w:ind w:left="10"/>
              <w:jc w:val="thaiDistribute"/>
              <w:rPr>
                <w:rFonts w:ascii="Arial" w:hAnsi="Arial" w:cs="Arial"/>
                <w:color w:val="auto"/>
                <w:spacing w:val="-8"/>
                <w:sz w:val="18"/>
                <w:szCs w:val="18"/>
                <w:cs/>
              </w:rPr>
            </w:pPr>
            <w:r w:rsidRPr="00094A5C">
              <w:rPr>
                <w:rFonts w:ascii="Arial" w:hAnsi="Arial" w:cs="Arial"/>
                <w:color w:val="auto"/>
                <w:spacing w:val="-8"/>
                <w:sz w:val="18"/>
                <w:szCs w:val="18"/>
              </w:rPr>
              <w:t>Diluted earnings per share (Baht per share)</w:t>
            </w:r>
          </w:p>
        </w:tc>
        <w:tc>
          <w:tcPr>
            <w:tcW w:w="1296" w:type="dxa"/>
            <w:tcBorders>
              <w:top w:val="nil"/>
              <w:left w:val="nil"/>
              <w:bottom w:val="single" w:sz="4" w:space="0" w:color="auto"/>
              <w:right w:val="nil"/>
            </w:tcBorders>
            <w:shd w:val="clear" w:color="auto" w:fill="FAFAFA"/>
            <w:vAlign w:val="bottom"/>
          </w:tcPr>
          <w:p w14:paraId="30FF09B9" w14:textId="3CEB6465"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0.273</w:t>
            </w:r>
            <w:r w:rsidR="00D96E19">
              <w:rPr>
                <w:rFonts w:ascii="Arial" w:hAnsi="Arial" w:cs="Arial"/>
                <w:color w:val="auto"/>
                <w:sz w:val="18"/>
                <w:szCs w:val="18"/>
              </w:rPr>
              <w:t>2</w:t>
            </w:r>
          </w:p>
        </w:tc>
        <w:tc>
          <w:tcPr>
            <w:tcW w:w="1296" w:type="dxa"/>
            <w:tcBorders>
              <w:top w:val="nil"/>
              <w:left w:val="nil"/>
              <w:bottom w:val="single" w:sz="4" w:space="0" w:color="auto"/>
              <w:right w:val="nil"/>
            </w:tcBorders>
            <w:shd w:val="clear" w:color="auto" w:fill="auto"/>
            <w:vAlign w:val="bottom"/>
          </w:tcPr>
          <w:p w14:paraId="4324C52A" w14:textId="5061B2FD"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0.2704</w:t>
            </w:r>
          </w:p>
        </w:tc>
        <w:tc>
          <w:tcPr>
            <w:tcW w:w="1296" w:type="dxa"/>
            <w:tcBorders>
              <w:top w:val="nil"/>
              <w:left w:val="nil"/>
              <w:bottom w:val="single" w:sz="4" w:space="0" w:color="auto"/>
              <w:right w:val="nil"/>
            </w:tcBorders>
            <w:shd w:val="clear" w:color="auto" w:fill="FAFAFA"/>
            <w:vAlign w:val="bottom"/>
          </w:tcPr>
          <w:p w14:paraId="74ACB69E" w14:textId="11D622FA"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0.2142</w:t>
            </w:r>
          </w:p>
        </w:tc>
        <w:tc>
          <w:tcPr>
            <w:tcW w:w="1296" w:type="dxa"/>
            <w:tcBorders>
              <w:top w:val="nil"/>
              <w:left w:val="nil"/>
              <w:bottom w:val="single" w:sz="4" w:space="0" w:color="auto"/>
              <w:right w:val="nil"/>
            </w:tcBorders>
            <w:shd w:val="clear" w:color="auto" w:fill="auto"/>
            <w:vAlign w:val="bottom"/>
          </w:tcPr>
          <w:p w14:paraId="20E6CDDA" w14:textId="63B9F570" w:rsidR="004925D4" w:rsidRPr="004925D4" w:rsidRDefault="004925D4" w:rsidP="004925D4">
            <w:pPr>
              <w:pStyle w:val="a"/>
              <w:tabs>
                <w:tab w:val="left" w:pos="4536"/>
                <w:tab w:val="right" w:pos="7200"/>
                <w:tab w:val="right" w:pos="9000"/>
              </w:tabs>
              <w:ind w:right="-72"/>
              <w:jc w:val="right"/>
              <w:rPr>
                <w:rFonts w:ascii="Arial" w:hAnsi="Arial" w:cs="Arial"/>
                <w:color w:val="auto"/>
                <w:sz w:val="18"/>
                <w:szCs w:val="18"/>
              </w:rPr>
            </w:pPr>
            <w:r w:rsidRPr="004925D4">
              <w:rPr>
                <w:rFonts w:ascii="Arial" w:hAnsi="Arial" w:cs="Arial"/>
                <w:color w:val="auto"/>
                <w:sz w:val="18"/>
                <w:szCs w:val="18"/>
              </w:rPr>
              <w:t>0.1979</w:t>
            </w:r>
          </w:p>
        </w:tc>
      </w:tr>
    </w:tbl>
    <w:p w14:paraId="22D74FBB" w14:textId="77777777" w:rsidR="007353A6" w:rsidRDefault="007353A6" w:rsidP="00542127">
      <w:pPr>
        <w:ind w:right="9"/>
        <w:jc w:val="both"/>
        <w:rPr>
          <w:rFonts w:ascii="Arial" w:hAnsi="Arial" w:cs="Arial"/>
          <w:color w:val="auto"/>
          <w:sz w:val="18"/>
          <w:szCs w:val="18"/>
        </w:rPr>
      </w:pPr>
    </w:p>
    <w:p w14:paraId="524BD6B5" w14:textId="651A5997" w:rsidR="00637277" w:rsidRDefault="00CD03A6" w:rsidP="007353A6">
      <w:pPr>
        <w:ind w:left="567" w:right="9"/>
        <w:jc w:val="both"/>
        <w:rPr>
          <w:rFonts w:ascii="Arial" w:hAnsi="Arial" w:cs="Arial"/>
          <w:color w:val="auto"/>
          <w:sz w:val="18"/>
          <w:szCs w:val="18"/>
        </w:rPr>
      </w:pPr>
      <w:r>
        <w:rPr>
          <w:rFonts w:ascii="Arial" w:hAnsi="Arial" w:cs="Arial"/>
          <w:color w:val="auto"/>
          <w:sz w:val="18"/>
          <w:szCs w:val="18"/>
        </w:rPr>
        <w:t>For</w:t>
      </w:r>
      <w:r w:rsidR="00637277">
        <w:rPr>
          <w:rFonts w:ascii="Arial" w:hAnsi="Arial" w:cs="Arial"/>
          <w:color w:val="auto"/>
          <w:sz w:val="18"/>
          <w:szCs w:val="18"/>
        </w:rPr>
        <w:t xml:space="preserve"> the year ended 31 December 2020, the weighted average market price of the shares was </w:t>
      </w:r>
      <w:r>
        <w:rPr>
          <w:rFonts w:ascii="Arial" w:hAnsi="Arial" w:cs="Arial"/>
          <w:color w:val="auto"/>
          <w:sz w:val="18"/>
          <w:szCs w:val="18"/>
        </w:rPr>
        <w:t>less than</w:t>
      </w:r>
      <w:r w:rsidR="00637277">
        <w:rPr>
          <w:rFonts w:ascii="Arial" w:hAnsi="Arial" w:cs="Arial"/>
          <w:color w:val="auto"/>
          <w:sz w:val="18"/>
          <w:szCs w:val="18"/>
        </w:rPr>
        <w:t xml:space="preserve"> the exercise price. So, there’s no weighted average number of shares to be issued as if warrants were exercised. Diluted earnings</w:t>
      </w:r>
      <w:r w:rsidR="007353A6">
        <w:rPr>
          <w:rFonts w:ascii="Arial" w:hAnsi="Arial" w:cs="Arial"/>
          <w:color w:val="auto"/>
          <w:sz w:val="18"/>
          <w:szCs w:val="18"/>
        </w:rPr>
        <w:t xml:space="preserve"> per share is equal to basic earnings per share</w:t>
      </w:r>
    </w:p>
    <w:p w14:paraId="2CFCCA52" w14:textId="77777777" w:rsidR="00637277" w:rsidRDefault="00637277" w:rsidP="00542127">
      <w:pPr>
        <w:ind w:right="9"/>
        <w:jc w:val="both"/>
        <w:rPr>
          <w:rFonts w:ascii="Arial" w:hAnsi="Arial" w:cs="Arial"/>
          <w:color w:val="auto"/>
          <w:sz w:val="18"/>
          <w:szCs w:val="18"/>
        </w:rPr>
      </w:pPr>
    </w:p>
    <w:p w14:paraId="584EC093" w14:textId="603E9B3F" w:rsidR="00637277" w:rsidRDefault="00637277" w:rsidP="00637277">
      <w:pPr>
        <w:tabs>
          <w:tab w:val="left" w:pos="1587"/>
        </w:tabs>
        <w:ind w:right="9"/>
        <w:jc w:val="both"/>
        <w:rPr>
          <w:rFonts w:ascii="Arial" w:hAnsi="Arial" w:cs="Arial"/>
          <w:color w:val="auto"/>
          <w:sz w:val="18"/>
          <w:szCs w:val="18"/>
        </w:rPr>
      </w:pPr>
      <w:r>
        <w:rPr>
          <w:rFonts w:ascii="Arial" w:hAnsi="Arial" w:cs="Arial"/>
          <w:color w:val="auto"/>
          <w:sz w:val="18"/>
          <w:szCs w:val="18"/>
        </w:rPr>
        <w:tab/>
      </w:r>
    </w:p>
    <w:p w14:paraId="22E55595" w14:textId="78EA8720" w:rsidR="002E3EB7" w:rsidRPr="00094A5C" w:rsidRDefault="007114CD" w:rsidP="00542127">
      <w:pPr>
        <w:ind w:right="9"/>
        <w:jc w:val="both"/>
        <w:rPr>
          <w:rFonts w:ascii="Arial" w:hAnsi="Arial" w:cs="Arial"/>
          <w:color w:val="auto"/>
          <w:sz w:val="18"/>
          <w:szCs w:val="18"/>
        </w:rPr>
      </w:pPr>
      <w:r w:rsidRPr="00637277">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42127" w:rsidRPr="00094A5C" w14:paraId="4FD43923" w14:textId="77777777" w:rsidTr="00C66A79">
        <w:trPr>
          <w:trHeight w:val="386"/>
        </w:trPr>
        <w:tc>
          <w:tcPr>
            <w:tcW w:w="9461" w:type="dxa"/>
            <w:shd w:val="clear" w:color="auto" w:fill="FFA543"/>
            <w:vAlign w:val="center"/>
            <w:hideMark/>
          </w:tcPr>
          <w:p w14:paraId="53110AB2" w14:textId="086DE560" w:rsidR="00542127" w:rsidRPr="00094A5C" w:rsidRDefault="00542127" w:rsidP="00C66A79">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3</w:t>
            </w:r>
            <w:r w:rsidR="00227198">
              <w:rPr>
                <w:rFonts w:ascii="Arial" w:hAnsi="Arial" w:cs="Arial"/>
                <w:b/>
                <w:bCs/>
                <w:color w:val="FFFFFF"/>
                <w:sz w:val="18"/>
                <w:szCs w:val="18"/>
              </w:rPr>
              <w:t>8</w:t>
            </w:r>
            <w:r w:rsidRPr="00094A5C">
              <w:rPr>
                <w:rFonts w:ascii="Arial" w:eastAsia="Arial Unicode MS" w:hAnsi="Arial" w:cs="Arial"/>
                <w:b/>
                <w:bCs/>
                <w:color w:val="FFFFFF"/>
                <w:sz w:val="18"/>
                <w:szCs w:val="18"/>
              </w:rPr>
              <w:tab/>
              <w:t>Related party transactions</w:t>
            </w:r>
          </w:p>
        </w:tc>
      </w:tr>
    </w:tbl>
    <w:p w14:paraId="1BA0D1D4" w14:textId="77777777" w:rsidR="00AA1871" w:rsidRPr="00094A5C" w:rsidRDefault="00AA1871" w:rsidP="0035411B">
      <w:pPr>
        <w:rPr>
          <w:rFonts w:ascii="Arial" w:hAnsi="Arial" w:cs="Arial"/>
          <w:color w:val="auto"/>
          <w:sz w:val="18"/>
          <w:szCs w:val="18"/>
        </w:rPr>
      </w:pPr>
    </w:p>
    <w:p w14:paraId="039E6AE4" w14:textId="2BC998B9" w:rsidR="00221625" w:rsidRPr="00094A5C" w:rsidRDefault="00995D20" w:rsidP="00542127">
      <w:pPr>
        <w:ind w:right="0"/>
        <w:jc w:val="thaiDistribute"/>
        <w:rPr>
          <w:rFonts w:ascii="Arial" w:hAnsi="Arial" w:cs="Arial"/>
          <w:color w:val="auto"/>
          <w:sz w:val="18"/>
          <w:szCs w:val="18"/>
        </w:rPr>
      </w:pPr>
      <w:r w:rsidRPr="00007F5A">
        <w:rPr>
          <w:rFonts w:ascii="Arial" w:hAnsi="Arial"/>
          <w:color w:val="auto"/>
          <w:sz w:val="18"/>
          <w:szCs w:val="18"/>
        </w:rPr>
        <w:t xml:space="preserve">There are 2 major shareholders which are directors of the Company whose </w:t>
      </w:r>
      <w:r w:rsidR="00C873C8" w:rsidRPr="00094A5C">
        <w:rPr>
          <w:rFonts w:ascii="Arial" w:hAnsi="Arial" w:cs="Arial"/>
          <w:color w:val="auto"/>
          <w:sz w:val="18"/>
          <w:szCs w:val="18"/>
        </w:rPr>
        <w:t xml:space="preserve">aggregate shareholding was </w:t>
      </w:r>
      <w:r w:rsidR="007353A6">
        <w:rPr>
          <w:rFonts w:ascii="Arial" w:hAnsi="Arial" w:cs="Arial"/>
          <w:color w:val="auto"/>
          <w:sz w:val="18"/>
          <w:szCs w:val="18"/>
        </w:rPr>
        <w:t>35.64</w:t>
      </w:r>
      <w:r w:rsidR="00221625" w:rsidRPr="00094A5C">
        <w:rPr>
          <w:rFonts w:ascii="Arial" w:hAnsi="Arial" w:cs="Arial"/>
          <w:color w:val="auto"/>
          <w:sz w:val="18"/>
          <w:szCs w:val="18"/>
        </w:rPr>
        <w:t xml:space="preserve">% </w:t>
      </w:r>
      <w:r w:rsidR="0035411B">
        <w:rPr>
          <w:rFonts w:ascii="Arial" w:hAnsi="Arial" w:cs="Arial"/>
          <w:color w:val="auto"/>
          <w:sz w:val="18"/>
          <w:szCs w:val="18"/>
        </w:rPr>
        <w:br/>
      </w:r>
      <w:r w:rsidR="00221625" w:rsidRPr="00094A5C">
        <w:rPr>
          <w:rFonts w:ascii="Arial" w:hAnsi="Arial" w:cs="Arial"/>
          <w:color w:val="auto"/>
          <w:sz w:val="18"/>
          <w:szCs w:val="18"/>
        </w:rPr>
        <w:t>(</w:t>
      </w:r>
      <w:r w:rsidR="00810A37" w:rsidRPr="00094A5C">
        <w:rPr>
          <w:rFonts w:ascii="Arial" w:hAnsi="Arial" w:cs="Arial"/>
          <w:color w:val="auto"/>
          <w:sz w:val="18"/>
          <w:szCs w:val="18"/>
        </w:rPr>
        <w:t>2019</w:t>
      </w:r>
      <w:r w:rsidR="009443E3" w:rsidRPr="00094A5C">
        <w:rPr>
          <w:rFonts w:ascii="Arial" w:hAnsi="Arial" w:cs="Arial"/>
          <w:color w:val="auto"/>
          <w:sz w:val="18"/>
          <w:szCs w:val="18"/>
        </w:rPr>
        <w:t xml:space="preserve"> </w:t>
      </w:r>
      <w:r w:rsidR="00221625" w:rsidRPr="00094A5C">
        <w:rPr>
          <w:rFonts w:ascii="Arial" w:hAnsi="Arial" w:cs="Arial"/>
          <w:color w:val="auto"/>
          <w:sz w:val="18"/>
          <w:szCs w:val="18"/>
        </w:rPr>
        <w:t xml:space="preserve">: </w:t>
      </w:r>
      <w:r w:rsidR="00810A37" w:rsidRPr="00094A5C">
        <w:rPr>
          <w:rFonts w:ascii="Arial" w:hAnsi="Arial" w:cs="Arial"/>
          <w:color w:val="auto"/>
          <w:sz w:val="18"/>
          <w:szCs w:val="18"/>
        </w:rPr>
        <w:t>35.55</w:t>
      </w:r>
      <w:r w:rsidR="00AF177C" w:rsidRPr="00094A5C">
        <w:rPr>
          <w:rFonts w:ascii="Arial" w:hAnsi="Arial" w:cs="Arial"/>
          <w:color w:val="auto"/>
          <w:sz w:val="18"/>
          <w:szCs w:val="18"/>
        </w:rPr>
        <w:t>%)</w:t>
      </w:r>
    </w:p>
    <w:bookmarkEnd w:id="58"/>
    <w:p w14:paraId="6F775B22" w14:textId="77777777" w:rsidR="00AA1871" w:rsidRPr="00094A5C" w:rsidRDefault="00AA1871" w:rsidP="00202F30">
      <w:pPr>
        <w:ind w:left="1080" w:hanging="540"/>
        <w:rPr>
          <w:rFonts w:ascii="Arial" w:hAnsi="Arial" w:cs="Arial"/>
          <w:color w:val="auto"/>
          <w:sz w:val="18"/>
          <w:szCs w:val="18"/>
        </w:rPr>
      </w:pPr>
    </w:p>
    <w:p w14:paraId="50F00AEE" w14:textId="77777777" w:rsidR="00AA1871" w:rsidRPr="00094A5C" w:rsidRDefault="00AA1871" w:rsidP="00542127">
      <w:pPr>
        <w:ind w:right="0"/>
        <w:jc w:val="thaiDistribute"/>
        <w:rPr>
          <w:rFonts w:ascii="Arial" w:hAnsi="Arial" w:cs="Arial"/>
          <w:color w:val="auto"/>
          <w:sz w:val="18"/>
          <w:szCs w:val="18"/>
        </w:rPr>
      </w:pPr>
      <w:r w:rsidRPr="00094A5C">
        <w:rPr>
          <w:rFonts w:ascii="Arial" w:hAnsi="Arial" w:cs="Arial"/>
          <w:color w:val="auto"/>
          <w:sz w:val="18"/>
          <w:szCs w:val="18"/>
        </w:rPr>
        <w:t>The following transactions were carried out with related parties:</w:t>
      </w:r>
    </w:p>
    <w:p w14:paraId="23E035BD" w14:textId="77777777" w:rsidR="00AA1871" w:rsidRPr="00094A5C" w:rsidRDefault="00AA1871" w:rsidP="00202F30">
      <w:pPr>
        <w:ind w:left="1080" w:hanging="540"/>
        <w:rPr>
          <w:rFonts w:ascii="Arial" w:hAnsi="Arial" w:cs="Arial"/>
          <w:color w:val="auto"/>
          <w:sz w:val="18"/>
          <w:szCs w:val="18"/>
        </w:rPr>
      </w:pPr>
    </w:p>
    <w:p w14:paraId="6B7A4F00" w14:textId="1213D5F4" w:rsidR="00AA1871" w:rsidRPr="00094A5C" w:rsidRDefault="00495A95" w:rsidP="00542127">
      <w:pPr>
        <w:ind w:left="540" w:hanging="540"/>
        <w:rPr>
          <w:rFonts w:ascii="Arial" w:hAnsi="Arial" w:cs="Arial"/>
          <w:b/>
          <w:bCs/>
          <w:color w:val="CF4A02"/>
          <w:sz w:val="18"/>
          <w:szCs w:val="18"/>
        </w:rPr>
      </w:pPr>
      <w:r w:rsidRPr="00094A5C">
        <w:rPr>
          <w:rFonts w:ascii="Arial" w:hAnsi="Arial" w:cs="Arial"/>
          <w:b/>
          <w:bCs/>
          <w:color w:val="CF4A02"/>
          <w:sz w:val="18"/>
          <w:szCs w:val="18"/>
        </w:rPr>
        <w:t>3</w:t>
      </w:r>
      <w:r w:rsidR="00227198">
        <w:rPr>
          <w:rFonts w:ascii="Arial" w:hAnsi="Arial" w:cs="Arial"/>
          <w:b/>
          <w:bCs/>
          <w:color w:val="CF4A02"/>
          <w:sz w:val="18"/>
          <w:szCs w:val="18"/>
        </w:rPr>
        <w:t>8</w:t>
      </w:r>
      <w:r w:rsidR="00E94E9F" w:rsidRPr="00094A5C">
        <w:rPr>
          <w:rFonts w:ascii="Arial" w:hAnsi="Arial" w:cs="Arial"/>
          <w:b/>
          <w:bCs/>
          <w:color w:val="CF4A02"/>
          <w:sz w:val="18"/>
          <w:szCs w:val="18"/>
        </w:rPr>
        <w:t>.1</w:t>
      </w:r>
      <w:r w:rsidR="00AA1871" w:rsidRPr="00094A5C">
        <w:rPr>
          <w:rFonts w:ascii="Arial" w:hAnsi="Arial" w:cs="Arial"/>
          <w:b/>
          <w:bCs/>
          <w:color w:val="CF4A02"/>
          <w:sz w:val="18"/>
          <w:szCs w:val="18"/>
          <w:cs/>
        </w:rPr>
        <w:tab/>
      </w:r>
      <w:r w:rsidR="00985C82" w:rsidRPr="00094A5C">
        <w:rPr>
          <w:rFonts w:ascii="Arial" w:hAnsi="Arial" w:cs="Arial"/>
          <w:b/>
          <w:bCs/>
          <w:color w:val="CF4A02"/>
          <w:sz w:val="18"/>
          <w:szCs w:val="18"/>
        </w:rPr>
        <w:t>S</w:t>
      </w:r>
      <w:r w:rsidR="00DA307D" w:rsidRPr="00094A5C">
        <w:rPr>
          <w:rFonts w:ascii="Arial" w:hAnsi="Arial" w:cs="Arial"/>
          <w:b/>
          <w:bCs/>
          <w:color w:val="CF4A02"/>
          <w:sz w:val="18"/>
          <w:szCs w:val="18"/>
        </w:rPr>
        <w:t>ervice income</w:t>
      </w:r>
    </w:p>
    <w:tbl>
      <w:tblPr>
        <w:tblW w:w="9029" w:type="dxa"/>
        <w:tblInd w:w="534" w:type="dxa"/>
        <w:tblLayout w:type="fixed"/>
        <w:tblLook w:val="0000" w:firstRow="0" w:lastRow="0" w:firstColumn="0" w:lastColumn="0" w:noHBand="0" w:noVBand="0"/>
      </w:tblPr>
      <w:tblGrid>
        <w:gridCol w:w="3672"/>
        <w:gridCol w:w="1339"/>
        <w:gridCol w:w="1339"/>
        <w:gridCol w:w="1339"/>
        <w:gridCol w:w="1340"/>
      </w:tblGrid>
      <w:tr w:rsidR="00184344" w:rsidRPr="00094A5C" w14:paraId="75E6370E" w14:textId="77777777" w:rsidTr="00FB410E">
        <w:tc>
          <w:tcPr>
            <w:tcW w:w="3672" w:type="dxa"/>
            <w:tcBorders>
              <w:top w:val="nil"/>
              <w:left w:val="nil"/>
              <w:bottom w:val="nil"/>
              <w:right w:val="nil"/>
            </w:tcBorders>
            <w:vAlign w:val="center"/>
          </w:tcPr>
          <w:p w14:paraId="4E35ADCF" w14:textId="77777777" w:rsidR="00184344" w:rsidRPr="00094A5C"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14:paraId="7C59ACF2"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174CBC73"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184344" w:rsidRPr="00094A5C" w14:paraId="0D1F8CE3" w14:textId="77777777" w:rsidTr="00FB410E">
        <w:tc>
          <w:tcPr>
            <w:tcW w:w="3672" w:type="dxa"/>
            <w:tcBorders>
              <w:top w:val="nil"/>
              <w:left w:val="nil"/>
              <w:bottom w:val="nil"/>
              <w:right w:val="nil"/>
            </w:tcBorders>
            <w:vAlign w:val="center"/>
          </w:tcPr>
          <w:p w14:paraId="1BDB0588" w14:textId="77777777" w:rsidR="00184344" w:rsidRPr="00094A5C"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3C6FE62F"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2BDE6042"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6E71CC" w:rsidRPr="00094A5C" w14:paraId="61F372AE" w14:textId="77777777" w:rsidTr="00FB410E">
        <w:tc>
          <w:tcPr>
            <w:tcW w:w="3672" w:type="dxa"/>
            <w:tcBorders>
              <w:top w:val="nil"/>
              <w:left w:val="nil"/>
              <w:bottom w:val="nil"/>
              <w:right w:val="nil"/>
            </w:tcBorders>
            <w:vAlign w:val="center"/>
          </w:tcPr>
          <w:p w14:paraId="0E6C89D4" w14:textId="77777777" w:rsidR="006E71CC" w:rsidRPr="00094A5C" w:rsidRDefault="006E71CC" w:rsidP="00542127">
            <w:pPr>
              <w:ind w:left="10"/>
              <w:rPr>
                <w:rFonts w:ascii="Arial" w:hAnsi="Arial" w:cs="Arial"/>
                <w:color w:val="auto"/>
                <w:sz w:val="18"/>
                <w:szCs w:val="18"/>
              </w:rPr>
            </w:pPr>
          </w:p>
        </w:tc>
        <w:tc>
          <w:tcPr>
            <w:tcW w:w="1339" w:type="dxa"/>
            <w:tcBorders>
              <w:top w:val="single" w:sz="4" w:space="0" w:color="auto"/>
              <w:left w:val="nil"/>
              <w:right w:val="nil"/>
            </w:tcBorders>
            <w:vAlign w:val="bottom"/>
          </w:tcPr>
          <w:p w14:paraId="74F047AE"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39" w:type="dxa"/>
            <w:tcBorders>
              <w:top w:val="single" w:sz="4" w:space="0" w:color="auto"/>
              <w:left w:val="nil"/>
              <w:right w:val="nil"/>
            </w:tcBorders>
            <w:vAlign w:val="bottom"/>
          </w:tcPr>
          <w:p w14:paraId="40FACADB"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339" w:type="dxa"/>
            <w:tcBorders>
              <w:top w:val="single" w:sz="4" w:space="0" w:color="auto"/>
              <w:left w:val="nil"/>
              <w:right w:val="nil"/>
            </w:tcBorders>
            <w:vAlign w:val="bottom"/>
          </w:tcPr>
          <w:p w14:paraId="70451C15"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40" w:type="dxa"/>
            <w:tcBorders>
              <w:top w:val="single" w:sz="4" w:space="0" w:color="auto"/>
              <w:left w:val="nil"/>
              <w:right w:val="nil"/>
            </w:tcBorders>
            <w:vAlign w:val="bottom"/>
          </w:tcPr>
          <w:p w14:paraId="26533A61"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184344" w:rsidRPr="00094A5C" w14:paraId="6C889220" w14:textId="77777777" w:rsidTr="00FB410E">
        <w:tc>
          <w:tcPr>
            <w:tcW w:w="3672" w:type="dxa"/>
            <w:tcBorders>
              <w:top w:val="nil"/>
              <w:left w:val="nil"/>
              <w:bottom w:val="nil"/>
              <w:right w:val="nil"/>
            </w:tcBorders>
            <w:vAlign w:val="center"/>
          </w:tcPr>
          <w:p w14:paraId="53835613" w14:textId="77777777" w:rsidR="00184344" w:rsidRPr="00094A5C"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14:paraId="708A0113"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79581E80"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44970438"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7089AB96"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184344" w:rsidRPr="00094A5C" w14:paraId="7BC23835" w14:textId="77777777" w:rsidTr="00A24FA1">
        <w:tc>
          <w:tcPr>
            <w:tcW w:w="3672" w:type="dxa"/>
            <w:tcBorders>
              <w:top w:val="nil"/>
              <w:left w:val="nil"/>
              <w:bottom w:val="nil"/>
              <w:right w:val="nil"/>
            </w:tcBorders>
          </w:tcPr>
          <w:p w14:paraId="4E5AC08C" w14:textId="77777777" w:rsidR="00184344" w:rsidRPr="00094A5C"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0A999C7F"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42155B40"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485A790C" w14:textId="77777777" w:rsidR="00184344" w:rsidRPr="00094A5C"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51E2902F" w14:textId="77777777" w:rsidR="00184344" w:rsidRPr="00094A5C" w:rsidRDefault="00184344" w:rsidP="00542127">
            <w:pPr>
              <w:jc w:val="right"/>
              <w:rPr>
                <w:rFonts w:ascii="Arial" w:hAnsi="Arial" w:cs="Arial"/>
                <w:color w:val="auto"/>
                <w:sz w:val="12"/>
                <w:szCs w:val="12"/>
              </w:rPr>
            </w:pPr>
          </w:p>
        </w:tc>
      </w:tr>
      <w:tr w:rsidR="00184344" w:rsidRPr="00094A5C" w14:paraId="372D08A2" w14:textId="77777777" w:rsidTr="00A24FA1">
        <w:tc>
          <w:tcPr>
            <w:tcW w:w="3672" w:type="dxa"/>
            <w:tcBorders>
              <w:top w:val="nil"/>
              <w:left w:val="nil"/>
              <w:bottom w:val="nil"/>
              <w:right w:val="nil"/>
            </w:tcBorders>
          </w:tcPr>
          <w:p w14:paraId="64F340FD" w14:textId="77777777" w:rsidR="00184344" w:rsidRPr="00094A5C" w:rsidRDefault="00184344" w:rsidP="00542127">
            <w:pPr>
              <w:tabs>
                <w:tab w:val="left" w:pos="1604"/>
              </w:tabs>
              <w:ind w:left="10"/>
              <w:rPr>
                <w:rFonts w:ascii="Arial" w:hAnsi="Arial" w:cs="Arial"/>
                <w:b/>
                <w:bCs/>
                <w:color w:val="auto"/>
                <w:spacing w:val="-6"/>
                <w:sz w:val="18"/>
                <w:szCs w:val="18"/>
              </w:rPr>
            </w:pPr>
            <w:r w:rsidRPr="00094A5C">
              <w:rPr>
                <w:rFonts w:ascii="Arial" w:hAnsi="Arial" w:cs="Arial"/>
                <w:b/>
                <w:bCs/>
                <w:color w:val="auto"/>
                <w:spacing w:val="-6"/>
                <w:sz w:val="18"/>
                <w:szCs w:val="18"/>
              </w:rPr>
              <w:t>Service income</w:t>
            </w:r>
          </w:p>
        </w:tc>
        <w:tc>
          <w:tcPr>
            <w:tcW w:w="1339" w:type="dxa"/>
            <w:tcBorders>
              <w:top w:val="nil"/>
              <w:left w:val="nil"/>
              <w:bottom w:val="nil"/>
              <w:right w:val="nil"/>
            </w:tcBorders>
            <w:shd w:val="clear" w:color="auto" w:fill="FAFAFA"/>
            <w:vAlign w:val="bottom"/>
          </w:tcPr>
          <w:p w14:paraId="63110DF0"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14:paraId="20509CD6"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4F9D7FC1" w14:textId="77777777" w:rsidR="00184344" w:rsidRPr="00094A5C"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14:paraId="683AE9ED" w14:textId="77777777" w:rsidR="00184344" w:rsidRPr="00094A5C" w:rsidRDefault="00184344" w:rsidP="00542127">
            <w:pPr>
              <w:jc w:val="right"/>
              <w:rPr>
                <w:rFonts w:ascii="Arial" w:hAnsi="Arial" w:cs="Arial"/>
                <w:color w:val="auto"/>
                <w:sz w:val="18"/>
                <w:szCs w:val="18"/>
              </w:rPr>
            </w:pPr>
          </w:p>
        </w:tc>
      </w:tr>
      <w:tr w:rsidR="004925D4" w:rsidRPr="00094A5C" w14:paraId="742C29A2" w14:textId="77777777" w:rsidTr="00A24FA1">
        <w:tc>
          <w:tcPr>
            <w:tcW w:w="3672" w:type="dxa"/>
            <w:tcBorders>
              <w:top w:val="nil"/>
              <w:left w:val="nil"/>
              <w:bottom w:val="nil"/>
              <w:right w:val="nil"/>
            </w:tcBorders>
          </w:tcPr>
          <w:p w14:paraId="55B0F908" w14:textId="77777777" w:rsidR="004925D4" w:rsidRPr="00094A5C" w:rsidRDefault="004925D4" w:rsidP="004925D4">
            <w:pPr>
              <w:tabs>
                <w:tab w:val="left" w:pos="1604"/>
              </w:tabs>
              <w:ind w:left="10" w:right="-74"/>
              <w:rPr>
                <w:rFonts w:ascii="Arial" w:hAnsi="Arial" w:cs="Arial"/>
                <w:color w:val="auto"/>
                <w:sz w:val="18"/>
                <w:szCs w:val="18"/>
              </w:rPr>
            </w:pPr>
            <w:r w:rsidRPr="00094A5C">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014E7B02" w14:textId="50EF79D3"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   </w:t>
            </w:r>
          </w:p>
        </w:tc>
        <w:tc>
          <w:tcPr>
            <w:tcW w:w="1339" w:type="dxa"/>
            <w:tcBorders>
              <w:top w:val="nil"/>
              <w:left w:val="nil"/>
              <w:bottom w:val="nil"/>
              <w:right w:val="nil"/>
            </w:tcBorders>
          </w:tcPr>
          <w:p w14:paraId="3AD199B3" w14:textId="3521790C"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    </w:t>
            </w:r>
          </w:p>
        </w:tc>
        <w:tc>
          <w:tcPr>
            <w:tcW w:w="1339" w:type="dxa"/>
            <w:tcBorders>
              <w:top w:val="nil"/>
              <w:left w:val="nil"/>
              <w:bottom w:val="nil"/>
              <w:right w:val="nil"/>
            </w:tcBorders>
            <w:shd w:val="clear" w:color="auto" w:fill="FAFAFA"/>
          </w:tcPr>
          <w:p w14:paraId="160234AF" w14:textId="4FEFCD7A"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10,447,619 </w:t>
            </w:r>
          </w:p>
        </w:tc>
        <w:tc>
          <w:tcPr>
            <w:tcW w:w="1340" w:type="dxa"/>
            <w:tcBorders>
              <w:top w:val="nil"/>
              <w:left w:val="nil"/>
              <w:bottom w:val="nil"/>
              <w:right w:val="nil"/>
            </w:tcBorders>
          </w:tcPr>
          <w:p w14:paraId="6DABD58B" w14:textId="54460E9E"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12,301,027 </w:t>
            </w:r>
          </w:p>
        </w:tc>
      </w:tr>
      <w:tr w:rsidR="004925D4" w:rsidRPr="00094A5C" w14:paraId="29253B0B" w14:textId="77777777" w:rsidTr="00A24FA1">
        <w:tc>
          <w:tcPr>
            <w:tcW w:w="3672" w:type="dxa"/>
            <w:tcBorders>
              <w:top w:val="nil"/>
              <w:left w:val="nil"/>
              <w:bottom w:val="nil"/>
              <w:right w:val="nil"/>
            </w:tcBorders>
          </w:tcPr>
          <w:p w14:paraId="5D461AAB" w14:textId="77777777" w:rsidR="004925D4" w:rsidRPr="00094A5C" w:rsidRDefault="004925D4" w:rsidP="004925D4">
            <w:pPr>
              <w:tabs>
                <w:tab w:val="left" w:pos="1604"/>
              </w:tabs>
              <w:ind w:left="10" w:right="-74"/>
              <w:rPr>
                <w:rFonts w:ascii="Arial" w:hAnsi="Arial" w:cs="Arial"/>
                <w:color w:val="auto"/>
                <w:sz w:val="18"/>
                <w:szCs w:val="18"/>
              </w:rPr>
            </w:pPr>
            <w:r w:rsidRPr="00094A5C">
              <w:rPr>
                <w:rFonts w:ascii="Arial" w:hAnsi="Arial" w:cs="Arial"/>
                <w:color w:val="auto"/>
                <w:sz w:val="18"/>
                <w:szCs w:val="18"/>
              </w:rPr>
              <w:t>Associates</w:t>
            </w:r>
          </w:p>
        </w:tc>
        <w:tc>
          <w:tcPr>
            <w:tcW w:w="1339" w:type="dxa"/>
            <w:tcBorders>
              <w:top w:val="nil"/>
              <w:left w:val="nil"/>
              <w:right w:val="nil"/>
            </w:tcBorders>
            <w:shd w:val="clear" w:color="auto" w:fill="FAFAFA"/>
          </w:tcPr>
          <w:p w14:paraId="657A04D6" w14:textId="3BA75D35"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13,748,514 </w:t>
            </w:r>
          </w:p>
        </w:tc>
        <w:tc>
          <w:tcPr>
            <w:tcW w:w="1339" w:type="dxa"/>
            <w:tcBorders>
              <w:top w:val="nil"/>
              <w:left w:val="nil"/>
              <w:right w:val="nil"/>
            </w:tcBorders>
          </w:tcPr>
          <w:p w14:paraId="1518631B" w14:textId="51276A83"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46,720,575 </w:t>
            </w:r>
          </w:p>
        </w:tc>
        <w:tc>
          <w:tcPr>
            <w:tcW w:w="1339" w:type="dxa"/>
            <w:tcBorders>
              <w:top w:val="nil"/>
              <w:left w:val="nil"/>
              <w:right w:val="nil"/>
            </w:tcBorders>
            <w:shd w:val="clear" w:color="auto" w:fill="FAFAFA"/>
          </w:tcPr>
          <w:p w14:paraId="639EC2B8" w14:textId="2E074627"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6,214,384 </w:t>
            </w:r>
          </w:p>
        </w:tc>
        <w:tc>
          <w:tcPr>
            <w:tcW w:w="1340" w:type="dxa"/>
            <w:tcBorders>
              <w:top w:val="nil"/>
              <w:left w:val="nil"/>
              <w:right w:val="nil"/>
            </w:tcBorders>
          </w:tcPr>
          <w:p w14:paraId="5CA10AB9" w14:textId="72FB4628"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6,356,110 </w:t>
            </w:r>
          </w:p>
        </w:tc>
      </w:tr>
      <w:tr w:rsidR="004925D4" w:rsidRPr="00094A5C" w14:paraId="014702C7" w14:textId="77777777" w:rsidTr="00A24FA1">
        <w:tc>
          <w:tcPr>
            <w:tcW w:w="3672" w:type="dxa"/>
            <w:tcBorders>
              <w:top w:val="nil"/>
              <w:left w:val="nil"/>
              <w:bottom w:val="nil"/>
              <w:right w:val="nil"/>
            </w:tcBorders>
          </w:tcPr>
          <w:p w14:paraId="1456D4B0" w14:textId="77777777" w:rsidR="004925D4" w:rsidRPr="00094A5C" w:rsidRDefault="004925D4" w:rsidP="004925D4">
            <w:pPr>
              <w:tabs>
                <w:tab w:val="left" w:pos="1604"/>
              </w:tabs>
              <w:ind w:left="10" w:right="-74"/>
              <w:rPr>
                <w:rFonts w:ascii="Arial" w:hAnsi="Arial" w:cs="Arial"/>
                <w:color w:val="auto"/>
                <w:sz w:val="18"/>
                <w:szCs w:val="18"/>
              </w:rPr>
            </w:pPr>
            <w:r w:rsidRPr="00094A5C">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622A268C" w14:textId="43799F8C"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34,520,617 </w:t>
            </w:r>
          </w:p>
        </w:tc>
        <w:tc>
          <w:tcPr>
            <w:tcW w:w="1339" w:type="dxa"/>
            <w:tcBorders>
              <w:top w:val="nil"/>
              <w:left w:val="nil"/>
              <w:bottom w:val="single" w:sz="4" w:space="0" w:color="auto"/>
              <w:right w:val="nil"/>
            </w:tcBorders>
          </w:tcPr>
          <w:p w14:paraId="0615B50F" w14:textId="63A4CA5C"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139,410,085 </w:t>
            </w:r>
          </w:p>
        </w:tc>
        <w:tc>
          <w:tcPr>
            <w:tcW w:w="1339" w:type="dxa"/>
            <w:tcBorders>
              <w:top w:val="nil"/>
              <w:left w:val="nil"/>
              <w:bottom w:val="single" w:sz="4" w:space="0" w:color="auto"/>
              <w:right w:val="nil"/>
            </w:tcBorders>
            <w:shd w:val="clear" w:color="auto" w:fill="FAFAFA"/>
          </w:tcPr>
          <w:p w14:paraId="09CFBF05" w14:textId="04FEBB8E"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367,569 </w:t>
            </w:r>
          </w:p>
        </w:tc>
        <w:tc>
          <w:tcPr>
            <w:tcW w:w="1340" w:type="dxa"/>
            <w:tcBorders>
              <w:top w:val="nil"/>
              <w:left w:val="nil"/>
              <w:bottom w:val="single" w:sz="4" w:space="0" w:color="auto"/>
              <w:right w:val="nil"/>
            </w:tcBorders>
          </w:tcPr>
          <w:p w14:paraId="01DFC9A2" w14:textId="0584F949"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684,096 </w:t>
            </w:r>
          </w:p>
        </w:tc>
      </w:tr>
      <w:tr w:rsidR="008D3A1D" w:rsidRPr="00094A5C" w14:paraId="48095C44" w14:textId="77777777" w:rsidTr="00A24FA1">
        <w:tc>
          <w:tcPr>
            <w:tcW w:w="3672" w:type="dxa"/>
            <w:tcBorders>
              <w:top w:val="nil"/>
              <w:left w:val="nil"/>
              <w:bottom w:val="nil"/>
              <w:right w:val="nil"/>
            </w:tcBorders>
          </w:tcPr>
          <w:p w14:paraId="1C42453E" w14:textId="77777777" w:rsidR="008D3A1D" w:rsidRPr="00094A5C" w:rsidRDefault="008D3A1D" w:rsidP="008D3A1D">
            <w:pPr>
              <w:tabs>
                <w:tab w:val="left" w:pos="1604"/>
              </w:tabs>
              <w:ind w:left="10" w:right="-74"/>
              <w:rPr>
                <w:rFonts w:ascii="Arial" w:hAnsi="Arial" w:cs="Arial"/>
                <w:color w:val="auto"/>
                <w:sz w:val="12"/>
                <w:szCs w:val="12"/>
                <w:cs/>
              </w:rPr>
            </w:pPr>
          </w:p>
        </w:tc>
        <w:tc>
          <w:tcPr>
            <w:tcW w:w="1339" w:type="dxa"/>
            <w:tcBorders>
              <w:top w:val="single" w:sz="4" w:space="0" w:color="auto"/>
              <w:left w:val="nil"/>
              <w:right w:val="nil"/>
            </w:tcBorders>
            <w:shd w:val="clear" w:color="auto" w:fill="FAFAFA"/>
            <w:vAlign w:val="bottom"/>
          </w:tcPr>
          <w:p w14:paraId="356727CC" w14:textId="77777777" w:rsidR="008D3A1D" w:rsidRPr="004925D4" w:rsidRDefault="008D3A1D" w:rsidP="008D3A1D">
            <w:pPr>
              <w:jc w:val="right"/>
              <w:rPr>
                <w:rFonts w:ascii="Arial" w:hAnsi="Arial" w:cs="Arial"/>
                <w:color w:val="auto"/>
                <w:sz w:val="18"/>
                <w:szCs w:val="18"/>
              </w:rPr>
            </w:pPr>
          </w:p>
        </w:tc>
        <w:tc>
          <w:tcPr>
            <w:tcW w:w="1339" w:type="dxa"/>
            <w:tcBorders>
              <w:top w:val="single" w:sz="4" w:space="0" w:color="auto"/>
              <w:left w:val="nil"/>
              <w:right w:val="nil"/>
            </w:tcBorders>
            <w:vAlign w:val="bottom"/>
          </w:tcPr>
          <w:p w14:paraId="516E805B" w14:textId="77777777" w:rsidR="008D3A1D" w:rsidRPr="004925D4" w:rsidRDefault="008D3A1D" w:rsidP="008D3A1D">
            <w:pPr>
              <w:jc w:val="right"/>
              <w:rPr>
                <w:rFonts w:ascii="Arial" w:hAnsi="Arial" w:cs="Arial"/>
                <w:color w:val="auto"/>
                <w:sz w:val="18"/>
                <w:szCs w:val="18"/>
              </w:rPr>
            </w:pPr>
          </w:p>
        </w:tc>
        <w:tc>
          <w:tcPr>
            <w:tcW w:w="1339" w:type="dxa"/>
            <w:tcBorders>
              <w:top w:val="single" w:sz="4" w:space="0" w:color="auto"/>
              <w:left w:val="nil"/>
              <w:right w:val="nil"/>
            </w:tcBorders>
            <w:shd w:val="clear" w:color="auto" w:fill="FAFAFA"/>
            <w:vAlign w:val="bottom"/>
          </w:tcPr>
          <w:p w14:paraId="173F10E8" w14:textId="77777777" w:rsidR="008D3A1D" w:rsidRPr="004925D4" w:rsidRDefault="008D3A1D" w:rsidP="008D3A1D">
            <w:pPr>
              <w:jc w:val="right"/>
              <w:rPr>
                <w:rFonts w:ascii="Arial" w:hAnsi="Arial" w:cs="Arial"/>
                <w:color w:val="auto"/>
                <w:sz w:val="18"/>
                <w:szCs w:val="18"/>
              </w:rPr>
            </w:pPr>
          </w:p>
        </w:tc>
        <w:tc>
          <w:tcPr>
            <w:tcW w:w="1340" w:type="dxa"/>
            <w:tcBorders>
              <w:top w:val="single" w:sz="4" w:space="0" w:color="auto"/>
              <w:left w:val="nil"/>
              <w:right w:val="nil"/>
            </w:tcBorders>
            <w:vAlign w:val="bottom"/>
          </w:tcPr>
          <w:p w14:paraId="697852B2" w14:textId="77777777" w:rsidR="008D3A1D" w:rsidRPr="004925D4" w:rsidRDefault="008D3A1D" w:rsidP="008D3A1D">
            <w:pPr>
              <w:jc w:val="right"/>
              <w:rPr>
                <w:rFonts w:ascii="Arial" w:hAnsi="Arial" w:cs="Arial"/>
                <w:color w:val="auto"/>
                <w:sz w:val="18"/>
                <w:szCs w:val="18"/>
              </w:rPr>
            </w:pPr>
          </w:p>
        </w:tc>
      </w:tr>
      <w:tr w:rsidR="004925D4" w:rsidRPr="00094A5C" w14:paraId="4F2CD6DB" w14:textId="77777777" w:rsidTr="00A24FA1">
        <w:tc>
          <w:tcPr>
            <w:tcW w:w="3672" w:type="dxa"/>
            <w:tcBorders>
              <w:top w:val="nil"/>
              <w:left w:val="nil"/>
              <w:bottom w:val="nil"/>
              <w:right w:val="nil"/>
            </w:tcBorders>
          </w:tcPr>
          <w:p w14:paraId="2A25823C" w14:textId="77777777" w:rsidR="004925D4" w:rsidRPr="00094A5C" w:rsidRDefault="004925D4" w:rsidP="004925D4">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7C01EFFD" w14:textId="19917B58"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48,269,131 </w:t>
            </w:r>
          </w:p>
        </w:tc>
        <w:tc>
          <w:tcPr>
            <w:tcW w:w="1339" w:type="dxa"/>
            <w:tcBorders>
              <w:top w:val="nil"/>
              <w:left w:val="nil"/>
              <w:bottom w:val="single" w:sz="4" w:space="0" w:color="auto"/>
              <w:right w:val="nil"/>
            </w:tcBorders>
          </w:tcPr>
          <w:p w14:paraId="7160C5F4" w14:textId="0D341A96"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186,130,660 </w:t>
            </w:r>
          </w:p>
        </w:tc>
        <w:tc>
          <w:tcPr>
            <w:tcW w:w="1339" w:type="dxa"/>
            <w:tcBorders>
              <w:top w:val="nil"/>
              <w:left w:val="nil"/>
              <w:bottom w:val="single" w:sz="4" w:space="0" w:color="auto"/>
              <w:right w:val="nil"/>
            </w:tcBorders>
            <w:shd w:val="clear" w:color="auto" w:fill="FAFAFA"/>
          </w:tcPr>
          <w:p w14:paraId="28970406" w14:textId="6C76AB1B"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17,029,572 </w:t>
            </w:r>
          </w:p>
        </w:tc>
        <w:tc>
          <w:tcPr>
            <w:tcW w:w="1340" w:type="dxa"/>
            <w:tcBorders>
              <w:top w:val="nil"/>
              <w:left w:val="nil"/>
              <w:bottom w:val="single" w:sz="4" w:space="0" w:color="auto"/>
              <w:right w:val="nil"/>
            </w:tcBorders>
          </w:tcPr>
          <w:p w14:paraId="448220B0" w14:textId="507DBA57" w:rsidR="004925D4" w:rsidRPr="004925D4" w:rsidRDefault="004925D4" w:rsidP="004925D4">
            <w:pPr>
              <w:jc w:val="right"/>
              <w:rPr>
                <w:rFonts w:ascii="Arial" w:hAnsi="Arial" w:cs="Arial"/>
                <w:color w:val="auto"/>
                <w:sz w:val="18"/>
                <w:szCs w:val="18"/>
              </w:rPr>
            </w:pPr>
            <w:r w:rsidRPr="004925D4">
              <w:rPr>
                <w:rFonts w:ascii="Arial" w:hAnsi="Arial" w:cs="Arial"/>
                <w:sz w:val="18"/>
                <w:szCs w:val="18"/>
              </w:rPr>
              <w:t xml:space="preserve"> 19,341,233 </w:t>
            </w:r>
          </w:p>
        </w:tc>
      </w:tr>
    </w:tbl>
    <w:p w14:paraId="063B5E03" w14:textId="77777777" w:rsidR="00C00615" w:rsidRPr="00094A5C" w:rsidRDefault="00C00615" w:rsidP="00A52BD6">
      <w:pPr>
        <w:ind w:left="1080" w:hanging="540"/>
        <w:rPr>
          <w:rFonts w:ascii="Arial" w:hAnsi="Arial" w:cs="Arial"/>
          <w:color w:val="auto"/>
          <w:sz w:val="18"/>
          <w:szCs w:val="18"/>
        </w:rPr>
      </w:pPr>
    </w:p>
    <w:tbl>
      <w:tblPr>
        <w:tblW w:w="9035" w:type="dxa"/>
        <w:tblInd w:w="534" w:type="dxa"/>
        <w:tblLayout w:type="fixed"/>
        <w:tblLook w:val="0000" w:firstRow="0" w:lastRow="0" w:firstColumn="0" w:lastColumn="0" w:noHBand="0" w:noVBand="0"/>
      </w:tblPr>
      <w:tblGrid>
        <w:gridCol w:w="3672"/>
        <w:gridCol w:w="1341"/>
        <w:gridCol w:w="1350"/>
        <w:gridCol w:w="1332"/>
        <w:gridCol w:w="1340"/>
      </w:tblGrid>
      <w:tr w:rsidR="00184344" w:rsidRPr="00094A5C" w14:paraId="1E7D84E3" w14:textId="77777777" w:rsidTr="00FB410E">
        <w:tc>
          <w:tcPr>
            <w:tcW w:w="3672" w:type="dxa"/>
            <w:tcBorders>
              <w:top w:val="nil"/>
              <w:left w:val="nil"/>
              <w:bottom w:val="nil"/>
              <w:right w:val="nil"/>
            </w:tcBorders>
          </w:tcPr>
          <w:p w14:paraId="2E925363" w14:textId="77777777" w:rsidR="00184344" w:rsidRPr="00094A5C" w:rsidRDefault="00184344" w:rsidP="00542127">
            <w:pPr>
              <w:ind w:left="10"/>
              <w:rPr>
                <w:rFonts w:ascii="Arial" w:hAnsi="Arial" w:cs="Arial"/>
                <w:color w:val="auto"/>
                <w:sz w:val="18"/>
                <w:szCs w:val="18"/>
              </w:rPr>
            </w:pPr>
          </w:p>
        </w:tc>
        <w:tc>
          <w:tcPr>
            <w:tcW w:w="2691" w:type="dxa"/>
            <w:gridSpan w:val="2"/>
            <w:tcBorders>
              <w:top w:val="single" w:sz="4" w:space="0" w:color="auto"/>
              <w:left w:val="nil"/>
              <w:right w:val="nil"/>
            </w:tcBorders>
            <w:vAlign w:val="center"/>
          </w:tcPr>
          <w:p w14:paraId="3E95BC94"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672" w:type="dxa"/>
            <w:gridSpan w:val="2"/>
            <w:tcBorders>
              <w:top w:val="single" w:sz="4" w:space="0" w:color="auto"/>
              <w:left w:val="nil"/>
              <w:right w:val="nil"/>
            </w:tcBorders>
            <w:vAlign w:val="center"/>
          </w:tcPr>
          <w:p w14:paraId="11705BC6"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184344" w:rsidRPr="00094A5C" w14:paraId="01A3AC4F" w14:textId="77777777" w:rsidTr="00FB410E">
        <w:tc>
          <w:tcPr>
            <w:tcW w:w="3672" w:type="dxa"/>
            <w:tcBorders>
              <w:top w:val="nil"/>
              <w:left w:val="nil"/>
              <w:bottom w:val="nil"/>
              <w:right w:val="nil"/>
            </w:tcBorders>
          </w:tcPr>
          <w:p w14:paraId="505FB6A8" w14:textId="77777777" w:rsidR="00184344" w:rsidRPr="00094A5C" w:rsidRDefault="00184344" w:rsidP="00542127">
            <w:pPr>
              <w:ind w:left="10"/>
              <w:rPr>
                <w:rFonts w:ascii="Arial" w:hAnsi="Arial" w:cs="Arial"/>
                <w:color w:val="auto"/>
                <w:sz w:val="18"/>
                <w:szCs w:val="18"/>
              </w:rPr>
            </w:pPr>
          </w:p>
        </w:tc>
        <w:tc>
          <w:tcPr>
            <w:tcW w:w="2691" w:type="dxa"/>
            <w:gridSpan w:val="2"/>
            <w:tcBorders>
              <w:top w:val="nil"/>
              <w:left w:val="nil"/>
              <w:bottom w:val="single" w:sz="4" w:space="0" w:color="auto"/>
              <w:right w:val="nil"/>
            </w:tcBorders>
            <w:vAlign w:val="center"/>
          </w:tcPr>
          <w:p w14:paraId="02EF1BBC"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672" w:type="dxa"/>
            <w:gridSpan w:val="2"/>
            <w:tcBorders>
              <w:top w:val="nil"/>
              <w:left w:val="nil"/>
              <w:bottom w:val="single" w:sz="4" w:space="0" w:color="auto"/>
              <w:right w:val="nil"/>
            </w:tcBorders>
            <w:vAlign w:val="center"/>
          </w:tcPr>
          <w:p w14:paraId="2A07A077"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6E71CC" w:rsidRPr="00094A5C" w14:paraId="125914EB" w14:textId="77777777" w:rsidTr="00FB410E">
        <w:tc>
          <w:tcPr>
            <w:tcW w:w="3672" w:type="dxa"/>
            <w:tcBorders>
              <w:top w:val="nil"/>
              <w:left w:val="nil"/>
              <w:bottom w:val="nil"/>
              <w:right w:val="nil"/>
            </w:tcBorders>
          </w:tcPr>
          <w:p w14:paraId="7F160A38" w14:textId="77777777" w:rsidR="006E71CC" w:rsidRPr="00094A5C" w:rsidRDefault="006E71CC" w:rsidP="00542127">
            <w:pPr>
              <w:ind w:left="10"/>
              <w:rPr>
                <w:rFonts w:ascii="Arial" w:hAnsi="Arial" w:cs="Arial"/>
                <w:b/>
                <w:bCs/>
                <w:color w:val="auto"/>
                <w:sz w:val="18"/>
                <w:szCs w:val="18"/>
                <w:cs/>
              </w:rPr>
            </w:pPr>
          </w:p>
        </w:tc>
        <w:tc>
          <w:tcPr>
            <w:tcW w:w="1341" w:type="dxa"/>
            <w:tcBorders>
              <w:top w:val="single" w:sz="4" w:space="0" w:color="auto"/>
              <w:left w:val="nil"/>
              <w:right w:val="nil"/>
            </w:tcBorders>
            <w:vAlign w:val="bottom"/>
          </w:tcPr>
          <w:p w14:paraId="0B92F70A"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50" w:type="dxa"/>
            <w:tcBorders>
              <w:top w:val="single" w:sz="4" w:space="0" w:color="auto"/>
              <w:left w:val="nil"/>
              <w:right w:val="nil"/>
            </w:tcBorders>
            <w:vAlign w:val="bottom"/>
          </w:tcPr>
          <w:p w14:paraId="201C00D8"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332" w:type="dxa"/>
            <w:tcBorders>
              <w:top w:val="single" w:sz="4" w:space="0" w:color="auto"/>
              <w:left w:val="nil"/>
              <w:right w:val="nil"/>
            </w:tcBorders>
            <w:vAlign w:val="bottom"/>
          </w:tcPr>
          <w:p w14:paraId="6D591983"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40" w:type="dxa"/>
            <w:tcBorders>
              <w:top w:val="single" w:sz="4" w:space="0" w:color="auto"/>
              <w:left w:val="nil"/>
              <w:right w:val="nil"/>
            </w:tcBorders>
            <w:vAlign w:val="bottom"/>
          </w:tcPr>
          <w:p w14:paraId="0E349587"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184344" w:rsidRPr="00094A5C" w14:paraId="005CF7A3" w14:textId="77777777" w:rsidTr="00FB410E">
        <w:tc>
          <w:tcPr>
            <w:tcW w:w="3672" w:type="dxa"/>
            <w:tcBorders>
              <w:top w:val="nil"/>
              <w:left w:val="nil"/>
              <w:bottom w:val="nil"/>
              <w:right w:val="nil"/>
            </w:tcBorders>
          </w:tcPr>
          <w:p w14:paraId="7E8429AC" w14:textId="77777777" w:rsidR="00184344" w:rsidRPr="00094A5C" w:rsidRDefault="00184344" w:rsidP="00542127">
            <w:pPr>
              <w:ind w:left="10"/>
              <w:rPr>
                <w:rFonts w:ascii="Arial" w:hAnsi="Arial" w:cs="Arial"/>
                <w:b/>
                <w:bCs/>
                <w:color w:val="auto"/>
                <w:sz w:val="18"/>
                <w:szCs w:val="18"/>
                <w:cs/>
              </w:rPr>
            </w:pPr>
          </w:p>
        </w:tc>
        <w:tc>
          <w:tcPr>
            <w:tcW w:w="1341" w:type="dxa"/>
            <w:tcBorders>
              <w:top w:val="nil"/>
              <w:left w:val="nil"/>
              <w:bottom w:val="single" w:sz="4" w:space="0" w:color="auto"/>
              <w:right w:val="nil"/>
            </w:tcBorders>
            <w:vAlign w:val="bottom"/>
          </w:tcPr>
          <w:p w14:paraId="2F3FB56E"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3A1FFFDF"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2" w:type="dxa"/>
            <w:tcBorders>
              <w:top w:val="nil"/>
              <w:left w:val="nil"/>
              <w:bottom w:val="single" w:sz="4" w:space="0" w:color="auto"/>
              <w:right w:val="nil"/>
            </w:tcBorders>
            <w:vAlign w:val="bottom"/>
          </w:tcPr>
          <w:p w14:paraId="78A7EFB7"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5DA43A49"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184344" w:rsidRPr="00094A5C" w14:paraId="2BD7EF99" w14:textId="77777777" w:rsidTr="00A24FA1">
        <w:tc>
          <w:tcPr>
            <w:tcW w:w="3672" w:type="dxa"/>
            <w:tcBorders>
              <w:top w:val="nil"/>
              <w:left w:val="nil"/>
              <w:bottom w:val="nil"/>
              <w:right w:val="nil"/>
            </w:tcBorders>
            <w:vAlign w:val="center"/>
          </w:tcPr>
          <w:p w14:paraId="0994D806" w14:textId="77777777" w:rsidR="00184344" w:rsidRPr="00094A5C" w:rsidRDefault="00184344" w:rsidP="00542127">
            <w:pPr>
              <w:tabs>
                <w:tab w:val="left" w:pos="1604"/>
              </w:tabs>
              <w:ind w:left="10"/>
              <w:jc w:val="thaiDistribute"/>
              <w:rPr>
                <w:rFonts w:ascii="Arial" w:hAnsi="Arial" w:cs="Arial"/>
                <w:color w:val="auto"/>
                <w:sz w:val="12"/>
                <w:szCs w:val="12"/>
                <w:cs/>
              </w:rPr>
            </w:pPr>
          </w:p>
        </w:tc>
        <w:tc>
          <w:tcPr>
            <w:tcW w:w="1341" w:type="dxa"/>
            <w:tcBorders>
              <w:top w:val="single" w:sz="4" w:space="0" w:color="auto"/>
              <w:left w:val="nil"/>
              <w:bottom w:val="nil"/>
              <w:right w:val="nil"/>
            </w:tcBorders>
            <w:shd w:val="clear" w:color="auto" w:fill="FAFAFA"/>
          </w:tcPr>
          <w:p w14:paraId="2E300D50" w14:textId="77777777" w:rsidR="00184344" w:rsidRPr="00094A5C" w:rsidRDefault="00184344" w:rsidP="00542127">
            <w:pPr>
              <w:jc w:val="right"/>
              <w:rPr>
                <w:rFonts w:ascii="Arial" w:hAnsi="Arial" w:cs="Arial"/>
                <w:color w:val="auto"/>
                <w:sz w:val="12"/>
                <w:szCs w:val="12"/>
              </w:rPr>
            </w:pPr>
          </w:p>
        </w:tc>
        <w:tc>
          <w:tcPr>
            <w:tcW w:w="1350" w:type="dxa"/>
            <w:tcBorders>
              <w:top w:val="single" w:sz="4" w:space="0" w:color="auto"/>
              <w:left w:val="nil"/>
              <w:bottom w:val="nil"/>
              <w:right w:val="nil"/>
            </w:tcBorders>
            <w:shd w:val="clear" w:color="auto" w:fill="auto"/>
          </w:tcPr>
          <w:p w14:paraId="047B8196" w14:textId="77777777" w:rsidR="00184344" w:rsidRPr="00094A5C" w:rsidRDefault="00184344" w:rsidP="00542127">
            <w:pPr>
              <w:jc w:val="right"/>
              <w:rPr>
                <w:rFonts w:ascii="Arial" w:hAnsi="Arial" w:cs="Arial"/>
                <w:color w:val="auto"/>
                <w:sz w:val="12"/>
                <w:szCs w:val="12"/>
              </w:rPr>
            </w:pPr>
          </w:p>
        </w:tc>
        <w:tc>
          <w:tcPr>
            <w:tcW w:w="1332" w:type="dxa"/>
            <w:tcBorders>
              <w:top w:val="single" w:sz="4" w:space="0" w:color="auto"/>
              <w:left w:val="nil"/>
              <w:bottom w:val="nil"/>
              <w:right w:val="nil"/>
            </w:tcBorders>
            <w:shd w:val="clear" w:color="auto" w:fill="FAFAFA"/>
          </w:tcPr>
          <w:p w14:paraId="1126FF52" w14:textId="77777777" w:rsidR="00184344" w:rsidRPr="00094A5C"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shd w:val="clear" w:color="auto" w:fill="auto"/>
          </w:tcPr>
          <w:p w14:paraId="201DA1E1" w14:textId="77777777" w:rsidR="00184344" w:rsidRPr="00094A5C" w:rsidRDefault="00184344" w:rsidP="00542127">
            <w:pPr>
              <w:jc w:val="right"/>
              <w:rPr>
                <w:rFonts w:ascii="Arial" w:hAnsi="Arial" w:cs="Arial"/>
                <w:color w:val="auto"/>
                <w:sz w:val="12"/>
                <w:szCs w:val="12"/>
              </w:rPr>
            </w:pPr>
          </w:p>
        </w:tc>
      </w:tr>
      <w:tr w:rsidR="00184344" w:rsidRPr="00094A5C" w14:paraId="5A0DF3AA" w14:textId="77777777" w:rsidTr="00A24FA1">
        <w:tc>
          <w:tcPr>
            <w:tcW w:w="3672" w:type="dxa"/>
            <w:tcBorders>
              <w:top w:val="nil"/>
              <w:left w:val="nil"/>
              <w:bottom w:val="nil"/>
              <w:right w:val="nil"/>
            </w:tcBorders>
            <w:vAlign w:val="center"/>
          </w:tcPr>
          <w:p w14:paraId="160F7AEB" w14:textId="77777777" w:rsidR="00184344" w:rsidRPr="00094A5C" w:rsidRDefault="00184344" w:rsidP="00542127">
            <w:pPr>
              <w:tabs>
                <w:tab w:val="left" w:pos="1604"/>
              </w:tabs>
              <w:ind w:left="10"/>
              <w:jc w:val="thaiDistribute"/>
              <w:rPr>
                <w:rFonts w:ascii="Arial" w:hAnsi="Arial" w:cs="Arial"/>
                <w:b/>
                <w:bCs/>
                <w:color w:val="auto"/>
                <w:spacing w:val="-6"/>
                <w:sz w:val="18"/>
                <w:szCs w:val="18"/>
                <w:cs/>
              </w:rPr>
            </w:pPr>
            <w:r w:rsidRPr="00094A5C">
              <w:rPr>
                <w:rFonts w:ascii="Arial" w:hAnsi="Arial" w:cs="Arial"/>
                <w:b/>
                <w:bCs/>
                <w:color w:val="auto"/>
                <w:spacing w:val="-6"/>
                <w:sz w:val="18"/>
                <w:szCs w:val="18"/>
              </w:rPr>
              <w:t>Rental income and related services:</w:t>
            </w:r>
          </w:p>
        </w:tc>
        <w:tc>
          <w:tcPr>
            <w:tcW w:w="1341" w:type="dxa"/>
            <w:tcBorders>
              <w:top w:val="nil"/>
              <w:left w:val="nil"/>
              <w:bottom w:val="nil"/>
              <w:right w:val="nil"/>
            </w:tcBorders>
            <w:shd w:val="clear" w:color="auto" w:fill="FAFAFA"/>
          </w:tcPr>
          <w:p w14:paraId="6AEB3949" w14:textId="77777777" w:rsidR="00184344" w:rsidRPr="00094A5C" w:rsidRDefault="00184344" w:rsidP="00542127">
            <w:pPr>
              <w:jc w:val="right"/>
              <w:rPr>
                <w:rFonts w:ascii="Arial" w:hAnsi="Arial" w:cs="Arial"/>
                <w:color w:val="auto"/>
                <w:sz w:val="18"/>
                <w:szCs w:val="18"/>
              </w:rPr>
            </w:pPr>
          </w:p>
        </w:tc>
        <w:tc>
          <w:tcPr>
            <w:tcW w:w="1350" w:type="dxa"/>
            <w:tcBorders>
              <w:top w:val="nil"/>
              <w:left w:val="nil"/>
              <w:bottom w:val="nil"/>
              <w:right w:val="nil"/>
            </w:tcBorders>
            <w:shd w:val="clear" w:color="auto" w:fill="auto"/>
          </w:tcPr>
          <w:p w14:paraId="5D0198A5" w14:textId="77777777" w:rsidR="00184344" w:rsidRPr="00094A5C" w:rsidRDefault="00184344" w:rsidP="00542127">
            <w:pPr>
              <w:jc w:val="right"/>
              <w:rPr>
                <w:rFonts w:ascii="Arial" w:hAnsi="Arial" w:cs="Arial"/>
                <w:color w:val="auto"/>
                <w:sz w:val="18"/>
                <w:szCs w:val="18"/>
              </w:rPr>
            </w:pPr>
          </w:p>
        </w:tc>
        <w:tc>
          <w:tcPr>
            <w:tcW w:w="1332" w:type="dxa"/>
            <w:tcBorders>
              <w:top w:val="nil"/>
              <w:left w:val="nil"/>
              <w:bottom w:val="nil"/>
              <w:right w:val="nil"/>
            </w:tcBorders>
            <w:shd w:val="clear" w:color="auto" w:fill="FAFAFA"/>
          </w:tcPr>
          <w:p w14:paraId="2149E290" w14:textId="77777777" w:rsidR="00184344" w:rsidRPr="00094A5C" w:rsidRDefault="00184344" w:rsidP="00542127">
            <w:pPr>
              <w:jc w:val="right"/>
              <w:rPr>
                <w:rFonts w:ascii="Arial" w:hAnsi="Arial" w:cs="Arial"/>
                <w:color w:val="auto"/>
                <w:sz w:val="18"/>
                <w:szCs w:val="18"/>
              </w:rPr>
            </w:pPr>
          </w:p>
        </w:tc>
        <w:tc>
          <w:tcPr>
            <w:tcW w:w="1340" w:type="dxa"/>
            <w:tcBorders>
              <w:top w:val="nil"/>
              <w:left w:val="nil"/>
              <w:bottom w:val="nil"/>
              <w:right w:val="nil"/>
            </w:tcBorders>
            <w:shd w:val="clear" w:color="auto" w:fill="auto"/>
          </w:tcPr>
          <w:p w14:paraId="2A856204" w14:textId="77777777" w:rsidR="00184344" w:rsidRPr="00094A5C" w:rsidRDefault="00184344" w:rsidP="00542127">
            <w:pPr>
              <w:jc w:val="right"/>
              <w:rPr>
                <w:rFonts w:ascii="Arial" w:hAnsi="Arial" w:cs="Arial"/>
                <w:color w:val="auto"/>
                <w:sz w:val="18"/>
                <w:szCs w:val="18"/>
              </w:rPr>
            </w:pPr>
          </w:p>
        </w:tc>
      </w:tr>
      <w:tr w:rsidR="008D3A1D" w:rsidRPr="00094A5C" w14:paraId="7CCA6386" w14:textId="77777777" w:rsidTr="00686AF2">
        <w:tc>
          <w:tcPr>
            <w:tcW w:w="3672" w:type="dxa"/>
            <w:tcBorders>
              <w:top w:val="nil"/>
              <w:left w:val="nil"/>
              <w:bottom w:val="nil"/>
              <w:right w:val="nil"/>
            </w:tcBorders>
            <w:vAlign w:val="center"/>
          </w:tcPr>
          <w:p w14:paraId="6449B425" w14:textId="77777777" w:rsidR="008D3A1D" w:rsidRPr="00094A5C" w:rsidRDefault="008D3A1D" w:rsidP="008D3A1D">
            <w:pPr>
              <w:tabs>
                <w:tab w:val="left" w:pos="1604"/>
              </w:tabs>
              <w:ind w:left="10" w:right="-74"/>
              <w:jc w:val="thaiDistribute"/>
              <w:rPr>
                <w:rFonts w:ascii="Arial" w:hAnsi="Arial" w:cs="Arial"/>
                <w:color w:val="auto"/>
                <w:sz w:val="18"/>
                <w:szCs w:val="18"/>
                <w:cs/>
              </w:rPr>
            </w:pPr>
            <w:r w:rsidRPr="00094A5C">
              <w:rPr>
                <w:rFonts w:ascii="Arial" w:hAnsi="Arial" w:cs="Arial"/>
                <w:color w:val="auto"/>
                <w:sz w:val="18"/>
                <w:szCs w:val="18"/>
              </w:rPr>
              <w:t>Subsidiaries</w:t>
            </w:r>
          </w:p>
        </w:tc>
        <w:tc>
          <w:tcPr>
            <w:tcW w:w="1341" w:type="dxa"/>
            <w:tcBorders>
              <w:top w:val="nil"/>
              <w:left w:val="nil"/>
              <w:bottom w:val="nil"/>
              <w:right w:val="nil"/>
            </w:tcBorders>
            <w:shd w:val="clear" w:color="auto" w:fill="FAFAFA"/>
          </w:tcPr>
          <w:p w14:paraId="7A90E527" w14:textId="6677FF62"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w:t>
            </w:r>
          </w:p>
        </w:tc>
        <w:tc>
          <w:tcPr>
            <w:tcW w:w="1350" w:type="dxa"/>
            <w:tcBorders>
              <w:top w:val="nil"/>
              <w:left w:val="nil"/>
              <w:bottom w:val="nil"/>
              <w:right w:val="nil"/>
            </w:tcBorders>
            <w:shd w:val="clear" w:color="auto" w:fill="auto"/>
          </w:tcPr>
          <w:p w14:paraId="23B3F0B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2" w:type="dxa"/>
            <w:tcBorders>
              <w:top w:val="nil"/>
              <w:left w:val="nil"/>
              <w:bottom w:val="nil"/>
              <w:right w:val="nil"/>
            </w:tcBorders>
            <w:shd w:val="clear" w:color="auto" w:fill="FAFAFA"/>
            <w:vAlign w:val="bottom"/>
          </w:tcPr>
          <w:p w14:paraId="49269DE2" w14:textId="35027620" w:rsidR="008D3A1D" w:rsidRPr="00094A5C" w:rsidRDefault="00686AF2" w:rsidP="00686AF2">
            <w:pPr>
              <w:jc w:val="right"/>
              <w:rPr>
                <w:rFonts w:ascii="Arial" w:hAnsi="Arial" w:cs="Arial"/>
                <w:color w:val="auto"/>
                <w:sz w:val="18"/>
                <w:szCs w:val="18"/>
              </w:rPr>
            </w:pPr>
            <w:r>
              <w:rPr>
                <w:rFonts w:ascii="Arial" w:hAnsi="Arial" w:cs="Arial"/>
                <w:color w:val="auto"/>
                <w:sz w:val="18"/>
                <w:szCs w:val="18"/>
              </w:rPr>
              <w:t>5,716,692</w:t>
            </w:r>
          </w:p>
        </w:tc>
        <w:tc>
          <w:tcPr>
            <w:tcW w:w="1340" w:type="dxa"/>
            <w:tcBorders>
              <w:top w:val="nil"/>
              <w:left w:val="nil"/>
              <w:bottom w:val="nil"/>
              <w:right w:val="nil"/>
            </w:tcBorders>
            <w:shd w:val="clear" w:color="auto" w:fill="auto"/>
          </w:tcPr>
          <w:p w14:paraId="6983B52D" w14:textId="6EA5913C"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w:t>
            </w:r>
            <w:r w:rsidR="008D3A1D" w:rsidRPr="00094A5C">
              <w:rPr>
                <w:rFonts w:ascii="Arial" w:hAnsi="Arial" w:cs="Arial"/>
                <w:color w:val="auto"/>
                <w:sz w:val="18"/>
                <w:szCs w:val="18"/>
              </w:rPr>
              <w:t xml:space="preserve"> </w:t>
            </w:r>
          </w:p>
        </w:tc>
      </w:tr>
      <w:tr w:rsidR="008D3A1D" w:rsidRPr="00094A5C" w14:paraId="3678A374" w14:textId="77777777" w:rsidTr="00A24FA1">
        <w:tc>
          <w:tcPr>
            <w:tcW w:w="3672" w:type="dxa"/>
            <w:tcBorders>
              <w:top w:val="nil"/>
              <w:left w:val="nil"/>
              <w:bottom w:val="nil"/>
              <w:right w:val="nil"/>
            </w:tcBorders>
            <w:vAlign w:val="center"/>
          </w:tcPr>
          <w:p w14:paraId="7B590642" w14:textId="77777777" w:rsidR="008D3A1D" w:rsidRPr="00094A5C" w:rsidRDefault="008D3A1D" w:rsidP="008D3A1D">
            <w:pPr>
              <w:tabs>
                <w:tab w:val="left" w:pos="1604"/>
              </w:tabs>
              <w:ind w:left="10"/>
              <w:jc w:val="thaiDistribute"/>
              <w:rPr>
                <w:rFonts w:ascii="Arial" w:hAnsi="Arial" w:cs="Arial"/>
                <w:color w:val="auto"/>
                <w:sz w:val="18"/>
                <w:szCs w:val="18"/>
                <w:cs/>
              </w:rPr>
            </w:pPr>
            <w:r w:rsidRPr="00094A5C">
              <w:rPr>
                <w:rFonts w:ascii="Arial" w:hAnsi="Arial" w:cs="Arial"/>
                <w:color w:val="auto"/>
                <w:sz w:val="18"/>
                <w:szCs w:val="18"/>
              </w:rPr>
              <w:t>Associates</w:t>
            </w:r>
          </w:p>
        </w:tc>
        <w:tc>
          <w:tcPr>
            <w:tcW w:w="1341" w:type="dxa"/>
            <w:tcBorders>
              <w:top w:val="nil"/>
              <w:left w:val="nil"/>
              <w:right w:val="nil"/>
            </w:tcBorders>
            <w:shd w:val="clear" w:color="auto" w:fill="FAFAFA"/>
          </w:tcPr>
          <w:p w14:paraId="2152187A" w14:textId="3D5AD13B"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6,130,475</w:t>
            </w:r>
          </w:p>
        </w:tc>
        <w:tc>
          <w:tcPr>
            <w:tcW w:w="1350" w:type="dxa"/>
            <w:tcBorders>
              <w:top w:val="nil"/>
              <w:left w:val="nil"/>
              <w:right w:val="nil"/>
            </w:tcBorders>
            <w:shd w:val="clear" w:color="auto" w:fill="auto"/>
          </w:tcPr>
          <w:p w14:paraId="6581B59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6,241,121 </w:t>
            </w:r>
          </w:p>
        </w:tc>
        <w:tc>
          <w:tcPr>
            <w:tcW w:w="1332" w:type="dxa"/>
            <w:tcBorders>
              <w:top w:val="nil"/>
              <w:left w:val="nil"/>
              <w:right w:val="nil"/>
            </w:tcBorders>
            <w:shd w:val="clear" w:color="auto" w:fill="FAFAFA"/>
          </w:tcPr>
          <w:p w14:paraId="3C2067AE" w14:textId="5ADE6940"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6,130,475</w:t>
            </w:r>
          </w:p>
        </w:tc>
        <w:tc>
          <w:tcPr>
            <w:tcW w:w="1340" w:type="dxa"/>
            <w:tcBorders>
              <w:top w:val="nil"/>
              <w:left w:val="nil"/>
              <w:right w:val="nil"/>
            </w:tcBorders>
            <w:shd w:val="clear" w:color="auto" w:fill="auto"/>
          </w:tcPr>
          <w:p w14:paraId="4236416C" w14:textId="4B4302B4"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8,735,744</w:t>
            </w:r>
            <w:r w:rsidR="008D3A1D" w:rsidRPr="00094A5C">
              <w:rPr>
                <w:rFonts w:ascii="Arial" w:hAnsi="Arial" w:cs="Arial"/>
                <w:color w:val="auto"/>
                <w:sz w:val="18"/>
                <w:szCs w:val="18"/>
              </w:rPr>
              <w:t xml:space="preserve"> </w:t>
            </w:r>
          </w:p>
        </w:tc>
      </w:tr>
      <w:tr w:rsidR="00686AF2" w:rsidRPr="00094A5C" w14:paraId="48358967" w14:textId="77777777" w:rsidTr="00A24FA1">
        <w:tc>
          <w:tcPr>
            <w:tcW w:w="3672" w:type="dxa"/>
            <w:tcBorders>
              <w:top w:val="nil"/>
              <w:left w:val="nil"/>
              <w:bottom w:val="nil"/>
              <w:right w:val="nil"/>
            </w:tcBorders>
            <w:vAlign w:val="center"/>
          </w:tcPr>
          <w:p w14:paraId="218E997C" w14:textId="6E13A225" w:rsidR="00686AF2" w:rsidRPr="00094A5C" w:rsidRDefault="00686AF2" w:rsidP="008D3A1D">
            <w:pPr>
              <w:tabs>
                <w:tab w:val="left" w:pos="1604"/>
              </w:tabs>
              <w:ind w:left="10"/>
              <w:jc w:val="thaiDistribute"/>
              <w:rPr>
                <w:rFonts w:ascii="Arial" w:hAnsi="Arial" w:cs="Arial"/>
                <w:color w:val="auto"/>
                <w:sz w:val="18"/>
                <w:szCs w:val="18"/>
              </w:rPr>
            </w:pPr>
            <w:r>
              <w:rPr>
                <w:rFonts w:ascii="Arial" w:hAnsi="Arial" w:cs="Arial"/>
                <w:color w:val="auto"/>
                <w:sz w:val="18"/>
                <w:szCs w:val="18"/>
              </w:rPr>
              <w:t>Joint ventures</w:t>
            </w:r>
          </w:p>
        </w:tc>
        <w:tc>
          <w:tcPr>
            <w:tcW w:w="1341" w:type="dxa"/>
            <w:tcBorders>
              <w:top w:val="nil"/>
              <w:left w:val="nil"/>
              <w:right w:val="nil"/>
            </w:tcBorders>
            <w:shd w:val="clear" w:color="auto" w:fill="FAFAFA"/>
          </w:tcPr>
          <w:p w14:paraId="76A2DD38" w14:textId="013C695E" w:rsidR="00686AF2" w:rsidRDefault="00686AF2" w:rsidP="008D3A1D">
            <w:pPr>
              <w:jc w:val="right"/>
              <w:rPr>
                <w:rFonts w:ascii="Arial" w:hAnsi="Arial" w:cs="Arial"/>
                <w:color w:val="auto"/>
                <w:sz w:val="18"/>
                <w:szCs w:val="18"/>
              </w:rPr>
            </w:pPr>
            <w:r>
              <w:rPr>
                <w:rFonts w:ascii="Arial" w:hAnsi="Arial" w:cs="Arial"/>
                <w:color w:val="auto"/>
                <w:sz w:val="18"/>
                <w:szCs w:val="18"/>
              </w:rPr>
              <w:t>2,113,178</w:t>
            </w:r>
          </w:p>
        </w:tc>
        <w:tc>
          <w:tcPr>
            <w:tcW w:w="1350" w:type="dxa"/>
            <w:tcBorders>
              <w:top w:val="nil"/>
              <w:left w:val="nil"/>
              <w:right w:val="nil"/>
            </w:tcBorders>
            <w:shd w:val="clear" w:color="auto" w:fill="auto"/>
          </w:tcPr>
          <w:p w14:paraId="610DAFDE" w14:textId="248D3FED" w:rsidR="00686AF2" w:rsidRPr="00094A5C" w:rsidRDefault="00686AF2" w:rsidP="008D3A1D">
            <w:pPr>
              <w:jc w:val="right"/>
              <w:rPr>
                <w:rFonts w:ascii="Arial" w:hAnsi="Arial" w:cs="Arial"/>
                <w:color w:val="auto"/>
                <w:sz w:val="18"/>
                <w:szCs w:val="18"/>
              </w:rPr>
            </w:pPr>
            <w:r>
              <w:rPr>
                <w:rFonts w:ascii="Arial" w:hAnsi="Arial" w:cs="Arial"/>
                <w:color w:val="auto"/>
                <w:sz w:val="18"/>
                <w:szCs w:val="18"/>
              </w:rPr>
              <w:t>-</w:t>
            </w:r>
          </w:p>
        </w:tc>
        <w:tc>
          <w:tcPr>
            <w:tcW w:w="1332" w:type="dxa"/>
            <w:tcBorders>
              <w:top w:val="nil"/>
              <w:left w:val="nil"/>
              <w:right w:val="nil"/>
            </w:tcBorders>
            <w:shd w:val="clear" w:color="auto" w:fill="FAFAFA"/>
          </w:tcPr>
          <w:p w14:paraId="6520C1AC" w14:textId="2B46CB89" w:rsidR="00686AF2" w:rsidRDefault="00686AF2" w:rsidP="008D3A1D">
            <w:pPr>
              <w:jc w:val="right"/>
              <w:rPr>
                <w:rFonts w:ascii="Arial" w:hAnsi="Arial" w:cs="Arial"/>
                <w:color w:val="auto"/>
                <w:sz w:val="18"/>
                <w:szCs w:val="18"/>
              </w:rPr>
            </w:pPr>
            <w:r>
              <w:rPr>
                <w:rFonts w:ascii="Arial" w:hAnsi="Arial" w:cs="Arial"/>
                <w:color w:val="auto"/>
                <w:sz w:val="18"/>
                <w:szCs w:val="18"/>
              </w:rPr>
              <w:t>2,113,178</w:t>
            </w:r>
          </w:p>
        </w:tc>
        <w:tc>
          <w:tcPr>
            <w:tcW w:w="1340" w:type="dxa"/>
            <w:tcBorders>
              <w:top w:val="nil"/>
              <w:left w:val="nil"/>
              <w:right w:val="nil"/>
            </w:tcBorders>
            <w:shd w:val="clear" w:color="auto" w:fill="auto"/>
          </w:tcPr>
          <w:p w14:paraId="34B2BE26" w14:textId="78158740" w:rsidR="00686AF2" w:rsidRPr="00094A5C" w:rsidRDefault="00686AF2" w:rsidP="008D3A1D">
            <w:pPr>
              <w:jc w:val="right"/>
              <w:rPr>
                <w:rFonts w:ascii="Arial" w:hAnsi="Arial" w:cs="Arial"/>
                <w:color w:val="auto"/>
                <w:sz w:val="18"/>
                <w:szCs w:val="18"/>
              </w:rPr>
            </w:pPr>
            <w:r>
              <w:rPr>
                <w:rFonts w:ascii="Arial" w:hAnsi="Arial" w:cs="Arial"/>
                <w:color w:val="auto"/>
                <w:sz w:val="18"/>
                <w:szCs w:val="18"/>
              </w:rPr>
              <w:t>6,241,121</w:t>
            </w:r>
          </w:p>
        </w:tc>
      </w:tr>
      <w:tr w:rsidR="008D3A1D" w:rsidRPr="00094A5C" w14:paraId="1C936AB3" w14:textId="77777777" w:rsidTr="00E30726">
        <w:tc>
          <w:tcPr>
            <w:tcW w:w="3672" w:type="dxa"/>
            <w:tcBorders>
              <w:top w:val="nil"/>
              <w:left w:val="nil"/>
              <w:bottom w:val="nil"/>
              <w:right w:val="nil"/>
            </w:tcBorders>
            <w:vAlign w:val="bottom"/>
          </w:tcPr>
          <w:p w14:paraId="4D235D1A" w14:textId="77777777" w:rsidR="008D3A1D" w:rsidRPr="00094A5C" w:rsidRDefault="008D3A1D" w:rsidP="008D3A1D">
            <w:pPr>
              <w:jc w:val="right"/>
              <w:rPr>
                <w:rFonts w:ascii="Arial" w:hAnsi="Arial" w:cs="Arial"/>
                <w:color w:val="auto"/>
                <w:sz w:val="12"/>
                <w:szCs w:val="12"/>
              </w:rPr>
            </w:pPr>
          </w:p>
        </w:tc>
        <w:tc>
          <w:tcPr>
            <w:tcW w:w="1341" w:type="dxa"/>
            <w:tcBorders>
              <w:top w:val="single" w:sz="4" w:space="0" w:color="auto"/>
              <w:left w:val="nil"/>
              <w:right w:val="nil"/>
            </w:tcBorders>
            <w:shd w:val="clear" w:color="auto" w:fill="FAFAFA"/>
            <w:vAlign w:val="bottom"/>
          </w:tcPr>
          <w:p w14:paraId="60B77E9E" w14:textId="77777777" w:rsidR="008D3A1D" w:rsidRPr="00094A5C" w:rsidRDefault="008D3A1D" w:rsidP="008D3A1D">
            <w:pPr>
              <w:jc w:val="right"/>
              <w:rPr>
                <w:rFonts w:ascii="Arial" w:hAnsi="Arial" w:cs="Arial"/>
                <w:color w:val="auto"/>
                <w:sz w:val="12"/>
                <w:szCs w:val="12"/>
              </w:rPr>
            </w:pPr>
          </w:p>
        </w:tc>
        <w:tc>
          <w:tcPr>
            <w:tcW w:w="1350" w:type="dxa"/>
            <w:tcBorders>
              <w:top w:val="single" w:sz="4" w:space="0" w:color="auto"/>
              <w:left w:val="nil"/>
              <w:right w:val="nil"/>
            </w:tcBorders>
            <w:shd w:val="clear" w:color="auto" w:fill="auto"/>
            <w:vAlign w:val="bottom"/>
          </w:tcPr>
          <w:p w14:paraId="7A815ADF" w14:textId="77777777" w:rsidR="008D3A1D" w:rsidRPr="00094A5C" w:rsidRDefault="008D3A1D" w:rsidP="008D3A1D">
            <w:pPr>
              <w:jc w:val="right"/>
              <w:rPr>
                <w:rFonts w:ascii="Arial" w:hAnsi="Arial" w:cs="Arial"/>
                <w:color w:val="auto"/>
                <w:sz w:val="12"/>
                <w:szCs w:val="12"/>
              </w:rPr>
            </w:pPr>
          </w:p>
        </w:tc>
        <w:tc>
          <w:tcPr>
            <w:tcW w:w="1332" w:type="dxa"/>
            <w:tcBorders>
              <w:top w:val="single" w:sz="4" w:space="0" w:color="auto"/>
              <w:left w:val="nil"/>
              <w:right w:val="nil"/>
            </w:tcBorders>
            <w:shd w:val="clear" w:color="auto" w:fill="FAFAFA"/>
            <w:vAlign w:val="bottom"/>
          </w:tcPr>
          <w:p w14:paraId="4F88174B" w14:textId="77777777" w:rsidR="008D3A1D" w:rsidRPr="00094A5C" w:rsidRDefault="008D3A1D" w:rsidP="008D3A1D">
            <w:pPr>
              <w:jc w:val="right"/>
              <w:rPr>
                <w:rFonts w:ascii="Arial" w:hAnsi="Arial" w:cs="Arial"/>
                <w:color w:val="auto"/>
                <w:sz w:val="12"/>
                <w:szCs w:val="12"/>
              </w:rPr>
            </w:pPr>
          </w:p>
        </w:tc>
        <w:tc>
          <w:tcPr>
            <w:tcW w:w="1340" w:type="dxa"/>
            <w:tcBorders>
              <w:top w:val="single" w:sz="4" w:space="0" w:color="auto"/>
              <w:left w:val="nil"/>
              <w:right w:val="nil"/>
            </w:tcBorders>
            <w:shd w:val="clear" w:color="auto" w:fill="auto"/>
            <w:vAlign w:val="bottom"/>
          </w:tcPr>
          <w:p w14:paraId="32F282DF" w14:textId="77777777" w:rsidR="008D3A1D" w:rsidRPr="00094A5C" w:rsidRDefault="008D3A1D" w:rsidP="008D3A1D">
            <w:pPr>
              <w:jc w:val="right"/>
              <w:rPr>
                <w:rFonts w:ascii="Arial" w:hAnsi="Arial" w:cs="Arial"/>
                <w:color w:val="auto"/>
                <w:sz w:val="12"/>
                <w:szCs w:val="12"/>
              </w:rPr>
            </w:pPr>
          </w:p>
        </w:tc>
      </w:tr>
      <w:tr w:rsidR="008D3A1D" w:rsidRPr="00094A5C" w14:paraId="17C561BB" w14:textId="77777777" w:rsidTr="00A24FA1">
        <w:tc>
          <w:tcPr>
            <w:tcW w:w="3672" w:type="dxa"/>
            <w:tcBorders>
              <w:top w:val="nil"/>
              <w:left w:val="nil"/>
              <w:bottom w:val="nil"/>
              <w:right w:val="nil"/>
            </w:tcBorders>
          </w:tcPr>
          <w:p w14:paraId="5E7105A7" w14:textId="77777777" w:rsidR="008D3A1D" w:rsidRPr="00094A5C" w:rsidRDefault="008D3A1D" w:rsidP="008D3A1D">
            <w:pPr>
              <w:ind w:left="10"/>
              <w:rPr>
                <w:rFonts w:ascii="Arial" w:hAnsi="Arial" w:cs="Arial"/>
                <w:color w:val="auto"/>
                <w:sz w:val="18"/>
                <w:szCs w:val="18"/>
                <w:cs/>
              </w:rPr>
            </w:pPr>
          </w:p>
        </w:tc>
        <w:tc>
          <w:tcPr>
            <w:tcW w:w="1341" w:type="dxa"/>
            <w:tcBorders>
              <w:top w:val="nil"/>
              <w:left w:val="nil"/>
              <w:bottom w:val="single" w:sz="4" w:space="0" w:color="auto"/>
              <w:right w:val="nil"/>
            </w:tcBorders>
            <w:shd w:val="clear" w:color="auto" w:fill="FAFAFA"/>
          </w:tcPr>
          <w:p w14:paraId="30F2D373" w14:textId="7E559167"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8,243,653</w:t>
            </w:r>
          </w:p>
        </w:tc>
        <w:tc>
          <w:tcPr>
            <w:tcW w:w="1350" w:type="dxa"/>
            <w:tcBorders>
              <w:top w:val="nil"/>
              <w:left w:val="nil"/>
              <w:bottom w:val="single" w:sz="4" w:space="0" w:color="auto"/>
              <w:right w:val="nil"/>
            </w:tcBorders>
            <w:shd w:val="clear" w:color="auto" w:fill="auto"/>
          </w:tcPr>
          <w:p w14:paraId="6EA6BF5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6,241,121 </w:t>
            </w:r>
          </w:p>
        </w:tc>
        <w:tc>
          <w:tcPr>
            <w:tcW w:w="1332" w:type="dxa"/>
            <w:tcBorders>
              <w:top w:val="nil"/>
              <w:left w:val="nil"/>
              <w:bottom w:val="single" w:sz="4" w:space="0" w:color="auto"/>
              <w:right w:val="nil"/>
            </w:tcBorders>
            <w:shd w:val="clear" w:color="auto" w:fill="FAFAFA"/>
          </w:tcPr>
          <w:p w14:paraId="0E06466B" w14:textId="3CFADB4A"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13,960,345</w:t>
            </w:r>
          </w:p>
        </w:tc>
        <w:tc>
          <w:tcPr>
            <w:tcW w:w="1340" w:type="dxa"/>
            <w:tcBorders>
              <w:top w:val="nil"/>
              <w:left w:val="nil"/>
              <w:bottom w:val="single" w:sz="4" w:space="0" w:color="auto"/>
              <w:right w:val="nil"/>
            </w:tcBorders>
            <w:shd w:val="clear" w:color="auto" w:fill="auto"/>
          </w:tcPr>
          <w:p w14:paraId="21C82F25"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14,976,865 </w:t>
            </w:r>
          </w:p>
        </w:tc>
      </w:tr>
    </w:tbl>
    <w:p w14:paraId="0A42FAC2" w14:textId="77777777" w:rsidR="006D010A" w:rsidRPr="00094A5C" w:rsidRDefault="006D010A"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094A5C" w14:paraId="4C3484D2" w14:textId="77777777" w:rsidTr="00FB410E">
        <w:tc>
          <w:tcPr>
            <w:tcW w:w="3685" w:type="dxa"/>
            <w:tcBorders>
              <w:top w:val="nil"/>
              <w:left w:val="nil"/>
              <w:bottom w:val="nil"/>
              <w:right w:val="nil"/>
            </w:tcBorders>
            <w:vAlign w:val="center"/>
          </w:tcPr>
          <w:p w14:paraId="469AA451" w14:textId="77777777" w:rsidR="00184344" w:rsidRPr="00094A5C" w:rsidRDefault="00184344" w:rsidP="00542127">
            <w:pPr>
              <w:rPr>
                <w:rFonts w:ascii="Arial" w:hAnsi="Arial" w:cs="Arial"/>
                <w:color w:val="auto"/>
                <w:sz w:val="18"/>
                <w:szCs w:val="18"/>
              </w:rPr>
            </w:pPr>
          </w:p>
        </w:tc>
        <w:tc>
          <w:tcPr>
            <w:tcW w:w="2678" w:type="dxa"/>
            <w:gridSpan w:val="2"/>
            <w:tcBorders>
              <w:top w:val="single" w:sz="4" w:space="0" w:color="auto"/>
              <w:left w:val="nil"/>
              <w:right w:val="nil"/>
            </w:tcBorders>
            <w:vAlign w:val="center"/>
          </w:tcPr>
          <w:p w14:paraId="359E87FA"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1DD33F6A"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184344" w:rsidRPr="00094A5C" w14:paraId="489D64BC" w14:textId="77777777" w:rsidTr="00FB410E">
        <w:tc>
          <w:tcPr>
            <w:tcW w:w="3685" w:type="dxa"/>
            <w:tcBorders>
              <w:top w:val="nil"/>
              <w:left w:val="nil"/>
              <w:bottom w:val="nil"/>
              <w:right w:val="nil"/>
            </w:tcBorders>
            <w:vAlign w:val="center"/>
          </w:tcPr>
          <w:p w14:paraId="15D858CA" w14:textId="77777777" w:rsidR="00184344" w:rsidRPr="00094A5C" w:rsidRDefault="00184344" w:rsidP="00542127">
            <w:pPr>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27D2F176"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6285F88F"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6E71CC" w:rsidRPr="00094A5C" w14:paraId="1853ED0A" w14:textId="77777777" w:rsidTr="00FB410E">
        <w:tc>
          <w:tcPr>
            <w:tcW w:w="3685" w:type="dxa"/>
            <w:tcBorders>
              <w:top w:val="nil"/>
              <w:left w:val="nil"/>
              <w:bottom w:val="nil"/>
              <w:right w:val="nil"/>
            </w:tcBorders>
            <w:vAlign w:val="center"/>
          </w:tcPr>
          <w:p w14:paraId="592E5185" w14:textId="77777777" w:rsidR="006E71CC" w:rsidRPr="00094A5C" w:rsidRDefault="006E71CC" w:rsidP="00542127">
            <w:pPr>
              <w:rPr>
                <w:rFonts w:ascii="Arial" w:hAnsi="Arial" w:cs="Arial"/>
                <w:color w:val="auto"/>
                <w:sz w:val="18"/>
                <w:szCs w:val="18"/>
              </w:rPr>
            </w:pPr>
          </w:p>
        </w:tc>
        <w:tc>
          <w:tcPr>
            <w:tcW w:w="1339" w:type="dxa"/>
            <w:tcBorders>
              <w:top w:val="single" w:sz="4" w:space="0" w:color="auto"/>
              <w:left w:val="nil"/>
              <w:right w:val="nil"/>
            </w:tcBorders>
            <w:vAlign w:val="bottom"/>
          </w:tcPr>
          <w:p w14:paraId="60FA3142"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39" w:type="dxa"/>
            <w:tcBorders>
              <w:top w:val="single" w:sz="4" w:space="0" w:color="auto"/>
              <w:left w:val="nil"/>
              <w:right w:val="nil"/>
            </w:tcBorders>
            <w:vAlign w:val="bottom"/>
          </w:tcPr>
          <w:p w14:paraId="794097ED"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339" w:type="dxa"/>
            <w:tcBorders>
              <w:top w:val="single" w:sz="4" w:space="0" w:color="auto"/>
              <w:left w:val="nil"/>
              <w:right w:val="nil"/>
            </w:tcBorders>
            <w:vAlign w:val="bottom"/>
          </w:tcPr>
          <w:p w14:paraId="3E114EF7"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40" w:type="dxa"/>
            <w:tcBorders>
              <w:top w:val="single" w:sz="4" w:space="0" w:color="auto"/>
              <w:left w:val="nil"/>
              <w:right w:val="nil"/>
            </w:tcBorders>
            <w:vAlign w:val="bottom"/>
          </w:tcPr>
          <w:p w14:paraId="390F3AEA"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184344" w:rsidRPr="00094A5C" w14:paraId="0E6012BE" w14:textId="77777777" w:rsidTr="00FB410E">
        <w:tc>
          <w:tcPr>
            <w:tcW w:w="3685" w:type="dxa"/>
            <w:tcBorders>
              <w:top w:val="nil"/>
              <w:left w:val="nil"/>
              <w:bottom w:val="nil"/>
              <w:right w:val="nil"/>
            </w:tcBorders>
            <w:vAlign w:val="center"/>
          </w:tcPr>
          <w:p w14:paraId="66B95DCA" w14:textId="77777777" w:rsidR="00184344" w:rsidRPr="00094A5C" w:rsidRDefault="00184344" w:rsidP="00542127">
            <w:pPr>
              <w:rPr>
                <w:rFonts w:ascii="Arial" w:hAnsi="Arial" w:cs="Arial"/>
                <w:color w:val="auto"/>
                <w:sz w:val="18"/>
                <w:szCs w:val="18"/>
              </w:rPr>
            </w:pPr>
          </w:p>
        </w:tc>
        <w:tc>
          <w:tcPr>
            <w:tcW w:w="1339" w:type="dxa"/>
            <w:tcBorders>
              <w:top w:val="nil"/>
              <w:left w:val="nil"/>
              <w:bottom w:val="single" w:sz="4" w:space="0" w:color="auto"/>
              <w:right w:val="nil"/>
            </w:tcBorders>
            <w:vAlign w:val="bottom"/>
          </w:tcPr>
          <w:p w14:paraId="70500152"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484F990E"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30AF8813"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59042082"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184344" w:rsidRPr="00094A5C" w14:paraId="4C40E404" w14:textId="77777777" w:rsidTr="00A24FA1">
        <w:trPr>
          <w:trHeight w:val="73"/>
        </w:trPr>
        <w:tc>
          <w:tcPr>
            <w:tcW w:w="3685" w:type="dxa"/>
            <w:tcBorders>
              <w:top w:val="nil"/>
              <w:left w:val="nil"/>
              <w:bottom w:val="nil"/>
              <w:right w:val="nil"/>
            </w:tcBorders>
          </w:tcPr>
          <w:p w14:paraId="16BBABA3" w14:textId="77777777" w:rsidR="00184344" w:rsidRPr="00094A5C" w:rsidRDefault="00184344" w:rsidP="00542127">
            <w:pPr>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38B450ED"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78915D39"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7BB25EB2" w14:textId="77777777" w:rsidR="00184344" w:rsidRPr="00094A5C"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04E7D0C6" w14:textId="77777777" w:rsidR="00184344" w:rsidRPr="00094A5C" w:rsidRDefault="00184344" w:rsidP="00542127">
            <w:pPr>
              <w:jc w:val="right"/>
              <w:rPr>
                <w:rFonts w:ascii="Arial" w:hAnsi="Arial" w:cs="Arial"/>
                <w:color w:val="auto"/>
                <w:sz w:val="12"/>
                <w:szCs w:val="12"/>
              </w:rPr>
            </w:pPr>
          </w:p>
        </w:tc>
      </w:tr>
      <w:tr w:rsidR="00184344" w:rsidRPr="00094A5C" w14:paraId="10B12235" w14:textId="77777777" w:rsidTr="00A24FA1">
        <w:tc>
          <w:tcPr>
            <w:tcW w:w="3685" w:type="dxa"/>
            <w:tcBorders>
              <w:top w:val="nil"/>
              <w:left w:val="nil"/>
              <w:bottom w:val="nil"/>
              <w:right w:val="nil"/>
            </w:tcBorders>
          </w:tcPr>
          <w:p w14:paraId="70784E1C" w14:textId="77777777" w:rsidR="00184344" w:rsidRPr="00094A5C" w:rsidRDefault="00184344" w:rsidP="00542127">
            <w:pPr>
              <w:tabs>
                <w:tab w:val="left" w:pos="1604"/>
              </w:tabs>
              <w:ind w:right="-74"/>
              <w:jc w:val="thaiDistribute"/>
              <w:rPr>
                <w:rFonts w:ascii="Arial" w:hAnsi="Arial" w:cs="Arial"/>
                <w:b/>
                <w:bCs/>
                <w:color w:val="auto"/>
                <w:sz w:val="18"/>
                <w:szCs w:val="18"/>
              </w:rPr>
            </w:pPr>
            <w:r w:rsidRPr="00094A5C">
              <w:rPr>
                <w:rFonts w:ascii="Arial" w:hAnsi="Arial" w:cs="Arial"/>
                <w:b/>
                <w:bCs/>
                <w:color w:val="auto"/>
                <w:sz w:val="18"/>
                <w:szCs w:val="18"/>
              </w:rPr>
              <w:t>Management fee:</w:t>
            </w:r>
          </w:p>
        </w:tc>
        <w:tc>
          <w:tcPr>
            <w:tcW w:w="1339" w:type="dxa"/>
            <w:tcBorders>
              <w:top w:val="nil"/>
              <w:left w:val="nil"/>
              <w:bottom w:val="nil"/>
              <w:right w:val="nil"/>
            </w:tcBorders>
            <w:shd w:val="clear" w:color="auto" w:fill="FAFAFA"/>
          </w:tcPr>
          <w:p w14:paraId="52596E26"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tcPr>
          <w:p w14:paraId="4BE389E3"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tcPr>
          <w:p w14:paraId="732D9A62" w14:textId="77777777" w:rsidR="00184344" w:rsidRPr="00094A5C" w:rsidRDefault="00184344" w:rsidP="00542127">
            <w:pPr>
              <w:jc w:val="right"/>
              <w:rPr>
                <w:rFonts w:ascii="Arial" w:hAnsi="Arial" w:cs="Arial"/>
                <w:color w:val="auto"/>
                <w:sz w:val="18"/>
                <w:szCs w:val="18"/>
              </w:rPr>
            </w:pPr>
          </w:p>
        </w:tc>
        <w:tc>
          <w:tcPr>
            <w:tcW w:w="1340" w:type="dxa"/>
            <w:tcBorders>
              <w:top w:val="nil"/>
              <w:left w:val="nil"/>
              <w:bottom w:val="nil"/>
              <w:right w:val="nil"/>
            </w:tcBorders>
          </w:tcPr>
          <w:p w14:paraId="3788A866" w14:textId="77777777" w:rsidR="00184344" w:rsidRPr="00094A5C" w:rsidRDefault="00184344" w:rsidP="00542127">
            <w:pPr>
              <w:jc w:val="right"/>
              <w:rPr>
                <w:rFonts w:ascii="Arial" w:hAnsi="Arial" w:cs="Arial"/>
                <w:color w:val="auto"/>
                <w:sz w:val="18"/>
                <w:szCs w:val="18"/>
              </w:rPr>
            </w:pPr>
          </w:p>
        </w:tc>
      </w:tr>
      <w:tr w:rsidR="008D3A1D" w:rsidRPr="00094A5C" w14:paraId="42D886E5" w14:textId="77777777" w:rsidTr="00E8771D">
        <w:tc>
          <w:tcPr>
            <w:tcW w:w="3685" w:type="dxa"/>
            <w:tcBorders>
              <w:top w:val="nil"/>
              <w:left w:val="nil"/>
              <w:bottom w:val="nil"/>
              <w:right w:val="nil"/>
            </w:tcBorders>
          </w:tcPr>
          <w:p w14:paraId="7679F3DD"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Subsidiaries</w:t>
            </w:r>
          </w:p>
        </w:tc>
        <w:tc>
          <w:tcPr>
            <w:tcW w:w="1339" w:type="dxa"/>
            <w:tcBorders>
              <w:top w:val="nil"/>
              <w:left w:val="nil"/>
              <w:right w:val="nil"/>
            </w:tcBorders>
            <w:shd w:val="clear" w:color="auto" w:fill="FAFAFA"/>
          </w:tcPr>
          <w:p w14:paraId="3F8D505C" w14:textId="13D7E2AA"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39" w:type="dxa"/>
            <w:tcBorders>
              <w:top w:val="nil"/>
              <w:left w:val="nil"/>
              <w:right w:val="nil"/>
            </w:tcBorders>
          </w:tcPr>
          <w:p w14:paraId="2B50A2A1"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9" w:type="dxa"/>
            <w:tcBorders>
              <w:top w:val="nil"/>
              <w:left w:val="nil"/>
              <w:right w:val="nil"/>
            </w:tcBorders>
            <w:shd w:val="clear" w:color="auto" w:fill="FAFAFA"/>
          </w:tcPr>
          <w:p w14:paraId="4F7BBFB9" w14:textId="4A974B3C"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48,320,000</w:t>
            </w:r>
          </w:p>
        </w:tc>
        <w:tc>
          <w:tcPr>
            <w:tcW w:w="1340" w:type="dxa"/>
            <w:tcBorders>
              <w:top w:val="nil"/>
              <w:left w:val="nil"/>
              <w:right w:val="nil"/>
            </w:tcBorders>
          </w:tcPr>
          <w:p w14:paraId="5976EFC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47,680,000</w:t>
            </w:r>
          </w:p>
        </w:tc>
      </w:tr>
      <w:tr w:rsidR="008D3A1D" w:rsidRPr="00094A5C" w14:paraId="377B52DA" w14:textId="77777777" w:rsidTr="00E8771D">
        <w:tc>
          <w:tcPr>
            <w:tcW w:w="3685" w:type="dxa"/>
            <w:tcBorders>
              <w:top w:val="nil"/>
              <w:left w:val="nil"/>
              <w:bottom w:val="nil"/>
              <w:right w:val="nil"/>
            </w:tcBorders>
          </w:tcPr>
          <w:p w14:paraId="07BBD97C"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Associates</w:t>
            </w:r>
          </w:p>
        </w:tc>
        <w:tc>
          <w:tcPr>
            <w:tcW w:w="1339" w:type="dxa"/>
            <w:tcBorders>
              <w:top w:val="nil"/>
              <w:left w:val="nil"/>
              <w:right w:val="nil"/>
            </w:tcBorders>
            <w:shd w:val="clear" w:color="auto" w:fill="FAFAFA"/>
          </w:tcPr>
          <w:p w14:paraId="4C9318CD" w14:textId="3E719DF3"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2,220,000</w:t>
            </w:r>
          </w:p>
        </w:tc>
        <w:tc>
          <w:tcPr>
            <w:tcW w:w="1339" w:type="dxa"/>
            <w:tcBorders>
              <w:top w:val="nil"/>
              <w:left w:val="nil"/>
              <w:right w:val="nil"/>
            </w:tcBorders>
          </w:tcPr>
          <w:p w14:paraId="422B578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2,220,000 </w:t>
            </w:r>
          </w:p>
        </w:tc>
        <w:tc>
          <w:tcPr>
            <w:tcW w:w="1339" w:type="dxa"/>
            <w:tcBorders>
              <w:top w:val="nil"/>
              <w:left w:val="nil"/>
              <w:right w:val="nil"/>
            </w:tcBorders>
            <w:shd w:val="clear" w:color="auto" w:fill="FAFAFA"/>
          </w:tcPr>
          <w:p w14:paraId="13C899FA" w14:textId="292E2014"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40" w:type="dxa"/>
            <w:tcBorders>
              <w:top w:val="nil"/>
              <w:left w:val="nil"/>
              <w:right w:val="nil"/>
            </w:tcBorders>
          </w:tcPr>
          <w:p w14:paraId="11C7C27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196029B6" w14:textId="77777777" w:rsidTr="00E8771D">
        <w:tc>
          <w:tcPr>
            <w:tcW w:w="3685" w:type="dxa"/>
            <w:tcBorders>
              <w:top w:val="nil"/>
              <w:left w:val="nil"/>
              <w:bottom w:val="nil"/>
              <w:right w:val="nil"/>
            </w:tcBorders>
          </w:tcPr>
          <w:p w14:paraId="11263AF5"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Joint ventures</w:t>
            </w:r>
          </w:p>
        </w:tc>
        <w:tc>
          <w:tcPr>
            <w:tcW w:w="1339" w:type="dxa"/>
            <w:tcBorders>
              <w:left w:val="nil"/>
              <w:bottom w:val="single" w:sz="4" w:space="0" w:color="auto"/>
              <w:right w:val="nil"/>
            </w:tcBorders>
            <w:shd w:val="clear" w:color="auto" w:fill="FAFAFA"/>
          </w:tcPr>
          <w:p w14:paraId="02B0809B" w14:textId="69220D0C"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2,436,000</w:t>
            </w:r>
          </w:p>
        </w:tc>
        <w:tc>
          <w:tcPr>
            <w:tcW w:w="1339" w:type="dxa"/>
            <w:tcBorders>
              <w:left w:val="nil"/>
              <w:bottom w:val="single" w:sz="4" w:space="0" w:color="auto"/>
              <w:right w:val="nil"/>
            </w:tcBorders>
          </w:tcPr>
          <w:p w14:paraId="4842653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2,436,000 </w:t>
            </w:r>
          </w:p>
        </w:tc>
        <w:tc>
          <w:tcPr>
            <w:tcW w:w="1339" w:type="dxa"/>
            <w:tcBorders>
              <w:left w:val="nil"/>
              <w:bottom w:val="single" w:sz="4" w:space="0" w:color="auto"/>
              <w:right w:val="nil"/>
            </w:tcBorders>
            <w:shd w:val="clear" w:color="auto" w:fill="FAFAFA"/>
          </w:tcPr>
          <w:p w14:paraId="3632D870" w14:textId="69916C97"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40" w:type="dxa"/>
            <w:tcBorders>
              <w:left w:val="nil"/>
              <w:bottom w:val="single" w:sz="4" w:space="0" w:color="auto"/>
              <w:right w:val="nil"/>
            </w:tcBorders>
          </w:tcPr>
          <w:p w14:paraId="57A6142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430B9904" w14:textId="77777777" w:rsidTr="00A24FA1">
        <w:tc>
          <w:tcPr>
            <w:tcW w:w="3685" w:type="dxa"/>
            <w:tcBorders>
              <w:top w:val="nil"/>
              <w:left w:val="nil"/>
              <w:bottom w:val="nil"/>
              <w:right w:val="nil"/>
            </w:tcBorders>
          </w:tcPr>
          <w:p w14:paraId="192CE32B" w14:textId="77777777" w:rsidR="008D3A1D" w:rsidRPr="00094A5C" w:rsidRDefault="008D3A1D" w:rsidP="008D3A1D">
            <w:pPr>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6A139700" w14:textId="77777777" w:rsidR="008D3A1D" w:rsidRPr="00094A5C" w:rsidRDefault="008D3A1D" w:rsidP="008D3A1D">
            <w:pPr>
              <w:jc w:val="right"/>
              <w:rPr>
                <w:rFonts w:ascii="Arial" w:hAnsi="Arial" w:cs="Arial"/>
                <w:color w:val="auto"/>
                <w:sz w:val="12"/>
                <w:szCs w:val="12"/>
              </w:rPr>
            </w:pPr>
          </w:p>
        </w:tc>
        <w:tc>
          <w:tcPr>
            <w:tcW w:w="1339" w:type="dxa"/>
            <w:tcBorders>
              <w:top w:val="single" w:sz="4" w:space="0" w:color="auto"/>
              <w:left w:val="nil"/>
              <w:right w:val="nil"/>
            </w:tcBorders>
          </w:tcPr>
          <w:p w14:paraId="0C94C58D" w14:textId="77777777" w:rsidR="008D3A1D" w:rsidRPr="00094A5C" w:rsidRDefault="008D3A1D" w:rsidP="008D3A1D">
            <w:pPr>
              <w:jc w:val="right"/>
              <w:rPr>
                <w:rFonts w:ascii="Arial" w:hAnsi="Arial" w:cs="Arial"/>
                <w:color w:val="auto"/>
                <w:sz w:val="12"/>
                <w:szCs w:val="12"/>
              </w:rPr>
            </w:pPr>
          </w:p>
        </w:tc>
        <w:tc>
          <w:tcPr>
            <w:tcW w:w="1339" w:type="dxa"/>
            <w:tcBorders>
              <w:top w:val="single" w:sz="4" w:space="0" w:color="auto"/>
              <w:left w:val="nil"/>
              <w:right w:val="nil"/>
            </w:tcBorders>
            <w:shd w:val="clear" w:color="auto" w:fill="FAFAFA"/>
          </w:tcPr>
          <w:p w14:paraId="426B70F0" w14:textId="77777777" w:rsidR="008D3A1D" w:rsidRPr="00094A5C" w:rsidRDefault="008D3A1D" w:rsidP="008D3A1D">
            <w:pPr>
              <w:jc w:val="right"/>
              <w:rPr>
                <w:rFonts w:ascii="Arial" w:hAnsi="Arial" w:cs="Arial"/>
                <w:color w:val="auto"/>
                <w:sz w:val="12"/>
                <w:szCs w:val="12"/>
              </w:rPr>
            </w:pPr>
          </w:p>
        </w:tc>
        <w:tc>
          <w:tcPr>
            <w:tcW w:w="1340" w:type="dxa"/>
            <w:tcBorders>
              <w:top w:val="single" w:sz="4" w:space="0" w:color="auto"/>
              <w:left w:val="nil"/>
              <w:right w:val="nil"/>
            </w:tcBorders>
          </w:tcPr>
          <w:p w14:paraId="2ED8824D" w14:textId="77777777" w:rsidR="008D3A1D" w:rsidRPr="00094A5C" w:rsidRDefault="008D3A1D" w:rsidP="008D3A1D">
            <w:pPr>
              <w:jc w:val="right"/>
              <w:rPr>
                <w:rFonts w:ascii="Arial" w:hAnsi="Arial" w:cs="Arial"/>
                <w:color w:val="auto"/>
                <w:sz w:val="12"/>
                <w:szCs w:val="12"/>
              </w:rPr>
            </w:pPr>
          </w:p>
        </w:tc>
      </w:tr>
      <w:tr w:rsidR="008D3A1D" w:rsidRPr="00094A5C" w14:paraId="200E67AD" w14:textId="77777777" w:rsidTr="00A24FA1">
        <w:tc>
          <w:tcPr>
            <w:tcW w:w="3685" w:type="dxa"/>
            <w:tcBorders>
              <w:top w:val="nil"/>
              <w:left w:val="nil"/>
              <w:bottom w:val="nil"/>
              <w:right w:val="nil"/>
            </w:tcBorders>
          </w:tcPr>
          <w:p w14:paraId="2EFA0E83" w14:textId="77777777" w:rsidR="008D3A1D" w:rsidRPr="00094A5C" w:rsidRDefault="008D3A1D" w:rsidP="008D3A1D">
            <w:pPr>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4A0B8C2F" w14:textId="20036B11"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4,656,000</w:t>
            </w:r>
          </w:p>
        </w:tc>
        <w:tc>
          <w:tcPr>
            <w:tcW w:w="1339" w:type="dxa"/>
            <w:tcBorders>
              <w:top w:val="nil"/>
              <w:left w:val="nil"/>
              <w:bottom w:val="single" w:sz="4" w:space="0" w:color="auto"/>
              <w:right w:val="nil"/>
            </w:tcBorders>
          </w:tcPr>
          <w:p w14:paraId="380DC3B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4,656,000 </w:t>
            </w:r>
          </w:p>
        </w:tc>
        <w:tc>
          <w:tcPr>
            <w:tcW w:w="1339" w:type="dxa"/>
            <w:tcBorders>
              <w:top w:val="nil"/>
              <w:left w:val="nil"/>
              <w:bottom w:val="single" w:sz="4" w:space="0" w:color="auto"/>
              <w:right w:val="nil"/>
            </w:tcBorders>
            <w:shd w:val="clear" w:color="auto" w:fill="FAFAFA"/>
          </w:tcPr>
          <w:p w14:paraId="0318FDE6" w14:textId="61CB87E2"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48,320,000</w:t>
            </w:r>
          </w:p>
        </w:tc>
        <w:tc>
          <w:tcPr>
            <w:tcW w:w="1340" w:type="dxa"/>
            <w:tcBorders>
              <w:top w:val="nil"/>
              <w:left w:val="nil"/>
              <w:bottom w:val="single" w:sz="4" w:space="0" w:color="auto"/>
              <w:right w:val="nil"/>
            </w:tcBorders>
          </w:tcPr>
          <w:p w14:paraId="70D1148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47,680,000</w:t>
            </w:r>
          </w:p>
        </w:tc>
      </w:tr>
    </w:tbl>
    <w:p w14:paraId="63AC2B64" w14:textId="77777777" w:rsidR="002B3C79" w:rsidRPr="00094A5C" w:rsidRDefault="002B3C79" w:rsidP="00A52BD6">
      <w:pPr>
        <w:ind w:left="1080" w:hanging="540"/>
        <w:rPr>
          <w:rFonts w:ascii="Arial" w:hAnsi="Arial" w:cs="Arial"/>
          <w:color w:val="auto"/>
          <w:sz w:val="18"/>
          <w:szCs w:val="18"/>
        </w:rPr>
      </w:pPr>
    </w:p>
    <w:tbl>
      <w:tblPr>
        <w:tblW w:w="9042" w:type="dxa"/>
        <w:tblInd w:w="534" w:type="dxa"/>
        <w:tblLayout w:type="fixed"/>
        <w:tblLook w:val="0000" w:firstRow="0" w:lastRow="0" w:firstColumn="0" w:lastColumn="0" w:noHBand="0" w:noVBand="0"/>
      </w:tblPr>
      <w:tblGrid>
        <w:gridCol w:w="3685"/>
        <w:gridCol w:w="1339"/>
        <w:gridCol w:w="1339"/>
        <w:gridCol w:w="1339"/>
        <w:gridCol w:w="1340"/>
      </w:tblGrid>
      <w:tr w:rsidR="00184344" w:rsidRPr="00094A5C" w14:paraId="29200464" w14:textId="77777777" w:rsidTr="00A24FA1">
        <w:tc>
          <w:tcPr>
            <w:tcW w:w="3685" w:type="dxa"/>
            <w:tcBorders>
              <w:top w:val="nil"/>
              <w:left w:val="nil"/>
              <w:bottom w:val="nil"/>
              <w:right w:val="nil"/>
            </w:tcBorders>
            <w:vAlign w:val="center"/>
          </w:tcPr>
          <w:p w14:paraId="5F098979" w14:textId="77777777" w:rsidR="00184344" w:rsidRPr="00094A5C" w:rsidRDefault="00184344" w:rsidP="00542127">
            <w:pPr>
              <w:ind w:left="10"/>
              <w:rPr>
                <w:rFonts w:ascii="Arial" w:hAnsi="Arial" w:cs="Arial"/>
                <w:color w:val="auto"/>
                <w:sz w:val="18"/>
                <w:szCs w:val="18"/>
              </w:rPr>
            </w:pPr>
          </w:p>
        </w:tc>
        <w:tc>
          <w:tcPr>
            <w:tcW w:w="2678" w:type="dxa"/>
            <w:gridSpan w:val="2"/>
            <w:tcBorders>
              <w:top w:val="single" w:sz="4" w:space="0" w:color="auto"/>
              <w:left w:val="nil"/>
              <w:right w:val="nil"/>
            </w:tcBorders>
            <w:vAlign w:val="center"/>
          </w:tcPr>
          <w:p w14:paraId="0BEBC140"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679" w:type="dxa"/>
            <w:gridSpan w:val="2"/>
            <w:tcBorders>
              <w:top w:val="single" w:sz="4" w:space="0" w:color="auto"/>
              <w:left w:val="nil"/>
              <w:right w:val="nil"/>
            </w:tcBorders>
            <w:vAlign w:val="center"/>
          </w:tcPr>
          <w:p w14:paraId="6E616301" w14:textId="77777777" w:rsidR="00184344" w:rsidRPr="00094A5C" w:rsidRDefault="00184344" w:rsidP="00542127">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184344" w:rsidRPr="00094A5C" w14:paraId="02436D60" w14:textId="77777777" w:rsidTr="00A24FA1">
        <w:tc>
          <w:tcPr>
            <w:tcW w:w="3685" w:type="dxa"/>
            <w:tcBorders>
              <w:top w:val="nil"/>
              <w:left w:val="nil"/>
              <w:bottom w:val="nil"/>
              <w:right w:val="nil"/>
            </w:tcBorders>
            <w:vAlign w:val="center"/>
          </w:tcPr>
          <w:p w14:paraId="4C5540E0" w14:textId="77777777" w:rsidR="00184344" w:rsidRPr="00094A5C" w:rsidRDefault="00184344" w:rsidP="00542127">
            <w:pPr>
              <w:ind w:left="10"/>
              <w:rPr>
                <w:rFonts w:ascii="Arial" w:hAnsi="Arial" w:cs="Arial"/>
                <w:color w:val="auto"/>
                <w:sz w:val="18"/>
                <w:szCs w:val="18"/>
              </w:rPr>
            </w:pPr>
          </w:p>
        </w:tc>
        <w:tc>
          <w:tcPr>
            <w:tcW w:w="2678" w:type="dxa"/>
            <w:gridSpan w:val="2"/>
            <w:tcBorders>
              <w:top w:val="nil"/>
              <w:left w:val="nil"/>
              <w:bottom w:val="single" w:sz="4" w:space="0" w:color="auto"/>
              <w:right w:val="nil"/>
            </w:tcBorders>
            <w:vAlign w:val="center"/>
          </w:tcPr>
          <w:p w14:paraId="7DA6B553"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679" w:type="dxa"/>
            <w:gridSpan w:val="2"/>
            <w:tcBorders>
              <w:top w:val="nil"/>
              <w:left w:val="nil"/>
              <w:bottom w:val="single" w:sz="4" w:space="0" w:color="auto"/>
              <w:right w:val="nil"/>
            </w:tcBorders>
            <w:vAlign w:val="center"/>
          </w:tcPr>
          <w:p w14:paraId="7F873D31" w14:textId="77777777" w:rsidR="00184344" w:rsidRPr="00094A5C" w:rsidRDefault="00184344" w:rsidP="00542127">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6E71CC" w:rsidRPr="00094A5C" w14:paraId="57BA8A3C" w14:textId="77777777" w:rsidTr="00A24FA1">
        <w:tc>
          <w:tcPr>
            <w:tcW w:w="3685" w:type="dxa"/>
            <w:tcBorders>
              <w:top w:val="nil"/>
              <w:left w:val="nil"/>
              <w:bottom w:val="nil"/>
              <w:right w:val="nil"/>
            </w:tcBorders>
            <w:vAlign w:val="center"/>
          </w:tcPr>
          <w:p w14:paraId="6FC7B6FE" w14:textId="77777777" w:rsidR="006E71CC" w:rsidRPr="00094A5C" w:rsidRDefault="006E71CC" w:rsidP="00542127">
            <w:pPr>
              <w:ind w:left="10"/>
              <w:rPr>
                <w:rFonts w:ascii="Arial" w:hAnsi="Arial" w:cs="Arial"/>
                <w:color w:val="auto"/>
                <w:sz w:val="18"/>
                <w:szCs w:val="18"/>
              </w:rPr>
            </w:pPr>
          </w:p>
        </w:tc>
        <w:tc>
          <w:tcPr>
            <w:tcW w:w="1339" w:type="dxa"/>
            <w:tcBorders>
              <w:top w:val="single" w:sz="4" w:space="0" w:color="auto"/>
              <w:left w:val="nil"/>
              <w:right w:val="nil"/>
            </w:tcBorders>
            <w:vAlign w:val="bottom"/>
          </w:tcPr>
          <w:p w14:paraId="5BC4142D"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39" w:type="dxa"/>
            <w:tcBorders>
              <w:top w:val="single" w:sz="4" w:space="0" w:color="auto"/>
              <w:left w:val="nil"/>
              <w:right w:val="nil"/>
            </w:tcBorders>
            <w:vAlign w:val="bottom"/>
          </w:tcPr>
          <w:p w14:paraId="0C46F478"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339" w:type="dxa"/>
            <w:tcBorders>
              <w:top w:val="single" w:sz="4" w:space="0" w:color="auto"/>
              <w:left w:val="nil"/>
              <w:right w:val="nil"/>
            </w:tcBorders>
            <w:vAlign w:val="bottom"/>
          </w:tcPr>
          <w:p w14:paraId="191D4536" w14:textId="77777777" w:rsidR="006E71CC" w:rsidRPr="00094A5C" w:rsidRDefault="001F5FA3"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340" w:type="dxa"/>
            <w:tcBorders>
              <w:top w:val="single" w:sz="4" w:space="0" w:color="auto"/>
              <w:left w:val="nil"/>
              <w:right w:val="nil"/>
            </w:tcBorders>
            <w:vAlign w:val="bottom"/>
          </w:tcPr>
          <w:p w14:paraId="12F4E324" w14:textId="77777777" w:rsidR="006E71CC" w:rsidRPr="00094A5C" w:rsidRDefault="00284161" w:rsidP="00542127">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184344" w:rsidRPr="00094A5C" w14:paraId="6BB32225" w14:textId="77777777" w:rsidTr="00A24FA1">
        <w:tc>
          <w:tcPr>
            <w:tcW w:w="3685" w:type="dxa"/>
            <w:tcBorders>
              <w:top w:val="nil"/>
              <w:left w:val="nil"/>
              <w:bottom w:val="nil"/>
              <w:right w:val="nil"/>
            </w:tcBorders>
            <w:vAlign w:val="center"/>
          </w:tcPr>
          <w:p w14:paraId="2A55F571" w14:textId="77777777" w:rsidR="00184344" w:rsidRPr="00094A5C" w:rsidRDefault="00184344" w:rsidP="00542127">
            <w:pPr>
              <w:ind w:left="10"/>
              <w:rPr>
                <w:rFonts w:ascii="Arial" w:hAnsi="Arial" w:cs="Arial"/>
                <w:color w:val="auto"/>
                <w:sz w:val="18"/>
                <w:szCs w:val="18"/>
              </w:rPr>
            </w:pPr>
          </w:p>
        </w:tc>
        <w:tc>
          <w:tcPr>
            <w:tcW w:w="1339" w:type="dxa"/>
            <w:tcBorders>
              <w:top w:val="nil"/>
              <w:left w:val="nil"/>
              <w:bottom w:val="single" w:sz="4" w:space="0" w:color="auto"/>
              <w:right w:val="nil"/>
            </w:tcBorders>
            <w:vAlign w:val="bottom"/>
          </w:tcPr>
          <w:p w14:paraId="3EB5BB21"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5CD8BAFA"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39" w:type="dxa"/>
            <w:tcBorders>
              <w:top w:val="nil"/>
              <w:left w:val="nil"/>
              <w:bottom w:val="single" w:sz="4" w:space="0" w:color="auto"/>
              <w:right w:val="nil"/>
            </w:tcBorders>
            <w:vAlign w:val="bottom"/>
          </w:tcPr>
          <w:p w14:paraId="0189E86F"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340" w:type="dxa"/>
            <w:tcBorders>
              <w:top w:val="nil"/>
              <w:left w:val="nil"/>
              <w:bottom w:val="single" w:sz="4" w:space="0" w:color="auto"/>
              <w:right w:val="nil"/>
            </w:tcBorders>
            <w:vAlign w:val="bottom"/>
          </w:tcPr>
          <w:p w14:paraId="22A6951C" w14:textId="77777777" w:rsidR="00184344" w:rsidRPr="00094A5C" w:rsidRDefault="00184344" w:rsidP="00542127">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184344" w:rsidRPr="00094A5C" w14:paraId="47F56856" w14:textId="77777777" w:rsidTr="00A24FA1">
        <w:tc>
          <w:tcPr>
            <w:tcW w:w="3685" w:type="dxa"/>
            <w:tcBorders>
              <w:top w:val="nil"/>
              <w:left w:val="nil"/>
              <w:bottom w:val="nil"/>
              <w:right w:val="nil"/>
            </w:tcBorders>
          </w:tcPr>
          <w:p w14:paraId="5231DC04" w14:textId="77777777" w:rsidR="00184344" w:rsidRPr="00094A5C" w:rsidRDefault="00184344" w:rsidP="00542127">
            <w:pPr>
              <w:ind w:left="10"/>
              <w:rPr>
                <w:rFonts w:ascii="Arial" w:hAnsi="Arial" w:cs="Arial"/>
                <w:color w:val="auto"/>
                <w:sz w:val="12"/>
                <w:szCs w:val="12"/>
                <w:cs/>
              </w:rPr>
            </w:pPr>
          </w:p>
        </w:tc>
        <w:tc>
          <w:tcPr>
            <w:tcW w:w="1339" w:type="dxa"/>
            <w:tcBorders>
              <w:top w:val="single" w:sz="4" w:space="0" w:color="auto"/>
              <w:left w:val="nil"/>
              <w:bottom w:val="nil"/>
              <w:right w:val="nil"/>
            </w:tcBorders>
            <w:shd w:val="clear" w:color="auto" w:fill="FAFAFA"/>
            <w:vAlign w:val="bottom"/>
          </w:tcPr>
          <w:p w14:paraId="5DD25D58"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vAlign w:val="bottom"/>
          </w:tcPr>
          <w:p w14:paraId="6A53D547" w14:textId="77777777" w:rsidR="00184344" w:rsidRPr="00094A5C" w:rsidRDefault="00184344" w:rsidP="00542127">
            <w:pPr>
              <w:jc w:val="right"/>
              <w:rPr>
                <w:rFonts w:ascii="Arial" w:hAnsi="Arial" w:cs="Arial"/>
                <w:color w:val="auto"/>
                <w:sz w:val="12"/>
                <w:szCs w:val="12"/>
              </w:rPr>
            </w:pPr>
          </w:p>
        </w:tc>
        <w:tc>
          <w:tcPr>
            <w:tcW w:w="1339" w:type="dxa"/>
            <w:tcBorders>
              <w:top w:val="single" w:sz="4" w:space="0" w:color="auto"/>
              <w:left w:val="nil"/>
              <w:bottom w:val="nil"/>
              <w:right w:val="nil"/>
            </w:tcBorders>
            <w:shd w:val="clear" w:color="auto" w:fill="FAFAFA"/>
            <w:vAlign w:val="bottom"/>
          </w:tcPr>
          <w:p w14:paraId="2D29FC9B" w14:textId="77777777" w:rsidR="00184344" w:rsidRPr="00094A5C" w:rsidRDefault="00184344" w:rsidP="00542127">
            <w:pPr>
              <w:jc w:val="right"/>
              <w:rPr>
                <w:rFonts w:ascii="Arial" w:hAnsi="Arial" w:cs="Arial"/>
                <w:color w:val="auto"/>
                <w:sz w:val="12"/>
                <w:szCs w:val="12"/>
              </w:rPr>
            </w:pPr>
          </w:p>
        </w:tc>
        <w:tc>
          <w:tcPr>
            <w:tcW w:w="1340" w:type="dxa"/>
            <w:tcBorders>
              <w:top w:val="single" w:sz="4" w:space="0" w:color="auto"/>
              <w:left w:val="nil"/>
              <w:bottom w:val="nil"/>
              <w:right w:val="nil"/>
            </w:tcBorders>
            <w:vAlign w:val="bottom"/>
          </w:tcPr>
          <w:p w14:paraId="3ECC8ACB" w14:textId="77777777" w:rsidR="00184344" w:rsidRPr="00094A5C" w:rsidRDefault="00184344" w:rsidP="00542127">
            <w:pPr>
              <w:jc w:val="right"/>
              <w:rPr>
                <w:rFonts w:ascii="Arial" w:hAnsi="Arial" w:cs="Arial"/>
                <w:color w:val="auto"/>
                <w:sz w:val="12"/>
                <w:szCs w:val="12"/>
              </w:rPr>
            </w:pPr>
          </w:p>
        </w:tc>
      </w:tr>
      <w:tr w:rsidR="00184344" w:rsidRPr="00094A5C" w14:paraId="3EB192F1" w14:textId="77777777" w:rsidTr="00A24FA1">
        <w:tc>
          <w:tcPr>
            <w:tcW w:w="3685" w:type="dxa"/>
            <w:tcBorders>
              <w:top w:val="nil"/>
              <w:left w:val="nil"/>
              <w:bottom w:val="nil"/>
              <w:right w:val="nil"/>
            </w:tcBorders>
          </w:tcPr>
          <w:p w14:paraId="2CB075DF" w14:textId="77777777" w:rsidR="00184344" w:rsidRPr="00094A5C" w:rsidRDefault="00184344" w:rsidP="00542127">
            <w:pPr>
              <w:tabs>
                <w:tab w:val="left" w:pos="1604"/>
              </w:tabs>
              <w:ind w:left="10"/>
              <w:jc w:val="thaiDistribute"/>
              <w:rPr>
                <w:rFonts w:ascii="Arial" w:hAnsi="Arial" w:cs="Arial"/>
                <w:b/>
                <w:bCs/>
                <w:color w:val="auto"/>
                <w:spacing w:val="-6"/>
                <w:sz w:val="18"/>
                <w:szCs w:val="18"/>
              </w:rPr>
            </w:pPr>
            <w:r w:rsidRPr="00094A5C">
              <w:rPr>
                <w:rFonts w:ascii="Arial" w:hAnsi="Arial" w:cs="Arial"/>
                <w:b/>
                <w:bCs/>
                <w:color w:val="auto"/>
                <w:spacing w:val="-6"/>
                <w:sz w:val="18"/>
                <w:szCs w:val="18"/>
              </w:rPr>
              <w:t>Dividend income:</w:t>
            </w:r>
          </w:p>
        </w:tc>
        <w:tc>
          <w:tcPr>
            <w:tcW w:w="1339" w:type="dxa"/>
            <w:tcBorders>
              <w:top w:val="nil"/>
              <w:left w:val="nil"/>
              <w:bottom w:val="nil"/>
              <w:right w:val="nil"/>
            </w:tcBorders>
            <w:shd w:val="clear" w:color="auto" w:fill="FAFAFA"/>
            <w:vAlign w:val="bottom"/>
          </w:tcPr>
          <w:p w14:paraId="08A6C28F"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vAlign w:val="bottom"/>
          </w:tcPr>
          <w:p w14:paraId="00829390" w14:textId="77777777" w:rsidR="00184344" w:rsidRPr="00094A5C" w:rsidRDefault="00184344" w:rsidP="00542127">
            <w:pPr>
              <w:jc w:val="right"/>
              <w:rPr>
                <w:rFonts w:ascii="Arial" w:hAnsi="Arial" w:cs="Arial"/>
                <w:color w:val="auto"/>
                <w:sz w:val="18"/>
                <w:szCs w:val="18"/>
              </w:rPr>
            </w:pPr>
          </w:p>
        </w:tc>
        <w:tc>
          <w:tcPr>
            <w:tcW w:w="1339" w:type="dxa"/>
            <w:tcBorders>
              <w:top w:val="nil"/>
              <w:left w:val="nil"/>
              <w:bottom w:val="nil"/>
              <w:right w:val="nil"/>
            </w:tcBorders>
            <w:shd w:val="clear" w:color="auto" w:fill="FAFAFA"/>
            <w:vAlign w:val="bottom"/>
          </w:tcPr>
          <w:p w14:paraId="2C63A3DA" w14:textId="77777777" w:rsidR="00184344" w:rsidRPr="00094A5C" w:rsidRDefault="00184344" w:rsidP="00542127">
            <w:pPr>
              <w:jc w:val="right"/>
              <w:rPr>
                <w:rFonts w:ascii="Arial" w:hAnsi="Arial" w:cs="Arial"/>
                <w:color w:val="auto"/>
                <w:sz w:val="18"/>
                <w:szCs w:val="18"/>
              </w:rPr>
            </w:pPr>
          </w:p>
        </w:tc>
        <w:tc>
          <w:tcPr>
            <w:tcW w:w="1340" w:type="dxa"/>
            <w:tcBorders>
              <w:top w:val="nil"/>
              <w:left w:val="nil"/>
              <w:bottom w:val="nil"/>
              <w:right w:val="nil"/>
            </w:tcBorders>
            <w:vAlign w:val="bottom"/>
          </w:tcPr>
          <w:p w14:paraId="05919FF1" w14:textId="77777777" w:rsidR="00184344" w:rsidRPr="00094A5C" w:rsidRDefault="00184344" w:rsidP="00542127">
            <w:pPr>
              <w:jc w:val="right"/>
              <w:rPr>
                <w:rFonts w:ascii="Arial" w:hAnsi="Arial" w:cs="Arial"/>
                <w:color w:val="auto"/>
                <w:sz w:val="18"/>
                <w:szCs w:val="18"/>
              </w:rPr>
            </w:pPr>
          </w:p>
        </w:tc>
      </w:tr>
      <w:tr w:rsidR="008D3A1D" w:rsidRPr="00094A5C" w14:paraId="015C48E6" w14:textId="77777777" w:rsidTr="00A24FA1">
        <w:tc>
          <w:tcPr>
            <w:tcW w:w="3685" w:type="dxa"/>
            <w:tcBorders>
              <w:top w:val="nil"/>
              <w:left w:val="nil"/>
              <w:bottom w:val="nil"/>
              <w:right w:val="nil"/>
            </w:tcBorders>
          </w:tcPr>
          <w:p w14:paraId="3D5EF417"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Subsidiaries</w:t>
            </w:r>
          </w:p>
        </w:tc>
        <w:tc>
          <w:tcPr>
            <w:tcW w:w="1339" w:type="dxa"/>
            <w:tcBorders>
              <w:top w:val="nil"/>
              <w:left w:val="nil"/>
              <w:bottom w:val="nil"/>
              <w:right w:val="nil"/>
            </w:tcBorders>
            <w:shd w:val="clear" w:color="auto" w:fill="FAFAFA"/>
          </w:tcPr>
          <w:p w14:paraId="7EC6F1EA" w14:textId="5828D945"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39" w:type="dxa"/>
            <w:tcBorders>
              <w:top w:val="nil"/>
              <w:left w:val="nil"/>
              <w:bottom w:val="nil"/>
              <w:right w:val="nil"/>
            </w:tcBorders>
          </w:tcPr>
          <w:p w14:paraId="313B9CD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9" w:type="dxa"/>
            <w:tcBorders>
              <w:top w:val="nil"/>
              <w:left w:val="nil"/>
              <w:bottom w:val="nil"/>
              <w:right w:val="nil"/>
            </w:tcBorders>
            <w:shd w:val="clear" w:color="auto" w:fill="FAFAFA"/>
          </w:tcPr>
          <w:p w14:paraId="56FD91B1" w14:textId="02A177AE"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43,743,901</w:t>
            </w:r>
          </w:p>
        </w:tc>
        <w:tc>
          <w:tcPr>
            <w:tcW w:w="1340" w:type="dxa"/>
            <w:tcBorders>
              <w:top w:val="nil"/>
              <w:left w:val="nil"/>
              <w:bottom w:val="nil"/>
              <w:right w:val="nil"/>
            </w:tcBorders>
          </w:tcPr>
          <w:p w14:paraId="58CB111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49,000,000 </w:t>
            </w:r>
          </w:p>
        </w:tc>
      </w:tr>
      <w:tr w:rsidR="008D3A1D" w:rsidRPr="00094A5C" w14:paraId="2481194F" w14:textId="77777777" w:rsidTr="00A24FA1">
        <w:tc>
          <w:tcPr>
            <w:tcW w:w="3685" w:type="dxa"/>
            <w:tcBorders>
              <w:top w:val="nil"/>
              <w:left w:val="nil"/>
              <w:bottom w:val="nil"/>
              <w:right w:val="nil"/>
            </w:tcBorders>
          </w:tcPr>
          <w:p w14:paraId="4C655E58"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Associates</w:t>
            </w:r>
          </w:p>
        </w:tc>
        <w:tc>
          <w:tcPr>
            <w:tcW w:w="1339" w:type="dxa"/>
            <w:tcBorders>
              <w:top w:val="nil"/>
              <w:left w:val="nil"/>
              <w:right w:val="nil"/>
            </w:tcBorders>
            <w:shd w:val="clear" w:color="auto" w:fill="FAFAFA"/>
          </w:tcPr>
          <w:p w14:paraId="67E1380D" w14:textId="322402AF"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39" w:type="dxa"/>
            <w:tcBorders>
              <w:top w:val="nil"/>
              <w:left w:val="nil"/>
              <w:right w:val="nil"/>
            </w:tcBorders>
          </w:tcPr>
          <w:p w14:paraId="4630271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9" w:type="dxa"/>
            <w:tcBorders>
              <w:top w:val="nil"/>
              <w:left w:val="nil"/>
              <w:right w:val="nil"/>
            </w:tcBorders>
            <w:shd w:val="clear" w:color="auto" w:fill="FAFAFA"/>
          </w:tcPr>
          <w:p w14:paraId="40593596" w14:textId="49792760"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5,770,000</w:t>
            </w:r>
          </w:p>
        </w:tc>
        <w:tc>
          <w:tcPr>
            <w:tcW w:w="1340" w:type="dxa"/>
            <w:tcBorders>
              <w:top w:val="nil"/>
              <w:left w:val="nil"/>
              <w:right w:val="nil"/>
            </w:tcBorders>
          </w:tcPr>
          <w:p w14:paraId="3969A238"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6,400,000 </w:t>
            </w:r>
          </w:p>
        </w:tc>
      </w:tr>
      <w:tr w:rsidR="008D3A1D" w:rsidRPr="00094A5C" w14:paraId="5AB6D727" w14:textId="77777777" w:rsidTr="00A24FA1">
        <w:tc>
          <w:tcPr>
            <w:tcW w:w="3685" w:type="dxa"/>
            <w:tcBorders>
              <w:top w:val="nil"/>
              <w:left w:val="nil"/>
              <w:bottom w:val="nil"/>
              <w:right w:val="nil"/>
            </w:tcBorders>
          </w:tcPr>
          <w:p w14:paraId="07B4B2CF" w14:textId="77777777" w:rsidR="008D3A1D" w:rsidRPr="00094A5C" w:rsidRDefault="008D3A1D" w:rsidP="008D3A1D">
            <w:pPr>
              <w:tabs>
                <w:tab w:val="left" w:pos="1604"/>
              </w:tabs>
              <w:ind w:left="10" w:right="-74"/>
              <w:jc w:val="thaiDistribute"/>
              <w:rPr>
                <w:rFonts w:ascii="Arial" w:hAnsi="Arial" w:cs="Arial"/>
                <w:color w:val="auto"/>
                <w:sz w:val="18"/>
                <w:szCs w:val="18"/>
              </w:rPr>
            </w:pPr>
            <w:r w:rsidRPr="00094A5C">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FAFAFA"/>
          </w:tcPr>
          <w:p w14:paraId="3A3C7123" w14:textId="2A87CC84"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39" w:type="dxa"/>
            <w:tcBorders>
              <w:top w:val="nil"/>
              <w:left w:val="nil"/>
              <w:bottom w:val="single" w:sz="4" w:space="0" w:color="auto"/>
              <w:right w:val="nil"/>
            </w:tcBorders>
          </w:tcPr>
          <w:p w14:paraId="3BCD1F8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14:paraId="4740949B" w14:textId="721C843B"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76,575,990</w:t>
            </w:r>
          </w:p>
        </w:tc>
        <w:tc>
          <w:tcPr>
            <w:tcW w:w="1340" w:type="dxa"/>
            <w:tcBorders>
              <w:top w:val="nil"/>
              <w:left w:val="nil"/>
              <w:bottom w:val="single" w:sz="4" w:space="0" w:color="auto"/>
              <w:right w:val="nil"/>
            </w:tcBorders>
          </w:tcPr>
          <w:p w14:paraId="1391C81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47,140,883 </w:t>
            </w:r>
          </w:p>
        </w:tc>
      </w:tr>
      <w:tr w:rsidR="008D3A1D" w:rsidRPr="00094A5C" w14:paraId="608014FA" w14:textId="77777777" w:rsidTr="00A24FA1">
        <w:tc>
          <w:tcPr>
            <w:tcW w:w="3685" w:type="dxa"/>
            <w:tcBorders>
              <w:top w:val="nil"/>
              <w:left w:val="nil"/>
              <w:bottom w:val="nil"/>
              <w:right w:val="nil"/>
            </w:tcBorders>
          </w:tcPr>
          <w:p w14:paraId="3368CC1C" w14:textId="77777777" w:rsidR="008D3A1D" w:rsidRPr="00094A5C" w:rsidRDefault="008D3A1D" w:rsidP="008D3A1D">
            <w:pPr>
              <w:ind w:left="10"/>
              <w:rPr>
                <w:rFonts w:ascii="Arial" w:hAnsi="Arial" w:cs="Arial"/>
                <w:color w:val="auto"/>
                <w:sz w:val="12"/>
                <w:szCs w:val="12"/>
                <w:cs/>
              </w:rPr>
            </w:pPr>
          </w:p>
        </w:tc>
        <w:tc>
          <w:tcPr>
            <w:tcW w:w="1339" w:type="dxa"/>
            <w:tcBorders>
              <w:top w:val="single" w:sz="4" w:space="0" w:color="auto"/>
              <w:left w:val="nil"/>
              <w:right w:val="nil"/>
            </w:tcBorders>
            <w:shd w:val="clear" w:color="auto" w:fill="FAFAFA"/>
          </w:tcPr>
          <w:p w14:paraId="566B18F3" w14:textId="77777777" w:rsidR="008D3A1D" w:rsidRPr="00094A5C" w:rsidRDefault="008D3A1D" w:rsidP="008D3A1D">
            <w:pPr>
              <w:jc w:val="right"/>
              <w:rPr>
                <w:rFonts w:ascii="Arial" w:hAnsi="Arial" w:cs="Arial"/>
                <w:color w:val="auto"/>
                <w:sz w:val="12"/>
                <w:szCs w:val="12"/>
              </w:rPr>
            </w:pPr>
          </w:p>
        </w:tc>
        <w:tc>
          <w:tcPr>
            <w:tcW w:w="1339" w:type="dxa"/>
            <w:tcBorders>
              <w:top w:val="single" w:sz="4" w:space="0" w:color="auto"/>
              <w:left w:val="nil"/>
              <w:right w:val="nil"/>
            </w:tcBorders>
          </w:tcPr>
          <w:p w14:paraId="65A906C1" w14:textId="77777777" w:rsidR="008D3A1D" w:rsidRPr="00094A5C" w:rsidRDefault="008D3A1D" w:rsidP="008D3A1D">
            <w:pPr>
              <w:jc w:val="right"/>
              <w:rPr>
                <w:rFonts w:ascii="Arial" w:hAnsi="Arial" w:cs="Arial"/>
                <w:color w:val="auto"/>
                <w:sz w:val="12"/>
                <w:szCs w:val="12"/>
              </w:rPr>
            </w:pPr>
          </w:p>
        </w:tc>
        <w:tc>
          <w:tcPr>
            <w:tcW w:w="1339" w:type="dxa"/>
            <w:tcBorders>
              <w:top w:val="single" w:sz="4" w:space="0" w:color="auto"/>
              <w:left w:val="nil"/>
              <w:right w:val="nil"/>
            </w:tcBorders>
            <w:shd w:val="clear" w:color="auto" w:fill="FAFAFA"/>
          </w:tcPr>
          <w:p w14:paraId="20750A35" w14:textId="77777777" w:rsidR="008D3A1D" w:rsidRPr="00094A5C" w:rsidRDefault="008D3A1D" w:rsidP="008D3A1D">
            <w:pPr>
              <w:jc w:val="right"/>
              <w:rPr>
                <w:rFonts w:ascii="Arial" w:hAnsi="Arial" w:cs="Arial"/>
                <w:color w:val="auto"/>
                <w:sz w:val="12"/>
                <w:szCs w:val="12"/>
              </w:rPr>
            </w:pPr>
          </w:p>
        </w:tc>
        <w:tc>
          <w:tcPr>
            <w:tcW w:w="1340" w:type="dxa"/>
            <w:tcBorders>
              <w:top w:val="single" w:sz="4" w:space="0" w:color="auto"/>
              <w:left w:val="nil"/>
              <w:right w:val="nil"/>
            </w:tcBorders>
          </w:tcPr>
          <w:p w14:paraId="451562E7" w14:textId="77777777" w:rsidR="008D3A1D" w:rsidRPr="00094A5C" w:rsidRDefault="008D3A1D" w:rsidP="008D3A1D">
            <w:pPr>
              <w:jc w:val="right"/>
              <w:rPr>
                <w:rFonts w:ascii="Arial" w:hAnsi="Arial" w:cs="Arial"/>
                <w:color w:val="auto"/>
                <w:sz w:val="12"/>
                <w:szCs w:val="12"/>
              </w:rPr>
            </w:pPr>
          </w:p>
        </w:tc>
      </w:tr>
      <w:tr w:rsidR="008D3A1D" w:rsidRPr="00094A5C" w14:paraId="2508AAD6" w14:textId="77777777" w:rsidTr="00A24FA1">
        <w:tc>
          <w:tcPr>
            <w:tcW w:w="3685" w:type="dxa"/>
            <w:tcBorders>
              <w:top w:val="nil"/>
              <w:left w:val="nil"/>
              <w:bottom w:val="nil"/>
              <w:right w:val="nil"/>
            </w:tcBorders>
          </w:tcPr>
          <w:p w14:paraId="2CB1AB97" w14:textId="77777777" w:rsidR="008D3A1D" w:rsidRPr="00094A5C" w:rsidRDefault="008D3A1D" w:rsidP="008D3A1D">
            <w:pPr>
              <w:ind w:left="10"/>
              <w:rPr>
                <w:rFonts w:ascii="Arial" w:hAnsi="Arial" w:cs="Arial"/>
                <w:color w:val="auto"/>
                <w:sz w:val="18"/>
                <w:szCs w:val="18"/>
              </w:rPr>
            </w:pPr>
          </w:p>
        </w:tc>
        <w:tc>
          <w:tcPr>
            <w:tcW w:w="1339" w:type="dxa"/>
            <w:tcBorders>
              <w:top w:val="nil"/>
              <w:left w:val="nil"/>
              <w:bottom w:val="single" w:sz="4" w:space="0" w:color="auto"/>
              <w:right w:val="nil"/>
            </w:tcBorders>
            <w:shd w:val="clear" w:color="auto" w:fill="FAFAFA"/>
          </w:tcPr>
          <w:p w14:paraId="3710817E" w14:textId="36BDAEBC"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339" w:type="dxa"/>
            <w:tcBorders>
              <w:top w:val="nil"/>
              <w:left w:val="nil"/>
              <w:bottom w:val="single" w:sz="4" w:space="0" w:color="auto"/>
              <w:right w:val="nil"/>
            </w:tcBorders>
          </w:tcPr>
          <w:p w14:paraId="0F449D1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339" w:type="dxa"/>
            <w:tcBorders>
              <w:top w:val="nil"/>
              <w:left w:val="nil"/>
              <w:bottom w:val="single" w:sz="4" w:space="0" w:color="auto"/>
              <w:right w:val="nil"/>
            </w:tcBorders>
            <w:shd w:val="clear" w:color="auto" w:fill="FAFAFA"/>
          </w:tcPr>
          <w:p w14:paraId="564C08F2" w14:textId="5FA422A4" w:rsidR="008D3A1D" w:rsidRPr="007353A6" w:rsidRDefault="007353A6" w:rsidP="008D3A1D">
            <w:pPr>
              <w:jc w:val="right"/>
              <w:rPr>
                <w:rFonts w:ascii="Arial" w:hAnsi="Arial" w:cs="Arial"/>
                <w:sz w:val="18"/>
                <w:szCs w:val="18"/>
              </w:rPr>
            </w:pPr>
            <w:r w:rsidRPr="007353A6">
              <w:rPr>
                <w:rFonts w:ascii="Arial" w:hAnsi="Arial" w:cs="Arial"/>
                <w:sz w:val="18"/>
                <w:szCs w:val="18"/>
              </w:rPr>
              <w:t>126,089,891</w:t>
            </w:r>
          </w:p>
        </w:tc>
        <w:tc>
          <w:tcPr>
            <w:tcW w:w="1340" w:type="dxa"/>
            <w:tcBorders>
              <w:top w:val="nil"/>
              <w:left w:val="nil"/>
              <w:bottom w:val="single" w:sz="4" w:space="0" w:color="auto"/>
              <w:right w:val="nil"/>
            </w:tcBorders>
          </w:tcPr>
          <w:p w14:paraId="3E001A95" w14:textId="77777777" w:rsidR="008D3A1D" w:rsidRPr="00094A5C" w:rsidRDefault="008D3A1D" w:rsidP="008D3A1D">
            <w:pPr>
              <w:jc w:val="right"/>
              <w:rPr>
                <w:rFonts w:ascii="Arial" w:hAnsi="Arial" w:cs="Arial"/>
                <w:sz w:val="26"/>
                <w:szCs w:val="26"/>
              </w:rPr>
            </w:pPr>
            <w:r w:rsidRPr="00094A5C">
              <w:rPr>
                <w:rFonts w:ascii="Arial" w:hAnsi="Arial" w:cs="Arial"/>
                <w:sz w:val="26"/>
                <w:szCs w:val="26"/>
              </w:rPr>
              <w:t xml:space="preserve"> </w:t>
            </w:r>
            <w:r w:rsidRPr="00094A5C">
              <w:rPr>
                <w:rFonts w:ascii="Arial" w:hAnsi="Arial" w:cs="Arial"/>
                <w:color w:val="auto"/>
                <w:sz w:val="18"/>
                <w:szCs w:val="18"/>
              </w:rPr>
              <w:t>102,540,883</w:t>
            </w:r>
            <w:r w:rsidRPr="00094A5C">
              <w:rPr>
                <w:rFonts w:ascii="Arial" w:hAnsi="Arial" w:cs="Arial"/>
                <w:sz w:val="26"/>
                <w:szCs w:val="26"/>
              </w:rPr>
              <w:t xml:space="preserve"> </w:t>
            </w:r>
          </w:p>
        </w:tc>
      </w:tr>
    </w:tbl>
    <w:p w14:paraId="588E8C03" w14:textId="3EC2CAB4" w:rsidR="00B226A3" w:rsidRDefault="00B226A3" w:rsidP="00A24FA1">
      <w:pPr>
        <w:ind w:left="540" w:hanging="540"/>
        <w:rPr>
          <w:rFonts w:ascii="Arial" w:hAnsi="Arial" w:cs="Arial"/>
          <w:color w:val="auto"/>
          <w:sz w:val="18"/>
          <w:szCs w:val="18"/>
        </w:rPr>
      </w:pPr>
    </w:p>
    <w:p w14:paraId="51E71F80" w14:textId="2AB04F9D" w:rsidR="006F511B" w:rsidRDefault="006F511B" w:rsidP="00A24FA1">
      <w:pPr>
        <w:ind w:left="540" w:hanging="540"/>
        <w:rPr>
          <w:rFonts w:ascii="Arial" w:hAnsi="Arial" w:cs="Arial"/>
          <w:color w:val="auto"/>
          <w:sz w:val="18"/>
          <w:szCs w:val="18"/>
        </w:rPr>
      </w:pPr>
    </w:p>
    <w:p w14:paraId="48EAF2E8" w14:textId="787582F2" w:rsidR="006F511B" w:rsidRDefault="006F511B" w:rsidP="00A24FA1">
      <w:pPr>
        <w:ind w:left="540" w:hanging="540"/>
        <w:rPr>
          <w:rFonts w:ascii="Arial" w:hAnsi="Arial" w:cs="Arial"/>
          <w:color w:val="auto"/>
          <w:sz w:val="18"/>
          <w:szCs w:val="18"/>
        </w:rPr>
      </w:pPr>
    </w:p>
    <w:p w14:paraId="4F2D87DB" w14:textId="20C1C5D6" w:rsidR="006F511B" w:rsidRDefault="006F511B" w:rsidP="00A24FA1">
      <w:pPr>
        <w:ind w:left="540" w:hanging="540"/>
        <w:rPr>
          <w:rFonts w:ascii="Arial" w:hAnsi="Arial" w:cs="Arial"/>
          <w:color w:val="auto"/>
          <w:sz w:val="18"/>
          <w:szCs w:val="18"/>
        </w:rPr>
      </w:pPr>
    </w:p>
    <w:p w14:paraId="44CF5E16" w14:textId="6259466F" w:rsidR="006F511B" w:rsidRDefault="006F511B" w:rsidP="00A24FA1">
      <w:pPr>
        <w:ind w:left="540" w:hanging="540"/>
        <w:rPr>
          <w:rFonts w:ascii="Arial" w:hAnsi="Arial" w:cs="Arial"/>
          <w:color w:val="auto"/>
          <w:sz w:val="18"/>
          <w:szCs w:val="18"/>
        </w:rPr>
      </w:pPr>
    </w:p>
    <w:p w14:paraId="15F0055D" w14:textId="340A8FFC" w:rsidR="006F511B" w:rsidRDefault="006F511B" w:rsidP="00A24FA1">
      <w:pPr>
        <w:ind w:left="540" w:hanging="540"/>
        <w:rPr>
          <w:rFonts w:ascii="Arial" w:hAnsi="Arial" w:cs="Arial"/>
          <w:color w:val="auto"/>
          <w:sz w:val="18"/>
          <w:szCs w:val="18"/>
        </w:rPr>
      </w:pPr>
    </w:p>
    <w:p w14:paraId="1442902A" w14:textId="58A15806" w:rsidR="006F511B" w:rsidRDefault="006F511B" w:rsidP="00A24FA1">
      <w:pPr>
        <w:ind w:left="540" w:hanging="540"/>
        <w:rPr>
          <w:rFonts w:ascii="Arial" w:hAnsi="Arial" w:cs="Arial"/>
          <w:color w:val="auto"/>
          <w:sz w:val="18"/>
          <w:szCs w:val="18"/>
        </w:rPr>
      </w:pPr>
    </w:p>
    <w:p w14:paraId="40BAC3EF" w14:textId="57FB74ED" w:rsidR="006F511B" w:rsidRDefault="006F511B" w:rsidP="00A24FA1">
      <w:pPr>
        <w:ind w:left="540" w:hanging="540"/>
        <w:rPr>
          <w:rFonts w:ascii="Arial" w:hAnsi="Arial" w:cs="Arial"/>
          <w:color w:val="auto"/>
          <w:sz w:val="18"/>
          <w:szCs w:val="18"/>
        </w:rPr>
      </w:pPr>
    </w:p>
    <w:p w14:paraId="64C17E6A" w14:textId="6E1B8BEF" w:rsidR="006F511B" w:rsidRDefault="006F511B" w:rsidP="00A24FA1">
      <w:pPr>
        <w:ind w:left="540" w:hanging="540"/>
        <w:rPr>
          <w:rFonts w:ascii="Arial" w:hAnsi="Arial" w:cs="Arial"/>
          <w:color w:val="auto"/>
          <w:sz w:val="18"/>
          <w:szCs w:val="18"/>
        </w:rPr>
      </w:pPr>
    </w:p>
    <w:p w14:paraId="31D45174" w14:textId="39458BE9" w:rsidR="006F511B" w:rsidRDefault="006F511B" w:rsidP="00A24FA1">
      <w:pPr>
        <w:ind w:left="540" w:hanging="540"/>
        <w:rPr>
          <w:rFonts w:ascii="Arial" w:hAnsi="Arial" w:cs="Arial"/>
          <w:color w:val="auto"/>
          <w:sz w:val="18"/>
          <w:szCs w:val="18"/>
        </w:rPr>
      </w:pPr>
    </w:p>
    <w:p w14:paraId="3C152909" w14:textId="12D40B60" w:rsidR="006F511B" w:rsidRDefault="006F511B" w:rsidP="00A24FA1">
      <w:pPr>
        <w:ind w:left="540" w:hanging="540"/>
        <w:rPr>
          <w:rFonts w:ascii="Arial" w:hAnsi="Arial" w:cs="Arial"/>
          <w:color w:val="auto"/>
          <w:sz w:val="18"/>
          <w:szCs w:val="18"/>
        </w:rPr>
      </w:pPr>
    </w:p>
    <w:p w14:paraId="6BC511D4" w14:textId="6FF4C4AD" w:rsidR="0035411B" w:rsidRDefault="0035411B">
      <w:pPr>
        <w:ind w:right="0"/>
        <w:rPr>
          <w:rFonts w:ascii="Arial" w:hAnsi="Arial" w:cs="Arial"/>
          <w:color w:val="auto"/>
          <w:sz w:val="18"/>
          <w:szCs w:val="18"/>
        </w:rPr>
      </w:pPr>
      <w:r>
        <w:rPr>
          <w:rFonts w:ascii="Arial" w:hAnsi="Arial" w:cs="Arial"/>
          <w:color w:val="auto"/>
          <w:sz w:val="18"/>
          <w:szCs w:val="18"/>
        </w:rPr>
        <w:br w:type="page"/>
      </w:r>
    </w:p>
    <w:p w14:paraId="6F9E38BC" w14:textId="0B55936C" w:rsidR="00AA1871" w:rsidRPr="00094A5C" w:rsidRDefault="00495A95" w:rsidP="00A24FA1">
      <w:pPr>
        <w:ind w:left="540" w:hanging="540"/>
        <w:rPr>
          <w:rFonts w:ascii="Arial" w:hAnsi="Arial" w:cs="Arial"/>
          <w:b/>
          <w:bCs/>
          <w:color w:val="CF4A02"/>
          <w:sz w:val="18"/>
          <w:szCs w:val="18"/>
        </w:rPr>
      </w:pPr>
      <w:r w:rsidRPr="00094A5C">
        <w:rPr>
          <w:rFonts w:ascii="Arial" w:hAnsi="Arial" w:cs="Arial"/>
          <w:b/>
          <w:bCs/>
          <w:color w:val="CF4A02"/>
          <w:sz w:val="18"/>
          <w:szCs w:val="18"/>
        </w:rPr>
        <w:t>3</w:t>
      </w:r>
      <w:r w:rsidR="00227198">
        <w:rPr>
          <w:rFonts w:ascii="Arial" w:hAnsi="Arial" w:cs="Arial"/>
          <w:b/>
          <w:bCs/>
          <w:color w:val="CF4A02"/>
          <w:sz w:val="18"/>
          <w:szCs w:val="18"/>
        </w:rPr>
        <w:t>8</w:t>
      </w:r>
      <w:r w:rsidR="00E94E9F" w:rsidRPr="00094A5C">
        <w:rPr>
          <w:rFonts w:ascii="Arial" w:hAnsi="Arial" w:cs="Arial"/>
          <w:b/>
          <w:bCs/>
          <w:color w:val="CF4A02"/>
          <w:sz w:val="18"/>
          <w:szCs w:val="18"/>
          <w:cs/>
        </w:rPr>
        <w:t>.</w:t>
      </w:r>
      <w:r w:rsidR="00E94E9F" w:rsidRPr="00094A5C">
        <w:rPr>
          <w:rFonts w:ascii="Arial" w:hAnsi="Arial" w:cs="Arial"/>
          <w:b/>
          <w:bCs/>
          <w:color w:val="CF4A02"/>
          <w:sz w:val="18"/>
          <w:szCs w:val="18"/>
        </w:rPr>
        <w:t>2</w:t>
      </w:r>
      <w:r w:rsidR="00AA1871" w:rsidRPr="00094A5C">
        <w:rPr>
          <w:rFonts w:ascii="Arial" w:hAnsi="Arial" w:cs="Arial"/>
          <w:b/>
          <w:bCs/>
          <w:color w:val="CF4A02"/>
          <w:sz w:val="18"/>
          <w:szCs w:val="18"/>
          <w:cs/>
        </w:rPr>
        <w:tab/>
      </w:r>
      <w:bookmarkStart w:id="59" w:name="_Toc311548472"/>
      <w:r w:rsidR="00AA1871" w:rsidRPr="00094A5C">
        <w:rPr>
          <w:rFonts w:ascii="Arial" w:hAnsi="Arial" w:cs="Arial"/>
          <w:b/>
          <w:bCs/>
          <w:color w:val="CF4A02"/>
          <w:sz w:val="18"/>
          <w:szCs w:val="18"/>
        </w:rPr>
        <w:t>Purchases of services</w:t>
      </w:r>
      <w:bookmarkEnd w:id="59"/>
    </w:p>
    <w:p w14:paraId="23F388D9" w14:textId="77777777" w:rsidR="0080226B" w:rsidRPr="00094A5C" w:rsidRDefault="0080226B" w:rsidP="00AA1871">
      <w:pPr>
        <w:ind w:left="108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226A3" w:rsidRPr="00094A5C" w14:paraId="483016CD" w14:textId="77777777" w:rsidTr="006E2EB4">
        <w:tc>
          <w:tcPr>
            <w:tcW w:w="4392" w:type="dxa"/>
            <w:tcBorders>
              <w:top w:val="nil"/>
              <w:left w:val="nil"/>
              <w:bottom w:val="nil"/>
              <w:right w:val="nil"/>
            </w:tcBorders>
            <w:vAlign w:val="center"/>
          </w:tcPr>
          <w:p w14:paraId="50D5ACBF" w14:textId="77777777" w:rsidR="00B226A3" w:rsidRPr="00094A5C" w:rsidRDefault="00B226A3" w:rsidP="00A24FA1">
            <w:pPr>
              <w:ind w:left="540"/>
              <w:rPr>
                <w:rFonts w:ascii="Arial" w:hAnsi="Arial" w:cs="Arial"/>
                <w:color w:val="auto"/>
                <w:sz w:val="18"/>
                <w:szCs w:val="18"/>
              </w:rPr>
            </w:pPr>
          </w:p>
        </w:tc>
        <w:tc>
          <w:tcPr>
            <w:tcW w:w="2592" w:type="dxa"/>
            <w:gridSpan w:val="2"/>
            <w:tcBorders>
              <w:top w:val="single" w:sz="4" w:space="0" w:color="auto"/>
              <w:left w:val="nil"/>
              <w:right w:val="nil"/>
            </w:tcBorders>
            <w:vAlign w:val="center"/>
          </w:tcPr>
          <w:p w14:paraId="3050F2E7" w14:textId="77777777" w:rsidR="00B226A3" w:rsidRPr="00094A5C" w:rsidRDefault="00B226A3" w:rsidP="00A24FA1">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p>
        </w:tc>
        <w:tc>
          <w:tcPr>
            <w:tcW w:w="2592" w:type="dxa"/>
            <w:gridSpan w:val="2"/>
            <w:tcBorders>
              <w:top w:val="single" w:sz="4" w:space="0" w:color="auto"/>
              <w:left w:val="nil"/>
              <w:right w:val="nil"/>
            </w:tcBorders>
            <w:vAlign w:val="center"/>
          </w:tcPr>
          <w:p w14:paraId="2C8367C1" w14:textId="77777777" w:rsidR="00B226A3" w:rsidRPr="00094A5C" w:rsidRDefault="00B226A3" w:rsidP="00A24FA1">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p>
        </w:tc>
      </w:tr>
      <w:tr w:rsidR="00B226A3" w:rsidRPr="00094A5C" w14:paraId="6298D61F" w14:textId="77777777" w:rsidTr="006E2EB4">
        <w:tc>
          <w:tcPr>
            <w:tcW w:w="4392" w:type="dxa"/>
            <w:tcBorders>
              <w:top w:val="nil"/>
              <w:left w:val="nil"/>
              <w:bottom w:val="nil"/>
              <w:right w:val="nil"/>
            </w:tcBorders>
            <w:vAlign w:val="center"/>
          </w:tcPr>
          <w:p w14:paraId="77E79F72" w14:textId="77777777" w:rsidR="00B226A3" w:rsidRPr="00094A5C" w:rsidRDefault="00B226A3" w:rsidP="00A24FA1">
            <w:pPr>
              <w:ind w:left="540"/>
              <w:rPr>
                <w:rFonts w:ascii="Arial" w:hAnsi="Arial" w:cs="Arial"/>
                <w:color w:val="auto"/>
                <w:sz w:val="18"/>
                <w:szCs w:val="18"/>
              </w:rPr>
            </w:pPr>
          </w:p>
        </w:tc>
        <w:tc>
          <w:tcPr>
            <w:tcW w:w="2592" w:type="dxa"/>
            <w:gridSpan w:val="2"/>
            <w:tcBorders>
              <w:top w:val="nil"/>
              <w:left w:val="nil"/>
              <w:bottom w:val="single" w:sz="4" w:space="0" w:color="auto"/>
              <w:right w:val="nil"/>
            </w:tcBorders>
            <w:vAlign w:val="center"/>
          </w:tcPr>
          <w:p w14:paraId="0BDCC49D" w14:textId="77777777" w:rsidR="00B226A3" w:rsidRPr="00094A5C" w:rsidRDefault="00B226A3" w:rsidP="00A24FA1">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vAlign w:val="center"/>
          </w:tcPr>
          <w:p w14:paraId="2F6F799A" w14:textId="77777777" w:rsidR="00B226A3" w:rsidRPr="00094A5C" w:rsidRDefault="00B226A3" w:rsidP="00A24FA1">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r>
      <w:tr w:rsidR="00CA5EF2" w:rsidRPr="00094A5C" w14:paraId="31050DAA" w14:textId="77777777" w:rsidTr="006E2EB4">
        <w:tc>
          <w:tcPr>
            <w:tcW w:w="4392" w:type="dxa"/>
            <w:tcBorders>
              <w:top w:val="nil"/>
              <w:left w:val="nil"/>
              <w:bottom w:val="nil"/>
              <w:right w:val="nil"/>
            </w:tcBorders>
            <w:vAlign w:val="center"/>
          </w:tcPr>
          <w:p w14:paraId="1C5B408D" w14:textId="77777777" w:rsidR="00CA5EF2" w:rsidRPr="00094A5C" w:rsidRDefault="00CA5EF2" w:rsidP="00A24FA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3C81A2A" w14:textId="77777777" w:rsidR="00CA5EF2" w:rsidRPr="00094A5C" w:rsidRDefault="001F5FA3"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5EA0BF42" w14:textId="77777777" w:rsidR="00CA5EF2" w:rsidRPr="00094A5C" w:rsidRDefault="00284161"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57D62682" w14:textId="77777777" w:rsidR="00CA5EF2" w:rsidRPr="00094A5C" w:rsidRDefault="001F5FA3"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4D9039C5" w14:textId="77777777" w:rsidR="00CA5EF2" w:rsidRPr="00094A5C" w:rsidRDefault="00284161"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B226A3" w:rsidRPr="00094A5C" w14:paraId="4AA2F880" w14:textId="77777777" w:rsidTr="006E2EB4">
        <w:tc>
          <w:tcPr>
            <w:tcW w:w="4392" w:type="dxa"/>
            <w:tcBorders>
              <w:top w:val="nil"/>
              <w:left w:val="nil"/>
              <w:bottom w:val="nil"/>
              <w:right w:val="nil"/>
            </w:tcBorders>
            <w:vAlign w:val="center"/>
          </w:tcPr>
          <w:p w14:paraId="29E9F718" w14:textId="77777777" w:rsidR="00B226A3" w:rsidRPr="00094A5C" w:rsidRDefault="00B226A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FB92060" w14:textId="77777777" w:rsidR="00B226A3" w:rsidRPr="00094A5C" w:rsidRDefault="00B226A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1BAF62" w14:textId="77777777" w:rsidR="00B226A3" w:rsidRPr="00094A5C" w:rsidRDefault="00B226A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D241865" w14:textId="77777777" w:rsidR="00B226A3" w:rsidRPr="00094A5C" w:rsidRDefault="00B226A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CC8B3B5" w14:textId="77777777" w:rsidR="00B226A3" w:rsidRPr="00094A5C" w:rsidRDefault="00B226A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B226A3" w:rsidRPr="00094A5C" w14:paraId="6870868E" w14:textId="77777777" w:rsidTr="006E2EB4">
        <w:tc>
          <w:tcPr>
            <w:tcW w:w="4392" w:type="dxa"/>
            <w:tcBorders>
              <w:top w:val="nil"/>
              <w:left w:val="nil"/>
              <w:bottom w:val="nil"/>
              <w:right w:val="nil"/>
            </w:tcBorders>
          </w:tcPr>
          <w:p w14:paraId="692426DB" w14:textId="77777777" w:rsidR="00B226A3" w:rsidRPr="00094A5C" w:rsidRDefault="00B226A3" w:rsidP="00A24FA1">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AF39007" w14:textId="77777777" w:rsidR="00B226A3" w:rsidRPr="00094A5C"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5CE928AB" w14:textId="77777777" w:rsidR="00B226A3" w:rsidRPr="00094A5C"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7CA16F0" w14:textId="77777777" w:rsidR="00B226A3" w:rsidRPr="00094A5C" w:rsidRDefault="00B226A3" w:rsidP="00A24FA1">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1EDEE7D5" w14:textId="77777777" w:rsidR="00B226A3" w:rsidRPr="00094A5C" w:rsidRDefault="00B226A3" w:rsidP="00A24FA1">
            <w:pPr>
              <w:jc w:val="right"/>
              <w:rPr>
                <w:rFonts w:ascii="Arial" w:hAnsi="Arial" w:cs="Arial"/>
                <w:color w:val="auto"/>
                <w:sz w:val="12"/>
                <w:szCs w:val="12"/>
              </w:rPr>
            </w:pPr>
          </w:p>
        </w:tc>
      </w:tr>
      <w:tr w:rsidR="00B226A3" w:rsidRPr="00094A5C" w14:paraId="4A0867D6" w14:textId="77777777" w:rsidTr="006E2EB4">
        <w:tc>
          <w:tcPr>
            <w:tcW w:w="4392" w:type="dxa"/>
            <w:tcBorders>
              <w:top w:val="nil"/>
              <w:left w:val="nil"/>
              <w:bottom w:val="nil"/>
              <w:right w:val="nil"/>
            </w:tcBorders>
          </w:tcPr>
          <w:p w14:paraId="3FE6EDEC" w14:textId="77777777" w:rsidR="00B226A3" w:rsidRPr="00094A5C" w:rsidRDefault="00B226A3" w:rsidP="00A24FA1">
            <w:pPr>
              <w:tabs>
                <w:tab w:val="left" w:pos="2430"/>
              </w:tabs>
              <w:ind w:left="540"/>
              <w:rPr>
                <w:rFonts w:ascii="Arial" w:hAnsi="Arial" w:cs="Arial"/>
                <w:b/>
                <w:bCs/>
                <w:color w:val="auto"/>
                <w:sz w:val="18"/>
                <w:szCs w:val="18"/>
              </w:rPr>
            </w:pPr>
            <w:r w:rsidRPr="00094A5C">
              <w:rPr>
                <w:rFonts w:ascii="Arial" w:hAnsi="Arial" w:cs="Arial"/>
                <w:b/>
                <w:bCs/>
                <w:color w:val="auto"/>
                <w:sz w:val="18"/>
                <w:szCs w:val="18"/>
              </w:rPr>
              <w:t>Purchases of services from:</w:t>
            </w:r>
          </w:p>
        </w:tc>
        <w:tc>
          <w:tcPr>
            <w:tcW w:w="1296" w:type="dxa"/>
            <w:tcBorders>
              <w:top w:val="nil"/>
              <w:left w:val="nil"/>
              <w:bottom w:val="nil"/>
              <w:right w:val="nil"/>
            </w:tcBorders>
            <w:shd w:val="clear" w:color="auto" w:fill="FAFAFA"/>
            <w:vAlign w:val="bottom"/>
          </w:tcPr>
          <w:p w14:paraId="194245A3" w14:textId="77777777" w:rsidR="00B226A3" w:rsidRPr="00094A5C"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1E763BF5" w14:textId="77777777" w:rsidR="00B226A3" w:rsidRPr="00094A5C" w:rsidRDefault="00B226A3" w:rsidP="00A24FA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8E6F341" w14:textId="77777777" w:rsidR="00B226A3" w:rsidRPr="00094A5C" w:rsidRDefault="00B226A3" w:rsidP="00A24FA1">
            <w:pPr>
              <w:jc w:val="right"/>
              <w:rPr>
                <w:rFonts w:ascii="Arial" w:hAnsi="Arial" w:cs="Arial"/>
                <w:color w:val="auto"/>
                <w:sz w:val="18"/>
                <w:szCs w:val="18"/>
              </w:rPr>
            </w:pPr>
          </w:p>
        </w:tc>
        <w:tc>
          <w:tcPr>
            <w:tcW w:w="1296" w:type="dxa"/>
            <w:tcBorders>
              <w:top w:val="nil"/>
              <w:left w:val="nil"/>
              <w:bottom w:val="nil"/>
              <w:right w:val="nil"/>
            </w:tcBorders>
            <w:vAlign w:val="bottom"/>
          </w:tcPr>
          <w:p w14:paraId="0F0EE8DF" w14:textId="77777777" w:rsidR="00B226A3" w:rsidRPr="00094A5C" w:rsidRDefault="00B226A3" w:rsidP="00A24FA1">
            <w:pPr>
              <w:jc w:val="right"/>
              <w:rPr>
                <w:rFonts w:ascii="Arial" w:hAnsi="Arial" w:cs="Arial"/>
                <w:color w:val="auto"/>
                <w:sz w:val="18"/>
                <w:szCs w:val="18"/>
              </w:rPr>
            </w:pPr>
          </w:p>
        </w:tc>
      </w:tr>
      <w:tr w:rsidR="008D3A1D" w:rsidRPr="00094A5C" w14:paraId="3C511D3C" w14:textId="77777777" w:rsidTr="006E2EB4">
        <w:tc>
          <w:tcPr>
            <w:tcW w:w="4392" w:type="dxa"/>
            <w:tcBorders>
              <w:top w:val="nil"/>
              <w:left w:val="nil"/>
              <w:bottom w:val="nil"/>
              <w:right w:val="nil"/>
            </w:tcBorders>
          </w:tcPr>
          <w:p w14:paraId="3F8458C1" w14:textId="77777777" w:rsidR="008D3A1D" w:rsidRPr="00094A5C" w:rsidRDefault="008D3A1D" w:rsidP="008D3A1D">
            <w:pPr>
              <w:tabs>
                <w:tab w:val="left" w:pos="2410"/>
              </w:tabs>
              <w:ind w:left="540"/>
              <w:rPr>
                <w:rFonts w:ascii="Arial" w:hAnsi="Arial" w:cs="Arial"/>
                <w:color w:val="auto"/>
                <w:sz w:val="18"/>
                <w:szCs w:val="18"/>
              </w:rPr>
            </w:pPr>
            <w:r w:rsidRPr="00094A5C">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534DC00D" w14:textId="4C1312DC"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68CD87B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FDB6A64" w14:textId="564BFE50"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5,378,553</w:t>
            </w:r>
          </w:p>
        </w:tc>
        <w:tc>
          <w:tcPr>
            <w:tcW w:w="1296" w:type="dxa"/>
            <w:tcBorders>
              <w:top w:val="nil"/>
              <w:left w:val="nil"/>
              <w:bottom w:val="nil"/>
              <w:right w:val="nil"/>
            </w:tcBorders>
          </w:tcPr>
          <w:p w14:paraId="0F8D570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6,492,964 </w:t>
            </w:r>
          </w:p>
        </w:tc>
      </w:tr>
      <w:tr w:rsidR="008D3A1D" w:rsidRPr="00094A5C" w14:paraId="51556BF5" w14:textId="77777777" w:rsidTr="006E2EB4">
        <w:tc>
          <w:tcPr>
            <w:tcW w:w="4392" w:type="dxa"/>
            <w:tcBorders>
              <w:top w:val="nil"/>
              <w:left w:val="nil"/>
              <w:bottom w:val="nil"/>
              <w:right w:val="nil"/>
            </w:tcBorders>
          </w:tcPr>
          <w:p w14:paraId="0EDB5147" w14:textId="77777777" w:rsidR="008D3A1D" w:rsidRPr="00094A5C" w:rsidRDefault="008D3A1D" w:rsidP="008D3A1D">
            <w:pPr>
              <w:tabs>
                <w:tab w:val="left" w:pos="2410"/>
              </w:tabs>
              <w:ind w:left="540"/>
              <w:rPr>
                <w:rFonts w:ascii="Arial" w:hAnsi="Arial" w:cs="Arial"/>
                <w:color w:val="auto"/>
                <w:sz w:val="18"/>
                <w:szCs w:val="18"/>
              </w:rPr>
            </w:pPr>
            <w:r w:rsidRPr="00094A5C">
              <w:rPr>
                <w:rFonts w:ascii="Arial" w:hAnsi="Arial" w:cs="Arial"/>
                <w:color w:val="auto"/>
                <w:sz w:val="18"/>
                <w:szCs w:val="18"/>
              </w:rPr>
              <w:t>Associates</w:t>
            </w:r>
          </w:p>
        </w:tc>
        <w:tc>
          <w:tcPr>
            <w:tcW w:w="1296" w:type="dxa"/>
            <w:tcBorders>
              <w:top w:val="nil"/>
              <w:left w:val="nil"/>
              <w:right w:val="nil"/>
            </w:tcBorders>
            <w:shd w:val="clear" w:color="auto" w:fill="FAFAFA"/>
          </w:tcPr>
          <w:p w14:paraId="0EC9D967" w14:textId="530A88FA"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2,342,549</w:t>
            </w:r>
          </w:p>
        </w:tc>
        <w:tc>
          <w:tcPr>
            <w:tcW w:w="1296" w:type="dxa"/>
            <w:tcBorders>
              <w:top w:val="nil"/>
              <w:left w:val="nil"/>
              <w:right w:val="nil"/>
            </w:tcBorders>
          </w:tcPr>
          <w:p w14:paraId="70A5F844"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1,758,228 </w:t>
            </w:r>
          </w:p>
        </w:tc>
        <w:tc>
          <w:tcPr>
            <w:tcW w:w="1296" w:type="dxa"/>
            <w:tcBorders>
              <w:top w:val="nil"/>
              <w:left w:val="nil"/>
              <w:right w:val="nil"/>
            </w:tcBorders>
            <w:shd w:val="clear" w:color="auto" w:fill="FAFAFA"/>
          </w:tcPr>
          <w:p w14:paraId="2A323D38" w14:textId="5B203553"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1,998,712</w:t>
            </w:r>
          </w:p>
        </w:tc>
        <w:tc>
          <w:tcPr>
            <w:tcW w:w="1296" w:type="dxa"/>
            <w:tcBorders>
              <w:top w:val="nil"/>
              <w:left w:val="nil"/>
              <w:right w:val="nil"/>
            </w:tcBorders>
          </w:tcPr>
          <w:p w14:paraId="64635233"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1,580,039 </w:t>
            </w:r>
          </w:p>
        </w:tc>
      </w:tr>
      <w:tr w:rsidR="008D3A1D" w:rsidRPr="00094A5C" w14:paraId="484A02CB" w14:textId="77777777" w:rsidTr="006E2EB4">
        <w:tc>
          <w:tcPr>
            <w:tcW w:w="4392" w:type="dxa"/>
            <w:tcBorders>
              <w:top w:val="nil"/>
              <w:left w:val="nil"/>
              <w:bottom w:val="nil"/>
              <w:right w:val="nil"/>
            </w:tcBorders>
          </w:tcPr>
          <w:p w14:paraId="551B7264" w14:textId="77777777" w:rsidR="008D3A1D" w:rsidRPr="00094A5C" w:rsidRDefault="008D3A1D" w:rsidP="008D3A1D">
            <w:pPr>
              <w:tabs>
                <w:tab w:val="left" w:pos="2410"/>
              </w:tabs>
              <w:ind w:left="540"/>
              <w:rPr>
                <w:rFonts w:ascii="Arial" w:hAnsi="Arial" w:cs="Arial"/>
                <w:color w:val="auto"/>
                <w:sz w:val="18"/>
                <w:szCs w:val="18"/>
              </w:rPr>
            </w:pPr>
            <w:r w:rsidRPr="00094A5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19003EBF" w14:textId="58ECC967"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267,</w:t>
            </w:r>
            <w:r w:rsidR="00227198">
              <w:rPr>
                <w:rFonts w:ascii="Arial" w:hAnsi="Arial" w:cs="Arial"/>
                <w:color w:val="auto"/>
                <w:sz w:val="18"/>
                <w:szCs w:val="18"/>
              </w:rPr>
              <w:t>209,527</w:t>
            </w:r>
          </w:p>
        </w:tc>
        <w:tc>
          <w:tcPr>
            <w:tcW w:w="1296" w:type="dxa"/>
            <w:tcBorders>
              <w:top w:val="nil"/>
              <w:left w:val="nil"/>
              <w:bottom w:val="single" w:sz="4" w:space="0" w:color="auto"/>
              <w:right w:val="nil"/>
            </w:tcBorders>
          </w:tcPr>
          <w:p w14:paraId="3973E5C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91,489,219 </w:t>
            </w:r>
          </w:p>
        </w:tc>
        <w:tc>
          <w:tcPr>
            <w:tcW w:w="1296" w:type="dxa"/>
            <w:tcBorders>
              <w:top w:val="nil"/>
              <w:left w:val="nil"/>
              <w:bottom w:val="single" w:sz="4" w:space="0" w:color="auto"/>
              <w:right w:val="nil"/>
            </w:tcBorders>
            <w:shd w:val="clear" w:color="auto" w:fill="FAFAFA"/>
          </w:tcPr>
          <w:p w14:paraId="2E41D1B7" w14:textId="7DAA8BAA"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2E172097"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485ED25B" w14:textId="77777777" w:rsidTr="006E2EB4">
        <w:tc>
          <w:tcPr>
            <w:tcW w:w="4392" w:type="dxa"/>
            <w:tcBorders>
              <w:top w:val="nil"/>
              <w:left w:val="nil"/>
              <w:bottom w:val="nil"/>
              <w:right w:val="nil"/>
            </w:tcBorders>
          </w:tcPr>
          <w:p w14:paraId="5A59F997" w14:textId="77777777" w:rsidR="008D3A1D" w:rsidRPr="00094A5C" w:rsidRDefault="008D3A1D" w:rsidP="008D3A1D">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48C8F983"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6118E064"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12655950" w14:textId="77777777" w:rsidR="008D3A1D" w:rsidRPr="00094A5C" w:rsidRDefault="008D3A1D" w:rsidP="008D3A1D">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552004A3" w14:textId="77777777" w:rsidR="008D3A1D" w:rsidRPr="00094A5C" w:rsidRDefault="008D3A1D" w:rsidP="008D3A1D">
            <w:pPr>
              <w:jc w:val="right"/>
              <w:rPr>
                <w:rFonts w:ascii="Arial" w:hAnsi="Arial" w:cs="Arial"/>
                <w:color w:val="auto"/>
                <w:sz w:val="12"/>
                <w:szCs w:val="12"/>
              </w:rPr>
            </w:pPr>
          </w:p>
        </w:tc>
      </w:tr>
      <w:tr w:rsidR="008D3A1D" w:rsidRPr="00094A5C" w14:paraId="118A1CA7" w14:textId="77777777" w:rsidTr="006E2EB4">
        <w:tc>
          <w:tcPr>
            <w:tcW w:w="4392" w:type="dxa"/>
            <w:tcBorders>
              <w:top w:val="nil"/>
              <w:left w:val="nil"/>
              <w:bottom w:val="nil"/>
              <w:right w:val="nil"/>
            </w:tcBorders>
          </w:tcPr>
          <w:p w14:paraId="78B8D189" w14:textId="77777777" w:rsidR="008D3A1D" w:rsidRPr="00094A5C" w:rsidRDefault="008D3A1D" w:rsidP="008D3A1D">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654B64DC" w14:textId="6DF78DAD"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269,5</w:t>
            </w:r>
            <w:r w:rsidR="00227198">
              <w:rPr>
                <w:rFonts w:ascii="Arial" w:hAnsi="Arial" w:cs="Arial"/>
                <w:color w:val="auto"/>
                <w:sz w:val="18"/>
                <w:szCs w:val="18"/>
              </w:rPr>
              <w:t>52,076</w:t>
            </w:r>
          </w:p>
        </w:tc>
        <w:tc>
          <w:tcPr>
            <w:tcW w:w="1296" w:type="dxa"/>
            <w:tcBorders>
              <w:top w:val="nil"/>
              <w:left w:val="nil"/>
              <w:bottom w:val="single" w:sz="4" w:space="0" w:color="auto"/>
              <w:right w:val="nil"/>
            </w:tcBorders>
          </w:tcPr>
          <w:p w14:paraId="186941F0"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93,247,447 </w:t>
            </w:r>
          </w:p>
        </w:tc>
        <w:tc>
          <w:tcPr>
            <w:tcW w:w="1296" w:type="dxa"/>
            <w:tcBorders>
              <w:top w:val="nil"/>
              <w:left w:val="nil"/>
              <w:bottom w:val="single" w:sz="4" w:space="0" w:color="auto"/>
              <w:right w:val="nil"/>
            </w:tcBorders>
            <w:shd w:val="clear" w:color="auto" w:fill="FAFAFA"/>
          </w:tcPr>
          <w:p w14:paraId="19134AE3" w14:textId="5103A79E"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7,377,265</w:t>
            </w:r>
          </w:p>
        </w:tc>
        <w:tc>
          <w:tcPr>
            <w:tcW w:w="1296" w:type="dxa"/>
            <w:tcBorders>
              <w:top w:val="nil"/>
              <w:left w:val="nil"/>
              <w:bottom w:val="single" w:sz="4" w:space="0" w:color="auto"/>
              <w:right w:val="nil"/>
            </w:tcBorders>
          </w:tcPr>
          <w:p w14:paraId="142CB0D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8,073,003 </w:t>
            </w:r>
          </w:p>
        </w:tc>
      </w:tr>
    </w:tbl>
    <w:p w14:paraId="322B635B" w14:textId="0249D573" w:rsidR="007114CD" w:rsidRPr="00094A5C" w:rsidRDefault="007114CD" w:rsidP="00A24FA1">
      <w:pPr>
        <w:ind w:left="540" w:hanging="540"/>
        <w:rPr>
          <w:rFonts w:ascii="Arial" w:hAnsi="Arial" w:cs="Arial"/>
          <w:b/>
          <w:bCs/>
          <w:color w:val="CF4A02"/>
          <w:sz w:val="18"/>
          <w:szCs w:val="18"/>
        </w:rPr>
      </w:pPr>
    </w:p>
    <w:p w14:paraId="458F6284" w14:textId="7DD5A933" w:rsidR="00A52BD6" w:rsidRPr="00094A5C" w:rsidRDefault="00495A95" w:rsidP="00A24FA1">
      <w:pPr>
        <w:ind w:left="540" w:hanging="540"/>
        <w:rPr>
          <w:rFonts w:ascii="Arial" w:hAnsi="Arial" w:cs="Arial"/>
          <w:b/>
          <w:bCs/>
          <w:color w:val="CF4A02"/>
          <w:sz w:val="18"/>
          <w:szCs w:val="18"/>
        </w:rPr>
      </w:pPr>
      <w:r w:rsidRPr="00094A5C">
        <w:rPr>
          <w:rFonts w:ascii="Arial" w:hAnsi="Arial" w:cs="Arial"/>
          <w:b/>
          <w:bCs/>
          <w:color w:val="CF4A02"/>
          <w:sz w:val="18"/>
          <w:szCs w:val="18"/>
        </w:rPr>
        <w:t>3</w:t>
      </w:r>
      <w:r w:rsidR="00227198">
        <w:rPr>
          <w:rFonts w:ascii="Arial" w:hAnsi="Arial" w:cs="Arial"/>
          <w:b/>
          <w:bCs/>
          <w:color w:val="CF4A02"/>
          <w:sz w:val="18"/>
          <w:szCs w:val="18"/>
        </w:rPr>
        <w:t>8</w:t>
      </w:r>
      <w:r w:rsidR="00A52BD6" w:rsidRPr="00094A5C">
        <w:rPr>
          <w:rFonts w:ascii="Arial" w:hAnsi="Arial" w:cs="Arial"/>
          <w:b/>
          <w:bCs/>
          <w:color w:val="CF4A02"/>
          <w:sz w:val="18"/>
          <w:szCs w:val="18"/>
        </w:rPr>
        <w:t>.</w:t>
      </w:r>
      <w:r w:rsidR="00B60AA9" w:rsidRPr="00094A5C">
        <w:rPr>
          <w:rFonts w:ascii="Arial" w:hAnsi="Arial" w:cs="Arial"/>
          <w:b/>
          <w:bCs/>
          <w:color w:val="CF4A02"/>
          <w:sz w:val="18"/>
          <w:szCs w:val="18"/>
        </w:rPr>
        <w:t>3</w:t>
      </w:r>
      <w:r w:rsidR="00A52BD6" w:rsidRPr="00094A5C">
        <w:rPr>
          <w:rFonts w:ascii="Arial" w:hAnsi="Arial" w:cs="Arial"/>
          <w:b/>
          <w:bCs/>
          <w:color w:val="CF4A02"/>
          <w:sz w:val="18"/>
          <w:szCs w:val="18"/>
          <w:cs/>
        </w:rPr>
        <w:tab/>
      </w:r>
      <w:r w:rsidR="00A52BD6" w:rsidRPr="00094A5C">
        <w:rPr>
          <w:rFonts w:ascii="Arial" w:hAnsi="Arial" w:cs="Arial"/>
          <w:b/>
          <w:bCs/>
          <w:color w:val="CF4A02"/>
          <w:sz w:val="18"/>
          <w:szCs w:val="18"/>
        </w:rPr>
        <w:t>Outstanding balances from service income and purchase of services</w:t>
      </w:r>
    </w:p>
    <w:p w14:paraId="28C32E3B" w14:textId="77777777" w:rsidR="00A52BD6" w:rsidRPr="00094A5C" w:rsidRDefault="00A52BD6" w:rsidP="00A52BD6">
      <w:pPr>
        <w:ind w:left="1080" w:right="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52BD6" w:rsidRPr="00094A5C" w14:paraId="2BEE86A4" w14:textId="77777777" w:rsidTr="006E2EB4">
        <w:tc>
          <w:tcPr>
            <w:tcW w:w="4392" w:type="dxa"/>
            <w:tcBorders>
              <w:top w:val="nil"/>
              <w:left w:val="nil"/>
              <w:bottom w:val="nil"/>
              <w:right w:val="nil"/>
            </w:tcBorders>
            <w:vAlign w:val="center"/>
          </w:tcPr>
          <w:p w14:paraId="62D163D3" w14:textId="77777777" w:rsidR="00A52BD6" w:rsidRPr="00094A5C" w:rsidRDefault="00A52BD6" w:rsidP="00A24FA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5EF800E" w14:textId="77777777" w:rsidR="00A52BD6" w:rsidRPr="00094A5C" w:rsidRDefault="00A52BD6" w:rsidP="00A24FA1">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01049DE" w14:textId="77777777" w:rsidR="00A52BD6" w:rsidRPr="00094A5C" w:rsidRDefault="00A52BD6" w:rsidP="00A24FA1">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4CB29410" w14:textId="77777777" w:rsidTr="006E2EB4">
        <w:tc>
          <w:tcPr>
            <w:tcW w:w="4392" w:type="dxa"/>
            <w:tcBorders>
              <w:top w:val="nil"/>
              <w:left w:val="nil"/>
              <w:bottom w:val="nil"/>
              <w:right w:val="nil"/>
            </w:tcBorders>
            <w:vAlign w:val="center"/>
          </w:tcPr>
          <w:p w14:paraId="78B015DF" w14:textId="77777777" w:rsidR="00CA5EF2" w:rsidRPr="00094A5C" w:rsidRDefault="00CA5EF2" w:rsidP="00A24FA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1643F31E" w14:textId="77777777" w:rsidR="00CA5EF2" w:rsidRPr="00094A5C" w:rsidRDefault="001F5FA3"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47D276FA" w14:textId="77777777" w:rsidR="00CA5EF2" w:rsidRPr="00094A5C" w:rsidRDefault="00284161"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702B2DAF" w14:textId="77777777" w:rsidR="00CA5EF2" w:rsidRPr="00094A5C" w:rsidRDefault="001F5FA3"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43847CBF" w14:textId="77777777" w:rsidR="00CA5EF2" w:rsidRPr="00094A5C" w:rsidRDefault="00284161" w:rsidP="00A24FA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04303" w:rsidRPr="00094A5C" w14:paraId="59FC19B2" w14:textId="77777777" w:rsidTr="006E2EB4">
        <w:tc>
          <w:tcPr>
            <w:tcW w:w="4392" w:type="dxa"/>
            <w:tcBorders>
              <w:top w:val="nil"/>
              <w:left w:val="nil"/>
              <w:bottom w:val="nil"/>
              <w:right w:val="nil"/>
            </w:tcBorders>
            <w:vAlign w:val="center"/>
          </w:tcPr>
          <w:p w14:paraId="79E6FA22" w14:textId="77777777" w:rsidR="00604303" w:rsidRPr="00094A5C" w:rsidRDefault="00604303" w:rsidP="00A24FA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16DFC4" w14:textId="77777777" w:rsidR="00604303" w:rsidRPr="00094A5C" w:rsidRDefault="0060430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1932DF4" w14:textId="77777777" w:rsidR="00604303" w:rsidRPr="00094A5C" w:rsidRDefault="0060430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56DBFB" w14:textId="77777777" w:rsidR="00604303" w:rsidRPr="00094A5C" w:rsidRDefault="0060430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D420D11" w14:textId="77777777" w:rsidR="00604303" w:rsidRPr="00094A5C" w:rsidRDefault="00604303" w:rsidP="00A24FA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A52BD6" w:rsidRPr="00094A5C" w14:paraId="78F804BE" w14:textId="77777777" w:rsidTr="006E2EB4">
        <w:tc>
          <w:tcPr>
            <w:tcW w:w="4392" w:type="dxa"/>
            <w:tcBorders>
              <w:top w:val="nil"/>
              <w:left w:val="nil"/>
              <w:bottom w:val="nil"/>
              <w:right w:val="nil"/>
            </w:tcBorders>
          </w:tcPr>
          <w:p w14:paraId="3772974F" w14:textId="2BF91AB6" w:rsidR="00A52BD6" w:rsidRPr="00094A5C" w:rsidRDefault="00A52BD6" w:rsidP="00A24FA1">
            <w:pPr>
              <w:tabs>
                <w:tab w:val="left" w:pos="2430"/>
              </w:tabs>
              <w:ind w:left="540"/>
              <w:rPr>
                <w:rFonts w:ascii="Arial" w:hAnsi="Arial" w:cs="Arial"/>
                <w:b/>
                <w:bCs/>
                <w:color w:val="auto"/>
                <w:sz w:val="18"/>
                <w:szCs w:val="18"/>
              </w:rPr>
            </w:pPr>
            <w:r w:rsidRPr="00094A5C">
              <w:rPr>
                <w:rFonts w:ascii="Arial" w:hAnsi="Arial" w:cs="Arial"/>
                <w:b/>
                <w:bCs/>
                <w:color w:val="auto"/>
                <w:sz w:val="18"/>
                <w:szCs w:val="18"/>
              </w:rPr>
              <w:t>Trade receivables</w:t>
            </w:r>
          </w:p>
        </w:tc>
        <w:tc>
          <w:tcPr>
            <w:tcW w:w="1296" w:type="dxa"/>
            <w:tcBorders>
              <w:top w:val="single" w:sz="4" w:space="0" w:color="auto"/>
              <w:left w:val="nil"/>
              <w:bottom w:val="nil"/>
              <w:right w:val="nil"/>
            </w:tcBorders>
            <w:shd w:val="clear" w:color="auto" w:fill="FAFAFA"/>
          </w:tcPr>
          <w:p w14:paraId="42237CC7" w14:textId="77777777" w:rsidR="00A52BD6" w:rsidRPr="00094A5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6676B848" w14:textId="77777777" w:rsidR="00A52BD6" w:rsidRPr="00094A5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38881C3" w14:textId="77777777" w:rsidR="00A52BD6" w:rsidRPr="00094A5C" w:rsidRDefault="00A52BD6" w:rsidP="00A24FA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56E70D59" w14:textId="77777777" w:rsidR="00A52BD6" w:rsidRPr="00094A5C" w:rsidRDefault="00A52BD6" w:rsidP="00A24FA1">
            <w:pPr>
              <w:jc w:val="right"/>
              <w:rPr>
                <w:rFonts w:ascii="Arial" w:hAnsi="Arial" w:cs="Arial"/>
                <w:color w:val="auto"/>
                <w:sz w:val="18"/>
                <w:szCs w:val="18"/>
              </w:rPr>
            </w:pPr>
          </w:p>
        </w:tc>
      </w:tr>
      <w:tr w:rsidR="004925D4" w:rsidRPr="00094A5C" w14:paraId="186E7520" w14:textId="77777777" w:rsidTr="006E2EB4">
        <w:trPr>
          <w:trHeight w:val="70"/>
        </w:trPr>
        <w:tc>
          <w:tcPr>
            <w:tcW w:w="4392" w:type="dxa"/>
            <w:tcBorders>
              <w:top w:val="nil"/>
              <w:left w:val="nil"/>
              <w:bottom w:val="nil"/>
              <w:right w:val="nil"/>
            </w:tcBorders>
          </w:tcPr>
          <w:p w14:paraId="5DDADF10" w14:textId="77777777" w:rsidR="004925D4" w:rsidRPr="00094A5C" w:rsidRDefault="004925D4" w:rsidP="004925D4">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30AC5456" w14:textId="6E24F6F8"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296" w:type="dxa"/>
            <w:tcBorders>
              <w:top w:val="nil"/>
              <w:left w:val="nil"/>
              <w:bottom w:val="nil"/>
              <w:right w:val="nil"/>
            </w:tcBorders>
          </w:tcPr>
          <w:p w14:paraId="5E2C33D1" w14:textId="3D9258F6"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60CCCB31" w14:textId="656755D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20,965,633 </w:t>
            </w:r>
          </w:p>
        </w:tc>
        <w:tc>
          <w:tcPr>
            <w:tcW w:w="1296" w:type="dxa"/>
            <w:tcBorders>
              <w:top w:val="nil"/>
              <w:left w:val="nil"/>
              <w:bottom w:val="nil"/>
              <w:right w:val="nil"/>
            </w:tcBorders>
          </w:tcPr>
          <w:p w14:paraId="2B9BF0B7" w14:textId="2936AD8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15,339,802 </w:t>
            </w:r>
          </w:p>
        </w:tc>
      </w:tr>
      <w:tr w:rsidR="004925D4" w:rsidRPr="00094A5C" w14:paraId="6E0D33C8" w14:textId="77777777" w:rsidTr="006E2EB4">
        <w:tc>
          <w:tcPr>
            <w:tcW w:w="4392" w:type="dxa"/>
            <w:tcBorders>
              <w:top w:val="nil"/>
              <w:left w:val="nil"/>
              <w:bottom w:val="nil"/>
              <w:right w:val="nil"/>
            </w:tcBorders>
          </w:tcPr>
          <w:p w14:paraId="608FFB87" w14:textId="77777777" w:rsidR="004925D4" w:rsidRPr="00094A5C" w:rsidRDefault="004925D4" w:rsidP="004925D4">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0EB15F02" w14:textId="5013872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6,568,354 </w:t>
            </w:r>
          </w:p>
        </w:tc>
        <w:tc>
          <w:tcPr>
            <w:tcW w:w="1296" w:type="dxa"/>
            <w:tcBorders>
              <w:top w:val="nil"/>
              <w:left w:val="nil"/>
              <w:right w:val="nil"/>
            </w:tcBorders>
          </w:tcPr>
          <w:p w14:paraId="459697F5" w14:textId="63370FBF"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8,082,676 </w:t>
            </w:r>
          </w:p>
        </w:tc>
        <w:tc>
          <w:tcPr>
            <w:tcW w:w="1296" w:type="dxa"/>
            <w:tcBorders>
              <w:top w:val="nil"/>
              <w:left w:val="nil"/>
              <w:right w:val="nil"/>
            </w:tcBorders>
            <w:shd w:val="clear" w:color="auto" w:fill="FAFAFA"/>
          </w:tcPr>
          <w:p w14:paraId="3D506FBD" w14:textId="5FAF1020"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2,281,756 </w:t>
            </w:r>
          </w:p>
        </w:tc>
        <w:tc>
          <w:tcPr>
            <w:tcW w:w="1296" w:type="dxa"/>
            <w:tcBorders>
              <w:top w:val="nil"/>
              <w:left w:val="nil"/>
              <w:right w:val="nil"/>
            </w:tcBorders>
          </w:tcPr>
          <w:p w14:paraId="51DB886A" w14:textId="632B8FA5"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3,806,060 </w:t>
            </w:r>
          </w:p>
        </w:tc>
      </w:tr>
      <w:tr w:rsidR="004925D4" w:rsidRPr="00094A5C" w14:paraId="719384C1" w14:textId="77777777" w:rsidTr="006E2EB4">
        <w:tc>
          <w:tcPr>
            <w:tcW w:w="4392" w:type="dxa"/>
            <w:tcBorders>
              <w:top w:val="nil"/>
              <w:left w:val="nil"/>
              <w:bottom w:val="nil"/>
              <w:right w:val="nil"/>
            </w:tcBorders>
          </w:tcPr>
          <w:p w14:paraId="0B88615E" w14:textId="77777777" w:rsidR="004925D4" w:rsidRPr="00094A5C" w:rsidRDefault="004925D4" w:rsidP="004925D4">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0A0C013C" w14:textId="43E7C721"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5,664,873 </w:t>
            </w:r>
          </w:p>
        </w:tc>
        <w:tc>
          <w:tcPr>
            <w:tcW w:w="1296" w:type="dxa"/>
            <w:tcBorders>
              <w:top w:val="nil"/>
              <w:left w:val="nil"/>
              <w:bottom w:val="single" w:sz="4" w:space="0" w:color="auto"/>
              <w:right w:val="nil"/>
            </w:tcBorders>
          </w:tcPr>
          <w:p w14:paraId="0998031D" w14:textId="7AF3C879"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32,225,544 </w:t>
            </w:r>
          </w:p>
        </w:tc>
        <w:tc>
          <w:tcPr>
            <w:tcW w:w="1296" w:type="dxa"/>
            <w:tcBorders>
              <w:top w:val="nil"/>
              <w:left w:val="nil"/>
              <w:bottom w:val="single" w:sz="4" w:space="0" w:color="auto"/>
              <w:right w:val="nil"/>
            </w:tcBorders>
            <w:shd w:val="clear" w:color="auto" w:fill="FAFAFA"/>
          </w:tcPr>
          <w:p w14:paraId="27BC185F" w14:textId="4D2E5EB8"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23,211 </w:t>
            </w:r>
          </w:p>
        </w:tc>
        <w:tc>
          <w:tcPr>
            <w:tcW w:w="1296" w:type="dxa"/>
            <w:tcBorders>
              <w:top w:val="nil"/>
              <w:left w:val="nil"/>
              <w:bottom w:val="single" w:sz="4" w:space="0" w:color="auto"/>
              <w:right w:val="nil"/>
            </w:tcBorders>
          </w:tcPr>
          <w:p w14:paraId="75FFCE1F" w14:textId="6DD4AA74"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377,725 </w:t>
            </w:r>
          </w:p>
        </w:tc>
      </w:tr>
      <w:tr w:rsidR="008D3A1D" w:rsidRPr="00094A5C" w14:paraId="7D71F44B" w14:textId="77777777" w:rsidTr="006E2EB4">
        <w:tc>
          <w:tcPr>
            <w:tcW w:w="4392" w:type="dxa"/>
            <w:tcBorders>
              <w:top w:val="nil"/>
              <w:left w:val="nil"/>
              <w:bottom w:val="nil"/>
              <w:right w:val="nil"/>
            </w:tcBorders>
          </w:tcPr>
          <w:p w14:paraId="4358C5F1" w14:textId="77777777" w:rsidR="008D3A1D" w:rsidRPr="00094A5C" w:rsidRDefault="008D3A1D" w:rsidP="008D3A1D">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3FAE82B2"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4D8BFD5"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A4407B3"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EE83625" w14:textId="77777777" w:rsidR="008D3A1D" w:rsidRPr="004925D4" w:rsidRDefault="008D3A1D" w:rsidP="008D3A1D">
            <w:pPr>
              <w:jc w:val="right"/>
              <w:rPr>
                <w:rFonts w:ascii="Arial" w:hAnsi="Arial" w:cs="Arial"/>
                <w:color w:val="auto"/>
                <w:sz w:val="18"/>
                <w:szCs w:val="18"/>
              </w:rPr>
            </w:pPr>
          </w:p>
        </w:tc>
      </w:tr>
      <w:tr w:rsidR="004925D4" w:rsidRPr="00094A5C" w14:paraId="08136A21" w14:textId="77777777" w:rsidTr="006E2EB4">
        <w:tc>
          <w:tcPr>
            <w:tcW w:w="4392" w:type="dxa"/>
            <w:tcBorders>
              <w:top w:val="nil"/>
              <w:left w:val="nil"/>
              <w:bottom w:val="nil"/>
              <w:right w:val="nil"/>
            </w:tcBorders>
          </w:tcPr>
          <w:p w14:paraId="17B5CCB2" w14:textId="77777777" w:rsidR="004925D4" w:rsidRPr="00094A5C" w:rsidRDefault="004925D4" w:rsidP="004925D4">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47A8E6C" w14:textId="3A07CAFD"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12,233,227 </w:t>
            </w:r>
          </w:p>
        </w:tc>
        <w:tc>
          <w:tcPr>
            <w:tcW w:w="1296" w:type="dxa"/>
            <w:tcBorders>
              <w:top w:val="nil"/>
              <w:left w:val="nil"/>
              <w:bottom w:val="single" w:sz="4" w:space="0" w:color="auto"/>
              <w:right w:val="nil"/>
            </w:tcBorders>
          </w:tcPr>
          <w:p w14:paraId="5CB6A331" w14:textId="0A703813"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40,308,220 </w:t>
            </w:r>
          </w:p>
        </w:tc>
        <w:tc>
          <w:tcPr>
            <w:tcW w:w="1296" w:type="dxa"/>
            <w:tcBorders>
              <w:top w:val="nil"/>
              <w:left w:val="nil"/>
              <w:bottom w:val="single" w:sz="4" w:space="0" w:color="auto"/>
              <w:right w:val="nil"/>
            </w:tcBorders>
            <w:shd w:val="clear" w:color="auto" w:fill="FAFAFA"/>
          </w:tcPr>
          <w:p w14:paraId="659F8676" w14:textId="11E90FD2"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23,270,600 </w:t>
            </w:r>
          </w:p>
        </w:tc>
        <w:tc>
          <w:tcPr>
            <w:tcW w:w="1296" w:type="dxa"/>
            <w:tcBorders>
              <w:top w:val="nil"/>
              <w:left w:val="nil"/>
              <w:bottom w:val="single" w:sz="4" w:space="0" w:color="auto"/>
              <w:right w:val="nil"/>
            </w:tcBorders>
          </w:tcPr>
          <w:p w14:paraId="33F639C8" w14:textId="58294813"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19,523,587 </w:t>
            </w:r>
          </w:p>
        </w:tc>
      </w:tr>
      <w:tr w:rsidR="008D3A1D" w:rsidRPr="00094A5C" w14:paraId="7853874D" w14:textId="77777777" w:rsidTr="006E2EB4">
        <w:tc>
          <w:tcPr>
            <w:tcW w:w="4392" w:type="dxa"/>
            <w:tcBorders>
              <w:top w:val="nil"/>
              <w:left w:val="nil"/>
              <w:bottom w:val="nil"/>
              <w:right w:val="nil"/>
            </w:tcBorders>
          </w:tcPr>
          <w:p w14:paraId="6BDB1780" w14:textId="77777777" w:rsidR="008D3A1D" w:rsidRPr="00094A5C" w:rsidRDefault="008D3A1D" w:rsidP="008D3A1D">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4F218D73"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53C49AC"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4E31D9C"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7F3A026" w14:textId="77777777" w:rsidR="008D3A1D" w:rsidRPr="00094A5C" w:rsidRDefault="008D3A1D" w:rsidP="008D3A1D">
            <w:pPr>
              <w:jc w:val="right"/>
              <w:rPr>
                <w:rFonts w:ascii="Arial" w:hAnsi="Arial" w:cs="Arial"/>
                <w:color w:val="auto"/>
                <w:sz w:val="18"/>
                <w:szCs w:val="18"/>
              </w:rPr>
            </w:pPr>
          </w:p>
        </w:tc>
      </w:tr>
      <w:tr w:rsidR="008D3A1D" w:rsidRPr="00094A5C" w14:paraId="687EA7D0" w14:textId="77777777" w:rsidTr="006E2EB4">
        <w:tc>
          <w:tcPr>
            <w:tcW w:w="4392" w:type="dxa"/>
            <w:tcBorders>
              <w:top w:val="nil"/>
              <w:left w:val="nil"/>
              <w:bottom w:val="nil"/>
              <w:right w:val="nil"/>
            </w:tcBorders>
          </w:tcPr>
          <w:p w14:paraId="377A8956" w14:textId="0E19594F" w:rsidR="008D3A1D" w:rsidRPr="00094A5C" w:rsidRDefault="008D3A1D" w:rsidP="008D3A1D">
            <w:pPr>
              <w:tabs>
                <w:tab w:val="left" w:pos="2430"/>
              </w:tabs>
              <w:ind w:left="540"/>
              <w:rPr>
                <w:rFonts w:ascii="Arial" w:hAnsi="Arial" w:cs="Arial"/>
                <w:b/>
                <w:bCs/>
                <w:color w:val="auto"/>
                <w:sz w:val="18"/>
                <w:szCs w:val="18"/>
              </w:rPr>
            </w:pPr>
            <w:r w:rsidRPr="00094A5C">
              <w:rPr>
                <w:rFonts w:ascii="Arial" w:hAnsi="Arial" w:cs="Arial"/>
                <w:b/>
                <w:bCs/>
                <w:color w:val="auto"/>
                <w:sz w:val="18"/>
                <w:szCs w:val="18"/>
              </w:rPr>
              <w:t>Trade payables</w:t>
            </w:r>
          </w:p>
        </w:tc>
        <w:tc>
          <w:tcPr>
            <w:tcW w:w="1296" w:type="dxa"/>
            <w:tcBorders>
              <w:top w:val="nil"/>
              <w:left w:val="nil"/>
              <w:bottom w:val="nil"/>
              <w:right w:val="nil"/>
            </w:tcBorders>
            <w:shd w:val="clear" w:color="auto" w:fill="FAFAFA"/>
          </w:tcPr>
          <w:p w14:paraId="72F38586"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tcPr>
          <w:p w14:paraId="03566B5B"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5613756"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bottom w:val="nil"/>
              <w:right w:val="nil"/>
            </w:tcBorders>
          </w:tcPr>
          <w:p w14:paraId="1D949757" w14:textId="77777777" w:rsidR="008D3A1D" w:rsidRPr="00094A5C" w:rsidRDefault="008D3A1D" w:rsidP="008D3A1D">
            <w:pPr>
              <w:jc w:val="right"/>
              <w:rPr>
                <w:rFonts w:ascii="Arial" w:hAnsi="Arial" w:cs="Arial"/>
                <w:color w:val="auto"/>
                <w:sz w:val="18"/>
                <w:szCs w:val="18"/>
              </w:rPr>
            </w:pPr>
          </w:p>
        </w:tc>
      </w:tr>
      <w:tr w:rsidR="008D3A1D" w:rsidRPr="00094A5C" w14:paraId="71AF92BB" w14:textId="77777777" w:rsidTr="006E2EB4">
        <w:tc>
          <w:tcPr>
            <w:tcW w:w="4392" w:type="dxa"/>
            <w:tcBorders>
              <w:top w:val="nil"/>
              <w:left w:val="nil"/>
              <w:bottom w:val="nil"/>
              <w:right w:val="nil"/>
            </w:tcBorders>
          </w:tcPr>
          <w:p w14:paraId="5DF8D424" w14:textId="77777777" w:rsidR="008D3A1D" w:rsidRPr="00094A5C" w:rsidRDefault="008D3A1D" w:rsidP="008D3A1D">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Subsidiaries</w:t>
            </w:r>
          </w:p>
        </w:tc>
        <w:tc>
          <w:tcPr>
            <w:tcW w:w="1296" w:type="dxa"/>
            <w:tcBorders>
              <w:top w:val="nil"/>
              <w:left w:val="nil"/>
              <w:bottom w:val="nil"/>
              <w:right w:val="nil"/>
            </w:tcBorders>
            <w:shd w:val="clear" w:color="auto" w:fill="FAFAFA"/>
          </w:tcPr>
          <w:p w14:paraId="2DEF5367" w14:textId="34100CB1"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515F6697"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3EF9655" w14:textId="3EBE34F9"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690,377</w:t>
            </w:r>
          </w:p>
        </w:tc>
        <w:tc>
          <w:tcPr>
            <w:tcW w:w="1296" w:type="dxa"/>
            <w:tcBorders>
              <w:top w:val="nil"/>
              <w:left w:val="nil"/>
              <w:bottom w:val="nil"/>
              <w:right w:val="nil"/>
            </w:tcBorders>
          </w:tcPr>
          <w:p w14:paraId="29670ECD"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448,713</w:t>
            </w:r>
          </w:p>
        </w:tc>
      </w:tr>
      <w:tr w:rsidR="008D3A1D" w:rsidRPr="00094A5C" w14:paraId="49814A84" w14:textId="77777777" w:rsidTr="006E2EB4">
        <w:tc>
          <w:tcPr>
            <w:tcW w:w="4392" w:type="dxa"/>
            <w:tcBorders>
              <w:top w:val="nil"/>
              <w:left w:val="nil"/>
              <w:bottom w:val="nil"/>
              <w:right w:val="nil"/>
            </w:tcBorders>
          </w:tcPr>
          <w:p w14:paraId="779CFBFA" w14:textId="77777777" w:rsidR="008D3A1D" w:rsidRPr="00094A5C" w:rsidRDefault="008D3A1D" w:rsidP="008D3A1D">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Associates</w:t>
            </w:r>
          </w:p>
        </w:tc>
        <w:tc>
          <w:tcPr>
            <w:tcW w:w="1296" w:type="dxa"/>
            <w:tcBorders>
              <w:top w:val="nil"/>
              <w:left w:val="nil"/>
              <w:right w:val="nil"/>
            </w:tcBorders>
            <w:shd w:val="clear" w:color="auto" w:fill="FAFAFA"/>
          </w:tcPr>
          <w:p w14:paraId="5C7BA353" w14:textId="5E9EEAAA"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191,436</w:t>
            </w:r>
          </w:p>
        </w:tc>
        <w:tc>
          <w:tcPr>
            <w:tcW w:w="1296" w:type="dxa"/>
            <w:tcBorders>
              <w:top w:val="nil"/>
              <w:left w:val="nil"/>
              <w:right w:val="nil"/>
            </w:tcBorders>
          </w:tcPr>
          <w:p w14:paraId="0E358A96"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71,170 </w:t>
            </w:r>
          </w:p>
        </w:tc>
        <w:tc>
          <w:tcPr>
            <w:tcW w:w="1296" w:type="dxa"/>
            <w:tcBorders>
              <w:top w:val="nil"/>
              <w:left w:val="nil"/>
              <w:right w:val="nil"/>
            </w:tcBorders>
            <w:shd w:val="clear" w:color="auto" w:fill="FAFAFA"/>
          </w:tcPr>
          <w:p w14:paraId="37125164" w14:textId="1920F28F"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165,169</w:t>
            </w:r>
          </w:p>
        </w:tc>
        <w:tc>
          <w:tcPr>
            <w:tcW w:w="1296" w:type="dxa"/>
            <w:tcBorders>
              <w:top w:val="nil"/>
              <w:left w:val="nil"/>
              <w:right w:val="nil"/>
            </w:tcBorders>
          </w:tcPr>
          <w:p w14:paraId="54C94C4F"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68,570 </w:t>
            </w:r>
          </w:p>
        </w:tc>
      </w:tr>
      <w:tr w:rsidR="008D3A1D" w:rsidRPr="00094A5C" w14:paraId="0E3A6566" w14:textId="77777777" w:rsidTr="006E2EB4">
        <w:tc>
          <w:tcPr>
            <w:tcW w:w="4392" w:type="dxa"/>
            <w:tcBorders>
              <w:top w:val="nil"/>
              <w:left w:val="nil"/>
              <w:bottom w:val="nil"/>
              <w:right w:val="nil"/>
            </w:tcBorders>
          </w:tcPr>
          <w:p w14:paraId="00147F4D" w14:textId="77777777" w:rsidR="008D3A1D" w:rsidRPr="00094A5C" w:rsidRDefault="008D3A1D" w:rsidP="008D3A1D">
            <w:pPr>
              <w:tabs>
                <w:tab w:val="left" w:pos="2610"/>
              </w:tabs>
              <w:ind w:left="540"/>
              <w:rPr>
                <w:rFonts w:ascii="Arial" w:hAnsi="Arial" w:cs="Arial"/>
                <w:color w:val="auto"/>
                <w:sz w:val="18"/>
                <w:szCs w:val="18"/>
              </w:rPr>
            </w:pPr>
            <w:r w:rsidRPr="00094A5C">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FAFAFA"/>
          </w:tcPr>
          <w:p w14:paraId="2D645C2E" w14:textId="0A17012F" w:rsidR="008D3A1D" w:rsidRPr="00094A5C" w:rsidRDefault="000D0566" w:rsidP="008D3A1D">
            <w:pPr>
              <w:jc w:val="right"/>
              <w:rPr>
                <w:rFonts w:ascii="Arial" w:hAnsi="Arial" w:cs="Arial"/>
                <w:color w:val="auto"/>
                <w:sz w:val="18"/>
                <w:szCs w:val="18"/>
              </w:rPr>
            </w:pPr>
            <w:r>
              <w:rPr>
                <w:rFonts w:ascii="Arial" w:hAnsi="Arial" w:cs="Arial"/>
                <w:color w:val="auto"/>
                <w:sz w:val="18"/>
                <w:szCs w:val="18"/>
              </w:rPr>
              <w:t>43,531,535</w:t>
            </w:r>
          </w:p>
        </w:tc>
        <w:tc>
          <w:tcPr>
            <w:tcW w:w="1296" w:type="dxa"/>
            <w:tcBorders>
              <w:top w:val="nil"/>
              <w:left w:val="nil"/>
              <w:bottom w:val="single" w:sz="4" w:space="0" w:color="auto"/>
              <w:right w:val="nil"/>
            </w:tcBorders>
          </w:tcPr>
          <w:p w14:paraId="7E3114D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7,844,497</w:t>
            </w:r>
          </w:p>
        </w:tc>
        <w:tc>
          <w:tcPr>
            <w:tcW w:w="1296" w:type="dxa"/>
            <w:tcBorders>
              <w:top w:val="nil"/>
              <w:left w:val="nil"/>
              <w:bottom w:val="single" w:sz="4" w:space="0" w:color="auto"/>
              <w:right w:val="nil"/>
            </w:tcBorders>
            <w:shd w:val="clear" w:color="auto" w:fill="FAFAFA"/>
          </w:tcPr>
          <w:p w14:paraId="3BF8A809" w14:textId="2006122C"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4D5342E7"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695FF62B" w14:textId="77777777" w:rsidTr="006E2EB4">
        <w:tc>
          <w:tcPr>
            <w:tcW w:w="4392" w:type="dxa"/>
            <w:tcBorders>
              <w:top w:val="nil"/>
              <w:left w:val="nil"/>
              <w:bottom w:val="nil"/>
              <w:right w:val="nil"/>
            </w:tcBorders>
          </w:tcPr>
          <w:p w14:paraId="7150A67C" w14:textId="77777777" w:rsidR="008D3A1D" w:rsidRPr="00094A5C" w:rsidRDefault="008D3A1D" w:rsidP="008D3A1D">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3E0FD83C"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00E752F0"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14:paraId="45656C32"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5EF49E0B" w14:textId="77777777" w:rsidR="008D3A1D" w:rsidRPr="00094A5C" w:rsidRDefault="008D3A1D" w:rsidP="008D3A1D">
            <w:pPr>
              <w:jc w:val="right"/>
              <w:rPr>
                <w:rFonts w:ascii="Arial" w:hAnsi="Arial" w:cs="Arial"/>
                <w:color w:val="auto"/>
                <w:sz w:val="10"/>
                <w:szCs w:val="10"/>
              </w:rPr>
            </w:pPr>
          </w:p>
        </w:tc>
      </w:tr>
      <w:tr w:rsidR="008D3A1D" w:rsidRPr="00094A5C" w14:paraId="7D54CF98" w14:textId="77777777" w:rsidTr="002A6515">
        <w:tc>
          <w:tcPr>
            <w:tcW w:w="4392" w:type="dxa"/>
            <w:tcBorders>
              <w:top w:val="nil"/>
              <w:left w:val="nil"/>
              <w:bottom w:val="nil"/>
              <w:right w:val="nil"/>
            </w:tcBorders>
          </w:tcPr>
          <w:p w14:paraId="2173B839" w14:textId="77777777" w:rsidR="008D3A1D" w:rsidRPr="00094A5C" w:rsidRDefault="008D3A1D" w:rsidP="008D3A1D">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F6F2C0F" w14:textId="7BC9C397" w:rsidR="008D3A1D" w:rsidRPr="00094A5C" w:rsidRDefault="000D0566" w:rsidP="008D3A1D">
            <w:pPr>
              <w:jc w:val="right"/>
              <w:rPr>
                <w:rFonts w:ascii="Arial" w:hAnsi="Arial" w:cs="Arial"/>
                <w:color w:val="auto"/>
                <w:sz w:val="18"/>
                <w:szCs w:val="18"/>
              </w:rPr>
            </w:pPr>
            <w:r>
              <w:rPr>
                <w:rFonts w:ascii="Arial" w:hAnsi="Arial" w:cs="Arial"/>
                <w:color w:val="auto"/>
                <w:sz w:val="18"/>
                <w:szCs w:val="18"/>
              </w:rPr>
              <w:t>43,722,971</w:t>
            </w:r>
          </w:p>
        </w:tc>
        <w:tc>
          <w:tcPr>
            <w:tcW w:w="1296" w:type="dxa"/>
            <w:tcBorders>
              <w:top w:val="nil"/>
              <w:left w:val="nil"/>
              <w:bottom w:val="single" w:sz="4" w:space="0" w:color="auto"/>
              <w:right w:val="nil"/>
            </w:tcBorders>
          </w:tcPr>
          <w:p w14:paraId="16FA34FC"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7,915,667</w:t>
            </w:r>
          </w:p>
        </w:tc>
        <w:tc>
          <w:tcPr>
            <w:tcW w:w="1296" w:type="dxa"/>
            <w:tcBorders>
              <w:top w:val="nil"/>
              <w:left w:val="nil"/>
              <w:bottom w:val="single" w:sz="4" w:space="0" w:color="auto"/>
              <w:right w:val="nil"/>
            </w:tcBorders>
            <w:shd w:val="clear" w:color="auto" w:fill="FAFAFA"/>
          </w:tcPr>
          <w:p w14:paraId="17CF7301" w14:textId="578F83AF" w:rsidR="008D3A1D" w:rsidRPr="00094A5C" w:rsidRDefault="007353A6" w:rsidP="008D3A1D">
            <w:pPr>
              <w:jc w:val="right"/>
              <w:rPr>
                <w:rFonts w:ascii="Arial" w:hAnsi="Arial" w:cs="Arial"/>
                <w:color w:val="auto"/>
                <w:sz w:val="18"/>
                <w:szCs w:val="18"/>
              </w:rPr>
            </w:pPr>
            <w:r>
              <w:rPr>
                <w:rFonts w:ascii="Arial" w:hAnsi="Arial" w:cs="Arial"/>
                <w:color w:val="auto"/>
                <w:sz w:val="18"/>
                <w:szCs w:val="18"/>
              </w:rPr>
              <w:t>855,546</w:t>
            </w:r>
          </w:p>
        </w:tc>
        <w:tc>
          <w:tcPr>
            <w:tcW w:w="1296" w:type="dxa"/>
            <w:tcBorders>
              <w:top w:val="nil"/>
              <w:left w:val="nil"/>
              <w:bottom w:val="single" w:sz="4" w:space="0" w:color="auto"/>
              <w:right w:val="nil"/>
            </w:tcBorders>
          </w:tcPr>
          <w:p w14:paraId="0C7B9D79"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517,283</w:t>
            </w:r>
          </w:p>
        </w:tc>
      </w:tr>
      <w:tr w:rsidR="008D3A1D" w:rsidRPr="00094A5C" w14:paraId="2F755281" w14:textId="77777777" w:rsidTr="002A6515">
        <w:tc>
          <w:tcPr>
            <w:tcW w:w="4392" w:type="dxa"/>
            <w:tcBorders>
              <w:top w:val="nil"/>
              <w:left w:val="nil"/>
              <w:bottom w:val="nil"/>
              <w:right w:val="nil"/>
            </w:tcBorders>
          </w:tcPr>
          <w:p w14:paraId="39ACF39A" w14:textId="77777777" w:rsidR="008D3A1D" w:rsidRPr="00094A5C" w:rsidRDefault="008D3A1D" w:rsidP="008D3A1D">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B0A3EAD" w14:textId="77777777" w:rsidR="008D3A1D" w:rsidRPr="00094A5C" w:rsidRDefault="008D3A1D" w:rsidP="008D3A1D">
            <w:pPr>
              <w:jc w:val="right"/>
              <w:rPr>
                <w:rFonts w:ascii="Arial" w:hAnsi="Arial" w:cs="Arial"/>
                <w:color w:val="auto"/>
                <w:sz w:val="18"/>
                <w:szCs w:val="18"/>
                <w:highlight w:val="yellow"/>
              </w:rPr>
            </w:pPr>
          </w:p>
        </w:tc>
        <w:tc>
          <w:tcPr>
            <w:tcW w:w="1296" w:type="dxa"/>
            <w:tcBorders>
              <w:top w:val="single" w:sz="4" w:space="0" w:color="auto"/>
              <w:left w:val="nil"/>
              <w:right w:val="nil"/>
            </w:tcBorders>
          </w:tcPr>
          <w:p w14:paraId="131343A0" w14:textId="77777777" w:rsidR="008D3A1D" w:rsidRPr="00094A5C" w:rsidRDefault="008D3A1D" w:rsidP="008D3A1D">
            <w:pPr>
              <w:jc w:val="right"/>
              <w:rPr>
                <w:rFonts w:ascii="Arial" w:hAnsi="Arial" w:cs="Arial"/>
                <w:color w:val="auto"/>
                <w:sz w:val="18"/>
                <w:szCs w:val="18"/>
                <w:highlight w:val="yellow"/>
              </w:rPr>
            </w:pPr>
          </w:p>
        </w:tc>
        <w:tc>
          <w:tcPr>
            <w:tcW w:w="1296" w:type="dxa"/>
            <w:tcBorders>
              <w:top w:val="single" w:sz="4" w:space="0" w:color="auto"/>
              <w:left w:val="nil"/>
              <w:right w:val="nil"/>
            </w:tcBorders>
            <w:shd w:val="clear" w:color="auto" w:fill="FAFAFA"/>
          </w:tcPr>
          <w:p w14:paraId="6515FD41" w14:textId="77777777" w:rsidR="008D3A1D" w:rsidRPr="00094A5C"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tcPr>
          <w:p w14:paraId="17A1A64B" w14:textId="77777777" w:rsidR="008D3A1D" w:rsidRPr="00094A5C" w:rsidRDefault="008D3A1D" w:rsidP="008D3A1D">
            <w:pPr>
              <w:jc w:val="right"/>
              <w:rPr>
                <w:rFonts w:ascii="Arial" w:hAnsi="Arial" w:cs="Arial"/>
                <w:color w:val="auto"/>
                <w:sz w:val="18"/>
                <w:szCs w:val="18"/>
              </w:rPr>
            </w:pPr>
          </w:p>
        </w:tc>
      </w:tr>
      <w:tr w:rsidR="008D3A1D" w:rsidRPr="00094A5C" w14:paraId="00BFA13E" w14:textId="77777777" w:rsidTr="002A6515">
        <w:tc>
          <w:tcPr>
            <w:tcW w:w="4392" w:type="dxa"/>
            <w:tcBorders>
              <w:top w:val="nil"/>
              <w:left w:val="nil"/>
              <w:bottom w:val="nil"/>
              <w:right w:val="nil"/>
            </w:tcBorders>
          </w:tcPr>
          <w:p w14:paraId="42EAEEBD" w14:textId="11CF0A44" w:rsidR="008D3A1D" w:rsidRPr="00094A5C" w:rsidRDefault="008D3A1D" w:rsidP="008D3A1D">
            <w:pPr>
              <w:ind w:left="540"/>
              <w:rPr>
                <w:rFonts w:ascii="Arial" w:hAnsi="Arial" w:cs="Arial"/>
                <w:b/>
                <w:bCs/>
                <w:color w:val="auto"/>
                <w:sz w:val="18"/>
                <w:szCs w:val="18"/>
              </w:rPr>
            </w:pPr>
            <w:r w:rsidRPr="00094A5C">
              <w:rPr>
                <w:rFonts w:ascii="Arial" w:hAnsi="Arial" w:cs="Arial"/>
                <w:b/>
                <w:bCs/>
                <w:color w:val="auto"/>
                <w:sz w:val="18"/>
                <w:szCs w:val="18"/>
              </w:rPr>
              <w:t>Other payable</w:t>
            </w:r>
            <w:r w:rsidR="00CD03A6">
              <w:rPr>
                <w:rFonts w:ascii="Arial" w:hAnsi="Arial" w:cs="Arial"/>
                <w:b/>
                <w:bCs/>
                <w:color w:val="auto"/>
                <w:sz w:val="18"/>
                <w:szCs w:val="18"/>
              </w:rPr>
              <w:t>s</w:t>
            </w:r>
          </w:p>
        </w:tc>
        <w:tc>
          <w:tcPr>
            <w:tcW w:w="1296" w:type="dxa"/>
            <w:tcBorders>
              <w:top w:val="nil"/>
              <w:left w:val="nil"/>
              <w:right w:val="nil"/>
            </w:tcBorders>
            <w:shd w:val="clear" w:color="auto" w:fill="FAFAFA"/>
          </w:tcPr>
          <w:p w14:paraId="49D59443"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21A5B2BF"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shd w:val="clear" w:color="auto" w:fill="FAFAFA"/>
          </w:tcPr>
          <w:p w14:paraId="6CC70C25"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2B29E193" w14:textId="77777777" w:rsidR="008D3A1D" w:rsidRPr="00094A5C" w:rsidRDefault="008D3A1D" w:rsidP="008D3A1D">
            <w:pPr>
              <w:jc w:val="right"/>
              <w:rPr>
                <w:rFonts w:ascii="Arial" w:hAnsi="Arial" w:cs="Arial"/>
                <w:color w:val="auto"/>
                <w:sz w:val="18"/>
                <w:szCs w:val="18"/>
              </w:rPr>
            </w:pPr>
          </w:p>
        </w:tc>
      </w:tr>
      <w:tr w:rsidR="000D0566" w:rsidRPr="00094A5C" w14:paraId="56CD8FF4" w14:textId="77777777" w:rsidTr="000D0566">
        <w:tc>
          <w:tcPr>
            <w:tcW w:w="4392" w:type="dxa"/>
            <w:tcBorders>
              <w:top w:val="nil"/>
              <w:left w:val="nil"/>
              <w:bottom w:val="nil"/>
              <w:right w:val="nil"/>
            </w:tcBorders>
          </w:tcPr>
          <w:p w14:paraId="58027660" w14:textId="478D62FF" w:rsidR="000D0566" w:rsidRPr="00094A5C" w:rsidRDefault="000D0566" w:rsidP="008D3A1D">
            <w:pPr>
              <w:ind w:left="540"/>
              <w:rPr>
                <w:rFonts w:ascii="Arial" w:hAnsi="Arial" w:cs="Arial"/>
                <w:color w:val="auto"/>
                <w:sz w:val="18"/>
                <w:szCs w:val="18"/>
              </w:rPr>
            </w:pPr>
            <w:r>
              <w:rPr>
                <w:rFonts w:ascii="Arial" w:hAnsi="Arial" w:cs="Arial"/>
                <w:color w:val="auto"/>
                <w:sz w:val="18"/>
                <w:szCs w:val="18"/>
              </w:rPr>
              <w:t xml:space="preserve">   Associates</w:t>
            </w:r>
          </w:p>
        </w:tc>
        <w:tc>
          <w:tcPr>
            <w:tcW w:w="1296" w:type="dxa"/>
            <w:tcBorders>
              <w:left w:val="nil"/>
              <w:bottom w:val="single" w:sz="4" w:space="0" w:color="auto"/>
              <w:right w:val="nil"/>
            </w:tcBorders>
            <w:shd w:val="clear" w:color="auto" w:fill="FAFAFA"/>
          </w:tcPr>
          <w:p w14:paraId="71842DD1" w14:textId="48F46807" w:rsidR="000D0566" w:rsidRDefault="000D0566" w:rsidP="008D3A1D">
            <w:pPr>
              <w:jc w:val="right"/>
              <w:rPr>
                <w:rFonts w:ascii="Arial" w:hAnsi="Arial" w:cs="Arial"/>
                <w:color w:val="auto"/>
                <w:sz w:val="18"/>
                <w:szCs w:val="18"/>
              </w:rPr>
            </w:pPr>
            <w:r>
              <w:rPr>
                <w:rFonts w:ascii="Arial" w:hAnsi="Arial" w:cs="Arial"/>
                <w:color w:val="auto"/>
                <w:sz w:val="18"/>
                <w:szCs w:val="18"/>
              </w:rPr>
              <w:t>16,857</w:t>
            </w:r>
          </w:p>
        </w:tc>
        <w:tc>
          <w:tcPr>
            <w:tcW w:w="1296" w:type="dxa"/>
            <w:tcBorders>
              <w:left w:val="nil"/>
              <w:bottom w:val="single" w:sz="4" w:space="0" w:color="auto"/>
              <w:right w:val="nil"/>
            </w:tcBorders>
          </w:tcPr>
          <w:p w14:paraId="76DEAF2C" w14:textId="7E3962AD" w:rsidR="000D0566" w:rsidRPr="00094A5C" w:rsidRDefault="000D056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57F31BC0" w14:textId="7A8B72E4" w:rsidR="000D0566" w:rsidRDefault="000D056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tcPr>
          <w:p w14:paraId="247C7CD4" w14:textId="52C39255" w:rsidR="000D0566" w:rsidRPr="00094A5C" w:rsidRDefault="000D0566" w:rsidP="008D3A1D">
            <w:pPr>
              <w:jc w:val="right"/>
              <w:rPr>
                <w:rFonts w:ascii="Arial" w:hAnsi="Arial" w:cs="Arial"/>
                <w:color w:val="auto"/>
                <w:sz w:val="18"/>
                <w:szCs w:val="18"/>
              </w:rPr>
            </w:pPr>
            <w:r>
              <w:rPr>
                <w:rFonts w:ascii="Arial" w:hAnsi="Arial" w:cs="Arial"/>
                <w:color w:val="auto"/>
                <w:sz w:val="18"/>
                <w:szCs w:val="18"/>
              </w:rPr>
              <w:t>-</w:t>
            </w:r>
          </w:p>
        </w:tc>
      </w:tr>
      <w:tr w:rsidR="008D3A1D" w:rsidRPr="00094A5C" w14:paraId="7BD622A7" w14:textId="77777777" w:rsidTr="00E13A0D">
        <w:tc>
          <w:tcPr>
            <w:tcW w:w="4392" w:type="dxa"/>
            <w:tcBorders>
              <w:top w:val="nil"/>
              <w:left w:val="nil"/>
              <w:bottom w:val="nil"/>
              <w:right w:val="nil"/>
            </w:tcBorders>
          </w:tcPr>
          <w:p w14:paraId="491106DF" w14:textId="77777777" w:rsidR="008D3A1D" w:rsidRPr="00094A5C" w:rsidRDefault="008D3A1D" w:rsidP="008D3A1D">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2D417E04"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448C3399"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14:paraId="51A44DBF"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27477812" w14:textId="77777777" w:rsidR="008D3A1D" w:rsidRPr="00094A5C" w:rsidRDefault="008D3A1D" w:rsidP="008D3A1D">
            <w:pPr>
              <w:jc w:val="right"/>
              <w:rPr>
                <w:rFonts w:ascii="Arial" w:hAnsi="Arial" w:cs="Arial"/>
                <w:color w:val="auto"/>
                <w:sz w:val="10"/>
                <w:szCs w:val="10"/>
              </w:rPr>
            </w:pPr>
          </w:p>
        </w:tc>
      </w:tr>
      <w:tr w:rsidR="008D3A1D" w:rsidRPr="00094A5C" w14:paraId="5580F0DF" w14:textId="77777777" w:rsidTr="002A6515">
        <w:tc>
          <w:tcPr>
            <w:tcW w:w="4392" w:type="dxa"/>
            <w:tcBorders>
              <w:top w:val="nil"/>
              <w:left w:val="nil"/>
              <w:bottom w:val="nil"/>
              <w:right w:val="nil"/>
            </w:tcBorders>
          </w:tcPr>
          <w:p w14:paraId="5B38D209" w14:textId="77777777" w:rsidR="008D3A1D" w:rsidRPr="00094A5C" w:rsidRDefault="008D3A1D" w:rsidP="008D3A1D">
            <w:pPr>
              <w:ind w:left="540"/>
              <w:rPr>
                <w:rFonts w:ascii="Arial" w:hAnsi="Arial" w:cs="Arial"/>
                <w:color w:val="auto"/>
                <w:sz w:val="18"/>
                <w:szCs w:val="18"/>
                <w:cs/>
              </w:rPr>
            </w:pPr>
          </w:p>
        </w:tc>
        <w:tc>
          <w:tcPr>
            <w:tcW w:w="1296" w:type="dxa"/>
            <w:tcBorders>
              <w:top w:val="nil"/>
              <w:left w:val="nil"/>
              <w:right w:val="nil"/>
            </w:tcBorders>
            <w:shd w:val="clear" w:color="auto" w:fill="FAFAFA"/>
          </w:tcPr>
          <w:p w14:paraId="2DDE9862"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4F88BDC5"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shd w:val="clear" w:color="auto" w:fill="FAFAFA"/>
          </w:tcPr>
          <w:p w14:paraId="4BE5040F"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2BD996F5" w14:textId="77777777" w:rsidR="008D3A1D" w:rsidRPr="00094A5C" w:rsidRDefault="008D3A1D" w:rsidP="008D3A1D">
            <w:pPr>
              <w:jc w:val="right"/>
              <w:rPr>
                <w:rFonts w:ascii="Arial" w:hAnsi="Arial" w:cs="Arial"/>
                <w:color w:val="auto"/>
                <w:sz w:val="18"/>
                <w:szCs w:val="18"/>
              </w:rPr>
            </w:pPr>
          </w:p>
        </w:tc>
      </w:tr>
      <w:tr w:rsidR="008D3A1D" w:rsidRPr="00094A5C" w14:paraId="6748BD8E" w14:textId="77777777" w:rsidTr="002A6515">
        <w:tc>
          <w:tcPr>
            <w:tcW w:w="4392" w:type="dxa"/>
            <w:tcBorders>
              <w:top w:val="nil"/>
              <w:left w:val="nil"/>
              <w:bottom w:val="nil"/>
              <w:right w:val="nil"/>
            </w:tcBorders>
          </w:tcPr>
          <w:p w14:paraId="4EA579DF" w14:textId="0FFB0B7A" w:rsidR="008D3A1D" w:rsidRPr="00094A5C" w:rsidRDefault="008D3A1D" w:rsidP="008D3A1D">
            <w:pPr>
              <w:ind w:left="540"/>
              <w:rPr>
                <w:rFonts w:ascii="Arial" w:hAnsi="Arial" w:cs="Arial"/>
                <w:b/>
                <w:bCs/>
                <w:color w:val="auto"/>
                <w:sz w:val="18"/>
                <w:szCs w:val="18"/>
              </w:rPr>
            </w:pPr>
            <w:r w:rsidRPr="00094A5C">
              <w:rPr>
                <w:rFonts w:ascii="Arial" w:hAnsi="Arial" w:cs="Arial"/>
                <w:b/>
                <w:bCs/>
                <w:color w:val="auto"/>
                <w:sz w:val="18"/>
                <w:szCs w:val="18"/>
              </w:rPr>
              <w:t>Accrued expenses</w:t>
            </w:r>
          </w:p>
        </w:tc>
        <w:tc>
          <w:tcPr>
            <w:tcW w:w="1296" w:type="dxa"/>
            <w:tcBorders>
              <w:top w:val="nil"/>
              <w:left w:val="nil"/>
              <w:right w:val="nil"/>
            </w:tcBorders>
            <w:shd w:val="clear" w:color="auto" w:fill="FAFAFA"/>
          </w:tcPr>
          <w:p w14:paraId="3D413834"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0A15F4B7"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shd w:val="clear" w:color="auto" w:fill="FAFAFA"/>
          </w:tcPr>
          <w:p w14:paraId="0759D172" w14:textId="77777777" w:rsidR="008D3A1D" w:rsidRPr="00094A5C" w:rsidRDefault="008D3A1D" w:rsidP="008D3A1D">
            <w:pPr>
              <w:jc w:val="right"/>
              <w:rPr>
                <w:rFonts w:ascii="Arial" w:hAnsi="Arial" w:cs="Arial"/>
                <w:color w:val="auto"/>
                <w:sz w:val="18"/>
                <w:szCs w:val="18"/>
              </w:rPr>
            </w:pPr>
          </w:p>
        </w:tc>
        <w:tc>
          <w:tcPr>
            <w:tcW w:w="1296" w:type="dxa"/>
            <w:tcBorders>
              <w:top w:val="nil"/>
              <w:left w:val="nil"/>
              <w:right w:val="nil"/>
            </w:tcBorders>
          </w:tcPr>
          <w:p w14:paraId="1BC4C866" w14:textId="77777777" w:rsidR="008D3A1D" w:rsidRPr="00094A5C" w:rsidRDefault="008D3A1D" w:rsidP="008D3A1D">
            <w:pPr>
              <w:jc w:val="right"/>
              <w:rPr>
                <w:rFonts w:ascii="Arial" w:hAnsi="Arial" w:cs="Arial"/>
                <w:color w:val="auto"/>
                <w:sz w:val="18"/>
                <w:szCs w:val="18"/>
              </w:rPr>
            </w:pPr>
          </w:p>
        </w:tc>
      </w:tr>
      <w:tr w:rsidR="008D3A1D" w:rsidRPr="00094A5C" w14:paraId="3AA09D52" w14:textId="77777777" w:rsidTr="00686AF2">
        <w:tc>
          <w:tcPr>
            <w:tcW w:w="4392" w:type="dxa"/>
            <w:tcBorders>
              <w:top w:val="nil"/>
              <w:left w:val="nil"/>
              <w:bottom w:val="nil"/>
              <w:right w:val="nil"/>
            </w:tcBorders>
          </w:tcPr>
          <w:p w14:paraId="6C9CDBE1" w14:textId="77777777" w:rsidR="008D3A1D" w:rsidRPr="00094A5C" w:rsidRDefault="008D3A1D" w:rsidP="008D3A1D">
            <w:pPr>
              <w:ind w:left="540"/>
              <w:rPr>
                <w:rFonts w:ascii="Arial" w:hAnsi="Arial" w:cs="Arial"/>
                <w:color w:val="auto"/>
                <w:sz w:val="18"/>
                <w:szCs w:val="18"/>
              </w:rPr>
            </w:pPr>
            <w:r w:rsidRPr="00094A5C">
              <w:rPr>
                <w:rFonts w:ascii="Arial" w:hAnsi="Arial" w:cs="Arial"/>
                <w:color w:val="auto"/>
                <w:sz w:val="18"/>
                <w:szCs w:val="18"/>
              </w:rPr>
              <w:t xml:space="preserve">   Subsidiaries</w:t>
            </w:r>
          </w:p>
        </w:tc>
        <w:tc>
          <w:tcPr>
            <w:tcW w:w="1296" w:type="dxa"/>
            <w:tcBorders>
              <w:top w:val="nil"/>
              <w:left w:val="nil"/>
              <w:right w:val="nil"/>
            </w:tcBorders>
            <w:shd w:val="clear" w:color="auto" w:fill="FAFAFA"/>
          </w:tcPr>
          <w:p w14:paraId="58AC4B23" w14:textId="08277AE0"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64CB560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96" w:type="dxa"/>
            <w:tcBorders>
              <w:top w:val="nil"/>
              <w:left w:val="nil"/>
              <w:right w:val="nil"/>
            </w:tcBorders>
            <w:shd w:val="clear" w:color="auto" w:fill="FAFAFA"/>
          </w:tcPr>
          <w:p w14:paraId="67B136D8" w14:textId="02B8E5B0" w:rsidR="008D3A1D" w:rsidRPr="00094A5C" w:rsidRDefault="000D0566" w:rsidP="008D3A1D">
            <w:pPr>
              <w:jc w:val="right"/>
              <w:rPr>
                <w:rFonts w:ascii="Arial" w:hAnsi="Arial" w:cs="Arial"/>
                <w:color w:val="auto"/>
                <w:sz w:val="18"/>
                <w:szCs w:val="18"/>
              </w:rPr>
            </w:pPr>
            <w:r>
              <w:rPr>
                <w:rFonts w:ascii="Arial" w:hAnsi="Arial" w:cs="Arial"/>
                <w:color w:val="auto"/>
                <w:sz w:val="18"/>
                <w:szCs w:val="18"/>
              </w:rPr>
              <w:t>15,347</w:t>
            </w:r>
          </w:p>
        </w:tc>
        <w:tc>
          <w:tcPr>
            <w:tcW w:w="1296" w:type="dxa"/>
            <w:tcBorders>
              <w:top w:val="nil"/>
              <w:left w:val="nil"/>
              <w:right w:val="nil"/>
            </w:tcBorders>
          </w:tcPr>
          <w:p w14:paraId="1491DB8E"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8,789 </w:t>
            </w:r>
          </w:p>
        </w:tc>
      </w:tr>
      <w:tr w:rsidR="008D3A1D" w:rsidRPr="00094A5C" w14:paraId="5FD26B80" w14:textId="77777777" w:rsidTr="00686AF2">
        <w:tc>
          <w:tcPr>
            <w:tcW w:w="4392" w:type="dxa"/>
            <w:tcBorders>
              <w:top w:val="nil"/>
              <w:left w:val="nil"/>
              <w:bottom w:val="nil"/>
              <w:right w:val="nil"/>
            </w:tcBorders>
          </w:tcPr>
          <w:p w14:paraId="3EC0183F" w14:textId="77777777" w:rsidR="008D3A1D" w:rsidRPr="00094A5C" w:rsidRDefault="008D3A1D" w:rsidP="008D3A1D">
            <w:pPr>
              <w:ind w:left="540"/>
              <w:rPr>
                <w:rFonts w:ascii="Arial" w:hAnsi="Arial" w:cs="Arial"/>
                <w:color w:val="auto"/>
                <w:sz w:val="18"/>
                <w:szCs w:val="18"/>
              </w:rPr>
            </w:pPr>
            <w:r w:rsidRPr="00094A5C">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FAFAFA"/>
          </w:tcPr>
          <w:p w14:paraId="6A6F1156" w14:textId="106144F5"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tcPr>
          <w:p w14:paraId="41F8F206"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651,498</w:t>
            </w:r>
          </w:p>
        </w:tc>
        <w:tc>
          <w:tcPr>
            <w:tcW w:w="1296" w:type="dxa"/>
            <w:tcBorders>
              <w:left w:val="nil"/>
              <w:bottom w:val="single" w:sz="4" w:space="0" w:color="auto"/>
              <w:right w:val="nil"/>
            </w:tcBorders>
            <w:shd w:val="clear" w:color="auto" w:fill="FAFAFA"/>
          </w:tcPr>
          <w:p w14:paraId="0669AB99" w14:textId="3450B06E" w:rsidR="008D3A1D" w:rsidRPr="00094A5C" w:rsidRDefault="00686AF2"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tcPr>
          <w:p w14:paraId="1EE8B0C6"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   </w:t>
            </w:r>
          </w:p>
        </w:tc>
      </w:tr>
      <w:tr w:rsidR="008D3A1D" w:rsidRPr="00094A5C" w14:paraId="544EC353" w14:textId="77777777" w:rsidTr="00E13A0D">
        <w:tc>
          <w:tcPr>
            <w:tcW w:w="4392" w:type="dxa"/>
            <w:tcBorders>
              <w:top w:val="nil"/>
              <w:left w:val="nil"/>
              <w:bottom w:val="nil"/>
              <w:right w:val="nil"/>
            </w:tcBorders>
          </w:tcPr>
          <w:p w14:paraId="267309F5" w14:textId="77777777" w:rsidR="008D3A1D" w:rsidRPr="00094A5C" w:rsidRDefault="008D3A1D" w:rsidP="008D3A1D">
            <w:pPr>
              <w:ind w:left="540"/>
              <w:rPr>
                <w:rFonts w:ascii="Arial" w:hAnsi="Arial" w:cs="Arial"/>
                <w:color w:val="auto"/>
                <w:sz w:val="10"/>
                <w:szCs w:val="10"/>
                <w:cs/>
              </w:rPr>
            </w:pPr>
          </w:p>
        </w:tc>
        <w:tc>
          <w:tcPr>
            <w:tcW w:w="1296" w:type="dxa"/>
            <w:tcBorders>
              <w:top w:val="single" w:sz="4" w:space="0" w:color="auto"/>
              <w:left w:val="nil"/>
              <w:right w:val="nil"/>
            </w:tcBorders>
            <w:shd w:val="clear" w:color="auto" w:fill="FAFAFA"/>
            <w:vAlign w:val="bottom"/>
          </w:tcPr>
          <w:p w14:paraId="2651CA88"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2AD384AC"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14:paraId="0F9575FB" w14:textId="77777777" w:rsidR="008D3A1D" w:rsidRPr="00094A5C" w:rsidRDefault="008D3A1D" w:rsidP="008D3A1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73DBDA33" w14:textId="77777777" w:rsidR="008D3A1D" w:rsidRPr="00094A5C" w:rsidRDefault="008D3A1D" w:rsidP="008D3A1D">
            <w:pPr>
              <w:jc w:val="right"/>
              <w:rPr>
                <w:rFonts w:ascii="Arial" w:hAnsi="Arial" w:cs="Arial"/>
                <w:color w:val="auto"/>
                <w:sz w:val="10"/>
                <w:szCs w:val="10"/>
              </w:rPr>
            </w:pPr>
          </w:p>
        </w:tc>
      </w:tr>
      <w:tr w:rsidR="008D3A1D" w:rsidRPr="00094A5C" w14:paraId="09C4E8A7" w14:textId="77777777" w:rsidTr="002A6515">
        <w:tc>
          <w:tcPr>
            <w:tcW w:w="4392" w:type="dxa"/>
            <w:tcBorders>
              <w:top w:val="nil"/>
              <w:left w:val="nil"/>
              <w:bottom w:val="nil"/>
              <w:right w:val="nil"/>
            </w:tcBorders>
          </w:tcPr>
          <w:p w14:paraId="6CA81719" w14:textId="77777777" w:rsidR="008D3A1D" w:rsidRPr="00094A5C" w:rsidRDefault="008D3A1D" w:rsidP="008D3A1D">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78B1305" w14:textId="23447D0C" w:rsidR="008D3A1D" w:rsidRPr="00094A5C" w:rsidRDefault="000D0566" w:rsidP="008D3A1D">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tcPr>
          <w:p w14:paraId="7D6560E2"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651,498</w:t>
            </w:r>
          </w:p>
        </w:tc>
        <w:tc>
          <w:tcPr>
            <w:tcW w:w="1296" w:type="dxa"/>
            <w:tcBorders>
              <w:top w:val="nil"/>
              <w:left w:val="nil"/>
              <w:bottom w:val="single" w:sz="4" w:space="0" w:color="auto"/>
              <w:right w:val="nil"/>
            </w:tcBorders>
            <w:shd w:val="clear" w:color="auto" w:fill="FAFAFA"/>
          </w:tcPr>
          <w:p w14:paraId="3542B58A" w14:textId="30A562A2" w:rsidR="008D3A1D" w:rsidRPr="00094A5C" w:rsidRDefault="004925D4" w:rsidP="008D3A1D">
            <w:pPr>
              <w:jc w:val="right"/>
              <w:rPr>
                <w:rFonts w:ascii="Arial" w:hAnsi="Arial" w:cs="Arial"/>
                <w:color w:val="auto"/>
                <w:sz w:val="18"/>
                <w:szCs w:val="18"/>
              </w:rPr>
            </w:pPr>
            <w:r>
              <w:rPr>
                <w:rFonts w:ascii="Arial" w:hAnsi="Arial" w:cs="Arial"/>
                <w:color w:val="auto"/>
                <w:sz w:val="18"/>
                <w:szCs w:val="18"/>
              </w:rPr>
              <w:t>15,347</w:t>
            </w:r>
          </w:p>
        </w:tc>
        <w:tc>
          <w:tcPr>
            <w:tcW w:w="1296" w:type="dxa"/>
            <w:tcBorders>
              <w:top w:val="nil"/>
              <w:left w:val="nil"/>
              <w:bottom w:val="single" w:sz="4" w:space="0" w:color="auto"/>
              <w:right w:val="nil"/>
            </w:tcBorders>
          </w:tcPr>
          <w:p w14:paraId="5B3B374A" w14:textId="77777777" w:rsidR="008D3A1D" w:rsidRPr="00094A5C" w:rsidRDefault="008D3A1D" w:rsidP="008D3A1D">
            <w:pPr>
              <w:jc w:val="right"/>
              <w:rPr>
                <w:rFonts w:ascii="Arial" w:hAnsi="Arial" w:cs="Arial"/>
                <w:color w:val="auto"/>
                <w:sz w:val="18"/>
                <w:szCs w:val="18"/>
              </w:rPr>
            </w:pPr>
            <w:r w:rsidRPr="00094A5C">
              <w:rPr>
                <w:rFonts w:ascii="Arial" w:hAnsi="Arial" w:cs="Arial"/>
                <w:color w:val="auto"/>
                <w:sz w:val="18"/>
                <w:szCs w:val="18"/>
              </w:rPr>
              <w:t xml:space="preserve"> 8,789 </w:t>
            </w:r>
          </w:p>
        </w:tc>
      </w:tr>
    </w:tbl>
    <w:p w14:paraId="621E0F2E" w14:textId="77777777" w:rsidR="00B226A3" w:rsidRPr="00094A5C" w:rsidRDefault="00B226A3" w:rsidP="00AD52B6">
      <w:pPr>
        <w:ind w:left="540" w:hanging="540"/>
        <w:rPr>
          <w:rFonts w:ascii="Arial" w:hAnsi="Arial" w:cs="Arial"/>
          <w:color w:val="auto"/>
          <w:sz w:val="18"/>
          <w:szCs w:val="18"/>
        </w:rPr>
      </w:pPr>
    </w:p>
    <w:p w14:paraId="3639409D" w14:textId="25478882" w:rsidR="00315C12" w:rsidRPr="00094A5C" w:rsidRDefault="00495A95" w:rsidP="00F67FC4">
      <w:pPr>
        <w:ind w:left="540" w:hanging="540"/>
        <w:rPr>
          <w:rFonts w:ascii="Arial" w:hAnsi="Arial" w:cs="Arial"/>
          <w:b/>
          <w:bCs/>
          <w:color w:val="CF4A02"/>
          <w:sz w:val="18"/>
          <w:szCs w:val="18"/>
        </w:rPr>
      </w:pPr>
      <w:r w:rsidRPr="00094A5C">
        <w:rPr>
          <w:rFonts w:ascii="Arial" w:hAnsi="Arial" w:cs="Arial"/>
          <w:b/>
          <w:bCs/>
          <w:color w:val="CF4A02"/>
          <w:sz w:val="18"/>
          <w:szCs w:val="18"/>
        </w:rPr>
        <w:t>3</w:t>
      </w:r>
      <w:r w:rsidR="00227198">
        <w:rPr>
          <w:rFonts w:ascii="Arial" w:hAnsi="Arial" w:cs="Arial"/>
          <w:b/>
          <w:bCs/>
          <w:color w:val="CF4A02"/>
          <w:sz w:val="18"/>
          <w:szCs w:val="18"/>
        </w:rPr>
        <w:t>8</w:t>
      </w:r>
      <w:r w:rsidR="00E33E4C" w:rsidRPr="00094A5C">
        <w:rPr>
          <w:rFonts w:ascii="Arial" w:hAnsi="Arial" w:cs="Arial"/>
          <w:b/>
          <w:bCs/>
          <w:color w:val="CF4A02"/>
          <w:sz w:val="18"/>
          <w:szCs w:val="18"/>
        </w:rPr>
        <w:t>.</w:t>
      </w:r>
      <w:r w:rsidR="00B837F3" w:rsidRPr="00094A5C">
        <w:rPr>
          <w:rFonts w:ascii="Arial" w:hAnsi="Arial" w:cs="Arial"/>
          <w:b/>
          <w:bCs/>
          <w:color w:val="CF4A02"/>
          <w:sz w:val="18"/>
          <w:szCs w:val="18"/>
        </w:rPr>
        <w:t>4</w:t>
      </w:r>
      <w:r w:rsidR="00315C12" w:rsidRPr="00094A5C">
        <w:rPr>
          <w:rFonts w:ascii="Arial" w:hAnsi="Arial" w:cs="Arial"/>
          <w:b/>
          <w:bCs/>
          <w:color w:val="CF4A02"/>
          <w:sz w:val="18"/>
          <w:szCs w:val="18"/>
        </w:rPr>
        <w:tab/>
        <w:t xml:space="preserve">Dividends receivable </w:t>
      </w:r>
    </w:p>
    <w:p w14:paraId="4D7085E6" w14:textId="77777777" w:rsidR="00315C12" w:rsidRPr="00094A5C" w:rsidRDefault="00315C12" w:rsidP="00315C12">
      <w:pPr>
        <w:ind w:left="1077" w:right="11" w:hanging="567"/>
        <w:jc w:val="both"/>
        <w:rPr>
          <w:rFonts w:ascii="Arial" w:hAnsi="Arial" w:cs="Arial"/>
          <w:color w:val="auto"/>
          <w:sz w:val="18"/>
          <w:szCs w:val="18"/>
        </w:rPr>
      </w:pPr>
    </w:p>
    <w:tbl>
      <w:tblPr>
        <w:tblW w:w="9605" w:type="dxa"/>
        <w:tblInd w:w="-34" w:type="dxa"/>
        <w:tblLayout w:type="fixed"/>
        <w:tblLook w:val="0000" w:firstRow="0" w:lastRow="0" w:firstColumn="0" w:lastColumn="0" w:noHBand="0" w:noVBand="0"/>
      </w:tblPr>
      <w:tblGrid>
        <w:gridCol w:w="4421"/>
        <w:gridCol w:w="1296"/>
        <w:gridCol w:w="1296"/>
        <w:gridCol w:w="1296"/>
        <w:gridCol w:w="1296"/>
      </w:tblGrid>
      <w:tr w:rsidR="00315C12" w:rsidRPr="00094A5C" w14:paraId="63D5C89A" w14:textId="77777777" w:rsidTr="00F67FC4">
        <w:tc>
          <w:tcPr>
            <w:tcW w:w="4421" w:type="dxa"/>
            <w:tcBorders>
              <w:top w:val="nil"/>
              <w:left w:val="nil"/>
              <w:bottom w:val="nil"/>
              <w:right w:val="nil"/>
            </w:tcBorders>
          </w:tcPr>
          <w:p w14:paraId="70CDB19A" w14:textId="77777777" w:rsidR="00315C12" w:rsidRPr="00094A5C" w:rsidRDefault="00315C12" w:rsidP="00F67FC4">
            <w:pPr>
              <w:ind w:left="5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E23541D" w14:textId="77777777" w:rsidR="00315C12" w:rsidRPr="00094A5C" w:rsidRDefault="00315C12" w:rsidP="00F67FC4">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4C5E970E" w14:textId="77777777" w:rsidR="00315C12" w:rsidRPr="00094A5C" w:rsidRDefault="00315C12" w:rsidP="00F67FC4">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5864696C" w14:textId="77777777" w:rsidTr="00F67FC4">
        <w:tc>
          <w:tcPr>
            <w:tcW w:w="4421" w:type="dxa"/>
            <w:tcBorders>
              <w:top w:val="nil"/>
              <w:left w:val="nil"/>
              <w:bottom w:val="nil"/>
              <w:right w:val="nil"/>
            </w:tcBorders>
          </w:tcPr>
          <w:p w14:paraId="1B7DB7F4" w14:textId="77777777" w:rsidR="00CA5EF2" w:rsidRPr="00094A5C" w:rsidRDefault="00CA5EF2" w:rsidP="00F67FC4">
            <w:pPr>
              <w:ind w:left="581"/>
              <w:rPr>
                <w:rFonts w:ascii="Arial" w:hAnsi="Arial" w:cs="Arial"/>
                <w:b/>
                <w:bCs/>
                <w:color w:val="auto"/>
                <w:sz w:val="18"/>
                <w:szCs w:val="18"/>
                <w:cs/>
              </w:rPr>
            </w:pPr>
          </w:p>
        </w:tc>
        <w:tc>
          <w:tcPr>
            <w:tcW w:w="1296" w:type="dxa"/>
            <w:tcBorders>
              <w:top w:val="single" w:sz="4" w:space="0" w:color="auto"/>
              <w:left w:val="nil"/>
              <w:right w:val="nil"/>
            </w:tcBorders>
            <w:vAlign w:val="bottom"/>
          </w:tcPr>
          <w:p w14:paraId="4106D6B8" w14:textId="77777777" w:rsidR="00CA5EF2" w:rsidRPr="00094A5C" w:rsidRDefault="001F5FA3" w:rsidP="00F67FC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3E682AD5" w14:textId="77777777" w:rsidR="00CA5EF2" w:rsidRPr="00094A5C" w:rsidRDefault="00284161" w:rsidP="00F67FC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3D400CFD" w14:textId="77777777" w:rsidR="00CA5EF2" w:rsidRPr="00094A5C" w:rsidRDefault="001F5FA3" w:rsidP="00F67FC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5D3F170E" w14:textId="77777777" w:rsidR="00CA5EF2" w:rsidRPr="00094A5C" w:rsidRDefault="00284161" w:rsidP="00F67FC4">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315C12" w:rsidRPr="00094A5C" w14:paraId="17D56CD2" w14:textId="77777777" w:rsidTr="00F67FC4">
        <w:tc>
          <w:tcPr>
            <w:tcW w:w="4421" w:type="dxa"/>
            <w:tcBorders>
              <w:top w:val="nil"/>
              <w:left w:val="nil"/>
              <w:bottom w:val="nil"/>
              <w:right w:val="nil"/>
            </w:tcBorders>
            <w:vAlign w:val="center"/>
          </w:tcPr>
          <w:p w14:paraId="1F2D3F4F" w14:textId="77777777" w:rsidR="00315C12" w:rsidRPr="00094A5C" w:rsidRDefault="00315C12" w:rsidP="00F67FC4">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5E282D5" w14:textId="77777777" w:rsidR="00315C12" w:rsidRPr="00094A5C" w:rsidRDefault="00315C12" w:rsidP="00F67FC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DC1E3A4" w14:textId="77777777" w:rsidR="00315C12" w:rsidRPr="00094A5C" w:rsidRDefault="00315C12" w:rsidP="00F67FC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247089C" w14:textId="77777777" w:rsidR="00315C12" w:rsidRPr="00094A5C" w:rsidRDefault="00315C12" w:rsidP="00F67FC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A22103A" w14:textId="77777777" w:rsidR="00315C12" w:rsidRPr="00094A5C" w:rsidRDefault="00315C12" w:rsidP="00F67FC4">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315C12" w:rsidRPr="00094A5C" w14:paraId="28F29DEB" w14:textId="77777777" w:rsidTr="00F67FC4">
        <w:tc>
          <w:tcPr>
            <w:tcW w:w="4421" w:type="dxa"/>
            <w:tcBorders>
              <w:top w:val="nil"/>
              <w:left w:val="nil"/>
              <w:bottom w:val="nil"/>
              <w:right w:val="nil"/>
            </w:tcBorders>
            <w:vAlign w:val="center"/>
          </w:tcPr>
          <w:p w14:paraId="71BC6F68" w14:textId="77777777" w:rsidR="00315C12" w:rsidRPr="00094A5C" w:rsidRDefault="00315C12" w:rsidP="00F67FC4">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650ACEAF" w14:textId="77777777" w:rsidR="00315C12" w:rsidRPr="00094A5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AA7EA9C" w14:textId="77777777" w:rsidR="00315C12" w:rsidRPr="00094A5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6E0571C" w14:textId="77777777" w:rsidR="00315C12" w:rsidRPr="00094A5C" w:rsidRDefault="00315C12" w:rsidP="00F67FC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77AB15A" w14:textId="77777777" w:rsidR="00315C12" w:rsidRPr="00094A5C" w:rsidRDefault="00315C12" w:rsidP="00F67FC4">
            <w:pPr>
              <w:jc w:val="right"/>
              <w:rPr>
                <w:rFonts w:ascii="Arial" w:hAnsi="Arial" w:cs="Arial"/>
                <w:color w:val="auto"/>
                <w:sz w:val="18"/>
                <w:szCs w:val="18"/>
              </w:rPr>
            </w:pPr>
          </w:p>
        </w:tc>
      </w:tr>
      <w:tr w:rsidR="00315C12" w:rsidRPr="00094A5C" w14:paraId="6BD05187" w14:textId="77777777" w:rsidTr="00F67FC4">
        <w:tc>
          <w:tcPr>
            <w:tcW w:w="4421" w:type="dxa"/>
            <w:tcBorders>
              <w:top w:val="nil"/>
              <w:left w:val="nil"/>
              <w:bottom w:val="nil"/>
              <w:right w:val="nil"/>
            </w:tcBorders>
            <w:vAlign w:val="center"/>
          </w:tcPr>
          <w:p w14:paraId="7EA0FA23" w14:textId="77777777" w:rsidR="00315C12" w:rsidRPr="00094A5C" w:rsidRDefault="00315C12" w:rsidP="00F67FC4">
            <w:pPr>
              <w:tabs>
                <w:tab w:val="left" w:pos="2430"/>
              </w:tabs>
              <w:ind w:left="581"/>
              <w:rPr>
                <w:rFonts w:ascii="Arial" w:hAnsi="Arial" w:cs="Arial"/>
                <w:b/>
                <w:bCs/>
                <w:color w:val="auto"/>
                <w:sz w:val="18"/>
                <w:szCs w:val="18"/>
              </w:rPr>
            </w:pPr>
            <w:r w:rsidRPr="00094A5C">
              <w:rPr>
                <w:rFonts w:ascii="Arial" w:hAnsi="Arial" w:cs="Arial"/>
                <w:b/>
                <w:bCs/>
                <w:color w:val="auto"/>
                <w:sz w:val="18"/>
                <w:szCs w:val="18"/>
              </w:rPr>
              <w:t xml:space="preserve">Dividends receivable </w:t>
            </w:r>
          </w:p>
        </w:tc>
        <w:tc>
          <w:tcPr>
            <w:tcW w:w="1296" w:type="dxa"/>
            <w:tcBorders>
              <w:top w:val="nil"/>
              <w:left w:val="nil"/>
              <w:bottom w:val="nil"/>
              <w:right w:val="nil"/>
            </w:tcBorders>
            <w:shd w:val="clear" w:color="auto" w:fill="FAFAFA"/>
          </w:tcPr>
          <w:p w14:paraId="00A912A5" w14:textId="77777777" w:rsidR="00315C12" w:rsidRPr="00094A5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13CF637" w14:textId="77777777" w:rsidR="00315C12" w:rsidRPr="00094A5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ABE979D" w14:textId="77777777" w:rsidR="00315C12" w:rsidRPr="00094A5C" w:rsidRDefault="00315C12" w:rsidP="00F67FC4">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CCB3C2D" w14:textId="77777777" w:rsidR="00315C12" w:rsidRPr="00094A5C" w:rsidRDefault="00315C12" w:rsidP="00F67FC4">
            <w:pPr>
              <w:jc w:val="right"/>
              <w:rPr>
                <w:rFonts w:ascii="Arial" w:hAnsi="Arial" w:cs="Arial"/>
                <w:color w:val="auto"/>
                <w:sz w:val="18"/>
                <w:szCs w:val="18"/>
              </w:rPr>
            </w:pPr>
          </w:p>
        </w:tc>
      </w:tr>
      <w:tr w:rsidR="004925D4" w:rsidRPr="00094A5C" w14:paraId="20F5C1D8" w14:textId="77777777" w:rsidTr="00F67FC4">
        <w:tc>
          <w:tcPr>
            <w:tcW w:w="4421" w:type="dxa"/>
            <w:tcBorders>
              <w:top w:val="nil"/>
              <w:left w:val="nil"/>
              <w:bottom w:val="nil"/>
              <w:right w:val="nil"/>
            </w:tcBorders>
            <w:vAlign w:val="center"/>
          </w:tcPr>
          <w:p w14:paraId="31D49750" w14:textId="77777777" w:rsidR="004925D4" w:rsidRPr="00094A5C" w:rsidRDefault="004925D4" w:rsidP="004925D4">
            <w:pPr>
              <w:tabs>
                <w:tab w:val="left" w:pos="2610"/>
              </w:tabs>
              <w:ind w:left="581" w:firstLine="164"/>
              <w:rPr>
                <w:rFonts w:ascii="Arial" w:hAnsi="Arial" w:cs="Arial"/>
                <w:color w:val="auto"/>
                <w:sz w:val="18"/>
                <w:szCs w:val="18"/>
              </w:rPr>
            </w:pPr>
            <w:r w:rsidRPr="00094A5C">
              <w:rPr>
                <w:rFonts w:ascii="Arial" w:hAnsi="Arial" w:cs="Arial"/>
                <w:color w:val="auto"/>
                <w:sz w:val="18"/>
                <w:szCs w:val="18"/>
              </w:rPr>
              <w:t>Subsidiaries</w:t>
            </w:r>
          </w:p>
        </w:tc>
        <w:tc>
          <w:tcPr>
            <w:tcW w:w="1296" w:type="dxa"/>
            <w:tcBorders>
              <w:top w:val="nil"/>
              <w:left w:val="nil"/>
              <w:right w:val="nil"/>
            </w:tcBorders>
            <w:shd w:val="clear" w:color="auto" w:fill="FAFAFA"/>
          </w:tcPr>
          <w:p w14:paraId="43BDA7DC" w14:textId="0934B53A"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296" w:type="dxa"/>
            <w:tcBorders>
              <w:top w:val="nil"/>
              <w:left w:val="nil"/>
              <w:right w:val="nil"/>
            </w:tcBorders>
            <w:shd w:val="clear" w:color="auto" w:fill="auto"/>
          </w:tcPr>
          <w:p w14:paraId="5DDD8DEB" w14:textId="4E82D4D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    </w:t>
            </w:r>
          </w:p>
        </w:tc>
        <w:tc>
          <w:tcPr>
            <w:tcW w:w="1296" w:type="dxa"/>
            <w:tcBorders>
              <w:top w:val="nil"/>
              <w:left w:val="nil"/>
              <w:right w:val="nil"/>
            </w:tcBorders>
            <w:shd w:val="clear" w:color="auto" w:fill="FAFAFA"/>
          </w:tcPr>
          <w:p w14:paraId="179A58E6" w14:textId="395D54EC"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31,230,061 </w:t>
            </w:r>
          </w:p>
        </w:tc>
        <w:tc>
          <w:tcPr>
            <w:tcW w:w="1296" w:type="dxa"/>
            <w:tcBorders>
              <w:top w:val="nil"/>
              <w:left w:val="nil"/>
              <w:right w:val="nil"/>
            </w:tcBorders>
            <w:shd w:val="clear" w:color="auto" w:fill="auto"/>
          </w:tcPr>
          <w:p w14:paraId="175131F2" w14:textId="3E220A59"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49,000,000 </w:t>
            </w:r>
          </w:p>
        </w:tc>
      </w:tr>
      <w:tr w:rsidR="004925D4" w:rsidRPr="00094A5C" w14:paraId="4F23C48A" w14:textId="77777777" w:rsidTr="00F67FC4">
        <w:tc>
          <w:tcPr>
            <w:tcW w:w="4421" w:type="dxa"/>
            <w:tcBorders>
              <w:top w:val="nil"/>
              <w:left w:val="nil"/>
              <w:bottom w:val="nil"/>
              <w:right w:val="nil"/>
            </w:tcBorders>
            <w:vAlign w:val="center"/>
          </w:tcPr>
          <w:p w14:paraId="0F1A4666" w14:textId="77777777" w:rsidR="004925D4" w:rsidRPr="00094A5C" w:rsidRDefault="004925D4" w:rsidP="004925D4">
            <w:pPr>
              <w:tabs>
                <w:tab w:val="left" w:pos="2610"/>
              </w:tabs>
              <w:ind w:left="581" w:firstLine="164"/>
              <w:rPr>
                <w:rFonts w:ascii="Arial" w:hAnsi="Arial" w:cs="Arial"/>
                <w:color w:val="auto"/>
                <w:sz w:val="18"/>
                <w:szCs w:val="18"/>
              </w:rPr>
            </w:pPr>
            <w:r w:rsidRPr="00094A5C">
              <w:rPr>
                <w:rFonts w:ascii="Arial" w:hAnsi="Arial" w:cs="Arial"/>
                <w:color w:val="auto"/>
                <w:sz w:val="18"/>
                <w:szCs w:val="18"/>
              </w:rPr>
              <w:t>Associates</w:t>
            </w:r>
          </w:p>
        </w:tc>
        <w:tc>
          <w:tcPr>
            <w:tcW w:w="1296" w:type="dxa"/>
            <w:tcBorders>
              <w:top w:val="nil"/>
              <w:left w:val="nil"/>
              <w:right w:val="nil"/>
            </w:tcBorders>
            <w:shd w:val="clear" w:color="auto" w:fill="FAFAFA"/>
          </w:tcPr>
          <w:p w14:paraId="7E0B831A" w14:textId="33B0B7BD"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2,150,000 </w:t>
            </w:r>
          </w:p>
        </w:tc>
        <w:tc>
          <w:tcPr>
            <w:tcW w:w="1296" w:type="dxa"/>
            <w:tcBorders>
              <w:top w:val="nil"/>
              <w:left w:val="nil"/>
              <w:right w:val="nil"/>
            </w:tcBorders>
            <w:shd w:val="clear" w:color="auto" w:fill="auto"/>
          </w:tcPr>
          <w:p w14:paraId="1AB18AA9" w14:textId="2B3B4DE4"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4,300,000 </w:t>
            </w:r>
          </w:p>
        </w:tc>
        <w:tc>
          <w:tcPr>
            <w:tcW w:w="1296" w:type="dxa"/>
            <w:tcBorders>
              <w:top w:val="nil"/>
              <w:left w:val="nil"/>
              <w:right w:val="nil"/>
            </w:tcBorders>
            <w:shd w:val="clear" w:color="auto" w:fill="FAFAFA"/>
          </w:tcPr>
          <w:p w14:paraId="282145F2" w14:textId="1DE2ECD8"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2,150,000 </w:t>
            </w:r>
          </w:p>
        </w:tc>
        <w:tc>
          <w:tcPr>
            <w:tcW w:w="1296" w:type="dxa"/>
            <w:tcBorders>
              <w:top w:val="nil"/>
              <w:left w:val="nil"/>
              <w:right w:val="nil"/>
            </w:tcBorders>
            <w:shd w:val="clear" w:color="auto" w:fill="auto"/>
          </w:tcPr>
          <w:p w14:paraId="1F851282" w14:textId="41B68978"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4,300,000 </w:t>
            </w:r>
          </w:p>
        </w:tc>
      </w:tr>
      <w:tr w:rsidR="004925D4" w:rsidRPr="00094A5C" w14:paraId="48B7CA19" w14:textId="77777777" w:rsidTr="00F67FC4">
        <w:tc>
          <w:tcPr>
            <w:tcW w:w="4421" w:type="dxa"/>
            <w:tcBorders>
              <w:top w:val="nil"/>
              <w:left w:val="nil"/>
              <w:bottom w:val="nil"/>
              <w:right w:val="nil"/>
            </w:tcBorders>
          </w:tcPr>
          <w:p w14:paraId="2A37CEA1" w14:textId="77777777" w:rsidR="004925D4" w:rsidRPr="00094A5C" w:rsidRDefault="004925D4" w:rsidP="004925D4">
            <w:pPr>
              <w:tabs>
                <w:tab w:val="left" w:pos="2610"/>
              </w:tabs>
              <w:ind w:left="581" w:firstLine="164"/>
              <w:rPr>
                <w:rFonts w:ascii="Arial" w:hAnsi="Arial" w:cs="Arial"/>
                <w:color w:val="auto"/>
                <w:sz w:val="18"/>
                <w:szCs w:val="18"/>
              </w:rPr>
            </w:pPr>
            <w:r w:rsidRPr="00094A5C">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39FED0ED" w14:textId="1C4E3B86"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30,516,010 </w:t>
            </w:r>
          </w:p>
        </w:tc>
        <w:tc>
          <w:tcPr>
            <w:tcW w:w="1296" w:type="dxa"/>
            <w:tcBorders>
              <w:top w:val="nil"/>
              <w:left w:val="nil"/>
              <w:bottom w:val="single" w:sz="4" w:space="0" w:color="auto"/>
              <w:right w:val="nil"/>
            </w:tcBorders>
            <w:shd w:val="clear" w:color="auto" w:fill="auto"/>
          </w:tcPr>
          <w:p w14:paraId="7FA1F726" w14:textId="554D5831"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30,398,355 </w:t>
            </w:r>
          </w:p>
        </w:tc>
        <w:tc>
          <w:tcPr>
            <w:tcW w:w="1296" w:type="dxa"/>
            <w:tcBorders>
              <w:top w:val="nil"/>
              <w:left w:val="nil"/>
              <w:bottom w:val="single" w:sz="4" w:space="0" w:color="auto"/>
              <w:right w:val="nil"/>
            </w:tcBorders>
            <w:shd w:val="clear" w:color="auto" w:fill="FAFAFA"/>
          </w:tcPr>
          <w:p w14:paraId="039371F5" w14:textId="2D95AB93"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28,116,090 </w:t>
            </w:r>
          </w:p>
        </w:tc>
        <w:tc>
          <w:tcPr>
            <w:tcW w:w="1296" w:type="dxa"/>
            <w:tcBorders>
              <w:top w:val="nil"/>
              <w:left w:val="nil"/>
              <w:bottom w:val="single" w:sz="4" w:space="0" w:color="auto"/>
              <w:right w:val="nil"/>
            </w:tcBorders>
            <w:shd w:val="clear" w:color="auto" w:fill="auto"/>
          </w:tcPr>
          <w:p w14:paraId="4A876EF0" w14:textId="02FE3B4B"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26,798,475 </w:t>
            </w:r>
          </w:p>
        </w:tc>
      </w:tr>
      <w:tr w:rsidR="008D3A1D" w:rsidRPr="00094A5C" w14:paraId="4870EE43" w14:textId="77777777" w:rsidTr="00F67FC4">
        <w:tc>
          <w:tcPr>
            <w:tcW w:w="4421" w:type="dxa"/>
            <w:tcBorders>
              <w:top w:val="nil"/>
              <w:left w:val="nil"/>
              <w:bottom w:val="nil"/>
              <w:right w:val="nil"/>
            </w:tcBorders>
            <w:vAlign w:val="center"/>
          </w:tcPr>
          <w:p w14:paraId="4DD103E9" w14:textId="77777777" w:rsidR="008D3A1D" w:rsidRPr="00094A5C" w:rsidRDefault="008D3A1D" w:rsidP="008D3A1D">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68FF1E3"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B3F6F0D"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B941A8C" w14:textId="77777777" w:rsidR="008D3A1D" w:rsidRPr="004925D4" w:rsidRDefault="008D3A1D" w:rsidP="008D3A1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BCB11A6" w14:textId="77777777" w:rsidR="008D3A1D" w:rsidRPr="004925D4" w:rsidRDefault="008D3A1D" w:rsidP="008D3A1D">
            <w:pPr>
              <w:jc w:val="right"/>
              <w:rPr>
                <w:rFonts w:ascii="Arial" w:hAnsi="Arial" w:cs="Arial"/>
                <w:color w:val="auto"/>
                <w:sz w:val="18"/>
                <w:szCs w:val="18"/>
              </w:rPr>
            </w:pPr>
          </w:p>
        </w:tc>
      </w:tr>
      <w:tr w:rsidR="004925D4" w:rsidRPr="00094A5C" w14:paraId="3999B946" w14:textId="77777777" w:rsidTr="00F67FC4">
        <w:tc>
          <w:tcPr>
            <w:tcW w:w="4421" w:type="dxa"/>
            <w:tcBorders>
              <w:top w:val="nil"/>
              <w:left w:val="nil"/>
              <w:bottom w:val="nil"/>
              <w:right w:val="nil"/>
            </w:tcBorders>
          </w:tcPr>
          <w:p w14:paraId="2F715BD4" w14:textId="77777777" w:rsidR="004925D4" w:rsidRPr="00094A5C" w:rsidRDefault="004925D4" w:rsidP="004925D4">
            <w:pPr>
              <w:ind w:left="581"/>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ADCA58A" w14:textId="3742B96E"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32,666,010 </w:t>
            </w:r>
          </w:p>
        </w:tc>
        <w:tc>
          <w:tcPr>
            <w:tcW w:w="1296" w:type="dxa"/>
            <w:tcBorders>
              <w:top w:val="nil"/>
              <w:left w:val="nil"/>
              <w:bottom w:val="single" w:sz="4" w:space="0" w:color="auto"/>
              <w:right w:val="nil"/>
            </w:tcBorders>
            <w:shd w:val="clear" w:color="auto" w:fill="auto"/>
          </w:tcPr>
          <w:p w14:paraId="6DC76A95" w14:textId="7C0DB048"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34,698,355 </w:t>
            </w:r>
          </w:p>
        </w:tc>
        <w:tc>
          <w:tcPr>
            <w:tcW w:w="1296" w:type="dxa"/>
            <w:tcBorders>
              <w:top w:val="nil"/>
              <w:left w:val="nil"/>
              <w:bottom w:val="single" w:sz="4" w:space="0" w:color="auto"/>
              <w:right w:val="nil"/>
            </w:tcBorders>
            <w:shd w:val="clear" w:color="auto" w:fill="FAFAFA"/>
          </w:tcPr>
          <w:p w14:paraId="1650D2F6" w14:textId="491D1331"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61,496,151 </w:t>
            </w:r>
          </w:p>
        </w:tc>
        <w:tc>
          <w:tcPr>
            <w:tcW w:w="1296" w:type="dxa"/>
            <w:tcBorders>
              <w:top w:val="nil"/>
              <w:left w:val="nil"/>
              <w:bottom w:val="single" w:sz="4" w:space="0" w:color="auto"/>
              <w:right w:val="nil"/>
            </w:tcBorders>
            <w:shd w:val="clear" w:color="auto" w:fill="auto"/>
          </w:tcPr>
          <w:p w14:paraId="35B9F285" w14:textId="7B2F0DAC" w:rsidR="004925D4" w:rsidRPr="004925D4" w:rsidRDefault="004925D4" w:rsidP="004925D4">
            <w:pPr>
              <w:jc w:val="right"/>
              <w:rPr>
                <w:rFonts w:ascii="Arial" w:hAnsi="Arial" w:cs="Arial"/>
                <w:color w:val="auto"/>
                <w:sz w:val="18"/>
                <w:szCs w:val="18"/>
              </w:rPr>
            </w:pPr>
            <w:r w:rsidRPr="004925D4">
              <w:rPr>
                <w:rFonts w:ascii="Arial" w:hAnsi="Arial" w:cs="Arial"/>
                <w:color w:val="auto"/>
                <w:sz w:val="18"/>
                <w:szCs w:val="18"/>
              </w:rPr>
              <w:t xml:space="preserve"> 80,098,475 </w:t>
            </w:r>
          </w:p>
        </w:tc>
      </w:tr>
    </w:tbl>
    <w:p w14:paraId="59658DEA" w14:textId="77777777" w:rsidR="00032E81" w:rsidRPr="00094A5C" w:rsidRDefault="00032E81" w:rsidP="00F67FC4">
      <w:pPr>
        <w:ind w:left="540" w:hanging="540"/>
        <w:rPr>
          <w:rFonts w:ascii="Arial" w:hAnsi="Arial" w:cs="Arial"/>
          <w:b/>
          <w:bCs/>
          <w:color w:val="CF4A02"/>
          <w:sz w:val="18"/>
          <w:szCs w:val="18"/>
        </w:rPr>
      </w:pPr>
    </w:p>
    <w:p w14:paraId="280241E5" w14:textId="77777777" w:rsidR="002A6515" w:rsidRPr="00094A5C" w:rsidRDefault="002A6515" w:rsidP="00F67FC4">
      <w:pPr>
        <w:ind w:left="540" w:hanging="540"/>
        <w:rPr>
          <w:rFonts w:ascii="Arial" w:hAnsi="Arial" w:cs="Arial"/>
          <w:b/>
          <w:bCs/>
          <w:color w:val="CF4A02"/>
          <w:sz w:val="18"/>
          <w:szCs w:val="18"/>
        </w:rPr>
      </w:pPr>
    </w:p>
    <w:p w14:paraId="79A6B9A4" w14:textId="77777777" w:rsidR="00202F30" w:rsidRPr="00094A5C" w:rsidRDefault="00202F30" w:rsidP="00F67FC4">
      <w:pPr>
        <w:ind w:left="540" w:hanging="540"/>
        <w:rPr>
          <w:rFonts w:ascii="Arial" w:hAnsi="Arial" w:cs="Arial"/>
          <w:b/>
          <w:bCs/>
          <w:color w:val="CF4A02"/>
          <w:sz w:val="18"/>
          <w:szCs w:val="18"/>
        </w:rPr>
      </w:pPr>
      <w:r w:rsidRPr="00094A5C">
        <w:rPr>
          <w:rFonts w:ascii="Arial" w:hAnsi="Arial" w:cs="Arial"/>
          <w:b/>
          <w:bCs/>
          <w:color w:val="CF4A02"/>
          <w:sz w:val="18"/>
          <w:szCs w:val="18"/>
        </w:rPr>
        <w:br w:type="page"/>
      </w:r>
    </w:p>
    <w:p w14:paraId="0C2CC56A" w14:textId="040C62F2" w:rsidR="0076359F" w:rsidRPr="00094A5C" w:rsidRDefault="00495A95" w:rsidP="00F67FC4">
      <w:pPr>
        <w:ind w:left="540" w:hanging="540"/>
        <w:rPr>
          <w:rFonts w:ascii="Arial" w:hAnsi="Arial" w:cs="Arial"/>
          <w:b/>
          <w:bCs/>
          <w:color w:val="CF4A02"/>
          <w:sz w:val="18"/>
          <w:szCs w:val="18"/>
        </w:rPr>
      </w:pPr>
      <w:r w:rsidRPr="00094A5C">
        <w:rPr>
          <w:rFonts w:ascii="Arial" w:hAnsi="Arial" w:cs="Arial"/>
          <w:b/>
          <w:bCs/>
          <w:color w:val="CF4A02"/>
          <w:sz w:val="18"/>
          <w:szCs w:val="18"/>
        </w:rPr>
        <w:t>3</w:t>
      </w:r>
      <w:r w:rsidR="00710CCF">
        <w:rPr>
          <w:rFonts w:ascii="Arial" w:hAnsi="Arial" w:cs="Arial"/>
          <w:b/>
          <w:bCs/>
          <w:color w:val="CF4A02"/>
          <w:sz w:val="18"/>
          <w:szCs w:val="18"/>
        </w:rPr>
        <w:t>8</w:t>
      </w:r>
      <w:r w:rsidR="0076359F" w:rsidRPr="00094A5C">
        <w:rPr>
          <w:rFonts w:ascii="Arial" w:hAnsi="Arial" w:cs="Arial"/>
          <w:b/>
          <w:bCs/>
          <w:color w:val="CF4A02"/>
          <w:sz w:val="18"/>
          <w:szCs w:val="18"/>
        </w:rPr>
        <w:t>.</w:t>
      </w:r>
      <w:r w:rsidR="00B837F3" w:rsidRPr="00094A5C">
        <w:rPr>
          <w:rFonts w:ascii="Arial" w:hAnsi="Arial" w:cs="Arial"/>
          <w:b/>
          <w:bCs/>
          <w:color w:val="CF4A02"/>
          <w:sz w:val="18"/>
          <w:szCs w:val="18"/>
        </w:rPr>
        <w:t>5</w:t>
      </w:r>
      <w:r w:rsidR="0076359F" w:rsidRPr="00094A5C">
        <w:rPr>
          <w:rFonts w:ascii="Arial" w:hAnsi="Arial" w:cs="Arial"/>
          <w:b/>
          <w:bCs/>
          <w:color w:val="CF4A02"/>
          <w:sz w:val="18"/>
          <w:szCs w:val="18"/>
          <w:cs/>
        </w:rPr>
        <w:tab/>
      </w:r>
      <w:r w:rsidR="0076359F" w:rsidRPr="00094A5C">
        <w:rPr>
          <w:rFonts w:ascii="Arial" w:hAnsi="Arial" w:cs="Arial"/>
          <w:b/>
          <w:bCs/>
          <w:color w:val="CF4A02"/>
          <w:sz w:val="18"/>
          <w:szCs w:val="18"/>
        </w:rPr>
        <w:t>Short-term loans to related parties</w:t>
      </w:r>
    </w:p>
    <w:p w14:paraId="2C9E184D" w14:textId="77777777" w:rsidR="0076359F" w:rsidRPr="00094A5C" w:rsidRDefault="0076359F" w:rsidP="0076359F">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094A5C" w14:paraId="197CA21D" w14:textId="77777777" w:rsidTr="00032E81">
        <w:tc>
          <w:tcPr>
            <w:tcW w:w="4392" w:type="dxa"/>
            <w:tcBorders>
              <w:top w:val="nil"/>
              <w:left w:val="nil"/>
              <w:bottom w:val="nil"/>
              <w:right w:val="nil"/>
            </w:tcBorders>
            <w:vAlign w:val="center"/>
          </w:tcPr>
          <w:p w14:paraId="4816FC91" w14:textId="77777777" w:rsidR="0076359F" w:rsidRPr="00094A5C" w:rsidRDefault="0076359F"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4E4222A" w14:textId="77777777" w:rsidR="0076359F" w:rsidRPr="00094A5C" w:rsidRDefault="0076359F"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EFF76C8" w14:textId="77777777" w:rsidR="0076359F" w:rsidRPr="00094A5C" w:rsidRDefault="0076359F"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0ED256FF" w14:textId="77777777" w:rsidTr="00032E81">
        <w:tc>
          <w:tcPr>
            <w:tcW w:w="4392" w:type="dxa"/>
            <w:tcBorders>
              <w:top w:val="nil"/>
              <w:left w:val="nil"/>
              <w:bottom w:val="nil"/>
              <w:right w:val="nil"/>
            </w:tcBorders>
            <w:vAlign w:val="center"/>
          </w:tcPr>
          <w:p w14:paraId="5D63E2A3" w14:textId="77777777" w:rsidR="00CA5EF2" w:rsidRPr="00094A5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5BFA7894"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32F0BF27"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58E1F888"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7008708A"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04303" w:rsidRPr="00094A5C" w14:paraId="402C9228" w14:textId="77777777" w:rsidTr="00032E81">
        <w:tc>
          <w:tcPr>
            <w:tcW w:w="4392" w:type="dxa"/>
            <w:tcBorders>
              <w:top w:val="nil"/>
              <w:left w:val="nil"/>
              <w:bottom w:val="nil"/>
              <w:right w:val="nil"/>
            </w:tcBorders>
            <w:vAlign w:val="center"/>
          </w:tcPr>
          <w:p w14:paraId="366027AA" w14:textId="77777777" w:rsidR="00604303" w:rsidRPr="00094A5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1DE72FC"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DEDF94C"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D81CAF3"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753AD4F"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76359F" w:rsidRPr="00094A5C" w14:paraId="45375260" w14:textId="77777777" w:rsidTr="00C374F4">
        <w:tc>
          <w:tcPr>
            <w:tcW w:w="4392" w:type="dxa"/>
            <w:tcBorders>
              <w:top w:val="nil"/>
              <w:left w:val="nil"/>
              <w:bottom w:val="nil"/>
              <w:right w:val="nil"/>
            </w:tcBorders>
          </w:tcPr>
          <w:p w14:paraId="08EFD5F0" w14:textId="77777777" w:rsidR="0076359F" w:rsidRPr="00094A5C" w:rsidRDefault="0076359F"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3EEFDA6"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285C29D"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087DDDF"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7578FE1" w14:textId="77777777" w:rsidR="0076359F" w:rsidRPr="00094A5C" w:rsidRDefault="0076359F" w:rsidP="00032E81">
            <w:pPr>
              <w:jc w:val="right"/>
              <w:rPr>
                <w:rFonts w:ascii="Arial" w:hAnsi="Arial" w:cs="Arial"/>
                <w:color w:val="auto"/>
                <w:sz w:val="18"/>
                <w:szCs w:val="18"/>
              </w:rPr>
            </w:pPr>
          </w:p>
        </w:tc>
      </w:tr>
      <w:tr w:rsidR="003B5934" w:rsidRPr="00094A5C" w14:paraId="3DD8A36A" w14:textId="77777777" w:rsidTr="00B837F3">
        <w:trPr>
          <w:trHeight w:val="74"/>
        </w:trPr>
        <w:tc>
          <w:tcPr>
            <w:tcW w:w="4392" w:type="dxa"/>
            <w:tcBorders>
              <w:top w:val="nil"/>
              <w:left w:val="nil"/>
              <w:bottom w:val="nil"/>
              <w:right w:val="nil"/>
            </w:tcBorders>
            <w:vAlign w:val="center"/>
          </w:tcPr>
          <w:p w14:paraId="76600A15" w14:textId="77777777" w:rsidR="003B5934" w:rsidRPr="00094A5C" w:rsidRDefault="003B5934" w:rsidP="003B5934">
            <w:pPr>
              <w:tabs>
                <w:tab w:val="left" w:pos="2610"/>
              </w:tabs>
              <w:ind w:left="581"/>
              <w:rPr>
                <w:rFonts w:ascii="Arial" w:hAnsi="Arial" w:cs="Arial"/>
                <w:color w:val="auto"/>
                <w:sz w:val="18"/>
                <w:szCs w:val="18"/>
              </w:rPr>
            </w:pPr>
            <w:r w:rsidRPr="00094A5C">
              <w:rPr>
                <w:rFonts w:ascii="Arial" w:hAnsi="Arial" w:cs="Arial"/>
                <w:color w:val="auto"/>
                <w:sz w:val="18"/>
                <w:szCs w:val="18"/>
              </w:rPr>
              <w:t>Subsidiaries</w:t>
            </w:r>
          </w:p>
        </w:tc>
        <w:tc>
          <w:tcPr>
            <w:tcW w:w="1296" w:type="dxa"/>
            <w:tcBorders>
              <w:top w:val="nil"/>
              <w:left w:val="nil"/>
              <w:right w:val="nil"/>
            </w:tcBorders>
            <w:shd w:val="clear" w:color="auto" w:fill="FAFAFA"/>
          </w:tcPr>
          <w:p w14:paraId="5D6FC655" w14:textId="3F0551D1"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24188AB7"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96" w:type="dxa"/>
            <w:tcBorders>
              <w:top w:val="nil"/>
              <w:left w:val="nil"/>
              <w:right w:val="nil"/>
            </w:tcBorders>
            <w:shd w:val="clear" w:color="auto" w:fill="FAFAFA"/>
          </w:tcPr>
          <w:p w14:paraId="5C8E4E2B" w14:textId="7B5D32D7"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232,216,300</w:t>
            </w:r>
          </w:p>
        </w:tc>
        <w:tc>
          <w:tcPr>
            <w:tcW w:w="1296" w:type="dxa"/>
            <w:tcBorders>
              <w:top w:val="nil"/>
              <w:left w:val="nil"/>
              <w:right w:val="nil"/>
            </w:tcBorders>
          </w:tcPr>
          <w:p w14:paraId="5A59B098"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275,816,300 </w:t>
            </w:r>
          </w:p>
        </w:tc>
      </w:tr>
      <w:tr w:rsidR="003B5934" w:rsidRPr="00094A5C" w14:paraId="477C488D" w14:textId="77777777" w:rsidTr="00B837F3">
        <w:tc>
          <w:tcPr>
            <w:tcW w:w="4392" w:type="dxa"/>
            <w:tcBorders>
              <w:top w:val="nil"/>
              <w:left w:val="nil"/>
              <w:bottom w:val="nil"/>
              <w:right w:val="nil"/>
            </w:tcBorders>
            <w:vAlign w:val="center"/>
          </w:tcPr>
          <w:p w14:paraId="3B01FE70" w14:textId="77777777" w:rsidR="003B5934" w:rsidRPr="00094A5C" w:rsidRDefault="003B5934" w:rsidP="003B5934">
            <w:pPr>
              <w:tabs>
                <w:tab w:val="left" w:pos="2610"/>
              </w:tabs>
              <w:ind w:left="581"/>
              <w:rPr>
                <w:rFonts w:ascii="Arial" w:hAnsi="Arial" w:cs="Arial"/>
                <w:color w:val="auto"/>
                <w:sz w:val="18"/>
                <w:szCs w:val="18"/>
              </w:rPr>
            </w:pPr>
            <w:r w:rsidRPr="00094A5C">
              <w:rPr>
                <w:rFonts w:ascii="Arial" w:hAnsi="Arial" w:cs="Arial"/>
                <w:color w:val="auto"/>
                <w:sz w:val="18"/>
                <w:szCs w:val="18"/>
              </w:rPr>
              <w:t>Associates</w:t>
            </w:r>
          </w:p>
        </w:tc>
        <w:tc>
          <w:tcPr>
            <w:tcW w:w="1296" w:type="dxa"/>
            <w:tcBorders>
              <w:top w:val="nil"/>
              <w:left w:val="nil"/>
              <w:right w:val="nil"/>
            </w:tcBorders>
            <w:shd w:val="clear" w:color="auto" w:fill="FAFAFA"/>
          </w:tcPr>
          <w:p w14:paraId="568ADBDD" w14:textId="4A209518"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28218A93"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9,000,000 </w:t>
            </w:r>
          </w:p>
        </w:tc>
        <w:tc>
          <w:tcPr>
            <w:tcW w:w="1296" w:type="dxa"/>
            <w:tcBorders>
              <w:top w:val="nil"/>
              <w:left w:val="nil"/>
              <w:right w:val="nil"/>
            </w:tcBorders>
            <w:shd w:val="clear" w:color="auto" w:fill="FAFAFA"/>
          </w:tcPr>
          <w:p w14:paraId="29CDE259" w14:textId="41745FAF"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5A714BF8"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9,000,000 </w:t>
            </w:r>
          </w:p>
        </w:tc>
      </w:tr>
      <w:tr w:rsidR="003B5934" w:rsidRPr="00094A5C" w14:paraId="66970D2B" w14:textId="77777777" w:rsidTr="00B837F3">
        <w:tc>
          <w:tcPr>
            <w:tcW w:w="4392" w:type="dxa"/>
            <w:tcBorders>
              <w:top w:val="nil"/>
              <w:left w:val="nil"/>
              <w:bottom w:val="nil"/>
              <w:right w:val="nil"/>
            </w:tcBorders>
          </w:tcPr>
          <w:p w14:paraId="05F832CD" w14:textId="77777777" w:rsidR="003B5934" w:rsidRPr="00094A5C" w:rsidRDefault="003B5934" w:rsidP="003B5934">
            <w:pPr>
              <w:tabs>
                <w:tab w:val="left" w:pos="2610"/>
              </w:tabs>
              <w:ind w:left="581"/>
              <w:rPr>
                <w:rFonts w:ascii="Arial" w:hAnsi="Arial" w:cs="Arial"/>
                <w:color w:val="auto"/>
                <w:sz w:val="18"/>
                <w:szCs w:val="18"/>
              </w:rPr>
            </w:pPr>
            <w:r w:rsidRPr="00094A5C">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1DC19354" w14:textId="25172916"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1,350,000</w:t>
            </w:r>
          </w:p>
        </w:tc>
        <w:tc>
          <w:tcPr>
            <w:tcW w:w="1296" w:type="dxa"/>
            <w:tcBorders>
              <w:left w:val="nil"/>
              <w:bottom w:val="single" w:sz="4" w:space="0" w:color="auto"/>
              <w:right w:val="nil"/>
            </w:tcBorders>
          </w:tcPr>
          <w:p w14:paraId="263DC17A"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2,250,000 </w:t>
            </w:r>
          </w:p>
        </w:tc>
        <w:tc>
          <w:tcPr>
            <w:tcW w:w="1296" w:type="dxa"/>
            <w:tcBorders>
              <w:left w:val="nil"/>
              <w:bottom w:val="single" w:sz="4" w:space="0" w:color="auto"/>
              <w:right w:val="nil"/>
            </w:tcBorders>
            <w:shd w:val="clear" w:color="auto" w:fill="FAFAFA"/>
          </w:tcPr>
          <w:p w14:paraId="2A34357F" w14:textId="2B4F8B85"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1,350,000</w:t>
            </w:r>
          </w:p>
        </w:tc>
        <w:tc>
          <w:tcPr>
            <w:tcW w:w="1296" w:type="dxa"/>
            <w:tcBorders>
              <w:left w:val="nil"/>
              <w:bottom w:val="single" w:sz="4" w:space="0" w:color="auto"/>
              <w:right w:val="nil"/>
            </w:tcBorders>
          </w:tcPr>
          <w:p w14:paraId="2FF50A40"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2,250,000 </w:t>
            </w:r>
          </w:p>
        </w:tc>
      </w:tr>
      <w:tr w:rsidR="003B5934" w:rsidRPr="00094A5C" w14:paraId="33A2494A" w14:textId="77777777" w:rsidTr="00C374F4">
        <w:tc>
          <w:tcPr>
            <w:tcW w:w="4392" w:type="dxa"/>
            <w:tcBorders>
              <w:top w:val="nil"/>
              <w:left w:val="nil"/>
              <w:bottom w:val="nil"/>
              <w:right w:val="nil"/>
            </w:tcBorders>
          </w:tcPr>
          <w:p w14:paraId="4BE1153E" w14:textId="77777777" w:rsidR="003B5934" w:rsidRPr="00094A5C" w:rsidRDefault="003B5934" w:rsidP="003B5934">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4F8D793"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tcPr>
          <w:p w14:paraId="2972D308"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516AF53"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tcPr>
          <w:p w14:paraId="4250DFB0" w14:textId="77777777" w:rsidR="003B5934" w:rsidRPr="00094A5C" w:rsidRDefault="003B5934" w:rsidP="003B5934">
            <w:pPr>
              <w:jc w:val="right"/>
              <w:rPr>
                <w:rFonts w:ascii="Arial" w:hAnsi="Arial" w:cs="Arial"/>
                <w:color w:val="auto"/>
                <w:sz w:val="18"/>
                <w:szCs w:val="18"/>
              </w:rPr>
            </w:pPr>
          </w:p>
        </w:tc>
      </w:tr>
      <w:tr w:rsidR="003B5934" w:rsidRPr="00094A5C" w14:paraId="79F90178" w14:textId="77777777" w:rsidTr="00C374F4">
        <w:tc>
          <w:tcPr>
            <w:tcW w:w="4392" w:type="dxa"/>
            <w:tcBorders>
              <w:top w:val="nil"/>
              <w:left w:val="nil"/>
              <w:bottom w:val="nil"/>
              <w:right w:val="nil"/>
            </w:tcBorders>
          </w:tcPr>
          <w:p w14:paraId="73E27A5D" w14:textId="77777777" w:rsidR="003B5934" w:rsidRPr="00094A5C" w:rsidRDefault="003B5934" w:rsidP="003B5934">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527D43DC" w14:textId="5793DAC9"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1,350,000</w:t>
            </w:r>
          </w:p>
        </w:tc>
        <w:tc>
          <w:tcPr>
            <w:tcW w:w="1296" w:type="dxa"/>
            <w:tcBorders>
              <w:top w:val="nil"/>
              <w:left w:val="nil"/>
              <w:bottom w:val="single" w:sz="4" w:space="0" w:color="auto"/>
              <w:right w:val="nil"/>
            </w:tcBorders>
          </w:tcPr>
          <w:p w14:paraId="2AA1355A"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11,250,000 </w:t>
            </w:r>
          </w:p>
        </w:tc>
        <w:tc>
          <w:tcPr>
            <w:tcW w:w="1296" w:type="dxa"/>
            <w:tcBorders>
              <w:top w:val="nil"/>
              <w:left w:val="nil"/>
              <w:bottom w:val="single" w:sz="4" w:space="0" w:color="auto"/>
              <w:right w:val="nil"/>
            </w:tcBorders>
            <w:shd w:val="clear" w:color="auto" w:fill="FAFAFA"/>
          </w:tcPr>
          <w:p w14:paraId="05887CCA" w14:textId="1EB1814E"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233,566,300</w:t>
            </w:r>
          </w:p>
        </w:tc>
        <w:tc>
          <w:tcPr>
            <w:tcW w:w="1296" w:type="dxa"/>
            <w:tcBorders>
              <w:top w:val="nil"/>
              <w:left w:val="nil"/>
              <w:bottom w:val="single" w:sz="4" w:space="0" w:color="auto"/>
              <w:right w:val="nil"/>
            </w:tcBorders>
          </w:tcPr>
          <w:p w14:paraId="6028029C"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287,066,300 </w:t>
            </w:r>
          </w:p>
        </w:tc>
      </w:tr>
    </w:tbl>
    <w:p w14:paraId="60BA60E3" w14:textId="77777777" w:rsidR="0076359F" w:rsidRPr="00094A5C" w:rsidRDefault="0076359F" w:rsidP="00032E81">
      <w:pPr>
        <w:ind w:left="540" w:right="0"/>
        <w:jc w:val="both"/>
        <w:rPr>
          <w:rFonts w:ascii="Arial" w:hAnsi="Arial" w:cs="Arial"/>
          <w:color w:val="auto"/>
          <w:sz w:val="18"/>
          <w:szCs w:val="18"/>
        </w:rPr>
      </w:pPr>
    </w:p>
    <w:p w14:paraId="6923CDE3" w14:textId="33F5EE91" w:rsidR="0076359F" w:rsidRPr="00094A5C" w:rsidRDefault="0076359F" w:rsidP="00032E81">
      <w:pPr>
        <w:ind w:left="540" w:right="0"/>
        <w:jc w:val="both"/>
        <w:rPr>
          <w:rFonts w:ascii="Arial" w:hAnsi="Arial" w:cs="Arial"/>
          <w:color w:val="auto"/>
          <w:sz w:val="18"/>
          <w:szCs w:val="18"/>
        </w:rPr>
      </w:pPr>
      <w:r w:rsidRPr="00094A5C">
        <w:rPr>
          <w:rFonts w:ascii="Arial" w:hAnsi="Arial" w:cs="Arial"/>
          <w:color w:val="auto"/>
          <w:sz w:val="18"/>
          <w:szCs w:val="18"/>
        </w:rPr>
        <w:t>S</w:t>
      </w:r>
      <w:r w:rsidR="00C46B2D" w:rsidRPr="00094A5C">
        <w:rPr>
          <w:rFonts w:ascii="Arial" w:hAnsi="Arial" w:cs="Arial"/>
          <w:color w:val="auto"/>
          <w:sz w:val="18"/>
          <w:szCs w:val="18"/>
        </w:rPr>
        <w:t xml:space="preserve">hort-term loans to </w:t>
      </w:r>
      <w:r w:rsidR="004529F9" w:rsidRPr="00094A5C">
        <w:rPr>
          <w:rFonts w:ascii="Arial" w:hAnsi="Arial" w:cs="Arial"/>
          <w:color w:val="auto"/>
          <w:sz w:val="18"/>
          <w:szCs w:val="18"/>
        </w:rPr>
        <w:t>related parties</w:t>
      </w:r>
      <w:r w:rsidR="007E106F" w:rsidRPr="00094A5C">
        <w:rPr>
          <w:rFonts w:ascii="Arial" w:hAnsi="Arial" w:cs="Arial"/>
          <w:color w:val="auto"/>
          <w:sz w:val="18"/>
          <w:szCs w:val="18"/>
        </w:rPr>
        <w:t xml:space="preserve"> </w:t>
      </w:r>
      <w:r w:rsidR="00C46B2D" w:rsidRPr="00094A5C">
        <w:rPr>
          <w:rFonts w:ascii="Arial" w:hAnsi="Arial" w:cs="Arial"/>
          <w:color w:val="auto"/>
          <w:sz w:val="18"/>
          <w:szCs w:val="18"/>
        </w:rPr>
        <w:t>b</w:t>
      </w:r>
      <w:r w:rsidR="004529F9" w:rsidRPr="00094A5C">
        <w:rPr>
          <w:rFonts w:ascii="Arial" w:hAnsi="Arial" w:cs="Arial"/>
          <w:color w:val="auto"/>
          <w:sz w:val="18"/>
          <w:szCs w:val="18"/>
        </w:rPr>
        <w:t>ear</w:t>
      </w:r>
      <w:r w:rsidR="0002304D" w:rsidRPr="00094A5C">
        <w:rPr>
          <w:rFonts w:ascii="Arial" w:hAnsi="Arial" w:cs="Arial"/>
          <w:color w:val="auto"/>
          <w:sz w:val="18"/>
          <w:szCs w:val="18"/>
        </w:rPr>
        <w:t xml:space="preserve"> interest rates of </w:t>
      </w:r>
      <w:r w:rsidR="00710CCF">
        <w:rPr>
          <w:rFonts w:ascii="Arial" w:hAnsi="Arial" w:cs="Arial"/>
          <w:color w:val="auto"/>
          <w:sz w:val="18"/>
          <w:szCs w:val="18"/>
        </w:rPr>
        <w:t>4.10</w:t>
      </w:r>
      <w:r w:rsidRPr="00094A5C">
        <w:rPr>
          <w:rFonts w:ascii="Arial" w:hAnsi="Arial" w:cs="Arial"/>
          <w:color w:val="auto"/>
          <w:sz w:val="18"/>
          <w:szCs w:val="18"/>
        </w:rPr>
        <w:t xml:space="preserve">% - </w:t>
      </w:r>
      <w:r w:rsidR="00710CCF">
        <w:rPr>
          <w:rFonts w:ascii="Arial" w:hAnsi="Arial" w:cs="Arial"/>
          <w:color w:val="auto"/>
          <w:sz w:val="18"/>
          <w:szCs w:val="18"/>
        </w:rPr>
        <w:t>6.25</w:t>
      </w:r>
      <w:r w:rsidRPr="00094A5C">
        <w:rPr>
          <w:rFonts w:ascii="Arial" w:hAnsi="Arial" w:cs="Arial"/>
          <w:color w:val="auto"/>
          <w:sz w:val="18"/>
          <w:szCs w:val="18"/>
        </w:rPr>
        <w:t xml:space="preserve">% per annum </w:t>
      </w:r>
      <w:r w:rsidR="00437C06" w:rsidRPr="00094A5C">
        <w:rPr>
          <w:rFonts w:ascii="Arial" w:hAnsi="Arial" w:cs="Arial"/>
          <w:color w:val="auto"/>
          <w:sz w:val="18"/>
          <w:szCs w:val="18"/>
        </w:rPr>
        <w:t>(</w:t>
      </w:r>
      <w:r w:rsidR="00284161" w:rsidRPr="00094A5C">
        <w:rPr>
          <w:rFonts w:ascii="Arial" w:hAnsi="Arial" w:cs="Arial"/>
          <w:color w:val="auto"/>
          <w:sz w:val="18"/>
          <w:szCs w:val="18"/>
        </w:rPr>
        <w:t>2019</w:t>
      </w:r>
      <w:r w:rsidR="00437C06" w:rsidRPr="00094A5C">
        <w:rPr>
          <w:rFonts w:ascii="Arial" w:hAnsi="Arial" w:cs="Arial"/>
          <w:color w:val="auto"/>
          <w:sz w:val="18"/>
          <w:szCs w:val="18"/>
        </w:rPr>
        <w:t xml:space="preserve">: </w:t>
      </w:r>
      <w:r w:rsidR="003B5934" w:rsidRPr="00094A5C">
        <w:rPr>
          <w:rFonts w:ascii="Arial" w:hAnsi="Arial" w:cs="Arial"/>
          <w:color w:val="auto"/>
          <w:sz w:val="18"/>
          <w:szCs w:val="18"/>
        </w:rPr>
        <w:t>4.60% - 6.25</w:t>
      </w:r>
      <w:r w:rsidR="00437C06" w:rsidRPr="00094A5C">
        <w:rPr>
          <w:rFonts w:ascii="Arial" w:hAnsi="Arial" w:cs="Arial"/>
          <w:color w:val="auto"/>
          <w:sz w:val="18"/>
          <w:szCs w:val="18"/>
        </w:rPr>
        <w:t xml:space="preserve">% per annum) </w:t>
      </w:r>
      <w:r w:rsidRPr="00094A5C">
        <w:rPr>
          <w:rFonts w:ascii="Arial" w:hAnsi="Arial" w:cs="Arial"/>
          <w:color w:val="auto"/>
          <w:sz w:val="18"/>
          <w:szCs w:val="18"/>
        </w:rPr>
        <w:t>and are repayable at call.</w:t>
      </w:r>
    </w:p>
    <w:p w14:paraId="1D9E6D1C" w14:textId="77777777" w:rsidR="00315C12" w:rsidRPr="00094A5C" w:rsidRDefault="00315C12" w:rsidP="00032E81">
      <w:pPr>
        <w:ind w:left="540"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6359F" w:rsidRPr="00094A5C" w14:paraId="6D4EC7C1" w14:textId="77777777" w:rsidTr="00032E81">
        <w:tc>
          <w:tcPr>
            <w:tcW w:w="4392" w:type="dxa"/>
            <w:tcBorders>
              <w:top w:val="nil"/>
              <w:left w:val="nil"/>
              <w:bottom w:val="nil"/>
              <w:right w:val="nil"/>
            </w:tcBorders>
            <w:vAlign w:val="center"/>
          </w:tcPr>
          <w:p w14:paraId="61CC975F" w14:textId="77777777" w:rsidR="0076359F" w:rsidRPr="00094A5C" w:rsidRDefault="0076359F"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0D80D4E" w14:textId="77777777" w:rsidR="0076359F" w:rsidRPr="00094A5C" w:rsidRDefault="0076359F"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7B830B20" w14:textId="77777777" w:rsidR="0076359F" w:rsidRPr="00094A5C" w:rsidRDefault="0076359F"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49B86403" w14:textId="77777777" w:rsidTr="00032E81">
        <w:tc>
          <w:tcPr>
            <w:tcW w:w="4392" w:type="dxa"/>
            <w:tcBorders>
              <w:top w:val="nil"/>
              <w:left w:val="nil"/>
              <w:bottom w:val="nil"/>
              <w:right w:val="nil"/>
            </w:tcBorders>
            <w:vAlign w:val="center"/>
          </w:tcPr>
          <w:p w14:paraId="02522988" w14:textId="77777777" w:rsidR="00CA5EF2" w:rsidRPr="00094A5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251007F8"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730E8C76"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102F73C5"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07790B6F"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04303" w:rsidRPr="00094A5C" w14:paraId="27AF3FB2" w14:textId="77777777" w:rsidTr="00032E81">
        <w:tc>
          <w:tcPr>
            <w:tcW w:w="4392" w:type="dxa"/>
            <w:tcBorders>
              <w:top w:val="nil"/>
              <w:left w:val="nil"/>
              <w:bottom w:val="nil"/>
              <w:right w:val="nil"/>
            </w:tcBorders>
            <w:vAlign w:val="center"/>
          </w:tcPr>
          <w:p w14:paraId="41E193E4" w14:textId="77777777" w:rsidR="00604303" w:rsidRPr="00094A5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5F372A4"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781A4C3"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39ACCF7"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4B610CD"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76359F" w:rsidRPr="00094A5C" w14:paraId="3FF4BA92" w14:textId="77777777" w:rsidTr="00C374F4">
        <w:tc>
          <w:tcPr>
            <w:tcW w:w="4392" w:type="dxa"/>
            <w:tcBorders>
              <w:top w:val="nil"/>
              <w:left w:val="nil"/>
              <w:bottom w:val="nil"/>
              <w:right w:val="nil"/>
            </w:tcBorders>
          </w:tcPr>
          <w:p w14:paraId="092B647D" w14:textId="77777777" w:rsidR="0076359F" w:rsidRPr="00094A5C" w:rsidRDefault="0076359F"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BAB433"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59FE97B"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2CD158A" w14:textId="77777777" w:rsidR="0076359F" w:rsidRPr="00094A5C" w:rsidRDefault="0076359F" w:rsidP="00032E8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0BFFA5D" w14:textId="77777777" w:rsidR="0076359F" w:rsidRPr="00094A5C" w:rsidRDefault="0076359F" w:rsidP="00032E81">
            <w:pPr>
              <w:jc w:val="right"/>
              <w:rPr>
                <w:rFonts w:ascii="Arial" w:hAnsi="Arial" w:cs="Arial"/>
                <w:color w:val="auto"/>
                <w:sz w:val="18"/>
                <w:szCs w:val="18"/>
              </w:rPr>
            </w:pPr>
          </w:p>
        </w:tc>
      </w:tr>
      <w:tr w:rsidR="003B5934" w:rsidRPr="00094A5C" w14:paraId="13C23AAA" w14:textId="77777777" w:rsidTr="00C374F4">
        <w:trPr>
          <w:trHeight w:val="70"/>
        </w:trPr>
        <w:tc>
          <w:tcPr>
            <w:tcW w:w="4392" w:type="dxa"/>
            <w:tcBorders>
              <w:top w:val="nil"/>
              <w:left w:val="nil"/>
              <w:bottom w:val="nil"/>
              <w:right w:val="nil"/>
            </w:tcBorders>
          </w:tcPr>
          <w:p w14:paraId="2AA64563"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14:paraId="47C0B258" w14:textId="50B75182"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11,250,000</w:t>
            </w:r>
          </w:p>
        </w:tc>
        <w:tc>
          <w:tcPr>
            <w:tcW w:w="1296" w:type="dxa"/>
            <w:tcBorders>
              <w:top w:val="nil"/>
              <w:left w:val="nil"/>
              <w:bottom w:val="nil"/>
              <w:right w:val="nil"/>
            </w:tcBorders>
          </w:tcPr>
          <w:p w14:paraId="4686A978"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2,250,000 </w:t>
            </w:r>
          </w:p>
        </w:tc>
        <w:tc>
          <w:tcPr>
            <w:tcW w:w="1296" w:type="dxa"/>
            <w:tcBorders>
              <w:top w:val="nil"/>
              <w:left w:val="nil"/>
              <w:bottom w:val="nil"/>
              <w:right w:val="nil"/>
            </w:tcBorders>
            <w:shd w:val="clear" w:color="auto" w:fill="FAFAFA"/>
          </w:tcPr>
          <w:p w14:paraId="37202FB8" w14:textId="3A048ABA"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287,066,300</w:t>
            </w:r>
          </w:p>
        </w:tc>
        <w:tc>
          <w:tcPr>
            <w:tcW w:w="1296" w:type="dxa"/>
            <w:tcBorders>
              <w:top w:val="nil"/>
              <w:left w:val="nil"/>
              <w:bottom w:val="nil"/>
              <w:right w:val="nil"/>
            </w:tcBorders>
          </w:tcPr>
          <w:p w14:paraId="68D3787D"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322,566,300 </w:t>
            </w:r>
          </w:p>
        </w:tc>
      </w:tr>
      <w:tr w:rsidR="003B5934" w:rsidRPr="00094A5C" w14:paraId="704FCF24" w14:textId="77777777" w:rsidTr="00C374F4">
        <w:tc>
          <w:tcPr>
            <w:tcW w:w="4392" w:type="dxa"/>
            <w:tcBorders>
              <w:top w:val="nil"/>
              <w:left w:val="nil"/>
              <w:bottom w:val="nil"/>
              <w:right w:val="nil"/>
            </w:tcBorders>
          </w:tcPr>
          <w:p w14:paraId="1D514AC6"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Additions during the year</w:t>
            </w:r>
          </w:p>
        </w:tc>
        <w:tc>
          <w:tcPr>
            <w:tcW w:w="1296" w:type="dxa"/>
            <w:tcBorders>
              <w:top w:val="nil"/>
              <w:left w:val="nil"/>
              <w:right w:val="nil"/>
            </w:tcBorders>
            <w:shd w:val="clear" w:color="auto" w:fill="FAFAFA"/>
          </w:tcPr>
          <w:p w14:paraId="52AE5E8D" w14:textId="391FE088"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5,000,000</w:t>
            </w:r>
          </w:p>
        </w:tc>
        <w:tc>
          <w:tcPr>
            <w:tcW w:w="1296" w:type="dxa"/>
            <w:tcBorders>
              <w:top w:val="nil"/>
              <w:left w:val="nil"/>
              <w:right w:val="nil"/>
            </w:tcBorders>
          </w:tcPr>
          <w:p w14:paraId="066E3226"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9,000,000 </w:t>
            </w:r>
          </w:p>
        </w:tc>
        <w:tc>
          <w:tcPr>
            <w:tcW w:w="1296" w:type="dxa"/>
            <w:tcBorders>
              <w:top w:val="nil"/>
              <w:left w:val="nil"/>
              <w:right w:val="nil"/>
            </w:tcBorders>
            <w:shd w:val="clear" w:color="auto" w:fill="FAFAFA"/>
          </w:tcPr>
          <w:p w14:paraId="4C8696FF" w14:textId="4482AD45"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92,400,000</w:t>
            </w:r>
          </w:p>
        </w:tc>
        <w:tc>
          <w:tcPr>
            <w:tcW w:w="1296" w:type="dxa"/>
            <w:tcBorders>
              <w:top w:val="nil"/>
              <w:left w:val="nil"/>
              <w:right w:val="nil"/>
            </w:tcBorders>
          </w:tcPr>
          <w:p w14:paraId="625BA181"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56,000,000 </w:t>
            </w:r>
          </w:p>
        </w:tc>
      </w:tr>
      <w:tr w:rsidR="003B5934" w:rsidRPr="00094A5C" w14:paraId="7398ED40" w14:textId="77777777" w:rsidTr="00C374F4">
        <w:tc>
          <w:tcPr>
            <w:tcW w:w="4392" w:type="dxa"/>
            <w:tcBorders>
              <w:top w:val="nil"/>
              <w:left w:val="nil"/>
              <w:bottom w:val="nil"/>
              <w:right w:val="nil"/>
            </w:tcBorders>
          </w:tcPr>
          <w:p w14:paraId="40CA8CE4"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Repayments during the year</w:t>
            </w:r>
          </w:p>
        </w:tc>
        <w:tc>
          <w:tcPr>
            <w:tcW w:w="1296" w:type="dxa"/>
            <w:tcBorders>
              <w:top w:val="nil"/>
              <w:left w:val="nil"/>
              <w:bottom w:val="single" w:sz="4" w:space="0" w:color="auto"/>
              <w:right w:val="nil"/>
            </w:tcBorders>
            <w:shd w:val="clear" w:color="auto" w:fill="FAFAFA"/>
          </w:tcPr>
          <w:p w14:paraId="358BE790" w14:textId="5C65301E"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(14,900,000)</w:t>
            </w:r>
          </w:p>
        </w:tc>
        <w:tc>
          <w:tcPr>
            <w:tcW w:w="1296" w:type="dxa"/>
            <w:tcBorders>
              <w:top w:val="nil"/>
              <w:left w:val="nil"/>
              <w:bottom w:val="single" w:sz="4" w:space="0" w:color="auto"/>
              <w:right w:val="nil"/>
            </w:tcBorders>
          </w:tcPr>
          <w:p w14:paraId="533F45E5"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FAFAFA"/>
          </w:tcPr>
          <w:p w14:paraId="3D694014" w14:textId="2400FFEE"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(145,900,000)</w:t>
            </w:r>
          </w:p>
        </w:tc>
        <w:tc>
          <w:tcPr>
            <w:tcW w:w="1296" w:type="dxa"/>
            <w:tcBorders>
              <w:top w:val="nil"/>
              <w:left w:val="nil"/>
              <w:bottom w:val="single" w:sz="4" w:space="0" w:color="auto"/>
              <w:right w:val="nil"/>
            </w:tcBorders>
          </w:tcPr>
          <w:p w14:paraId="09CC0999"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(91,500,000)</w:t>
            </w:r>
          </w:p>
        </w:tc>
      </w:tr>
      <w:tr w:rsidR="003B5934" w:rsidRPr="00094A5C" w14:paraId="5F826D46" w14:textId="77777777" w:rsidTr="00C374F4">
        <w:tc>
          <w:tcPr>
            <w:tcW w:w="4392" w:type="dxa"/>
            <w:tcBorders>
              <w:top w:val="nil"/>
              <w:left w:val="nil"/>
              <w:bottom w:val="nil"/>
              <w:right w:val="nil"/>
            </w:tcBorders>
          </w:tcPr>
          <w:p w14:paraId="4CD292B5" w14:textId="77777777" w:rsidR="003B5934" w:rsidRPr="00094A5C" w:rsidRDefault="003B5934" w:rsidP="003B5934">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552F74E"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AE6451A"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EF5C127"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4FFAC52" w14:textId="77777777" w:rsidR="003B5934" w:rsidRPr="00094A5C" w:rsidRDefault="003B5934" w:rsidP="003B5934">
            <w:pPr>
              <w:jc w:val="right"/>
              <w:rPr>
                <w:rFonts w:ascii="Arial" w:hAnsi="Arial" w:cs="Arial"/>
                <w:color w:val="auto"/>
                <w:sz w:val="18"/>
                <w:szCs w:val="18"/>
              </w:rPr>
            </w:pPr>
          </w:p>
        </w:tc>
      </w:tr>
      <w:tr w:rsidR="003B5934" w:rsidRPr="00094A5C" w14:paraId="4574072C" w14:textId="77777777" w:rsidTr="00C374F4">
        <w:tc>
          <w:tcPr>
            <w:tcW w:w="4392" w:type="dxa"/>
            <w:tcBorders>
              <w:top w:val="nil"/>
              <w:left w:val="nil"/>
              <w:bottom w:val="nil"/>
              <w:right w:val="nil"/>
            </w:tcBorders>
          </w:tcPr>
          <w:p w14:paraId="29A70C12"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14:paraId="0886C8C3" w14:textId="03D40443"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1,350,000</w:t>
            </w:r>
          </w:p>
        </w:tc>
        <w:tc>
          <w:tcPr>
            <w:tcW w:w="1296" w:type="dxa"/>
            <w:tcBorders>
              <w:top w:val="nil"/>
              <w:left w:val="nil"/>
              <w:bottom w:val="single" w:sz="4" w:space="0" w:color="auto"/>
              <w:right w:val="nil"/>
            </w:tcBorders>
          </w:tcPr>
          <w:p w14:paraId="35D0997D"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11,250,000 </w:t>
            </w:r>
          </w:p>
        </w:tc>
        <w:tc>
          <w:tcPr>
            <w:tcW w:w="1296" w:type="dxa"/>
            <w:tcBorders>
              <w:top w:val="nil"/>
              <w:left w:val="nil"/>
              <w:bottom w:val="single" w:sz="4" w:space="0" w:color="auto"/>
              <w:right w:val="nil"/>
            </w:tcBorders>
            <w:shd w:val="clear" w:color="auto" w:fill="FAFAFA"/>
          </w:tcPr>
          <w:p w14:paraId="1E9D102D" w14:textId="09B0C23A"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233,566,300</w:t>
            </w:r>
          </w:p>
        </w:tc>
        <w:tc>
          <w:tcPr>
            <w:tcW w:w="1296" w:type="dxa"/>
            <w:tcBorders>
              <w:top w:val="nil"/>
              <w:left w:val="nil"/>
              <w:bottom w:val="single" w:sz="4" w:space="0" w:color="auto"/>
              <w:right w:val="nil"/>
            </w:tcBorders>
          </w:tcPr>
          <w:p w14:paraId="0A8257EE"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287,066,300 </w:t>
            </w:r>
          </w:p>
        </w:tc>
      </w:tr>
    </w:tbl>
    <w:p w14:paraId="0F44084A" w14:textId="77777777" w:rsidR="003B3D44" w:rsidRPr="00094A5C" w:rsidRDefault="003B3D44" w:rsidP="0076359F">
      <w:pPr>
        <w:ind w:left="1080" w:right="0"/>
        <w:rPr>
          <w:rFonts w:ascii="Arial" w:hAnsi="Arial" w:cs="Arial"/>
          <w:color w:val="auto"/>
          <w:sz w:val="18"/>
          <w:szCs w:val="18"/>
        </w:rPr>
      </w:pPr>
    </w:p>
    <w:p w14:paraId="3FFEC88A" w14:textId="2E9D1248" w:rsidR="00607AD1" w:rsidRPr="00094A5C" w:rsidRDefault="00495A95" w:rsidP="002A6515">
      <w:pPr>
        <w:ind w:left="540" w:hanging="540"/>
        <w:rPr>
          <w:rFonts w:ascii="Arial" w:hAnsi="Arial" w:cs="Arial"/>
          <w:b/>
          <w:bCs/>
          <w:color w:val="CF4A02"/>
          <w:sz w:val="18"/>
          <w:szCs w:val="18"/>
        </w:rPr>
      </w:pPr>
      <w:r w:rsidRPr="00094A5C">
        <w:rPr>
          <w:rFonts w:ascii="Arial" w:hAnsi="Arial" w:cs="Arial"/>
          <w:b/>
          <w:bCs/>
          <w:color w:val="CF4A02"/>
          <w:sz w:val="18"/>
          <w:szCs w:val="18"/>
        </w:rPr>
        <w:t>3</w:t>
      </w:r>
      <w:r w:rsidR="00710CCF">
        <w:rPr>
          <w:rFonts w:ascii="Arial" w:hAnsi="Arial" w:cs="Arial"/>
          <w:b/>
          <w:bCs/>
          <w:color w:val="CF4A02"/>
          <w:sz w:val="18"/>
          <w:szCs w:val="18"/>
        </w:rPr>
        <w:t>8</w:t>
      </w:r>
      <w:r w:rsidR="00E33E4C" w:rsidRPr="00094A5C">
        <w:rPr>
          <w:rFonts w:ascii="Arial" w:hAnsi="Arial" w:cs="Arial"/>
          <w:b/>
          <w:bCs/>
          <w:color w:val="CF4A02"/>
          <w:sz w:val="18"/>
          <w:szCs w:val="18"/>
        </w:rPr>
        <w:t>.</w:t>
      </w:r>
      <w:r w:rsidR="00315665" w:rsidRPr="00094A5C">
        <w:rPr>
          <w:rFonts w:ascii="Arial" w:hAnsi="Arial" w:cs="Arial"/>
          <w:b/>
          <w:bCs/>
          <w:color w:val="CF4A02"/>
          <w:sz w:val="18"/>
          <w:szCs w:val="18"/>
        </w:rPr>
        <w:t>6</w:t>
      </w:r>
      <w:r w:rsidR="00607AD1" w:rsidRPr="00094A5C">
        <w:rPr>
          <w:rFonts w:ascii="Arial" w:hAnsi="Arial" w:cs="Arial"/>
          <w:b/>
          <w:bCs/>
          <w:color w:val="CF4A02"/>
          <w:sz w:val="18"/>
          <w:szCs w:val="18"/>
          <w:cs/>
        </w:rPr>
        <w:tab/>
      </w:r>
      <w:r w:rsidR="00607AD1" w:rsidRPr="00094A5C">
        <w:rPr>
          <w:rFonts w:ascii="Arial" w:hAnsi="Arial" w:cs="Arial"/>
          <w:b/>
          <w:bCs/>
          <w:color w:val="CF4A02"/>
          <w:sz w:val="18"/>
          <w:szCs w:val="18"/>
        </w:rPr>
        <w:t>Key management compensation</w:t>
      </w:r>
    </w:p>
    <w:p w14:paraId="2C601ED1" w14:textId="77777777" w:rsidR="00607AD1" w:rsidRPr="00094A5C" w:rsidRDefault="00607AD1" w:rsidP="00032E81">
      <w:pPr>
        <w:ind w:left="540" w:right="27"/>
        <w:jc w:val="thaiDistribute"/>
        <w:rPr>
          <w:rFonts w:ascii="Arial" w:hAnsi="Arial" w:cs="Arial"/>
          <w:color w:val="auto"/>
          <w:sz w:val="18"/>
          <w:szCs w:val="18"/>
        </w:rPr>
      </w:pPr>
    </w:p>
    <w:p w14:paraId="7E8AF2BE" w14:textId="77777777" w:rsidR="00607AD1" w:rsidRPr="00094A5C" w:rsidRDefault="00607AD1" w:rsidP="00032E81">
      <w:pPr>
        <w:ind w:left="540" w:right="27"/>
        <w:jc w:val="thaiDistribute"/>
        <w:rPr>
          <w:rFonts w:ascii="Arial" w:hAnsi="Arial" w:cs="Arial"/>
          <w:color w:val="auto"/>
          <w:sz w:val="18"/>
          <w:szCs w:val="18"/>
        </w:rPr>
      </w:pPr>
      <w:r w:rsidRPr="00094A5C">
        <w:rPr>
          <w:rFonts w:ascii="Arial" w:hAnsi="Arial" w:cs="Arial"/>
          <w:color w:val="auto"/>
          <w:spacing w:val="-4"/>
          <w:sz w:val="18"/>
          <w:szCs w:val="18"/>
        </w:rPr>
        <w:t xml:space="preserve">Key management includes directors and executive management (regardless of whether they are in the managerial </w:t>
      </w:r>
      <w:r w:rsidRPr="00094A5C">
        <w:rPr>
          <w:rFonts w:ascii="Arial" w:hAnsi="Arial" w:cs="Arial"/>
          <w:color w:val="auto"/>
          <w:spacing w:val="-6"/>
          <w:sz w:val="18"/>
          <w:szCs w:val="18"/>
        </w:rPr>
        <w:t>level or not), top management, corporate secretary, and internal audit department head. Compensation paid or payable</w:t>
      </w:r>
      <w:r w:rsidRPr="00094A5C">
        <w:rPr>
          <w:rFonts w:ascii="Arial" w:hAnsi="Arial" w:cs="Arial"/>
          <w:color w:val="auto"/>
          <w:sz w:val="18"/>
          <w:szCs w:val="18"/>
        </w:rPr>
        <w:t xml:space="preserve"> to key management is as follows:</w:t>
      </w:r>
    </w:p>
    <w:p w14:paraId="338F536B" w14:textId="77777777" w:rsidR="00607AD1" w:rsidRPr="00094A5C" w:rsidRDefault="00607AD1" w:rsidP="00032E81">
      <w:pPr>
        <w:ind w:left="540" w:right="2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9F03BE" w:rsidRPr="00094A5C" w14:paraId="66FF2444" w14:textId="77777777" w:rsidTr="00032E81">
        <w:tc>
          <w:tcPr>
            <w:tcW w:w="4392" w:type="dxa"/>
            <w:tcBorders>
              <w:top w:val="nil"/>
              <w:left w:val="nil"/>
              <w:bottom w:val="nil"/>
              <w:right w:val="nil"/>
            </w:tcBorders>
            <w:vAlign w:val="center"/>
          </w:tcPr>
          <w:p w14:paraId="1C7FF508" w14:textId="77777777" w:rsidR="009F03BE" w:rsidRPr="00094A5C" w:rsidRDefault="009F03BE" w:rsidP="00032E81">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3E8007B" w14:textId="77777777" w:rsidR="009F03BE" w:rsidRPr="00094A5C" w:rsidRDefault="009F03BE"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Consolidated</w:t>
            </w:r>
            <w:r w:rsidRPr="00094A5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266760F3" w14:textId="77777777" w:rsidR="009F03BE" w:rsidRPr="00094A5C" w:rsidRDefault="009F03BE" w:rsidP="00032E81">
            <w:pPr>
              <w:pStyle w:val="a"/>
              <w:ind w:right="-72"/>
              <w:jc w:val="center"/>
              <w:rPr>
                <w:rFonts w:ascii="Arial" w:hAnsi="Arial" w:cs="Arial"/>
                <w:b/>
                <w:bCs/>
                <w:color w:val="auto"/>
                <w:sz w:val="18"/>
                <w:szCs w:val="18"/>
                <w:cs/>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06624345" w14:textId="77777777" w:rsidTr="00032E81">
        <w:tc>
          <w:tcPr>
            <w:tcW w:w="4392" w:type="dxa"/>
            <w:tcBorders>
              <w:top w:val="nil"/>
              <w:left w:val="nil"/>
              <w:bottom w:val="nil"/>
              <w:right w:val="nil"/>
            </w:tcBorders>
            <w:vAlign w:val="center"/>
          </w:tcPr>
          <w:p w14:paraId="651F244F" w14:textId="77777777" w:rsidR="00CA5EF2" w:rsidRPr="00094A5C" w:rsidRDefault="00CA5EF2" w:rsidP="00032E81">
            <w:pPr>
              <w:ind w:left="540"/>
              <w:rPr>
                <w:rFonts w:ascii="Arial" w:hAnsi="Arial" w:cs="Arial"/>
                <w:color w:val="auto"/>
                <w:sz w:val="18"/>
                <w:szCs w:val="18"/>
              </w:rPr>
            </w:pPr>
          </w:p>
        </w:tc>
        <w:tc>
          <w:tcPr>
            <w:tcW w:w="1296" w:type="dxa"/>
            <w:tcBorders>
              <w:top w:val="single" w:sz="4" w:space="0" w:color="auto"/>
              <w:left w:val="nil"/>
              <w:right w:val="nil"/>
            </w:tcBorders>
            <w:vAlign w:val="bottom"/>
          </w:tcPr>
          <w:p w14:paraId="76C0E235"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60B30097"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c>
          <w:tcPr>
            <w:tcW w:w="1296" w:type="dxa"/>
            <w:tcBorders>
              <w:top w:val="single" w:sz="4" w:space="0" w:color="auto"/>
              <w:left w:val="nil"/>
              <w:right w:val="nil"/>
            </w:tcBorders>
            <w:vAlign w:val="bottom"/>
          </w:tcPr>
          <w:p w14:paraId="4E2A8C14" w14:textId="77777777" w:rsidR="00CA5EF2" w:rsidRPr="00094A5C" w:rsidRDefault="001F5FA3"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2020</w:t>
            </w:r>
          </w:p>
        </w:tc>
        <w:tc>
          <w:tcPr>
            <w:tcW w:w="1296" w:type="dxa"/>
            <w:tcBorders>
              <w:top w:val="single" w:sz="4" w:space="0" w:color="auto"/>
              <w:left w:val="nil"/>
              <w:right w:val="nil"/>
            </w:tcBorders>
            <w:vAlign w:val="bottom"/>
          </w:tcPr>
          <w:p w14:paraId="514CB255" w14:textId="77777777" w:rsidR="00CA5EF2" w:rsidRPr="00094A5C" w:rsidRDefault="00284161" w:rsidP="00032E81">
            <w:pPr>
              <w:pStyle w:val="a"/>
              <w:ind w:right="-72"/>
              <w:jc w:val="right"/>
              <w:rPr>
                <w:rFonts w:ascii="Arial" w:hAnsi="Arial" w:cs="Arial"/>
                <w:b/>
                <w:bCs/>
                <w:color w:val="auto"/>
                <w:sz w:val="18"/>
                <w:szCs w:val="18"/>
                <w:lang w:val="en-US"/>
              </w:rPr>
            </w:pPr>
            <w:r w:rsidRPr="00094A5C">
              <w:rPr>
                <w:rFonts w:ascii="Arial" w:hAnsi="Arial" w:cs="Arial"/>
                <w:b/>
                <w:bCs/>
                <w:color w:val="auto"/>
                <w:sz w:val="18"/>
                <w:szCs w:val="18"/>
              </w:rPr>
              <w:t>2019</w:t>
            </w:r>
          </w:p>
        </w:tc>
      </w:tr>
      <w:tr w:rsidR="00604303" w:rsidRPr="00094A5C" w14:paraId="76CB5BF9" w14:textId="77777777" w:rsidTr="00032E81">
        <w:tc>
          <w:tcPr>
            <w:tcW w:w="4392" w:type="dxa"/>
            <w:tcBorders>
              <w:top w:val="nil"/>
              <w:left w:val="nil"/>
              <w:bottom w:val="nil"/>
              <w:right w:val="nil"/>
            </w:tcBorders>
            <w:vAlign w:val="center"/>
          </w:tcPr>
          <w:p w14:paraId="02BB601F" w14:textId="77777777" w:rsidR="00604303" w:rsidRPr="00094A5C" w:rsidRDefault="00604303" w:rsidP="00032E81">
            <w:pPr>
              <w:ind w:left="540"/>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63459F"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072E618"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2F1DE76"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3F05A77" w14:textId="77777777" w:rsidR="00604303" w:rsidRPr="00094A5C" w:rsidRDefault="00604303" w:rsidP="00032E81">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607AD1" w:rsidRPr="00094A5C" w14:paraId="29F31771" w14:textId="77777777" w:rsidTr="00C374F4">
        <w:tc>
          <w:tcPr>
            <w:tcW w:w="4392" w:type="dxa"/>
            <w:tcBorders>
              <w:top w:val="nil"/>
              <w:left w:val="nil"/>
              <w:bottom w:val="nil"/>
              <w:right w:val="nil"/>
            </w:tcBorders>
          </w:tcPr>
          <w:p w14:paraId="72944A01" w14:textId="77777777" w:rsidR="00607AD1" w:rsidRPr="00094A5C" w:rsidRDefault="00607AD1" w:rsidP="00032E81">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E7ED98" w14:textId="77777777" w:rsidR="00607AD1" w:rsidRPr="00094A5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0592A2FC" w14:textId="77777777" w:rsidR="00607AD1" w:rsidRPr="00094A5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5834AF4" w14:textId="77777777" w:rsidR="00607AD1" w:rsidRPr="00094A5C" w:rsidRDefault="00607AD1" w:rsidP="00032E81">
            <w:pPr>
              <w:jc w:val="right"/>
              <w:rPr>
                <w:rFonts w:ascii="Arial" w:hAnsi="Arial" w:cs="Arial"/>
                <w:color w:val="auto"/>
                <w:sz w:val="18"/>
                <w:szCs w:val="18"/>
              </w:rPr>
            </w:pPr>
          </w:p>
        </w:tc>
        <w:tc>
          <w:tcPr>
            <w:tcW w:w="1296" w:type="dxa"/>
            <w:tcBorders>
              <w:top w:val="single" w:sz="4" w:space="0" w:color="auto"/>
              <w:left w:val="nil"/>
              <w:bottom w:val="nil"/>
              <w:right w:val="nil"/>
            </w:tcBorders>
          </w:tcPr>
          <w:p w14:paraId="78DF4F53" w14:textId="77777777" w:rsidR="00607AD1" w:rsidRPr="00094A5C" w:rsidRDefault="00607AD1" w:rsidP="00032E81">
            <w:pPr>
              <w:jc w:val="right"/>
              <w:rPr>
                <w:rFonts w:ascii="Arial" w:hAnsi="Arial" w:cs="Arial"/>
                <w:color w:val="auto"/>
                <w:sz w:val="18"/>
                <w:szCs w:val="18"/>
              </w:rPr>
            </w:pPr>
          </w:p>
        </w:tc>
      </w:tr>
      <w:tr w:rsidR="003B5934" w:rsidRPr="00094A5C" w14:paraId="3690FDBE" w14:textId="77777777" w:rsidTr="00C374F4">
        <w:tc>
          <w:tcPr>
            <w:tcW w:w="4392" w:type="dxa"/>
            <w:tcBorders>
              <w:top w:val="nil"/>
              <w:left w:val="nil"/>
              <w:bottom w:val="nil"/>
              <w:right w:val="nil"/>
            </w:tcBorders>
          </w:tcPr>
          <w:p w14:paraId="6DD7204A"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 xml:space="preserve">Salaries and other short-term benefits </w:t>
            </w:r>
          </w:p>
        </w:tc>
        <w:tc>
          <w:tcPr>
            <w:tcW w:w="1296" w:type="dxa"/>
            <w:tcBorders>
              <w:top w:val="nil"/>
              <w:left w:val="nil"/>
              <w:bottom w:val="nil"/>
              <w:right w:val="nil"/>
            </w:tcBorders>
            <w:shd w:val="clear" w:color="auto" w:fill="FAFAFA"/>
          </w:tcPr>
          <w:p w14:paraId="70FEB9B4" w14:textId="463990A1"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48,971,158</w:t>
            </w:r>
          </w:p>
        </w:tc>
        <w:tc>
          <w:tcPr>
            <w:tcW w:w="1296" w:type="dxa"/>
            <w:tcBorders>
              <w:top w:val="nil"/>
              <w:left w:val="nil"/>
              <w:bottom w:val="nil"/>
              <w:right w:val="nil"/>
            </w:tcBorders>
          </w:tcPr>
          <w:p w14:paraId="77273449"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49,137,038 </w:t>
            </w:r>
          </w:p>
        </w:tc>
        <w:tc>
          <w:tcPr>
            <w:tcW w:w="1296" w:type="dxa"/>
            <w:tcBorders>
              <w:top w:val="nil"/>
              <w:left w:val="nil"/>
              <w:bottom w:val="nil"/>
              <w:right w:val="nil"/>
            </w:tcBorders>
            <w:shd w:val="clear" w:color="auto" w:fill="FAFAFA"/>
          </w:tcPr>
          <w:p w14:paraId="360DC523" w14:textId="15F54FC0"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17,466,556</w:t>
            </w:r>
          </w:p>
        </w:tc>
        <w:tc>
          <w:tcPr>
            <w:tcW w:w="1296" w:type="dxa"/>
            <w:tcBorders>
              <w:top w:val="nil"/>
              <w:left w:val="nil"/>
              <w:bottom w:val="nil"/>
              <w:right w:val="nil"/>
            </w:tcBorders>
          </w:tcPr>
          <w:p w14:paraId="4950A9DA"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17,780,870 </w:t>
            </w:r>
          </w:p>
        </w:tc>
      </w:tr>
      <w:tr w:rsidR="003B5934" w:rsidRPr="00094A5C" w14:paraId="115E8622" w14:textId="77777777" w:rsidTr="00C374F4">
        <w:tc>
          <w:tcPr>
            <w:tcW w:w="4392" w:type="dxa"/>
            <w:tcBorders>
              <w:top w:val="nil"/>
              <w:left w:val="nil"/>
              <w:bottom w:val="nil"/>
              <w:right w:val="nil"/>
            </w:tcBorders>
          </w:tcPr>
          <w:p w14:paraId="1EA6CDEC" w14:textId="77777777" w:rsidR="003B5934" w:rsidRPr="00094A5C" w:rsidRDefault="003B5934" w:rsidP="003B5934">
            <w:pPr>
              <w:ind w:left="540"/>
              <w:rPr>
                <w:rFonts w:ascii="Arial" w:hAnsi="Arial" w:cs="Arial"/>
                <w:color w:val="auto"/>
                <w:sz w:val="18"/>
                <w:szCs w:val="18"/>
              </w:rPr>
            </w:pPr>
            <w:r w:rsidRPr="00094A5C">
              <w:rPr>
                <w:rFonts w:ascii="Arial" w:hAnsi="Arial" w:cs="Arial"/>
                <w:color w:val="auto"/>
                <w:sz w:val="18"/>
                <w:szCs w:val="18"/>
              </w:rPr>
              <w:t>Share-based payments</w:t>
            </w:r>
          </w:p>
        </w:tc>
        <w:tc>
          <w:tcPr>
            <w:tcW w:w="1296" w:type="dxa"/>
            <w:tcBorders>
              <w:top w:val="nil"/>
              <w:left w:val="nil"/>
              <w:bottom w:val="single" w:sz="4" w:space="0" w:color="auto"/>
              <w:right w:val="nil"/>
            </w:tcBorders>
            <w:shd w:val="clear" w:color="auto" w:fill="FAFAFA"/>
          </w:tcPr>
          <w:p w14:paraId="0036A0FE" w14:textId="1BA390DA"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885,452</w:t>
            </w:r>
          </w:p>
        </w:tc>
        <w:tc>
          <w:tcPr>
            <w:tcW w:w="1296" w:type="dxa"/>
            <w:tcBorders>
              <w:top w:val="nil"/>
              <w:left w:val="nil"/>
              <w:bottom w:val="single" w:sz="4" w:space="0" w:color="auto"/>
              <w:right w:val="nil"/>
            </w:tcBorders>
          </w:tcPr>
          <w:p w14:paraId="4ACAE3F9"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1,330,000 </w:t>
            </w:r>
          </w:p>
        </w:tc>
        <w:tc>
          <w:tcPr>
            <w:tcW w:w="1296" w:type="dxa"/>
            <w:tcBorders>
              <w:top w:val="nil"/>
              <w:left w:val="nil"/>
              <w:bottom w:val="single" w:sz="4" w:space="0" w:color="auto"/>
              <w:right w:val="nil"/>
            </w:tcBorders>
            <w:shd w:val="clear" w:color="auto" w:fill="FAFAFA"/>
          </w:tcPr>
          <w:p w14:paraId="6498AE09" w14:textId="30E5FC7B"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885,452</w:t>
            </w:r>
          </w:p>
        </w:tc>
        <w:tc>
          <w:tcPr>
            <w:tcW w:w="1296" w:type="dxa"/>
            <w:tcBorders>
              <w:top w:val="nil"/>
              <w:left w:val="nil"/>
              <w:bottom w:val="single" w:sz="4" w:space="0" w:color="auto"/>
              <w:right w:val="nil"/>
            </w:tcBorders>
          </w:tcPr>
          <w:p w14:paraId="50596AAE"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1,330,000 </w:t>
            </w:r>
          </w:p>
        </w:tc>
      </w:tr>
      <w:tr w:rsidR="003B5934" w:rsidRPr="00094A5C" w14:paraId="2C915A2F" w14:textId="77777777" w:rsidTr="00C374F4">
        <w:tc>
          <w:tcPr>
            <w:tcW w:w="4392" w:type="dxa"/>
            <w:tcBorders>
              <w:top w:val="nil"/>
              <w:left w:val="nil"/>
              <w:bottom w:val="nil"/>
              <w:right w:val="nil"/>
            </w:tcBorders>
          </w:tcPr>
          <w:p w14:paraId="724C6F8F" w14:textId="77777777" w:rsidR="003B5934" w:rsidRPr="00094A5C" w:rsidRDefault="003B5934" w:rsidP="003B5934">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960BD67"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F4F0D62"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6C130E8" w14:textId="77777777" w:rsidR="003B5934" w:rsidRPr="00094A5C" w:rsidRDefault="003B5934" w:rsidP="003B593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C7E18FD" w14:textId="77777777" w:rsidR="003B5934" w:rsidRPr="00094A5C" w:rsidRDefault="003B5934" w:rsidP="003B5934">
            <w:pPr>
              <w:jc w:val="right"/>
              <w:rPr>
                <w:rFonts w:ascii="Arial" w:hAnsi="Arial" w:cs="Arial"/>
                <w:color w:val="auto"/>
                <w:sz w:val="18"/>
                <w:szCs w:val="18"/>
              </w:rPr>
            </w:pPr>
          </w:p>
        </w:tc>
      </w:tr>
      <w:tr w:rsidR="003B5934" w:rsidRPr="00094A5C" w14:paraId="2103D8CD" w14:textId="77777777" w:rsidTr="00C374F4">
        <w:tc>
          <w:tcPr>
            <w:tcW w:w="4392" w:type="dxa"/>
            <w:tcBorders>
              <w:top w:val="nil"/>
              <w:left w:val="nil"/>
              <w:bottom w:val="nil"/>
              <w:right w:val="nil"/>
            </w:tcBorders>
          </w:tcPr>
          <w:p w14:paraId="5F3D805C" w14:textId="77777777" w:rsidR="003B5934" w:rsidRPr="00094A5C" w:rsidRDefault="003B5934" w:rsidP="003B5934">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5572279B" w14:textId="6A7AD215"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49,856,610</w:t>
            </w:r>
          </w:p>
        </w:tc>
        <w:tc>
          <w:tcPr>
            <w:tcW w:w="1296" w:type="dxa"/>
            <w:tcBorders>
              <w:top w:val="nil"/>
              <w:left w:val="nil"/>
              <w:bottom w:val="single" w:sz="4" w:space="0" w:color="auto"/>
              <w:right w:val="nil"/>
            </w:tcBorders>
          </w:tcPr>
          <w:p w14:paraId="17664B83"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50,467,038 </w:t>
            </w:r>
          </w:p>
        </w:tc>
        <w:tc>
          <w:tcPr>
            <w:tcW w:w="1296" w:type="dxa"/>
            <w:tcBorders>
              <w:top w:val="nil"/>
              <w:left w:val="nil"/>
              <w:bottom w:val="single" w:sz="4" w:space="0" w:color="auto"/>
              <w:right w:val="nil"/>
            </w:tcBorders>
            <w:shd w:val="clear" w:color="auto" w:fill="FAFAFA"/>
          </w:tcPr>
          <w:p w14:paraId="4A6BB123" w14:textId="3DF7A46E" w:rsidR="003B5934" w:rsidRPr="00094A5C" w:rsidRDefault="008669E0" w:rsidP="003B5934">
            <w:pPr>
              <w:jc w:val="right"/>
              <w:rPr>
                <w:rFonts w:ascii="Arial" w:hAnsi="Arial" w:cs="Arial"/>
                <w:color w:val="auto"/>
                <w:sz w:val="18"/>
                <w:szCs w:val="18"/>
              </w:rPr>
            </w:pPr>
            <w:r>
              <w:rPr>
                <w:rFonts w:ascii="Arial" w:hAnsi="Arial" w:cs="Arial"/>
                <w:color w:val="auto"/>
                <w:sz w:val="18"/>
                <w:szCs w:val="18"/>
              </w:rPr>
              <w:t>18,352,008</w:t>
            </w:r>
          </w:p>
        </w:tc>
        <w:tc>
          <w:tcPr>
            <w:tcW w:w="1296" w:type="dxa"/>
            <w:tcBorders>
              <w:top w:val="nil"/>
              <w:left w:val="nil"/>
              <w:bottom w:val="single" w:sz="4" w:space="0" w:color="auto"/>
              <w:right w:val="nil"/>
            </w:tcBorders>
          </w:tcPr>
          <w:p w14:paraId="20776FAC"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19,110,870 </w:t>
            </w:r>
          </w:p>
        </w:tc>
      </w:tr>
    </w:tbl>
    <w:p w14:paraId="5A6ABD4D" w14:textId="77777777" w:rsidR="00284FDE" w:rsidRPr="00284FDE" w:rsidRDefault="00284FDE" w:rsidP="00284FDE">
      <w:bookmarkStart w:id="60" w:name="_Toc378755800"/>
    </w:p>
    <w:p w14:paraId="61B7E639" w14:textId="6EB5CE0E" w:rsidR="00284FDE" w:rsidRDefault="00284FD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b/>
          <w:bCs/>
          <w:color w:val="CF4A02"/>
          <w:sz w:val="18"/>
          <w:szCs w:val="18"/>
        </w:rPr>
      </w:pPr>
      <w:r w:rsidRPr="00094A5C">
        <w:rPr>
          <w:rFonts w:cs="Arial"/>
          <w:b/>
          <w:bCs/>
          <w:color w:val="CF4A02"/>
          <w:sz w:val="18"/>
          <w:szCs w:val="18"/>
        </w:rPr>
        <w:t>3</w:t>
      </w:r>
      <w:r w:rsidR="00710CCF">
        <w:rPr>
          <w:rFonts w:cs="Arial"/>
          <w:b/>
          <w:bCs/>
          <w:color w:val="CF4A02"/>
          <w:sz w:val="18"/>
          <w:szCs w:val="18"/>
        </w:rPr>
        <w:t>8</w:t>
      </w:r>
      <w:r w:rsidRPr="00094A5C">
        <w:rPr>
          <w:rFonts w:cs="Arial"/>
          <w:b/>
          <w:bCs/>
          <w:color w:val="CF4A02"/>
          <w:sz w:val="18"/>
          <w:szCs w:val="18"/>
        </w:rPr>
        <w:t>.</w:t>
      </w:r>
      <w:r>
        <w:rPr>
          <w:rFonts w:cs="Arial"/>
          <w:b/>
          <w:bCs/>
          <w:color w:val="CF4A02"/>
          <w:sz w:val="18"/>
          <w:szCs w:val="18"/>
        </w:rPr>
        <w:t>7</w:t>
      </w:r>
      <w:r w:rsidRPr="00094A5C">
        <w:rPr>
          <w:rFonts w:cs="Arial"/>
          <w:b/>
          <w:bCs/>
          <w:color w:val="CF4A02"/>
          <w:sz w:val="18"/>
          <w:szCs w:val="18"/>
          <w:cs/>
        </w:rPr>
        <w:tab/>
      </w:r>
      <w:r>
        <w:rPr>
          <w:rFonts w:cs="Arial"/>
          <w:b/>
          <w:bCs/>
          <w:color w:val="CF4A02"/>
          <w:sz w:val="18"/>
          <w:szCs w:val="18"/>
        </w:rPr>
        <w:t>Guarantee</w:t>
      </w:r>
    </w:p>
    <w:p w14:paraId="4C01381F" w14:textId="77777777" w:rsidR="00284FDE" w:rsidRDefault="00284FD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592172BF" w14:textId="5A5125D2" w:rsidR="00D76700" w:rsidRPr="00094A5C" w:rsidRDefault="00284FDE" w:rsidP="00284FDE">
      <w:pPr>
        <w:pStyle w:val="MacroText"/>
        <w:tabs>
          <w:tab w:val="clear" w:pos="480"/>
          <w:tab w:val="clear" w:pos="960"/>
          <w:tab w:val="clear" w:pos="1440"/>
          <w:tab w:val="clear" w:pos="1920"/>
          <w:tab w:val="clear" w:pos="2400"/>
          <w:tab w:val="clear" w:pos="2880"/>
          <w:tab w:val="clear" w:pos="3360"/>
          <w:tab w:val="clear" w:pos="3840"/>
          <w:tab w:val="clear" w:pos="4320"/>
        </w:tabs>
        <w:ind w:left="567"/>
        <w:rPr>
          <w:rFonts w:cs="Arial"/>
          <w:sz w:val="18"/>
          <w:szCs w:val="18"/>
        </w:rPr>
      </w:pPr>
      <w:r>
        <w:rPr>
          <w:rFonts w:cs="Arial"/>
          <w:spacing w:val="-4"/>
          <w:sz w:val="18"/>
          <w:szCs w:val="18"/>
        </w:rPr>
        <w:t xml:space="preserve">1) The Company has bank guarantees of Baht </w:t>
      </w:r>
      <w:r w:rsidR="00710CCF">
        <w:rPr>
          <w:rFonts w:cs="Arial"/>
          <w:spacing w:val="-4"/>
          <w:sz w:val="18"/>
          <w:szCs w:val="18"/>
        </w:rPr>
        <w:t>379.71</w:t>
      </w:r>
      <w:r>
        <w:rPr>
          <w:rFonts w:cs="Arial"/>
          <w:spacing w:val="-4"/>
          <w:sz w:val="18"/>
          <w:szCs w:val="18"/>
        </w:rPr>
        <w:t xml:space="preserve"> million for related parties (Note </w:t>
      </w:r>
      <w:r w:rsidR="00997381">
        <w:rPr>
          <w:rFonts w:cs="Arial"/>
          <w:spacing w:val="-4"/>
          <w:sz w:val="18"/>
          <w:szCs w:val="18"/>
        </w:rPr>
        <w:t>4</w:t>
      </w:r>
      <w:r w:rsidR="00710CCF">
        <w:rPr>
          <w:rFonts w:cs="Arial"/>
          <w:spacing w:val="-4"/>
          <w:sz w:val="18"/>
          <w:szCs w:val="18"/>
        </w:rPr>
        <w:t>1</w:t>
      </w:r>
      <w:r w:rsidR="00997381">
        <w:rPr>
          <w:rFonts w:cs="Arial"/>
          <w:spacing w:val="-4"/>
          <w:sz w:val="18"/>
          <w:szCs w:val="18"/>
        </w:rPr>
        <w:t>.1</w:t>
      </w:r>
      <w:r>
        <w:rPr>
          <w:rFonts w:cs="Arial"/>
          <w:spacing w:val="-4"/>
          <w:sz w:val="18"/>
          <w:szCs w:val="18"/>
        </w:rPr>
        <w:t>).</w:t>
      </w:r>
      <w:r w:rsidRPr="00284FDE">
        <w:t xml:space="preserve"> </w:t>
      </w:r>
      <w:r w:rsidR="002A6515" w:rsidRPr="00284FDE">
        <w:br w:type="page"/>
      </w:r>
    </w:p>
    <w:tbl>
      <w:tblPr>
        <w:tblW w:w="0" w:type="auto"/>
        <w:tblInd w:w="108" w:type="dxa"/>
        <w:shd w:val="clear" w:color="auto" w:fill="FFA543"/>
        <w:tblLook w:val="04A0" w:firstRow="1" w:lastRow="0" w:firstColumn="1" w:lastColumn="0" w:noHBand="0" w:noVBand="1"/>
      </w:tblPr>
      <w:tblGrid>
        <w:gridCol w:w="9461"/>
      </w:tblGrid>
      <w:tr w:rsidR="00D76700" w:rsidRPr="00094A5C" w14:paraId="5CEA89D5" w14:textId="77777777" w:rsidTr="004C60BE">
        <w:trPr>
          <w:trHeight w:val="386"/>
        </w:trPr>
        <w:tc>
          <w:tcPr>
            <w:tcW w:w="9461" w:type="dxa"/>
            <w:shd w:val="clear" w:color="auto" w:fill="FFA543"/>
            <w:vAlign w:val="center"/>
            <w:hideMark/>
          </w:tcPr>
          <w:p w14:paraId="733BEC70" w14:textId="7BAC372A" w:rsidR="00D76700" w:rsidRPr="00094A5C" w:rsidRDefault="00D76700" w:rsidP="004C60BE">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Pr="00094A5C">
              <w:rPr>
                <w:rFonts w:ascii="Arial" w:eastAsia="Arial Unicode MS" w:hAnsi="Arial" w:cs="Arial"/>
                <w:b/>
                <w:bCs/>
                <w:color w:val="FFFFFF"/>
                <w:sz w:val="18"/>
                <w:szCs w:val="18"/>
              </w:rPr>
              <w:t>3</w:t>
            </w:r>
            <w:r w:rsidR="00710CCF">
              <w:rPr>
                <w:rFonts w:ascii="Arial" w:eastAsia="Arial Unicode MS" w:hAnsi="Arial" w:cs="Arial"/>
                <w:b/>
                <w:bCs/>
                <w:color w:val="FFFFFF"/>
                <w:sz w:val="18"/>
                <w:szCs w:val="18"/>
              </w:rPr>
              <w:t>9</w:t>
            </w:r>
            <w:r w:rsidRPr="00094A5C">
              <w:rPr>
                <w:rFonts w:ascii="Arial" w:eastAsia="Arial Unicode MS" w:hAnsi="Arial" w:cs="Arial"/>
                <w:b/>
                <w:bCs/>
                <w:color w:val="FFFFFF"/>
                <w:sz w:val="18"/>
                <w:szCs w:val="18"/>
              </w:rPr>
              <w:tab/>
            </w:r>
            <w:r w:rsidRPr="00094A5C">
              <w:rPr>
                <w:rFonts w:ascii="Arial" w:hAnsi="Arial" w:cs="Arial"/>
                <w:b/>
                <w:bCs/>
                <w:color w:val="FFFFFF"/>
                <w:sz w:val="18"/>
                <w:szCs w:val="18"/>
              </w:rPr>
              <w:t>Reconciliation of liabilities arising from financing activities</w:t>
            </w:r>
          </w:p>
        </w:tc>
      </w:tr>
    </w:tbl>
    <w:p w14:paraId="2CB6A80A" w14:textId="77777777" w:rsidR="00D76700" w:rsidRPr="00094A5C" w:rsidRDefault="00D76700" w:rsidP="0035411B">
      <w:pPr>
        <w:ind w:right="0"/>
        <w:rPr>
          <w:rFonts w:ascii="Arial" w:hAnsi="Arial" w:cs="Arial"/>
          <w:color w:val="auto"/>
          <w:sz w:val="18"/>
          <w:szCs w:val="18"/>
        </w:rPr>
      </w:pPr>
    </w:p>
    <w:p w14:paraId="7659648A" w14:textId="77777777" w:rsidR="00D76700" w:rsidRPr="00094A5C" w:rsidRDefault="00D76700" w:rsidP="0035411B">
      <w:pPr>
        <w:jc w:val="thaiDistribute"/>
        <w:rPr>
          <w:rFonts w:ascii="Arial" w:hAnsi="Arial" w:cs="Arial"/>
          <w:sz w:val="18"/>
          <w:szCs w:val="18"/>
        </w:rPr>
      </w:pPr>
      <w:r w:rsidRPr="00094A5C">
        <w:rPr>
          <w:rFonts w:ascii="Arial" w:hAnsi="Arial" w:cs="Arial"/>
          <w:sz w:val="18"/>
          <w:szCs w:val="18"/>
        </w:rPr>
        <w:t xml:space="preserve">Reconciliation of liabilities arising from financing activities </w:t>
      </w:r>
      <w:r w:rsidR="004529F9" w:rsidRPr="00094A5C">
        <w:rPr>
          <w:rFonts w:ascii="Arial" w:hAnsi="Arial" w:cs="Arial"/>
          <w:sz w:val="18"/>
          <w:szCs w:val="18"/>
        </w:rPr>
        <w:t>is</w:t>
      </w:r>
      <w:r w:rsidRPr="00094A5C">
        <w:rPr>
          <w:rFonts w:ascii="Arial" w:hAnsi="Arial" w:cs="Arial"/>
          <w:sz w:val="18"/>
          <w:szCs w:val="18"/>
        </w:rPr>
        <w:t xml:space="preserve"> as follow:</w:t>
      </w:r>
    </w:p>
    <w:p w14:paraId="5E730B53" w14:textId="77777777" w:rsidR="00D76700" w:rsidRPr="00094A5C" w:rsidRDefault="00D76700" w:rsidP="0035411B">
      <w:pPr>
        <w:jc w:val="thaiDistribute"/>
        <w:rPr>
          <w:rFonts w:ascii="Arial" w:hAnsi="Arial" w:cs="Arial"/>
          <w:sz w:val="18"/>
          <w:szCs w:val="18"/>
        </w:rPr>
      </w:pPr>
    </w:p>
    <w:tbl>
      <w:tblPr>
        <w:tblW w:w="9440" w:type="dxa"/>
        <w:tblInd w:w="108" w:type="dxa"/>
        <w:tblLayout w:type="fixed"/>
        <w:tblLook w:val="04A0" w:firstRow="1" w:lastRow="0" w:firstColumn="1" w:lastColumn="0" w:noHBand="0" w:noVBand="1"/>
      </w:tblPr>
      <w:tblGrid>
        <w:gridCol w:w="4086"/>
        <w:gridCol w:w="1275"/>
        <w:gridCol w:w="1418"/>
        <w:gridCol w:w="1276"/>
        <w:gridCol w:w="1385"/>
      </w:tblGrid>
      <w:tr w:rsidR="004925D4" w:rsidRPr="00094A5C" w14:paraId="413CDCC7" w14:textId="77777777" w:rsidTr="0035411B">
        <w:tc>
          <w:tcPr>
            <w:tcW w:w="4086" w:type="dxa"/>
          </w:tcPr>
          <w:p w14:paraId="2CA8F550" w14:textId="77777777" w:rsidR="004925D4" w:rsidRPr="009A7665" w:rsidRDefault="004925D4" w:rsidP="004529F9">
            <w:pPr>
              <w:spacing w:line="220" w:lineRule="exact"/>
              <w:ind w:left="339"/>
              <w:jc w:val="both"/>
              <w:rPr>
                <w:rFonts w:ascii="Arial" w:hAnsi="Arial" w:cs="Arial"/>
                <w:snapToGrid w:val="0"/>
                <w:sz w:val="18"/>
                <w:szCs w:val="18"/>
                <w:rtl/>
                <w:cs/>
                <w:lang w:eastAsia="th-TH" w:bidi="ar-SA"/>
              </w:rPr>
            </w:pPr>
          </w:p>
        </w:tc>
        <w:tc>
          <w:tcPr>
            <w:tcW w:w="1275" w:type="dxa"/>
          </w:tcPr>
          <w:p w14:paraId="68D7D99F" w14:textId="77777777" w:rsidR="004925D4" w:rsidRDefault="004925D4" w:rsidP="004529F9">
            <w:pPr>
              <w:spacing w:line="220" w:lineRule="exact"/>
              <w:jc w:val="right"/>
              <w:rPr>
                <w:rFonts w:ascii="Arial" w:hAnsi="Arial" w:cs="Arial"/>
                <w:b/>
                <w:bCs/>
                <w:sz w:val="18"/>
                <w:szCs w:val="18"/>
                <w:lang w:bidi="ar-SA"/>
              </w:rPr>
            </w:pPr>
          </w:p>
        </w:tc>
        <w:tc>
          <w:tcPr>
            <w:tcW w:w="1418" w:type="dxa"/>
          </w:tcPr>
          <w:p w14:paraId="3BC4A79E" w14:textId="77777777" w:rsidR="004925D4" w:rsidRDefault="004925D4" w:rsidP="004529F9">
            <w:pPr>
              <w:spacing w:line="220" w:lineRule="exact"/>
              <w:jc w:val="right"/>
              <w:rPr>
                <w:rFonts w:ascii="Arial" w:hAnsi="Arial" w:cs="Arial"/>
                <w:b/>
                <w:bCs/>
                <w:sz w:val="18"/>
                <w:szCs w:val="18"/>
                <w:lang w:bidi="ar-SA"/>
              </w:rPr>
            </w:pPr>
          </w:p>
        </w:tc>
        <w:tc>
          <w:tcPr>
            <w:tcW w:w="1276" w:type="dxa"/>
            <w:vAlign w:val="bottom"/>
          </w:tcPr>
          <w:p w14:paraId="025F1FBC" w14:textId="2D2C1DE2" w:rsidR="004925D4" w:rsidRDefault="004925D4" w:rsidP="00CD03A6">
            <w:pPr>
              <w:spacing w:line="220" w:lineRule="exact"/>
              <w:jc w:val="right"/>
              <w:rPr>
                <w:rFonts w:ascii="Arial" w:hAnsi="Arial" w:cs="Arial"/>
                <w:b/>
                <w:bCs/>
                <w:sz w:val="18"/>
                <w:szCs w:val="18"/>
                <w:lang w:bidi="ar-SA"/>
              </w:rPr>
            </w:pPr>
            <w:r>
              <w:rPr>
                <w:rFonts w:ascii="Arial" w:hAnsi="Arial" w:cs="Arial"/>
                <w:b/>
                <w:bCs/>
                <w:sz w:val="18"/>
                <w:szCs w:val="18"/>
                <w:lang w:bidi="ar-SA"/>
              </w:rPr>
              <w:t>Non-cash transactions</w:t>
            </w:r>
          </w:p>
        </w:tc>
        <w:tc>
          <w:tcPr>
            <w:tcW w:w="1385" w:type="dxa"/>
          </w:tcPr>
          <w:p w14:paraId="16511FC7" w14:textId="77777777" w:rsidR="004925D4" w:rsidRDefault="004925D4" w:rsidP="004529F9">
            <w:pPr>
              <w:spacing w:line="220" w:lineRule="exact"/>
              <w:jc w:val="right"/>
              <w:rPr>
                <w:rFonts w:ascii="Arial" w:hAnsi="Arial" w:cs="Arial"/>
                <w:b/>
                <w:bCs/>
                <w:sz w:val="18"/>
                <w:szCs w:val="18"/>
                <w:lang w:bidi="ar-SA"/>
              </w:rPr>
            </w:pPr>
          </w:p>
        </w:tc>
      </w:tr>
      <w:tr w:rsidR="004925D4" w:rsidRPr="00094A5C" w14:paraId="0B61436B" w14:textId="77777777" w:rsidTr="0035411B">
        <w:tc>
          <w:tcPr>
            <w:tcW w:w="4086" w:type="dxa"/>
          </w:tcPr>
          <w:p w14:paraId="031D4EB3" w14:textId="77777777" w:rsidR="004925D4" w:rsidRPr="009A7665" w:rsidRDefault="004925D4" w:rsidP="004529F9">
            <w:pPr>
              <w:spacing w:line="220" w:lineRule="exact"/>
              <w:ind w:left="339"/>
              <w:jc w:val="both"/>
              <w:rPr>
                <w:rFonts w:ascii="Arial" w:hAnsi="Arial" w:cs="Arial"/>
                <w:snapToGrid w:val="0"/>
                <w:sz w:val="18"/>
                <w:szCs w:val="18"/>
                <w:rtl/>
                <w:cs/>
                <w:lang w:eastAsia="th-TH" w:bidi="ar-SA"/>
              </w:rPr>
            </w:pPr>
          </w:p>
        </w:tc>
        <w:tc>
          <w:tcPr>
            <w:tcW w:w="1275" w:type="dxa"/>
          </w:tcPr>
          <w:p w14:paraId="3A38DDD9" w14:textId="5E13BC4D"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1 January</w:t>
            </w:r>
          </w:p>
        </w:tc>
        <w:tc>
          <w:tcPr>
            <w:tcW w:w="1418" w:type="dxa"/>
          </w:tcPr>
          <w:p w14:paraId="1660D83C" w14:textId="5AC80519"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Cash flows</w:t>
            </w:r>
          </w:p>
        </w:tc>
        <w:tc>
          <w:tcPr>
            <w:tcW w:w="1276" w:type="dxa"/>
            <w:tcBorders>
              <w:top w:val="single" w:sz="4" w:space="0" w:color="auto"/>
            </w:tcBorders>
          </w:tcPr>
          <w:p w14:paraId="663E6E64" w14:textId="7CD0E6C5" w:rsidR="004925D4" w:rsidRPr="009A7665" w:rsidRDefault="004925D4" w:rsidP="004529F9">
            <w:pPr>
              <w:spacing w:line="220" w:lineRule="exact"/>
              <w:jc w:val="right"/>
              <w:rPr>
                <w:rFonts w:ascii="Arial" w:hAnsi="Arial" w:cs="Arial"/>
                <w:b/>
                <w:bCs/>
                <w:sz w:val="18"/>
                <w:szCs w:val="18"/>
                <w:lang w:bidi="ar-SA"/>
              </w:rPr>
            </w:pPr>
          </w:p>
        </w:tc>
        <w:tc>
          <w:tcPr>
            <w:tcW w:w="1385" w:type="dxa"/>
          </w:tcPr>
          <w:p w14:paraId="041DEEDD" w14:textId="65225EA2"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31 December</w:t>
            </w:r>
          </w:p>
        </w:tc>
      </w:tr>
      <w:tr w:rsidR="004925D4" w:rsidRPr="00094A5C" w14:paraId="78C9C51C" w14:textId="77777777" w:rsidTr="0035411B">
        <w:tc>
          <w:tcPr>
            <w:tcW w:w="4086" w:type="dxa"/>
          </w:tcPr>
          <w:p w14:paraId="2D641D04" w14:textId="77777777" w:rsidR="004925D4" w:rsidRPr="009A7665" w:rsidRDefault="004925D4" w:rsidP="004529F9">
            <w:pPr>
              <w:spacing w:line="220" w:lineRule="exact"/>
              <w:ind w:left="339"/>
              <w:jc w:val="both"/>
              <w:rPr>
                <w:rFonts w:ascii="Arial" w:hAnsi="Arial" w:cs="Arial"/>
                <w:snapToGrid w:val="0"/>
                <w:sz w:val="18"/>
                <w:szCs w:val="18"/>
                <w:lang w:eastAsia="th-TH" w:bidi="ar-SA"/>
              </w:rPr>
            </w:pPr>
          </w:p>
        </w:tc>
        <w:tc>
          <w:tcPr>
            <w:tcW w:w="1275" w:type="dxa"/>
          </w:tcPr>
          <w:p w14:paraId="4D048676" w14:textId="165050C4"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2020</w:t>
            </w:r>
          </w:p>
        </w:tc>
        <w:tc>
          <w:tcPr>
            <w:tcW w:w="1418" w:type="dxa"/>
          </w:tcPr>
          <w:p w14:paraId="74B9DE51" w14:textId="341EB5DF"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(net)</w:t>
            </w:r>
          </w:p>
        </w:tc>
        <w:tc>
          <w:tcPr>
            <w:tcW w:w="1276" w:type="dxa"/>
            <w:vAlign w:val="bottom"/>
          </w:tcPr>
          <w:p w14:paraId="300E8EA5" w14:textId="29675913" w:rsidR="004925D4" w:rsidRPr="009A7665" w:rsidRDefault="00CD03A6" w:rsidP="00CD03A6">
            <w:pPr>
              <w:spacing w:line="220" w:lineRule="exact"/>
              <w:jc w:val="right"/>
              <w:rPr>
                <w:rFonts w:ascii="Arial" w:hAnsi="Arial" w:cs="Arial"/>
                <w:b/>
                <w:bCs/>
                <w:sz w:val="18"/>
                <w:szCs w:val="18"/>
                <w:lang w:bidi="ar-SA"/>
              </w:rPr>
            </w:pPr>
            <w:r>
              <w:rPr>
                <w:rFonts w:ascii="Arial" w:hAnsi="Arial" w:cs="Arial"/>
                <w:b/>
                <w:bCs/>
                <w:sz w:val="18"/>
                <w:szCs w:val="18"/>
                <w:lang w:bidi="ar-SA"/>
              </w:rPr>
              <w:t>Addition</w:t>
            </w:r>
          </w:p>
        </w:tc>
        <w:tc>
          <w:tcPr>
            <w:tcW w:w="1385" w:type="dxa"/>
          </w:tcPr>
          <w:p w14:paraId="39832FB3" w14:textId="23BAA2AA"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2020</w:t>
            </w:r>
          </w:p>
        </w:tc>
      </w:tr>
      <w:tr w:rsidR="004925D4" w:rsidRPr="00094A5C" w14:paraId="24BA0004" w14:textId="77777777" w:rsidTr="0035411B">
        <w:tc>
          <w:tcPr>
            <w:tcW w:w="4086" w:type="dxa"/>
          </w:tcPr>
          <w:p w14:paraId="6F9BB044" w14:textId="77777777" w:rsidR="004925D4" w:rsidRPr="009A7665" w:rsidRDefault="004925D4" w:rsidP="004529F9">
            <w:pPr>
              <w:spacing w:line="220" w:lineRule="exact"/>
              <w:ind w:left="339"/>
              <w:jc w:val="both"/>
              <w:rPr>
                <w:rFonts w:ascii="Arial" w:hAnsi="Arial" w:cs="Arial"/>
                <w:snapToGrid w:val="0"/>
                <w:sz w:val="18"/>
                <w:szCs w:val="18"/>
                <w:lang w:eastAsia="th-TH" w:bidi="ar-SA"/>
              </w:rPr>
            </w:pPr>
          </w:p>
        </w:tc>
        <w:tc>
          <w:tcPr>
            <w:tcW w:w="1275" w:type="dxa"/>
            <w:tcBorders>
              <w:bottom w:val="single" w:sz="4" w:space="0" w:color="auto"/>
            </w:tcBorders>
          </w:tcPr>
          <w:p w14:paraId="46FBCEA6" w14:textId="74736A15"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418" w:type="dxa"/>
            <w:tcBorders>
              <w:bottom w:val="single" w:sz="4" w:space="0" w:color="auto"/>
            </w:tcBorders>
            <w:vAlign w:val="bottom"/>
          </w:tcPr>
          <w:p w14:paraId="42C60C86" w14:textId="1596EA41"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276" w:type="dxa"/>
            <w:tcBorders>
              <w:bottom w:val="single" w:sz="4" w:space="0" w:color="auto"/>
            </w:tcBorders>
            <w:vAlign w:val="bottom"/>
          </w:tcPr>
          <w:p w14:paraId="73FA08A3" w14:textId="1723379D"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385" w:type="dxa"/>
            <w:tcBorders>
              <w:bottom w:val="single" w:sz="4" w:space="0" w:color="auto"/>
            </w:tcBorders>
            <w:vAlign w:val="bottom"/>
          </w:tcPr>
          <w:p w14:paraId="5A2A52DE" w14:textId="517037B3" w:rsidR="004925D4" w:rsidRPr="009A7665" w:rsidRDefault="004925D4" w:rsidP="004529F9">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r>
      <w:tr w:rsidR="004925D4" w:rsidRPr="00094A5C" w14:paraId="2B44FCF4" w14:textId="77777777" w:rsidTr="0035411B">
        <w:tc>
          <w:tcPr>
            <w:tcW w:w="4086" w:type="dxa"/>
          </w:tcPr>
          <w:p w14:paraId="0E9F6C7A" w14:textId="77777777" w:rsidR="004925D4" w:rsidRPr="009A7665" w:rsidRDefault="004925D4" w:rsidP="004529F9">
            <w:pPr>
              <w:spacing w:line="220" w:lineRule="exact"/>
              <w:ind w:left="339"/>
              <w:jc w:val="both"/>
              <w:rPr>
                <w:rFonts w:ascii="Arial" w:hAnsi="Arial" w:cs="Arial"/>
                <w:snapToGrid w:val="0"/>
                <w:sz w:val="18"/>
                <w:szCs w:val="18"/>
                <w:lang w:eastAsia="th-TH" w:bidi="ar-SA"/>
              </w:rPr>
            </w:pPr>
          </w:p>
        </w:tc>
        <w:tc>
          <w:tcPr>
            <w:tcW w:w="1275" w:type="dxa"/>
            <w:tcBorders>
              <w:top w:val="single" w:sz="4" w:space="0" w:color="auto"/>
            </w:tcBorders>
          </w:tcPr>
          <w:p w14:paraId="6827965A" w14:textId="77777777" w:rsidR="004925D4" w:rsidRPr="009A7665" w:rsidRDefault="004925D4" w:rsidP="004529F9">
            <w:pPr>
              <w:spacing w:line="220" w:lineRule="exact"/>
              <w:jc w:val="right"/>
              <w:rPr>
                <w:rFonts w:ascii="Arial" w:hAnsi="Arial" w:cs="Arial"/>
                <w:b/>
                <w:bCs/>
                <w:sz w:val="18"/>
                <w:szCs w:val="18"/>
                <w:lang w:bidi="ar-SA"/>
              </w:rPr>
            </w:pPr>
          </w:p>
        </w:tc>
        <w:tc>
          <w:tcPr>
            <w:tcW w:w="1418" w:type="dxa"/>
            <w:tcBorders>
              <w:top w:val="single" w:sz="4" w:space="0" w:color="auto"/>
            </w:tcBorders>
            <w:vAlign w:val="bottom"/>
          </w:tcPr>
          <w:p w14:paraId="151141B1" w14:textId="7960384D" w:rsidR="004925D4" w:rsidRPr="009A7665" w:rsidRDefault="004925D4" w:rsidP="004529F9">
            <w:pPr>
              <w:spacing w:line="220" w:lineRule="exact"/>
              <w:jc w:val="right"/>
              <w:rPr>
                <w:rFonts w:ascii="Arial" w:hAnsi="Arial" w:cs="Arial"/>
                <w:b/>
                <w:bCs/>
                <w:sz w:val="18"/>
                <w:szCs w:val="18"/>
                <w:lang w:bidi="ar-SA"/>
              </w:rPr>
            </w:pPr>
          </w:p>
        </w:tc>
        <w:tc>
          <w:tcPr>
            <w:tcW w:w="1276" w:type="dxa"/>
            <w:tcBorders>
              <w:top w:val="single" w:sz="4" w:space="0" w:color="auto"/>
            </w:tcBorders>
            <w:vAlign w:val="bottom"/>
          </w:tcPr>
          <w:p w14:paraId="100D919E" w14:textId="1E0F0B0A" w:rsidR="004925D4" w:rsidRPr="009A7665" w:rsidRDefault="004925D4" w:rsidP="004529F9">
            <w:pPr>
              <w:spacing w:line="220" w:lineRule="exact"/>
              <w:jc w:val="right"/>
              <w:rPr>
                <w:rFonts w:ascii="Arial" w:hAnsi="Arial" w:cs="Arial"/>
                <w:b/>
                <w:bCs/>
                <w:sz w:val="18"/>
                <w:szCs w:val="18"/>
                <w:lang w:bidi="ar-SA"/>
              </w:rPr>
            </w:pPr>
          </w:p>
        </w:tc>
        <w:tc>
          <w:tcPr>
            <w:tcW w:w="1385" w:type="dxa"/>
            <w:tcBorders>
              <w:top w:val="single" w:sz="4" w:space="0" w:color="auto"/>
            </w:tcBorders>
            <w:vAlign w:val="bottom"/>
          </w:tcPr>
          <w:p w14:paraId="73980D59" w14:textId="6C088624" w:rsidR="004925D4" w:rsidRPr="009A7665" w:rsidRDefault="004925D4" w:rsidP="004529F9">
            <w:pPr>
              <w:spacing w:line="220" w:lineRule="exact"/>
              <w:jc w:val="right"/>
              <w:rPr>
                <w:rFonts w:ascii="Arial" w:hAnsi="Arial" w:cs="Arial"/>
                <w:b/>
                <w:bCs/>
                <w:sz w:val="18"/>
                <w:szCs w:val="18"/>
                <w:lang w:bidi="ar-SA"/>
              </w:rPr>
            </w:pPr>
          </w:p>
        </w:tc>
      </w:tr>
      <w:tr w:rsidR="004925D4" w:rsidRPr="00094A5C" w14:paraId="4CA9F93A" w14:textId="77777777" w:rsidTr="0035411B">
        <w:tc>
          <w:tcPr>
            <w:tcW w:w="4086" w:type="dxa"/>
          </w:tcPr>
          <w:p w14:paraId="10A8EC98" w14:textId="62AFF069" w:rsidR="004925D4" w:rsidRPr="00241B35" w:rsidRDefault="004925D4" w:rsidP="00241B35">
            <w:pPr>
              <w:spacing w:line="220" w:lineRule="exact"/>
              <w:ind w:left="-62" w:right="-126"/>
              <w:rPr>
                <w:rFonts w:ascii="Arial" w:hAnsi="Arial" w:cs="Arial"/>
                <w:b/>
                <w:bCs/>
                <w:snapToGrid w:val="0"/>
                <w:sz w:val="18"/>
                <w:szCs w:val="18"/>
                <w:lang w:eastAsia="th-TH" w:bidi="ar-SA"/>
              </w:rPr>
            </w:pPr>
            <w:r>
              <w:rPr>
                <w:rFonts w:ascii="Arial" w:hAnsi="Arial" w:cs="Arial"/>
                <w:b/>
                <w:bCs/>
                <w:snapToGrid w:val="0"/>
                <w:sz w:val="18"/>
                <w:szCs w:val="18"/>
                <w:lang w:eastAsia="th-TH" w:bidi="ar-SA"/>
              </w:rPr>
              <w:t>Consolidated financial statements</w:t>
            </w:r>
          </w:p>
        </w:tc>
        <w:tc>
          <w:tcPr>
            <w:tcW w:w="1275" w:type="dxa"/>
          </w:tcPr>
          <w:p w14:paraId="47C21802" w14:textId="77777777" w:rsidR="004925D4" w:rsidRPr="009A7665" w:rsidRDefault="004925D4" w:rsidP="004529F9">
            <w:pPr>
              <w:spacing w:line="220" w:lineRule="exact"/>
              <w:jc w:val="right"/>
              <w:rPr>
                <w:rFonts w:ascii="Arial" w:hAnsi="Arial" w:cs="Arial"/>
                <w:b/>
                <w:bCs/>
                <w:snapToGrid w:val="0"/>
                <w:sz w:val="18"/>
                <w:szCs w:val="18"/>
                <w:lang w:eastAsia="th-TH" w:bidi="ar-SA"/>
              </w:rPr>
            </w:pPr>
          </w:p>
        </w:tc>
        <w:tc>
          <w:tcPr>
            <w:tcW w:w="1418" w:type="dxa"/>
          </w:tcPr>
          <w:p w14:paraId="3B892F6D" w14:textId="132365F5" w:rsidR="004925D4" w:rsidRPr="009A7665" w:rsidRDefault="004925D4" w:rsidP="004529F9">
            <w:pPr>
              <w:spacing w:line="220" w:lineRule="exact"/>
              <w:jc w:val="right"/>
              <w:rPr>
                <w:rFonts w:ascii="Arial" w:hAnsi="Arial" w:cs="Arial"/>
                <w:b/>
                <w:bCs/>
                <w:snapToGrid w:val="0"/>
                <w:sz w:val="18"/>
                <w:szCs w:val="18"/>
                <w:lang w:val="en-US" w:eastAsia="th-TH"/>
              </w:rPr>
            </w:pPr>
          </w:p>
        </w:tc>
        <w:tc>
          <w:tcPr>
            <w:tcW w:w="1276" w:type="dxa"/>
          </w:tcPr>
          <w:p w14:paraId="6211C93C" w14:textId="3294CA2B" w:rsidR="004925D4" w:rsidRPr="009A7665" w:rsidRDefault="004925D4" w:rsidP="004529F9">
            <w:pPr>
              <w:spacing w:line="220" w:lineRule="exact"/>
              <w:jc w:val="right"/>
              <w:rPr>
                <w:rFonts w:ascii="Arial" w:hAnsi="Arial" w:cs="Arial"/>
                <w:b/>
                <w:bCs/>
                <w:snapToGrid w:val="0"/>
                <w:sz w:val="18"/>
                <w:szCs w:val="18"/>
                <w:cs/>
                <w:lang w:eastAsia="th-TH"/>
              </w:rPr>
            </w:pPr>
          </w:p>
        </w:tc>
        <w:tc>
          <w:tcPr>
            <w:tcW w:w="1385" w:type="dxa"/>
          </w:tcPr>
          <w:p w14:paraId="5F61F968" w14:textId="7B5CCF97" w:rsidR="004925D4" w:rsidRPr="009A7665" w:rsidRDefault="004925D4" w:rsidP="004529F9">
            <w:pPr>
              <w:spacing w:line="220" w:lineRule="exact"/>
              <w:jc w:val="right"/>
              <w:rPr>
                <w:rFonts w:ascii="Arial" w:hAnsi="Arial" w:cs="Arial"/>
                <w:b/>
                <w:bCs/>
                <w:snapToGrid w:val="0"/>
                <w:sz w:val="18"/>
                <w:szCs w:val="18"/>
                <w:cs/>
                <w:lang w:eastAsia="th-TH"/>
              </w:rPr>
            </w:pPr>
          </w:p>
        </w:tc>
      </w:tr>
      <w:tr w:rsidR="004925D4" w:rsidRPr="00094A5C" w14:paraId="6416B610" w14:textId="77777777" w:rsidTr="0035411B">
        <w:tc>
          <w:tcPr>
            <w:tcW w:w="4086" w:type="dxa"/>
          </w:tcPr>
          <w:p w14:paraId="2FCAF5DF" w14:textId="77777777" w:rsidR="004925D4" w:rsidRPr="009A7665" w:rsidRDefault="004925D4" w:rsidP="00241B35">
            <w:pPr>
              <w:spacing w:line="256" w:lineRule="auto"/>
              <w:ind w:left="-62"/>
              <w:jc w:val="both"/>
              <w:rPr>
                <w:rFonts w:ascii="Arial" w:hAnsi="Arial" w:cs="Arial"/>
                <w:snapToGrid w:val="0"/>
                <w:sz w:val="18"/>
                <w:szCs w:val="18"/>
                <w:rtl/>
                <w:cs/>
                <w:lang w:eastAsia="th-TH" w:bidi="ar-SA"/>
              </w:rPr>
            </w:pPr>
          </w:p>
        </w:tc>
        <w:tc>
          <w:tcPr>
            <w:tcW w:w="1275" w:type="dxa"/>
          </w:tcPr>
          <w:p w14:paraId="706792CA" w14:textId="77777777" w:rsidR="004925D4" w:rsidRPr="009A7665" w:rsidRDefault="004925D4" w:rsidP="004529F9">
            <w:pPr>
              <w:spacing w:line="256" w:lineRule="auto"/>
              <w:jc w:val="right"/>
              <w:rPr>
                <w:rFonts w:ascii="Arial" w:hAnsi="Arial" w:cs="Arial"/>
                <w:snapToGrid w:val="0"/>
                <w:sz w:val="18"/>
                <w:szCs w:val="18"/>
                <w:lang w:val="en-US" w:eastAsia="th-TH" w:bidi="ar-SA"/>
              </w:rPr>
            </w:pPr>
          </w:p>
        </w:tc>
        <w:tc>
          <w:tcPr>
            <w:tcW w:w="1418" w:type="dxa"/>
          </w:tcPr>
          <w:p w14:paraId="184730A6" w14:textId="7C1FF0D8" w:rsidR="004925D4" w:rsidRPr="009A7665" w:rsidRDefault="004925D4" w:rsidP="004529F9">
            <w:pPr>
              <w:spacing w:line="256" w:lineRule="auto"/>
              <w:jc w:val="right"/>
              <w:rPr>
                <w:rFonts w:ascii="Arial" w:hAnsi="Arial" w:cs="Arial"/>
                <w:snapToGrid w:val="0"/>
                <w:sz w:val="18"/>
                <w:szCs w:val="18"/>
                <w:lang w:val="en-US" w:eastAsia="th-TH" w:bidi="ar-SA"/>
              </w:rPr>
            </w:pPr>
          </w:p>
        </w:tc>
        <w:tc>
          <w:tcPr>
            <w:tcW w:w="1276" w:type="dxa"/>
          </w:tcPr>
          <w:p w14:paraId="7C2B47FA" w14:textId="77777777" w:rsidR="004925D4" w:rsidRPr="009A7665" w:rsidRDefault="004925D4" w:rsidP="004529F9">
            <w:pPr>
              <w:spacing w:line="256" w:lineRule="auto"/>
              <w:jc w:val="right"/>
              <w:rPr>
                <w:rFonts w:ascii="Arial" w:hAnsi="Arial" w:cs="Arial"/>
                <w:snapToGrid w:val="0"/>
                <w:sz w:val="18"/>
                <w:szCs w:val="18"/>
                <w:lang w:eastAsia="th-TH" w:bidi="ar-SA"/>
              </w:rPr>
            </w:pPr>
          </w:p>
        </w:tc>
        <w:tc>
          <w:tcPr>
            <w:tcW w:w="1385" w:type="dxa"/>
          </w:tcPr>
          <w:p w14:paraId="23753FA1" w14:textId="77777777" w:rsidR="004925D4" w:rsidRPr="009A7665" w:rsidRDefault="004925D4" w:rsidP="004529F9">
            <w:pPr>
              <w:spacing w:line="256" w:lineRule="auto"/>
              <w:jc w:val="right"/>
              <w:rPr>
                <w:rFonts w:ascii="Arial" w:hAnsi="Arial" w:cs="Arial"/>
                <w:snapToGrid w:val="0"/>
                <w:sz w:val="18"/>
                <w:szCs w:val="18"/>
                <w:lang w:eastAsia="th-TH" w:bidi="ar-SA"/>
              </w:rPr>
            </w:pPr>
          </w:p>
        </w:tc>
      </w:tr>
      <w:tr w:rsidR="004925D4" w:rsidRPr="00094A5C" w14:paraId="040D9484" w14:textId="77777777" w:rsidTr="0035411B">
        <w:tc>
          <w:tcPr>
            <w:tcW w:w="4086" w:type="dxa"/>
          </w:tcPr>
          <w:p w14:paraId="565374F4" w14:textId="7A7E29B3" w:rsidR="004925D4" w:rsidRPr="009A7665" w:rsidRDefault="004925D4" w:rsidP="00241B35">
            <w:pPr>
              <w:spacing w:line="220" w:lineRule="exact"/>
              <w:ind w:left="-62"/>
              <w:rPr>
                <w:rFonts w:ascii="Arial" w:hAnsi="Arial" w:cs="Arial"/>
                <w:sz w:val="18"/>
                <w:szCs w:val="18"/>
              </w:rPr>
            </w:pPr>
            <w:r>
              <w:rPr>
                <w:rFonts w:ascii="Arial" w:hAnsi="Arial" w:cs="Arial"/>
                <w:sz w:val="18"/>
                <w:szCs w:val="18"/>
              </w:rPr>
              <w:t>Short-term loans from financial institutions</w:t>
            </w:r>
          </w:p>
        </w:tc>
        <w:tc>
          <w:tcPr>
            <w:tcW w:w="1275" w:type="dxa"/>
            <w:vAlign w:val="bottom"/>
          </w:tcPr>
          <w:p w14:paraId="0AF30DBA" w14:textId="7C2E583E"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418" w:type="dxa"/>
            <w:vAlign w:val="bottom"/>
          </w:tcPr>
          <w:p w14:paraId="5ABA991E" w14:textId="4F7944FC" w:rsidR="004925D4" w:rsidRPr="009A7665" w:rsidRDefault="004925D4" w:rsidP="00241B35">
            <w:pPr>
              <w:spacing w:line="256" w:lineRule="auto"/>
              <w:jc w:val="right"/>
              <w:rPr>
                <w:rFonts w:ascii="Arial" w:hAnsi="Arial" w:cs="Arial"/>
                <w:color w:val="auto"/>
                <w:sz w:val="18"/>
                <w:szCs w:val="18"/>
                <w:rtl/>
                <w:cs/>
                <w:lang w:bidi="ar-SA"/>
              </w:rPr>
            </w:pPr>
            <w:r>
              <w:rPr>
                <w:rFonts w:ascii="Arial" w:hAnsi="Arial" w:cs="Arial"/>
                <w:color w:val="auto"/>
                <w:sz w:val="18"/>
                <w:szCs w:val="18"/>
                <w:lang w:bidi="ar-SA"/>
              </w:rPr>
              <w:t>130,000,000</w:t>
            </w:r>
          </w:p>
        </w:tc>
        <w:tc>
          <w:tcPr>
            <w:tcW w:w="1276" w:type="dxa"/>
            <w:vAlign w:val="bottom"/>
          </w:tcPr>
          <w:p w14:paraId="2D52F6EC" w14:textId="2ADDA1A1"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385" w:type="dxa"/>
            <w:vAlign w:val="bottom"/>
          </w:tcPr>
          <w:p w14:paraId="62D798CB" w14:textId="32DBB84B"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130,000,000</w:t>
            </w:r>
          </w:p>
        </w:tc>
      </w:tr>
      <w:tr w:rsidR="004925D4" w:rsidRPr="00094A5C" w14:paraId="49798ECF" w14:textId="77777777" w:rsidTr="0035411B">
        <w:tc>
          <w:tcPr>
            <w:tcW w:w="4086" w:type="dxa"/>
          </w:tcPr>
          <w:p w14:paraId="18074D98" w14:textId="1A690543" w:rsidR="004925D4" w:rsidRPr="009A7665" w:rsidRDefault="004925D4" w:rsidP="00241B35">
            <w:pPr>
              <w:spacing w:line="220" w:lineRule="exact"/>
              <w:ind w:left="-62"/>
              <w:rPr>
                <w:rFonts w:ascii="Arial" w:hAnsi="Arial" w:cs="Arial"/>
                <w:sz w:val="18"/>
                <w:szCs w:val="18"/>
              </w:rPr>
            </w:pPr>
            <w:r>
              <w:rPr>
                <w:rFonts w:ascii="Arial" w:hAnsi="Arial" w:cs="Arial"/>
                <w:sz w:val="18"/>
                <w:szCs w:val="18"/>
              </w:rPr>
              <w:t>Long-term loans from a financial institution</w:t>
            </w:r>
          </w:p>
        </w:tc>
        <w:tc>
          <w:tcPr>
            <w:tcW w:w="1275" w:type="dxa"/>
            <w:vAlign w:val="bottom"/>
          </w:tcPr>
          <w:p w14:paraId="3C344CB6" w14:textId="277635B3"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300,000,000</w:t>
            </w:r>
          </w:p>
        </w:tc>
        <w:tc>
          <w:tcPr>
            <w:tcW w:w="1418" w:type="dxa"/>
            <w:vAlign w:val="bottom"/>
          </w:tcPr>
          <w:p w14:paraId="6B387830" w14:textId="1B00AE9D" w:rsidR="004925D4" w:rsidRPr="009A7665" w:rsidRDefault="004925D4" w:rsidP="00241B35">
            <w:pPr>
              <w:spacing w:line="256" w:lineRule="auto"/>
              <w:jc w:val="right"/>
              <w:rPr>
                <w:rFonts w:ascii="Arial" w:hAnsi="Arial" w:cs="Arial"/>
                <w:color w:val="auto"/>
                <w:sz w:val="18"/>
                <w:szCs w:val="18"/>
                <w:rtl/>
                <w:cs/>
                <w:lang w:bidi="ar-SA"/>
              </w:rPr>
            </w:pPr>
            <w:r>
              <w:rPr>
                <w:rFonts w:ascii="Arial" w:hAnsi="Arial" w:cs="Arial"/>
                <w:color w:val="auto"/>
                <w:sz w:val="18"/>
                <w:szCs w:val="18"/>
                <w:lang w:bidi="ar-SA"/>
              </w:rPr>
              <w:t>90,000,000</w:t>
            </w:r>
          </w:p>
        </w:tc>
        <w:tc>
          <w:tcPr>
            <w:tcW w:w="1276" w:type="dxa"/>
            <w:vAlign w:val="bottom"/>
          </w:tcPr>
          <w:p w14:paraId="56E09F38" w14:textId="5D0F6CD5"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385" w:type="dxa"/>
            <w:vAlign w:val="bottom"/>
          </w:tcPr>
          <w:p w14:paraId="02491A10" w14:textId="7587D29B"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390,000,000</w:t>
            </w:r>
          </w:p>
        </w:tc>
      </w:tr>
      <w:tr w:rsidR="004925D4" w:rsidRPr="00094A5C" w14:paraId="7B015003" w14:textId="77777777" w:rsidTr="0035411B">
        <w:tc>
          <w:tcPr>
            <w:tcW w:w="4086" w:type="dxa"/>
          </w:tcPr>
          <w:p w14:paraId="5768817A" w14:textId="230B0C51" w:rsidR="004925D4" w:rsidRPr="009A7665" w:rsidRDefault="004925D4" w:rsidP="004925D4">
            <w:pPr>
              <w:spacing w:line="256" w:lineRule="auto"/>
              <w:ind w:left="-62"/>
              <w:jc w:val="both"/>
              <w:rPr>
                <w:rFonts w:ascii="Arial" w:hAnsi="Arial" w:cs="Arial"/>
                <w:snapToGrid w:val="0"/>
                <w:sz w:val="18"/>
                <w:szCs w:val="18"/>
                <w:lang w:eastAsia="th-TH" w:bidi="ar-SA"/>
              </w:rPr>
            </w:pPr>
            <w:r>
              <w:rPr>
                <w:rFonts w:ascii="Arial" w:hAnsi="Arial" w:cs="Arial"/>
                <w:snapToGrid w:val="0"/>
                <w:sz w:val="18"/>
                <w:szCs w:val="18"/>
                <w:lang w:eastAsia="th-TH" w:bidi="ar-SA"/>
              </w:rPr>
              <w:t>Lease liabilities</w:t>
            </w:r>
          </w:p>
        </w:tc>
        <w:tc>
          <w:tcPr>
            <w:tcW w:w="1275" w:type="dxa"/>
            <w:vAlign w:val="bottom"/>
          </w:tcPr>
          <w:p w14:paraId="021A5CB9" w14:textId="026BFACD" w:rsidR="004925D4" w:rsidRPr="009A7665" w:rsidRDefault="004925D4" w:rsidP="004925D4">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251,566,718</w:t>
            </w:r>
          </w:p>
        </w:tc>
        <w:tc>
          <w:tcPr>
            <w:tcW w:w="1418" w:type="dxa"/>
            <w:vAlign w:val="bottom"/>
          </w:tcPr>
          <w:p w14:paraId="5F3C13D7" w14:textId="7E04B29F" w:rsidR="004925D4" w:rsidRPr="009A7665" w:rsidRDefault="004925D4" w:rsidP="004925D4">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(53,506,74</w:t>
            </w:r>
            <w:r w:rsidR="00110C2F">
              <w:rPr>
                <w:rFonts w:ascii="Arial" w:hAnsi="Arial" w:cs="Arial"/>
                <w:snapToGrid w:val="0"/>
                <w:sz w:val="18"/>
                <w:szCs w:val="18"/>
                <w:lang w:val="en-US" w:eastAsia="th-TH" w:bidi="ar-SA"/>
              </w:rPr>
              <w:t>6</w:t>
            </w:r>
            <w:r>
              <w:rPr>
                <w:rFonts w:ascii="Arial" w:hAnsi="Arial" w:cs="Arial"/>
                <w:snapToGrid w:val="0"/>
                <w:sz w:val="18"/>
                <w:szCs w:val="18"/>
                <w:lang w:val="en-US" w:eastAsia="th-TH" w:bidi="ar-SA"/>
              </w:rPr>
              <w:t>)</w:t>
            </w:r>
          </w:p>
        </w:tc>
        <w:tc>
          <w:tcPr>
            <w:tcW w:w="1276" w:type="dxa"/>
            <w:vAlign w:val="bottom"/>
          </w:tcPr>
          <w:p w14:paraId="77D252E3" w14:textId="560A4BDC" w:rsidR="004925D4" w:rsidRPr="004925D4" w:rsidRDefault="004925D4" w:rsidP="004925D4">
            <w:pPr>
              <w:spacing w:line="256" w:lineRule="auto"/>
              <w:jc w:val="right"/>
              <w:rPr>
                <w:rFonts w:ascii="Arial" w:hAnsi="Arial" w:cs="Arial"/>
                <w:snapToGrid w:val="0"/>
                <w:sz w:val="18"/>
                <w:szCs w:val="18"/>
                <w:lang w:eastAsia="th-TH" w:bidi="ar-SA"/>
              </w:rPr>
            </w:pPr>
            <w:r w:rsidRPr="004925D4">
              <w:rPr>
                <w:rFonts w:ascii="Arial" w:hAnsi="Arial" w:cs="Arial"/>
                <w:sz w:val="18"/>
                <w:szCs w:val="18"/>
              </w:rPr>
              <w:t>14,628,587</w:t>
            </w:r>
          </w:p>
        </w:tc>
        <w:tc>
          <w:tcPr>
            <w:tcW w:w="1385" w:type="dxa"/>
            <w:vAlign w:val="bottom"/>
          </w:tcPr>
          <w:p w14:paraId="5AC2B75D" w14:textId="6309C8DD" w:rsidR="004925D4" w:rsidRPr="004925D4" w:rsidRDefault="004925D4" w:rsidP="004925D4">
            <w:pPr>
              <w:spacing w:line="256" w:lineRule="auto"/>
              <w:jc w:val="right"/>
              <w:rPr>
                <w:rFonts w:ascii="Arial" w:hAnsi="Arial" w:cs="Arial"/>
                <w:snapToGrid w:val="0"/>
                <w:sz w:val="18"/>
                <w:szCs w:val="18"/>
                <w:lang w:eastAsia="th-TH" w:bidi="ar-SA"/>
              </w:rPr>
            </w:pPr>
            <w:r w:rsidRPr="004925D4">
              <w:rPr>
                <w:rFonts w:ascii="Arial" w:hAnsi="Arial" w:cs="Arial"/>
                <w:sz w:val="18"/>
                <w:szCs w:val="18"/>
              </w:rPr>
              <w:t>212,688,599</w:t>
            </w:r>
          </w:p>
        </w:tc>
      </w:tr>
      <w:tr w:rsidR="004925D4" w:rsidRPr="00094A5C" w14:paraId="2FC34418" w14:textId="77777777" w:rsidTr="0035411B">
        <w:tc>
          <w:tcPr>
            <w:tcW w:w="4086" w:type="dxa"/>
          </w:tcPr>
          <w:p w14:paraId="6DF43806" w14:textId="2044DD97" w:rsidR="004925D4" w:rsidRPr="009A7665" w:rsidRDefault="004925D4" w:rsidP="00241B35">
            <w:pPr>
              <w:spacing w:line="220" w:lineRule="exact"/>
              <w:ind w:left="-62"/>
              <w:rPr>
                <w:rFonts w:ascii="Arial" w:hAnsi="Arial" w:cs="Arial"/>
                <w:sz w:val="18"/>
                <w:szCs w:val="18"/>
                <w:lang w:bidi="ar-SA"/>
              </w:rPr>
            </w:pPr>
          </w:p>
        </w:tc>
        <w:tc>
          <w:tcPr>
            <w:tcW w:w="1275" w:type="dxa"/>
            <w:vAlign w:val="bottom"/>
          </w:tcPr>
          <w:p w14:paraId="3D3929C4" w14:textId="77777777" w:rsidR="004925D4" w:rsidRPr="009A7665" w:rsidRDefault="004925D4" w:rsidP="00241B35">
            <w:pPr>
              <w:spacing w:line="220" w:lineRule="exact"/>
              <w:jc w:val="right"/>
              <w:rPr>
                <w:rFonts w:ascii="Arial" w:hAnsi="Arial" w:cs="Arial"/>
                <w:sz w:val="18"/>
                <w:szCs w:val="18"/>
                <w:lang w:bidi="ar-SA"/>
              </w:rPr>
            </w:pPr>
          </w:p>
        </w:tc>
        <w:tc>
          <w:tcPr>
            <w:tcW w:w="1418" w:type="dxa"/>
            <w:vAlign w:val="bottom"/>
          </w:tcPr>
          <w:p w14:paraId="4D162189" w14:textId="284C6825" w:rsidR="004925D4" w:rsidRPr="009A7665" w:rsidRDefault="004925D4" w:rsidP="00241B35">
            <w:pPr>
              <w:spacing w:line="220" w:lineRule="exact"/>
              <w:jc w:val="right"/>
              <w:rPr>
                <w:rFonts w:ascii="Arial" w:hAnsi="Arial" w:cs="Arial"/>
                <w:sz w:val="18"/>
                <w:szCs w:val="18"/>
                <w:lang w:bidi="ar-SA"/>
              </w:rPr>
            </w:pPr>
          </w:p>
        </w:tc>
        <w:tc>
          <w:tcPr>
            <w:tcW w:w="1276" w:type="dxa"/>
            <w:vAlign w:val="bottom"/>
          </w:tcPr>
          <w:p w14:paraId="6907FA14" w14:textId="223EA052" w:rsidR="004925D4" w:rsidRPr="009A7665" w:rsidRDefault="004925D4" w:rsidP="00241B35">
            <w:pPr>
              <w:spacing w:line="220" w:lineRule="exact"/>
              <w:jc w:val="right"/>
              <w:rPr>
                <w:rFonts w:ascii="Arial" w:hAnsi="Arial" w:cs="Arial"/>
                <w:sz w:val="18"/>
                <w:szCs w:val="18"/>
                <w:lang w:bidi="ar-SA"/>
              </w:rPr>
            </w:pPr>
          </w:p>
        </w:tc>
        <w:tc>
          <w:tcPr>
            <w:tcW w:w="1385" w:type="dxa"/>
            <w:vAlign w:val="bottom"/>
          </w:tcPr>
          <w:p w14:paraId="7211CBC5" w14:textId="422861D9" w:rsidR="004925D4" w:rsidRPr="009A7665" w:rsidRDefault="004925D4" w:rsidP="00241B35">
            <w:pPr>
              <w:spacing w:line="220" w:lineRule="exact"/>
              <w:jc w:val="right"/>
              <w:rPr>
                <w:rFonts w:ascii="Arial" w:hAnsi="Arial" w:cs="Arial"/>
                <w:sz w:val="18"/>
                <w:szCs w:val="18"/>
                <w:lang w:bidi="ar-SA"/>
              </w:rPr>
            </w:pPr>
          </w:p>
        </w:tc>
      </w:tr>
      <w:tr w:rsidR="004925D4" w:rsidRPr="00094A5C" w14:paraId="77CDF420" w14:textId="77777777" w:rsidTr="0035411B">
        <w:tc>
          <w:tcPr>
            <w:tcW w:w="4086" w:type="dxa"/>
          </w:tcPr>
          <w:p w14:paraId="71182C8D" w14:textId="31A29171" w:rsidR="004925D4" w:rsidRPr="00241B35" w:rsidRDefault="004925D4" w:rsidP="00241B35">
            <w:pPr>
              <w:spacing w:line="220" w:lineRule="exact"/>
              <w:ind w:left="-62"/>
              <w:rPr>
                <w:rFonts w:ascii="Arial" w:hAnsi="Arial" w:cs="Arial"/>
                <w:b/>
                <w:bCs/>
                <w:sz w:val="18"/>
                <w:szCs w:val="18"/>
                <w:lang w:bidi="ar-SA"/>
              </w:rPr>
            </w:pPr>
            <w:r w:rsidRPr="00241B35">
              <w:rPr>
                <w:rFonts w:ascii="Arial" w:hAnsi="Arial" w:cs="Arial"/>
                <w:b/>
                <w:bCs/>
                <w:sz w:val="18"/>
                <w:szCs w:val="18"/>
                <w:lang w:bidi="ar-SA"/>
              </w:rPr>
              <w:t>Separate financial statements</w:t>
            </w:r>
          </w:p>
        </w:tc>
        <w:tc>
          <w:tcPr>
            <w:tcW w:w="1275" w:type="dxa"/>
            <w:vAlign w:val="bottom"/>
          </w:tcPr>
          <w:p w14:paraId="1BBC09C1" w14:textId="77777777" w:rsidR="004925D4" w:rsidRPr="009A7665" w:rsidRDefault="004925D4" w:rsidP="00241B35">
            <w:pPr>
              <w:spacing w:line="220" w:lineRule="exact"/>
              <w:jc w:val="right"/>
              <w:rPr>
                <w:rFonts w:ascii="Arial" w:hAnsi="Arial" w:cs="Arial"/>
                <w:sz w:val="18"/>
                <w:szCs w:val="18"/>
                <w:lang w:bidi="ar-SA"/>
              </w:rPr>
            </w:pPr>
          </w:p>
        </w:tc>
        <w:tc>
          <w:tcPr>
            <w:tcW w:w="1418" w:type="dxa"/>
            <w:vAlign w:val="bottom"/>
          </w:tcPr>
          <w:p w14:paraId="47720346" w14:textId="21CE859F" w:rsidR="004925D4" w:rsidRPr="009A7665" w:rsidRDefault="004925D4" w:rsidP="00241B35">
            <w:pPr>
              <w:spacing w:line="220" w:lineRule="exact"/>
              <w:jc w:val="right"/>
              <w:rPr>
                <w:rFonts w:ascii="Arial" w:hAnsi="Arial" w:cs="Arial"/>
                <w:sz w:val="18"/>
                <w:szCs w:val="18"/>
                <w:lang w:bidi="ar-SA"/>
              </w:rPr>
            </w:pPr>
          </w:p>
        </w:tc>
        <w:tc>
          <w:tcPr>
            <w:tcW w:w="1276" w:type="dxa"/>
            <w:vAlign w:val="bottom"/>
          </w:tcPr>
          <w:p w14:paraId="6D81845A" w14:textId="4C87C2FF" w:rsidR="004925D4" w:rsidRPr="009A7665" w:rsidRDefault="004925D4" w:rsidP="00241B35">
            <w:pPr>
              <w:spacing w:line="220" w:lineRule="exact"/>
              <w:jc w:val="right"/>
              <w:rPr>
                <w:rFonts w:ascii="Arial" w:hAnsi="Arial" w:cs="Arial"/>
                <w:sz w:val="18"/>
                <w:szCs w:val="18"/>
                <w:lang w:bidi="ar-SA"/>
              </w:rPr>
            </w:pPr>
          </w:p>
        </w:tc>
        <w:tc>
          <w:tcPr>
            <w:tcW w:w="1385" w:type="dxa"/>
            <w:vAlign w:val="bottom"/>
          </w:tcPr>
          <w:p w14:paraId="1CBF73E6" w14:textId="16441289" w:rsidR="004925D4" w:rsidRPr="009A7665" w:rsidRDefault="004925D4" w:rsidP="00241B35">
            <w:pPr>
              <w:spacing w:line="220" w:lineRule="exact"/>
              <w:jc w:val="right"/>
              <w:rPr>
                <w:rFonts w:ascii="Arial" w:hAnsi="Arial" w:cs="Arial"/>
                <w:sz w:val="18"/>
                <w:szCs w:val="18"/>
                <w:lang w:bidi="ar-SA"/>
              </w:rPr>
            </w:pPr>
          </w:p>
        </w:tc>
      </w:tr>
      <w:tr w:rsidR="004925D4" w:rsidRPr="00094A5C" w14:paraId="5544DE17" w14:textId="77777777" w:rsidTr="0035411B">
        <w:tc>
          <w:tcPr>
            <w:tcW w:w="4086" w:type="dxa"/>
          </w:tcPr>
          <w:p w14:paraId="331B6AF5" w14:textId="77777777" w:rsidR="004925D4" w:rsidRPr="009A7665" w:rsidRDefault="004925D4" w:rsidP="00241B35">
            <w:pPr>
              <w:spacing w:line="256" w:lineRule="auto"/>
              <w:ind w:left="-62"/>
              <w:jc w:val="both"/>
              <w:rPr>
                <w:rFonts w:ascii="Arial" w:hAnsi="Arial" w:cs="Arial"/>
                <w:snapToGrid w:val="0"/>
                <w:sz w:val="18"/>
                <w:szCs w:val="18"/>
                <w:lang w:eastAsia="th-TH" w:bidi="ar-SA"/>
              </w:rPr>
            </w:pPr>
          </w:p>
        </w:tc>
        <w:tc>
          <w:tcPr>
            <w:tcW w:w="1275" w:type="dxa"/>
            <w:vAlign w:val="bottom"/>
          </w:tcPr>
          <w:p w14:paraId="79B3A90A" w14:textId="77777777" w:rsidR="004925D4" w:rsidRPr="009A7665" w:rsidRDefault="004925D4" w:rsidP="00241B35">
            <w:pPr>
              <w:spacing w:line="256" w:lineRule="auto"/>
              <w:jc w:val="right"/>
              <w:rPr>
                <w:rFonts w:ascii="Arial" w:hAnsi="Arial" w:cs="Arial"/>
                <w:snapToGrid w:val="0"/>
                <w:sz w:val="18"/>
                <w:szCs w:val="18"/>
                <w:lang w:val="en-US" w:eastAsia="th-TH" w:bidi="ar-SA"/>
              </w:rPr>
            </w:pPr>
          </w:p>
        </w:tc>
        <w:tc>
          <w:tcPr>
            <w:tcW w:w="1418" w:type="dxa"/>
            <w:vAlign w:val="bottom"/>
          </w:tcPr>
          <w:p w14:paraId="3DE3123E" w14:textId="17CEF5AD" w:rsidR="004925D4" w:rsidRPr="009A7665" w:rsidRDefault="004925D4" w:rsidP="00241B35">
            <w:pPr>
              <w:spacing w:line="256" w:lineRule="auto"/>
              <w:jc w:val="right"/>
              <w:rPr>
                <w:rFonts w:ascii="Arial" w:hAnsi="Arial" w:cs="Arial"/>
                <w:snapToGrid w:val="0"/>
                <w:sz w:val="18"/>
                <w:szCs w:val="18"/>
                <w:lang w:val="en-US" w:eastAsia="th-TH" w:bidi="ar-SA"/>
              </w:rPr>
            </w:pPr>
          </w:p>
        </w:tc>
        <w:tc>
          <w:tcPr>
            <w:tcW w:w="1276" w:type="dxa"/>
            <w:vAlign w:val="bottom"/>
          </w:tcPr>
          <w:p w14:paraId="66FC8157" w14:textId="77777777" w:rsidR="004925D4" w:rsidRPr="009A7665" w:rsidRDefault="004925D4" w:rsidP="00241B35">
            <w:pPr>
              <w:spacing w:line="256" w:lineRule="auto"/>
              <w:jc w:val="right"/>
              <w:rPr>
                <w:rFonts w:ascii="Arial" w:hAnsi="Arial" w:cs="Arial"/>
                <w:snapToGrid w:val="0"/>
                <w:sz w:val="18"/>
                <w:szCs w:val="18"/>
                <w:lang w:eastAsia="th-TH" w:bidi="ar-SA"/>
              </w:rPr>
            </w:pPr>
          </w:p>
        </w:tc>
        <w:tc>
          <w:tcPr>
            <w:tcW w:w="1385" w:type="dxa"/>
            <w:vAlign w:val="bottom"/>
          </w:tcPr>
          <w:p w14:paraId="7FFAD831" w14:textId="77777777" w:rsidR="004925D4" w:rsidRPr="009A7665" w:rsidRDefault="004925D4" w:rsidP="00241B35">
            <w:pPr>
              <w:spacing w:line="256" w:lineRule="auto"/>
              <w:jc w:val="right"/>
              <w:rPr>
                <w:rFonts w:ascii="Arial" w:hAnsi="Arial" w:cs="Arial"/>
                <w:snapToGrid w:val="0"/>
                <w:sz w:val="18"/>
                <w:szCs w:val="18"/>
                <w:lang w:eastAsia="th-TH" w:bidi="ar-SA"/>
              </w:rPr>
            </w:pPr>
          </w:p>
        </w:tc>
      </w:tr>
      <w:tr w:rsidR="004925D4" w:rsidRPr="00094A5C" w14:paraId="1F4F17CC" w14:textId="77777777" w:rsidTr="0035411B">
        <w:tc>
          <w:tcPr>
            <w:tcW w:w="4086" w:type="dxa"/>
          </w:tcPr>
          <w:p w14:paraId="58DD4A2F" w14:textId="06B8D79A" w:rsidR="004925D4" w:rsidRPr="009A7665" w:rsidRDefault="004925D4" w:rsidP="00241B35">
            <w:pPr>
              <w:spacing w:line="220" w:lineRule="exact"/>
              <w:ind w:left="-62"/>
              <w:rPr>
                <w:rFonts w:ascii="Arial" w:hAnsi="Arial" w:cs="Arial"/>
                <w:sz w:val="18"/>
                <w:szCs w:val="18"/>
              </w:rPr>
            </w:pPr>
            <w:r>
              <w:rPr>
                <w:rFonts w:ascii="Arial" w:hAnsi="Arial" w:cs="Arial"/>
                <w:sz w:val="18"/>
                <w:szCs w:val="18"/>
              </w:rPr>
              <w:t>Short-term loans from financial institutions</w:t>
            </w:r>
          </w:p>
        </w:tc>
        <w:tc>
          <w:tcPr>
            <w:tcW w:w="1275" w:type="dxa"/>
            <w:vAlign w:val="bottom"/>
          </w:tcPr>
          <w:p w14:paraId="76C35939" w14:textId="3F5A04DA" w:rsidR="004925D4" w:rsidRPr="009A7665" w:rsidRDefault="004925D4" w:rsidP="00241B35">
            <w:pPr>
              <w:spacing w:line="256" w:lineRule="auto"/>
              <w:jc w:val="right"/>
              <w:rPr>
                <w:rFonts w:ascii="Arial" w:hAnsi="Arial" w:cs="Arial"/>
                <w:color w:val="auto"/>
                <w:sz w:val="18"/>
                <w:szCs w:val="18"/>
                <w:rtl/>
                <w:cs/>
                <w:lang w:bidi="ar-SA"/>
              </w:rPr>
            </w:pPr>
            <w:r>
              <w:rPr>
                <w:rFonts w:ascii="Arial" w:hAnsi="Arial" w:cs="Arial"/>
                <w:color w:val="auto"/>
                <w:sz w:val="18"/>
                <w:szCs w:val="18"/>
                <w:lang w:bidi="ar-SA"/>
              </w:rPr>
              <w:t>-</w:t>
            </w:r>
          </w:p>
        </w:tc>
        <w:tc>
          <w:tcPr>
            <w:tcW w:w="1418" w:type="dxa"/>
            <w:vAlign w:val="bottom"/>
          </w:tcPr>
          <w:p w14:paraId="3C73DC0B" w14:textId="429C3105" w:rsidR="004925D4" w:rsidRPr="009A7665" w:rsidRDefault="004925D4" w:rsidP="00241B35">
            <w:pPr>
              <w:spacing w:line="256" w:lineRule="auto"/>
              <w:jc w:val="right"/>
              <w:rPr>
                <w:rFonts w:ascii="Arial" w:hAnsi="Arial" w:cs="Arial"/>
                <w:color w:val="auto"/>
                <w:sz w:val="18"/>
                <w:szCs w:val="18"/>
                <w:rtl/>
                <w:cs/>
                <w:lang w:bidi="ar-SA"/>
              </w:rPr>
            </w:pPr>
            <w:r>
              <w:rPr>
                <w:rFonts w:ascii="Arial" w:hAnsi="Arial" w:cs="Arial"/>
                <w:color w:val="auto"/>
                <w:sz w:val="18"/>
                <w:szCs w:val="18"/>
                <w:lang w:bidi="ar-SA"/>
              </w:rPr>
              <w:t>130,000,000</w:t>
            </w:r>
          </w:p>
        </w:tc>
        <w:tc>
          <w:tcPr>
            <w:tcW w:w="1276" w:type="dxa"/>
            <w:vAlign w:val="bottom"/>
          </w:tcPr>
          <w:p w14:paraId="3ABD21C5" w14:textId="1D7CC526"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385" w:type="dxa"/>
            <w:vAlign w:val="bottom"/>
          </w:tcPr>
          <w:p w14:paraId="04C5475B" w14:textId="4DCCFC75" w:rsidR="004925D4" w:rsidRPr="009A7665" w:rsidRDefault="004925D4"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130,000,000</w:t>
            </w:r>
          </w:p>
        </w:tc>
      </w:tr>
      <w:tr w:rsidR="004925D4" w:rsidRPr="00094A5C" w14:paraId="1D700A8C" w14:textId="77777777" w:rsidTr="0035411B">
        <w:tc>
          <w:tcPr>
            <w:tcW w:w="4086" w:type="dxa"/>
          </w:tcPr>
          <w:p w14:paraId="3850A741" w14:textId="42F94FCE" w:rsidR="004925D4" w:rsidRPr="009A7665" w:rsidRDefault="004925D4" w:rsidP="00241B35">
            <w:pPr>
              <w:spacing w:line="256" w:lineRule="auto"/>
              <w:ind w:left="-62"/>
              <w:rPr>
                <w:rFonts w:ascii="Arial" w:hAnsi="Arial" w:cs="Arial"/>
                <w:snapToGrid w:val="0"/>
                <w:sz w:val="18"/>
                <w:szCs w:val="18"/>
                <w:lang w:eastAsia="th-TH" w:bidi="ar-SA"/>
              </w:rPr>
            </w:pPr>
            <w:r>
              <w:rPr>
                <w:rFonts w:ascii="Arial" w:hAnsi="Arial" w:cs="Arial"/>
                <w:sz w:val="18"/>
                <w:szCs w:val="18"/>
              </w:rPr>
              <w:t>Long-term loans from a financial institution</w:t>
            </w:r>
          </w:p>
        </w:tc>
        <w:tc>
          <w:tcPr>
            <w:tcW w:w="1275" w:type="dxa"/>
            <w:vAlign w:val="bottom"/>
          </w:tcPr>
          <w:p w14:paraId="04D6B0E9" w14:textId="4FAC4515" w:rsidR="004925D4" w:rsidRPr="009A7665" w:rsidRDefault="004925D4" w:rsidP="00241B35">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300,000,000</w:t>
            </w:r>
          </w:p>
        </w:tc>
        <w:tc>
          <w:tcPr>
            <w:tcW w:w="1418" w:type="dxa"/>
            <w:vAlign w:val="bottom"/>
          </w:tcPr>
          <w:p w14:paraId="092D40A8" w14:textId="575EF569" w:rsidR="004925D4" w:rsidRPr="009A7665" w:rsidRDefault="004925D4" w:rsidP="00241B35">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90,000,000</w:t>
            </w:r>
          </w:p>
        </w:tc>
        <w:tc>
          <w:tcPr>
            <w:tcW w:w="1276" w:type="dxa"/>
            <w:vAlign w:val="bottom"/>
          </w:tcPr>
          <w:p w14:paraId="765F7093" w14:textId="3535AFC9" w:rsidR="004925D4" w:rsidRPr="009A7665" w:rsidRDefault="004925D4" w:rsidP="00241B35">
            <w:pPr>
              <w:spacing w:line="256" w:lineRule="auto"/>
              <w:jc w:val="right"/>
              <w:rPr>
                <w:rFonts w:ascii="Arial" w:hAnsi="Arial" w:cs="Arial"/>
                <w:snapToGrid w:val="0"/>
                <w:sz w:val="18"/>
                <w:szCs w:val="18"/>
                <w:lang w:eastAsia="th-TH" w:bidi="ar-SA"/>
              </w:rPr>
            </w:pPr>
            <w:r>
              <w:rPr>
                <w:rFonts w:ascii="Arial" w:hAnsi="Arial" w:cs="Arial"/>
                <w:snapToGrid w:val="0"/>
                <w:sz w:val="18"/>
                <w:szCs w:val="18"/>
                <w:lang w:eastAsia="th-TH" w:bidi="ar-SA"/>
              </w:rPr>
              <w:t>-</w:t>
            </w:r>
          </w:p>
        </w:tc>
        <w:tc>
          <w:tcPr>
            <w:tcW w:w="1385" w:type="dxa"/>
            <w:vAlign w:val="bottom"/>
          </w:tcPr>
          <w:p w14:paraId="466EA300" w14:textId="7571E568" w:rsidR="004925D4" w:rsidRPr="009A7665" w:rsidRDefault="004925D4" w:rsidP="00241B35">
            <w:pPr>
              <w:spacing w:line="256" w:lineRule="auto"/>
              <w:jc w:val="right"/>
              <w:rPr>
                <w:rFonts w:ascii="Arial" w:hAnsi="Arial" w:cs="Arial"/>
                <w:snapToGrid w:val="0"/>
                <w:sz w:val="18"/>
                <w:szCs w:val="18"/>
                <w:lang w:eastAsia="th-TH" w:bidi="ar-SA"/>
              </w:rPr>
            </w:pPr>
            <w:r>
              <w:rPr>
                <w:rFonts w:ascii="Arial" w:hAnsi="Arial" w:cs="Arial"/>
                <w:snapToGrid w:val="0"/>
                <w:sz w:val="18"/>
                <w:szCs w:val="18"/>
                <w:lang w:eastAsia="th-TH" w:bidi="ar-SA"/>
              </w:rPr>
              <w:t>390,000,000</w:t>
            </w:r>
          </w:p>
        </w:tc>
      </w:tr>
      <w:tr w:rsidR="004925D4" w:rsidRPr="00094A5C" w14:paraId="4DA3A078" w14:textId="77777777" w:rsidTr="0035411B">
        <w:tc>
          <w:tcPr>
            <w:tcW w:w="4086" w:type="dxa"/>
          </w:tcPr>
          <w:p w14:paraId="6E5164A3" w14:textId="71775BD3" w:rsidR="004925D4" w:rsidRPr="009A7665" w:rsidRDefault="004925D4" w:rsidP="00241B35">
            <w:pPr>
              <w:spacing w:line="220" w:lineRule="exact"/>
              <w:ind w:left="-62"/>
              <w:rPr>
                <w:rFonts w:ascii="Arial" w:hAnsi="Arial" w:cs="Arial"/>
                <w:sz w:val="18"/>
                <w:szCs w:val="18"/>
                <w:lang w:bidi="ar-SA"/>
              </w:rPr>
            </w:pPr>
            <w:r>
              <w:rPr>
                <w:rFonts w:ascii="Arial" w:hAnsi="Arial" w:cs="Arial"/>
                <w:snapToGrid w:val="0"/>
                <w:sz w:val="18"/>
                <w:szCs w:val="18"/>
                <w:lang w:eastAsia="th-TH" w:bidi="ar-SA"/>
              </w:rPr>
              <w:t>Lease liabilities</w:t>
            </w:r>
          </w:p>
        </w:tc>
        <w:tc>
          <w:tcPr>
            <w:tcW w:w="1275" w:type="dxa"/>
            <w:vAlign w:val="bottom"/>
          </w:tcPr>
          <w:p w14:paraId="2A1E23C1" w14:textId="054EFFA5" w:rsidR="004925D4" w:rsidRPr="009A7665" w:rsidRDefault="004925D4" w:rsidP="00241B35">
            <w:pPr>
              <w:spacing w:line="220" w:lineRule="exact"/>
              <w:jc w:val="right"/>
              <w:rPr>
                <w:rFonts w:ascii="Arial" w:hAnsi="Arial" w:cs="Arial"/>
                <w:sz w:val="18"/>
                <w:szCs w:val="18"/>
                <w:lang w:bidi="ar-SA"/>
              </w:rPr>
            </w:pPr>
            <w:r>
              <w:rPr>
                <w:rFonts w:ascii="Arial" w:hAnsi="Arial" w:cs="Arial"/>
                <w:sz w:val="18"/>
                <w:szCs w:val="18"/>
                <w:lang w:bidi="ar-SA"/>
              </w:rPr>
              <w:t>11,881,870</w:t>
            </w:r>
          </w:p>
        </w:tc>
        <w:tc>
          <w:tcPr>
            <w:tcW w:w="1418" w:type="dxa"/>
            <w:vAlign w:val="bottom"/>
          </w:tcPr>
          <w:p w14:paraId="438EC1DE" w14:textId="22A66AEE" w:rsidR="004925D4" w:rsidRPr="009A7665" w:rsidRDefault="004925D4" w:rsidP="00241B35">
            <w:pPr>
              <w:spacing w:line="220" w:lineRule="exact"/>
              <w:jc w:val="right"/>
              <w:rPr>
                <w:rFonts w:ascii="Arial" w:hAnsi="Arial" w:cs="Arial"/>
                <w:sz w:val="18"/>
                <w:szCs w:val="18"/>
                <w:lang w:bidi="ar-SA"/>
              </w:rPr>
            </w:pPr>
            <w:r>
              <w:rPr>
                <w:rFonts w:ascii="Arial" w:hAnsi="Arial" w:cs="Arial"/>
                <w:sz w:val="18"/>
                <w:szCs w:val="18"/>
                <w:lang w:bidi="ar-SA"/>
              </w:rPr>
              <w:t>(4,787,924)</w:t>
            </w:r>
          </w:p>
        </w:tc>
        <w:tc>
          <w:tcPr>
            <w:tcW w:w="1276" w:type="dxa"/>
            <w:vAlign w:val="bottom"/>
          </w:tcPr>
          <w:p w14:paraId="4134C41A" w14:textId="52BD91DD" w:rsidR="004925D4" w:rsidRPr="009A7665" w:rsidRDefault="004925D4" w:rsidP="00241B35">
            <w:pPr>
              <w:spacing w:line="220" w:lineRule="exact"/>
              <w:jc w:val="right"/>
              <w:rPr>
                <w:rFonts w:ascii="Arial" w:hAnsi="Arial" w:cs="Arial"/>
                <w:sz w:val="18"/>
                <w:szCs w:val="18"/>
                <w:lang w:bidi="ar-SA"/>
              </w:rPr>
            </w:pPr>
            <w:r>
              <w:rPr>
                <w:rFonts w:ascii="Arial" w:hAnsi="Arial" w:cs="Arial"/>
                <w:sz w:val="18"/>
                <w:szCs w:val="18"/>
                <w:lang w:bidi="ar-SA"/>
              </w:rPr>
              <w:t>-</w:t>
            </w:r>
          </w:p>
        </w:tc>
        <w:tc>
          <w:tcPr>
            <w:tcW w:w="1385" w:type="dxa"/>
            <w:vAlign w:val="bottom"/>
          </w:tcPr>
          <w:p w14:paraId="2053E5CD" w14:textId="37334EF5" w:rsidR="004925D4" w:rsidRPr="009A7665" w:rsidRDefault="004925D4" w:rsidP="00241B35">
            <w:pPr>
              <w:spacing w:line="220" w:lineRule="exact"/>
              <w:jc w:val="right"/>
              <w:rPr>
                <w:rFonts w:ascii="Arial" w:hAnsi="Arial" w:cs="Arial"/>
                <w:sz w:val="18"/>
                <w:szCs w:val="18"/>
                <w:lang w:bidi="ar-SA"/>
              </w:rPr>
            </w:pPr>
            <w:r>
              <w:rPr>
                <w:rFonts w:ascii="Arial" w:hAnsi="Arial" w:cs="Arial"/>
                <w:sz w:val="18"/>
                <w:szCs w:val="18"/>
                <w:lang w:bidi="ar-SA"/>
              </w:rPr>
              <w:t>7,093,046</w:t>
            </w:r>
          </w:p>
        </w:tc>
      </w:tr>
      <w:tr w:rsidR="004925D4" w:rsidRPr="00094A5C" w14:paraId="2BD89437" w14:textId="77777777" w:rsidTr="0035411B">
        <w:tc>
          <w:tcPr>
            <w:tcW w:w="4086" w:type="dxa"/>
          </w:tcPr>
          <w:p w14:paraId="622EA998" w14:textId="500B0D75" w:rsidR="004925D4" w:rsidRPr="009A7665" w:rsidRDefault="004925D4" w:rsidP="00241B35">
            <w:pPr>
              <w:spacing w:line="220" w:lineRule="exact"/>
              <w:ind w:left="-62"/>
              <w:rPr>
                <w:rFonts w:ascii="Arial" w:hAnsi="Arial" w:cs="Arial"/>
                <w:sz w:val="18"/>
                <w:szCs w:val="18"/>
                <w:lang w:bidi="ar-SA"/>
              </w:rPr>
            </w:pPr>
          </w:p>
        </w:tc>
        <w:tc>
          <w:tcPr>
            <w:tcW w:w="1275" w:type="dxa"/>
            <w:vAlign w:val="bottom"/>
          </w:tcPr>
          <w:p w14:paraId="44F5DA10" w14:textId="77777777" w:rsidR="004925D4" w:rsidRPr="009A7665" w:rsidRDefault="004925D4" w:rsidP="00241B35">
            <w:pPr>
              <w:spacing w:line="220" w:lineRule="exact"/>
              <w:jc w:val="right"/>
              <w:rPr>
                <w:rFonts w:ascii="Arial" w:hAnsi="Arial" w:cs="Arial"/>
                <w:sz w:val="18"/>
                <w:szCs w:val="18"/>
                <w:lang w:bidi="ar-SA"/>
              </w:rPr>
            </w:pPr>
          </w:p>
        </w:tc>
        <w:tc>
          <w:tcPr>
            <w:tcW w:w="1418" w:type="dxa"/>
            <w:vAlign w:val="bottom"/>
          </w:tcPr>
          <w:p w14:paraId="332D1BA3" w14:textId="50CF8A34" w:rsidR="004925D4" w:rsidRPr="009A7665" w:rsidRDefault="004925D4" w:rsidP="00241B35">
            <w:pPr>
              <w:spacing w:line="220" w:lineRule="exact"/>
              <w:jc w:val="right"/>
              <w:rPr>
                <w:rFonts w:ascii="Arial" w:hAnsi="Arial" w:cs="Arial"/>
                <w:sz w:val="18"/>
                <w:szCs w:val="18"/>
                <w:lang w:bidi="ar-SA"/>
              </w:rPr>
            </w:pPr>
          </w:p>
        </w:tc>
        <w:tc>
          <w:tcPr>
            <w:tcW w:w="1276" w:type="dxa"/>
            <w:vAlign w:val="bottom"/>
          </w:tcPr>
          <w:p w14:paraId="210F822A" w14:textId="77777777" w:rsidR="004925D4" w:rsidRPr="009A7665" w:rsidRDefault="004925D4" w:rsidP="00241B35">
            <w:pPr>
              <w:spacing w:line="220" w:lineRule="exact"/>
              <w:jc w:val="right"/>
              <w:rPr>
                <w:rFonts w:ascii="Arial" w:hAnsi="Arial" w:cs="Arial"/>
                <w:sz w:val="18"/>
                <w:szCs w:val="18"/>
                <w:lang w:bidi="ar-SA"/>
              </w:rPr>
            </w:pPr>
          </w:p>
        </w:tc>
        <w:tc>
          <w:tcPr>
            <w:tcW w:w="1385" w:type="dxa"/>
            <w:vAlign w:val="bottom"/>
          </w:tcPr>
          <w:p w14:paraId="6B014C4A" w14:textId="77777777" w:rsidR="004925D4" w:rsidRPr="009A7665" w:rsidRDefault="004925D4" w:rsidP="00241B35">
            <w:pPr>
              <w:spacing w:line="220" w:lineRule="exact"/>
              <w:jc w:val="right"/>
              <w:rPr>
                <w:rFonts w:ascii="Arial" w:hAnsi="Arial" w:cs="Arial"/>
                <w:sz w:val="18"/>
                <w:szCs w:val="18"/>
                <w:lang w:bidi="ar-SA"/>
              </w:rPr>
            </w:pPr>
          </w:p>
        </w:tc>
      </w:tr>
    </w:tbl>
    <w:p w14:paraId="23102D81" w14:textId="3EAE85C1" w:rsidR="00241B35" w:rsidRDefault="00241B35" w:rsidP="00D76700">
      <w:pPr>
        <w:rPr>
          <w:rFonts w:ascii="Arial" w:eastAsia="Times New Roman" w:hAnsi="Arial" w:cs="Arial"/>
          <w:sz w:val="20"/>
          <w:szCs w:val="20"/>
          <w:lang w:val="en-US"/>
        </w:rPr>
      </w:pPr>
    </w:p>
    <w:tbl>
      <w:tblPr>
        <w:tblW w:w="9467" w:type="dxa"/>
        <w:tblInd w:w="108" w:type="dxa"/>
        <w:tblLayout w:type="fixed"/>
        <w:tblLook w:val="04A0" w:firstRow="1" w:lastRow="0" w:firstColumn="1" w:lastColumn="0" w:noHBand="0" w:noVBand="1"/>
      </w:tblPr>
      <w:tblGrid>
        <w:gridCol w:w="2979"/>
        <w:gridCol w:w="1275"/>
        <w:gridCol w:w="1418"/>
        <w:gridCol w:w="1276"/>
        <w:gridCol w:w="1134"/>
        <w:gridCol w:w="1385"/>
      </w:tblGrid>
      <w:tr w:rsidR="00241B35" w:rsidRPr="00094A5C" w14:paraId="6F22EB93" w14:textId="77777777" w:rsidTr="0035411B">
        <w:tc>
          <w:tcPr>
            <w:tcW w:w="2979" w:type="dxa"/>
          </w:tcPr>
          <w:p w14:paraId="77323C0B" w14:textId="77777777" w:rsidR="00241B35" w:rsidRPr="009A7665" w:rsidRDefault="00241B35" w:rsidP="00241B35">
            <w:pPr>
              <w:spacing w:line="220" w:lineRule="exact"/>
              <w:ind w:left="339" w:right="-126"/>
              <w:jc w:val="both"/>
              <w:rPr>
                <w:rFonts w:ascii="Arial" w:hAnsi="Arial" w:cs="Arial"/>
                <w:snapToGrid w:val="0"/>
                <w:sz w:val="18"/>
                <w:szCs w:val="18"/>
                <w:lang w:eastAsia="th-TH" w:bidi="ar-SA"/>
              </w:rPr>
            </w:pPr>
          </w:p>
        </w:tc>
        <w:tc>
          <w:tcPr>
            <w:tcW w:w="1275" w:type="dxa"/>
          </w:tcPr>
          <w:p w14:paraId="5D365CD8" w14:textId="77777777" w:rsidR="00241B35" w:rsidRPr="009A7665" w:rsidRDefault="00241B35" w:rsidP="00241B35">
            <w:pPr>
              <w:spacing w:line="220" w:lineRule="exact"/>
              <w:jc w:val="right"/>
              <w:rPr>
                <w:rFonts w:ascii="Arial" w:hAnsi="Arial" w:cs="Arial"/>
                <w:b/>
                <w:bCs/>
                <w:snapToGrid w:val="0"/>
                <w:spacing w:val="-8"/>
                <w:sz w:val="18"/>
                <w:szCs w:val="18"/>
                <w:lang w:eastAsia="th-TH" w:bidi="ar-SA"/>
              </w:rPr>
            </w:pPr>
          </w:p>
        </w:tc>
        <w:tc>
          <w:tcPr>
            <w:tcW w:w="1418" w:type="dxa"/>
          </w:tcPr>
          <w:p w14:paraId="0994A536" w14:textId="77777777" w:rsidR="00241B35" w:rsidRPr="009A7665" w:rsidRDefault="00241B35" w:rsidP="00241B35">
            <w:pPr>
              <w:spacing w:line="220" w:lineRule="exact"/>
              <w:jc w:val="right"/>
              <w:rPr>
                <w:rFonts w:ascii="Arial" w:hAnsi="Arial" w:cs="Arial"/>
                <w:b/>
                <w:bCs/>
                <w:snapToGrid w:val="0"/>
                <w:spacing w:val="-4"/>
                <w:sz w:val="18"/>
                <w:szCs w:val="18"/>
                <w:cs/>
                <w:lang w:eastAsia="th-TH"/>
              </w:rPr>
            </w:pPr>
          </w:p>
        </w:tc>
        <w:tc>
          <w:tcPr>
            <w:tcW w:w="2410" w:type="dxa"/>
            <w:gridSpan w:val="2"/>
            <w:tcBorders>
              <w:bottom w:val="single" w:sz="4" w:space="0" w:color="auto"/>
            </w:tcBorders>
          </w:tcPr>
          <w:p w14:paraId="2692BAD2" w14:textId="77777777" w:rsidR="00241B35" w:rsidRPr="009A7665" w:rsidRDefault="00241B35" w:rsidP="00241B35">
            <w:pPr>
              <w:spacing w:line="220" w:lineRule="exact"/>
              <w:jc w:val="center"/>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Non-cash transactions</w:t>
            </w:r>
          </w:p>
        </w:tc>
        <w:tc>
          <w:tcPr>
            <w:tcW w:w="1385" w:type="dxa"/>
          </w:tcPr>
          <w:p w14:paraId="6615D896" w14:textId="77777777" w:rsidR="00241B35" w:rsidRPr="009A7665" w:rsidRDefault="00241B35" w:rsidP="00241B35">
            <w:pPr>
              <w:spacing w:line="220" w:lineRule="exact"/>
              <w:jc w:val="right"/>
              <w:rPr>
                <w:rFonts w:ascii="Arial" w:hAnsi="Arial" w:cs="Arial"/>
                <w:b/>
                <w:bCs/>
                <w:snapToGrid w:val="0"/>
                <w:spacing w:val="-4"/>
                <w:sz w:val="18"/>
                <w:szCs w:val="18"/>
                <w:cs/>
                <w:lang w:eastAsia="th-TH"/>
              </w:rPr>
            </w:pPr>
          </w:p>
        </w:tc>
      </w:tr>
      <w:tr w:rsidR="00241B35" w:rsidRPr="00094A5C" w14:paraId="778E851B" w14:textId="77777777" w:rsidTr="0035411B">
        <w:tc>
          <w:tcPr>
            <w:tcW w:w="2979" w:type="dxa"/>
          </w:tcPr>
          <w:p w14:paraId="29B454A0" w14:textId="77777777" w:rsidR="00241B35" w:rsidRPr="009A7665" w:rsidRDefault="00241B35" w:rsidP="00241B35">
            <w:pPr>
              <w:spacing w:line="220" w:lineRule="exact"/>
              <w:ind w:left="339"/>
              <w:jc w:val="both"/>
              <w:rPr>
                <w:rFonts w:ascii="Arial" w:hAnsi="Arial" w:cs="Arial"/>
                <w:snapToGrid w:val="0"/>
                <w:sz w:val="18"/>
                <w:szCs w:val="18"/>
                <w:rtl/>
                <w:cs/>
                <w:lang w:eastAsia="th-TH" w:bidi="ar-SA"/>
              </w:rPr>
            </w:pPr>
          </w:p>
        </w:tc>
        <w:tc>
          <w:tcPr>
            <w:tcW w:w="1275" w:type="dxa"/>
          </w:tcPr>
          <w:p w14:paraId="061F3919"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1 January</w:t>
            </w:r>
          </w:p>
        </w:tc>
        <w:tc>
          <w:tcPr>
            <w:tcW w:w="1418" w:type="dxa"/>
          </w:tcPr>
          <w:p w14:paraId="76DE25AE"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Cash flows</w:t>
            </w:r>
          </w:p>
        </w:tc>
        <w:tc>
          <w:tcPr>
            <w:tcW w:w="1276" w:type="dxa"/>
            <w:tcBorders>
              <w:top w:val="single" w:sz="4" w:space="0" w:color="auto"/>
            </w:tcBorders>
          </w:tcPr>
          <w:p w14:paraId="43588DDB"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Finance</w:t>
            </w:r>
          </w:p>
        </w:tc>
        <w:tc>
          <w:tcPr>
            <w:tcW w:w="1134" w:type="dxa"/>
            <w:tcBorders>
              <w:top w:val="single" w:sz="4" w:space="0" w:color="auto"/>
            </w:tcBorders>
          </w:tcPr>
          <w:p w14:paraId="3746D7F6" w14:textId="3FF69C1C" w:rsidR="00241B35" w:rsidRPr="009A7665" w:rsidRDefault="00241B35" w:rsidP="00241B35">
            <w:pPr>
              <w:spacing w:line="220" w:lineRule="exact"/>
              <w:jc w:val="right"/>
              <w:rPr>
                <w:rFonts w:ascii="Arial" w:hAnsi="Arial" w:cs="Arial"/>
                <w:b/>
                <w:bCs/>
                <w:sz w:val="18"/>
                <w:szCs w:val="18"/>
                <w:lang w:bidi="ar-SA"/>
              </w:rPr>
            </w:pPr>
          </w:p>
        </w:tc>
        <w:tc>
          <w:tcPr>
            <w:tcW w:w="1385" w:type="dxa"/>
          </w:tcPr>
          <w:p w14:paraId="33D7C432"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31 December</w:t>
            </w:r>
          </w:p>
        </w:tc>
      </w:tr>
      <w:tr w:rsidR="00241B35" w:rsidRPr="00094A5C" w14:paraId="66805960" w14:textId="77777777" w:rsidTr="0035411B">
        <w:tc>
          <w:tcPr>
            <w:tcW w:w="2979" w:type="dxa"/>
          </w:tcPr>
          <w:p w14:paraId="31955FEF" w14:textId="77777777" w:rsidR="00241B35" w:rsidRPr="009A7665" w:rsidRDefault="00241B35" w:rsidP="00241B35">
            <w:pPr>
              <w:spacing w:line="220" w:lineRule="exact"/>
              <w:ind w:left="339"/>
              <w:jc w:val="both"/>
              <w:rPr>
                <w:rFonts w:ascii="Arial" w:hAnsi="Arial" w:cs="Arial"/>
                <w:snapToGrid w:val="0"/>
                <w:sz w:val="18"/>
                <w:szCs w:val="18"/>
                <w:lang w:eastAsia="th-TH" w:bidi="ar-SA"/>
              </w:rPr>
            </w:pPr>
          </w:p>
        </w:tc>
        <w:tc>
          <w:tcPr>
            <w:tcW w:w="1275" w:type="dxa"/>
          </w:tcPr>
          <w:p w14:paraId="4A8E28DE" w14:textId="2DD99E1C"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2019</w:t>
            </w:r>
          </w:p>
        </w:tc>
        <w:tc>
          <w:tcPr>
            <w:tcW w:w="1418" w:type="dxa"/>
          </w:tcPr>
          <w:p w14:paraId="4AC2ACB5"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(net)</w:t>
            </w:r>
          </w:p>
        </w:tc>
        <w:tc>
          <w:tcPr>
            <w:tcW w:w="1276" w:type="dxa"/>
          </w:tcPr>
          <w:p w14:paraId="2968705A"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Cost</w:t>
            </w:r>
          </w:p>
        </w:tc>
        <w:tc>
          <w:tcPr>
            <w:tcW w:w="1134" w:type="dxa"/>
            <w:vAlign w:val="bottom"/>
          </w:tcPr>
          <w:p w14:paraId="26AAE2F2" w14:textId="32C4B8E9" w:rsidR="00241B35" w:rsidRPr="009A7665" w:rsidRDefault="00CD03A6" w:rsidP="00CD03A6">
            <w:pPr>
              <w:spacing w:line="220" w:lineRule="exact"/>
              <w:jc w:val="right"/>
              <w:rPr>
                <w:rFonts w:ascii="Arial" w:hAnsi="Arial" w:cs="Arial"/>
                <w:b/>
                <w:bCs/>
                <w:sz w:val="18"/>
                <w:szCs w:val="18"/>
                <w:lang w:bidi="ar-SA"/>
              </w:rPr>
            </w:pPr>
            <w:r>
              <w:rPr>
                <w:rFonts w:ascii="Arial" w:hAnsi="Arial" w:cs="Arial"/>
                <w:b/>
                <w:bCs/>
                <w:sz w:val="18"/>
                <w:szCs w:val="18"/>
                <w:lang w:bidi="ar-SA"/>
              </w:rPr>
              <w:t>Addition</w:t>
            </w:r>
          </w:p>
        </w:tc>
        <w:tc>
          <w:tcPr>
            <w:tcW w:w="1385" w:type="dxa"/>
          </w:tcPr>
          <w:p w14:paraId="04D124E0" w14:textId="21D051C6"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2019</w:t>
            </w:r>
          </w:p>
        </w:tc>
      </w:tr>
      <w:tr w:rsidR="00241B35" w:rsidRPr="00094A5C" w14:paraId="425077C0" w14:textId="77777777" w:rsidTr="0035411B">
        <w:tc>
          <w:tcPr>
            <w:tcW w:w="2979" w:type="dxa"/>
          </w:tcPr>
          <w:p w14:paraId="64F193F6" w14:textId="77777777" w:rsidR="00241B35" w:rsidRPr="009A7665" w:rsidRDefault="00241B35" w:rsidP="00241B35">
            <w:pPr>
              <w:spacing w:line="220" w:lineRule="exact"/>
              <w:ind w:left="339"/>
              <w:jc w:val="both"/>
              <w:rPr>
                <w:rFonts w:ascii="Arial" w:hAnsi="Arial" w:cs="Arial"/>
                <w:snapToGrid w:val="0"/>
                <w:sz w:val="18"/>
                <w:szCs w:val="18"/>
                <w:lang w:eastAsia="th-TH" w:bidi="ar-SA"/>
              </w:rPr>
            </w:pPr>
          </w:p>
        </w:tc>
        <w:tc>
          <w:tcPr>
            <w:tcW w:w="1275" w:type="dxa"/>
            <w:tcBorders>
              <w:bottom w:val="single" w:sz="4" w:space="0" w:color="auto"/>
            </w:tcBorders>
          </w:tcPr>
          <w:p w14:paraId="22C62746"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418" w:type="dxa"/>
            <w:tcBorders>
              <w:bottom w:val="single" w:sz="4" w:space="0" w:color="auto"/>
            </w:tcBorders>
            <w:vAlign w:val="bottom"/>
          </w:tcPr>
          <w:p w14:paraId="26DD7947"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276" w:type="dxa"/>
            <w:tcBorders>
              <w:bottom w:val="single" w:sz="4" w:space="0" w:color="auto"/>
            </w:tcBorders>
            <w:vAlign w:val="bottom"/>
          </w:tcPr>
          <w:p w14:paraId="19827243"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134" w:type="dxa"/>
            <w:tcBorders>
              <w:bottom w:val="single" w:sz="4" w:space="0" w:color="auto"/>
            </w:tcBorders>
            <w:vAlign w:val="bottom"/>
          </w:tcPr>
          <w:p w14:paraId="3C66232C"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c>
          <w:tcPr>
            <w:tcW w:w="1385" w:type="dxa"/>
            <w:tcBorders>
              <w:bottom w:val="single" w:sz="4" w:space="0" w:color="auto"/>
            </w:tcBorders>
            <w:vAlign w:val="bottom"/>
          </w:tcPr>
          <w:p w14:paraId="3560169E" w14:textId="77777777" w:rsidR="00241B35" w:rsidRPr="009A7665" w:rsidRDefault="00241B35" w:rsidP="00241B35">
            <w:pPr>
              <w:spacing w:line="220" w:lineRule="exact"/>
              <w:jc w:val="right"/>
              <w:rPr>
                <w:rFonts w:ascii="Arial" w:hAnsi="Arial" w:cs="Arial"/>
                <w:b/>
                <w:bCs/>
                <w:sz w:val="18"/>
                <w:szCs w:val="18"/>
                <w:lang w:bidi="ar-SA"/>
              </w:rPr>
            </w:pPr>
            <w:r>
              <w:rPr>
                <w:rFonts w:ascii="Arial" w:hAnsi="Arial" w:cs="Arial"/>
                <w:b/>
                <w:bCs/>
                <w:sz w:val="18"/>
                <w:szCs w:val="18"/>
                <w:lang w:bidi="ar-SA"/>
              </w:rPr>
              <w:t>Baht</w:t>
            </w:r>
          </w:p>
        </w:tc>
      </w:tr>
      <w:tr w:rsidR="00241B35" w:rsidRPr="00094A5C" w14:paraId="402917FE" w14:textId="77777777" w:rsidTr="0035411B">
        <w:tc>
          <w:tcPr>
            <w:tcW w:w="2979" w:type="dxa"/>
          </w:tcPr>
          <w:p w14:paraId="240EDE1D" w14:textId="77777777" w:rsidR="00241B35" w:rsidRPr="009A7665" w:rsidRDefault="00241B35" w:rsidP="00241B35">
            <w:pPr>
              <w:spacing w:line="220" w:lineRule="exact"/>
              <w:ind w:left="339"/>
              <w:jc w:val="both"/>
              <w:rPr>
                <w:rFonts w:ascii="Arial" w:hAnsi="Arial" w:cs="Arial"/>
                <w:snapToGrid w:val="0"/>
                <w:sz w:val="18"/>
                <w:szCs w:val="18"/>
                <w:lang w:eastAsia="th-TH" w:bidi="ar-SA"/>
              </w:rPr>
            </w:pPr>
          </w:p>
        </w:tc>
        <w:tc>
          <w:tcPr>
            <w:tcW w:w="1275" w:type="dxa"/>
            <w:tcBorders>
              <w:top w:val="single" w:sz="4" w:space="0" w:color="auto"/>
            </w:tcBorders>
          </w:tcPr>
          <w:p w14:paraId="696BBE72" w14:textId="77777777" w:rsidR="00241B35" w:rsidRPr="009A7665" w:rsidRDefault="00241B35" w:rsidP="00241B35">
            <w:pPr>
              <w:spacing w:line="220" w:lineRule="exact"/>
              <w:jc w:val="right"/>
              <w:rPr>
                <w:rFonts w:ascii="Arial" w:hAnsi="Arial" w:cs="Arial"/>
                <w:b/>
                <w:bCs/>
                <w:sz w:val="18"/>
                <w:szCs w:val="18"/>
                <w:lang w:bidi="ar-SA"/>
              </w:rPr>
            </w:pPr>
          </w:p>
        </w:tc>
        <w:tc>
          <w:tcPr>
            <w:tcW w:w="1418" w:type="dxa"/>
            <w:tcBorders>
              <w:top w:val="single" w:sz="4" w:space="0" w:color="auto"/>
            </w:tcBorders>
            <w:vAlign w:val="bottom"/>
          </w:tcPr>
          <w:p w14:paraId="6576194B" w14:textId="77777777" w:rsidR="00241B35" w:rsidRPr="009A7665" w:rsidRDefault="00241B35" w:rsidP="00241B35">
            <w:pPr>
              <w:spacing w:line="220" w:lineRule="exact"/>
              <w:jc w:val="right"/>
              <w:rPr>
                <w:rFonts w:ascii="Arial" w:hAnsi="Arial" w:cs="Arial"/>
                <w:b/>
                <w:bCs/>
                <w:sz w:val="18"/>
                <w:szCs w:val="18"/>
                <w:lang w:bidi="ar-SA"/>
              </w:rPr>
            </w:pPr>
          </w:p>
        </w:tc>
        <w:tc>
          <w:tcPr>
            <w:tcW w:w="1276" w:type="dxa"/>
            <w:tcBorders>
              <w:top w:val="single" w:sz="4" w:space="0" w:color="auto"/>
            </w:tcBorders>
            <w:vAlign w:val="bottom"/>
          </w:tcPr>
          <w:p w14:paraId="7EB53213" w14:textId="77777777" w:rsidR="00241B35" w:rsidRPr="009A7665" w:rsidRDefault="00241B35" w:rsidP="00241B35">
            <w:pPr>
              <w:spacing w:line="220" w:lineRule="exact"/>
              <w:jc w:val="right"/>
              <w:rPr>
                <w:rFonts w:ascii="Arial" w:hAnsi="Arial" w:cs="Arial"/>
                <w:b/>
                <w:bCs/>
                <w:sz w:val="18"/>
                <w:szCs w:val="18"/>
                <w:lang w:bidi="ar-SA"/>
              </w:rPr>
            </w:pPr>
          </w:p>
        </w:tc>
        <w:tc>
          <w:tcPr>
            <w:tcW w:w="1134" w:type="dxa"/>
            <w:tcBorders>
              <w:top w:val="single" w:sz="4" w:space="0" w:color="auto"/>
            </w:tcBorders>
            <w:vAlign w:val="bottom"/>
          </w:tcPr>
          <w:p w14:paraId="084F0F52" w14:textId="77777777" w:rsidR="00241B35" w:rsidRPr="009A7665" w:rsidRDefault="00241B35" w:rsidP="00241B35">
            <w:pPr>
              <w:spacing w:line="220" w:lineRule="exact"/>
              <w:jc w:val="right"/>
              <w:rPr>
                <w:rFonts w:ascii="Arial" w:hAnsi="Arial" w:cs="Arial"/>
                <w:b/>
                <w:bCs/>
                <w:sz w:val="18"/>
                <w:szCs w:val="18"/>
                <w:lang w:bidi="ar-SA"/>
              </w:rPr>
            </w:pPr>
          </w:p>
        </w:tc>
        <w:tc>
          <w:tcPr>
            <w:tcW w:w="1385" w:type="dxa"/>
            <w:tcBorders>
              <w:top w:val="single" w:sz="4" w:space="0" w:color="auto"/>
            </w:tcBorders>
            <w:vAlign w:val="bottom"/>
          </w:tcPr>
          <w:p w14:paraId="5C0B7F8C" w14:textId="77777777" w:rsidR="00241B35" w:rsidRPr="009A7665" w:rsidRDefault="00241B35" w:rsidP="00241B35">
            <w:pPr>
              <w:spacing w:line="220" w:lineRule="exact"/>
              <w:jc w:val="right"/>
              <w:rPr>
                <w:rFonts w:ascii="Arial" w:hAnsi="Arial" w:cs="Arial"/>
                <w:b/>
                <w:bCs/>
                <w:sz w:val="18"/>
                <w:szCs w:val="18"/>
                <w:lang w:bidi="ar-SA"/>
              </w:rPr>
            </w:pPr>
          </w:p>
        </w:tc>
      </w:tr>
      <w:tr w:rsidR="00241B35" w:rsidRPr="00094A5C" w14:paraId="28ED2E27" w14:textId="77777777" w:rsidTr="0035411B">
        <w:tc>
          <w:tcPr>
            <w:tcW w:w="2979" w:type="dxa"/>
          </w:tcPr>
          <w:p w14:paraId="038A47F7" w14:textId="77777777" w:rsidR="00241B35" w:rsidRPr="00241B35" w:rsidRDefault="00241B35" w:rsidP="00241B35">
            <w:pPr>
              <w:spacing w:line="220" w:lineRule="exact"/>
              <w:ind w:left="-62" w:right="-126"/>
              <w:rPr>
                <w:rFonts w:ascii="Arial" w:hAnsi="Arial" w:cs="Arial"/>
                <w:b/>
                <w:bCs/>
                <w:snapToGrid w:val="0"/>
                <w:sz w:val="18"/>
                <w:szCs w:val="18"/>
                <w:lang w:eastAsia="th-TH" w:bidi="ar-SA"/>
              </w:rPr>
            </w:pPr>
            <w:r>
              <w:rPr>
                <w:rFonts w:ascii="Arial" w:hAnsi="Arial" w:cs="Arial"/>
                <w:b/>
                <w:bCs/>
                <w:snapToGrid w:val="0"/>
                <w:sz w:val="18"/>
                <w:szCs w:val="18"/>
                <w:lang w:eastAsia="th-TH" w:bidi="ar-SA"/>
              </w:rPr>
              <w:t>Consolidated financial statements</w:t>
            </w:r>
          </w:p>
        </w:tc>
        <w:tc>
          <w:tcPr>
            <w:tcW w:w="1275" w:type="dxa"/>
          </w:tcPr>
          <w:p w14:paraId="6AF7764A" w14:textId="77777777" w:rsidR="00241B35" w:rsidRPr="009A7665" w:rsidRDefault="00241B35" w:rsidP="00241B35">
            <w:pPr>
              <w:spacing w:line="220" w:lineRule="exact"/>
              <w:jc w:val="right"/>
              <w:rPr>
                <w:rFonts w:ascii="Arial" w:hAnsi="Arial" w:cs="Arial"/>
                <w:b/>
                <w:bCs/>
                <w:snapToGrid w:val="0"/>
                <w:sz w:val="18"/>
                <w:szCs w:val="18"/>
                <w:lang w:eastAsia="th-TH" w:bidi="ar-SA"/>
              </w:rPr>
            </w:pPr>
          </w:p>
        </w:tc>
        <w:tc>
          <w:tcPr>
            <w:tcW w:w="1418" w:type="dxa"/>
          </w:tcPr>
          <w:p w14:paraId="3281F17D" w14:textId="77777777" w:rsidR="00241B35" w:rsidRPr="009A7665" w:rsidRDefault="00241B35" w:rsidP="00241B35">
            <w:pPr>
              <w:spacing w:line="220" w:lineRule="exact"/>
              <w:jc w:val="right"/>
              <w:rPr>
                <w:rFonts w:ascii="Arial" w:hAnsi="Arial" w:cs="Arial"/>
                <w:b/>
                <w:bCs/>
                <w:snapToGrid w:val="0"/>
                <w:sz w:val="18"/>
                <w:szCs w:val="18"/>
                <w:lang w:val="en-US" w:eastAsia="th-TH"/>
              </w:rPr>
            </w:pPr>
          </w:p>
        </w:tc>
        <w:tc>
          <w:tcPr>
            <w:tcW w:w="1276" w:type="dxa"/>
          </w:tcPr>
          <w:p w14:paraId="3E1A24F2" w14:textId="77777777" w:rsidR="00241B35" w:rsidRPr="009A7665" w:rsidRDefault="00241B35" w:rsidP="00241B35">
            <w:pPr>
              <w:spacing w:line="220" w:lineRule="exact"/>
              <w:jc w:val="right"/>
              <w:rPr>
                <w:rFonts w:ascii="Arial" w:hAnsi="Arial" w:cs="Arial"/>
                <w:b/>
                <w:bCs/>
                <w:snapToGrid w:val="0"/>
                <w:sz w:val="18"/>
                <w:szCs w:val="18"/>
                <w:cs/>
                <w:lang w:eastAsia="th-TH"/>
              </w:rPr>
            </w:pPr>
          </w:p>
        </w:tc>
        <w:tc>
          <w:tcPr>
            <w:tcW w:w="1134" w:type="dxa"/>
          </w:tcPr>
          <w:p w14:paraId="0C083E45" w14:textId="77777777" w:rsidR="00241B35" w:rsidRPr="009A7665" w:rsidRDefault="00241B35" w:rsidP="00241B35">
            <w:pPr>
              <w:spacing w:line="220" w:lineRule="exact"/>
              <w:jc w:val="right"/>
              <w:rPr>
                <w:rFonts w:ascii="Arial" w:hAnsi="Arial" w:cs="Arial"/>
                <w:b/>
                <w:bCs/>
                <w:snapToGrid w:val="0"/>
                <w:sz w:val="18"/>
                <w:szCs w:val="18"/>
                <w:cs/>
                <w:lang w:eastAsia="th-TH"/>
              </w:rPr>
            </w:pPr>
          </w:p>
        </w:tc>
        <w:tc>
          <w:tcPr>
            <w:tcW w:w="1385" w:type="dxa"/>
          </w:tcPr>
          <w:p w14:paraId="33499530" w14:textId="77777777" w:rsidR="00241B35" w:rsidRPr="009A7665" w:rsidRDefault="00241B35" w:rsidP="00241B35">
            <w:pPr>
              <w:spacing w:line="220" w:lineRule="exact"/>
              <w:jc w:val="right"/>
              <w:rPr>
                <w:rFonts w:ascii="Arial" w:hAnsi="Arial" w:cs="Arial"/>
                <w:b/>
                <w:bCs/>
                <w:snapToGrid w:val="0"/>
                <w:sz w:val="18"/>
                <w:szCs w:val="18"/>
                <w:cs/>
                <w:lang w:eastAsia="th-TH"/>
              </w:rPr>
            </w:pPr>
          </w:p>
        </w:tc>
      </w:tr>
      <w:tr w:rsidR="00241B35" w:rsidRPr="00094A5C" w14:paraId="3D197B2E" w14:textId="77777777" w:rsidTr="0035411B">
        <w:tc>
          <w:tcPr>
            <w:tcW w:w="2979" w:type="dxa"/>
          </w:tcPr>
          <w:p w14:paraId="2E104E3C" w14:textId="77777777" w:rsidR="00241B35" w:rsidRPr="009A7665" w:rsidRDefault="00241B35" w:rsidP="00241B35">
            <w:pPr>
              <w:spacing w:line="256" w:lineRule="auto"/>
              <w:ind w:left="-62"/>
              <w:jc w:val="both"/>
              <w:rPr>
                <w:rFonts w:ascii="Arial" w:hAnsi="Arial" w:cs="Arial"/>
                <w:snapToGrid w:val="0"/>
                <w:sz w:val="18"/>
                <w:szCs w:val="18"/>
                <w:rtl/>
                <w:cs/>
                <w:lang w:eastAsia="th-TH" w:bidi="ar-SA"/>
              </w:rPr>
            </w:pPr>
          </w:p>
        </w:tc>
        <w:tc>
          <w:tcPr>
            <w:tcW w:w="1275" w:type="dxa"/>
          </w:tcPr>
          <w:p w14:paraId="429612E3" w14:textId="77777777" w:rsidR="00241B35" w:rsidRPr="009A7665" w:rsidRDefault="00241B35" w:rsidP="00241B35">
            <w:pPr>
              <w:spacing w:line="256" w:lineRule="auto"/>
              <w:jc w:val="right"/>
              <w:rPr>
                <w:rFonts w:ascii="Arial" w:hAnsi="Arial" w:cs="Arial"/>
                <w:snapToGrid w:val="0"/>
                <w:sz w:val="18"/>
                <w:szCs w:val="18"/>
                <w:lang w:val="en-US" w:eastAsia="th-TH" w:bidi="ar-SA"/>
              </w:rPr>
            </w:pPr>
          </w:p>
        </w:tc>
        <w:tc>
          <w:tcPr>
            <w:tcW w:w="1418" w:type="dxa"/>
          </w:tcPr>
          <w:p w14:paraId="125F660F" w14:textId="77777777" w:rsidR="00241B35" w:rsidRPr="009A7665" w:rsidRDefault="00241B35" w:rsidP="00241B35">
            <w:pPr>
              <w:spacing w:line="256" w:lineRule="auto"/>
              <w:jc w:val="right"/>
              <w:rPr>
                <w:rFonts w:ascii="Arial" w:hAnsi="Arial" w:cs="Arial"/>
                <w:snapToGrid w:val="0"/>
                <w:sz w:val="18"/>
                <w:szCs w:val="18"/>
                <w:lang w:val="en-US" w:eastAsia="th-TH" w:bidi="ar-SA"/>
              </w:rPr>
            </w:pPr>
          </w:p>
        </w:tc>
        <w:tc>
          <w:tcPr>
            <w:tcW w:w="1276" w:type="dxa"/>
          </w:tcPr>
          <w:p w14:paraId="70DB0DE3" w14:textId="77777777" w:rsidR="00241B35" w:rsidRPr="009A7665" w:rsidRDefault="00241B35" w:rsidP="00241B35">
            <w:pPr>
              <w:spacing w:line="256" w:lineRule="auto"/>
              <w:jc w:val="right"/>
              <w:rPr>
                <w:rFonts w:ascii="Arial" w:hAnsi="Arial" w:cs="Arial"/>
                <w:snapToGrid w:val="0"/>
                <w:sz w:val="18"/>
                <w:szCs w:val="18"/>
                <w:lang w:eastAsia="th-TH" w:bidi="ar-SA"/>
              </w:rPr>
            </w:pPr>
          </w:p>
        </w:tc>
        <w:tc>
          <w:tcPr>
            <w:tcW w:w="1134" w:type="dxa"/>
          </w:tcPr>
          <w:p w14:paraId="1EB09F66" w14:textId="77777777" w:rsidR="00241B35" w:rsidRPr="009A7665" w:rsidRDefault="00241B35" w:rsidP="00241B35">
            <w:pPr>
              <w:spacing w:line="256" w:lineRule="auto"/>
              <w:jc w:val="right"/>
              <w:rPr>
                <w:rFonts w:ascii="Arial" w:hAnsi="Arial" w:cs="Arial"/>
                <w:snapToGrid w:val="0"/>
                <w:sz w:val="18"/>
                <w:szCs w:val="18"/>
                <w:lang w:eastAsia="th-TH" w:bidi="ar-SA"/>
              </w:rPr>
            </w:pPr>
          </w:p>
        </w:tc>
        <w:tc>
          <w:tcPr>
            <w:tcW w:w="1385" w:type="dxa"/>
          </w:tcPr>
          <w:p w14:paraId="78DFCF1D" w14:textId="77777777" w:rsidR="00241B35" w:rsidRPr="009A7665" w:rsidRDefault="00241B35" w:rsidP="00241B35">
            <w:pPr>
              <w:spacing w:line="256" w:lineRule="auto"/>
              <w:jc w:val="right"/>
              <w:rPr>
                <w:rFonts w:ascii="Arial" w:hAnsi="Arial" w:cs="Arial"/>
                <w:snapToGrid w:val="0"/>
                <w:sz w:val="18"/>
                <w:szCs w:val="18"/>
                <w:lang w:eastAsia="th-TH" w:bidi="ar-SA"/>
              </w:rPr>
            </w:pPr>
          </w:p>
        </w:tc>
      </w:tr>
      <w:tr w:rsidR="00241B35" w:rsidRPr="00094A5C" w14:paraId="085190C4" w14:textId="77777777" w:rsidTr="0035411B">
        <w:tc>
          <w:tcPr>
            <w:tcW w:w="2979" w:type="dxa"/>
          </w:tcPr>
          <w:p w14:paraId="7CBAF0CB" w14:textId="77777777" w:rsidR="004925D4" w:rsidRDefault="00241B35" w:rsidP="00241B35">
            <w:pPr>
              <w:spacing w:line="220" w:lineRule="exact"/>
              <w:ind w:left="-62"/>
              <w:rPr>
                <w:rFonts w:ascii="Arial" w:hAnsi="Arial" w:cs="Arial"/>
                <w:sz w:val="18"/>
                <w:szCs w:val="18"/>
              </w:rPr>
            </w:pPr>
            <w:r>
              <w:rPr>
                <w:rFonts w:ascii="Arial" w:hAnsi="Arial" w:cs="Arial"/>
                <w:sz w:val="18"/>
                <w:szCs w:val="18"/>
              </w:rPr>
              <w:t xml:space="preserve">Long-term loans from a </w:t>
            </w:r>
          </w:p>
          <w:p w14:paraId="0437B57C" w14:textId="2C88FD62" w:rsidR="00241B35" w:rsidRPr="009A7665" w:rsidRDefault="004925D4" w:rsidP="00241B35">
            <w:pPr>
              <w:spacing w:line="220" w:lineRule="exact"/>
              <w:ind w:left="-62"/>
              <w:rPr>
                <w:rFonts w:ascii="Arial" w:hAnsi="Arial" w:cs="Arial"/>
                <w:sz w:val="18"/>
                <w:szCs w:val="18"/>
              </w:rPr>
            </w:pPr>
            <w:r>
              <w:rPr>
                <w:rFonts w:ascii="Arial" w:hAnsi="Arial" w:cs="Arial"/>
                <w:sz w:val="18"/>
                <w:szCs w:val="18"/>
              </w:rPr>
              <w:t xml:space="preserve">   </w:t>
            </w:r>
            <w:r w:rsidR="00241B35">
              <w:rPr>
                <w:rFonts w:ascii="Arial" w:hAnsi="Arial" w:cs="Arial"/>
                <w:sz w:val="18"/>
                <w:szCs w:val="18"/>
              </w:rPr>
              <w:t>financial institution</w:t>
            </w:r>
          </w:p>
        </w:tc>
        <w:tc>
          <w:tcPr>
            <w:tcW w:w="1275" w:type="dxa"/>
            <w:vAlign w:val="bottom"/>
          </w:tcPr>
          <w:p w14:paraId="683A0F5D" w14:textId="033FE095" w:rsidR="00241B35" w:rsidRPr="009A7665" w:rsidRDefault="00241B35"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1,875,996</w:t>
            </w:r>
          </w:p>
        </w:tc>
        <w:tc>
          <w:tcPr>
            <w:tcW w:w="1418" w:type="dxa"/>
            <w:vAlign w:val="bottom"/>
          </w:tcPr>
          <w:p w14:paraId="166C6144" w14:textId="35009662" w:rsidR="00241B35" w:rsidRPr="009A7665" w:rsidRDefault="00E85F62" w:rsidP="00241B35">
            <w:pPr>
              <w:spacing w:line="256" w:lineRule="auto"/>
              <w:jc w:val="right"/>
              <w:rPr>
                <w:rFonts w:ascii="Arial" w:hAnsi="Arial" w:cs="Arial"/>
                <w:color w:val="auto"/>
                <w:sz w:val="18"/>
                <w:szCs w:val="18"/>
                <w:rtl/>
                <w:cs/>
                <w:lang w:bidi="ar-SA"/>
              </w:rPr>
            </w:pPr>
            <w:r>
              <w:rPr>
                <w:rFonts w:ascii="Arial" w:hAnsi="Arial" w:cs="Arial"/>
                <w:color w:val="auto"/>
                <w:sz w:val="18"/>
                <w:szCs w:val="18"/>
                <w:lang w:bidi="ar-SA"/>
              </w:rPr>
              <w:t>298,124,004</w:t>
            </w:r>
          </w:p>
        </w:tc>
        <w:tc>
          <w:tcPr>
            <w:tcW w:w="1276" w:type="dxa"/>
            <w:vAlign w:val="bottom"/>
          </w:tcPr>
          <w:p w14:paraId="56DC388E" w14:textId="77777777" w:rsidR="00241B35" w:rsidRPr="009A7665" w:rsidRDefault="00241B35"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134" w:type="dxa"/>
            <w:vAlign w:val="bottom"/>
          </w:tcPr>
          <w:p w14:paraId="59728B08" w14:textId="77777777" w:rsidR="00241B35" w:rsidRPr="009A7665" w:rsidRDefault="00241B35"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w:t>
            </w:r>
          </w:p>
        </w:tc>
        <w:tc>
          <w:tcPr>
            <w:tcW w:w="1385" w:type="dxa"/>
            <w:vAlign w:val="bottom"/>
          </w:tcPr>
          <w:p w14:paraId="1A4C9DE1" w14:textId="5708355E" w:rsidR="00241B35" w:rsidRPr="009A7665" w:rsidRDefault="00241B35" w:rsidP="00241B35">
            <w:pPr>
              <w:spacing w:line="256" w:lineRule="auto"/>
              <w:jc w:val="right"/>
              <w:rPr>
                <w:rFonts w:ascii="Arial" w:hAnsi="Arial" w:cs="Arial"/>
                <w:color w:val="auto"/>
                <w:sz w:val="18"/>
                <w:szCs w:val="18"/>
                <w:lang w:bidi="ar-SA"/>
              </w:rPr>
            </w:pPr>
            <w:r>
              <w:rPr>
                <w:rFonts w:ascii="Arial" w:hAnsi="Arial" w:cs="Arial"/>
                <w:color w:val="auto"/>
                <w:sz w:val="18"/>
                <w:szCs w:val="18"/>
                <w:lang w:bidi="ar-SA"/>
              </w:rPr>
              <w:t>3</w:t>
            </w:r>
            <w:r w:rsidR="000F6CED">
              <w:rPr>
                <w:rFonts w:ascii="Arial" w:hAnsi="Arial" w:cs="Arial"/>
                <w:color w:val="auto"/>
                <w:sz w:val="18"/>
                <w:szCs w:val="18"/>
                <w:lang w:bidi="ar-SA"/>
              </w:rPr>
              <w:t>0</w:t>
            </w:r>
            <w:r>
              <w:rPr>
                <w:rFonts w:ascii="Arial" w:hAnsi="Arial" w:cs="Arial"/>
                <w:color w:val="auto"/>
                <w:sz w:val="18"/>
                <w:szCs w:val="18"/>
                <w:lang w:bidi="ar-SA"/>
              </w:rPr>
              <w:t>0,000,000</w:t>
            </w:r>
          </w:p>
        </w:tc>
      </w:tr>
      <w:tr w:rsidR="00241B35" w:rsidRPr="00094A5C" w14:paraId="788D9657" w14:textId="77777777" w:rsidTr="0035411B">
        <w:tc>
          <w:tcPr>
            <w:tcW w:w="2979" w:type="dxa"/>
          </w:tcPr>
          <w:p w14:paraId="35B443FD" w14:textId="77777777" w:rsidR="00241B35" w:rsidRPr="009A7665" w:rsidRDefault="00241B35" w:rsidP="00241B35">
            <w:pPr>
              <w:spacing w:line="220" w:lineRule="exact"/>
              <w:ind w:left="-62"/>
              <w:rPr>
                <w:rFonts w:ascii="Arial" w:hAnsi="Arial" w:cs="Arial"/>
                <w:sz w:val="18"/>
                <w:szCs w:val="18"/>
                <w:lang w:bidi="ar-SA"/>
              </w:rPr>
            </w:pPr>
            <w:r>
              <w:rPr>
                <w:rFonts w:ascii="Arial" w:hAnsi="Arial" w:cs="Arial"/>
                <w:sz w:val="18"/>
                <w:szCs w:val="18"/>
                <w:lang w:bidi="ar-SA"/>
              </w:rPr>
              <w:t>Finance lease liabilities</w:t>
            </w:r>
          </w:p>
        </w:tc>
        <w:tc>
          <w:tcPr>
            <w:tcW w:w="1275" w:type="dxa"/>
            <w:vAlign w:val="bottom"/>
          </w:tcPr>
          <w:p w14:paraId="5FA10CA9" w14:textId="032F7E4A" w:rsidR="00241B35" w:rsidRPr="009A7665" w:rsidRDefault="00241B35" w:rsidP="00241B35">
            <w:pPr>
              <w:spacing w:line="220" w:lineRule="exact"/>
              <w:jc w:val="right"/>
              <w:rPr>
                <w:rFonts w:ascii="Arial" w:hAnsi="Arial" w:cs="Arial"/>
                <w:sz w:val="18"/>
                <w:szCs w:val="18"/>
                <w:lang w:bidi="ar-SA"/>
              </w:rPr>
            </w:pPr>
            <w:r>
              <w:rPr>
                <w:rFonts w:ascii="Arial" w:hAnsi="Arial" w:cs="Arial"/>
                <w:sz w:val="18"/>
                <w:szCs w:val="18"/>
                <w:lang w:bidi="ar-SA"/>
              </w:rPr>
              <w:t>31,229,965</w:t>
            </w:r>
          </w:p>
        </w:tc>
        <w:tc>
          <w:tcPr>
            <w:tcW w:w="1418" w:type="dxa"/>
            <w:vAlign w:val="bottom"/>
          </w:tcPr>
          <w:p w14:paraId="406FA1BC" w14:textId="5D94C0A9" w:rsidR="00241B35" w:rsidRPr="009A7665" w:rsidRDefault="00E85F62" w:rsidP="00241B35">
            <w:pPr>
              <w:spacing w:line="220" w:lineRule="exact"/>
              <w:jc w:val="right"/>
              <w:rPr>
                <w:rFonts w:ascii="Arial" w:hAnsi="Arial" w:cs="Arial"/>
                <w:sz w:val="18"/>
                <w:szCs w:val="18"/>
                <w:lang w:bidi="ar-SA"/>
              </w:rPr>
            </w:pPr>
            <w:r>
              <w:rPr>
                <w:rFonts w:ascii="Arial" w:hAnsi="Arial" w:cs="Arial"/>
                <w:sz w:val="18"/>
                <w:szCs w:val="18"/>
                <w:lang w:bidi="ar-SA"/>
              </w:rPr>
              <w:t>(12,941,738)</w:t>
            </w:r>
          </w:p>
        </w:tc>
        <w:tc>
          <w:tcPr>
            <w:tcW w:w="1276" w:type="dxa"/>
            <w:vAlign w:val="bottom"/>
          </w:tcPr>
          <w:p w14:paraId="159C8A2F" w14:textId="75E1B1CE" w:rsidR="00241B35" w:rsidRPr="009A7665" w:rsidRDefault="00E85F62" w:rsidP="00241B35">
            <w:pPr>
              <w:spacing w:line="220" w:lineRule="exact"/>
              <w:jc w:val="right"/>
              <w:rPr>
                <w:rFonts w:ascii="Arial" w:hAnsi="Arial" w:cs="Arial"/>
                <w:sz w:val="18"/>
                <w:szCs w:val="18"/>
                <w:lang w:bidi="ar-SA"/>
              </w:rPr>
            </w:pPr>
            <w:r>
              <w:rPr>
                <w:rFonts w:ascii="Arial" w:hAnsi="Arial" w:cs="Arial"/>
                <w:sz w:val="18"/>
                <w:szCs w:val="18"/>
                <w:lang w:bidi="ar-SA"/>
              </w:rPr>
              <w:t>1,175,919</w:t>
            </w:r>
          </w:p>
        </w:tc>
        <w:tc>
          <w:tcPr>
            <w:tcW w:w="1134" w:type="dxa"/>
            <w:vAlign w:val="bottom"/>
          </w:tcPr>
          <w:p w14:paraId="316DDB3B" w14:textId="6743D539" w:rsidR="00241B35" w:rsidRPr="009A7665" w:rsidRDefault="00C963AD" w:rsidP="00241B35">
            <w:pPr>
              <w:spacing w:line="220" w:lineRule="exact"/>
              <w:jc w:val="right"/>
              <w:rPr>
                <w:rFonts w:ascii="Arial" w:hAnsi="Arial" w:cs="Arial"/>
                <w:sz w:val="18"/>
                <w:szCs w:val="18"/>
                <w:lang w:bidi="ar-SA"/>
              </w:rPr>
            </w:pPr>
            <w:r>
              <w:rPr>
                <w:rFonts w:ascii="Arial" w:hAnsi="Arial" w:cs="Arial"/>
                <w:sz w:val="18"/>
                <w:szCs w:val="18"/>
                <w:lang w:bidi="ar-SA"/>
              </w:rPr>
              <w:t>3,505,700</w:t>
            </w:r>
          </w:p>
        </w:tc>
        <w:tc>
          <w:tcPr>
            <w:tcW w:w="1385" w:type="dxa"/>
            <w:vAlign w:val="bottom"/>
          </w:tcPr>
          <w:p w14:paraId="5E803C13" w14:textId="03B4E3B2" w:rsidR="00241B35" w:rsidRPr="009A7665" w:rsidRDefault="00C963AD" w:rsidP="00241B35">
            <w:pPr>
              <w:spacing w:line="220" w:lineRule="exact"/>
              <w:jc w:val="right"/>
              <w:rPr>
                <w:rFonts w:ascii="Arial" w:hAnsi="Arial" w:cs="Arial"/>
                <w:sz w:val="18"/>
                <w:szCs w:val="18"/>
                <w:lang w:bidi="ar-SA"/>
              </w:rPr>
            </w:pPr>
            <w:r>
              <w:rPr>
                <w:rFonts w:ascii="Arial" w:hAnsi="Arial" w:cs="Arial"/>
                <w:sz w:val="18"/>
                <w:szCs w:val="18"/>
                <w:lang w:bidi="ar-SA"/>
              </w:rPr>
              <w:t>22,969,846</w:t>
            </w:r>
          </w:p>
        </w:tc>
      </w:tr>
      <w:tr w:rsidR="00241B35" w:rsidRPr="00094A5C" w14:paraId="5FF9160B" w14:textId="77777777" w:rsidTr="0035411B">
        <w:tc>
          <w:tcPr>
            <w:tcW w:w="2979" w:type="dxa"/>
          </w:tcPr>
          <w:p w14:paraId="6ACD87F5" w14:textId="77777777" w:rsidR="00241B35" w:rsidRPr="009A7665" w:rsidRDefault="00241B35" w:rsidP="00241B35">
            <w:pPr>
              <w:spacing w:line="220" w:lineRule="exact"/>
              <w:ind w:left="-62"/>
              <w:rPr>
                <w:rFonts w:ascii="Arial" w:hAnsi="Arial" w:cs="Arial"/>
                <w:sz w:val="18"/>
                <w:szCs w:val="18"/>
                <w:lang w:bidi="ar-SA"/>
              </w:rPr>
            </w:pPr>
          </w:p>
        </w:tc>
        <w:tc>
          <w:tcPr>
            <w:tcW w:w="1275" w:type="dxa"/>
            <w:vAlign w:val="bottom"/>
          </w:tcPr>
          <w:p w14:paraId="69E5A1AF" w14:textId="77777777" w:rsidR="00241B35" w:rsidRPr="009A7665" w:rsidRDefault="00241B35" w:rsidP="00241B35">
            <w:pPr>
              <w:spacing w:line="220" w:lineRule="exact"/>
              <w:jc w:val="right"/>
              <w:rPr>
                <w:rFonts w:ascii="Arial" w:hAnsi="Arial" w:cs="Arial"/>
                <w:sz w:val="18"/>
                <w:szCs w:val="18"/>
                <w:lang w:bidi="ar-SA"/>
              </w:rPr>
            </w:pPr>
          </w:p>
        </w:tc>
        <w:tc>
          <w:tcPr>
            <w:tcW w:w="1418" w:type="dxa"/>
            <w:vAlign w:val="bottom"/>
          </w:tcPr>
          <w:p w14:paraId="2978B521" w14:textId="77777777" w:rsidR="00241B35" w:rsidRPr="009A7665" w:rsidRDefault="00241B35" w:rsidP="00241B35">
            <w:pPr>
              <w:spacing w:line="220" w:lineRule="exact"/>
              <w:jc w:val="right"/>
              <w:rPr>
                <w:rFonts w:ascii="Arial" w:hAnsi="Arial" w:cs="Arial"/>
                <w:sz w:val="18"/>
                <w:szCs w:val="18"/>
                <w:lang w:bidi="ar-SA"/>
              </w:rPr>
            </w:pPr>
          </w:p>
        </w:tc>
        <w:tc>
          <w:tcPr>
            <w:tcW w:w="1276" w:type="dxa"/>
            <w:vAlign w:val="bottom"/>
          </w:tcPr>
          <w:p w14:paraId="16C984D0" w14:textId="77777777" w:rsidR="00241B35" w:rsidRPr="009A7665" w:rsidRDefault="00241B35" w:rsidP="00241B35">
            <w:pPr>
              <w:spacing w:line="220" w:lineRule="exact"/>
              <w:jc w:val="right"/>
              <w:rPr>
                <w:rFonts w:ascii="Arial" w:hAnsi="Arial" w:cs="Arial"/>
                <w:sz w:val="18"/>
                <w:szCs w:val="18"/>
                <w:lang w:bidi="ar-SA"/>
              </w:rPr>
            </w:pPr>
          </w:p>
        </w:tc>
        <w:tc>
          <w:tcPr>
            <w:tcW w:w="1134" w:type="dxa"/>
            <w:vAlign w:val="bottom"/>
          </w:tcPr>
          <w:p w14:paraId="4BF8E086" w14:textId="77777777" w:rsidR="00241B35" w:rsidRPr="009A7665" w:rsidRDefault="00241B35" w:rsidP="00241B35">
            <w:pPr>
              <w:spacing w:line="220" w:lineRule="exact"/>
              <w:jc w:val="right"/>
              <w:rPr>
                <w:rFonts w:ascii="Arial" w:hAnsi="Arial" w:cs="Arial"/>
                <w:sz w:val="18"/>
                <w:szCs w:val="18"/>
                <w:lang w:bidi="ar-SA"/>
              </w:rPr>
            </w:pPr>
          </w:p>
        </w:tc>
        <w:tc>
          <w:tcPr>
            <w:tcW w:w="1385" w:type="dxa"/>
            <w:vAlign w:val="bottom"/>
          </w:tcPr>
          <w:p w14:paraId="25CA6107" w14:textId="77777777" w:rsidR="00241B35" w:rsidRPr="009A7665" w:rsidRDefault="00241B35" w:rsidP="00241B35">
            <w:pPr>
              <w:spacing w:line="220" w:lineRule="exact"/>
              <w:jc w:val="right"/>
              <w:rPr>
                <w:rFonts w:ascii="Arial" w:hAnsi="Arial" w:cs="Arial"/>
                <w:sz w:val="18"/>
                <w:szCs w:val="18"/>
                <w:lang w:bidi="ar-SA"/>
              </w:rPr>
            </w:pPr>
          </w:p>
        </w:tc>
      </w:tr>
      <w:tr w:rsidR="00241B35" w:rsidRPr="00094A5C" w14:paraId="5405ED80" w14:textId="77777777" w:rsidTr="0035411B">
        <w:tc>
          <w:tcPr>
            <w:tcW w:w="2979" w:type="dxa"/>
          </w:tcPr>
          <w:p w14:paraId="71CF8F4A" w14:textId="77777777" w:rsidR="00241B35" w:rsidRPr="00241B35" w:rsidRDefault="00241B35" w:rsidP="00241B35">
            <w:pPr>
              <w:spacing w:line="220" w:lineRule="exact"/>
              <w:ind w:left="-62"/>
              <w:rPr>
                <w:rFonts w:ascii="Arial" w:hAnsi="Arial" w:cs="Arial"/>
                <w:b/>
                <w:bCs/>
                <w:sz w:val="18"/>
                <w:szCs w:val="18"/>
                <w:lang w:bidi="ar-SA"/>
              </w:rPr>
            </w:pPr>
            <w:r w:rsidRPr="00241B35">
              <w:rPr>
                <w:rFonts w:ascii="Arial" w:hAnsi="Arial" w:cs="Arial"/>
                <w:b/>
                <w:bCs/>
                <w:sz w:val="18"/>
                <w:szCs w:val="18"/>
                <w:lang w:bidi="ar-SA"/>
              </w:rPr>
              <w:t>Separate financial statements</w:t>
            </w:r>
          </w:p>
        </w:tc>
        <w:tc>
          <w:tcPr>
            <w:tcW w:w="1275" w:type="dxa"/>
            <w:vAlign w:val="bottom"/>
          </w:tcPr>
          <w:p w14:paraId="42B90E48" w14:textId="77777777" w:rsidR="00241B35" w:rsidRPr="009A7665" w:rsidRDefault="00241B35" w:rsidP="00241B35">
            <w:pPr>
              <w:spacing w:line="220" w:lineRule="exact"/>
              <w:jc w:val="right"/>
              <w:rPr>
                <w:rFonts w:ascii="Arial" w:hAnsi="Arial" w:cs="Arial"/>
                <w:sz w:val="18"/>
                <w:szCs w:val="18"/>
                <w:lang w:bidi="ar-SA"/>
              </w:rPr>
            </w:pPr>
          </w:p>
        </w:tc>
        <w:tc>
          <w:tcPr>
            <w:tcW w:w="1418" w:type="dxa"/>
            <w:vAlign w:val="bottom"/>
          </w:tcPr>
          <w:p w14:paraId="5065B87F" w14:textId="77777777" w:rsidR="00241B35" w:rsidRPr="009A7665" w:rsidRDefault="00241B35" w:rsidP="00241B35">
            <w:pPr>
              <w:spacing w:line="220" w:lineRule="exact"/>
              <w:jc w:val="right"/>
              <w:rPr>
                <w:rFonts w:ascii="Arial" w:hAnsi="Arial" w:cs="Arial"/>
                <w:sz w:val="18"/>
                <w:szCs w:val="18"/>
                <w:lang w:bidi="ar-SA"/>
              </w:rPr>
            </w:pPr>
          </w:p>
        </w:tc>
        <w:tc>
          <w:tcPr>
            <w:tcW w:w="1276" w:type="dxa"/>
            <w:vAlign w:val="bottom"/>
          </w:tcPr>
          <w:p w14:paraId="6963BFE5" w14:textId="77777777" w:rsidR="00241B35" w:rsidRPr="009A7665" w:rsidRDefault="00241B35" w:rsidP="00241B35">
            <w:pPr>
              <w:spacing w:line="220" w:lineRule="exact"/>
              <w:jc w:val="right"/>
              <w:rPr>
                <w:rFonts w:ascii="Arial" w:hAnsi="Arial" w:cs="Arial"/>
                <w:sz w:val="18"/>
                <w:szCs w:val="18"/>
                <w:lang w:bidi="ar-SA"/>
              </w:rPr>
            </w:pPr>
          </w:p>
        </w:tc>
        <w:tc>
          <w:tcPr>
            <w:tcW w:w="1134" w:type="dxa"/>
            <w:vAlign w:val="bottom"/>
          </w:tcPr>
          <w:p w14:paraId="32C59347" w14:textId="77777777" w:rsidR="00241B35" w:rsidRPr="009A7665" w:rsidRDefault="00241B35" w:rsidP="00241B35">
            <w:pPr>
              <w:spacing w:line="220" w:lineRule="exact"/>
              <w:jc w:val="right"/>
              <w:rPr>
                <w:rFonts w:ascii="Arial" w:hAnsi="Arial" w:cs="Arial"/>
                <w:sz w:val="18"/>
                <w:szCs w:val="18"/>
                <w:lang w:bidi="ar-SA"/>
              </w:rPr>
            </w:pPr>
          </w:p>
        </w:tc>
        <w:tc>
          <w:tcPr>
            <w:tcW w:w="1385" w:type="dxa"/>
            <w:vAlign w:val="bottom"/>
          </w:tcPr>
          <w:p w14:paraId="60AFD186" w14:textId="77777777" w:rsidR="00241B35" w:rsidRPr="009A7665" w:rsidRDefault="00241B35" w:rsidP="00241B35">
            <w:pPr>
              <w:spacing w:line="220" w:lineRule="exact"/>
              <w:jc w:val="right"/>
              <w:rPr>
                <w:rFonts w:ascii="Arial" w:hAnsi="Arial" w:cs="Arial"/>
                <w:sz w:val="18"/>
                <w:szCs w:val="18"/>
                <w:lang w:bidi="ar-SA"/>
              </w:rPr>
            </w:pPr>
          </w:p>
        </w:tc>
      </w:tr>
      <w:tr w:rsidR="00241B35" w:rsidRPr="00094A5C" w14:paraId="6FE265FA" w14:textId="77777777" w:rsidTr="0035411B">
        <w:tc>
          <w:tcPr>
            <w:tcW w:w="2979" w:type="dxa"/>
          </w:tcPr>
          <w:p w14:paraId="02752FF4" w14:textId="77777777" w:rsidR="00241B35" w:rsidRPr="009A7665" w:rsidRDefault="00241B35" w:rsidP="00241B35">
            <w:pPr>
              <w:spacing w:line="256" w:lineRule="auto"/>
              <w:ind w:left="-62"/>
              <w:jc w:val="both"/>
              <w:rPr>
                <w:rFonts w:ascii="Arial" w:hAnsi="Arial" w:cs="Arial"/>
                <w:snapToGrid w:val="0"/>
                <w:sz w:val="18"/>
                <w:szCs w:val="18"/>
                <w:lang w:eastAsia="th-TH" w:bidi="ar-SA"/>
              </w:rPr>
            </w:pPr>
          </w:p>
        </w:tc>
        <w:tc>
          <w:tcPr>
            <w:tcW w:w="1275" w:type="dxa"/>
            <w:vAlign w:val="bottom"/>
          </w:tcPr>
          <w:p w14:paraId="64BD5F0F" w14:textId="77777777" w:rsidR="00241B35" w:rsidRPr="009A7665" w:rsidRDefault="00241B35" w:rsidP="00241B35">
            <w:pPr>
              <w:spacing w:line="256" w:lineRule="auto"/>
              <w:jc w:val="right"/>
              <w:rPr>
                <w:rFonts w:ascii="Arial" w:hAnsi="Arial" w:cs="Arial"/>
                <w:snapToGrid w:val="0"/>
                <w:sz w:val="18"/>
                <w:szCs w:val="18"/>
                <w:lang w:val="en-US" w:eastAsia="th-TH" w:bidi="ar-SA"/>
              </w:rPr>
            </w:pPr>
          </w:p>
        </w:tc>
        <w:tc>
          <w:tcPr>
            <w:tcW w:w="1418" w:type="dxa"/>
            <w:vAlign w:val="bottom"/>
          </w:tcPr>
          <w:p w14:paraId="4FF49DDD" w14:textId="77777777" w:rsidR="00241B35" w:rsidRPr="009A7665" w:rsidRDefault="00241B35" w:rsidP="00241B35">
            <w:pPr>
              <w:spacing w:line="256" w:lineRule="auto"/>
              <w:jc w:val="right"/>
              <w:rPr>
                <w:rFonts w:ascii="Arial" w:hAnsi="Arial" w:cs="Arial"/>
                <w:snapToGrid w:val="0"/>
                <w:sz w:val="18"/>
                <w:szCs w:val="18"/>
                <w:lang w:val="en-US" w:eastAsia="th-TH" w:bidi="ar-SA"/>
              </w:rPr>
            </w:pPr>
          </w:p>
        </w:tc>
        <w:tc>
          <w:tcPr>
            <w:tcW w:w="1276" w:type="dxa"/>
            <w:vAlign w:val="bottom"/>
          </w:tcPr>
          <w:p w14:paraId="765908D7" w14:textId="77777777" w:rsidR="00241B35" w:rsidRPr="009A7665" w:rsidRDefault="00241B35" w:rsidP="00241B35">
            <w:pPr>
              <w:spacing w:line="256" w:lineRule="auto"/>
              <w:jc w:val="right"/>
              <w:rPr>
                <w:rFonts w:ascii="Arial" w:hAnsi="Arial" w:cs="Arial"/>
                <w:snapToGrid w:val="0"/>
                <w:sz w:val="18"/>
                <w:szCs w:val="18"/>
                <w:lang w:eastAsia="th-TH" w:bidi="ar-SA"/>
              </w:rPr>
            </w:pPr>
          </w:p>
        </w:tc>
        <w:tc>
          <w:tcPr>
            <w:tcW w:w="1134" w:type="dxa"/>
            <w:vAlign w:val="bottom"/>
          </w:tcPr>
          <w:p w14:paraId="50B50CFA" w14:textId="77777777" w:rsidR="00241B35" w:rsidRPr="009A7665" w:rsidRDefault="00241B35" w:rsidP="00241B35">
            <w:pPr>
              <w:spacing w:line="256" w:lineRule="auto"/>
              <w:jc w:val="right"/>
              <w:rPr>
                <w:rFonts w:ascii="Arial" w:hAnsi="Arial" w:cs="Arial"/>
                <w:snapToGrid w:val="0"/>
                <w:sz w:val="18"/>
                <w:szCs w:val="18"/>
                <w:lang w:eastAsia="th-TH" w:bidi="ar-SA"/>
              </w:rPr>
            </w:pPr>
          </w:p>
        </w:tc>
        <w:tc>
          <w:tcPr>
            <w:tcW w:w="1385" w:type="dxa"/>
            <w:vAlign w:val="bottom"/>
          </w:tcPr>
          <w:p w14:paraId="4CBFA9D0" w14:textId="77777777" w:rsidR="00241B35" w:rsidRPr="009A7665" w:rsidRDefault="00241B35" w:rsidP="00241B35">
            <w:pPr>
              <w:spacing w:line="256" w:lineRule="auto"/>
              <w:jc w:val="right"/>
              <w:rPr>
                <w:rFonts w:ascii="Arial" w:hAnsi="Arial" w:cs="Arial"/>
                <w:snapToGrid w:val="0"/>
                <w:sz w:val="18"/>
                <w:szCs w:val="18"/>
                <w:lang w:eastAsia="th-TH" w:bidi="ar-SA"/>
              </w:rPr>
            </w:pPr>
          </w:p>
        </w:tc>
      </w:tr>
      <w:tr w:rsidR="00241B35" w:rsidRPr="00094A5C" w14:paraId="7BE14008" w14:textId="77777777" w:rsidTr="0035411B">
        <w:tc>
          <w:tcPr>
            <w:tcW w:w="2979" w:type="dxa"/>
          </w:tcPr>
          <w:p w14:paraId="6792AD4F" w14:textId="77777777" w:rsidR="004925D4" w:rsidRDefault="00241B35" w:rsidP="00241B35">
            <w:pPr>
              <w:spacing w:line="256" w:lineRule="auto"/>
              <w:ind w:left="-62"/>
              <w:rPr>
                <w:rFonts w:ascii="Arial" w:hAnsi="Arial" w:cs="Arial"/>
                <w:sz w:val="18"/>
                <w:szCs w:val="18"/>
              </w:rPr>
            </w:pPr>
            <w:r>
              <w:rPr>
                <w:rFonts w:ascii="Arial" w:hAnsi="Arial" w:cs="Arial"/>
                <w:sz w:val="18"/>
                <w:szCs w:val="18"/>
              </w:rPr>
              <w:t xml:space="preserve">Long-term loans from a </w:t>
            </w:r>
          </w:p>
          <w:p w14:paraId="308D2CB1" w14:textId="1AC96093" w:rsidR="00241B35" w:rsidRPr="009A7665" w:rsidRDefault="004925D4" w:rsidP="00241B35">
            <w:pPr>
              <w:spacing w:line="256" w:lineRule="auto"/>
              <w:ind w:left="-62"/>
              <w:rPr>
                <w:rFonts w:ascii="Arial" w:hAnsi="Arial" w:cs="Arial"/>
                <w:snapToGrid w:val="0"/>
                <w:sz w:val="18"/>
                <w:szCs w:val="18"/>
                <w:lang w:eastAsia="th-TH" w:bidi="ar-SA"/>
              </w:rPr>
            </w:pPr>
            <w:r>
              <w:rPr>
                <w:rFonts w:ascii="Arial" w:hAnsi="Arial" w:cs="Arial"/>
                <w:sz w:val="18"/>
                <w:szCs w:val="18"/>
              </w:rPr>
              <w:t xml:space="preserve">   </w:t>
            </w:r>
            <w:r w:rsidR="00241B35">
              <w:rPr>
                <w:rFonts w:ascii="Arial" w:hAnsi="Arial" w:cs="Arial"/>
                <w:sz w:val="18"/>
                <w:szCs w:val="18"/>
              </w:rPr>
              <w:t>financial institution</w:t>
            </w:r>
          </w:p>
        </w:tc>
        <w:tc>
          <w:tcPr>
            <w:tcW w:w="1275" w:type="dxa"/>
            <w:vAlign w:val="bottom"/>
          </w:tcPr>
          <w:p w14:paraId="32F842AA" w14:textId="73CE6A73" w:rsidR="00241B35" w:rsidRPr="009A7665" w:rsidRDefault="00241B35" w:rsidP="00241B35">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w:t>
            </w:r>
          </w:p>
        </w:tc>
        <w:tc>
          <w:tcPr>
            <w:tcW w:w="1418" w:type="dxa"/>
            <w:vAlign w:val="bottom"/>
          </w:tcPr>
          <w:p w14:paraId="79224EB8" w14:textId="3BE2B98E" w:rsidR="00241B35" w:rsidRPr="009A7665" w:rsidRDefault="004925D4" w:rsidP="00241B35">
            <w:pPr>
              <w:spacing w:line="256" w:lineRule="auto"/>
              <w:jc w:val="right"/>
              <w:rPr>
                <w:rFonts w:ascii="Arial" w:hAnsi="Arial" w:cs="Arial"/>
                <w:snapToGrid w:val="0"/>
                <w:sz w:val="18"/>
                <w:szCs w:val="18"/>
                <w:lang w:val="en-US" w:eastAsia="th-TH" w:bidi="ar-SA"/>
              </w:rPr>
            </w:pPr>
            <w:r>
              <w:rPr>
                <w:rFonts w:ascii="Arial" w:hAnsi="Arial" w:cs="Arial"/>
                <w:snapToGrid w:val="0"/>
                <w:sz w:val="18"/>
                <w:szCs w:val="18"/>
                <w:lang w:val="en-US" w:eastAsia="th-TH" w:bidi="ar-SA"/>
              </w:rPr>
              <w:t>300,000,000</w:t>
            </w:r>
          </w:p>
        </w:tc>
        <w:tc>
          <w:tcPr>
            <w:tcW w:w="1276" w:type="dxa"/>
            <w:vAlign w:val="bottom"/>
          </w:tcPr>
          <w:p w14:paraId="3432D651" w14:textId="77777777" w:rsidR="00241B35" w:rsidRPr="009A7665" w:rsidRDefault="00241B35" w:rsidP="00241B35">
            <w:pPr>
              <w:spacing w:line="256" w:lineRule="auto"/>
              <w:jc w:val="right"/>
              <w:rPr>
                <w:rFonts w:ascii="Arial" w:hAnsi="Arial" w:cs="Arial"/>
                <w:snapToGrid w:val="0"/>
                <w:sz w:val="18"/>
                <w:szCs w:val="18"/>
                <w:lang w:eastAsia="th-TH" w:bidi="ar-SA"/>
              </w:rPr>
            </w:pPr>
            <w:r>
              <w:rPr>
                <w:rFonts w:ascii="Arial" w:hAnsi="Arial" w:cs="Arial"/>
                <w:snapToGrid w:val="0"/>
                <w:sz w:val="18"/>
                <w:szCs w:val="18"/>
                <w:lang w:eastAsia="th-TH" w:bidi="ar-SA"/>
              </w:rPr>
              <w:t>-</w:t>
            </w:r>
          </w:p>
        </w:tc>
        <w:tc>
          <w:tcPr>
            <w:tcW w:w="1134" w:type="dxa"/>
            <w:vAlign w:val="bottom"/>
          </w:tcPr>
          <w:p w14:paraId="1D54A371" w14:textId="77777777" w:rsidR="00241B35" w:rsidRPr="009A7665" w:rsidRDefault="00241B35" w:rsidP="00241B35">
            <w:pPr>
              <w:spacing w:line="256" w:lineRule="auto"/>
              <w:jc w:val="right"/>
              <w:rPr>
                <w:rFonts w:ascii="Arial" w:hAnsi="Arial" w:cs="Arial"/>
                <w:snapToGrid w:val="0"/>
                <w:sz w:val="18"/>
                <w:szCs w:val="18"/>
                <w:lang w:eastAsia="th-TH" w:bidi="ar-SA"/>
              </w:rPr>
            </w:pPr>
            <w:r>
              <w:rPr>
                <w:rFonts w:ascii="Arial" w:hAnsi="Arial" w:cs="Arial"/>
                <w:snapToGrid w:val="0"/>
                <w:sz w:val="18"/>
                <w:szCs w:val="18"/>
                <w:lang w:eastAsia="th-TH" w:bidi="ar-SA"/>
              </w:rPr>
              <w:t>-</w:t>
            </w:r>
          </w:p>
        </w:tc>
        <w:tc>
          <w:tcPr>
            <w:tcW w:w="1385" w:type="dxa"/>
            <w:vAlign w:val="bottom"/>
          </w:tcPr>
          <w:p w14:paraId="530EDA80" w14:textId="4E5560D7" w:rsidR="00241B35" w:rsidRPr="009A7665" w:rsidRDefault="00241B35" w:rsidP="00241B35">
            <w:pPr>
              <w:spacing w:line="256" w:lineRule="auto"/>
              <w:jc w:val="right"/>
              <w:rPr>
                <w:rFonts w:ascii="Arial" w:hAnsi="Arial" w:cs="Arial"/>
                <w:snapToGrid w:val="0"/>
                <w:sz w:val="18"/>
                <w:szCs w:val="18"/>
                <w:lang w:eastAsia="th-TH" w:bidi="ar-SA"/>
              </w:rPr>
            </w:pPr>
            <w:r>
              <w:rPr>
                <w:rFonts w:ascii="Arial" w:hAnsi="Arial" w:cs="Arial"/>
                <w:snapToGrid w:val="0"/>
                <w:sz w:val="18"/>
                <w:szCs w:val="18"/>
                <w:lang w:eastAsia="th-TH" w:bidi="ar-SA"/>
              </w:rPr>
              <w:t>3</w:t>
            </w:r>
            <w:r w:rsidR="00E85F62">
              <w:rPr>
                <w:rFonts w:ascii="Arial" w:hAnsi="Arial" w:cs="Arial"/>
                <w:snapToGrid w:val="0"/>
                <w:sz w:val="18"/>
                <w:szCs w:val="18"/>
                <w:lang w:eastAsia="th-TH" w:bidi="ar-SA"/>
              </w:rPr>
              <w:t>0</w:t>
            </w:r>
            <w:r>
              <w:rPr>
                <w:rFonts w:ascii="Arial" w:hAnsi="Arial" w:cs="Arial"/>
                <w:snapToGrid w:val="0"/>
                <w:sz w:val="18"/>
                <w:szCs w:val="18"/>
                <w:lang w:eastAsia="th-TH" w:bidi="ar-SA"/>
              </w:rPr>
              <w:t>0,000,000</w:t>
            </w:r>
          </w:p>
        </w:tc>
      </w:tr>
      <w:tr w:rsidR="004925D4" w:rsidRPr="00094A5C" w14:paraId="5F1A2122" w14:textId="77777777" w:rsidTr="0035411B">
        <w:tc>
          <w:tcPr>
            <w:tcW w:w="2979" w:type="dxa"/>
          </w:tcPr>
          <w:p w14:paraId="62E6963B" w14:textId="77777777" w:rsidR="004925D4" w:rsidRPr="009A7665" w:rsidRDefault="004925D4" w:rsidP="004925D4">
            <w:pPr>
              <w:spacing w:line="220" w:lineRule="exact"/>
              <w:ind w:left="-62"/>
              <w:rPr>
                <w:rFonts w:ascii="Arial" w:hAnsi="Arial" w:cs="Arial"/>
                <w:sz w:val="18"/>
                <w:szCs w:val="18"/>
                <w:lang w:bidi="ar-SA"/>
              </w:rPr>
            </w:pPr>
            <w:r>
              <w:rPr>
                <w:rFonts w:ascii="Arial" w:hAnsi="Arial" w:cs="Arial"/>
                <w:sz w:val="18"/>
                <w:szCs w:val="18"/>
                <w:lang w:bidi="ar-SA"/>
              </w:rPr>
              <w:t>Finance lease liabilities</w:t>
            </w:r>
          </w:p>
        </w:tc>
        <w:tc>
          <w:tcPr>
            <w:tcW w:w="1275" w:type="dxa"/>
          </w:tcPr>
          <w:p w14:paraId="431E46F3" w14:textId="22E8AE0E" w:rsidR="004925D4" w:rsidRPr="004925D4" w:rsidRDefault="004925D4" w:rsidP="004925D4">
            <w:pPr>
              <w:spacing w:line="220" w:lineRule="exact"/>
              <w:jc w:val="right"/>
              <w:rPr>
                <w:rFonts w:ascii="Arial" w:hAnsi="Arial" w:cs="Arial"/>
                <w:sz w:val="18"/>
                <w:szCs w:val="18"/>
                <w:lang w:bidi="ar-SA"/>
              </w:rPr>
            </w:pPr>
            <w:r w:rsidRPr="004925D4">
              <w:rPr>
                <w:rFonts w:ascii="Arial" w:hAnsi="Arial" w:cs="Arial"/>
                <w:sz w:val="18"/>
                <w:szCs w:val="18"/>
              </w:rPr>
              <w:t>10,654,031</w:t>
            </w:r>
          </w:p>
        </w:tc>
        <w:tc>
          <w:tcPr>
            <w:tcW w:w="1418" w:type="dxa"/>
          </w:tcPr>
          <w:p w14:paraId="7B94B93B" w14:textId="287D771E" w:rsidR="004925D4" w:rsidRPr="004925D4" w:rsidRDefault="004925D4" w:rsidP="004925D4">
            <w:pPr>
              <w:spacing w:line="220" w:lineRule="exact"/>
              <w:jc w:val="right"/>
              <w:rPr>
                <w:rFonts w:ascii="Arial" w:hAnsi="Arial" w:cs="Arial"/>
                <w:sz w:val="18"/>
                <w:szCs w:val="18"/>
                <w:lang w:bidi="ar-SA"/>
              </w:rPr>
            </w:pPr>
            <w:r w:rsidRPr="004925D4">
              <w:rPr>
                <w:rFonts w:ascii="Arial" w:hAnsi="Arial" w:cs="Arial"/>
                <w:sz w:val="18"/>
                <w:szCs w:val="18"/>
              </w:rPr>
              <w:t>(4,244,635)</w:t>
            </w:r>
          </w:p>
        </w:tc>
        <w:tc>
          <w:tcPr>
            <w:tcW w:w="1276" w:type="dxa"/>
          </w:tcPr>
          <w:p w14:paraId="13930E4A" w14:textId="3822C87D" w:rsidR="004925D4" w:rsidRPr="004925D4" w:rsidRDefault="004925D4" w:rsidP="004925D4">
            <w:pPr>
              <w:spacing w:line="220" w:lineRule="exact"/>
              <w:jc w:val="right"/>
              <w:rPr>
                <w:rFonts w:ascii="Arial" w:hAnsi="Arial" w:cs="Arial"/>
                <w:sz w:val="18"/>
                <w:szCs w:val="18"/>
                <w:lang w:bidi="ar-SA"/>
              </w:rPr>
            </w:pPr>
            <w:r w:rsidRPr="004925D4">
              <w:rPr>
                <w:rFonts w:ascii="Arial" w:hAnsi="Arial" w:cs="Arial"/>
                <w:sz w:val="18"/>
                <w:szCs w:val="18"/>
              </w:rPr>
              <w:t>391,322</w:t>
            </w:r>
          </w:p>
        </w:tc>
        <w:tc>
          <w:tcPr>
            <w:tcW w:w="1134" w:type="dxa"/>
          </w:tcPr>
          <w:p w14:paraId="0B97D81F" w14:textId="1C7CAAC1" w:rsidR="004925D4" w:rsidRPr="004925D4" w:rsidRDefault="004925D4" w:rsidP="004925D4">
            <w:pPr>
              <w:spacing w:line="220" w:lineRule="exact"/>
              <w:jc w:val="right"/>
              <w:rPr>
                <w:rFonts w:ascii="Arial" w:hAnsi="Arial" w:cs="Arial"/>
                <w:sz w:val="18"/>
                <w:szCs w:val="18"/>
                <w:lang w:bidi="ar-SA"/>
              </w:rPr>
            </w:pPr>
            <w:r w:rsidRPr="004925D4">
              <w:rPr>
                <w:rFonts w:ascii="Arial" w:hAnsi="Arial" w:cs="Arial"/>
                <w:sz w:val="18"/>
                <w:szCs w:val="18"/>
              </w:rPr>
              <w:t>-</w:t>
            </w:r>
          </w:p>
        </w:tc>
        <w:tc>
          <w:tcPr>
            <w:tcW w:w="1385" w:type="dxa"/>
          </w:tcPr>
          <w:p w14:paraId="5B4AC951" w14:textId="67C646EB" w:rsidR="004925D4" w:rsidRPr="004925D4" w:rsidRDefault="004925D4" w:rsidP="004925D4">
            <w:pPr>
              <w:spacing w:line="220" w:lineRule="exact"/>
              <w:jc w:val="right"/>
              <w:rPr>
                <w:rFonts w:ascii="Arial" w:hAnsi="Arial" w:cs="Arial"/>
                <w:sz w:val="18"/>
                <w:szCs w:val="18"/>
                <w:lang w:bidi="ar-SA"/>
              </w:rPr>
            </w:pPr>
            <w:r w:rsidRPr="004925D4">
              <w:rPr>
                <w:rFonts w:ascii="Arial" w:hAnsi="Arial" w:cs="Arial"/>
                <w:sz w:val="18"/>
                <w:szCs w:val="18"/>
              </w:rPr>
              <w:t>6,800,718</w:t>
            </w:r>
          </w:p>
        </w:tc>
      </w:tr>
    </w:tbl>
    <w:p w14:paraId="484E196D" w14:textId="77777777" w:rsidR="00241B35" w:rsidRDefault="00241B35" w:rsidP="00D76700">
      <w:pPr>
        <w:rPr>
          <w:rFonts w:ascii="Arial" w:eastAsia="Times New Roman" w:hAnsi="Arial" w:cs="Arial"/>
          <w:sz w:val="20"/>
          <w:szCs w:val="20"/>
          <w:lang w:val="en-US"/>
        </w:rPr>
      </w:pPr>
    </w:p>
    <w:p w14:paraId="3996ED9D" w14:textId="77777777" w:rsidR="00604303" w:rsidRPr="00094A5C" w:rsidRDefault="00604303" w:rsidP="00BE5AA5">
      <w:pPr>
        <w:jc w:val="both"/>
        <w:rPr>
          <w:rFonts w:ascii="Arial" w:hAnsi="Arial" w:cs="Arial"/>
          <w:color w:val="auto"/>
          <w:sz w:val="18"/>
          <w:szCs w:val="18"/>
        </w:rPr>
        <w:sectPr w:rsidR="00604303" w:rsidRPr="00094A5C" w:rsidSect="003B43C2">
          <w:pgSz w:w="11907" w:h="16840" w:code="9"/>
          <w:pgMar w:top="1440" w:right="720" w:bottom="720" w:left="1728" w:header="706" w:footer="706" w:gutter="0"/>
          <w:cols w:space="720"/>
          <w:noEndnote/>
        </w:sectPr>
      </w:pPr>
    </w:p>
    <w:tbl>
      <w:tblPr>
        <w:tblW w:w="0" w:type="auto"/>
        <w:tblInd w:w="108" w:type="dxa"/>
        <w:shd w:val="clear" w:color="auto" w:fill="FFA543"/>
        <w:tblLook w:val="04A0" w:firstRow="1" w:lastRow="0" w:firstColumn="1" w:lastColumn="0" w:noHBand="0" w:noVBand="1"/>
      </w:tblPr>
      <w:tblGrid>
        <w:gridCol w:w="9461"/>
      </w:tblGrid>
      <w:tr w:rsidR="00BB1E3D" w:rsidRPr="00094A5C" w14:paraId="7BFDAE89" w14:textId="77777777" w:rsidTr="00F269C4">
        <w:trPr>
          <w:trHeight w:val="386"/>
        </w:trPr>
        <w:tc>
          <w:tcPr>
            <w:tcW w:w="9461" w:type="dxa"/>
            <w:shd w:val="clear" w:color="auto" w:fill="FFA543"/>
            <w:vAlign w:val="center"/>
            <w:hideMark/>
          </w:tcPr>
          <w:p w14:paraId="607823AE" w14:textId="3443472D" w:rsidR="00BB1E3D" w:rsidRPr="00094A5C" w:rsidRDefault="00C963AD" w:rsidP="00F269C4">
            <w:pPr>
              <w:ind w:left="432" w:right="0" w:hanging="432"/>
              <w:jc w:val="both"/>
              <w:rPr>
                <w:rFonts w:ascii="Arial" w:eastAsia="Arial Unicode MS" w:hAnsi="Arial" w:cs="Arial"/>
                <w:b/>
                <w:bCs/>
                <w:color w:val="FFFFFF"/>
                <w:sz w:val="18"/>
                <w:szCs w:val="18"/>
              </w:rPr>
            </w:pPr>
            <w:bookmarkStart w:id="61" w:name="_Toc311548446"/>
            <w:bookmarkEnd w:id="60"/>
            <w:r>
              <w:rPr>
                <w:rFonts w:ascii="Arial" w:eastAsia="Arial Unicode MS" w:hAnsi="Arial" w:cs="Arial"/>
                <w:b/>
                <w:bCs/>
                <w:color w:val="FFFFFF"/>
                <w:sz w:val="18"/>
                <w:szCs w:val="18"/>
              </w:rPr>
              <w:lastRenderedPageBreak/>
              <w:t>40</w:t>
            </w:r>
            <w:r w:rsidR="00BB1E3D" w:rsidRPr="00094A5C">
              <w:rPr>
                <w:rFonts w:ascii="Arial" w:eastAsia="Arial Unicode MS" w:hAnsi="Arial" w:cs="Arial"/>
                <w:b/>
                <w:bCs/>
                <w:color w:val="FFFFFF"/>
                <w:sz w:val="18"/>
                <w:szCs w:val="18"/>
              </w:rPr>
              <w:tab/>
              <w:t>Share-based payment</w:t>
            </w:r>
          </w:p>
        </w:tc>
      </w:tr>
    </w:tbl>
    <w:p w14:paraId="4E1DC64A" w14:textId="77777777" w:rsidR="005E6FAA" w:rsidRPr="00094A5C" w:rsidRDefault="005E6FAA" w:rsidP="00BB1E3D">
      <w:pPr>
        <w:ind w:hanging="7"/>
        <w:rPr>
          <w:rFonts w:ascii="Arial" w:hAnsi="Arial" w:cs="Arial"/>
          <w:color w:val="auto"/>
          <w:sz w:val="18"/>
          <w:szCs w:val="18"/>
        </w:rPr>
      </w:pPr>
    </w:p>
    <w:p w14:paraId="1995A281" w14:textId="6E17FFDD" w:rsidR="004925D4" w:rsidRPr="004925D4" w:rsidRDefault="005E6FAA" w:rsidP="004925D4">
      <w:pPr>
        <w:ind w:right="0" w:hanging="7"/>
        <w:jc w:val="both"/>
        <w:rPr>
          <w:rFonts w:ascii="Arial" w:hAnsi="Arial" w:cs="Arial"/>
          <w:color w:val="auto"/>
          <w:sz w:val="18"/>
          <w:szCs w:val="18"/>
        </w:rPr>
      </w:pPr>
      <w:r w:rsidRPr="00094A5C">
        <w:rPr>
          <w:rFonts w:ascii="Arial" w:hAnsi="Arial" w:cs="Arial"/>
          <w:color w:val="auto"/>
          <w:spacing w:val="-2"/>
          <w:sz w:val="18"/>
          <w:szCs w:val="18"/>
        </w:rPr>
        <w:t>On 29 August 2017, the Company issued 10,500,000 warrants</w:t>
      </w:r>
      <w:r w:rsidR="004925D4" w:rsidRPr="004925D4">
        <w:rPr>
          <w:rFonts w:ascii="Arial" w:eastAsia="Arial Unicode MS" w:hAnsi="Arial" w:cs="Arial"/>
          <w:sz w:val="18"/>
          <w:szCs w:val="18"/>
        </w:rPr>
        <w:t xml:space="preserve"> </w:t>
      </w:r>
      <w:r w:rsidR="004925D4">
        <w:rPr>
          <w:rFonts w:ascii="Arial" w:eastAsia="Arial Unicode MS" w:hAnsi="Arial" w:cs="Arial"/>
          <w:sz w:val="18"/>
          <w:szCs w:val="18"/>
        </w:rPr>
        <w:t xml:space="preserve">for sale to eligible directors and employees during the registration of the Company to the Stock Exchange of Thailand. One warrant is convertible to one ordinary share. The vesting period of which is 3 years. </w:t>
      </w:r>
      <w:r w:rsidRPr="00094A5C">
        <w:rPr>
          <w:rFonts w:ascii="Arial" w:hAnsi="Arial" w:cs="Arial"/>
          <w:color w:val="auto"/>
          <w:spacing w:val="-2"/>
          <w:sz w:val="18"/>
          <w:szCs w:val="18"/>
        </w:rPr>
        <w:t xml:space="preserve">This resulted in </w:t>
      </w:r>
      <w:r w:rsidR="00457AC5" w:rsidRPr="00094A5C">
        <w:rPr>
          <w:rFonts w:ascii="Arial" w:hAnsi="Arial" w:cs="Arial"/>
          <w:color w:val="auto"/>
          <w:spacing w:val="-2"/>
          <w:sz w:val="18"/>
          <w:szCs w:val="18"/>
        </w:rPr>
        <w:t xml:space="preserve">share-based </w:t>
      </w:r>
      <w:r w:rsidR="00457AC5" w:rsidRPr="00094A5C">
        <w:rPr>
          <w:rFonts w:ascii="Arial" w:hAnsi="Arial" w:cs="Arial"/>
          <w:color w:val="auto"/>
          <w:spacing w:val="-4"/>
          <w:sz w:val="18"/>
          <w:szCs w:val="18"/>
        </w:rPr>
        <w:t>payment of Baht 3,99</w:t>
      </w:r>
      <w:r w:rsidRPr="00094A5C">
        <w:rPr>
          <w:rFonts w:ascii="Arial" w:hAnsi="Arial" w:cs="Arial"/>
          <w:color w:val="auto"/>
          <w:spacing w:val="-4"/>
          <w:sz w:val="18"/>
          <w:szCs w:val="18"/>
        </w:rPr>
        <w:t>0,000 which was referenced to the fair value of warrants.</w:t>
      </w:r>
      <w:r w:rsidRPr="00094A5C">
        <w:rPr>
          <w:rFonts w:ascii="Arial" w:hAnsi="Arial" w:cs="Arial"/>
          <w:color w:val="auto"/>
          <w:spacing w:val="-4"/>
          <w:sz w:val="18"/>
          <w:szCs w:val="18"/>
          <w:cs/>
        </w:rPr>
        <w:t xml:space="preserve"> </w:t>
      </w:r>
      <w:r w:rsidRPr="00094A5C">
        <w:rPr>
          <w:rFonts w:ascii="Arial" w:hAnsi="Arial" w:cs="Arial"/>
          <w:color w:val="auto"/>
          <w:spacing w:val="-4"/>
          <w:sz w:val="18"/>
          <w:szCs w:val="18"/>
        </w:rPr>
        <w:t>Share- based payment</w:t>
      </w:r>
      <w:r w:rsidRPr="00094A5C">
        <w:rPr>
          <w:rFonts w:ascii="Arial" w:hAnsi="Arial" w:cs="Arial"/>
          <w:color w:val="auto"/>
          <w:sz w:val="18"/>
          <w:szCs w:val="18"/>
        </w:rPr>
        <w:t xml:space="preserve"> is to be recognised over the vesting period. </w:t>
      </w:r>
    </w:p>
    <w:p w14:paraId="26D754B0" w14:textId="77777777" w:rsidR="004925D4" w:rsidRDefault="004925D4" w:rsidP="00BB1E3D">
      <w:pPr>
        <w:ind w:right="0" w:hanging="7"/>
        <w:jc w:val="both"/>
        <w:rPr>
          <w:rFonts w:ascii="Arial" w:hAnsi="Arial" w:cs="Arial"/>
          <w:color w:val="auto"/>
          <w:spacing w:val="-4"/>
          <w:sz w:val="18"/>
          <w:szCs w:val="18"/>
        </w:rPr>
      </w:pPr>
    </w:p>
    <w:p w14:paraId="28D3CACD" w14:textId="3D9C1220" w:rsidR="00C963AD" w:rsidRPr="00001008" w:rsidRDefault="004925D4" w:rsidP="00C963AD">
      <w:pPr>
        <w:ind w:right="9"/>
        <w:jc w:val="thaiDistribute"/>
        <w:rPr>
          <w:rFonts w:ascii="Arial" w:eastAsia="Arial Unicode MS" w:hAnsi="Arial" w:cs="Arial"/>
          <w:sz w:val="18"/>
          <w:szCs w:val="18"/>
          <w:lang w:val="en-US"/>
        </w:rPr>
      </w:pPr>
      <w:r>
        <w:rPr>
          <w:rFonts w:ascii="Arial" w:eastAsia="Arial Unicode MS" w:hAnsi="Arial" w:cs="Arial"/>
          <w:sz w:val="18"/>
          <w:szCs w:val="18"/>
        </w:rPr>
        <w:t>T</w:t>
      </w:r>
      <w:r w:rsidR="00C963AD">
        <w:rPr>
          <w:rFonts w:ascii="Arial" w:eastAsia="Arial Unicode MS" w:hAnsi="Arial" w:cs="Arial"/>
          <w:sz w:val="18"/>
          <w:szCs w:val="18"/>
        </w:rPr>
        <w:t>he warrants expired</w:t>
      </w:r>
      <w:r>
        <w:rPr>
          <w:rFonts w:ascii="Arial" w:eastAsia="Arial Unicode MS" w:hAnsi="Arial" w:cs="Arial"/>
          <w:sz w:val="18"/>
          <w:szCs w:val="18"/>
        </w:rPr>
        <w:t xml:space="preserve"> on 2 September 2020.</w:t>
      </w:r>
    </w:p>
    <w:p w14:paraId="58019859" w14:textId="77777777" w:rsidR="005E6FAA" w:rsidRPr="00094A5C" w:rsidRDefault="005E6FAA" w:rsidP="00C963AD">
      <w:pPr>
        <w:ind w:right="0"/>
        <w:jc w:val="both"/>
        <w:rPr>
          <w:rFonts w:ascii="Arial" w:hAnsi="Arial" w:cs="Arial"/>
          <w:color w:val="auto"/>
          <w:sz w:val="18"/>
          <w:szCs w:val="18"/>
        </w:rPr>
      </w:pPr>
    </w:p>
    <w:p w14:paraId="503E61E0" w14:textId="2431B6D9" w:rsidR="005E6FAA" w:rsidRPr="00094A5C" w:rsidRDefault="005E6FAA" w:rsidP="00BB1E3D">
      <w:pPr>
        <w:ind w:right="0" w:hanging="7"/>
        <w:jc w:val="both"/>
        <w:rPr>
          <w:rFonts w:ascii="Arial" w:hAnsi="Arial" w:cs="Arial"/>
          <w:color w:val="auto"/>
          <w:sz w:val="18"/>
          <w:szCs w:val="18"/>
        </w:rPr>
      </w:pPr>
      <w:r w:rsidRPr="00094A5C">
        <w:rPr>
          <w:rFonts w:ascii="Arial" w:hAnsi="Arial" w:cs="Arial"/>
          <w:color w:val="auto"/>
          <w:sz w:val="18"/>
          <w:szCs w:val="18"/>
        </w:rPr>
        <w:t>During</w:t>
      </w:r>
      <w:r w:rsidR="008B0629" w:rsidRPr="00094A5C">
        <w:rPr>
          <w:rFonts w:ascii="Arial" w:hAnsi="Arial" w:cs="Arial"/>
          <w:color w:val="auto"/>
          <w:sz w:val="18"/>
          <w:szCs w:val="18"/>
        </w:rPr>
        <w:t xml:space="preserve"> the year ended 31 December </w:t>
      </w:r>
      <w:r w:rsidR="001F5FA3" w:rsidRPr="00094A5C">
        <w:rPr>
          <w:rFonts w:ascii="Arial" w:hAnsi="Arial" w:cs="Arial"/>
          <w:color w:val="auto"/>
          <w:sz w:val="18"/>
          <w:szCs w:val="18"/>
        </w:rPr>
        <w:t>2020</w:t>
      </w:r>
      <w:r w:rsidR="00F70F68" w:rsidRPr="00094A5C">
        <w:rPr>
          <w:rFonts w:ascii="Arial" w:hAnsi="Arial" w:cs="Arial"/>
          <w:color w:val="auto"/>
          <w:sz w:val="18"/>
          <w:szCs w:val="18"/>
        </w:rPr>
        <w:t xml:space="preserve"> and </w:t>
      </w:r>
      <w:r w:rsidR="00284161" w:rsidRPr="00094A5C">
        <w:rPr>
          <w:rFonts w:ascii="Arial" w:hAnsi="Arial" w:cs="Arial"/>
          <w:color w:val="auto"/>
          <w:sz w:val="18"/>
          <w:szCs w:val="18"/>
        </w:rPr>
        <w:t>2019</w:t>
      </w:r>
      <w:r w:rsidRPr="00094A5C">
        <w:rPr>
          <w:rFonts w:ascii="Arial" w:hAnsi="Arial" w:cs="Arial"/>
          <w:color w:val="auto"/>
          <w:sz w:val="18"/>
          <w:szCs w:val="18"/>
        </w:rPr>
        <w:t>, the Company recognised the share-based payment expense of Baht</w:t>
      </w:r>
      <w:r w:rsidR="00997381">
        <w:rPr>
          <w:rFonts w:ascii="Arial" w:hAnsi="Arial" w:cs="Arial"/>
          <w:color w:val="auto"/>
          <w:sz w:val="18"/>
          <w:szCs w:val="18"/>
        </w:rPr>
        <w:t xml:space="preserve"> 885,452 and</w:t>
      </w:r>
      <w:r w:rsidRPr="00094A5C">
        <w:rPr>
          <w:rFonts w:ascii="Arial" w:hAnsi="Arial" w:cs="Arial"/>
          <w:color w:val="auto"/>
          <w:sz w:val="18"/>
          <w:szCs w:val="18"/>
        </w:rPr>
        <w:t xml:space="preserve"> </w:t>
      </w:r>
      <w:r w:rsidR="00066F5F" w:rsidRPr="00094A5C">
        <w:rPr>
          <w:rFonts w:ascii="Arial" w:hAnsi="Arial" w:cs="Arial"/>
          <w:color w:val="auto"/>
          <w:sz w:val="18"/>
          <w:szCs w:val="18"/>
        </w:rPr>
        <w:t>1,330,00</w:t>
      </w:r>
      <w:r w:rsidR="007E106F" w:rsidRPr="00094A5C">
        <w:rPr>
          <w:rFonts w:ascii="Arial" w:hAnsi="Arial" w:cs="Arial"/>
          <w:color w:val="auto"/>
          <w:sz w:val="18"/>
          <w:szCs w:val="18"/>
        </w:rPr>
        <w:t>0</w:t>
      </w:r>
      <w:r w:rsidR="00997381">
        <w:rPr>
          <w:rFonts w:ascii="Arial" w:hAnsi="Arial" w:cs="Arial"/>
          <w:color w:val="auto"/>
          <w:sz w:val="18"/>
          <w:szCs w:val="18"/>
        </w:rPr>
        <w:t xml:space="preserve"> respectively</w:t>
      </w:r>
      <w:r w:rsidRPr="00094A5C">
        <w:rPr>
          <w:rFonts w:ascii="Arial" w:hAnsi="Arial" w:cs="Arial"/>
          <w:color w:val="auto"/>
          <w:sz w:val="18"/>
          <w:szCs w:val="18"/>
        </w:rPr>
        <w:t>.</w:t>
      </w:r>
    </w:p>
    <w:p w14:paraId="043DBC86" w14:textId="77777777" w:rsidR="005E6FAA" w:rsidRPr="00094A5C" w:rsidRDefault="005E6FAA" w:rsidP="00BB1E3D">
      <w:pPr>
        <w:ind w:right="0" w:hanging="7"/>
        <w:jc w:val="both"/>
        <w:rPr>
          <w:rFonts w:ascii="Arial" w:hAnsi="Arial" w:cs="Arial"/>
          <w:color w:val="auto"/>
          <w:spacing w:val="-4"/>
          <w:sz w:val="18"/>
          <w:szCs w:val="18"/>
        </w:rPr>
      </w:pPr>
    </w:p>
    <w:p w14:paraId="4F76149B" w14:textId="77777777" w:rsidR="005E6FAA" w:rsidRPr="00094A5C" w:rsidRDefault="005E6FAA" w:rsidP="00BB1E3D">
      <w:pPr>
        <w:ind w:right="0" w:hanging="7"/>
        <w:jc w:val="both"/>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BB1E3D" w:rsidRPr="00094A5C" w14:paraId="4DEA63A0" w14:textId="77777777" w:rsidTr="00F269C4">
        <w:trPr>
          <w:trHeight w:val="386"/>
        </w:trPr>
        <w:tc>
          <w:tcPr>
            <w:tcW w:w="9461" w:type="dxa"/>
            <w:shd w:val="clear" w:color="auto" w:fill="FFA543"/>
            <w:vAlign w:val="center"/>
            <w:hideMark/>
          </w:tcPr>
          <w:p w14:paraId="0001536E" w14:textId="52ED2E78" w:rsidR="00BB1E3D" w:rsidRPr="00094A5C" w:rsidRDefault="00BB1E3D" w:rsidP="00F269C4">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4</w:t>
            </w:r>
            <w:r w:rsidR="00C963AD">
              <w:rPr>
                <w:rFonts w:ascii="Arial" w:hAnsi="Arial" w:cs="Arial"/>
                <w:b/>
                <w:bCs/>
                <w:color w:val="FFFFFF"/>
                <w:sz w:val="18"/>
                <w:szCs w:val="18"/>
              </w:rPr>
              <w:t>1</w:t>
            </w:r>
            <w:r w:rsidRPr="00094A5C">
              <w:rPr>
                <w:rFonts w:ascii="Arial" w:eastAsia="Arial Unicode MS" w:hAnsi="Arial" w:cs="Arial"/>
                <w:b/>
                <w:bCs/>
                <w:color w:val="FFFFFF"/>
                <w:sz w:val="18"/>
                <w:szCs w:val="18"/>
              </w:rPr>
              <w:tab/>
              <w:t>Commitments</w:t>
            </w:r>
          </w:p>
        </w:tc>
      </w:tr>
    </w:tbl>
    <w:p w14:paraId="33FCC19A" w14:textId="77777777" w:rsidR="003473A6" w:rsidRPr="00094A5C" w:rsidRDefault="003473A6" w:rsidP="00BB1E3D">
      <w:pPr>
        <w:ind w:left="547" w:hanging="547"/>
        <w:rPr>
          <w:rFonts w:ascii="Arial" w:hAnsi="Arial" w:cs="Arial"/>
          <w:color w:val="auto"/>
          <w:sz w:val="18"/>
          <w:szCs w:val="18"/>
        </w:rPr>
      </w:pPr>
    </w:p>
    <w:p w14:paraId="029BF56F" w14:textId="499C0D00" w:rsidR="003473A6" w:rsidRPr="00094A5C" w:rsidRDefault="007A7985" w:rsidP="00BB1E3D">
      <w:pPr>
        <w:ind w:left="540" w:hanging="54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3473A6" w:rsidRPr="00094A5C">
        <w:rPr>
          <w:rFonts w:ascii="Arial" w:hAnsi="Arial" w:cs="Arial"/>
          <w:b/>
          <w:bCs/>
          <w:color w:val="CF4A02"/>
          <w:sz w:val="18"/>
          <w:szCs w:val="18"/>
        </w:rPr>
        <w:t>.1</w:t>
      </w:r>
      <w:r w:rsidR="003473A6" w:rsidRPr="00094A5C">
        <w:rPr>
          <w:rFonts w:ascii="Arial" w:hAnsi="Arial" w:cs="Arial"/>
          <w:b/>
          <w:bCs/>
          <w:color w:val="CF4A02"/>
          <w:sz w:val="18"/>
          <w:szCs w:val="18"/>
          <w:cs/>
        </w:rPr>
        <w:tab/>
      </w:r>
      <w:r w:rsidR="003473A6" w:rsidRPr="00094A5C">
        <w:rPr>
          <w:rFonts w:ascii="Arial" w:hAnsi="Arial" w:cs="Arial"/>
          <w:b/>
          <w:bCs/>
          <w:color w:val="CF4A02"/>
          <w:sz w:val="18"/>
          <w:szCs w:val="18"/>
        </w:rPr>
        <w:t>Bank guarantees</w:t>
      </w:r>
    </w:p>
    <w:p w14:paraId="3423578D" w14:textId="77777777" w:rsidR="002E403D" w:rsidRPr="00094A5C" w:rsidRDefault="002E403D" w:rsidP="00BB1E3D">
      <w:pPr>
        <w:ind w:left="1080" w:right="27" w:hanging="547"/>
        <w:jc w:val="thaiDistribute"/>
        <w:rPr>
          <w:rFonts w:ascii="Arial" w:hAnsi="Arial" w:cs="Arial"/>
          <w:color w:val="auto"/>
          <w:spacing w:val="-6"/>
          <w:sz w:val="18"/>
          <w:szCs w:val="18"/>
        </w:rPr>
      </w:pPr>
    </w:p>
    <w:p w14:paraId="4AE286DA" w14:textId="77777777" w:rsidR="000E541D" w:rsidRPr="00094A5C" w:rsidRDefault="000E541D" w:rsidP="00BB1E3D">
      <w:pPr>
        <w:ind w:left="1080" w:right="27" w:hanging="547"/>
        <w:jc w:val="thaiDistribute"/>
        <w:rPr>
          <w:rFonts w:ascii="Arial" w:hAnsi="Arial" w:cs="Arial"/>
          <w:color w:val="auto"/>
          <w:spacing w:val="-6"/>
          <w:sz w:val="18"/>
          <w:szCs w:val="18"/>
        </w:rPr>
      </w:pPr>
      <w:r w:rsidRPr="00094A5C">
        <w:rPr>
          <w:rFonts w:ascii="Arial" w:hAnsi="Arial" w:cs="Arial"/>
          <w:color w:val="auto"/>
          <w:spacing w:val="-6"/>
          <w:sz w:val="18"/>
          <w:szCs w:val="18"/>
        </w:rPr>
        <w:t>The Company has bank guarantees as follow</w:t>
      </w:r>
      <w:r w:rsidR="00261B25" w:rsidRPr="00094A5C">
        <w:rPr>
          <w:rFonts w:ascii="Arial" w:hAnsi="Arial" w:cs="Arial"/>
          <w:color w:val="auto"/>
          <w:spacing w:val="-6"/>
          <w:sz w:val="18"/>
          <w:szCs w:val="18"/>
        </w:rPr>
        <w:t>s</w:t>
      </w:r>
      <w:r w:rsidRPr="00094A5C">
        <w:rPr>
          <w:rFonts w:ascii="Arial" w:hAnsi="Arial" w:cs="Arial"/>
          <w:color w:val="auto"/>
          <w:spacing w:val="-6"/>
          <w:sz w:val="18"/>
          <w:szCs w:val="18"/>
        </w:rPr>
        <w:t>:</w:t>
      </w:r>
    </w:p>
    <w:p w14:paraId="6F5C46BD" w14:textId="77777777" w:rsidR="003473A6" w:rsidRPr="00094A5C" w:rsidRDefault="003473A6" w:rsidP="00BB1E3D">
      <w:pPr>
        <w:pStyle w:val="BodyText"/>
        <w:ind w:left="1080" w:right="0" w:hanging="547"/>
        <w:jc w:val="both"/>
        <w:rPr>
          <w:rFonts w:ascii="Arial" w:hAnsi="Arial" w:cs="Arial"/>
          <w:b w:val="0"/>
          <w:bCs w:val="0"/>
          <w:color w:val="auto"/>
          <w:sz w:val="18"/>
          <w:szCs w:val="18"/>
        </w:rPr>
      </w:pPr>
    </w:p>
    <w:bookmarkEnd w:id="61"/>
    <w:tbl>
      <w:tblPr>
        <w:tblW w:w="8988" w:type="dxa"/>
        <w:tblInd w:w="558" w:type="dxa"/>
        <w:tblLayout w:type="fixed"/>
        <w:tblLook w:val="04A0" w:firstRow="1" w:lastRow="0" w:firstColumn="1" w:lastColumn="0" w:noHBand="0" w:noVBand="1"/>
      </w:tblPr>
      <w:tblGrid>
        <w:gridCol w:w="3888"/>
        <w:gridCol w:w="1275"/>
        <w:gridCol w:w="1275"/>
        <w:gridCol w:w="1275"/>
        <w:gridCol w:w="1275"/>
      </w:tblGrid>
      <w:tr w:rsidR="000E541D" w:rsidRPr="00094A5C" w14:paraId="08AADCF0" w14:textId="77777777" w:rsidTr="00F53995">
        <w:tc>
          <w:tcPr>
            <w:tcW w:w="3888" w:type="dxa"/>
            <w:vAlign w:val="center"/>
          </w:tcPr>
          <w:p w14:paraId="4212AFEE" w14:textId="77777777" w:rsidR="000E541D" w:rsidRPr="00094A5C" w:rsidRDefault="000E541D" w:rsidP="00F53995">
            <w:pPr>
              <w:tabs>
                <w:tab w:val="left" w:pos="1604"/>
              </w:tabs>
              <w:ind w:left="-17"/>
              <w:jc w:val="thaiDistribute"/>
              <w:rPr>
                <w:rFonts w:ascii="Arial" w:hAnsi="Arial" w:cs="Arial"/>
                <w:color w:val="auto"/>
                <w:sz w:val="18"/>
                <w:szCs w:val="18"/>
              </w:rPr>
            </w:pPr>
          </w:p>
        </w:tc>
        <w:tc>
          <w:tcPr>
            <w:tcW w:w="2550" w:type="dxa"/>
            <w:gridSpan w:val="2"/>
            <w:tcBorders>
              <w:top w:val="single" w:sz="4" w:space="0" w:color="auto"/>
              <w:bottom w:val="single" w:sz="4" w:space="0" w:color="auto"/>
            </w:tcBorders>
            <w:vAlign w:val="center"/>
            <w:hideMark/>
          </w:tcPr>
          <w:p w14:paraId="61F40D42" w14:textId="77777777" w:rsidR="000E541D" w:rsidRPr="00094A5C" w:rsidRDefault="000E541D"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6AAD87F9" w14:textId="77777777" w:rsidR="00261B25" w:rsidRPr="00094A5C" w:rsidRDefault="00B93CC2"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f</w:t>
            </w:r>
            <w:r w:rsidR="00261B25" w:rsidRPr="00094A5C">
              <w:rPr>
                <w:rFonts w:ascii="Arial" w:hAnsi="Arial" w:cs="Arial"/>
                <w:b/>
                <w:bCs/>
                <w:color w:val="auto"/>
                <w:sz w:val="18"/>
                <w:szCs w:val="18"/>
              </w:rPr>
              <w:t>inancial statements</w:t>
            </w:r>
          </w:p>
        </w:tc>
        <w:tc>
          <w:tcPr>
            <w:tcW w:w="2550" w:type="dxa"/>
            <w:gridSpan w:val="2"/>
            <w:tcBorders>
              <w:top w:val="single" w:sz="4" w:space="0" w:color="auto"/>
              <w:bottom w:val="single" w:sz="4" w:space="0" w:color="auto"/>
            </w:tcBorders>
            <w:vAlign w:val="center"/>
            <w:hideMark/>
          </w:tcPr>
          <w:p w14:paraId="1E4643FC" w14:textId="77777777" w:rsidR="000E541D" w:rsidRPr="00094A5C" w:rsidRDefault="00261B25"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CA5EF2" w:rsidRPr="00094A5C" w14:paraId="4A256591" w14:textId="77777777" w:rsidTr="00F53995">
        <w:tc>
          <w:tcPr>
            <w:tcW w:w="3888" w:type="dxa"/>
            <w:vAlign w:val="center"/>
          </w:tcPr>
          <w:p w14:paraId="1DEA941E" w14:textId="77777777" w:rsidR="00CA5EF2" w:rsidRPr="00094A5C" w:rsidRDefault="00CA5EF2" w:rsidP="00F53995">
            <w:pPr>
              <w:tabs>
                <w:tab w:val="left" w:pos="1604"/>
              </w:tabs>
              <w:ind w:left="-17"/>
              <w:jc w:val="thaiDistribute"/>
              <w:rPr>
                <w:rFonts w:ascii="Arial" w:hAnsi="Arial" w:cs="Arial"/>
                <w:color w:val="auto"/>
                <w:sz w:val="18"/>
                <w:szCs w:val="18"/>
              </w:rPr>
            </w:pPr>
          </w:p>
        </w:tc>
        <w:tc>
          <w:tcPr>
            <w:tcW w:w="1275" w:type="dxa"/>
            <w:tcBorders>
              <w:top w:val="single" w:sz="4" w:space="0" w:color="auto"/>
            </w:tcBorders>
            <w:vAlign w:val="center"/>
            <w:hideMark/>
          </w:tcPr>
          <w:p w14:paraId="4B410DD4" w14:textId="77777777" w:rsidR="00CA5EF2" w:rsidRPr="00094A5C" w:rsidRDefault="001F5FA3"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75" w:type="dxa"/>
            <w:tcBorders>
              <w:top w:val="single" w:sz="4" w:space="0" w:color="auto"/>
            </w:tcBorders>
            <w:vAlign w:val="center"/>
            <w:hideMark/>
          </w:tcPr>
          <w:p w14:paraId="19BC4A12" w14:textId="77777777" w:rsidR="00CA5EF2" w:rsidRPr="00094A5C" w:rsidRDefault="00284161"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c>
          <w:tcPr>
            <w:tcW w:w="1275" w:type="dxa"/>
            <w:tcBorders>
              <w:top w:val="single" w:sz="4" w:space="0" w:color="auto"/>
            </w:tcBorders>
            <w:vAlign w:val="center"/>
            <w:hideMark/>
          </w:tcPr>
          <w:p w14:paraId="67725606" w14:textId="77777777" w:rsidR="00CA5EF2" w:rsidRPr="00094A5C" w:rsidRDefault="001F5FA3"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75" w:type="dxa"/>
            <w:tcBorders>
              <w:top w:val="single" w:sz="4" w:space="0" w:color="auto"/>
            </w:tcBorders>
            <w:vAlign w:val="center"/>
            <w:hideMark/>
          </w:tcPr>
          <w:p w14:paraId="285B1AF1" w14:textId="77777777" w:rsidR="00CA5EF2" w:rsidRPr="00094A5C" w:rsidRDefault="00284161"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r>
      <w:tr w:rsidR="0095595A" w:rsidRPr="00094A5C" w14:paraId="3AED4B22" w14:textId="77777777" w:rsidTr="00F53995">
        <w:tc>
          <w:tcPr>
            <w:tcW w:w="3888" w:type="dxa"/>
            <w:vAlign w:val="center"/>
          </w:tcPr>
          <w:p w14:paraId="17B65999" w14:textId="77777777" w:rsidR="0095595A" w:rsidRPr="00094A5C" w:rsidRDefault="0095595A" w:rsidP="00F53995">
            <w:pPr>
              <w:tabs>
                <w:tab w:val="left" w:pos="1604"/>
              </w:tabs>
              <w:ind w:left="-17"/>
              <w:jc w:val="thaiDistribute"/>
              <w:rPr>
                <w:rFonts w:ascii="Arial" w:hAnsi="Arial" w:cs="Arial"/>
                <w:color w:val="auto"/>
                <w:sz w:val="18"/>
                <w:szCs w:val="18"/>
                <w:cs/>
              </w:rPr>
            </w:pPr>
          </w:p>
        </w:tc>
        <w:tc>
          <w:tcPr>
            <w:tcW w:w="1275" w:type="dxa"/>
            <w:tcBorders>
              <w:bottom w:val="single" w:sz="4" w:space="0" w:color="auto"/>
            </w:tcBorders>
            <w:vAlign w:val="center"/>
            <w:hideMark/>
          </w:tcPr>
          <w:p w14:paraId="499807F7" w14:textId="77777777" w:rsidR="0095595A" w:rsidRPr="00094A5C" w:rsidRDefault="0095595A"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75" w:type="dxa"/>
            <w:tcBorders>
              <w:bottom w:val="single" w:sz="4" w:space="0" w:color="auto"/>
            </w:tcBorders>
            <w:vAlign w:val="center"/>
            <w:hideMark/>
          </w:tcPr>
          <w:p w14:paraId="68767036" w14:textId="77777777" w:rsidR="0095595A" w:rsidRPr="00094A5C" w:rsidRDefault="0095595A"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75" w:type="dxa"/>
            <w:tcBorders>
              <w:bottom w:val="single" w:sz="4" w:space="0" w:color="auto"/>
            </w:tcBorders>
            <w:vAlign w:val="center"/>
            <w:hideMark/>
          </w:tcPr>
          <w:p w14:paraId="22BBAD86" w14:textId="77777777" w:rsidR="0095595A" w:rsidRPr="00094A5C" w:rsidRDefault="0095595A"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75" w:type="dxa"/>
            <w:tcBorders>
              <w:bottom w:val="single" w:sz="4" w:space="0" w:color="auto"/>
            </w:tcBorders>
            <w:vAlign w:val="center"/>
            <w:hideMark/>
          </w:tcPr>
          <w:p w14:paraId="14FCA25B" w14:textId="77777777" w:rsidR="0095595A" w:rsidRPr="00094A5C" w:rsidRDefault="0095595A"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95595A" w:rsidRPr="00094A5C" w14:paraId="355F8C75" w14:textId="77777777" w:rsidTr="00F53995">
        <w:tc>
          <w:tcPr>
            <w:tcW w:w="3888" w:type="dxa"/>
            <w:vAlign w:val="center"/>
          </w:tcPr>
          <w:p w14:paraId="3C683B88" w14:textId="77777777" w:rsidR="0095595A" w:rsidRPr="00094A5C" w:rsidRDefault="0095595A" w:rsidP="00F53995">
            <w:pPr>
              <w:tabs>
                <w:tab w:val="left" w:pos="1604"/>
              </w:tabs>
              <w:ind w:left="-17"/>
              <w:jc w:val="thaiDistribute"/>
              <w:rPr>
                <w:rFonts w:ascii="Arial" w:hAnsi="Arial" w:cs="Arial"/>
                <w:color w:val="auto"/>
                <w:sz w:val="18"/>
                <w:szCs w:val="18"/>
              </w:rPr>
            </w:pPr>
          </w:p>
        </w:tc>
        <w:tc>
          <w:tcPr>
            <w:tcW w:w="1275" w:type="dxa"/>
            <w:tcBorders>
              <w:top w:val="single" w:sz="4" w:space="0" w:color="auto"/>
            </w:tcBorders>
            <w:shd w:val="clear" w:color="auto" w:fill="FAFAFA"/>
          </w:tcPr>
          <w:p w14:paraId="05C0A4A1" w14:textId="77777777" w:rsidR="0095595A" w:rsidRPr="00094A5C" w:rsidRDefault="0095595A" w:rsidP="00F53995">
            <w:pPr>
              <w:jc w:val="right"/>
              <w:rPr>
                <w:rFonts w:ascii="Arial" w:hAnsi="Arial" w:cs="Arial"/>
                <w:color w:val="auto"/>
                <w:sz w:val="18"/>
                <w:szCs w:val="18"/>
                <w:cs/>
              </w:rPr>
            </w:pPr>
          </w:p>
        </w:tc>
        <w:tc>
          <w:tcPr>
            <w:tcW w:w="1275" w:type="dxa"/>
            <w:tcBorders>
              <w:top w:val="single" w:sz="4" w:space="0" w:color="auto"/>
            </w:tcBorders>
          </w:tcPr>
          <w:p w14:paraId="4A786E42" w14:textId="77777777" w:rsidR="0095595A" w:rsidRPr="00094A5C" w:rsidRDefault="0095595A" w:rsidP="00F53995">
            <w:pPr>
              <w:jc w:val="right"/>
              <w:rPr>
                <w:rFonts w:ascii="Arial" w:hAnsi="Arial" w:cs="Arial"/>
                <w:color w:val="auto"/>
                <w:sz w:val="18"/>
                <w:szCs w:val="18"/>
                <w:cs/>
              </w:rPr>
            </w:pPr>
          </w:p>
        </w:tc>
        <w:tc>
          <w:tcPr>
            <w:tcW w:w="1275" w:type="dxa"/>
            <w:tcBorders>
              <w:top w:val="single" w:sz="4" w:space="0" w:color="auto"/>
            </w:tcBorders>
            <w:shd w:val="clear" w:color="auto" w:fill="FAFAFA"/>
          </w:tcPr>
          <w:p w14:paraId="092AB58B" w14:textId="77777777" w:rsidR="0095595A" w:rsidRPr="00094A5C" w:rsidRDefault="0095595A" w:rsidP="00F53995">
            <w:pPr>
              <w:jc w:val="right"/>
              <w:rPr>
                <w:rFonts w:ascii="Arial" w:hAnsi="Arial" w:cs="Arial"/>
                <w:color w:val="auto"/>
                <w:sz w:val="18"/>
                <w:szCs w:val="18"/>
              </w:rPr>
            </w:pPr>
          </w:p>
        </w:tc>
        <w:tc>
          <w:tcPr>
            <w:tcW w:w="1275" w:type="dxa"/>
            <w:tcBorders>
              <w:top w:val="single" w:sz="4" w:space="0" w:color="auto"/>
            </w:tcBorders>
          </w:tcPr>
          <w:p w14:paraId="468347A0" w14:textId="77777777" w:rsidR="0095595A" w:rsidRPr="00094A5C" w:rsidRDefault="0095595A" w:rsidP="00F53995">
            <w:pPr>
              <w:jc w:val="right"/>
              <w:rPr>
                <w:rFonts w:ascii="Arial" w:hAnsi="Arial" w:cs="Arial"/>
                <w:color w:val="auto"/>
                <w:sz w:val="18"/>
                <w:szCs w:val="18"/>
              </w:rPr>
            </w:pPr>
          </w:p>
        </w:tc>
      </w:tr>
      <w:tr w:rsidR="003B5934" w:rsidRPr="00094A5C" w14:paraId="3C9FE69A" w14:textId="77777777" w:rsidTr="00F53995">
        <w:tc>
          <w:tcPr>
            <w:tcW w:w="3888" w:type="dxa"/>
            <w:hideMark/>
          </w:tcPr>
          <w:p w14:paraId="2D9C3B59"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Guarantee for air services</w:t>
            </w:r>
          </w:p>
        </w:tc>
        <w:tc>
          <w:tcPr>
            <w:tcW w:w="1275" w:type="dxa"/>
            <w:shd w:val="clear" w:color="auto" w:fill="FAFAFA"/>
          </w:tcPr>
          <w:p w14:paraId="5D9D8CD0" w14:textId="34CA85FA"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163,558,032</w:t>
            </w:r>
          </w:p>
        </w:tc>
        <w:tc>
          <w:tcPr>
            <w:tcW w:w="1275" w:type="dxa"/>
            <w:hideMark/>
          </w:tcPr>
          <w:p w14:paraId="002FEC58"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192,651,176 </w:t>
            </w:r>
          </w:p>
        </w:tc>
        <w:tc>
          <w:tcPr>
            <w:tcW w:w="1275" w:type="dxa"/>
            <w:shd w:val="clear" w:color="auto" w:fill="FAFAFA"/>
          </w:tcPr>
          <w:p w14:paraId="498AAB35" w14:textId="45186199"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123,096,346</w:t>
            </w:r>
          </w:p>
        </w:tc>
        <w:tc>
          <w:tcPr>
            <w:tcW w:w="1275" w:type="dxa"/>
            <w:hideMark/>
          </w:tcPr>
          <w:p w14:paraId="67D6F5C8"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120,189,426 </w:t>
            </w:r>
          </w:p>
        </w:tc>
      </w:tr>
      <w:tr w:rsidR="003B5934" w:rsidRPr="00094A5C" w14:paraId="21F206C7" w14:textId="77777777" w:rsidTr="00F53995">
        <w:tc>
          <w:tcPr>
            <w:tcW w:w="3888" w:type="dxa"/>
            <w:hideMark/>
          </w:tcPr>
          <w:p w14:paraId="5D5E7FD4"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Guarantee for air freight</w:t>
            </w:r>
          </w:p>
        </w:tc>
        <w:tc>
          <w:tcPr>
            <w:tcW w:w="1275" w:type="dxa"/>
            <w:shd w:val="clear" w:color="auto" w:fill="FAFAFA"/>
          </w:tcPr>
          <w:p w14:paraId="0D5AD8B6" w14:textId="4A10DB34"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139,007,372</w:t>
            </w:r>
          </w:p>
        </w:tc>
        <w:tc>
          <w:tcPr>
            <w:tcW w:w="1275" w:type="dxa"/>
            <w:hideMark/>
          </w:tcPr>
          <w:p w14:paraId="713878C9"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122,587,140 </w:t>
            </w:r>
          </w:p>
        </w:tc>
        <w:tc>
          <w:tcPr>
            <w:tcW w:w="1275" w:type="dxa"/>
            <w:shd w:val="clear" w:color="auto" w:fill="FAFAFA"/>
          </w:tcPr>
          <w:p w14:paraId="1E7E997A" w14:textId="42C79FFE"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115,259,105</w:t>
            </w:r>
          </w:p>
        </w:tc>
        <w:tc>
          <w:tcPr>
            <w:tcW w:w="1275" w:type="dxa"/>
            <w:hideMark/>
          </w:tcPr>
          <w:p w14:paraId="79D2AADE"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82,245,884 </w:t>
            </w:r>
          </w:p>
        </w:tc>
      </w:tr>
      <w:tr w:rsidR="003B5934" w:rsidRPr="00094A5C" w14:paraId="7F009944" w14:textId="77777777" w:rsidTr="00F53995">
        <w:tc>
          <w:tcPr>
            <w:tcW w:w="3888" w:type="dxa"/>
            <w:hideMark/>
          </w:tcPr>
          <w:p w14:paraId="5CFACB25"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Guarantee for damage of</w:t>
            </w:r>
            <w:r w:rsidRPr="00094A5C">
              <w:rPr>
                <w:rFonts w:ascii="Arial" w:hAnsi="Arial" w:cs="Arial"/>
                <w:color w:val="auto"/>
                <w:sz w:val="18"/>
                <w:szCs w:val="18"/>
                <w:cs/>
              </w:rPr>
              <w:t xml:space="preserve"> </w:t>
            </w:r>
            <w:r w:rsidRPr="00094A5C">
              <w:rPr>
                <w:rFonts w:ascii="Arial" w:hAnsi="Arial" w:cs="Arial"/>
                <w:color w:val="auto"/>
                <w:sz w:val="18"/>
                <w:szCs w:val="18"/>
              </w:rPr>
              <w:t>TANK,</w:t>
            </w:r>
          </w:p>
        </w:tc>
        <w:tc>
          <w:tcPr>
            <w:tcW w:w="1275" w:type="dxa"/>
            <w:shd w:val="clear" w:color="auto" w:fill="FAFAFA"/>
          </w:tcPr>
          <w:p w14:paraId="1C5035E4" w14:textId="77777777" w:rsidR="003B5934" w:rsidRPr="00094A5C" w:rsidRDefault="003B5934" w:rsidP="003B5934">
            <w:pPr>
              <w:jc w:val="right"/>
              <w:rPr>
                <w:rFonts w:ascii="Arial" w:hAnsi="Arial" w:cs="Arial"/>
                <w:color w:val="auto"/>
                <w:sz w:val="18"/>
                <w:szCs w:val="18"/>
                <w:cs/>
              </w:rPr>
            </w:pPr>
          </w:p>
        </w:tc>
        <w:tc>
          <w:tcPr>
            <w:tcW w:w="1275" w:type="dxa"/>
          </w:tcPr>
          <w:p w14:paraId="4C303170" w14:textId="77777777" w:rsidR="003B5934" w:rsidRPr="00094A5C" w:rsidRDefault="003B5934" w:rsidP="003B5934">
            <w:pPr>
              <w:jc w:val="right"/>
              <w:rPr>
                <w:rFonts w:ascii="Arial" w:hAnsi="Arial" w:cs="Arial"/>
                <w:color w:val="auto"/>
                <w:sz w:val="18"/>
                <w:szCs w:val="18"/>
                <w:cs/>
              </w:rPr>
            </w:pPr>
          </w:p>
        </w:tc>
        <w:tc>
          <w:tcPr>
            <w:tcW w:w="1275" w:type="dxa"/>
            <w:shd w:val="clear" w:color="auto" w:fill="FAFAFA"/>
          </w:tcPr>
          <w:p w14:paraId="6FE565B5" w14:textId="77777777" w:rsidR="003B5934" w:rsidRPr="00094A5C" w:rsidRDefault="003B5934" w:rsidP="003B5934">
            <w:pPr>
              <w:jc w:val="right"/>
              <w:rPr>
                <w:rFonts w:ascii="Arial" w:hAnsi="Arial" w:cs="Arial"/>
                <w:color w:val="auto"/>
                <w:sz w:val="18"/>
                <w:szCs w:val="18"/>
              </w:rPr>
            </w:pPr>
          </w:p>
        </w:tc>
        <w:tc>
          <w:tcPr>
            <w:tcW w:w="1275" w:type="dxa"/>
          </w:tcPr>
          <w:p w14:paraId="4E7BD0A8" w14:textId="77777777" w:rsidR="003B5934" w:rsidRPr="00094A5C" w:rsidRDefault="003B5934" w:rsidP="003B5934">
            <w:pPr>
              <w:jc w:val="right"/>
              <w:rPr>
                <w:rFonts w:ascii="Arial" w:hAnsi="Arial" w:cs="Arial"/>
                <w:color w:val="auto"/>
                <w:sz w:val="18"/>
                <w:szCs w:val="18"/>
              </w:rPr>
            </w:pPr>
          </w:p>
        </w:tc>
      </w:tr>
      <w:tr w:rsidR="003B5934" w:rsidRPr="00094A5C" w14:paraId="132E87A7" w14:textId="77777777" w:rsidTr="00F53995">
        <w:tc>
          <w:tcPr>
            <w:tcW w:w="3888" w:type="dxa"/>
            <w:hideMark/>
          </w:tcPr>
          <w:p w14:paraId="5504B68B"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cs/>
              </w:rPr>
              <w:t xml:space="preserve">   </w:t>
            </w:r>
            <w:r w:rsidRPr="00094A5C">
              <w:rPr>
                <w:rFonts w:ascii="Arial" w:hAnsi="Arial" w:cs="Arial"/>
                <w:color w:val="auto"/>
                <w:sz w:val="18"/>
                <w:szCs w:val="18"/>
              </w:rPr>
              <w:t>liabilities from ports</w:t>
            </w:r>
          </w:p>
        </w:tc>
        <w:tc>
          <w:tcPr>
            <w:tcW w:w="1275" w:type="dxa"/>
            <w:shd w:val="clear" w:color="auto" w:fill="FAFAFA"/>
          </w:tcPr>
          <w:p w14:paraId="30DBE19E" w14:textId="135ADD90"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3,500,000</w:t>
            </w:r>
          </w:p>
        </w:tc>
        <w:tc>
          <w:tcPr>
            <w:tcW w:w="1275" w:type="dxa"/>
            <w:hideMark/>
          </w:tcPr>
          <w:p w14:paraId="7E6B2C2F"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10,700,000 </w:t>
            </w:r>
          </w:p>
        </w:tc>
        <w:tc>
          <w:tcPr>
            <w:tcW w:w="1275" w:type="dxa"/>
            <w:shd w:val="clear" w:color="auto" w:fill="FAFAFA"/>
          </w:tcPr>
          <w:p w14:paraId="708AF358" w14:textId="24554F5B"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100,000</w:t>
            </w:r>
          </w:p>
        </w:tc>
        <w:tc>
          <w:tcPr>
            <w:tcW w:w="1275" w:type="dxa"/>
            <w:hideMark/>
          </w:tcPr>
          <w:p w14:paraId="1DA662F1"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100,000 </w:t>
            </w:r>
          </w:p>
        </w:tc>
      </w:tr>
      <w:tr w:rsidR="003B5934" w:rsidRPr="00094A5C" w14:paraId="1D3CF6E1" w14:textId="77777777" w:rsidTr="00F53995">
        <w:tc>
          <w:tcPr>
            <w:tcW w:w="3888" w:type="dxa"/>
            <w:hideMark/>
          </w:tcPr>
          <w:p w14:paraId="7B16CBCF"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Right to operate warehouse business</w:t>
            </w:r>
          </w:p>
        </w:tc>
        <w:tc>
          <w:tcPr>
            <w:tcW w:w="1275" w:type="dxa"/>
            <w:shd w:val="clear" w:color="auto" w:fill="FAFAFA"/>
          </w:tcPr>
          <w:p w14:paraId="3495C29B" w14:textId="77777777" w:rsidR="003B5934" w:rsidRPr="00094A5C" w:rsidRDefault="003B5934" w:rsidP="003B5934">
            <w:pPr>
              <w:jc w:val="right"/>
              <w:rPr>
                <w:rFonts w:ascii="Arial" w:hAnsi="Arial" w:cs="Arial"/>
                <w:color w:val="auto"/>
                <w:sz w:val="18"/>
                <w:szCs w:val="18"/>
                <w:cs/>
              </w:rPr>
            </w:pPr>
          </w:p>
        </w:tc>
        <w:tc>
          <w:tcPr>
            <w:tcW w:w="1275" w:type="dxa"/>
          </w:tcPr>
          <w:p w14:paraId="70577844" w14:textId="77777777" w:rsidR="003B5934" w:rsidRPr="00094A5C" w:rsidRDefault="003B5934" w:rsidP="003B5934">
            <w:pPr>
              <w:jc w:val="right"/>
              <w:rPr>
                <w:rFonts w:ascii="Arial" w:hAnsi="Arial" w:cs="Arial"/>
                <w:color w:val="auto"/>
                <w:sz w:val="18"/>
                <w:szCs w:val="18"/>
                <w:cs/>
              </w:rPr>
            </w:pPr>
          </w:p>
        </w:tc>
        <w:tc>
          <w:tcPr>
            <w:tcW w:w="1275" w:type="dxa"/>
            <w:shd w:val="clear" w:color="auto" w:fill="FAFAFA"/>
          </w:tcPr>
          <w:p w14:paraId="66ADBF3D" w14:textId="77777777" w:rsidR="003B5934" w:rsidRPr="00094A5C" w:rsidRDefault="003B5934" w:rsidP="003B5934">
            <w:pPr>
              <w:jc w:val="right"/>
              <w:rPr>
                <w:rFonts w:ascii="Arial" w:hAnsi="Arial" w:cs="Arial"/>
                <w:color w:val="auto"/>
                <w:sz w:val="18"/>
                <w:szCs w:val="18"/>
              </w:rPr>
            </w:pPr>
          </w:p>
        </w:tc>
        <w:tc>
          <w:tcPr>
            <w:tcW w:w="1275" w:type="dxa"/>
          </w:tcPr>
          <w:p w14:paraId="328E6ECA" w14:textId="77777777" w:rsidR="003B5934" w:rsidRPr="00094A5C" w:rsidRDefault="003B5934" w:rsidP="003B5934">
            <w:pPr>
              <w:jc w:val="right"/>
              <w:rPr>
                <w:rFonts w:ascii="Arial" w:hAnsi="Arial" w:cs="Arial"/>
                <w:color w:val="auto"/>
                <w:sz w:val="18"/>
                <w:szCs w:val="18"/>
              </w:rPr>
            </w:pPr>
          </w:p>
        </w:tc>
      </w:tr>
      <w:tr w:rsidR="003B5934" w:rsidRPr="00094A5C" w14:paraId="62D16C41" w14:textId="77777777" w:rsidTr="00F53995">
        <w:tc>
          <w:tcPr>
            <w:tcW w:w="3888" w:type="dxa"/>
            <w:hideMark/>
          </w:tcPr>
          <w:p w14:paraId="46D7D1C1"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 xml:space="preserve"> </w:t>
            </w:r>
            <w:r w:rsidRPr="00094A5C">
              <w:rPr>
                <w:rFonts w:ascii="Arial" w:hAnsi="Arial" w:cs="Arial"/>
                <w:color w:val="auto"/>
                <w:sz w:val="18"/>
                <w:szCs w:val="18"/>
                <w:cs/>
              </w:rPr>
              <w:t xml:space="preserve">  </w:t>
            </w:r>
            <w:r w:rsidRPr="00094A5C">
              <w:rPr>
                <w:rFonts w:ascii="Arial" w:hAnsi="Arial" w:cs="Arial"/>
                <w:color w:val="auto"/>
                <w:sz w:val="18"/>
                <w:szCs w:val="18"/>
              </w:rPr>
              <w:t>at Don Muang Airport</w:t>
            </w:r>
          </w:p>
        </w:tc>
        <w:tc>
          <w:tcPr>
            <w:tcW w:w="1275" w:type="dxa"/>
            <w:shd w:val="clear" w:color="auto" w:fill="FAFAFA"/>
          </w:tcPr>
          <w:p w14:paraId="6096C5E8" w14:textId="0E8EA3F0"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32,709,916</w:t>
            </w:r>
          </w:p>
        </w:tc>
        <w:tc>
          <w:tcPr>
            <w:tcW w:w="1275" w:type="dxa"/>
            <w:hideMark/>
          </w:tcPr>
          <w:p w14:paraId="13334B99"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35,487,840 </w:t>
            </w:r>
          </w:p>
        </w:tc>
        <w:tc>
          <w:tcPr>
            <w:tcW w:w="1275" w:type="dxa"/>
            <w:shd w:val="clear" w:color="auto" w:fill="FAFAFA"/>
          </w:tcPr>
          <w:p w14:paraId="31E7D8CA" w14:textId="77D21D9D"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w:t>
            </w:r>
          </w:p>
        </w:tc>
        <w:tc>
          <w:tcPr>
            <w:tcW w:w="1275" w:type="dxa"/>
            <w:hideMark/>
          </w:tcPr>
          <w:p w14:paraId="26749DAB"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   </w:t>
            </w:r>
          </w:p>
        </w:tc>
      </w:tr>
      <w:tr w:rsidR="003B5934" w:rsidRPr="00094A5C" w14:paraId="70EF4377" w14:textId="77777777" w:rsidTr="00F53995">
        <w:tc>
          <w:tcPr>
            <w:tcW w:w="3888" w:type="dxa"/>
          </w:tcPr>
          <w:p w14:paraId="1732F03A"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Guarantees for electricity, fuel for</w:t>
            </w:r>
          </w:p>
        </w:tc>
        <w:tc>
          <w:tcPr>
            <w:tcW w:w="1275" w:type="dxa"/>
            <w:shd w:val="clear" w:color="auto" w:fill="FAFAFA"/>
          </w:tcPr>
          <w:p w14:paraId="1836A927" w14:textId="77777777" w:rsidR="003B5934" w:rsidRPr="00094A5C" w:rsidRDefault="003B5934" w:rsidP="003B5934">
            <w:pPr>
              <w:jc w:val="right"/>
              <w:rPr>
                <w:rFonts w:ascii="Arial" w:hAnsi="Arial" w:cs="Arial"/>
                <w:color w:val="auto"/>
                <w:sz w:val="18"/>
                <w:szCs w:val="18"/>
                <w:cs/>
              </w:rPr>
            </w:pPr>
          </w:p>
        </w:tc>
        <w:tc>
          <w:tcPr>
            <w:tcW w:w="1275" w:type="dxa"/>
          </w:tcPr>
          <w:p w14:paraId="04040CF8" w14:textId="77777777" w:rsidR="003B5934" w:rsidRPr="00094A5C" w:rsidRDefault="003B5934" w:rsidP="003B5934">
            <w:pPr>
              <w:jc w:val="right"/>
              <w:rPr>
                <w:rFonts w:ascii="Arial" w:hAnsi="Arial" w:cs="Arial"/>
                <w:color w:val="auto"/>
                <w:sz w:val="18"/>
                <w:szCs w:val="18"/>
                <w:cs/>
              </w:rPr>
            </w:pPr>
          </w:p>
        </w:tc>
        <w:tc>
          <w:tcPr>
            <w:tcW w:w="1275" w:type="dxa"/>
            <w:shd w:val="clear" w:color="auto" w:fill="FAFAFA"/>
          </w:tcPr>
          <w:p w14:paraId="2A724ABB" w14:textId="77777777" w:rsidR="003B5934" w:rsidRPr="00094A5C" w:rsidRDefault="003B5934" w:rsidP="003B5934">
            <w:pPr>
              <w:jc w:val="right"/>
              <w:rPr>
                <w:rFonts w:ascii="Arial" w:hAnsi="Arial" w:cs="Arial"/>
                <w:color w:val="auto"/>
                <w:sz w:val="18"/>
                <w:szCs w:val="18"/>
              </w:rPr>
            </w:pPr>
          </w:p>
        </w:tc>
        <w:tc>
          <w:tcPr>
            <w:tcW w:w="1275" w:type="dxa"/>
          </w:tcPr>
          <w:p w14:paraId="7DA9AA18" w14:textId="77777777" w:rsidR="003B5934" w:rsidRPr="00094A5C" w:rsidRDefault="003B5934" w:rsidP="003B5934">
            <w:pPr>
              <w:jc w:val="right"/>
              <w:rPr>
                <w:rFonts w:ascii="Arial" w:hAnsi="Arial" w:cs="Arial"/>
                <w:color w:val="auto"/>
                <w:sz w:val="18"/>
                <w:szCs w:val="18"/>
              </w:rPr>
            </w:pPr>
          </w:p>
        </w:tc>
      </w:tr>
      <w:tr w:rsidR="003B5934" w:rsidRPr="00094A5C" w14:paraId="14BD1622" w14:textId="77777777" w:rsidTr="00F53995">
        <w:tc>
          <w:tcPr>
            <w:tcW w:w="3888" w:type="dxa"/>
          </w:tcPr>
          <w:p w14:paraId="25FC2A09"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 xml:space="preserve">   vehicles and other expenses at</w:t>
            </w:r>
          </w:p>
        </w:tc>
        <w:tc>
          <w:tcPr>
            <w:tcW w:w="1275" w:type="dxa"/>
            <w:shd w:val="clear" w:color="auto" w:fill="FAFAFA"/>
          </w:tcPr>
          <w:p w14:paraId="55E57435" w14:textId="77777777" w:rsidR="003B5934" w:rsidRPr="00094A5C" w:rsidRDefault="003B5934" w:rsidP="003B5934">
            <w:pPr>
              <w:jc w:val="right"/>
              <w:rPr>
                <w:rFonts w:ascii="Arial" w:hAnsi="Arial" w:cs="Arial"/>
                <w:color w:val="auto"/>
                <w:sz w:val="18"/>
                <w:szCs w:val="18"/>
                <w:cs/>
              </w:rPr>
            </w:pPr>
          </w:p>
        </w:tc>
        <w:tc>
          <w:tcPr>
            <w:tcW w:w="1275" w:type="dxa"/>
          </w:tcPr>
          <w:p w14:paraId="5EA80665" w14:textId="77777777" w:rsidR="003B5934" w:rsidRPr="00094A5C" w:rsidRDefault="003B5934" w:rsidP="003B5934">
            <w:pPr>
              <w:jc w:val="right"/>
              <w:rPr>
                <w:rFonts w:ascii="Arial" w:hAnsi="Arial" w:cs="Arial"/>
                <w:color w:val="auto"/>
                <w:sz w:val="18"/>
                <w:szCs w:val="18"/>
                <w:cs/>
              </w:rPr>
            </w:pPr>
          </w:p>
        </w:tc>
        <w:tc>
          <w:tcPr>
            <w:tcW w:w="1275" w:type="dxa"/>
            <w:shd w:val="clear" w:color="auto" w:fill="FAFAFA"/>
          </w:tcPr>
          <w:p w14:paraId="6F0A352B" w14:textId="77777777" w:rsidR="003B5934" w:rsidRPr="00094A5C" w:rsidRDefault="003B5934" w:rsidP="003B5934">
            <w:pPr>
              <w:jc w:val="right"/>
              <w:rPr>
                <w:rFonts w:ascii="Arial" w:hAnsi="Arial" w:cs="Arial"/>
                <w:color w:val="auto"/>
                <w:sz w:val="18"/>
                <w:szCs w:val="18"/>
              </w:rPr>
            </w:pPr>
          </w:p>
        </w:tc>
        <w:tc>
          <w:tcPr>
            <w:tcW w:w="1275" w:type="dxa"/>
          </w:tcPr>
          <w:p w14:paraId="75A6A2B6" w14:textId="77777777" w:rsidR="003B5934" w:rsidRPr="00094A5C" w:rsidRDefault="003B5934" w:rsidP="003B5934">
            <w:pPr>
              <w:jc w:val="right"/>
              <w:rPr>
                <w:rFonts w:ascii="Arial" w:hAnsi="Arial" w:cs="Arial"/>
                <w:color w:val="auto"/>
                <w:sz w:val="18"/>
                <w:szCs w:val="18"/>
              </w:rPr>
            </w:pPr>
          </w:p>
        </w:tc>
      </w:tr>
      <w:tr w:rsidR="003B5934" w:rsidRPr="00094A5C" w14:paraId="6487FE27" w14:textId="77777777" w:rsidTr="00F53995">
        <w:tc>
          <w:tcPr>
            <w:tcW w:w="3888" w:type="dxa"/>
            <w:hideMark/>
          </w:tcPr>
          <w:p w14:paraId="3506CD20"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cs/>
              </w:rPr>
              <w:t xml:space="preserve">  </w:t>
            </w:r>
            <w:r w:rsidRPr="00094A5C">
              <w:rPr>
                <w:rFonts w:ascii="Arial" w:hAnsi="Arial" w:cs="Arial"/>
                <w:color w:val="auto"/>
                <w:sz w:val="18"/>
                <w:szCs w:val="18"/>
              </w:rPr>
              <w:t xml:space="preserve"> Port Authorities of Thailand</w:t>
            </w:r>
          </w:p>
        </w:tc>
        <w:tc>
          <w:tcPr>
            <w:tcW w:w="1275" w:type="dxa"/>
            <w:shd w:val="clear" w:color="auto" w:fill="FAFAFA"/>
          </w:tcPr>
          <w:p w14:paraId="60F815FF" w14:textId="621FA903"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21,954,380</w:t>
            </w:r>
          </w:p>
        </w:tc>
        <w:tc>
          <w:tcPr>
            <w:tcW w:w="1275" w:type="dxa"/>
          </w:tcPr>
          <w:p w14:paraId="2870BB85"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7,284,983 </w:t>
            </w:r>
          </w:p>
        </w:tc>
        <w:tc>
          <w:tcPr>
            <w:tcW w:w="1275" w:type="dxa"/>
            <w:shd w:val="clear" w:color="auto" w:fill="FAFAFA"/>
          </w:tcPr>
          <w:p w14:paraId="07D695AB" w14:textId="2B89F481" w:rsidR="003B5934" w:rsidRPr="00094A5C" w:rsidRDefault="00C963AD" w:rsidP="003B5934">
            <w:pPr>
              <w:jc w:val="right"/>
              <w:rPr>
                <w:rFonts w:ascii="Arial" w:hAnsi="Arial" w:cs="Arial"/>
                <w:color w:val="auto"/>
                <w:sz w:val="18"/>
                <w:szCs w:val="18"/>
              </w:rPr>
            </w:pPr>
            <w:r>
              <w:rPr>
                <w:rFonts w:ascii="Arial" w:hAnsi="Arial" w:cs="Arial"/>
                <w:color w:val="auto"/>
                <w:sz w:val="18"/>
                <w:szCs w:val="18"/>
              </w:rPr>
              <w:t>20,851,280</w:t>
            </w:r>
          </w:p>
        </w:tc>
        <w:tc>
          <w:tcPr>
            <w:tcW w:w="1275" w:type="dxa"/>
          </w:tcPr>
          <w:p w14:paraId="4E386503"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384,000 </w:t>
            </w:r>
          </w:p>
        </w:tc>
      </w:tr>
      <w:tr w:rsidR="003B5934" w:rsidRPr="00094A5C" w14:paraId="015074F5" w14:textId="77777777" w:rsidTr="00F53995">
        <w:tc>
          <w:tcPr>
            <w:tcW w:w="3888" w:type="dxa"/>
            <w:hideMark/>
          </w:tcPr>
          <w:p w14:paraId="502E04BE" w14:textId="77777777" w:rsidR="003B5934" w:rsidRPr="00094A5C" w:rsidRDefault="003B5934" w:rsidP="003B5934">
            <w:pPr>
              <w:ind w:left="-17"/>
              <w:rPr>
                <w:rFonts w:ascii="Arial" w:hAnsi="Arial" w:cs="Arial"/>
                <w:color w:val="auto"/>
                <w:sz w:val="18"/>
                <w:szCs w:val="18"/>
              </w:rPr>
            </w:pPr>
            <w:r w:rsidRPr="00094A5C">
              <w:rPr>
                <w:rFonts w:ascii="Arial" w:hAnsi="Arial" w:cs="Arial"/>
                <w:color w:val="auto"/>
                <w:sz w:val="18"/>
                <w:szCs w:val="18"/>
              </w:rPr>
              <w:t>Guarantee for damage of</w:t>
            </w:r>
            <w:r w:rsidRPr="00094A5C">
              <w:rPr>
                <w:rFonts w:ascii="Arial" w:hAnsi="Arial" w:cs="Arial"/>
                <w:color w:val="auto"/>
                <w:sz w:val="18"/>
                <w:szCs w:val="18"/>
                <w:cs/>
              </w:rPr>
              <w:t xml:space="preserve"> </w:t>
            </w:r>
            <w:r w:rsidRPr="00094A5C">
              <w:rPr>
                <w:rFonts w:ascii="Arial" w:hAnsi="Arial" w:cs="Arial"/>
                <w:color w:val="auto"/>
                <w:sz w:val="18"/>
                <w:szCs w:val="18"/>
              </w:rPr>
              <w:t>goods</w:t>
            </w:r>
          </w:p>
        </w:tc>
        <w:tc>
          <w:tcPr>
            <w:tcW w:w="1275" w:type="dxa"/>
            <w:shd w:val="clear" w:color="auto" w:fill="FAFAFA"/>
          </w:tcPr>
          <w:p w14:paraId="1078E06B" w14:textId="1544BB0A"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18,976,188</w:t>
            </w:r>
          </w:p>
        </w:tc>
        <w:tc>
          <w:tcPr>
            <w:tcW w:w="1275" w:type="dxa"/>
            <w:hideMark/>
          </w:tcPr>
          <w:p w14:paraId="084611DC"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8,460,400 </w:t>
            </w:r>
          </w:p>
        </w:tc>
        <w:tc>
          <w:tcPr>
            <w:tcW w:w="1275" w:type="dxa"/>
            <w:shd w:val="clear" w:color="auto" w:fill="FAFAFA"/>
          </w:tcPr>
          <w:p w14:paraId="0327E61D" w14:textId="5F968E12" w:rsidR="003B5934" w:rsidRPr="00094A5C" w:rsidRDefault="00710079" w:rsidP="003B5934">
            <w:pPr>
              <w:jc w:val="right"/>
              <w:rPr>
                <w:rFonts w:ascii="Arial" w:hAnsi="Arial" w:cs="Arial"/>
                <w:color w:val="auto"/>
                <w:sz w:val="18"/>
                <w:szCs w:val="18"/>
              </w:rPr>
            </w:pPr>
            <w:r>
              <w:rPr>
                <w:rFonts w:ascii="Arial" w:hAnsi="Arial" w:cs="Arial"/>
                <w:color w:val="auto"/>
                <w:sz w:val="18"/>
                <w:szCs w:val="18"/>
              </w:rPr>
              <w:t>-</w:t>
            </w:r>
          </w:p>
        </w:tc>
        <w:tc>
          <w:tcPr>
            <w:tcW w:w="1275" w:type="dxa"/>
            <w:hideMark/>
          </w:tcPr>
          <w:p w14:paraId="2CB39B10"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   </w:t>
            </w:r>
          </w:p>
        </w:tc>
      </w:tr>
      <w:tr w:rsidR="003B5934" w:rsidRPr="00094A5C" w14:paraId="4FB3C10E" w14:textId="77777777" w:rsidTr="00F53995">
        <w:tc>
          <w:tcPr>
            <w:tcW w:w="3888" w:type="dxa"/>
            <w:vAlign w:val="center"/>
          </w:tcPr>
          <w:p w14:paraId="06A391B5" w14:textId="77777777" w:rsidR="003B5934" w:rsidRPr="00094A5C" w:rsidRDefault="003B5934" w:rsidP="003B5934">
            <w:pPr>
              <w:tabs>
                <w:tab w:val="left" w:pos="1604"/>
              </w:tabs>
              <w:ind w:left="-17"/>
              <w:jc w:val="thaiDistribute"/>
              <w:rPr>
                <w:rFonts w:ascii="Arial" w:hAnsi="Arial" w:cs="Arial"/>
                <w:color w:val="auto"/>
                <w:sz w:val="18"/>
                <w:szCs w:val="18"/>
              </w:rPr>
            </w:pPr>
          </w:p>
        </w:tc>
        <w:tc>
          <w:tcPr>
            <w:tcW w:w="1275" w:type="dxa"/>
            <w:tcBorders>
              <w:top w:val="single" w:sz="4" w:space="0" w:color="auto"/>
            </w:tcBorders>
            <w:shd w:val="clear" w:color="auto" w:fill="FAFAFA"/>
          </w:tcPr>
          <w:p w14:paraId="4C1970CC" w14:textId="77777777" w:rsidR="003B5934" w:rsidRPr="00094A5C" w:rsidRDefault="003B5934" w:rsidP="003B5934">
            <w:pPr>
              <w:jc w:val="right"/>
              <w:rPr>
                <w:rFonts w:ascii="Arial" w:hAnsi="Arial" w:cs="Arial"/>
                <w:color w:val="auto"/>
                <w:sz w:val="18"/>
                <w:szCs w:val="18"/>
                <w:cs/>
              </w:rPr>
            </w:pPr>
          </w:p>
        </w:tc>
        <w:tc>
          <w:tcPr>
            <w:tcW w:w="1275" w:type="dxa"/>
            <w:tcBorders>
              <w:top w:val="single" w:sz="4" w:space="0" w:color="auto"/>
            </w:tcBorders>
          </w:tcPr>
          <w:p w14:paraId="07090F3F" w14:textId="77777777" w:rsidR="003B5934" w:rsidRPr="00094A5C" w:rsidRDefault="003B5934" w:rsidP="003B5934">
            <w:pPr>
              <w:jc w:val="right"/>
              <w:rPr>
                <w:rFonts w:ascii="Arial" w:hAnsi="Arial" w:cs="Arial"/>
                <w:color w:val="auto"/>
                <w:sz w:val="18"/>
                <w:szCs w:val="18"/>
                <w:cs/>
              </w:rPr>
            </w:pPr>
          </w:p>
        </w:tc>
        <w:tc>
          <w:tcPr>
            <w:tcW w:w="1275" w:type="dxa"/>
            <w:tcBorders>
              <w:top w:val="single" w:sz="4" w:space="0" w:color="auto"/>
            </w:tcBorders>
            <w:shd w:val="clear" w:color="auto" w:fill="FAFAFA"/>
          </w:tcPr>
          <w:p w14:paraId="019AA2E8" w14:textId="77777777" w:rsidR="003B5934" w:rsidRPr="00094A5C" w:rsidRDefault="003B5934" w:rsidP="003B5934">
            <w:pPr>
              <w:jc w:val="right"/>
              <w:rPr>
                <w:rFonts w:ascii="Arial" w:hAnsi="Arial" w:cs="Arial"/>
                <w:color w:val="auto"/>
                <w:sz w:val="18"/>
                <w:szCs w:val="18"/>
              </w:rPr>
            </w:pPr>
          </w:p>
        </w:tc>
        <w:tc>
          <w:tcPr>
            <w:tcW w:w="1275" w:type="dxa"/>
            <w:tcBorders>
              <w:top w:val="single" w:sz="4" w:space="0" w:color="auto"/>
            </w:tcBorders>
          </w:tcPr>
          <w:p w14:paraId="2468488B" w14:textId="77777777" w:rsidR="003B5934" w:rsidRPr="00094A5C" w:rsidRDefault="003B5934" w:rsidP="003B5934">
            <w:pPr>
              <w:jc w:val="right"/>
              <w:rPr>
                <w:rFonts w:ascii="Arial" w:hAnsi="Arial" w:cs="Arial"/>
                <w:color w:val="auto"/>
                <w:sz w:val="18"/>
                <w:szCs w:val="18"/>
              </w:rPr>
            </w:pPr>
          </w:p>
        </w:tc>
      </w:tr>
      <w:tr w:rsidR="003B5934" w:rsidRPr="00094A5C" w14:paraId="3E78C720" w14:textId="77777777" w:rsidTr="00F53995">
        <w:tc>
          <w:tcPr>
            <w:tcW w:w="3888" w:type="dxa"/>
          </w:tcPr>
          <w:p w14:paraId="3E022325" w14:textId="77777777" w:rsidR="003B5934" w:rsidRPr="00094A5C" w:rsidRDefault="003B5934" w:rsidP="003B5934">
            <w:pPr>
              <w:ind w:left="-17"/>
              <w:rPr>
                <w:rFonts w:ascii="Arial" w:hAnsi="Arial" w:cs="Arial"/>
                <w:color w:val="auto"/>
                <w:sz w:val="18"/>
                <w:szCs w:val="18"/>
              </w:rPr>
            </w:pPr>
          </w:p>
        </w:tc>
        <w:tc>
          <w:tcPr>
            <w:tcW w:w="1275" w:type="dxa"/>
            <w:tcBorders>
              <w:bottom w:val="single" w:sz="4" w:space="0" w:color="auto"/>
            </w:tcBorders>
            <w:shd w:val="clear" w:color="auto" w:fill="FAFAFA"/>
          </w:tcPr>
          <w:p w14:paraId="730B178F" w14:textId="0E2770D0" w:rsidR="003B5934" w:rsidRPr="00094A5C" w:rsidRDefault="00997381" w:rsidP="003B5934">
            <w:pPr>
              <w:jc w:val="right"/>
              <w:rPr>
                <w:rFonts w:ascii="Arial" w:hAnsi="Arial" w:cs="Arial"/>
                <w:color w:val="auto"/>
                <w:sz w:val="18"/>
                <w:szCs w:val="18"/>
              </w:rPr>
            </w:pPr>
            <w:r>
              <w:rPr>
                <w:rFonts w:ascii="Arial" w:hAnsi="Arial" w:cs="Arial"/>
                <w:color w:val="auto"/>
                <w:sz w:val="18"/>
                <w:szCs w:val="18"/>
              </w:rPr>
              <w:t>379,705,888</w:t>
            </w:r>
          </w:p>
        </w:tc>
        <w:tc>
          <w:tcPr>
            <w:tcW w:w="1275" w:type="dxa"/>
            <w:tcBorders>
              <w:bottom w:val="single" w:sz="4" w:space="0" w:color="auto"/>
            </w:tcBorders>
            <w:hideMark/>
          </w:tcPr>
          <w:p w14:paraId="0B93AFFB"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377,171,539 </w:t>
            </w:r>
          </w:p>
        </w:tc>
        <w:tc>
          <w:tcPr>
            <w:tcW w:w="1275" w:type="dxa"/>
            <w:tcBorders>
              <w:bottom w:val="single" w:sz="4" w:space="0" w:color="auto"/>
            </w:tcBorders>
            <w:shd w:val="clear" w:color="auto" w:fill="FAFAFA"/>
          </w:tcPr>
          <w:p w14:paraId="3BD2DA5E" w14:textId="5C45664A" w:rsidR="003B5934" w:rsidRPr="00094A5C" w:rsidRDefault="00710079" w:rsidP="003B5934">
            <w:pPr>
              <w:jc w:val="right"/>
              <w:rPr>
                <w:rFonts w:ascii="Arial" w:hAnsi="Arial" w:cs="Arial"/>
                <w:color w:val="auto"/>
                <w:sz w:val="18"/>
                <w:szCs w:val="18"/>
              </w:rPr>
            </w:pPr>
            <w:r>
              <w:rPr>
                <w:rFonts w:ascii="Arial" w:hAnsi="Arial" w:cs="Arial"/>
                <w:color w:val="auto"/>
                <w:sz w:val="18"/>
                <w:szCs w:val="18"/>
              </w:rPr>
              <w:t>259,</w:t>
            </w:r>
            <w:r w:rsidR="00C963AD">
              <w:rPr>
                <w:rFonts w:ascii="Arial" w:hAnsi="Arial" w:cs="Arial"/>
                <w:color w:val="auto"/>
                <w:sz w:val="18"/>
                <w:szCs w:val="18"/>
              </w:rPr>
              <w:t>306,731</w:t>
            </w:r>
          </w:p>
        </w:tc>
        <w:tc>
          <w:tcPr>
            <w:tcW w:w="1275" w:type="dxa"/>
            <w:tcBorders>
              <w:bottom w:val="single" w:sz="4" w:space="0" w:color="auto"/>
            </w:tcBorders>
            <w:hideMark/>
          </w:tcPr>
          <w:p w14:paraId="23102C1B" w14:textId="77777777" w:rsidR="003B5934" w:rsidRPr="00094A5C" w:rsidRDefault="003B5934" w:rsidP="003B5934">
            <w:pPr>
              <w:jc w:val="right"/>
              <w:rPr>
                <w:rFonts w:ascii="Arial" w:hAnsi="Arial" w:cs="Arial"/>
                <w:color w:val="auto"/>
                <w:sz w:val="18"/>
                <w:szCs w:val="18"/>
              </w:rPr>
            </w:pPr>
            <w:r w:rsidRPr="00094A5C">
              <w:rPr>
                <w:rFonts w:ascii="Arial" w:hAnsi="Arial" w:cs="Arial"/>
                <w:color w:val="auto"/>
                <w:sz w:val="18"/>
                <w:szCs w:val="18"/>
              </w:rPr>
              <w:t xml:space="preserve"> 202,919,310 </w:t>
            </w:r>
          </w:p>
        </w:tc>
      </w:tr>
    </w:tbl>
    <w:p w14:paraId="3A7BDCC2" w14:textId="77777777" w:rsidR="003473A6" w:rsidRPr="00094A5C" w:rsidRDefault="003473A6" w:rsidP="00F53995">
      <w:pPr>
        <w:pStyle w:val="BodyText"/>
        <w:ind w:left="1080" w:right="0" w:hanging="547"/>
        <w:jc w:val="both"/>
        <w:rPr>
          <w:rFonts w:ascii="Arial" w:hAnsi="Arial" w:cs="Arial"/>
          <w:b w:val="0"/>
          <w:bCs w:val="0"/>
          <w:color w:val="auto"/>
          <w:sz w:val="18"/>
          <w:szCs w:val="18"/>
        </w:rPr>
      </w:pPr>
    </w:p>
    <w:p w14:paraId="3CD0D8EA" w14:textId="09D4234D" w:rsidR="003473A6" w:rsidRPr="00094A5C" w:rsidRDefault="007A7985" w:rsidP="00F53995">
      <w:pPr>
        <w:ind w:left="540" w:hanging="54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3473A6" w:rsidRPr="00094A5C">
        <w:rPr>
          <w:rFonts w:ascii="Arial" w:hAnsi="Arial" w:cs="Arial"/>
          <w:b/>
          <w:bCs/>
          <w:color w:val="CF4A02"/>
          <w:sz w:val="18"/>
          <w:szCs w:val="18"/>
        </w:rPr>
        <w:t>.2</w:t>
      </w:r>
      <w:r w:rsidR="003473A6" w:rsidRPr="00094A5C">
        <w:rPr>
          <w:rFonts w:ascii="Arial" w:hAnsi="Arial" w:cs="Arial"/>
          <w:b/>
          <w:bCs/>
          <w:color w:val="CF4A02"/>
          <w:sz w:val="18"/>
          <w:szCs w:val="18"/>
          <w:cs/>
        </w:rPr>
        <w:tab/>
      </w:r>
      <w:r w:rsidR="009A36C7" w:rsidRPr="00094A5C">
        <w:rPr>
          <w:rFonts w:ascii="Arial" w:hAnsi="Arial" w:cs="Arial"/>
          <w:b/>
          <w:bCs/>
          <w:color w:val="CF4A02"/>
          <w:sz w:val="18"/>
          <w:szCs w:val="18"/>
        </w:rPr>
        <w:t>Financial instruments</w:t>
      </w:r>
    </w:p>
    <w:p w14:paraId="331E6C10" w14:textId="77777777" w:rsidR="009A36C7" w:rsidRPr="00094A5C" w:rsidRDefault="009A36C7" w:rsidP="00F53995">
      <w:pPr>
        <w:ind w:left="540" w:hanging="547"/>
        <w:rPr>
          <w:rFonts w:ascii="Arial" w:hAnsi="Arial" w:cs="Arial"/>
          <w:b/>
          <w:bCs/>
          <w:color w:val="CF4A02"/>
          <w:sz w:val="18"/>
          <w:szCs w:val="18"/>
        </w:rPr>
      </w:pPr>
    </w:p>
    <w:p w14:paraId="31248099" w14:textId="7DAE9075" w:rsidR="009A36C7" w:rsidRPr="00094A5C" w:rsidRDefault="007A7985" w:rsidP="00202F30">
      <w:pPr>
        <w:tabs>
          <w:tab w:val="left" w:pos="1260"/>
        </w:tabs>
        <w:ind w:left="56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9A36C7" w:rsidRPr="00094A5C">
        <w:rPr>
          <w:rFonts w:ascii="Arial" w:hAnsi="Arial" w:cs="Arial"/>
          <w:b/>
          <w:bCs/>
          <w:color w:val="CF4A02"/>
          <w:sz w:val="18"/>
          <w:szCs w:val="18"/>
        </w:rPr>
        <w:t>.2.1</w:t>
      </w:r>
      <w:r w:rsidR="00202F30" w:rsidRPr="00094A5C">
        <w:rPr>
          <w:rFonts w:ascii="Arial" w:hAnsi="Arial" w:cs="Arial"/>
          <w:b/>
          <w:bCs/>
          <w:color w:val="CF4A02"/>
          <w:sz w:val="18"/>
          <w:szCs w:val="18"/>
        </w:rPr>
        <w:tab/>
      </w:r>
      <w:r w:rsidR="009A36C7" w:rsidRPr="00094A5C">
        <w:rPr>
          <w:rFonts w:ascii="Arial" w:hAnsi="Arial" w:cs="Arial"/>
          <w:b/>
          <w:bCs/>
          <w:color w:val="CF4A02"/>
          <w:sz w:val="18"/>
          <w:szCs w:val="18"/>
        </w:rPr>
        <w:t>Foreign exchange forward contracts</w:t>
      </w:r>
    </w:p>
    <w:p w14:paraId="60663ECD" w14:textId="77777777" w:rsidR="00441DDF" w:rsidRPr="00094A5C" w:rsidRDefault="00441DDF" w:rsidP="00F53995">
      <w:pPr>
        <w:pStyle w:val="BodyText"/>
        <w:ind w:left="1080" w:right="0" w:hanging="547"/>
        <w:jc w:val="both"/>
        <w:rPr>
          <w:rFonts w:ascii="Arial" w:hAnsi="Arial" w:cs="Arial"/>
          <w:b w:val="0"/>
          <w:bCs w:val="0"/>
          <w:color w:val="auto"/>
          <w:sz w:val="18"/>
          <w:szCs w:val="18"/>
        </w:rPr>
      </w:pPr>
    </w:p>
    <w:p w14:paraId="4D843AC7" w14:textId="77777777" w:rsidR="008B22FD" w:rsidRPr="00094A5C" w:rsidRDefault="00441DDF" w:rsidP="00271005">
      <w:pPr>
        <w:pStyle w:val="BodyText"/>
        <w:ind w:left="1080" w:right="0" w:firstLine="196"/>
        <w:jc w:val="both"/>
        <w:rPr>
          <w:rFonts w:ascii="Arial" w:hAnsi="Arial" w:cs="Arial"/>
          <w:b w:val="0"/>
          <w:bCs w:val="0"/>
          <w:color w:val="auto"/>
          <w:sz w:val="18"/>
          <w:szCs w:val="18"/>
        </w:rPr>
      </w:pPr>
      <w:r w:rsidRPr="00094A5C">
        <w:rPr>
          <w:rFonts w:ascii="Arial" w:hAnsi="Arial" w:cs="Arial"/>
          <w:b w:val="0"/>
          <w:bCs w:val="0"/>
          <w:color w:val="auto"/>
          <w:sz w:val="18"/>
          <w:szCs w:val="18"/>
        </w:rPr>
        <w:t>Foreign exchange forward contracts hedge risks from fluctuation in foreign exchange rates</w:t>
      </w:r>
      <w:r w:rsidR="007C06D7" w:rsidRPr="00094A5C">
        <w:rPr>
          <w:rFonts w:ascii="Arial" w:hAnsi="Arial" w:cs="Arial"/>
          <w:b w:val="0"/>
          <w:bCs w:val="0"/>
          <w:color w:val="auto"/>
          <w:sz w:val="18"/>
          <w:szCs w:val="18"/>
        </w:rPr>
        <w:t>.</w:t>
      </w:r>
    </w:p>
    <w:p w14:paraId="64CFCB3E" w14:textId="77777777" w:rsidR="008B22FD" w:rsidRPr="00094A5C" w:rsidRDefault="008B22FD" w:rsidP="00271005">
      <w:pPr>
        <w:pStyle w:val="BodyText"/>
        <w:ind w:left="1080" w:right="0" w:firstLine="338"/>
        <w:jc w:val="both"/>
        <w:rPr>
          <w:rFonts w:ascii="Arial" w:hAnsi="Arial" w:cs="Arial"/>
          <w:b w:val="0"/>
          <w:bCs w:val="0"/>
          <w:color w:val="auto"/>
          <w:sz w:val="18"/>
          <w:szCs w:val="18"/>
        </w:rPr>
      </w:pPr>
    </w:p>
    <w:p w14:paraId="12B4F965" w14:textId="77777777" w:rsidR="00171859" w:rsidRPr="00094A5C" w:rsidRDefault="00B226A3" w:rsidP="00271005">
      <w:pPr>
        <w:pStyle w:val="BodyText"/>
        <w:ind w:left="1080" w:right="0" w:firstLine="196"/>
        <w:jc w:val="both"/>
        <w:rPr>
          <w:rFonts w:ascii="Arial" w:hAnsi="Arial" w:cs="Arial"/>
          <w:b w:val="0"/>
          <w:bCs w:val="0"/>
          <w:color w:val="auto"/>
          <w:sz w:val="18"/>
          <w:szCs w:val="18"/>
        </w:rPr>
      </w:pPr>
      <w:r w:rsidRPr="00094A5C">
        <w:rPr>
          <w:rFonts w:ascii="Arial" w:hAnsi="Arial" w:cs="Arial"/>
          <w:b w:val="0"/>
          <w:bCs w:val="0"/>
          <w:color w:val="auto"/>
          <w:sz w:val="18"/>
          <w:szCs w:val="18"/>
        </w:rPr>
        <w:t>As at 31 D</w:t>
      </w:r>
      <w:r w:rsidR="002C53CE" w:rsidRPr="00094A5C">
        <w:rPr>
          <w:rFonts w:ascii="Arial" w:hAnsi="Arial" w:cs="Arial"/>
          <w:b w:val="0"/>
          <w:bCs w:val="0"/>
          <w:color w:val="auto"/>
          <w:sz w:val="18"/>
          <w:szCs w:val="18"/>
        </w:rPr>
        <w:t xml:space="preserve">ecember </w:t>
      </w:r>
      <w:r w:rsidR="001F5FA3" w:rsidRPr="00094A5C">
        <w:rPr>
          <w:rFonts w:ascii="Arial" w:hAnsi="Arial" w:cs="Arial"/>
          <w:b w:val="0"/>
          <w:bCs w:val="0"/>
          <w:color w:val="auto"/>
          <w:sz w:val="18"/>
          <w:szCs w:val="18"/>
        </w:rPr>
        <w:t>2020</w:t>
      </w:r>
      <w:r w:rsidR="00AC09AD" w:rsidRPr="00094A5C">
        <w:rPr>
          <w:rFonts w:ascii="Arial" w:hAnsi="Arial" w:cs="Arial"/>
          <w:b w:val="0"/>
          <w:bCs w:val="0"/>
          <w:color w:val="auto"/>
          <w:sz w:val="18"/>
          <w:szCs w:val="18"/>
        </w:rPr>
        <w:t xml:space="preserve"> and </w:t>
      </w:r>
      <w:r w:rsidR="00284161" w:rsidRPr="00094A5C">
        <w:rPr>
          <w:rFonts w:ascii="Arial" w:hAnsi="Arial" w:cs="Arial"/>
          <w:b w:val="0"/>
          <w:bCs w:val="0"/>
          <w:color w:val="auto"/>
          <w:sz w:val="18"/>
          <w:szCs w:val="18"/>
        </w:rPr>
        <w:t>2019</w:t>
      </w:r>
      <w:r w:rsidR="00AC09AD" w:rsidRPr="00094A5C">
        <w:rPr>
          <w:rFonts w:ascii="Arial" w:hAnsi="Arial" w:cs="Arial"/>
          <w:b w:val="0"/>
          <w:bCs w:val="0"/>
          <w:color w:val="auto"/>
          <w:sz w:val="18"/>
          <w:szCs w:val="18"/>
        </w:rPr>
        <w:t xml:space="preserve">, </w:t>
      </w:r>
      <w:r w:rsidR="00171859" w:rsidRPr="00094A5C">
        <w:rPr>
          <w:rFonts w:ascii="Arial" w:hAnsi="Arial" w:cs="Arial"/>
          <w:b w:val="0"/>
          <w:bCs w:val="0"/>
          <w:color w:val="auto"/>
          <w:sz w:val="18"/>
          <w:szCs w:val="18"/>
        </w:rPr>
        <w:t>the settlement period on open forward contracts is within</w:t>
      </w:r>
      <w:r w:rsidR="002C0A09" w:rsidRPr="00094A5C">
        <w:rPr>
          <w:rFonts w:ascii="Arial" w:hAnsi="Arial" w:cs="Arial"/>
          <w:b w:val="0"/>
          <w:bCs w:val="0"/>
          <w:color w:val="auto"/>
          <w:sz w:val="18"/>
          <w:szCs w:val="18"/>
        </w:rPr>
        <w:t xml:space="preserve"> 1</w:t>
      </w:r>
      <w:r w:rsidR="00171859" w:rsidRPr="00094A5C">
        <w:rPr>
          <w:rFonts w:ascii="Arial" w:hAnsi="Arial" w:cs="Arial"/>
          <w:b w:val="0"/>
          <w:bCs w:val="0"/>
          <w:color w:val="auto"/>
          <w:sz w:val="18"/>
          <w:szCs w:val="18"/>
        </w:rPr>
        <w:t xml:space="preserve"> year</w:t>
      </w:r>
      <w:r w:rsidR="00E53C0C" w:rsidRPr="00094A5C">
        <w:rPr>
          <w:rFonts w:ascii="Arial" w:hAnsi="Arial" w:cs="Arial"/>
          <w:b w:val="0"/>
          <w:bCs w:val="0"/>
          <w:color w:val="auto"/>
          <w:sz w:val="18"/>
          <w:szCs w:val="18"/>
        </w:rPr>
        <w:t xml:space="preserve">. </w:t>
      </w:r>
    </w:p>
    <w:p w14:paraId="43D0526F" w14:textId="77777777" w:rsidR="002C53CE" w:rsidRPr="00094A5C" w:rsidRDefault="002C53CE" w:rsidP="00271005">
      <w:pPr>
        <w:pStyle w:val="BodyText"/>
        <w:ind w:left="1080" w:right="0" w:firstLine="338"/>
        <w:jc w:val="both"/>
        <w:rPr>
          <w:rFonts w:ascii="Arial" w:hAnsi="Arial" w:cs="Arial"/>
          <w:b w:val="0"/>
          <w:bCs w:val="0"/>
          <w:color w:val="auto"/>
          <w:sz w:val="18"/>
          <w:szCs w:val="18"/>
        </w:rPr>
      </w:pPr>
    </w:p>
    <w:p w14:paraId="29F755C0" w14:textId="2770225A" w:rsidR="00441DDF" w:rsidRPr="00094A5C" w:rsidRDefault="00441DDF" w:rsidP="00271005">
      <w:pPr>
        <w:pStyle w:val="BodyText"/>
        <w:ind w:left="1276" w:right="0"/>
        <w:jc w:val="both"/>
        <w:rPr>
          <w:rFonts w:ascii="Arial" w:hAnsi="Arial" w:cs="Arial"/>
          <w:b w:val="0"/>
          <w:bCs w:val="0"/>
          <w:color w:val="auto"/>
          <w:sz w:val="18"/>
          <w:szCs w:val="18"/>
          <w:rtl/>
          <w:cs/>
        </w:rPr>
      </w:pPr>
      <w:r w:rsidRPr="00094A5C">
        <w:rPr>
          <w:rFonts w:ascii="Arial" w:hAnsi="Arial" w:cs="Arial"/>
          <w:b w:val="0"/>
          <w:bCs w:val="0"/>
          <w:color w:val="auto"/>
          <w:sz w:val="18"/>
          <w:szCs w:val="18"/>
        </w:rPr>
        <w:t>Fair values of derivative instruments are as follows:</w:t>
      </w:r>
    </w:p>
    <w:tbl>
      <w:tblPr>
        <w:tblW w:w="8306" w:type="dxa"/>
        <w:tblInd w:w="1242" w:type="dxa"/>
        <w:tblLayout w:type="fixed"/>
        <w:tblLook w:val="0000" w:firstRow="0" w:lastRow="0" w:firstColumn="0" w:lastColumn="0" w:noHBand="0" w:noVBand="0"/>
      </w:tblPr>
      <w:tblGrid>
        <w:gridCol w:w="3261"/>
        <w:gridCol w:w="1261"/>
        <w:gridCol w:w="1261"/>
        <w:gridCol w:w="1261"/>
        <w:gridCol w:w="1262"/>
      </w:tblGrid>
      <w:tr w:rsidR="00441DDF" w:rsidRPr="00094A5C" w14:paraId="1AA9227A" w14:textId="77777777" w:rsidTr="00271005">
        <w:tc>
          <w:tcPr>
            <w:tcW w:w="3261" w:type="dxa"/>
            <w:tcBorders>
              <w:top w:val="nil"/>
              <w:left w:val="nil"/>
              <w:bottom w:val="nil"/>
              <w:right w:val="nil"/>
            </w:tcBorders>
          </w:tcPr>
          <w:p w14:paraId="10A17008" w14:textId="77777777" w:rsidR="00441DDF" w:rsidRPr="00094A5C" w:rsidRDefault="00441DDF" w:rsidP="00F53995">
            <w:pPr>
              <w:ind w:left="-15"/>
              <w:rPr>
                <w:rFonts w:ascii="Arial" w:hAnsi="Arial" w:cs="Arial"/>
                <w:color w:val="auto"/>
                <w:sz w:val="18"/>
                <w:szCs w:val="18"/>
              </w:rPr>
            </w:pPr>
          </w:p>
          <w:p w14:paraId="1C53AF1C" w14:textId="77777777" w:rsidR="00441DDF" w:rsidRPr="00094A5C" w:rsidRDefault="00441DDF" w:rsidP="00F53995">
            <w:pPr>
              <w:ind w:left="-15"/>
              <w:rPr>
                <w:rFonts w:ascii="Arial" w:hAnsi="Arial" w:cs="Arial"/>
                <w:color w:val="auto"/>
                <w:sz w:val="18"/>
                <w:szCs w:val="18"/>
              </w:rPr>
            </w:pPr>
          </w:p>
        </w:tc>
        <w:tc>
          <w:tcPr>
            <w:tcW w:w="2522" w:type="dxa"/>
            <w:gridSpan w:val="2"/>
            <w:tcBorders>
              <w:top w:val="single" w:sz="4" w:space="0" w:color="auto"/>
              <w:left w:val="nil"/>
              <w:bottom w:val="single" w:sz="4" w:space="0" w:color="auto"/>
              <w:right w:val="nil"/>
            </w:tcBorders>
            <w:vAlign w:val="center"/>
          </w:tcPr>
          <w:p w14:paraId="51719498" w14:textId="77777777" w:rsidR="00441DDF" w:rsidRPr="00094A5C" w:rsidRDefault="00441DDF"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0D5E79BE" w14:textId="77777777" w:rsidR="00441DDF" w:rsidRPr="00094A5C" w:rsidRDefault="00B93CC2"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f</w:t>
            </w:r>
            <w:r w:rsidR="00441DDF" w:rsidRPr="00094A5C">
              <w:rPr>
                <w:rFonts w:ascii="Arial" w:hAnsi="Arial" w:cs="Arial"/>
                <w:b/>
                <w:bCs/>
                <w:color w:val="auto"/>
                <w:sz w:val="18"/>
                <w:szCs w:val="18"/>
              </w:rPr>
              <w:t>inancial statements</w:t>
            </w:r>
          </w:p>
        </w:tc>
        <w:tc>
          <w:tcPr>
            <w:tcW w:w="2523" w:type="dxa"/>
            <w:gridSpan w:val="2"/>
            <w:tcBorders>
              <w:top w:val="single" w:sz="4" w:space="0" w:color="auto"/>
              <w:left w:val="nil"/>
              <w:bottom w:val="single" w:sz="4" w:space="0" w:color="auto"/>
              <w:right w:val="nil"/>
            </w:tcBorders>
            <w:vAlign w:val="center"/>
          </w:tcPr>
          <w:p w14:paraId="7C711E6C" w14:textId="77777777" w:rsidR="00441DDF" w:rsidRPr="00094A5C" w:rsidRDefault="00441DDF" w:rsidP="00F53995">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023B89" w:rsidRPr="00094A5C" w14:paraId="7B71FDF6" w14:textId="77777777" w:rsidTr="00271005">
        <w:tc>
          <w:tcPr>
            <w:tcW w:w="3261" w:type="dxa"/>
            <w:tcBorders>
              <w:top w:val="nil"/>
              <w:left w:val="nil"/>
              <w:bottom w:val="nil"/>
              <w:right w:val="nil"/>
            </w:tcBorders>
          </w:tcPr>
          <w:p w14:paraId="659C64EE" w14:textId="77777777" w:rsidR="00023B89" w:rsidRPr="00094A5C" w:rsidRDefault="00023B89" w:rsidP="00F53995">
            <w:pPr>
              <w:ind w:left="-15"/>
              <w:rPr>
                <w:rFonts w:ascii="Arial" w:hAnsi="Arial" w:cs="Arial"/>
                <w:b/>
                <w:bCs/>
                <w:color w:val="auto"/>
                <w:sz w:val="18"/>
                <w:szCs w:val="18"/>
                <w:cs/>
              </w:rPr>
            </w:pPr>
          </w:p>
        </w:tc>
        <w:tc>
          <w:tcPr>
            <w:tcW w:w="1261" w:type="dxa"/>
            <w:tcBorders>
              <w:top w:val="single" w:sz="4" w:space="0" w:color="auto"/>
              <w:left w:val="nil"/>
              <w:right w:val="nil"/>
            </w:tcBorders>
            <w:vAlign w:val="center"/>
          </w:tcPr>
          <w:p w14:paraId="3BD8EAA8" w14:textId="77777777" w:rsidR="00023B89" w:rsidRPr="00094A5C" w:rsidRDefault="001F5FA3"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1" w:type="dxa"/>
            <w:tcBorders>
              <w:top w:val="single" w:sz="4" w:space="0" w:color="auto"/>
              <w:left w:val="nil"/>
              <w:right w:val="nil"/>
            </w:tcBorders>
            <w:vAlign w:val="center"/>
          </w:tcPr>
          <w:p w14:paraId="0BAF13F7" w14:textId="77777777" w:rsidR="00023B89" w:rsidRPr="00094A5C" w:rsidRDefault="00284161"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c>
          <w:tcPr>
            <w:tcW w:w="1261" w:type="dxa"/>
            <w:tcBorders>
              <w:top w:val="single" w:sz="4" w:space="0" w:color="auto"/>
              <w:left w:val="nil"/>
              <w:right w:val="nil"/>
            </w:tcBorders>
            <w:vAlign w:val="center"/>
          </w:tcPr>
          <w:p w14:paraId="569D918B" w14:textId="77777777" w:rsidR="00023B89" w:rsidRPr="00094A5C" w:rsidRDefault="001F5FA3"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2" w:type="dxa"/>
            <w:tcBorders>
              <w:top w:val="single" w:sz="4" w:space="0" w:color="auto"/>
              <w:left w:val="nil"/>
              <w:right w:val="nil"/>
            </w:tcBorders>
            <w:vAlign w:val="center"/>
          </w:tcPr>
          <w:p w14:paraId="75E55EC7" w14:textId="77777777" w:rsidR="00023B89" w:rsidRPr="00094A5C" w:rsidRDefault="00284161"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r>
      <w:tr w:rsidR="00441DDF" w:rsidRPr="00094A5C" w14:paraId="4164FF2A" w14:textId="77777777" w:rsidTr="00271005">
        <w:tc>
          <w:tcPr>
            <w:tcW w:w="3261" w:type="dxa"/>
            <w:tcBorders>
              <w:top w:val="nil"/>
              <w:left w:val="nil"/>
              <w:bottom w:val="nil"/>
              <w:right w:val="nil"/>
            </w:tcBorders>
            <w:vAlign w:val="center"/>
          </w:tcPr>
          <w:p w14:paraId="5F28C85E" w14:textId="77777777" w:rsidR="00441DDF" w:rsidRPr="00094A5C" w:rsidRDefault="00441DDF" w:rsidP="00F53995">
            <w:pPr>
              <w:tabs>
                <w:tab w:val="left" w:pos="1604"/>
              </w:tabs>
              <w:ind w:left="-15"/>
              <w:jc w:val="thaiDistribute"/>
              <w:rPr>
                <w:rFonts w:ascii="Arial" w:hAnsi="Arial" w:cs="Arial"/>
                <w:color w:val="auto"/>
                <w:sz w:val="18"/>
                <w:szCs w:val="18"/>
              </w:rPr>
            </w:pPr>
          </w:p>
        </w:tc>
        <w:tc>
          <w:tcPr>
            <w:tcW w:w="1261" w:type="dxa"/>
            <w:tcBorders>
              <w:top w:val="nil"/>
              <w:left w:val="nil"/>
              <w:bottom w:val="single" w:sz="4" w:space="0" w:color="auto"/>
              <w:right w:val="nil"/>
            </w:tcBorders>
            <w:vAlign w:val="center"/>
          </w:tcPr>
          <w:p w14:paraId="3A9B9DAF" w14:textId="77777777" w:rsidR="00441DDF" w:rsidRPr="00094A5C" w:rsidRDefault="00441DDF"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14:paraId="7EFD0CC0" w14:textId="77777777" w:rsidR="00441DDF" w:rsidRPr="00094A5C" w:rsidRDefault="00441DDF"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14:paraId="4CDF1B35" w14:textId="77777777" w:rsidR="00441DDF" w:rsidRPr="00094A5C" w:rsidRDefault="00441DDF"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2" w:type="dxa"/>
            <w:tcBorders>
              <w:top w:val="nil"/>
              <w:left w:val="nil"/>
              <w:bottom w:val="single" w:sz="4" w:space="0" w:color="auto"/>
              <w:right w:val="nil"/>
            </w:tcBorders>
            <w:vAlign w:val="center"/>
          </w:tcPr>
          <w:p w14:paraId="2623AB07" w14:textId="77777777" w:rsidR="00441DDF" w:rsidRPr="00094A5C" w:rsidRDefault="00441DDF" w:rsidP="00F53995">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441DDF" w:rsidRPr="00094A5C" w14:paraId="0D892BC3" w14:textId="77777777" w:rsidTr="00271005">
        <w:tc>
          <w:tcPr>
            <w:tcW w:w="3261" w:type="dxa"/>
            <w:tcBorders>
              <w:top w:val="nil"/>
              <w:left w:val="nil"/>
              <w:bottom w:val="nil"/>
              <w:right w:val="nil"/>
            </w:tcBorders>
            <w:vAlign w:val="center"/>
          </w:tcPr>
          <w:p w14:paraId="5A9DBD02" w14:textId="77777777" w:rsidR="00441DDF" w:rsidRPr="00094A5C" w:rsidRDefault="00441DDF" w:rsidP="00F53995">
            <w:pPr>
              <w:tabs>
                <w:tab w:val="left" w:pos="1604"/>
              </w:tabs>
              <w:ind w:left="-15"/>
              <w:jc w:val="thaiDistribute"/>
              <w:rPr>
                <w:rFonts w:ascii="Arial" w:hAnsi="Arial" w:cs="Arial"/>
                <w:color w:val="auto"/>
                <w:sz w:val="18"/>
                <w:szCs w:val="18"/>
                <w:cs/>
              </w:rPr>
            </w:pPr>
          </w:p>
        </w:tc>
        <w:tc>
          <w:tcPr>
            <w:tcW w:w="1261" w:type="dxa"/>
            <w:tcBorders>
              <w:top w:val="single" w:sz="4" w:space="0" w:color="auto"/>
              <w:left w:val="nil"/>
              <w:bottom w:val="nil"/>
              <w:right w:val="nil"/>
            </w:tcBorders>
            <w:shd w:val="clear" w:color="auto" w:fill="FAFAFA"/>
          </w:tcPr>
          <w:p w14:paraId="7068CBE4" w14:textId="77777777" w:rsidR="00441DDF" w:rsidRPr="00094A5C" w:rsidRDefault="00441DDF" w:rsidP="00F53995">
            <w:pPr>
              <w:jc w:val="right"/>
              <w:rPr>
                <w:rFonts w:ascii="Arial" w:hAnsi="Arial" w:cs="Arial"/>
                <w:color w:val="auto"/>
                <w:sz w:val="18"/>
                <w:szCs w:val="18"/>
              </w:rPr>
            </w:pPr>
          </w:p>
        </w:tc>
        <w:tc>
          <w:tcPr>
            <w:tcW w:w="1261" w:type="dxa"/>
            <w:tcBorders>
              <w:top w:val="single" w:sz="4" w:space="0" w:color="auto"/>
              <w:left w:val="nil"/>
              <w:bottom w:val="nil"/>
              <w:right w:val="nil"/>
            </w:tcBorders>
            <w:shd w:val="clear" w:color="auto" w:fill="auto"/>
          </w:tcPr>
          <w:p w14:paraId="7F62E5AE" w14:textId="77777777" w:rsidR="00441DDF" w:rsidRPr="00094A5C" w:rsidRDefault="00441DDF" w:rsidP="00F53995">
            <w:pPr>
              <w:jc w:val="right"/>
              <w:rPr>
                <w:rFonts w:ascii="Arial" w:hAnsi="Arial" w:cs="Arial"/>
                <w:color w:val="auto"/>
                <w:sz w:val="18"/>
                <w:szCs w:val="18"/>
              </w:rPr>
            </w:pPr>
          </w:p>
        </w:tc>
        <w:tc>
          <w:tcPr>
            <w:tcW w:w="1261" w:type="dxa"/>
            <w:tcBorders>
              <w:top w:val="single" w:sz="4" w:space="0" w:color="auto"/>
              <w:left w:val="nil"/>
              <w:bottom w:val="nil"/>
              <w:right w:val="nil"/>
            </w:tcBorders>
            <w:shd w:val="clear" w:color="auto" w:fill="FAFAFA"/>
          </w:tcPr>
          <w:p w14:paraId="10124E28" w14:textId="77777777" w:rsidR="00441DDF" w:rsidRPr="00094A5C" w:rsidRDefault="00441DDF" w:rsidP="00F53995">
            <w:pPr>
              <w:jc w:val="right"/>
              <w:rPr>
                <w:rFonts w:ascii="Arial" w:hAnsi="Arial" w:cs="Arial"/>
                <w:color w:val="auto"/>
                <w:sz w:val="18"/>
                <w:szCs w:val="18"/>
              </w:rPr>
            </w:pPr>
          </w:p>
        </w:tc>
        <w:tc>
          <w:tcPr>
            <w:tcW w:w="1262" w:type="dxa"/>
            <w:tcBorders>
              <w:top w:val="single" w:sz="4" w:space="0" w:color="auto"/>
              <w:left w:val="nil"/>
              <w:bottom w:val="nil"/>
              <w:right w:val="nil"/>
            </w:tcBorders>
            <w:shd w:val="clear" w:color="auto" w:fill="auto"/>
          </w:tcPr>
          <w:p w14:paraId="294D1772" w14:textId="77777777" w:rsidR="00441DDF" w:rsidRPr="00094A5C" w:rsidRDefault="00441DDF" w:rsidP="00F53995">
            <w:pPr>
              <w:jc w:val="right"/>
              <w:rPr>
                <w:rFonts w:ascii="Arial" w:hAnsi="Arial" w:cs="Arial"/>
                <w:color w:val="auto"/>
                <w:sz w:val="18"/>
                <w:szCs w:val="18"/>
              </w:rPr>
            </w:pPr>
          </w:p>
        </w:tc>
      </w:tr>
      <w:tr w:rsidR="00441DDF" w:rsidRPr="00094A5C" w14:paraId="3C5799BB" w14:textId="77777777" w:rsidTr="00271005">
        <w:tc>
          <w:tcPr>
            <w:tcW w:w="3261" w:type="dxa"/>
            <w:tcBorders>
              <w:top w:val="nil"/>
              <w:left w:val="nil"/>
              <w:bottom w:val="nil"/>
              <w:right w:val="nil"/>
            </w:tcBorders>
            <w:vAlign w:val="center"/>
          </w:tcPr>
          <w:p w14:paraId="626085EB" w14:textId="77777777" w:rsidR="00441DDF" w:rsidRPr="00094A5C" w:rsidRDefault="00441DDF" w:rsidP="00F53995">
            <w:pPr>
              <w:tabs>
                <w:tab w:val="left" w:pos="1604"/>
              </w:tabs>
              <w:ind w:left="-15"/>
              <w:jc w:val="thaiDistribute"/>
              <w:rPr>
                <w:rFonts w:ascii="Arial" w:hAnsi="Arial" w:cs="Arial"/>
                <w:color w:val="auto"/>
                <w:sz w:val="18"/>
                <w:szCs w:val="18"/>
              </w:rPr>
            </w:pPr>
            <w:r w:rsidRPr="00094A5C">
              <w:rPr>
                <w:rFonts w:ascii="Arial" w:hAnsi="Arial" w:cs="Arial"/>
                <w:color w:val="auto"/>
                <w:sz w:val="18"/>
                <w:szCs w:val="18"/>
              </w:rPr>
              <w:t>Foreign exchange forward contracts</w:t>
            </w:r>
          </w:p>
        </w:tc>
        <w:tc>
          <w:tcPr>
            <w:tcW w:w="1261" w:type="dxa"/>
            <w:tcBorders>
              <w:top w:val="nil"/>
              <w:left w:val="nil"/>
              <w:right w:val="nil"/>
            </w:tcBorders>
            <w:shd w:val="clear" w:color="auto" w:fill="FAFAFA"/>
          </w:tcPr>
          <w:p w14:paraId="2BFE7D69" w14:textId="77777777" w:rsidR="00441DDF" w:rsidRPr="00094A5C" w:rsidRDefault="00441DDF" w:rsidP="00F53995">
            <w:pPr>
              <w:jc w:val="right"/>
              <w:rPr>
                <w:rFonts w:ascii="Arial" w:hAnsi="Arial" w:cs="Arial"/>
                <w:color w:val="auto"/>
                <w:sz w:val="18"/>
                <w:szCs w:val="18"/>
              </w:rPr>
            </w:pPr>
          </w:p>
        </w:tc>
        <w:tc>
          <w:tcPr>
            <w:tcW w:w="1261" w:type="dxa"/>
            <w:tcBorders>
              <w:top w:val="nil"/>
              <w:left w:val="nil"/>
              <w:right w:val="nil"/>
            </w:tcBorders>
            <w:shd w:val="clear" w:color="auto" w:fill="auto"/>
          </w:tcPr>
          <w:p w14:paraId="5D1DF458" w14:textId="77777777" w:rsidR="00441DDF" w:rsidRPr="00094A5C" w:rsidRDefault="00441DDF" w:rsidP="00F53995">
            <w:pPr>
              <w:jc w:val="right"/>
              <w:rPr>
                <w:rFonts w:ascii="Arial" w:hAnsi="Arial" w:cs="Arial"/>
                <w:color w:val="auto"/>
                <w:sz w:val="18"/>
                <w:szCs w:val="18"/>
              </w:rPr>
            </w:pPr>
          </w:p>
        </w:tc>
        <w:tc>
          <w:tcPr>
            <w:tcW w:w="1261" w:type="dxa"/>
            <w:tcBorders>
              <w:top w:val="nil"/>
              <w:left w:val="nil"/>
              <w:right w:val="nil"/>
            </w:tcBorders>
            <w:shd w:val="clear" w:color="auto" w:fill="FAFAFA"/>
          </w:tcPr>
          <w:p w14:paraId="6133AD95" w14:textId="77777777" w:rsidR="00441DDF" w:rsidRPr="00094A5C" w:rsidRDefault="00441DDF" w:rsidP="00F53995">
            <w:pPr>
              <w:jc w:val="right"/>
              <w:rPr>
                <w:rFonts w:ascii="Arial" w:hAnsi="Arial" w:cs="Arial"/>
                <w:color w:val="auto"/>
                <w:sz w:val="18"/>
                <w:szCs w:val="18"/>
              </w:rPr>
            </w:pPr>
          </w:p>
        </w:tc>
        <w:tc>
          <w:tcPr>
            <w:tcW w:w="1262" w:type="dxa"/>
            <w:tcBorders>
              <w:top w:val="nil"/>
              <w:left w:val="nil"/>
              <w:right w:val="nil"/>
            </w:tcBorders>
            <w:shd w:val="clear" w:color="auto" w:fill="auto"/>
          </w:tcPr>
          <w:p w14:paraId="16971043" w14:textId="77777777" w:rsidR="00441DDF" w:rsidRPr="00094A5C" w:rsidRDefault="00441DDF" w:rsidP="00F53995">
            <w:pPr>
              <w:jc w:val="right"/>
              <w:rPr>
                <w:rFonts w:ascii="Arial" w:hAnsi="Arial" w:cs="Arial"/>
                <w:color w:val="auto"/>
                <w:sz w:val="18"/>
                <w:szCs w:val="18"/>
              </w:rPr>
            </w:pPr>
          </w:p>
        </w:tc>
      </w:tr>
      <w:tr w:rsidR="005D7881" w:rsidRPr="00094A5C" w14:paraId="5F120A4A" w14:textId="77777777" w:rsidTr="00271005">
        <w:tc>
          <w:tcPr>
            <w:tcW w:w="3261" w:type="dxa"/>
            <w:tcBorders>
              <w:top w:val="nil"/>
              <w:left w:val="nil"/>
              <w:bottom w:val="nil"/>
              <w:right w:val="nil"/>
            </w:tcBorders>
            <w:vAlign w:val="center"/>
          </w:tcPr>
          <w:p w14:paraId="07B1680A" w14:textId="177C28CC" w:rsidR="005D7881" w:rsidRPr="00094A5C" w:rsidRDefault="005D7881" w:rsidP="005D7881">
            <w:pPr>
              <w:tabs>
                <w:tab w:val="left" w:pos="1604"/>
              </w:tabs>
              <w:ind w:left="-15"/>
              <w:jc w:val="thaiDistribute"/>
              <w:rPr>
                <w:rFonts w:ascii="Arial" w:hAnsi="Arial" w:cs="Arial"/>
                <w:color w:val="auto"/>
                <w:sz w:val="18"/>
                <w:szCs w:val="18"/>
              </w:rPr>
            </w:pPr>
            <w:r w:rsidRPr="00094A5C">
              <w:rPr>
                <w:rFonts w:ascii="Arial" w:hAnsi="Arial" w:cs="Arial"/>
                <w:color w:val="auto"/>
                <w:sz w:val="18"/>
                <w:szCs w:val="18"/>
              </w:rPr>
              <w:t xml:space="preserve">   - assets</w:t>
            </w:r>
          </w:p>
        </w:tc>
        <w:tc>
          <w:tcPr>
            <w:tcW w:w="1261" w:type="dxa"/>
            <w:tcBorders>
              <w:top w:val="nil"/>
              <w:left w:val="nil"/>
              <w:right w:val="nil"/>
            </w:tcBorders>
            <w:shd w:val="clear" w:color="auto" w:fill="FAFAFA"/>
          </w:tcPr>
          <w:p w14:paraId="3BF0F796" w14:textId="2E154B6C"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w:t>
            </w:r>
          </w:p>
        </w:tc>
        <w:tc>
          <w:tcPr>
            <w:tcW w:w="1261" w:type="dxa"/>
            <w:tcBorders>
              <w:top w:val="nil"/>
              <w:left w:val="nil"/>
              <w:right w:val="nil"/>
            </w:tcBorders>
            <w:shd w:val="clear" w:color="auto" w:fill="auto"/>
          </w:tcPr>
          <w:p w14:paraId="265718ED" w14:textId="51E47381" w:rsidR="005D7881" w:rsidRPr="00094A5C" w:rsidRDefault="004925D4" w:rsidP="005D7881">
            <w:pPr>
              <w:jc w:val="right"/>
              <w:rPr>
                <w:rFonts w:ascii="Arial" w:hAnsi="Arial" w:cs="Arial"/>
                <w:color w:val="auto"/>
                <w:sz w:val="18"/>
                <w:szCs w:val="18"/>
              </w:rPr>
            </w:pPr>
            <w:r>
              <w:rPr>
                <w:rFonts w:ascii="Arial" w:hAnsi="Arial" w:cs="Arial"/>
                <w:color w:val="auto"/>
                <w:sz w:val="18"/>
                <w:szCs w:val="18"/>
              </w:rPr>
              <w:t>161,552</w:t>
            </w:r>
          </w:p>
        </w:tc>
        <w:tc>
          <w:tcPr>
            <w:tcW w:w="1261" w:type="dxa"/>
            <w:tcBorders>
              <w:top w:val="nil"/>
              <w:left w:val="nil"/>
              <w:right w:val="nil"/>
            </w:tcBorders>
            <w:shd w:val="clear" w:color="auto" w:fill="FAFAFA"/>
          </w:tcPr>
          <w:p w14:paraId="7663F0FE" w14:textId="01FB489A"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w:t>
            </w:r>
          </w:p>
        </w:tc>
        <w:tc>
          <w:tcPr>
            <w:tcW w:w="1262" w:type="dxa"/>
            <w:tcBorders>
              <w:top w:val="nil"/>
              <w:left w:val="nil"/>
              <w:right w:val="nil"/>
            </w:tcBorders>
            <w:shd w:val="clear" w:color="auto" w:fill="auto"/>
          </w:tcPr>
          <w:p w14:paraId="7321499D" w14:textId="2C5113FF" w:rsidR="005D7881" w:rsidRPr="00094A5C" w:rsidRDefault="004925D4" w:rsidP="005D7881">
            <w:pPr>
              <w:jc w:val="right"/>
              <w:rPr>
                <w:rFonts w:ascii="Arial" w:hAnsi="Arial" w:cs="Arial"/>
                <w:color w:val="auto"/>
                <w:sz w:val="18"/>
                <w:szCs w:val="18"/>
              </w:rPr>
            </w:pPr>
            <w:r>
              <w:rPr>
                <w:rFonts w:ascii="Arial" w:hAnsi="Arial" w:cs="Arial"/>
                <w:color w:val="auto"/>
                <w:sz w:val="18"/>
                <w:szCs w:val="18"/>
              </w:rPr>
              <w:t>122,724</w:t>
            </w:r>
          </w:p>
        </w:tc>
      </w:tr>
    </w:tbl>
    <w:p w14:paraId="52219545" w14:textId="77777777" w:rsidR="007C06D7" w:rsidRPr="00094A5C" w:rsidRDefault="007C06D7" w:rsidP="00F53995">
      <w:pPr>
        <w:pStyle w:val="BodyText"/>
        <w:ind w:left="540" w:right="0" w:hanging="7"/>
        <w:jc w:val="both"/>
        <w:rPr>
          <w:rFonts w:ascii="Arial" w:hAnsi="Arial" w:cs="Arial"/>
          <w:b w:val="0"/>
          <w:bCs w:val="0"/>
          <w:color w:val="auto"/>
          <w:sz w:val="18"/>
          <w:szCs w:val="18"/>
        </w:rPr>
      </w:pPr>
    </w:p>
    <w:p w14:paraId="6D68507B" w14:textId="77777777" w:rsidR="00441DDF" w:rsidRPr="00094A5C" w:rsidRDefault="00441DDF" w:rsidP="00271005">
      <w:pPr>
        <w:pStyle w:val="BodyText"/>
        <w:ind w:left="1276" w:right="0"/>
        <w:jc w:val="both"/>
        <w:rPr>
          <w:rFonts w:ascii="Arial" w:hAnsi="Arial" w:cs="Arial"/>
          <w:b w:val="0"/>
          <w:bCs w:val="0"/>
          <w:color w:val="auto"/>
          <w:sz w:val="18"/>
          <w:szCs w:val="18"/>
        </w:rPr>
      </w:pPr>
      <w:r w:rsidRPr="00094A5C">
        <w:rPr>
          <w:rFonts w:ascii="Arial" w:hAnsi="Arial" w:cs="Arial"/>
          <w:b w:val="0"/>
          <w:bCs w:val="0"/>
          <w:color w:val="auto"/>
          <w:sz w:val="18"/>
          <w:szCs w:val="18"/>
        </w:rPr>
        <w:t>Fair values of foreign exchange forward contracts are determined based on the rates specified by the financial institutions, taking into account the market conditions at the date of statement of financial position, and are categorised in the level 2 of the fair value hierarchy.</w:t>
      </w:r>
    </w:p>
    <w:p w14:paraId="55E46569" w14:textId="77777777" w:rsidR="009A36C7" w:rsidRPr="00094A5C" w:rsidRDefault="009A36C7" w:rsidP="00F53995">
      <w:pPr>
        <w:pStyle w:val="BodyText"/>
        <w:ind w:left="540" w:right="0" w:hanging="7"/>
        <w:jc w:val="both"/>
        <w:rPr>
          <w:rFonts w:ascii="Arial" w:hAnsi="Arial" w:cs="Arial"/>
          <w:b w:val="0"/>
          <w:bCs w:val="0"/>
          <w:color w:val="auto"/>
          <w:sz w:val="18"/>
          <w:szCs w:val="18"/>
        </w:rPr>
      </w:pPr>
    </w:p>
    <w:p w14:paraId="3613482F" w14:textId="77777777" w:rsidR="00BF4C22" w:rsidRPr="00094A5C" w:rsidRDefault="00BF4C22" w:rsidP="009A36C7">
      <w:pPr>
        <w:ind w:left="540" w:hanging="547"/>
        <w:rPr>
          <w:rFonts w:ascii="Arial" w:hAnsi="Arial" w:cs="Arial"/>
          <w:b/>
          <w:bCs/>
          <w:color w:val="CF4A02"/>
          <w:sz w:val="18"/>
          <w:szCs w:val="18"/>
        </w:rPr>
      </w:pPr>
      <w:r w:rsidRPr="00094A5C">
        <w:rPr>
          <w:rFonts w:ascii="Arial" w:hAnsi="Arial" w:cs="Arial"/>
          <w:b/>
          <w:bCs/>
          <w:color w:val="CF4A02"/>
          <w:sz w:val="18"/>
          <w:szCs w:val="18"/>
        </w:rPr>
        <w:br w:type="page"/>
      </w:r>
    </w:p>
    <w:p w14:paraId="1CC50127" w14:textId="7BE3F891" w:rsidR="009A36C7" w:rsidRPr="00094A5C" w:rsidRDefault="007A7985" w:rsidP="00BE047D">
      <w:pPr>
        <w:tabs>
          <w:tab w:val="left" w:pos="1260"/>
        </w:tabs>
        <w:ind w:left="56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9A36C7" w:rsidRPr="00094A5C">
        <w:rPr>
          <w:rFonts w:ascii="Arial" w:hAnsi="Arial" w:cs="Arial"/>
          <w:b/>
          <w:bCs/>
          <w:color w:val="CF4A02"/>
          <w:sz w:val="18"/>
          <w:szCs w:val="18"/>
        </w:rPr>
        <w:t>.2</w:t>
      </w:r>
      <w:r w:rsidR="00271005" w:rsidRPr="00094A5C">
        <w:rPr>
          <w:rFonts w:ascii="Arial" w:hAnsi="Arial" w:cs="Arial"/>
          <w:b/>
          <w:bCs/>
          <w:color w:val="CF4A02"/>
          <w:sz w:val="18"/>
          <w:szCs w:val="18"/>
        </w:rPr>
        <w:t>.2</w:t>
      </w:r>
      <w:r w:rsidR="00BE047D" w:rsidRPr="00094A5C">
        <w:rPr>
          <w:rFonts w:ascii="Arial" w:hAnsi="Arial" w:cs="Arial"/>
          <w:b/>
          <w:bCs/>
          <w:color w:val="CF4A02"/>
          <w:sz w:val="18"/>
          <w:szCs w:val="18"/>
        </w:rPr>
        <w:tab/>
      </w:r>
      <w:r w:rsidR="009A36C7" w:rsidRPr="00094A5C">
        <w:rPr>
          <w:rFonts w:ascii="Arial" w:hAnsi="Arial" w:cs="Arial"/>
          <w:b/>
          <w:bCs/>
          <w:color w:val="CF4A02"/>
          <w:sz w:val="18"/>
          <w:szCs w:val="18"/>
        </w:rPr>
        <w:t>Interest rate swap contracts</w:t>
      </w:r>
    </w:p>
    <w:p w14:paraId="4CC9F2FC" w14:textId="77777777" w:rsidR="009A36C7" w:rsidRPr="0035411B" w:rsidRDefault="009A36C7" w:rsidP="009A36C7">
      <w:pPr>
        <w:pStyle w:val="BodyText"/>
        <w:ind w:left="1080" w:right="0" w:hanging="547"/>
        <w:jc w:val="both"/>
        <w:rPr>
          <w:rFonts w:ascii="Arial" w:hAnsi="Arial" w:cs="Arial"/>
          <w:b w:val="0"/>
          <w:bCs w:val="0"/>
          <w:color w:val="auto"/>
          <w:sz w:val="16"/>
          <w:szCs w:val="16"/>
        </w:rPr>
      </w:pPr>
    </w:p>
    <w:p w14:paraId="7A7B81C3" w14:textId="77777777" w:rsidR="009A36C7" w:rsidRPr="00094A5C" w:rsidRDefault="009A36C7" w:rsidP="00271005">
      <w:pPr>
        <w:pStyle w:val="BodyText"/>
        <w:ind w:left="1080" w:right="0" w:firstLine="196"/>
        <w:jc w:val="both"/>
        <w:rPr>
          <w:rFonts w:ascii="Arial" w:hAnsi="Arial" w:cs="Arial"/>
          <w:b w:val="0"/>
          <w:bCs w:val="0"/>
          <w:color w:val="auto"/>
          <w:sz w:val="18"/>
          <w:szCs w:val="18"/>
        </w:rPr>
      </w:pPr>
      <w:r w:rsidRPr="00094A5C">
        <w:rPr>
          <w:rFonts w:ascii="Arial" w:hAnsi="Arial" w:cs="Arial"/>
          <w:b w:val="0"/>
          <w:bCs w:val="0"/>
          <w:color w:val="auto"/>
          <w:sz w:val="18"/>
          <w:szCs w:val="18"/>
        </w:rPr>
        <w:t>Interest rate swap contracts hedge risks from fluctuation in interest rates.</w:t>
      </w:r>
    </w:p>
    <w:p w14:paraId="6F2E1C55" w14:textId="77777777" w:rsidR="009A36C7" w:rsidRPr="0035411B" w:rsidRDefault="009A36C7" w:rsidP="009A36C7">
      <w:pPr>
        <w:pStyle w:val="BodyText"/>
        <w:ind w:left="1080" w:right="0" w:hanging="547"/>
        <w:jc w:val="both"/>
        <w:rPr>
          <w:rFonts w:ascii="Arial" w:hAnsi="Arial" w:cs="Arial"/>
          <w:b w:val="0"/>
          <w:bCs w:val="0"/>
          <w:color w:val="auto"/>
          <w:sz w:val="16"/>
          <w:szCs w:val="16"/>
        </w:rPr>
      </w:pPr>
    </w:p>
    <w:p w14:paraId="5701EAE1" w14:textId="77777777" w:rsidR="009A36C7" w:rsidRPr="00094A5C" w:rsidRDefault="009A36C7" w:rsidP="00271005">
      <w:pPr>
        <w:pStyle w:val="BodyText"/>
        <w:ind w:left="1080" w:right="0" w:firstLine="196"/>
        <w:jc w:val="both"/>
        <w:rPr>
          <w:rFonts w:ascii="Arial" w:hAnsi="Arial" w:cs="Arial"/>
          <w:b w:val="0"/>
          <w:bCs w:val="0"/>
          <w:color w:val="auto"/>
          <w:sz w:val="18"/>
          <w:szCs w:val="18"/>
        </w:rPr>
      </w:pPr>
      <w:r w:rsidRPr="00094A5C">
        <w:rPr>
          <w:rFonts w:ascii="Arial" w:hAnsi="Arial" w:cs="Arial"/>
          <w:b w:val="0"/>
          <w:bCs w:val="0"/>
          <w:color w:val="auto"/>
          <w:sz w:val="18"/>
          <w:szCs w:val="18"/>
        </w:rPr>
        <w:t xml:space="preserve">The details of outstanding interest rate swap contracts as at 31 December </w:t>
      </w:r>
      <w:r w:rsidR="001F5FA3" w:rsidRPr="00094A5C">
        <w:rPr>
          <w:rFonts w:ascii="Arial" w:hAnsi="Arial" w:cs="Arial"/>
          <w:b w:val="0"/>
          <w:bCs w:val="0"/>
          <w:color w:val="auto"/>
          <w:sz w:val="18"/>
          <w:szCs w:val="18"/>
        </w:rPr>
        <w:t>2020</w:t>
      </w:r>
      <w:r w:rsidRPr="00094A5C">
        <w:rPr>
          <w:rFonts w:ascii="Arial" w:hAnsi="Arial" w:cs="Arial"/>
          <w:b w:val="0"/>
          <w:bCs w:val="0"/>
          <w:color w:val="auto"/>
          <w:sz w:val="18"/>
          <w:szCs w:val="18"/>
        </w:rPr>
        <w:t xml:space="preserve"> are as follows:</w:t>
      </w:r>
    </w:p>
    <w:p w14:paraId="7F9C9945" w14:textId="77777777" w:rsidR="009A36C7" w:rsidRPr="0035411B" w:rsidRDefault="009A36C7" w:rsidP="009A36C7">
      <w:pPr>
        <w:pStyle w:val="BodyText"/>
        <w:ind w:left="1080" w:right="0" w:hanging="547"/>
        <w:jc w:val="both"/>
        <w:rPr>
          <w:rFonts w:ascii="Arial" w:hAnsi="Arial" w:cs="Arial"/>
          <w:b w:val="0"/>
          <w:bCs w:val="0"/>
          <w:color w:val="auto"/>
          <w:sz w:val="16"/>
          <w:szCs w:val="16"/>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268"/>
        <w:gridCol w:w="1823"/>
      </w:tblGrid>
      <w:tr w:rsidR="009A36C7" w:rsidRPr="00094A5C" w14:paraId="7AC6D083" w14:textId="77777777" w:rsidTr="00271005">
        <w:tc>
          <w:tcPr>
            <w:tcW w:w="1701" w:type="dxa"/>
            <w:shd w:val="clear" w:color="auto" w:fill="auto"/>
          </w:tcPr>
          <w:p w14:paraId="35B0DC9C" w14:textId="77777777" w:rsidR="009A36C7" w:rsidRPr="00094A5C" w:rsidRDefault="009A36C7" w:rsidP="00374235">
            <w:pPr>
              <w:rPr>
                <w:rFonts w:ascii="Arial" w:eastAsia="SimSun" w:hAnsi="Arial" w:cs="Arial"/>
                <w:b/>
                <w:bCs/>
                <w:color w:val="auto"/>
                <w:sz w:val="18"/>
                <w:szCs w:val="18"/>
              </w:rPr>
            </w:pPr>
            <w:r w:rsidRPr="00094A5C">
              <w:rPr>
                <w:rFonts w:ascii="Arial" w:eastAsia="SimSun" w:hAnsi="Arial" w:cs="Arial"/>
                <w:b/>
                <w:bCs/>
                <w:color w:val="auto"/>
                <w:sz w:val="18"/>
                <w:szCs w:val="18"/>
              </w:rPr>
              <w:t>Principal amount</w:t>
            </w:r>
          </w:p>
        </w:tc>
        <w:tc>
          <w:tcPr>
            <w:tcW w:w="2410" w:type="dxa"/>
            <w:shd w:val="clear" w:color="auto" w:fill="auto"/>
          </w:tcPr>
          <w:p w14:paraId="5D0C1FEA" w14:textId="77777777" w:rsidR="00271005" w:rsidRPr="00094A5C" w:rsidRDefault="009A36C7" w:rsidP="00374235">
            <w:pPr>
              <w:rPr>
                <w:rFonts w:ascii="Arial" w:eastAsia="SimSun" w:hAnsi="Arial" w:cs="Arial"/>
                <w:b/>
                <w:bCs/>
                <w:color w:val="auto"/>
                <w:sz w:val="18"/>
                <w:szCs w:val="18"/>
              </w:rPr>
            </w:pPr>
            <w:r w:rsidRPr="00094A5C">
              <w:rPr>
                <w:rFonts w:ascii="Arial" w:eastAsia="SimSun" w:hAnsi="Arial" w:cs="Arial"/>
                <w:b/>
                <w:bCs/>
                <w:color w:val="auto"/>
                <w:sz w:val="18"/>
                <w:szCs w:val="18"/>
              </w:rPr>
              <w:t xml:space="preserve">Interest </w:t>
            </w:r>
            <w:r w:rsidR="00A77F34" w:rsidRPr="00094A5C">
              <w:rPr>
                <w:rFonts w:ascii="Arial" w:eastAsia="SimSun" w:hAnsi="Arial" w:cs="Arial"/>
                <w:b/>
                <w:bCs/>
                <w:color w:val="auto"/>
                <w:sz w:val="18"/>
                <w:szCs w:val="18"/>
              </w:rPr>
              <w:t>income</w:t>
            </w:r>
            <w:r w:rsidRPr="00094A5C">
              <w:rPr>
                <w:rFonts w:ascii="Arial" w:eastAsia="SimSun" w:hAnsi="Arial" w:cs="Arial"/>
                <w:b/>
                <w:bCs/>
                <w:color w:val="auto"/>
                <w:sz w:val="18"/>
                <w:szCs w:val="18"/>
              </w:rPr>
              <w:t xml:space="preserve"> </w:t>
            </w:r>
            <w:r w:rsidR="00A77F34" w:rsidRPr="00094A5C">
              <w:rPr>
                <w:rFonts w:ascii="Arial" w:eastAsia="SimSun" w:hAnsi="Arial" w:cs="Arial"/>
                <w:b/>
                <w:bCs/>
                <w:color w:val="auto"/>
                <w:sz w:val="18"/>
                <w:szCs w:val="18"/>
              </w:rPr>
              <w:t>r</w:t>
            </w:r>
            <w:r w:rsidRPr="00094A5C">
              <w:rPr>
                <w:rFonts w:ascii="Arial" w:eastAsia="SimSun" w:hAnsi="Arial" w:cs="Arial"/>
                <w:b/>
                <w:bCs/>
                <w:color w:val="auto"/>
                <w:sz w:val="18"/>
                <w:szCs w:val="18"/>
              </w:rPr>
              <w:t xml:space="preserve">ate </w:t>
            </w:r>
          </w:p>
          <w:p w14:paraId="35314CA5" w14:textId="77777777" w:rsidR="009A36C7" w:rsidRPr="00094A5C" w:rsidRDefault="00A77F34" w:rsidP="00374235">
            <w:pPr>
              <w:rPr>
                <w:rFonts w:ascii="Arial" w:eastAsia="SimSun" w:hAnsi="Arial" w:cs="Arial"/>
                <w:b/>
                <w:bCs/>
                <w:color w:val="auto"/>
                <w:sz w:val="18"/>
                <w:szCs w:val="18"/>
              </w:rPr>
            </w:pPr>
            <w:r w:rsidRPr="00094A5C">
              <w:rPr>
                <w:rFonts w:ascii="Arial" w:eastAsia="SimSun" w:hAnsi="Arial" w:cs="Arial"/>
                <w:b/>
                <w:bCs/>
                <w:color w:val="auto"/>
                <w:sz w:val="18"/>
                <w:szCs w:val="18"/>
              </w:rPr>
              <w:t>s</w:t>
            </w:r>
            <w:r w:rsidR="009A36C7" w:rsidRPr="00094A5C">
              <w:rPr>
                <w:rFonts w:ascii="Arial" w:eastAsia="SimSun" w:hAnsi="Arial" w:cs="Arial"/>
                <w:b/>
                <w:bCs/>
                <w:color w:val="auto"/>
                <w:sz w:val="18"/>
                <w:szCs w:val="18"/>
              </w:rPr>
              <w:t xml:space="preserve">wap </w:t>
            </w:r>
            <w:r w:rsidRPr="00094A5C">
              <w:rPr>
                <w:rFonts w:ascii="Arial" w:eastAsia="SimSun" w:hAnsi="Arial" w:cs="Arial"/>
                <w:b/>
                <w:bCs/>
                <w:color w:val="auto"/>
                <w:sz w:val="18"/>
                <w:szCs w:val="18"/>
              </w:rPr>
              <w:t xml:space="preserve">in </w:t>
            </w:r>
            <w:r w:rsidR="009A36C7" w:rsidRPr="00094A5C">
              <w:rPr>
                <w:rFonts w:ascii="Arial" w:eastAsia="SimSun" w:hAnsi="Arial" w:cs="Arial"/>
                <w:b/>
                <w:bCs/>
                <w:color w:val="auto"/>
                <w:sz w:val="18"/>
                <w:szCs w:val="18"/>
              </w:rPr>
              <w:t>agreements</w:t>
            </w:r>
          </w:p>
        </w:tc>
        <w:tc>
          <w:tcPr>
            <w:tcW w:w="2268" w:type="dxa"/>
            <w:shd w:val="clear" w:color="auto" w:fill="auto"/>
          </w:tcPr>
          <w:p w14:paraId="3F561A5A" w14:textId="77777777" w:rsidR="00271005" w:rsidRPr="00094A5C" w:rsidRDefault="009A36C7" w:rsidP="00374235">
            <w:pPr>
              <w:rPr>
                <w:rFonts w:ascii="Arial" w:eastAsia="SimSun" w:hAnsi="Arial" w:cs="Arial"/>
                <w:b/>
                <w:bCs/>
                <w:color w:val="auto"/>
                <w:sz w:val="18"/>
                <w:szCs w:val="18"/>
              </w:rPr>
            </w:pPr>
            <w:r w:rsidRPr="00094A5C">
              <w:rPr>
                <w:rFonts w:ascii="Arial" w:eastAsia="SimSun" w:hAnsi="Arial" w:cs="Arial"/>
                <w:b/>
                <w:bCs/>
                <w:color w:val="auto"/>
                <w:sz w:val="18"/>
                <w:szCs w:val="18"/>
              </w:rPr>
              <w:t xml:space="preserve">Interest </w:t>
            </w:r>
            <w:r w:rsidR="00A77F34" w:rsidRPr="00094A5C">
              <w:rPr>
                <w:rFonts w:ascii="Arial" w:eastAsia="SimSun" w:hAnsi="Arial" w:cs="Arial"/>
                <w:b/>
                <w:bCs/>
                <w:color w:val="auto"/>
                <w:sz w:val="18"/>
                <w:szCs w:val="18"/>
              </w:rPr>
              <w:t>e</w:t>
            </w:r>
            <w:r w:rsidRPr="00094A5C">
              <w:rPr>
                <w:rFonts w:ascii="Arial" w:eastAsia="SimSun" w:hAnsi="Arial" w:cs="Arial"/>
                <w:b/>
                <w:bCs/>
                <w:color w:val="auto"/>
                <w:sz w:val="18"/>
                <w:szCs w:val="18"/>
              </w:rPr>
              <w:t xml:space="preserve">xpense </w:t>
            </w:r>
            <w:r w:rsidR="00A77F34" w:rsidRPr="00094A5C">
              <w:rPr>
                <w:rFonts w:ascii="Arial" w:eastAsia="SimSun" w:hAnsi="Arial" w:cs="Arial"/>
                <w:b/>
                <w:bCs/>
                <w:color w:val="auto"/>
                <w:sz w:val="18"/>
                <w:szCs w:val="18"/>
              </w:rPr>
              <w:t>rate</w:t>
            </w:r>
          </w:p>
          <w:p w14:paraId="653DC250" w14:textId="77777777" w:rsidR="009A36C7" w:rsidRPr="00094A5C" w:rsidRDefault="00A77F34" w:rsidP="00374235">
            <w:pPr>
              <w:rPr>
                <w:rFonts w:ascii="Arial" w:eastAsia="SimSun" w:hAnsi="Arial" w:cs="Arial"/>
                <w:b/>
                <w:bCs/>
                <w:color w:val="auto"/>
                <w:sz w:val="18"/>
                <w:szCs w:val="18"/>
              </w:rPr>
            </w:pPr>
            <w:r w:rsidRPr="00094A5C">
              <w:rPr>
                <w:rFonts w:ascii="Arial" w:eastAsia="SimSun" w:hAnsi="Arial" w:cs="Arial"/>
                <w:b/>
                <w:bCs/>
                <w:color w:val="auto"/>
                <w:sz w:val="18"/>
                <w:szCs w:val="18"/>
              </w:rPr>
              <w:t>s</w:t>
            </w:r>
            <w:r w:rsidR="009A36C7" w:rsidRPr="00094A5C">
              <w:rPr>
                <w:rFonts w:ascii="Arial" w:eastAsia="SimSun" w:hAnsi="Arial" w:cs="Arial"/>
                <w:b/>
                <w:bCs/>
                <w:color w:val="auto"/>
                <w:sz w:val="18"/>
                <w:szCs w:val="18"/>
              </w:rPr>
              <w:t xml:space="preserve">wap </w:t>
            </w:r>
            <w:r w:rsidRPr="00094A5C">
              <w:rPr>
                <w:rFonts w:ascii="Arial" w:eastAsia="SimSun" w:hAnsi="Arial" w:cs="Arial"/>
                <w:b/>
                <w:bCs/>
                <w:color w:val="auto"/>
                <w:sz w:val="18"/>
                <w:szCs w:val="18"/>
              </w:rPr>
              <w:t xml:space="preserve">in </w:t>
            </w:r>
            <w:r w:rsidR="009A36C7" w:rsidRPr="00094A5C">
              <w:rPr>
                <w:rFonts w:ascii="Arial" w:eastAsia="SimSun" w:hAnsi="Arial" w:cs="Arial"/>
                <w:b/>
                <w:bCs/>
                <w:color w:val="auto"/>
                <w:sz w:val="18"/>
                <w:szCs w:val="18"/>
              </w:rPr>
              <w:t>agreements</w:t>
            </w:r>
          </w:p>
        </w:tc>
        <w:tc>
          <w:tcPr>
            <w:tcW w:w="1823" w:type="dxa"/>
            <w:shd w:val="clear" w:color="auto" w:fill="auto"/>
          </w:tcPr>
          <w:p w14:paraId="0D546C2E" w14:textId="77777777" w:rsidR="009A36C7" w:rsidRPr="00094A5C" w:rsidRDefault="009A36C7" w:rsidP="000100D6">
            <w:pPr>
              <w:ind w:right="16"/>
              <w:rPr>
                <w:rFonts w:ascii="Arial" w:eastAsia="SimSun" w:hAnsi="Arial" w:cs="Arial"/>
                <w:b/>
                <w:bCs/>
                <w:color w:val="auto"/>
                <w:sz w:val="18"/>
                <w:szCs w:val="18"/>
              </w:rPr>
            </w:pPr>
            <w:r w:rsidRPr="00094A5C">
              <w:rPr>
                <w:rFonts w:ascii="Arial" w:eastAsia="SimSun" w:hAnsi="Arial" w:cs="Arial"/>
                <w:b/>
                <w:bCs/>
                <w:color w:val="auto"/>
                <w:sz w:val="18"/>
                <w:szCs w:val="18"/>
              </w:rPr>
              <w:t>Termination date</w:t>
            </w:r>
          </w:p>
        </w:tc>
      </w:tr>
      <w:tr w:rsidR="009A36C7" w:rsidRPr="00094A5C" w14:paraId="2A3CD0BC" w14:textId="77777777" w:rsidTr="00271005">
        <w:tc>
          <w:tcPr>
            <w:tcW w:w="1701" w:type="dxa"/>
            <w:shd w:val="clear" w:color="auto" w:fill="auto"/>
          </w:tcPr>
          <w:p w14:paraId="383A2D72" w14:textId="77777777" w:rsidR="009A36C7" w:rsidRPr="00094A5C" w:rsidRDefault="009A36C7" w:rsidP="00374235">
            <w:pPr>
              <w:rPr>
                <w:rFonts w:ascii="Arial" w:eastAsia="SimSun" w:hAnsi="Arial" w:cs="Arial"/>
                <w:color w:val="auto"/>
                <w:sz w:val="18"/>
                <w:szCs w:val="18"/>
              </w:rPr>
            </w:pPr>
            <w:r w:rsidRPr="00094A5C">
              <w:rPr>
                <w:rFonts w:ascii="Arial" w:eastAsia="SimSun" w:hAnsi="Arial" w:cs="Arial"/>
                <w:color w:val="auto"/>
                <w:sz w:val="18"/>
                <w:szCs w:val="18"/>
              </w:rPr>
              <w:t>Baht 300,000,000</w:t>
            </w:r>
          </w:p>
        </w:tc>
        <w:tc>
          <w:tcPr>
            <w:tcW w:w="2410" w:type="dxa"/>
            <w:shd w:val="clear" w:color="auto" w:fill="auto"/>
          </w:tcPr>
          <w:p w14:paraId="30A04518" w14:textId="77777777" w:rsidR="004D79DD" w:rsidRDefault="009A36C7" w:rsidP="00374235">
            <w:pPr>
              <w:rPr>
                <w:rFonts w:ascii="Arial" w:eastAsia="SimSun" w:hAnsi="Arial" w:cs="Arial"/>
                <w:color w:val="auto"/>
                <w:sz w:val="18"/>
                <w:szCs w:val="18"/>
              </w:rPr>
            </w:pPr>
            <w:r w:rsidRPr="00094A5C">
              <w:rPr>
                <w:rFonts w:ascii="Arial" w:eastAsia="SimSun" w:hAnsi="Arial" w:cs="Arial"/>
                <w:color w:val="auto"/>
                <w:sz w:val="18"/>
                <w:szCs w:val="18"/>
              </w:rPr>
              <w:t>Floating rate 6-month</w:t>
            </w:r>
            <w:r w:rsidRPr="00094A5C">
              <w:rPr>
                <w:rFonts w:ascii="Arial" w:eastAsia="SimSun" w:hAnsi="Arial" w:cs="Arial"/>
                <w:color w:val="auto"/>
                <w:sz w:val="18"/>
                <w:szCs w:val="18"/>
                <w:cs/>
              </w:rPr>
              <w:t xml:space="preserve"> </w:t>
            </w:r>
          </w:p>
          <w:p w14:paraId="13CC667A" w14:textId="21E068BE" w:rsidR="009A36C7" w:rsidRPr="00094A5C" w:rsidRDefault="009A36C7" w:rsidP="00374235">
            <w:pPr>
              <w:rPr>
                <w:rFonts w:ascii="Arial" w:eastAsia="SimSun" w:hAnsi="Arial" w:cs="Arial"/>
                <w:color w:val="auto"/>
                <w:sz w:val="18"/>
                <w:szCs w:val="18"/>
                <w:cs/>
              </w:rPr>
            </w:pPr>
            <w:r w:rsidRPr="00094A5C">
              <w:rPr>
                <w:rFonts w:ascii="Arial" w:eastAsia="SimSun" w:hAnsi="Arial" w:cs="Arial"/>
                <w:color w:val="auto"/>
                <w:sz w:val="18"/>
                <w:szCs w:val="18"/>
              </w:rPr>
              <w:t>THB-THBFIX</w:t>
            </w:r>
            <w:r w:rsidR="004D79DD">
              <w:rPr>
                <w:rFonts w:ascii="Arial" w:eastAsia="SimSun" w:hAnsi="Arial" w:cs="Arial"/>
                <w:color w:val="auto"/>
                <w:sz w:val="18"/>
                <w:szCs w:val="18"/>
              </w:rPr>
              <w:t xml:space="preserve"> plus 1.6%</w:t>
            </w:r>
          </w:p>
        </w:tc>
        <w:tc>
          <w:tcPr>
            <w:tcW w:w="2268" w:type="dxa"/>
            <w:shd w:val="clear" w:color="auto" w:fill="auto"/>
          </w:tcPr>
          <w:p w14:paraId="23840AB2" w14:textId="77777777" w:rsidR="009A36C7" w:rsidRPr="00094A5C" w:rsidRDefault="009A36C7" w:rsidP="00374235">
            <w:pPr>
              <w:rPr>
                <w:rFonts w:ascii="Arial" w:eastAsia="SimSun" w:hAnsi="Arial" w:cs="Arial"/>
                <w:color w:val="auto"/>
                <w:sz w:val="18"/>
                <w:szCs w:val="18"/>
              </w:rPr>
            </w:pPr>
            <w:r w:rsidRPr="00094A5C">
              <w:rPr>
                <w:rFonts w:ascii="Arial" w:eastAsia="SimSun" w:hAnsi="Arial" w:cs="Arial"/>
                <w:color w:val="auto"/>
                <w:sz w:val="18"/>
                <w:szCs w:val="18"/>
              </w:rPr>
              <w:t>Fixed rate</w:t>
            </w:r>
            <w:r w:rsidRPr="00094A5C">
              <w:rPr>
                <w:rFonts w:ascii="Arial" w:eastAsia="SimSun" w:hAnsi="Arial" w:cs="Arial"/>
                <w:color w:val="auto"/>
                <w:sz w:val="18"/>
                <w:szCs w:val="18"/>
                <w:cs/>
              </w:rPr>
              <w:t xml:space="preserve"> </w:t>
            </w:r>
            <w:r w:rsidRPr="00094A5C">
              <w:rPr>
                <w:rFonts w:ascii="Arial" w:eastAsia="SimSun" w:hAnsi="Arial" w:cs="Arial"/>
                <w:color w:val="auto"/>
                <w:sz w:val="18"/>
                <w:szCs w:val="18"/>
              </w:rPr>
              <w:t>4.1%</w:t>
            </w:r>
          </w:p>
        </w:tc>
        <w:tc>
          <w:tcPr>
            <w:tcW w:w="1823" w:type="dxa"/>
            <w:shd w:val="clear" w:color="auto" w:fill="auto"/>
          </w:tcPr>
          <w:p w14:paraId="1B9B273B" w14:textId="77777777" w:rsidR="009A36C7" w:rsidRPr="00094A5C" w:rsidRDefault="009A36C7" w:rsidP="00374235">
            <w:pPr>
              <w:rPr>
                <w:rFonts w:ascii="Arial" w:eastAsia="SimSun" w:hAnsi="Arial" w:cs="Arial"/>
                <w:color w:val="auto"/>
                <w:sz w:val="18"/>
                <w:szCs w:val="18"/>
              </w:rPr>
            </w:pPr>
            <w:r w:rsidRPr="00094A5C">
              <w:rPr>
                <w:rFonts w:ascii="Arial" w:eastAsia="SimSun" w:hAnsi="Arial" w:cs="Arial"/>
                <w:color w:val="auto"/>
                <w:sz w:val="18"/>
                <w:szCs w:val="18"/>
              </w:rPr>
              <w:t>31 October 2024</w:t>
            </w:r>
          </w:p>
        </w:tc>
      </w:tr>
    </w:tbl>
    <w:p w14:paraId="7A208F04" w14:textId="77777777" w:rsidR="009A36C7" w:rsidRPr="0035411B" w:rsidRDefault="009A36C7" w:rsidP="009A36C7">
      <w:pPr>
        <w:pStyle w:val="BodyText"/>
        <w:ind w:left="1080" w:right="0" w:hanging="547"/>
        <w:jc w:val="both"/>
        <w:rPr>
          <w:rFonts w:ascii="Arial" w:hAnsi="Arial" w:cs="Arial"/>
          <w:b w:val="0"/>
          <w:bCs w:val="0"/>
          <w:color w:val="auto"/>
          <w:sz w:val="16"/>
          <w:szCs w:val="16"/>
        </w:rPr>
      </w:pPr>
    </w:p>
    <w:p w14:paraId="4E1B7AAC" w14:textId="70F431CF" w:rsidR="009A36C7" w:rsidRPr="00094A5C" w:rsidRDefault="009A36C7" w:rsidP="00271005">
      <w:pPr>
        <w:pStyle w:val="BodyText"/>
        <w:ind w:left="1276" w:right="0"/>
        <w:jc w:val="both"/>
        <w:rPr>
          <w:rFonts w:ascii="Arial" w:hAnsi="Arial" w:cs="Arial"/>
          <w:b w:val="0"/>
          <w:bCs w:val="0"/>
          <w:color w:val="auto"/>
          <w:sz w:val="18"/>
          <w:szCs w:val="18"/>
          <w:rtl/>
          <w:cs/>
        </w:rPr>
      </w:pPr>
      <w:r w:rsidRPr="00094A5C">
        <w:rPr>
          <w:rFonts w:ascii="Arial" w:hAnsi="Arial" w:cs="Arial"/>
          <w:b w:val="0"/>
          <w:bCs w:val="0"/>
          <w:color w:val="auto"/>
          <w:sz w:val="18"/>
          <w:szCs w:val="18"/>
        </w:rPr>
        <w:t>Fair values of derivative instruments are as follows:</w:t>
      </w:r>
    </w:p>
    <w:tbl>
      <w:tblPr>
        <w:tblW w:w="8285" w:type="dxa"/>
        <w:tblInd w:w="1278" w:type="dxa"/>
        <w:tblLayout w:type="fixed"/>
        <w:tblLook w:val="0000" w:firstRow="0" w:lastRow="0" w:firstColumn="0" w:lastColumn="0" w:noHBand="0" w:noVBand="0"/>
      </w:tblPr>
      <w:tblGrid>
        <w:gridCol w:w="3240"/>
        <w:gridCol w:w="1261"/>
        <w:gridCol w:w="1261"/>
        <w:gridCol w:w="1261"/>
        <w:gridCol w:w="1262"/>
      </w:tblGrid>
      <w:tr w:rsidR="009A36C7" w:rsidRPr="00094A5C" w14:paraId="07066291" w14:textId="77777777" w:rsidTr="00345EAB">
        <w:tc>
          <w:tcPr>
            <w:tcW w:w="3240" w:type="dxa"/>
            <w:tcBorders>
              <w:top w:val="nil"/>
              <w:left w:val="nil"/>
              <w:bottom w:val="nil"/>
              <w:right w:val="nil"/>
            </w:tcBorders>
          </w:tcPr>
          <w:p w14:paraId="0F3DF9D2" w14:textId="77777777" w:rsidR="009A36C7" w:rsidRPr="00094A5C" w:rsidRDefault="009A36C7" w:rsidP="000F49BF">
            <w:pPr>
              <w:ind w:left="-15"/>
              <w:rPr>
                <w:rFonts w:ascii="Arial" w:hAnsi="Arial" w:cs="Arial"/>
                <w:color w:val="auto"/>
                <w:sz w:val="18"/>
                <w:szCs w:val="18"/>
              </w:rPr>
            </w:pPr>
          </w:p>
          <w:p w14:paraId="57A59EE4" w14:textId="77777777" w:rsidR="009A36C7" w:rsidRPr="00094A5C" w:rsidRDefault="009A36C7" w:rsidP="000F49BF">
            <w:pPr>
              <w:ind w:left="-15"/>
              <w:rPr>
                <w:rFonts w:ascii="Arial" w:hAnsi="Arial" w:cs="Arial"/>
                <w:color w:val="auto"/>
                <w:sz w:val="18"/>
                <w:szCs w:val="18"/>
                <w:lang w:bidi="ar-SA"/>
              </w:rPr>
            </w:pPr>
          </w:p>
        </w:tc>
        <w:tc>
          <w:tcPr>
            <w:tcW w:w="2522" w:type="dxa"/>
            <w:gridSpan w:val="2"/>
            <w:tcBorders>
              <w:top w:val="single" w:sz="4" w:space="0" w:color="auto"/>
              <w:left w:val="nil"/>
              <w:bottom w:val="single" w:sz="4" w:space="0" w:color="auto"/>
              <w:right w:val="nil"/>
            </w:tcBorders>
            <w:vAlign w:val="center"/>
          </w:tcPr>
          <w:p w14:paraId="07CD741D" w14:textId="77777777" w:rsidR="009A36C7" w:rsidRPr="00094A5C" w:rsidRDefault="009A36C7" w:rsidP="000F49BF">
            <w:pPr>
              <w:pStyle w:val="a"/>
              <w:ind w:right="-72"/>
              <w:jc w:val="center"/>
              <w:rPr>
                <w:rFonts w:ascii="Arial" w:hAnsi="Arial" w:cs="Arial"/>
                <w:b/>
                <w:bCs/>
                <w:color w:val="auto"/>
                <w:sz w:val="18"/>
                <w:szCs w:val="18"/>
              </w:rPr>
            </w:pPr>
            <w:r w:rsidRPr="00094A5C">
              <w:rPr>
                <w:rFonts w:ascii="Arial" w:hAnsi="Arial" w:cs="Arial"/>
                <w:b/>
                <w:bCs/>
                <w:color w:val="auto"/>
                <w:sz w:val="18"/>
                <w:szCs w:val="18"/>
              </w:rPr>
              <w:t>Consolidated</w:t>
            </w:r>
          </w:p>
          <w:p w14:paraId="6FEC237F" w14:textId="77777777" w:rsidR="009A36C7" w:rsidRPr="00094A5C" w:rsidRDefault="009A36C7" w:rsidP="000F49BF">
            <w:pPr>
              <w:pStyle w:val="a"/>
              <w:ind w:right="-72"/>
              <w:jc w:val="center"/>
              <w:rPr>
                <w:rFonts w:ascii="Arial" w:hAnsi="Arial" w:cs="Arial"/>
                <w:b/>
                <w:bCs/>
                <w:color w:val="auto"/>
                <w:sz w:val="18"/>
                <w:szCs w:val="18"/>
              </w:rPr>
            </w:pPr>
            <w:r w:rsidRPr="00094A5C">
              <w:rPr>
                <w:rFonts w:ascii="Arial" w:hAnsi="Arial" w:cs="Arial"/>
                <w:b/>
                <w:bCs/>
                <w:color w:val="auto"/>
                <w:sz w:val="18"/>
                <w:szCs w:val="18"/>
              </w:rPr>
              <w:t>financial statements</w:t>
            </w:r>
          </w:p>
        </w:tc>
        <w:tc>
          <w:tcPr>
            <w:tcW w:w="2523" w:type="dxa"/>
            <w:gridSpan w:val="2"/>
            <w:tcBorders>
              <w:top w:val="single" w:sz="4" w:space="0" w:color="auto"/>
              <w:left w:val="nil"/>
              <w:bottom w:val="single" w:sz="4" w:space="0" w:color="auto"/>
              <w:right w:val="nil"/>
            </w:tcBorders>
            <w:vAlign w:val="center"/>
          </w:tcPr>
          <w:p w14:paraId="511AAA5C" w14:textId="77777777" w:rsidR="009A36C7" w:rsidRPr="00094A5C" w:rsidRDefault="009A36C7" w:rsidP="000F49BF">
            <w:pPr>
              <w:pStyle w:val="a"/>
              <w:ind w:right="-72"/>
              <w:jc w:val="center"/>
              <w:rPr>
                <w:rFonts w:ascii="Arial" w:hAnsi="Arial" w:cs="Arial"/>
                <w:b/>
                <w:bCs/>
                <w:color w:val="auto"/>
                <w:sz w:val="18"/>
                <w:szCs w:val="18"/>
              </w:rPr>
            </w:pPr>
            <w:r w:rsidRPr="00094A5C">
              <w:rPr>
                <w:rFonts w:ascii="Arial" w:hAnsi="Arial" w:cs="Arial"/>
                <w:b/>
                <w:bCs/>
                <w:color w:val="auto"/>
                <w:sz w:val="18"/>
                <w:szCs w:val="18"/>
              </w:rPr>
              <w:t>Separate</w:t>
            </w:r>
            <w:r w:rsidRPr="00094A5C">
              <w:rPr>
                <w:rFonts w:ascii="Arial" w:hAnsi="Arial" w:cs="Arial"/>
                <w:b/>
                <w:bCs/>
                <w:color w:val="auto"/>
                <w:sz w:val="18"/>
                <w:szCs w:val="18"/>
              </w:rPr>
              <w:br/>
              <w:t>financial statements</w:t>
            </w:r>
          </w:p>
        </w:tc>
      </w:tr>
      <w:tr w:rsidR="009A36C7" w:rsidRPr="00094A5C" w14:paraId="3E9D563A" w14:textId="77777777" w:rsidTr="00345EAB">
        <w:tc>
          <w:tcPr>
            <w:tcW w:w="3240" w:type="dxa"/>
            <w:tcBorders>
              <w:top w:val="nil"/>
              <w:left w:val="nil"/>
              <w:bottom w:val="nil"/>
              <w:right w:val="nil"/>
            </w:tcBorders>
          </w:tcPr>
          <w:p w14:paraId="1B0011AC" w14:textId="77777777" w:rsidR="009A36C7" w:rsidRPr="00094A5C" w:rsidRDefault="009A36C7" w:rsidP="000F49BF">
            <w:pPr>
              <w:ind w:left="-15"/>
              <w:rPr>
                <w:rFonts w:ascii="Arial" w:hAnsi="Arial" w:cs="Arial"/>
                <w:b/>
                <w:bCs/>
                <w:color w:val="auto"/>
                <w:sz w:val="18"/>
                <w:szCs w:val="18"/>
                <w:cs/>
              </w:rPr>
            </w:pPr>
          </w:p>
        </w:tc>
        <w:tc>
          <w:tcPr>
            <w:tcW w:w="1261" w:type="dxa"/>
            <w:tcBorders>
              <w:top w:val="single" w:sz="4" w:space="0" w:color="auto"/>
              <w:left w:val="nil"/>
              <w:right w:val="nil"/>
            </w:tcBorders>
            <w:vAlign w:val="center"/>
          </w:tcPr>
          <w:p w14:paraId="6CB2A16A" w14:textId="77777777" w:rsidR="009A36C7" w:rsidRPr="00094A5C" w:rsidRDefault="001F5FA3"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1" w:type="dxa"/>
            <w:tcBorders>
              <w:top w:val="single" w:sz="4" w:space="0" w:color="auto"/>
              <w:left w:val="nil"/>
              <w:right w:val="nil"/>
            </w:tcBorders>
            <w:vAlign w:val="center"/>
          </w:tcPr>
          <w:p w14:paraId="1BE7469D" w14:textId="77777777" w:rsidR="009A36C7" w:rsidRPr="00094A5C" w:rsidRDefault="00284161"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c>
          <w:tcPr>
            <w:tcW w:w="1261" w:type="dxa"/>
            <w:tcBorders>
              <w:top w:val="single" w:sz="4" w:space="0" w:color="auto"/>
              <w:left w:val="nil"/>
              <w:right w:val="nil"/>
            </w:tcBorders>
            <w:vAlign w:val="center"/>
          </w:tcPr>
          <w:p w14:paraId="128CA61E" w14:textId="77777777" w:rsidR="009A36C7" w:rsidRPr="00094A5C" w:rsidRDefault="001F5FA3"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2" w:type="dxa"/>
            <w:tcBorders>
              <w:top w:val="single" w:sz="4" w:space="0" w:color="auto"/>
              <w:left w:val="nil"/>
              <w:right w:val="nil"/>
            </w:tcBorders>
            <w:vAlign w:val="center"/>
          </w:tcPr>
          <w:p w14:paraId="38CD7F67" w14:textId="77777777" w:rsidR="009A36C7" w:rsidRPr="00094A5C" w:rsidRDefault="00284161"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r>
      <w:tr w:rsidR="009A36C7" w:rsidRPr="00094A5C" w14:paraId="2D9D8D48" w14:textId="77777777" w:rsidTr="00345EAB">
        <w:tc>
          <w:tcPr>
            <w:tcW w:w="3240" w:type="dxa"/>
            <w:tcBorders>
              <w:top w:val="nil"/>
              <w:left w:val="nil"/>
              <w:bottom w:val="nil"/>
              <w:right w:val="nil"/>
            </w:tcBorders>
            <w:vAlign w:val="center"/>
          </w:tcPr>
          <w:p w14:paraId="3501D7AC" w14:textId="77777777" w:rsidR="009A36C7" w:rsidRPr="00094A5C" w:rsidRDefault="009A36C7" w:rsidP="000F49BF">
            <w:pPr>
              <w:tabs>
                <w:tab w:val="left" w:pos="1604"/>
              </w:tabs>
              <w:ind w:left="-15"/>
              <w:jc w:val="thaiDistribute"/>
              <w:rPr>
                <w:rFonts w:ascii="Arial" w:hAnsi="Arial" w:cs="Arial"/>
                <w:color w:val="auto"/>
                <w:sz w:val="18"/>
                <w:szCs w:val="18"/>
              </w:rPr>
            </w:pPr>
          </w:p>
        </w:tc>
        <w:tc>
          <w:tcPr>
            <w:tcW w:w="1261" w:type="dxa"/>
            <w:tcBorders>
              <w:top w:val="nil"/>
              <w:left w:val="nil"/>
              <w:bottom w:val="single" w:sz="4" w:space="0" w:color="auto"/>
              <w:right w:val="nil"/>
            </w:tcBorders>
            <w:vAlign w:val="center"/>
          </w:tcPr>
          <w:p w14:paraId="22BBAAD7" w14:textId="77777777" w:rsidR="009A36C7" w:rsidRPr="00094A5C" w:rsidRDefault="009A36C7"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14:paraId="1495CD47" w14:textId="77777777" w:rsidR="009A36C7" w:rsidRPr="00094A5C" w:rsidRDefault="009A36C7"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1" w:type="dxa"/>
            <w:tcBorders>
              <w:top w:val="nil"/>
              <w:left w:val="nil"/>
              <w:bottom w:val="single" w:sz="4" w:space="0" w:color="auto"/>
              <w:right w:val="nil"/>
            </w:tcBorders>
            <w:vAlign w:val="center"/>
          </w:tcPr>
          <w:p w14:paraId="51F0E818" w14:textId="77777777" w:rsidR="009A36C7" w:rsidRPr="00094A5C" w:rsidRDefault="009A36C7"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c>
          <w:tcPr>
            <w:tcW w:w="1262" w:type="dxa"/>
            <w:tcBorders>
              <w:top w:val="nil"/>
              <w:left w:val="nil"/>
              <w:bottom w:val="single" w:sz="4" w:space="0" w:color="auto"/>
              <w:right w:val="nil"/>
            </w:tcBorders>
            <w:vAlign w:val="center"/>
          </w:tcPr>
          <w:p w14:paraId="2204CF9D" w14:textId="77777777" w:rsidR="009A36C7" w:rsidRPr="00094A5C" w:rsidRDefault="009A36C7" w:rsidP="000F49BF">
            <w:pPr>
              <w:pStyle w:val="a"/>
              <w:ind w:right="-72"/>
              <w:jc w:val="right"/>
              <w:rPr>
                <w:rFonts w:ascii="Arial" w:hAnsi="Arial" w:cs="Arial"/>
                <w:b/>
                <w:bCs/>
                <w:color w:val="auto"/>
                <w:sz w:val="18"/>
                <w:szCs w:val="18"/>
              </w:rPr>
            </w:pPr>
            <w:r w:rsidRPr="00094A5C">
              <w:rPr>
                <w:rFonts w:ascii="Arial" w:hAnsi="Arial" w:cs="Arial"/>
                <w:b/>
                <w:bCs/>
                <w:color w:val="auto"/>
                <w:sz w:val="18"/>
                <w:szCs w:val="18"/>
              </w:rPr>
              <w:t>Baht</w:t>
            </w:r>
          </w:p>
        </w:tc>
      </w:tr>
      <w:tr w:rsidR="009A36C7" w:rsidRPr="00094A5C" w14:paraId="2C9A6B88" w14:textId="77777777" w:rsidTr="00345EAB">
        <w:tc>
          <w:tcPr>
            <w:tcW w:w="3240" w:type="dxa"/>
            <w:tcBorders>
              <w:top w:val="nil"/>
              <w:left w:val="nil"/>
              <w:bottom w:val="nil"/>
              <w:right w:val="nil"/>
            </w:tcBorders>
            <w:vAlign w:val="center"/>
          </w:tcPr>
          <w:p w14:paraId="1041D56E" w14:textId="77777777" w:rsidR="009A36C7" w:rsidRPr="00094A5C" w:rsidRDefault="009A36C7" w:rsidP="000F49BF">
            <w:pPr>
              <w:tabs>
                <w:tab w:val="left" w:pos="1604"/>
              </w:tabs>
              <w:ind w:left="-15"/>
              <w:jc w:val="thaiDistribute"/>
              <w:rPr>
                <w:rFonts w:ascii="Arial" w:hAnsi="Arial" w:cs="Arial"/>
                <w:color w:val="auto"/>
                <w:sz w:val="12"/>
                <w:szCs w:val="12"/>
                <w:cs/>
              </w:rPr>
            </w:pPr>
          </w:p>
        </w:tc>
        <w:tc>
          <w:tcPr>
            <w:tcW w:w="1261" w:type="dxa"/>
            <w:tcBorders>
              <w:top w:val="single" w:sz="4" w:space="0" w:color="auto"/>
              <w:left w:val="nil"/>
              <w:bottom w:val="nil"/>
              <w:right w:val="nil"/>
            </w:tcBorders>
            <w:shd w:val="clear" w:color="auto" w:fill="FAFAFA"/>
          </w:tcPr>
          <w:p w14:paraId="48A5A15F" w14:textId="77777777" w:rsidR="009A36C7" w:rsidRPr="00094A5C" w:rsidRDefault="009A36C7" w:rsidP="000F49BF">
            <w:pPr>
              <w:jc w:val="right"/>
              <w:rPr>
                <w:rFonts w:ascii="Arial" w:hAnsi="Arial" w:cs="Arial"/>
                <w:color w:val="auto"/>
                <w:sz w:val="12"/>
                <w:szCs w:val="12"/>
              </w:rPr>
            </w:pPr>
          </w:p>
        </w:tc>
        <w:tc>
          <w:tcPr>
            <w:tcW w:w="1261" w:type="dxa"/>
            <w:tcBorders>
              <w:top w:val="single" w:sz="4" w:space="0" w:color="auto"/>
              <w:left w:val="nil"/>
              <w:bottom w:val="nil"/>
              <w:right w:val="nil"/>
            </w:tcBorders>
            <w:shd w:val="clear" w:color="auto" w:fill="auto"/>
          </w:tcPr>
          <w:p w14:paraId="152C8D22" w14:textId="77777777" w:rsidR="009A36C7" w:rsidRPr="00094A5C" w:rsidRDefault="009A36C7" w:rsidP="000F49BF">
            <w:pPr>
              <w:jc w:val="right"/>
              <w:rPr>
                <w:rFonts w:ascii="Arial" w:hAnsi="Arial" w:cs="Arial"/>
                <w:color w:val="auto"/>
                <w:sz w:val="12"/>
                <w:szCs w:val="12"/>
              </w:rPr>
            </w:pPr>
          </w:p>
        </w:tc>
        <w:tc>
          <w:tcPr>
            <w:tcW w:w="1261" w:type="dxa"/>
            <w:tcBorders>
              <w:top w:val="single" w:sz="4" w:space="0" w:color="auto"/>
              <w:left w:val="nil"/>
              <w:bottom w:val="nil"/>
              <w:right w:val="nil"/>
            </w:tcBorders>
            <w:shd w:val="clear" w:color="auto" w:fill="FAFAFA"/>
          </w:tcPr>
          <w:p w14:paraId="692F2019" w14:textId="77777777" w:rsidR="009A36C7" w:rsidRPr="00094A5C" w:rsidRDefault="009A36C7" w:rsidP="000F49BF">
            <w:pPr>
              <w:jc w:val="right"/>
              <w:rPr>
                <w:rFonts w:ascii="Arial" w:hAnsi="Arial" w:cs="Arial"/>
                <w:color w:val="auto"/>
                <w:sz w:val="12"/>
                <w:szCs w:val="12"/>
              </w:rPr>
            </w:pPr>
          </w:p>
        </w:tc>
        <w:tc>
          <w:tcPr>
            <w:tcW w:w="1262" w:type="dxa"/>
            <w:tcBorders>
              <w:top w:val="single" w:sz="4" w:space="0" w:color="auto"/>
              <w:left w:val="nil"/>
              <w:bottom w:val="nil"/>
              <w:right w:val="nil"/>
            </w:tcBorders>
            <w:shd w:val="clear" w:color="auto" w:fill="auto"/>
          </w:tcPr>
          <w:p w14:paraId="4FEF5B9D" w14:textId="77777777" w:rsidR="009A36C7" w:rsidRPr="00094A5C" w:rsidRDefault="009A36C7" w:rsidP="000F49BF">
            <w:pPr>
              <w:jc w:val="right"/>
              <w:rPr>
                <w:rFonts w:ascii="Arial" w:hAnsi="Arial" w:cs="Arial"/>
                <w:color w:val="auto"/>
                <w:sz w:val="12"/>
                <w:szCs w:val="12"/>
              </w:rPr>
            </w:pPr>
          </w:p>
        </w:tc>
      </w:tr>
      <w:tr w:rsidR="009A36C7" w:rsidRPr="00094A5C" w14:paraId="3E7A6C2A" w14:textId="77777777" w:rsidTr="00345EAB">
        <w:tc>
          <w:tcPr>
            <w:tcW w:w="3240" w:type="dxa"/>
            <w:tcBorders>
              <w:top w:val="nil"/>
              <w:left w:val="nil"/>
              <w:bottom w:val="nil"/>
              <w:right w:val="nil"/>
            </w:tcBorders>
            <w:vAlign w:val="center"/>
          </w:tcPr>
          <w:p w14:paraId="3B1BFD8C" w14:textId="77777777" w:rsidR="009A36C7" w:rsidRPr="00094A5C" w:rsidRDefault="009A36C7" w:rsidP="000F49BF">
            <w:pPr>
              <w:tabs>
                <w:tab w:val="left" w:pos="1604"/>
              </w:tabs>
              <w:ind w:left="-15"/>
              <w:jc w:val="thaiDistribute"/>
              <w:rPr>
                <w:rFonts w:ascii="Arial" w:hAnsi="Arial" w:cs="Arial"/>
                <w:color w:val="auto"/>
                <w:sz w:val="18"/>
                <w:szCs w:val="18"/>
              </w:rPr>
            </w:pPr>
            <w:r w:rsidRPr="00094A5C">
              <w:rPr>
                <w:rFonts w:ascii="Arial" w:hAnsi="Arial" w:cs="Arial"/>
                <w:color w:val="auto"/>
                <w:sz w:val="18"/>
                <w:szCs w:val="18"/>
              </w:rPr>
              <w:t>Interest rate swap contracts</w:t>
            </w:r>
          </w:p>
        </w:tc>
        <w:tc>
          <w:tcPr>
            <w:tcW w:w="1261" w:type="dxa"/>
            <w:tcBorders>
              <w:top w:val="nil"/>
              <w:left w:val="nil"/>
              <w:right w:val="nil"/>
            </w:tcBorders>
            <w:shd w:val="clear" w:color="auto" w:fill="FAFAFA"/>
          </w:tcPr>
          <w:p w14:paraId="3BDAC617" w14:textId="77777777" w:rsidR="009A36C7" w:rsidRPr="00094A5C" w:rsidRDefault="009A36C7" w:rsidP="000F49BF">
            <w:pPr>
              <w:jc w:val="right"/>
              <w:rPr>
                <w:rFonts w:ascii="Arial" w:hAnsi="Arial" w:cs="Arial"/>
                <w:color w:val="auto"/>
                <w:sz w:val="18"/>
                <w:szCs w:val="18"/>
              </w:rPr>
            </w:pPr>
          </w:p>
        </w:tc>
        <w:tc>
          <w:tcPr>
            <w:tcW w:w="1261" w:type="dxa"/>
            <w:tcBorders>
              <w:top w:val="nil"/>
              <w:left w:val="nil"/>
              <w:right w:val="nil"/>
            </w:tcBorders>
            <w:shd w:val="clear" w:color="auto" w:fill="auto"/>
          </w:tcPr>
          <w:p w14:paraId="52EE3F37" w14:textId="77777777" w:rsidR="009A36C7" w:rsidRPr="00094A5C" w:rsidRDefault="009A36C7" w:rsidP="000F49BF">
            <w:pPr>
              <w:jc w:val="right"/>
              <w:rPr>
                <w:rFonts w:ascii="Arial" w:hAnsi="Arial" w:cs="Arial"/>
                <w:color w:val="auto"/>
                <w:sz w:val="18"/>
                <w:szCs w:val="18"/>
              </w:rPr>
            </w:pPr>
          </w:p>
        </w:tc>
        <w:tc>
          <w:tcPr>
            <w:tcW w:w="1261" w:type="dxa"/>
            <w:tcBorders>
              <w:top w:val="nil"/>
              <w:left w:val="nil"/>
              <w:right w:val="nil"/>
            </w:tcBorders>
            <w:shd w:val="clear" w:color="auto" w:fill="FAFAFA"/>
          </w:tcPr>
          <w:p w14:paraId="18FBF92C" w14:textId="77777777" w:rsidR="009A36C7" w:rsidRPr="00094A5C" w:rsidRDefault="009A36C7" w:rsidP="000F49BF">
            <w:pPr>
              <w:jc w:val="right"/>
              <w:rPr>
                <w:rFonts w:ascii="Arial" w:hAnsi="Arial" w:cs="Arial"/>
                <w:color w:val="auto"/>
                <w:sz w:val="18"/>
                <w:szCs w:val="18"/>
              </w:rPr>
            </w:pPr>
          </w:p>
        </w:tc>
        <w:tc>
          <w:tcPr>
            <w:tcW w:w="1262" w:type="dxa"/>
            <w:tcBorders>
              <w:top w:val="nil"/>
              <w:left w:val="nil"/>
              <w:right w:val="nil"/>
            </w:tcBorders>
            <w:shd w:val="clear" w:color="auto" w:fill="auto"/>
          </w:tcPr>
          <w:p w14:paraId="1592DECF" w14:textId="77777777" w:rsidR="009A36C7" w:rsidRPr="00094A5C" w:rsidRDefault="009A36C7" w:rsidP="000F49BF">
            <w:pPr>
              <w:jc w:val="right"/>
              <w:rPr>
                <w:rFonts w:ascii="Arial" w:hAnsi="Arial" w:cs="Arial"/>
                <w:color w:val="auto"/>
                <w:sz w:val="18"/>
                <w:szCs w:val="18"/>
              </w:rPr>
            </w:pPr>
          </w:p>
        </w:tc>
      </w:tr>
      <w:tr w:rsidR="005D7881" w:rsidRPr="00094A5C" w14:paraId="4C774338" w14:textId="77777777" w:rsidTr="00345EAB">
        <w:tc>
          <w:tcPr>
            <w:tcW w:w="3240" w:type="dxa"/>
            <w:tcBorders>
              <w:top w:val="nil"/>
              <w:left w:val="nil"/>
              <w:bottom w:val="nil"/>
              <w:right w:val="nil"/>
            </w:tcBorders>
            <w:vAlign w:val="center"/>
          </w:tcPr>
          <w:p w14:paraId="79944D3D" w14:textId="77777777" w:rsidR="005D7881" w:rsidRPr="00094A5C" w:rsidRDefault="005D7881" w:rsidP="005D7881">
            <w:pPr>
              <w:tabs>
                <w:tab w:val="left" w:pos="1604"/>
              </w:tabs>
              <w:ind w:left="-15"/>
              <w:jc w:val="thaiDistribute"/>
              <w:rPr>
                <w:rFonts w:ascii="Arial" w:hAnsi="Arial" w:cs="Arial"/>
                <w:color w:val="auto"/>
                <w:sz w:val="18"/>
                <w:szCs w:val="18"/>
              </w:rPr>
            </w:pPr>
            <w:r w:rsidRPr="00094A5C">
              <w:rPr>
                <w:rFonts w:ascii="Arial" w:hAnsi="Arial" w:cs="Arial"/>
                <w:color w:val="auto"/>
                <w:sz w:val="18"/>
                <w:szCs w:val="18"/>
              </w:rPr>
              <w:t xml:space="preserve">   - asset (liabilities)</w:t>
            </w:r>
          </w:p>
        </w:tc>
        <w:tc>
          <w:tcPr>
            <w:tcW w:w="1261" w:type="dxa"/>
            <w:tcBorders>
              <w:top w:val="nil"/>
              <w:left w:val="nil"/>
              <w:right w:val="nil"/>
            </w:tcBorders>
            <w:shd w:val="clear" w:color="auto" w:fill="FAFAFA"/>
          </w:tcPr>
          <w:p w14:paraId="49641006" w14:textId="31E9A4A8"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(9,461,871)</w:t>
            </w:r>
          </w:p>
        </w:tc>
        <w:tc>
          <w:tcPr>
            <w:tcW w:w="1261" w:type="dxa"/>
            <w:tcBorders>
              <w:top w:val="nil"/>
              <w:left w:val="nil"/>
              <w:right w:val="nil"/>
            </w:tcBorders>
            <w:shd w:val="clear" w:color="auto" w:fill="auto"/>
          </w:tcPr>
          <w:p w14:paraId="1EC7A18E" w14:textId="27E6A8FF"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w:t>
            </w:r>
            <w:r w:rsidR="005D7881" w:rsidRPr="00094A5C">
              <w:rPr>
                <w:rFonts w:ascii="Arial" w:hAnsi="Arial" w:cs="Arial"/>
                <w:color w:val="auto"/>
                <w:sz w:val="18"/>
                <w:szCs w:val="18"/>
              </w:rPr>
              <w:t>8,880,962</w:t>
            </w:r>
            <w:r>
              <w:rPr>
                <w:rFonts w:ascii="Arial" w:hAnsi="Arial" w:cs="Arial"/>
                <w:color w:val="auto"/>
                <w:sz w:val="18"/>
                <w:szCs w:val="18"/>
              </w:rPr>
              <w:t>)</w:t>
            </w:r>
          </w:p>
        </w:tc>
        <w:tc>
          <w:tcPr>
            <w:tcW w:w="1261" w:type="dxa"/>
            <w:tcBorders>
              <w:top w:val="nil"/>
              <w:left w:val="nil"/>
              <w:right w:val="nil"/>
            </w:tcBorders>
            <w:shd w:val="clear" w:color="auto" w:fill="FAFAFA"/>
          </w:tcPr>
          <w:p w14:paraId="6B8D8339" w14:textId="5F2F50FA"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(9,461,871)</w:t>
            </w:r>
          </w:p>
        </w:tc>
        <w:tc>
          <w:tcPr>
            <w:tcW w:w="1262" w:type="dxa"/>
            <w:tcBorders>
              <w:top w:val="nil"/>
              <w:left w:val="nil"/>
              <w:right w:val="nil"/>
            </w:tcBorders>
            <w:shd w:val="clear" w:color="auto" w:fill="auto"/>
          </w:tcPr>
          <w:p w14:paraId="2EF01C37" w14:textId="4E0D2A5E" w:rsidR="005D7881" w:rsidRPr="00094A5C" w:rsidRDefault="00710079" w:rsidP="005D7881">
            <w:pPr>
              <w:jc w:val="right"/>
              <w:rPr>
                <w:rFonts w:ascii="Arial" w:hAnsi="Arial" w:cs="Arial"/>
                <w:color w:val="auto"/>
                <w:sz w:val="18"/>
                <w:szCs w:val="18"/>
              </w:rPr>
            </w:pPr>
            <w:r>
              <w:rPr>
                <w:rFonts w:ascii="Arial" w:hAnsi="Arial" w:cs="Arial"/>
                <w:color w:val="auto"/>
                <w:sz w:val="18"/>
                <w:szCs w:val="18"/>
              </w:rPr>
              <w:t>(</w:t>
            </w:r>
            <w:r w:rsidR="005D7881" w:rsidRPr="00094A5C">
              <w:rPr>
                <w:rFonts w:ascii="Arial" w:hAnsi="Arial" w:cs="Arial"/>
                <w:color w:val="auto"/>
                <w:sz w:val="18"/>
                <w:szCs w:val="18"/>
              </w:rPr>
              <w:t>8,880,962</w:t>
            </w:r>
            <w:r>
              <w:rPr>
                <w:rFonts w:ascii="Arial" w:hAnsi="Arial" w:cs="Arial"/>
                <w:color w:val="auto"/>
                <w:sz w:val="18"/>
                <w:szCs w:val="18"/>
              </w:rPr>
              <w:t>)</w:t>
            </w:r>
          </w:p>
        </w:tc>
      </w:tr>
    </w:tbl>
    <w:p w14:paraId="165AA200" w14:textId="77777777" w:rsidR="009A36C7" w:rsidRPr="0035411B" w:rsidRDefault="009A36C7" w:rsidP="009A36C7">
      <w:pPr>
        <w:pStyle w:val="BodyText"/>
        <w:ind w:left="540" w:right="0" w:hanging="7"/>
        <w:jc w:val="both"/>
        <w:rPr>
          <w:rFonts w:ascii="Arial" w:hAnsi="Arial" w:cs="Arial"/>
          <w:b w:val="0"/>
          <w:bCs w:val="0"/>
          <w:color w:val="auto"/>
          <w:sz w:val="16"/>
          <w:szCs w:val="16"/>
        </w:rPr>
      </w:pPr>
    </w:p>
    <w:p w14:paraId="2E0587A2" w14:textId="77777777" w:rsidR="009A36C7" w:rsidRPr="00094A5C" w:rsidRDefault="009A36C7" w:rsidP="00271005">
      <w:pPr>
        <w:pStyle w:val="BodyText"/>
        <w:ind w:left="1276" w:right="0"/>
        <w:jc w:val="both"/>
        <w:rPr>
          <w:rFonts w:ascii="Arial" w:hAnsi="Arial" w:cs="Arial"/>
          <w:b w:val="0"/>
          <w:bCs w:val="0"/>
          <w:color w:val="auto"/>
          <w:sz w:val="18"/>
          <w:szCs w:val="18"/>
        </w:rPr>
      </w:pPr>
      <w:r w:rsidRPr="00094A5C">
        <w:rPr>
          <w:rFonts w:ascii="Arial" w:hAnsi="Arial" w:cs="Arial"/>
          <w:b w:val="0"/>
          <w:bCs w:val="0"/>
          <w:color w:val="auto"/>
          <w:sz w:val="18"/>
          <w:szCs w:val="18"/>
        </w:rPr>
        <w:t>Fair values of foreign exchange forward contracts are determined based on the rates specified by the financial institutions, taking into account the market conditions at the date of statement of financial position, and are categorised in the level 2 of the fair value hierarchy.</w:t>
      </w:r>
    </w:p>
    <w:p w14:paraId="25311D15" w14:textId="77777777" w:rsidR="009A36C7" w:rsidRPr="0035411B" w:rsidRDefault="009A36C7" w:rsidP="00F53995">
      <w:pPr>
        <w:pStyle w:val="BodyText"/>
        <w:ind w:left="540" w:right="0" w:hanging="7"/>
        <w:jc w:val="both"/>
        <w:rPr>
          <w:rFonts w:ascii="Arial" w:hAnsi="Arial" w:cs="Arial"/>
          <w:b w:val="0"/>
          <w:bCs w:val="0"/>
          <w:color w:val="auto"/>
          <w:sz w:val="16"/>
          <w:szCs w:val="16"/>
        </w:rPr>
      </w:pPr>
    </w:p>
    <w:p w14:paraId="68357030" w14:textId="375BD77E" w:rsidR="003473A6" w:rsidRPr="00094A5C" w:rsidRDefault="007A7985" w:rsidP="00FE099D">
      <w:pPr>
        <w:ind w:left="540" w:hanging="54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2E403D" w:rsidRPr="00094A5C">
        <w:rPr>
          <w:rFonts w:ascii="Arial" w:hAnsi="Arial" w:cs="Arial"/>
          <w:b/>
          <w:bCs/>
          <w:color w:val="CF4A02"/>
          <w:sz w:val="18"/>
          <w:szCs w:val="18"/>
        </w:rPr>
        <w:t>.3</w:t>
      </w:r>
      <w:r w:rsidR="003473A6" w:rsidRPr="00094A5C">
        <w:rPr>
          <w:rFonts w:ascii="Arial" w:hAnsi="Arial" w:cs="Arial"/>
          <w:b/>
          <w:bCs/>
          <w:color w:val="CF4A02"/>
          <w:sz w:val="18"/>
          <w:szCs w:val="18"/>
          <w:cs/>
        </w:rPr>
        <w:tab/>
      </w:r>
      <w:r w:rsidR="003473A6" w:rsidRPr="00094A5C">
        <w:rPr>
          <w:rFonts w:ascii="Arial" w:hAnsi="Arial" w:cs="Arial"/>
          <w:b/>
          <w:bCs/>
          <w:color w:val="CF4A02"/>
          <w:sz w:val="18"/>
          <w:szCs w:val="18"/>
        </w:rPr>
        <w:t>Operating lease commitments</w:t>
      </w:r>
    </w:p>
    <w:p w14:paraId="651DDF2A" w14:textId="77777777" w:rsidR="00D83A7F" w:rsidRPr="0035411B" w:rsidRDefault="00D83A7F" w:rsidP="00FE099D">
      <w:pPr>
        <w:ind w:left="540" w:right="0"/>
        <w:jc w:val="both"/>
        <w:rPr>
          <w:rFonts w:ascii="Arial" w:hAnsi="Arial" w:cs="Arial"/>
          <w:color w:val="auto"/>
          <w:sz w:val="16"/>
          <w:szCs w:val="16"/>
          <w:lang w:val="en-US"/>
        </w:rPr>
      </w:pPr>
    </w:p>
    <w:p w14:paraId="46074685" w14:textId="251F4135" w:rsidR="00D83A7F" w:rsidRPr="00094A5C" w:rsidRDefault="00D83A7F" w:rsidP="00FE099D">
      <w:pPr>
        <w:ind w:left="540" w:right="0"/>
        <w:jc w:val="both"/>
        <w:rPr>
          <w:rFonts w:ascii="Arial" w:hAnsi="Arial" w:cs="Arial"/>
          <w:color w:val="auto"/>
          <w:spacing w:val="-2"/>
          <w:sz w:val="18"/>
          <w:szCs w:val="18"/>
        </w:rPr>
      </w:pPr>
      <w:r w:rsidRPr="00094A5C">
        <w:rPr>
          <w:rFonts w:ascii="Arial" w:hAnsi="Arial" w:cs="Arial"/>
          <w:color w:val="auto"/>
          <w:spacing w:val="-2"/>
          <w:sz w:val="18"/>
          <w:szCs w:val="18"/>
        </w:rPr>
        <w:t xml:space="preserve">As at 31 December </w:t>
      </w:r>
      <w:r w:rsidR="00284161" w:rsidRPr="00094A5C">
        <w:rPr>
          <w:rFonts w:ascii="Arial" w:hAnsi="Arial" w:cs="Arial"/>
          <w:color w:val="auto"/>
          <w:spacing w:val="-2"/>
          <w:sz w:val="18"/>
          <w:szCs w:val="18"/>
        </w:rPr>
        <w:t>2019</w:t>
      </w:r>
      <w:r w:rsidRPr="00094A5C">
        <w:rPr>
          <w:rFonts w:ascii="Arial" w:hAnsi="Arial" w:cs="Arial"/>
          <w:color w:val="auto"/>
          <w:spacing w:val="-2"/>
          <w:sz w:val="18"/>
          <w:szCs w:val="18"/>
        </w:rPr>
        <w:t xml:space="preserve">, the Group </w:t>
      </w:r>
      <w:r w:rsidR="00A77F34" w:rsidRPr="00094A5C">
        <w:rPr>
          <w:rFonts w:ascii="Arial" w:hAnsi="Arial" w:cs="Arial"/>
          <w:color w:val="auto"/>
          <w:spacing w:val="-2"/>
          <w:sz w:val="18"/>
          <w:szCs w:val="18"/>
        </w:rPr>
        <w:t>has</w:t>
      </w:r>
      <w:r w:rsidRPr="00094A5C">
        <w:rPr>
          <w:rFonts w:ascii="Arial" w:hAnsi="Arial" w:cs="Arial"/>
          <w:color w:val="auto"/>
          <w:spacing w:val="-2"/>
          <w:sz w:val="18"/>
          <w:szCs w:val="18"/>
        </w:rPr>
        <w:t xml:space="preserve"> entered into several operating lease agreements in respect of the lease of office equipment</w:t>
      </w:r>
      <w:r w:rsidR="006B7BD3" w:rsidRPr="00094A5C">
        <w:rPr>
          <w:rFonts w:ascii="Arial" w:hAnsi="Arial" w:cs="Arial"/>
          <w:color w:val="auto"/>
          <w:spacing w:val="-2"/>
          <w:sz w:val="18"/>
          <w:szCs w:val="18"/>
        </w:rPr>
        <w:t>,</w:t>
      </w:r>
      <w:r w:rsidRPr="00094A5C">
        <w:rPr>
          <w:rFonts w:ascii="Arial" w:hAnsi="Arial" w:cs="Arial"/>
          <w:color w:val="auto"/>
          <w:spacing w:val="-2"/>
          <w:sz w:val="18"/>
          <w:szCs w:val="18"/>
        </w:rPr>
        <w:t xml:space="preserve"> motor vehicles</w:t>
      </w:r>
      <w:r w:rsidR="006B7BD3" w:rsidRPr="00094A5C">
        <w:rPr>
          <w:rFonts w:ascii="Arial" w:hAnsi="Arial" w:cs="Arial"/>
          <w:color w:val="auto"/>
          <w:spacing w:val="-2"/>
          <w:sz w:val="18"/>
          <w:szCs w:val="18"/>
        </w:rPr>
        <w:t xml:space="preserve"> and others</w:t>
      </w:r>
      <w:r w:rsidRPr="00094A5C">
        <w:rPr>
          <w:rFonts w:ascii="Arial" w:hAnsi="Arial" w:cs="Arial"/>
          <w:color w:val="auto"/>
          <w:spacing w:val="-2"/>
          <w:sz w:val="18"/>
          <w:szCs w:val="18"/>
        </w:rPr>
        <w:t xml:space="preserve">. The terms of the agreements are generally between 1 and 5 years and have future minimum payments under these non-cancellable operating leases agreements and related service agreements </w:t>
      </w:r>
      <w:r w:rsidR="00B93CC2" w:rsidRPr="00094A5C">
        <w:rPr>
          <w:rFonts w:ascii="Arial" w:hAnsi="Arial" w:cs="Arial"/>
          <w:color w:val="auto"/>
          <w:spacing w:val="-2"/>
          <w:sz w:val="18"/>
          <w:szCs w:val="18"/>
        </w:rPr>
        <w:t>are</w:t>
      </w:r>
      <w:r w:rsidRPr="00094A5C">
        <w:rPr>
          <w:rFonts w:ascii="Arial" w:hAnsi="Arial" w:cs="Arial"/>
          <w:color w:val="auto"/>
          <w:spacing w:val="-2"/>
          <w:sz w:val="18"/>
          <w:szCs w:val="18"/>
        </w:rPr>
        <w:t xml:space="preserve"> as follows:</w:t>
      </w:r>
    </w:p>
    <w:p w14:paraId="20292440" w14:textId="77777777" w:rsidR="00D83A7F" w:rsidRPr="0035411B" w:rsidRDefault="00D83A7F" w:rsidP="00FE099D">
      <w:pPr>
        <w:tabs>
          <w:tab w:val="right" w:pos="9360"/>
        </w:tabs>
        <w:ind w:left="540"/>
        <w:jc w:val="both"/>
        <w:rPr>
          <w:rFonts w:ascii="Arial" w:hAnsi="Arial" w:cs="Arial"/>
          <w:color w:val="auto"/>
          <w:spacing w:val="-4"/>
          <w:sz w:val="16"/>
          <w:szCs w:val="16"/>
        </w:rPr>
      </w:pP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D83A7F" w:rsidRPr="00094A5C" w14:paraId="66426D3C" w14:textId="77777777" w:rsidTr="00FE099D">
        <w:trPr>
          <w:tblHeader/>
        </w:trPr>
        <w:tc>
          <w:tcPr>
            <w:tcW w:w="3915" w:type="dxa"/>
          </w:tcPr>
          <w:p w14:paraId="65606D1C" w14:textId="77777777" w:rsidR="00D83A7F" w:rsidRPr="00094A5C" w:rsidRDefault="00D83A7F" w:rsidP="00FE099D">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14:paraId="3F46BE69" w14:textId="77777777" w:rsidR="00D83A7F" w:rsidRPr="00094A5C" w:rsidRDefault="00D83A7F" w:rsidP="00FE099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Consolidated</w:t>
            </w:r>
          </w:p>
          <w:p w14:paraId="1803A9EC" w14:textId="77777777" w:rsidR="00D83A7F" w:rsidRPr="00094A5C" w:rsidRDefault="00D83A7F" w:rsidP="00FE099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14:paraId="5F9A8C2A" w14:textId="77777777" w:rsidR="00D83A7F" w:rsidRPr="00094A5C" w:rsidRDefault="00D83A7F" w:rsidP="00FE099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Separate</w:t>
            </w:r>
          </w:p>
          <w:p w14:paraId="47000165" w14:textId="77777777" w:rsidR="00D83A7F" w:rsidRPr="00094A5C" w:rsidRDefault="00D83A7F" w:rsidP="00FE099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financial statements</w:t>
            </w:r>
          </w:p>
        </w:tc>
      </w:tr>
      <w:tr w:rsidR="00023B89" w:rsidRPr="00094A5C" w14:paraId="6705AF26" w14:textId="77777777" w:rsidTr="00FE099D">
        <w:trPr>
          <w:tblHeader/>
        </w:trPr>
        <w:tc>
          <w:tcPr>
            <w:tcW w:w="3915" w:type="dxa"/>
          </w:tcPr>
          <w:p w14:paraId="1D658611" w14:textId="77777777" w:rsidR="00023B89" w:rsidRPr="00094A5C" w:rsidRDefault="00023B89" w:rsidP="00FE099D">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14:paraId="5AD509E6" w14:textId="77777777" w:rsidR="00023B89" w:rsidRPr="00094A5C" w:rsidRDefault="001F5FA3" w:rsidP="00FE099D">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8" w:type="dxa"/>
            <w:tcBorders>
              <w:top w:val="single" w:sz="4" w:space="0" w:color="auto"/>
            </w:tcBorders>
            <w:vAlign w:val="center"/>
            <w:hideMark/>
          </w:tcPr>
          <w:p w14:paraId="39E9A096" w14:textId="77777777" w:rsidR="00023B89" w:rsidRPr="00094A5C" w:rsidRDefault="00284161" w:rsidP="00FE099D">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c>
          <w:tcPr>
            <w:tcW w:w="1267" w:type="dxa"/>
            <w:tcBorders>
              <w:top w:val="single" w:sz="4" w:space="0" w:color="auto"/>
            </w:tcBorders>
            <w:vAlign w:val="center"/>
            <w:hideMark/>
          </w:tcPr>
          <w:p w14:paraId="52C260C6" w14:textId="77777777" w:rsidR="00023B89" w:rsidRPr="00094A5C" w:rsidRDefault="001F5FA3" w:rsidP="00FE099D">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8" w:type="dxa"/>
            <w:tcBorders>
              <w:top w:val="single" w:sz="4" w:space="0" w:color="auto"/>
            </w:tcBorders>
            <w:vAlign w:val="center"/>
            <w:hideMark/>
          </w:tcPr>
          <w:p w14:paraId="0607744F" w14:textId="77777777" w:rsidR="00023B89" w:rsidRPr="00094A5C" w:rsidRDefault="00284161" w:rsidP="00FE099D">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r>
      <w:tr w:rsidR="00D83A7F" w:rsidRPr="00094A5C" w14:paraId="72545CB8" w14:textId="77777777" w:rsidTr="00FE099D">
        <w:trPr>
          <w:tblHeader/>
        </w:trPr>
        <w:tc>
          <w:tcPr>
            <w:tcW w:w="3915" w:type="dxa"/>
          </w:tcPr>
          <w:p w14:paraId="601D2456" w14:textId="77777777" w:rsidR="00D83A7F" w:rsidRPr="00094A5C" w:rsidRDefault="00D83A7F" w:rsidP="00FE099D">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14:paraId="5907E7C9" w14:textId="77777777" w:rsidR="00D83A7F" w:rsidRPr="00094A5C" w:rsidRDefault="00D83A7F" w:rsidP="00FE099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8" w:type="dxa"/>
            <w:tcBorders>
              <w:bottom w:val="single" w:sz="4" w:space="0" w:color="auto"/>
            </w:tcBorders>
            <w:hideMark/>
          </w:tcPr>
          <w:p w14:paraId="1F53DD1E" w14:textId="77777777" w:rsidR="00D83A7F" w:rsidRPr="00094A5C" w:rsidRDefault="00D83A7F" w:rsidP="00FE099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7" w:type="dxa"/>
            <w:tcBorders>
              <w:bottom w:val="single" w:sz="4" w:space="0" w:color="auto"/>
            </w:tcBorders>
            <w:hideMark/>
          </w:tcPr>
          <w:p w14:paraId="6F568C3B" w14:textId="77777777" w:rsidR="00D83A7F" w:rsidRPr="00094A5C" w:rsidRDefault="00D83A7F" w:rsidP="00FE099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8" w:type="dxa"/>
            <w:tcBorders>
              <w:bottom w:val="single" w:sz="4" w:space="0" w:color="auto"/>
            </w:tcBorders>
            <w:hideMark/>
          </w:tcPr>
          <w:p w14:paraId="664EA672" w14:textId="77777777" w:rsidR="00D83A7F" w:rsidRPr="00094A5C" w:rsidRDefault="00D83A7F" w:rsidP="00FE099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r>
      <w:tr w:rsidR="00D83A7F" w:rsidRPr="00094A5C" w14:paraId="61E3C334" w14:textId="77777777" w:rsidTr="00FE099D">
        <w:tc>
          <w:tcPr>
            <w:tcW w:w="3915" w:type="dxa"/>
          </w:tcPr>
          <w:p w14:paraId="297601F8" w14:textId="77777777" w:rsidR="00D83A7F" w:rsidRPr="00094A5C" w:rsidRDefault="00D83A7F" w:rsidP="00FE099D">
            <w:pPr>
              <w:spacing w:line="256" w:lineRule="auto"/>
              <w:ind w:left="-44" w:right="-17"/>
              <w:jc w:val="thaiDistribute"/>
              <w:rPr>
                <w:rFonts w:ascii="Arial" w:hAnsi="Arial" w:cs="Arial"/>
                <w:color w:val="auto"/>
                <w:sz w:val="16"/>
                <w:szCs w:val="16"/>
                <w:u w:val="single"/>
                <w:lang w:bidi="ar-SA"/>
              </w:rPr>
            </w:pPr>
          </w:p>
        </w:tc>
        <w:tc>
          <w:tcPr>
            <w:tcW w:w="1267" w:type="dxa"/>
            <w:tcBorders>
              <w:top w:val="single" w:sz="4" w:space="0" w:color="auto"/>
            </w:tcBorders>
            <w:shd w:val="clear" w:color="auto" w:fill="FAFAFA"/>
          </w:tcPr>
          <w:p w14:paraId="2F365C24" w14:textId="77777777" w:rsidR="00D83A7F" w:rsidRPr="00094A5C" w:rsidRDefault="00D83A7F" w:rsidP="00FE099D">
            <w:pPr>
              <w:spacing w:line="256" w:lineRule="auto"/>
              <w:jc w:val="right"/>
              <w:rPr>
                <w:rFonts w:ascii="Arial" w:hAnsi="Arial" w:cs="Arial"/>
                <w:color w:val="auto"/>
                <w:sz w:val="16"/>
                <w:szCs w:val="16"/>
                <w:lang w:bidi="ar-SA"/>
              </w:rPr>
            </w:pPr>
          </w:p>
        </w:tc>
        <w:tc>
          <w:tcPr>
            <w:tcW w:w="1268" w:type="dxa"/>
            <w:tcBorders>
              <w:top w:val="single" w:sz="4" w:space="0" w:color="auto"/>
            </w:tcBorders>
          </w:tcPr>
          <w:p w14:paraId="53798AC6" w14:textId="77777777" w:rsidR="00D83A7F" w:rsidRPr="00094A5C" w:rsidRDefault="00D83A7F" w:rsidP="00FE099D">
            <w:pPr>
              <w:spacing w:line="256" w:lineRule="auto"/>
              <w:ind w:right="-18"/>
              <w:jc w:val="right"/>
              <w:rPr>
                <w:rFonts w:ascii="Arial" w:hAnsi="Arial" w:cs="Arial"/>
                <w:color w:val="auto"/>
                <w:sz w:val="16"/>
                <w:szCs w:val="16"/>
                <w:lang w:bidi="ar-SA"/>
              </w:rPr>
            </w:pPr>
          </w:p>
        </w:tc>
        <w:tc>
          <w:tcPr>
            <w:tcW w:w="1267" w:type="dxa"/>
            <w:tcBorders>
              <w:top w:val="single" w:sz="4" w:space="0" w:color="auto"/>
            </w:tcBorders>
            <w:shd w:val="clear" w:color="auto" w:fill="FAFAFA"/>
          </w:tcPr>
          <w:p w14:paraId="78CDA285" w14:textId="77777777" w:rsidR="00D83A7F" w:rsidRPr="00094A5C" w:rsidRDefault="00D83A7F" w:rsidP="00FE099D">
            <w:pPr>
              <w:spacing w:line="256" w:lineRule="auto"/>
              <w:ind w:right="-18"/>
              <w:jc w:val="right"/>
              <w:rPr>
                <w:rFonts w:ascii="Arial" w:hAnsi="Arial" w:cs="Arial"/>
                <w:color w:val="auto"/>
                <w:sz w:val="16"/>
                <w:szCs w:val="16"/>
                <w:lang w:bidi="ar-SA"/>
              </w:rPr>
            </w:pPr>
          </w:p>
        </w:tc>
        <w:tc>
          <w:tcPr>
            <w:tcW w:w="1268" w:type="dxa"/>
            <w:tcBorders>
              <w:top w:val="single" w:sz="4" w:space="0" w:color="auto"/>
            </w:tcBorders>
          </w:tcPr>
          <w:p w14:paraId="03E0CB4C" w14:textId="77777777" w:rsidR="00D83A7F" w:rsidRPr="00094A5C" w:rsidRDefault="00D83A7F" w:rsidP="00FE099D">
            <w:pPr>
              <w:spacing w:line="256" w:lineRule="auto"/>
              <w:ind w:right="-18"/>
              <w:jc w:val="right"/>
              <w:rPr>
                <w:rFonts w:ascii="Arial" w:hAnsi="Arial" w:cs="Arial"/>
                <w:color w:val="auto"/>
                <w:sz w:val="16"/>
                <w:szCs w:val="16"/>
                <w:lang w:bidi="ar-SA"/>
              </w:rPr>
            </w:pPr>
          </w:p>
        </w:tc>
      </w:tr>
      <w:tr w:rsidR="005D7881" w:rsidRPr="00094A5C" w14:paraId="78C751D7" w14:textId="77777777" w:rsidTr="00FE099D">
        <w:tc>
          <w:tcPr>
            <w:tcW w:w="3915" w:type="dxa"/>
            <w:hideMark/>
          </w:tcPr>
          <w:p w14:paraId="79C47C40" w14:textId="77777777" w:rsidR="005D7881" w:rsidRPr="00094A5C" w:rsidRDefault="005D7881" w:rsidP="005D7881">
            <w:pPr>
              <w:spacing w:line="256" w:lineRule="auto"/>
              <w:ind w:left="-44" w:right="-17"/>
              <w:jc w:val="thaiDistribute"/>
              <w:rPr>
                <w:rFonts w:ascii="Arial" w:hAnsi="Arial" w:cs="Arial"/>
                <w:color w:val="auto"/>
                <w:sz w:val="18"/>
                <w:szCs w:val="18"/>
                <w:lang w:bidi="ar-SA"/>
              </w:rPr>
            </w:pPr>
            <w:r w:rsidRPr="00094A5C">
              <w:rPr>
                <w:rFonts w:ascii="Arial" w:hAnsi="Arial" w:cs="Arial"/>
                <w:color w:val="auto"/>
                <w:sz w:val="18"/>
                <w:szCs w:val="18"/>
                <w:lang w:bidi="ar-SA"/>
              </w:rPr>
              <w:t>- Within 1 year</w:t>
            </w:r>
          </w:p>
        </w:tc>
        <w:tc>
          <w:tcPr>
            <w:tcW w:w="1267" w:type="dxa"/>
            <w:shd w:val="clear" w:color="auto" w:fill="FAFAFA"/>
          </w:tcPr>
          <w:p w14:paraId="01DFA5B4" w14:textId="1D4D14BA"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Pr>
          <w:p w14:paraId="7BE4A701"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22,009,006</w:t>
            </w:r>
          </w:p>
        </w:tc>
        <w:tc>
          <w:tcPr>
            <w:tcW w:w="1267" w:type="dxa"/>
            <w:shd w:val="clear" w:color="auto" w:fill="FAFAFA"/>
          </w:tcPr>
          <w:p w14:paraId="0DE7CF8C" w14:textId="27354EF1"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Pr>
          <w:p w14:paraId="1111F3EC"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1,212,600 </w:t>
            </w:r>
          </w:p>
        </w:tc>
      </w:tr>
      <w:tr w:rsidR="005D7881" w:rsidRPr="00094A5C" w14:paraId="73C18FC2" w14:textId="77777777" w:rsidTr="00FE099D">
        <w:tc>
          <w:tcPr>
            <w:tcW w:w="3915" w:type="dxa"/>
            <w:hideMark/>
          </w:tcPr>
          <w:p w14:paraId="119B8C49" w14:textId="77777777" w:rsidR="005D7881" w:rsidRPr="00094A5C" w:rsidRDefault="005D7881" w:rsidP="005D7881">
            <w:pPr>
              <w:spacing w:line="256" w:lineRule="auto"/>
              <w:ind w:left="-44" w:right="-17"/>
              <w:jc w:val="thaiDistribute"/>
              <w:rPr>
                <w:rFonts w:ascii="Arial" w:hAnsi="Arial" w:cs="Arial"/>
                <w:color w:val="auto"/>
                <w:sz w:val="18"/>
                <w:szCs w:val="18"/>
              </w:rPr>
            </w:pPr>
            <w:r w:rsidRPr="00094A5C">
              <w:rPr>
                <w:rFonts w:ascii="Arial" w:hAnsi="Arial" w:cs="Arial"/>
                <w:color w:val="auto"/>
                <w:sz w:val="18"/>
                <w:szCs w:val="18"/>
                <w:lang w:bidi="ar-SA"/>
              </w:rPr>
              <w:t xml:space="preserve">- Later than 1 year but not later than 5 years </w:t>
            </w:r>
          </w:p>
        </w:tc>
        <w:tc>
          <w:tcPr>
            <w:tcW w:w="1267" w:type="dxa"/>
            <w:tcBorders>
              <w:bottom w:val="single" w:sz="4" w:space="0" w:color="auto"/>
            </w:tcBorders>
            <w:shd w:val="clear" w:color="auto" w:fill="FAFAFA"/>
          </w:tcPr>
          <w:p w14:paraId="176184A5" w14:textId="3120DEFD"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Borders>
              <w:bottom w:val="single" w:sz="4" w:space="0" w:color="auto"/>
            </w:tcBorders>
          </w:tcPr>
          <w:p w14:paraId="132A634B"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32,525,940</w:t>
            </w:r>
          </w:p>
        </w:tc>
        <w:tc>
          <w:tcPr>
            <w:tcW w:w="1267" w:type="dxa"/>
            <w:tcBorders>
              <w:bottom w:val="single" w:sz="4" w:space="0" w:color="auto"/>
            </w:tcBorders>
            <w:shd w:val="clear" w:color="auto" w:fill="FAFAFA"/>
          </w:tcPr>
          <w:p w14:paraId="5C2FF44F" w14:textId="43222C92"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Borders>
              <w:bottom w:val="single" w:sz="4" w:space="0" w:color="auto"/>
            </w:tcBorders>
          </w:tcPr>
          <w:p w14:paraId="36BC6027"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32,400 </w:t>
            </w:r>
          </w:p>
        </w:tc>
      </w:tr>
      <w:tr w:rsidR="005D7881" w:rsidRPr="00094A5C" w14:paraId="46F765CF" w14:textId="77777777" w:rsidTr="00FE099D">
        <w:tc>
          <w:tcPr>
            <w:tcW w:w="3915" w:type="dxa"/>
          </w:tcPr>
          <w:p w14:paraId="63B4EC47" w14:textId="77777777" w:rsidR="005D7881" w:rsidRPr="00094A5C" w:rsidRDefault="005D7881" w:rsidP="005D7881">
            <w:pPr>
              <w:spacing w:line="256" w:lineRule="auto"/>
              <w:ind w:left="-44" w:right="-17"/>
              <w:jc w:val="thaiDistribute"/>
              <w:rPr>
                <w:rFonts w:ascii="Arial" w:hAnsi="Arial" w:cs="Arial"/>
                <w:color w:val="auto"/>
                <w:sz w:val="16"/>
                <w:szCs w:val="16"/>
                <w:u w:val="single"/>
                <w:lang w:bidi="ar-SA"/>
              </w:rPr>
            </w:pPr>
          </w:p>
        </w:tc>
        <w:tc>
          <w:tcPr>
            <w:tcW w:w="1267" w:type="dxa"/>
            <w:tcBorders>
              <w:top w:val="single" w:sz="4" w:space="0" w:color="auto"/>
            </w:tcBorders>
            <w:shd w:val="clear" w:color="auto" w:fill="FAFAFA"/>
          </w:tcPr>
          <w:p w14:paraId="2ED941BA" w14:textId="77777777" w:rsidR="005D7881" w:rsidRPr="00094A5C" w:rsidRDefault="005D7881" w:rsidP="005D7881">
            <w:pPr>
              <w:spacing w:line="256" w:lineRule="auto"/>
              <w:jc w:val="right"/>
              <w:rPr>
                <w:rFonts w:ascii="Arial" w:hAnsi="Arial" w:cs="Arial"/>
                <w:color w:val="auto"/>
                <w:sz w:val="16"/>
                <w:szCs w:val="16"/>
              </w:rPr>
            </w:pPr>
          </w:p>
        </w:tc>
        <w:tc>
          <w:tcPr>
            <w:tcW w:w="1268" w:type="dxa"/>
            <w:tcBorders>
              <w:top w:val="single" w:sz="4" w:space="0" w:color="auto"/>
            </w:tcBorders>
          </w:tcPr>
          <w:p w14:paraId="5FBB3F8E" w14:textId="77777777" w:rsidR="005D7881" w:rsidRPr="00094A5C" w:rsidRDefault="005D7881" w:rsidP="005D7881">
            <w:pPr>
              <w:spacing w:line="256" w:lineRule="auto"/>
              <w:jc w:val="right"/>
              <w:rPr>
                <w:rFonts w:ascii="Arial" w:hAnsi="Arial" w:cs="Arial"/>
                <w:color w:val="auto"/>
                <w:sz w:val="16"/>
                <w:szCs w:val="16"/>
              </w:rPr>
            </w:pPr>
          </w:p>
        </w:tc>
        <w:tc>
          <w:tcPr>
            <w:tcW w:w="1267" w:type="dxa"/>
            <w:tcBorders>
              <w:top w:val="single" w:sz="4" w:space="0" w:color="auto"/>
            </w:tcBorders>
            <w:shd w:val="clear" w:color="auto" w:fill="FAFAFA"/>
          </w:tcPr>
          <w:p w14:paraId="2D821343" w14:textId="77777777" w:rsidR="005D7881" w:rsidRPr="00094A5C" w:rsidRDefault="005D7881" w:rsidP="005D7881">
            <w:pPr>
              <w:spacing w:line="256" w:lineRule="auto"/>
              <w:jc w:val="right"/>
              <w:rPr>
                <w:rFonts w:ascii="Arial" w:hAnsi="Arial" w:cs="Arial"/>
                <w:color w:val="auto"/>
                <w:sz w:val="16"/>
                <w:szCs w:val="16"/>
              </w:rPr>
            </w:pPr>
          </w:p>
        </w:tc>
        <w:tc>
          <w:tcPr>
            <w:tcW w:w="1268" w:type="dxa"/>
            <w:tcBorders>
              <w:top w:val="single" w:sz="4" w:space="0" w:color="auto"/>
            </w:tcBorders>
          </w:tcPr>
          <w:p w14:paraId="7229C1A9" w14:textId="77777777" w:rsidR="005D7881" w:rsidRPr="00094A5C" w:rsidRDefault="005D7881" w:rsidP="005D7881">
            <w:pPr>
              <w:spacing w:line="256" w:lineRule="auto"/>
              <w:jc w:val="right"/>
              <w:rPr>
                <w:rFonts w:ascii="Arial" w:hAnsi="Arial" w:cs="Arial"/>
                <w:color w:val="auto"/>
                <w:sz w:val="16"/>
                <w:szCs w:val="16"/>
              </w:rPr>
            </w:pPr>
          </w:p>
        </w:tc>
      </w:tr>
      <w:tr w:rsidR="005D7881" w:rsidRPr="00094A5C" w14:paraId="1DB083DB" w14:textId="77777777" w:rsidTr="00FE099D">
        <w:tc>
          <w:tcPr>
            <w:tcW w:w="3915" w:type="dxa"/>
          </w:tcPr>
          <w:p w14:paraId="1C0981F4" w14:textId="77777777" w:rsidR="005D7881" w:rsidRPr="00094A5C" w:rsidRDefault="005D7881" w:rsidP="005D7881">
            <w:pPr>
              <w:spacing w:line="256" w:lineRule="auto"/>
              <w:ind w:left="-44" w:right="-17"/>
              <w:jc w:val="thaiDistribute"/>
              <w:rPr>
                <w:rFonts w:ascii="Arial" w:hAnsi="Arial" w:cs="Arial"/>
                <w:color w:val="auto"/>
                <w:sz w:val="18"/>
                <w:szCs w:val="18"/>
                <w:lang w:bidi="ar-SA"/>
              </w:rPr>
            </w:pPr>
          </w:p>
        </w:tc>
        <w:tc>
          <w:tcPr>
            <w:tcW w:w="1267" w:type="dxa"/>
            <w:tcBorders>
              <w:bottom w:val="single" w:sz="4" w:space="0" w:color="auto"/>
            </w:tcBorders>
            <w:shd w:val="clear" w:color="auto" w:fill="FAFAFA"/>
          </w:tcPr>
          <w:p w14:paraId="33CB399E" w14:textId="55176B52"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Borders>
              <w:bottom w:val="single" w:sz="4" w:space="0" w:color="auto"/>
            </w:tcBorders>
          </w:tcPr>
          <w:p w14:paraId="166E4349"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54,534,946</w:t>
            </w:r>
          </w:p>
        </w:tc>
        <w:tc>
          <w:tcPr>
            <w:tcW w:w="1267" w:type="dxa"/>
            <w:tcBorders>
              <w:bottom w:val="single" w:sz="4" w:space="0" w:color="auto"/>
            </w:tcBorders>
            <w:shd w:val="clear" w:color="auto" w:fill="FAFAFA"/>
          </w:tcPr>
          <w:p w14:paraId="1F17F5AD" w14:textId="1114BFA6" w:rsidR="005D7881" w:rsidRPr="00094A5C" w:rsidRDefault="00C963AD" w:rsidP="005D7881">
            <w:pPr>
              <w:spacing w:line="256" w:lineRule="auto"/>
              <w:jc w:val="right"/>
              <w:rPr>
                <w:rFonts w:ascii="Arial" w:hAnsi="Arial" w:cs="Arial"/>
                <w:color w:val="auto"/>
                <w:sz w:val="18"/>
                <w:szCs w:val="18"/>
              </w:rPr>
            </w:pPr>
            <w:r>
              <w:rPr>
                <w:rFonts w:ascii="Arial" w:hAnsi="Arial" w:cs="Arial"/>
                <w:color w:val="auto"/>
                <w:sz w:val="18"/>
                <w:szCs w:val="18"/>
              </w:rPr>
              <w:t>-</w:t>
            </w:r>
          </w:p>
        </w:tc>
        <w:tc>
          <w:tcPr>
            <w:tcW w:w="1268" w:type="dxa"/>
            <w:tcBorders>
              <w:bottom w:val="single" w:sz="4" w:space="0" w:color="auto"/>
            </w:tcBorders>
          </w:tcPr>
          <w:p w14:paraId="7538C37D"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1,245,000 </w:t>
            </w:r>
          </w:p>
        </w:tc>
      </w:tr>
    </w:tbl>
    <w:p w14:paraId="17BF1C56" w14:textId="77777777" w:rsidR="008D45D0" w:rsidRPr="0035411B" w:rsidRDefault="008D45D0" w:rsidP="00063FC3">
      <w:pPr>
        <w:ind w:left="547" w:right="0" w:hanging="547"/>
        <w:jc w:val="thaiDistribute"/>
        <w:rPr>
          <w:rFonts w:ascii="Arial" w:hAnsi="Arial" w:cs="Arial"/>
          <w:b/>
          <w:bCs/>
          <w:color w:val="auto"/>
          <w:sz w:val="16"/>
          <w:szCs w:val="16"/>
        </w:rPr>
      </w:pPr>
    </w:p>
    <w:p w14:paraId="19AED66D" w14:textId="4729A5BE" w:rsidR="00A35846" w:rsidRPr="00094A5C" w:rsidRDefault="007A7985" w:rsidP="00A35846">
      <w:pPr>
        <w:ind w:left="540" w:hanging="547"/>
        <w:rPr>
          <w:rFonts w:ascii="Arial" w:hAnsi="Arial" w:cs="Arial"/>
          <w:b/>
          <w:bCs/>
          <w:color w:val="CF4A02"/>
          <w:sz w:val="18"/>
          <w:szCs w:val="18"/>
        </w:rPr>
      </w:pPr>
      <w:r w:rsidRPr="00094A5C">
        <w:rPr>
          <w:rFonts w:ascii="Arial" w:hAnsi="Arial" w:cs="Arial"/>
          <w:b/>
          <w:bCs/>
          <w:color w:val="CF4A02"/>
          <w:sz w:val="18"/>
          <w:szCs w:val="18"/>
        </w:rPr>
        <w:t>4</w:t>
      </w:r>
      <w:r w:rsidR="00C963AD">
        <w:rPr>
          <w:rFonts w:ascii="Arial" w:hAnsi="Arial" w:cs="Arial"/>
          <w:b/>
          <w:bCs/>
          <w:color w:val="CF4A02"/>
          <w:sz w:val="18"/>
          <w:szCs w:val="18"/>
        </w:rPr>
        <w:t>1</w:t>
      </w:r>
      <w:r w:rsidR="00A35846" w:rsidRPr="00094A5C">
        <w:rPr>
          <w:rFonts w:ascii="Arial" w:hAnsi="Arial" w:cs="Arial"/>
          <w:b/>
          <w:bCs/>
          <w:color w:val="CF4A02"/>
          <w:sz w:val="18"/>
          <w:szCs w:val="18"/>
        </w:rPr>
        <w:t>.</w:t>
      </w:r>
      <w:r w:rsidR="00094248" w:rsidRPr="00094A5C">
        <w:rPr>
          <w:rFonts w:ascii="Arial" w:hAnsi="Arial" w:cs="Arial"/>
          <w:b/>
          <w:bCs/>
          <w:color w:val="CF4A02"/>
          <w:sz w:val="18"/>
          <w:szCs w:val="18"/>
        </w:rPr>
        <w:t>4</w:t>
      </w:r>
      <w:r w:rsidR="00A35846" w:rsidRPr="00094A5C">
        <w:rPr>
          <w:rFonts w:ascii="Arial" w:hAnsi="Arial" w:cs="Arial"/>
          <w:b/>
          <w:bCs/>
          <w:color w:val="CF4A02"/>
          <w:sz w:val="18"/>
          <w:szCs w:val="18"/>
          <w:cs/>
        </w:rPr>
        <w:tab/>
      </w:r>
      <w:r w:rsidR="00A35846" w:rsidRPr="00094A5C">
        <w:rPr>
          <w:rFonts w:ascii="Arial" w:hAnsi="Arial" w:cs="Arial"/>
          <w:b/>
          <w:bCs/>
          <w:color w:val="CF4A02"/>
          <w:sz w:val="18"/>
          <w:szCs w:val="18"/>
        </w:rPr>
        <w:t>Capital expenditure commitments</w:t>
      </w:r>
    </w:p>
    <w:p w14:paraId="6364DC80" w14:textId="77777777" w:rsidR="00A35846" w:rsidRPr="0035411B" w:rsidRDefault="00A35846" w:rsidP="00A35846">
      <w:pPr>
        <w:ind w:left="540" w:right="0"/>
        <w:jc w:val="both"/>
        <w:rPr>
          <w:rFonts w:ascii="Arial" w:hAnsi="Arial" w:cs="Arial"/>
          <w:color w:val="auto"/>
          <w:sz w:val="16"/>
          <w:szCs w:val="16"/>
          <w:lang w:val="en-US"/>
        </w:rPr>
      </w:pPr>
    </w:p>
    <w:p w14:paraId="2F6C1097" w14:textId="77777777" w:rsidR="00A35846" w:rsidRPr="00094A5C" w:rsidRDefault="00A35846" w:rsidP="00A35846">
      <w:pPr>
        <w:ind w:left="540" w:right="0"/>
        <w:jc w:val="both"/>
        <w:rPr>
          <w:rFonts w:ascii="Arial" w:hAnsi="Arial" w:cs="Arial"/>
          <w:color w:val="auto"/>
          <w:spacing w:val="-2"/>
          <w:sz w:val="18"/>
          <w:szCs w:val="18"/>
        </w:rPr>
      </w:pPr>
      <w:r w:rsidRPr="00094A5C">
        <w:rPr>
          <w:rFonts w:ascii="Arial" w:hAnsi="Arial" w:cs="Arial"/>
          <w:color w:val="auto"/>
          <w:spacing w:val="-2"/>
          <w:sz w:val="18"/>
          <w:szCs w:val="18"/>
        </w:rPr>
        <w:t>Capital expenditure contracted as at the statement of financial position date but not recognised as liabilities is as follows:</w:t>
      </w:r>
    </w:p>
    <w:tbl>
      <w:tblPr>
        <w:tblW w:w="8985" w:type="dxa"/>
        <w:tblInd w:w="588" w:type="dxa"/>
        <w:tblLayout w:type="fixed"/>
        <w:tblLook w:val="04A0" w:firstRow="1" w:lastRow="0" w:firstColumn="1" w:lastColumn="0" w:noHBand="0" w:noVBand="1"/>
      </w:tblPr>
      <w:tblGrid>
        <w:gridCol w:w="3915"/>
        <w:gridCol w:w="1267"/>
        <w:gridCol w:w="1268"/>
        <w:gridCol w:w="1267"/>
        <w:gridCol w:w="1268"/>
      </w:tblGrid>
      <w:tr w:rsidR="00A35846" w:rsidRPr="00094A5C" w14:paraId="0AA68EFA" w14:textId="77777777" w:rsidTr="00D7215D">
        <w:trPr>
          <w:tblHeader/>
        </w:trPr>
        <w:tc>
          <w:tcPr>
            <w:tcW w:w="3915" w:type="dxa"/>
          </w:tcPr>
          <w:p w14:paraId="5FC52E85" w14:textId="77777777" w:rsidR="00A35846" w:rsidRPr="00094A5C" w:rsidRDefault="00A35846" w:rsidP="00D7215D">
            <w:pPr>
              <w:spacing w:line="256" w:lineRule="auto"/>
              <w:ind w:left="-44" w:right="-18"/>
              <w:jc w:val="thaiDistribute"/>
              <w:rPr>
                <w:rFonts w:ascii="Arial" w:hAnsi="Arial" w:cs="Arial"/>
                <w:b/>
                <w:bCs/>
                <w:color w:val="auto"/>
                <w:sz w:val="18"/>
                <w:szCs w:val="18"/>
                <w:u w:val="single"/>
                <w:lang w:bidi="ar-SA"/>
              </w:rPr>
            </w:pPr>
          </w:p>
        </w:tc>
        <w:tc>
          <w:tcPr>
            <w:tcW w:w="2535" w:type="dxa"/>
            <w:gridSpan w:val="2"/>
            <w:tcBorders>
              <w:top w:val="single" w:sz="4" w:space="0" w:color="auto"/>
              <w:bottom w:val="single" w:sz="4" w:space="0" w:color="auto"/>
            </w:tcBorders>
            <w:hideMark/>
          </w:tcPr>
          <w:p w14:paraId="2A9690F7" w14:textId="77777777" w:rsidR="00A35846" w:rsidRPr="00094A5C" w:rsidRDefault="00A35846" w:rsidP="00D7215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Consolidated</w:t>
            </w:r>
          </w:p>
          <w:p w14:paraId="6D4415BD" w14:textId="77777777" w:rsidR="00A35846" w:rsidRPr="00094A5C" w:rsidRDefault="00A35846" w:rsidP="00D7215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financial statements</w:t>
            </w:r>
          </w:p>
        </w:tc>
        <w:tc>
          <w:tcPr>
            <w:tcW w:w="2535" w:type="dxa"/>
            <w:gridSpan w:val="2"/>
            <w:tcBorders>
              <w:top w:val="single" w:sz="4" w:space="0" w:color="auto"/>
              <w:bottom w:val="single" w:sz="4" w:space="0" w:color="auto"/>
            </w:tcBorders>
            <w:hideMark/>
          </w:tcPr>
          <w:p w14:paraId="6802F4D6" w14:textId="77777777" w:rsidR="00A35846" w:rsidRPr="00094A5C" w:rsidRDefault="00A35846" w:rsidP="00D7215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Separate</w:t>
            </w:r>
          </w:p>
          <w:p w14:paraId="54779546" w14:textId="77777777" w:rsidR="00A35846" w:rsidRPr="00094A5C" w:rsidRDefault="00A35846" w:rsidP="00D7215D">
            <w:pPr>
              <w:spacing w:line="256" w:lineRule="auto"/>
              <w:jc w:val="center"/>
              <w:rPr>
                <w:rFonts w:ascii="Arial" w:hAnsi="Arial" w:cs="Arial"/>
                <w:b/>
                <w:bCs/>
                <w:color w:val="auto"/>
                <w:sz w:val="18"/>
                <w:szCs w:val="18"/>
                <w:lang w:bidi="ar-SA"/>
              </w:rPr>
            </w:pPr>
            <w:r w:rsidRPr="00094A5C">
              <w:rPr>
                <w:rFonts w:ascii="Arial" w:hAnsi="Arial" w:cs="Arial"/>
                <w:b/>
                <w:bCs/>
                <w:color w:val="auto"/>
                <w:sz w:val="18"/>
                <w:szCs w:val="18"/>
                <w:lang w:bidi="ar-SA"/>
              </w:rPr>
              <w:t>financial statements</w:t>
            </w:r>
          </w:p>
        </w:tc>
      </w:tr>
      <w:tr w:rsidR="00A35846" w:rsidRPr="00094A5C" w14:paraId="1D3545C9" w14:textId="77777777" w:rsidTr="00D7215D">
        <w:trPr>
          <w:tblHeader/>
        </w:trPr>
        <w:tc>
          <w:tcPr>
            <w:tcW w:w="3915" w:type="dxa"/>
          </w:tcPr>
          <w:p w14:paraId="32C7B98E" w14:textId="77777777" w:rsidR="00A35846" w:rsidRPr="00094A5C"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top w:val="single" w:sz="4" w:space="0" w:color="auto"/>
            </w:tcBorders>
            <w:vAlign w:val="center"/>
            <w:hideMark/>
          </w:tcPr>
          <w:p w14:paraId="332640EC" w14:textId="77777777" w:rsidR="00A35846" w:rsidRPr="00094A5C" w:rsidRDefault="001F5FA3" w:rsidP="00D7215D">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8" w:type="dxa"/>
            <w:tcBorders>
              <w:top w:val="single" w:sz="4" w:space="0" w:color="auto"/>
            </w:tcBorders>
            <w:vAlign w:val="center"/>
            <w:hideMark/>
          </w:tcPr>
          <w:p w14:paraId="5D956A62" w14:textId="77777777" w:rsidR="00A35846" w:rsidRPr="00094A5C" w:rsidRDefault="00284161" w:rsidP="00D7215D">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c>
          <w:tcPr>
            <w:tcW w:w="1267" w:type="dxa"/>
            <w:tcBorders>
              <w:top w:val="single" w:sz="4" w:space="0" w:color="auto"/>
            </w:tcBorders>
            <w:vAlign w:val="center"/>
            <w:hideMark/>
          </w:tcPr>
          <w:p w14:paraId="481F2AD6" w14:textId="77777777" w:rsidR="00A35846" w:rsidRPr="00094A5C" w:rsidRDefault="001F5FA3" w:rsidP="00D7215D">
            <w:pPr>
              <w:pStyle w:val="a"/>
              <w:ind w:right="-72"/>
              <w:jc w:val="right"/>
              <w:rPr>
                <w:rFonts w:ascii="Arial" w:hAnsi="Arial" w:cs="Arial"/>
                <w:b/>
                <w:bCs/>
                <w:color w:val="auto"/>
                <w:sz w:val="18"/>
                <w:szCs w:val="18"/>
              </w:rPr>
            </w:pPr>
            <w:r w:rsidRPr="00094A5C">
              <w:rPr>
                <w:rFonts w:ascii="Arial" w:hAnsi="Arial" w:cs="Arial"/>
                <w:b/>
                <w:bCs/>
                <w:color w:val="auto"/>
                <w:sz w:val="18"/>
                <w:szCs w:val="18"/>
              </w:rPr>
              <w:t>2020</w:t>
            </w:r>
          </w:p>
        </w:tc>
        <w:tc>
          <w:tcPr>
            <w:tcW w:w="1268" w:type="dxa"/>
            <w:tcBorders>
              <w:top w:val="single" w:sz="4" w:space="0" w:color="auto"/>
            </w:tcBorders>
            <w:vAlign w:val="center"/>
            <w:hideMark/>
          </w:tcPr>
          <w:p w14:paraId="6EBB2988" w14:textId="77777777" w:rsidR="00A35846" w:rsidRPr="00094A5C" w:rsidRDefault="00284161" w:rsidP="00D7215D">
            <w:pPr>
              <w:pStyle w:val="a"/>
              <w:ind w:right="-72"/>
              <w:jc w:val="right"/>
              <w:rPr>
                <w:rFonts w:ascii="Arial" w:hAnsi="Arial" w:cs="Arial"/>
                <w:b/>
                <w:bCs/>
                <w:color w:val="auto"/>
                <w:sz w:val="18"/>
                <w:szCs w:val="18"/>
              </w:rPr>
            </w:pPr>
            <w:r w:rsidRPr="00094A5C">
              <w:rPr>
                <w:rFonts w:ascii="Arial" w:hAnsi="Arial" w:cs="Arial"/>
                <w:b/>
                <w:bCs/>
                <w:color w:val="auto"/>
                <w:sz w:val="18"/>
                <w:szCs w:val="18"/>
              </w:rPr>
              <w:t>2019</w:t>
            </w:r>
          </w:p>
        </w:tc>
      </w:tr>
      <w:tr w:rsidR="00A35846" w:rsidRPr="00094A5C" w14:paraId="048D6BC9" w14:textId="77777777" w:rsidTr="00D7215D">
        <w:trPr>
          <w:tblHeader/>
        </w:trPr>
        <w:tc>
          <w:tcPr>
            <w:tcW w:w="3915" w:type="dxa"/>
          </w:tcPr>
          <w:p w14:paraId="1FC301C5" w14:textId="77777777" w:rsidR="00A35846" w:rsidRPr="00094A5C" w:rsidRDefault="00A35846" w:rsidP="00D7215D">
            <w:pPr>
              <w:spacing w:line="256" w:lineRule="auto"/>
              <w:ind w:left="-44" w:right="-18"/>
              <w:jc w:val="thaiDistribute"/>
              <w:rPr>
                <w:rFonts w:ascii="Arial" w:hAnsi="Arial" w:cs="Arial"/>
                <w:b/>
                <w:bCs/>
                <w:color w:val="auto"/>
                <w:sz w:val="18"/>
                <w:szCs w:val="18"/>
                <w:u w:val="single"/>
                <w:lang w:bidi="ar-SA"/>
              </w:rPr>
            </w:pPr>
          </w:p>
        </w:tc>
        <w:tc>
          <w:tcPr>
            <w:tcW w:w="1267" w:type="dxa"/>
            <w:tcBorders>
              <w:bottom w:val="single" w:sz="4" w:space="0" w:color="auto"/>
            </w:tcBorders>
            <w:hideMark/>
          </w:tcPr>
          <w:p w14:paraId="17279C90" w14:textId="77777777" w:rsidR="00A35846" w:rsidRPr="00094A5C" w:rsidRDefault="00A35846" w:rsidP="00D7215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8" w:type="dxa"/>
            <w:tcBorders>
              <w:bottom w:val="single" w:sz="4" w:space="0" w:color="auto"/>
            </w:tcBorders>
            <w:hideMark/>
          </w:tcPr>
          <w:p w14:paraId="65AE0A6A" w14:textId="77777777" w:rsidR="00A35846" w:rsidRPr="00094A5C" w:rsidRDefault="00A35846" w:rsidP="00D7215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7" w:type="dxa"/>
            <w:tcBorders>
              <w:bottom w:val="single" w:sz="4" w:space="0" w:color="auto"/>
            </w:tcBorders>
            <w:hideMark/>
          </w:tcPr>
          <w:p w14:paraId="60D276FF" w14:textId="77777777" w:rsidR="00A35846" w:rsidRPr="00094A5C" w:rsidRDefault="00A35846" w:rsidP="00D7215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c>
          <w:tcPr>
            <w:tcW w:w="1268" w:type="dxa"/>
            <w:tcBorders>
              <w:bottom w:val="single" w:sz="4" w:space="0" w:color="auto"/>
            </w:tcBorders>
            <w:hideMark/>
          </w:tcPr>
          <w:p w14:paraId="052C0376" w14:textId="77777777" w:rsidR="00A35846" w:rsidRPr="00094A5C" w:rsidRDefault="00A35846" w:rsidP="00D7215D">
            <w:pPr>
              <w:spacing w:line="256" w:lineRule="auto"/>
              <w:jc w:val="right"/>
              <w:rPr>
                <w:rFonts w:ascii="Arial" w:hAnsi="Arial" w:cs="Arial"/>
                <w:b/>
                <w:bCs/>
                <w:color w:val="auto"/>
                <w:sz w:val="18"/>
                <w:szCs w:val="18"/>
                <w:lang w:bidi="ar-SA"/>
              </w:rPr>
            </w:pPr>
            <w:r w:rsidRPr="00094A5C">
              <w:rPr>
                <w:rFonts w:ascii="Arial" w:hAnsi="Arial" w:cs="Arial"/>
                <w:b/>
                <w:bCs/>
                <w:color w:val="auto"/>
                <w:sz w:val="18"/>
                <w:szCs w:val="18"/>
                <w:lang w:bidi="ar-SA"/>
              </w:rPr>
              <w:t>Baht</w:t>
            </w:r>
          </w:p>
        </w:tc>
      </w:tr>
      <w:tr w:rsidR="00A35846" w:rsidRPr="00094A5C" w14:paraId="354785E2" w14:textId="77777777" w:rsidTr="00D7215D">
        <w:tc>
          <w:tcPr>
            <w:tcW w:w="3915" w:type="dxa"/>
          </w:tcPr>
          <w:p w14:paraId="406CAE0D" w14:textId="77777777" w:rsidR="00A35846" w:rsidRPr="00094A5C" w:rsidRDefault="00A35846" w:rsidP="00D7215D">
            <w:pPr>
              <w:spacing w:line="256" w:lineRule="auto"/>
              <w:ind w:left="-44" w:right="-17"/>
              <w:jc w:val="thaiDistribute"/>
              <w:rPr>
                <w:rFonts w:ascii="Arial" w:hAnsi="Arial" w:cs="Arial"/>
                <w:color w:val="auto"/>
                <w:sz w:val="18"/>
                <w:szCs w:val="18"/>
                <w:u w:val="single"/>
                <w:lang w:bidi="ar-SA"/>
              </w:rPr>
            </w:pPr>
          </w:p>
        </w:tc>
        <w:tc>
          <w:tcPr>
            <w:tcW w:w="1267" w:type="dxa"/>
            <w:tcBorders>
              <w:top w:val="single" w:sz="4" w:space="0" w:color="auto"/>
            </w:tcBorders>
            <w:shd w:val="clear" w:color="auto" w:fill="FAFAFA"/>
          </w:tcPr>
          <w:p w14:paraId="245DECC2" w14:textId="77777777" w:rsidR="00A35846" w:rsidRPr="00094A5C" w:rsidRDefault="00A35846" w:rsidP="00D7215D">
            <w:pPr>
              <w:spacing w:line="256" w:lineRule="auto"/>
              <w:jc w:val="right"/>
              <w:rPr>
                <w:rFonts w:ascii="Arial" w:hAnsi="Arial" w:cs="Arial"/>
                <w:color w:val="auto"/>
                <w:sz w:val="18"/>
                <w:szCs w:val="18"/>
                <w:lang w:bidi="ar-SA"/>
              </w:rPr>
            </w:pPr>
          </w:p>
        </w:tc>
        <w:tc>
          <w:tcPr>
            <w:tcW w:w="1268" w:type="dxa"/>
            <w:tcBorders>
              <w:top w:val="single" w:sz="4" w:space="0" w:color="auto"/>
            </w:tcBorders>
          </w:tcPr>
          <w:p w14:paraId="4250A59E" w14:textId="77777777" w:rsidR="00A35846" w:rsidRPr="00094A5C" w:rsidRDefault="00A35846" w:rsidP="00D7215D">
            <w:pPr>
              <w:spacing w:line="256" w:lineRule="auto"/>
              <w:ind w:right="-18"/>
              <w:jc w:val="right"/>
              <w:rPr>
                <w:rFonts w:ascii="Arial" w:hAnsi="Arial" w:cs="Arial"/>
                <w:color w:val="auto"/>
                <w:sz w:val="18"/>
                <w:szCs w:val="18"/>
                <w:lang w:bidi="ar-SA"/>
              </w:rPr>
            </w:pPr>
          </w:p>
        </w:tc>
        <w:tc>
          <w:tcPr>
            <w:tcW w:w="1267" w:type="dxa"/>
            <w:tcBorders>
              <w:top w:val="single" w:sz="4" w:space="0" w:color="auto"/>
            </w:tcBorders>
            <w:shd w:val="clear" w:color="auto" w:fill="FAFAFA"/>
          </w:tcPr>
          <w:p w14:paraId="2AEE81C1" w14:textId="77777777" w:rsidR="00A35846" w:rsidRPr="00094A5C" w:rsidRDefault="00A35846" w:rsidP="00D7215D">
            <w:pPr>
              <w:spacing w:line="256" w:lineRule="auto"/>
              <w:ind w:right="-18"/>
              <w:jc w:val="right"/>
              <w:rPr>
                <w:rFonts w:ascii="Arial" w:hAnsi="Arial" w:cs="Arial"/>
                <w:color w:val="auto"/>
                <w:sz w:val="18"/>
                <w:szCs w:val="18"/>
                <w:lang w:bidi="ar-SA"/>
              </w:rPr>
            </w:pPr>
          </w:p>
        </w:tc>
        <w:tc>
          <w:tcPr>
            <w:tcW w:w="1268" w:type="dxa"/>
            <w:tcBorders>
              <w:top w:val="single" w:sz="4" w:space="0" w:color="auto"/>
            </w:tcBorders>
          </w:tcPr>
          <w:p w14:paraId="1AF49D69" w14:textId="77777777" w:rsidR="00A35846" w:rsidRPr="00094A5C" w:rsidRDefault="00A35846" w:rsidP="00D7215D">
            <w:pPr>
              <w:spacing w:line="256" w:lineRule="auto"/>
              <w:ind w:right="-18"/>
              <w:jc w:val="right"/>
              <w:rPr>
                <w:rFonts w:ascii="Arial" w:hAnsi="Arial" w:cs="Arial"/>
                <w:color w:val="auto"/>
                <w:sz w:val="18"/>
                <w:szCs w:val="18"/>
                <w:lang w:bidi="ar-SA"/>
              </w:rPr>
            </w:pPr>
          </w:p>
        </w:tc>
      </w:tr>
      <w:tr w:rsidR="005D7881" w:rsidRPr="00094A5C" w14:paraId="69C2DB1C" w14:textId="77777777" w:rsidTr="00D7215D">
        <w:tc>
          <w:tcPr>
            <w:tcW w:w="3915" w:type="dxa"/>
            <w:hideMark/>
          </w:tcPr>
          <w:p w14:paraId="13E8068C" w14:textId="77777777" w:rsidR="005D7881" w:rsidRPr="00094A5C" w:rsidRDefault="005D7881" w:rsidP="005D7881">
            <w:pPr>
              <w:spacing w:line="256" w:lineRule="auto"/>
              <w:ind w:left="-44" w:right="-17"/>
              <w:jc w:val="thaiDistribute"/>
              <w:rPr>
                <w:rFonts w:ascii="Arial" w:hAnsi="Arial" w:cs="Arial"/>
                <w:color w:val="auto"/>
                <w:sz w:val="18"/>
                <w:szCs w:val="18"/>
                <w:lang w:bidi="ar-SA"/>
              </w:rPr>
            </w:pPr>
            <w:r w:rsidRPr="00094A5C">
              <w:rPr>
                <w:rFonts w:ascii="Arial" w:hAnsi="Arial" w:cs="Arial"/>
                <w:color w:val="auto"/>
                <w:sz w:val="18"/>
                <w:szCs w:val="18"/>
                <w:lang w:bidi="ar-SA"/>
              </w:rPr>
              <w:t>Building and parking car</w:t>
            </w:r>
          </w:p>
        </w:tc>
        <w:tc>
          <w:tcPr>
            <w:tcW w:w="1267" w:type="dxa"/>
            <w:shd w:val="clear" w:color="auto" w:fill="FAFAFA"/>
          </w:tcPr>
          <w:p w14:paraId="474FDB5C" w14:textId="5226B575" w:rsidR="005D7881" w:rsidRPr="005C5640" w:rsidRDefault="00473EE3" w:rsidP="005D7881">
            <w:pPr>
              <w:spacing w:line="256" w:lineRule="auto"/>
              <w:jc w:val="right"/>
              <w:rPr>
                <w:rFonts w:ascii="Arial" w:hAnsi="Arial"/>
                <w:color w:val="auto"/>
                <w:sz w:val="18"/>
                <w:szCs w:val="18"/>
                <w:lang w:val="en-US"/>
              </w:rPr>
            </w:pPr>
            <w:r w:rsidRPr="005C5640">
              <w:rPr>
                <w:rFonts w:ascii="Arial" w:hAnsi="Arial"/>
                <w:color w:val="auto"/>
                <w:sz w:val="18"/>
                <w:szCs w:val="18"/>
                <w:lang w:val="en-US"/>
              </w:rPr>
              <w:t>3,050,000</w:t>
            </w:r>
          </w:p>
        </w:tc>
        <w:tc>
          <w:tcPr>
            <w:tcW w:w="1268" w:type="dxa"/>
          </w:tcPr>
          <w:p w14:paraId="5D9F4298"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14,000,000</w:t>
            </w:r>
          </w:p>
        </w:tc>
        <w:tc>
          <w:tcPr>
            <w:tcW w:w="1267" w:type="dxa"/>
            <w:shd w:val="clear" w:color="auto" w:fill="FAFAFA"/>
          </w:tcPr>
          <w:p w14:paraId="41CAA9D2" w14:textId="1461A345" w:rsidR="005D7881" w:rsidRPr="00094A5C" w:rsidRDefault="00473EE3" w:rsidP="005D7881">
            <w:pPr>
              <w:spacing w:line="256" w:lineRule="auto"/>
              <w:jc w:val="right"/>
              <w:rPr>
                <w:rFonts w:ascii="Arial" w:hAnsi="Arial" w:cs="Arial"/>
                <w:color w:val="auto"/>
                <w:sz w:val="18"/>
                <w:szCs w:val="18"/>
              </w:rPr>
            </w:pPr>
            <w:r>
              <w:rPr>
                <w:rFonts w:ascii="Arial" w:hAnsi="Arial" w:cs="Arial"/>
                <w:color w:val="auto"/>
                <w:sz w:val="18"/>
                <w:szCs w:val="18"/>
              </w:rPr>
              <w:t>3,050,000</w:t>
            </w:r>
          </w:p>
        </w:tc>
        <w:tc>
          <w:tcPr>
            <w:tcW w:w="1268" w:type="dxa"/>
          </w:tcPr>
          <w:p w14:paraId="16E1A6A6" w14:textId="77777777" w:rsidR="005D7881" w:rsidRPr="00094A5C" w:rsidRDefault="005D7881" w:rsidP="005D7881">
            <w:pPr>
              <w:spacing w:line="256" w:lineRule="auto"/>
              <w:jc w:val="right"/>
              <w:rPr>
                <w:rFonts w:ascii="Arial" w:hAnsi="Arial" w:cs="Arial"/>
                <w:color w:val="auto"/>
                <w:sz w:val="18"/>
                <w:szCs w:val="18"/>
              </w:rPr>
            </w:pPr>
            <w:r w:rsidRPr="00094A5C">
              <w:rPr>
                <w:rFonts w:ascii="Arial" w:hAnsi="Arial" w:cs="Arial"/>
                <w:color w:val="auto"/>
                <w:sz w:val="18"/>
                <w:szCs w:val="18"/>
              </w:rPr>
              <w:t xml:space="preserve"> 14,000,000</w:t>
            </w:r>
          </w:p>
        </w:tc>
      </w:tr>
    </w:tbl>
    <w:p w14:paraId="14112FF6" w14:textId="6286F833" w:rsidR="00593F14" w:rsidRDefault="00593F14" w:rsidP="00265457">
      <w:pPr>
        <w:pStyle w:val="BodyText"/>
        <w:ind w:right="0"/>
        <w:jc w:val="both"/>
        <w:rPr>
          <w:rFonts w:ascii="Arial" w:hAnsi="Arial" w:cs="Arial"/>
          <w:b w:val="0"/>
          <w:bCs w:val="0"/>
          <w:color w:val="auto"/>
          <w:sz w:val="16"/>
          <w:szCs w:val="16"/>
        </w:rPr>
      </w:pPr>
    </w:p>
    <w:p w14:paraId="589D1434" w14:textId="4A08F984" w:rsidR="00593F14" w:rsidRPr="0035411B" w:rsidRDefault="00B75923" w:rsidP="00265457">
      <w:pPr>
        <w:pStyle w:val="BodyText"/>
        <w:ind w:right="0"/>
        <w:jc w:val="both"/>
        <w:rPr>
          <w:rFonts w:ascii="Arial" w:hAnsi="Arial" w:cs="Arial"/>
          <w:b w:val="0"/>
          <w:bCs w:val="0"/>
          <w:color w:val="auto"/>
          <w:sz w:val="16"/>
          <w:szCs w:val="16"/>
        </w:rPr>
      </w:pPr>
      <w:r>
        <w:rPr>
          <w:rFonts w:ascii="Arial" w:hAnsi="Arial" w:cs="Arial"/>
          <w:b w:val="0"/>
          <w:bCs w:val="0"/>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FE099D" w:rsidRPr="00094A5C" w14:paraId="0C2F6520" w14:textId="77777777" w:rsidTr="00F269C4">
        <w:trPr>
          <w:trHeight w:val="386"/>
        </w:trPr>
        <w:tc>
          <w:tcPr>
            <w:tcW w:w="9461" w:type="dxa"/>
            <w:shd w:val="clear" w:color="auto" w:fill="FFA543"/>
            <w:vAlign w:val="center"/>
            <w:hideMark/>
          </w:tcPr>
          <w:p w14:paraId="6A20ECF5" w14:textId="6BFD03AE" w:rsidR="00FE099D" w:rsidRPr="00094A5C" w:rsidRDefault="00FE099D" w:rsidP="00F269C4">
            <w:pPr>
              <w:ind w:left="432" w:right="0" w:hanging="432"/>
              <w:jc w:val="both"/>
              <w:rPr>
                <w:rFonts w:ascii="Arial" w:eastAsia="Arial Unicode MS" w:hAnsi="Arial" w:cs="Arial"/>
                <w:b/>
                <w:bCs/>
                <w:color w:val="FFFFFF"/>
                <w:sz w:val="18"/>
                <w:szCs w:val="18"/>
              </w:rPr>
            </w:pPr>
            <w:r w:rsidRPr="00094A5C">
              <w:rPr>
                <w:rFonts w:ascii="Arial" w:hAnsi="Arial" w:cs="Arial"/>
                <w:b/>
                <w:bCs/>
                <w:color w:val="auto"/>
                <w:sz w:val="18"/>
                <w:szCs w:val="18"/>
              </w:rPr>
              <w:br w:type="page"/>
            </w:r>
            <w:r w:rsidR="007A7985" w:rsidRPr="00094A5C">
              <w:rPr>
                <w:rFonts w:ascii="Arial" w:hAnsi="Arial" w:cs="Arial"/>
                <w:b/>
                <w:bCs/>
                <w:color w:val="FFFFFF"/>
                <w:sz w:val="18"/>
                <w:szCs w:val="18"/>
              </w:rPr>
              <w:t>4</w:t>
            </w:r>
            <w:r w:rsidR="00593F14">
              <w:rPr>
                <w:rFonts w:ascii="Arial" w:hAnsi="Arial" w:cs="Arial"/>
                <w:b/>
                <w:bCs/>
                <w:color w:val="FFFFFF"/>
                <w:sz w:val="18"/>
                <w:szCs w:val="18"/>
              </w:rPr>
              <w:t>2</w:t>
            </w:r>
            <w:r w:rsidRPr="00094A5C">
              <w:rPr>
                <w:rFonts w:ascii="Arial" w:eastAsia="Arial Unicode MS" w:hAnsi="Arial" w:cs="Arial"/>
                <w:b/>
                <w:bCs/>
                <w:color w:val="FFFFFF"/>
                <w:sz w:val="18"/>
                <w:szCs w:val="18"/>
              </w:rPr>
              <w:tab/>
              <w:t>Events after the reporting period</w:t>
            </w:r>
          </w:p>
        </w:tc>
      </w:tr>
    </w:tbl>
    <w:p w14:paraId="1147223E" w14:textId="782D6A35" w:rsidR="00B61BAD" w:rsidRPr="0035411B" w:rsidRDefault="00B61BAD" w:rsidP="00B61BAD">
      <w:pPr>
        <w:ind w:right="9"/>
        <w:jc w:val="both"/>
        <w:rPr>
          <w:rFonts w:ascii="Arial" w:hAnsi="Arial" w:cs="Arial"/>
          <w:color w:val="auto"/>
          <w:sz w:val="16"/>
          <w:szCs w:val="16"/>
        </w:rPr>
      </w:pPr>
    </w:p>
    <w:p w14:paraId="01506BAB" w14:textId="15B20BFD" w:rsidR="00593F14" w:rsidRPr="00593F14" w:rsidRDefault="00593F14" w:rsidP="00593F14">
      <w:pPr>
        <w:ind w:left="540" w:hanging="547"/>
        <w:rPr>
          <w:rFonts w:ascii="Arial" w:hAnsi="Arial" w:cs="Arial"/>
          <w:b/>
          <w:bCs/>
          <w:color w:val="CF4A02"/>
          <w:sz w:val="18"/>
          <w:szCs w:val="18"/>
        </w:rPr>
      </w:pPr>
      <w:r w:rsidRPr="00094A5C">
        <w:rPr>
          <w:rFonts w:ascii="Arial" w:hAnsi="Arial" w:cs="Arial"/>
          <w:b/>
          <w:bCs/>
          <w:color w:val="CF4A02"/>
          <w:sz w:val="18"/>
          <w:szCs w:val="18"/>
        </w:rPr>
        <w:t>4</w:t>
      </w:r>
      <w:r>
        <w:rPr>
          <w:rFonts w:ascii="Arial" w:hAnsi="Arial" w:cs="Arial"/>
          <w:b/>
          <w:bCs/>
          <w:color w:val="CF4A02"/>
          <w:sz w:val="18"/>
          <w:szCs w:val="18"/>
        </w:rPr>
        <w:t>2</w:t>
      </w:r>
      <w:r w:rsidRPr="00094A5C">
        <w:rPr>
          <w:rFonts w:ascii="Arial" w:hAnsi="Arial" w:cs="Arial"/>
          <w:b/>
          <w:bCs/>
          <w:color w:val="CF4A02"/>
          <w:sz w:val="18"/>
          <w:szCs w:val="18"/>
        </w:rPr>
        <w:t>.</w:t>
      </w:r>
      <w:r>
        <w:rPr>
          <w:rFonts w:ascii="Arial" w:hAnsi="Arial" w:cs="Arial"/>
          <w:b/>
          <w:bCs/>
          <w:color w:val="CF4A02"/>
          <w:sz w:val="18"/>
          <w:szCs w:val="18"/>
        </w:rPr>
        <w:t>1</w:t>
      </w:r>
      <w:r w:rsidRPr="00094A5C">
        <w:rPr>
          <w:rFonts w:ascii="Arial" w:hAnsi="Arial" w:cs="Arial"/>
          <w:b/>
          <w:bCs/>
          <w:color w:val="CF4A02"/>
          <w:sz w:val="18"/>
          <w:szCs w:val="18"/>
          <w:cs/>
        </w:rPr>
        <w:tab/>
      </w:r>
      <w:r>
        <w:rPr>
          <w:rFonts w:ascii="Arial" w:hAnsi="Arial" w:cs="Arial"/>
          <w:b/>
          <w:bCs/>
          <w:color w:val="CF4A02"/>
          <w:sz w:val="18"/>
          <w:szCs w:val="18"/>
        </w:rPr>
        <w:t>Dividend received from a joint venture</w:t>
      </w:r>
    </w:p>
    <w:p w14:paraId="36C8031F" w14:textId="322C83BF" w:rsidR="00094D17" w:rsidRPr="0035411B" w:rsidRDefault="00094D17" w:rsidP="00B61BAD">
      <w:pPr>
        <w:ind w:right="9"/>
        <w:jc w:val="both"/>
        <w:rPr>
          <w:rFonts w:ascii="Arial" w:hAnsi="Arial" w:cs="Arial"/>
          <w:color w:val="auto"/>
          <w:sz w:val="16"/>
          <w:szCs w:val="16"/>
        </w:rPr>
      </w:pPr>
    </w:p>
    <w:p w14:paraId="70C6F4CD" w14:textId="16C7F2CC" w:rsidR="00094D17" w:rsidRDefault="00593F14" w:rsidP="00593F14">
      <w:pPr>
        <w:ind w:left="567" w:right="9"/>
        <w:jc w:val="both"/>
        <w:rPr>
          <w:rFonts w:ascii="Arial" w:hAnsi="Arial" w:cs="Arial"/>
          <w:spacing w:val="-4"/>
          <w:sz w:val="18"/>
          <w:szCs w:val="18"/>
        </w:rPr>
      </w:pPr>
      <w:r w:rsidRPr="009F7F17">
        <w:rPr>
          <w:rFonts w:ascii="Arial" w:hAnsi="Arial" w:cs="Arial"/>
          <w:spacing w:val="-4"/>
          <w:sz w:val="18"/>
          <w:szCs w:val="18"/>
        </w:rPr>
        <w:t xml:space="preserve">On </w:t>
      </w:r>
      <w:r>
        <w:rPr>
          <w:rFonts w:ascii="Arial" w:hAnsi="Arial" w:cs="Arial"/>
          <w:spacing w:val="-4"/>
          <w:sz w:val="18"/>
          <w:szCs w:val="18"/>
        </w:rPr>
        <w:t>11 January 2021</w:t>
      </w:r>
      <w:r w:rsidRPr="009F7F17">
        <w:rPr>
          <w:rFonts w:ascii="Arial" w:hAnsi="Arial" w:cs="Arial"/>
          <w:spacing w:val="-4"/>
          <w:sz w:val="18"/>
          <w:szCs w:val="18"/>
        </w:rPr>
        <w:t xml:space="preserve">, the </w:t>
      </w:r>
      <w:r>
        <w:rPr>
          <w:rFonts w:ascii="Arial" w:hAnsi="Arial" w:cs="Arial"/>
          <w:spacing w:val="-4"/>
          <w:sz w:val="18"/>
          <w:szCs w:val="18"/>
        </w:rPr>
        <w:t>Board of Directors</w:t>
      </w:r>
      <w:r w:rsidRPr="009F7F17">
        <w:rPr>
          <w:rFonts w:ascii="Arial" w:hAnsi="Arial" w:cs="Arial"/>
          <w:spacing w:val="-4"/>
          <w:sz w:val="18"/>
          <w:szCs w:val="18"/>
        </w:rPr>
        <w:t xml:space="preserve">’ Meeting of </w:t>
      </w:r>
      <w:r w:rsidRPr="00415CFC">
        <w:rPr>
          <w:rFonts w:ascii="Arial" w:hAnsi="Arial" w:cs="Arial"/>
          <w:spacing w:val="-4"/>
          <w:sz w:val="18"/>
          <w:szCs w:val="18"/>
        </w:rPr>
        <w:t>Around Logistics Management Co., Ltd.</w:t>
      </w:r>
      <w:r w:rsidRPr="009F7F17">
        <w:rPr>
          <w:rFonts w:ascii="Arial" w:hAnsi="Arial" w:cs="Arial"/>
          <w:spacing w:val="-4"/>
          <w:sz w:val="18"/>
          <w:szCs w:val="18"/>
        </w:rPr>
        <w:t xml:space="preserve">. approved the interim dividend payment to the shareholders of SGD </w:t>
      </w:r>
      <w:r>
        <w:rPr>
          <w:rFonts w:ascii="Arial" w:hAnsi="Arial" w:cs="Arial"/>
          <w:spacing w:val="-4"/>
          <w:sz w:val="18"/>
          <w:szCs w:val="18"/>
        </w:rPr>
        <w:t>4.80</w:t>
      </w:r>
      <w:r w:rsidRPr="009F7F17">
        <w:rPr>
          <w:rFonts w:ascii="Arial" w:hAnsi="Arial" w:cs="Arial"/>
          <w:spacing w:val="-4"/>
          <w:sz w:val="18"/>
          <w:szCs w:val="18"/>
        </w:rPr>
        <w:t xml:space="preserve"> per share for 2</w:t>
      </w:r>
      <w:r>
        <w:rPr>
          <w:rFonts w:ascii="Arial" w:hAnsi="Arial" w:cs="Arial"/>
          <w:spacing w:val="-4"/>
          <w:sz w:val="18"/>
          <w:szCs w:val="18"/>
        </w:rPr>
        <w:t>5</w:t>
      </w:r>
      <w:r w:rsidRPr="009F7F17">
        <w:rPr>
          <w:rFonts w:ascii="Arial" w:hAnsi="Arial" w:cs="Arial"/>
          <w:spacing w:val="-4"/>
          <w:sz w:val="18"/>
          <w:szCs w:val="18"/>
        </w:rPr>
        <w:t xml:space="preserve">0,000 shares, totalling SGD </w:t>
      </w:r>
      <w:r>
        <w:rPr>
          <w:rFonts w:ascii="Arial" w:hAnsi="Arial" w:cs="Arial"/>
          <w:spacing w:val="-4"/>
          <w:sz w:val="18"/>
          <w:szCs w:val="18"/>
        </w:rPr>
        <w:t>1,200,000. The Company will r</w:t>
      </w:r>
      <w:r w:rsidRPr="009F7F17">
        <w:rPr>
          <w:rFonts w:ascii="Arial" w:hAnsi="Arial" w:cs="Arial"/>
          <w:spacing w:val="-4"/>
          <w:sz w:val="18"/>
          <w:szCs w:val="18"/>
        </w:rPr>
        <w:t>eceive</w:t>
      </w:r>
      <w:r>
        <w:rPr>
          <w:rFonts w:ascii="Arial" w:hAnsi="Arial" w:cs="Arial"/>
          <w:spacing w:val="-4"/>
          <w:sz w:val="18"/>
          <w:szCs w:val="18"/>
        </w:rPr>
        <w:t xml:space="preserve"> </w:t>
      </w:r>
      <w:r w:rsidRPr="009F7F17">
        <w:rPr>
          <w:rFonts w:ascii="Arial" w:hAnsi="Arial" w:cs="Arial"/>
          <w:spacing w:val="-4"/>
          <w:sz w:val="18"/>
          <w:szCs w:val="18"/>
        </w:rPr>
        <w:t xml:space="preserve">the dividend as proportion of 50.00% shareholding, amounting to SGD </w:t>
      </w:r>
      <w:r>
        <w:rPr>
          <w:rFonts w:ascii="Arial" w:hAnsi="Arial" w:cs="Arial"/>
          <w:spacing w:val="-4"/>
          <w:sz w:val="18"/>
          <w:szCs w:val="18"/>
        </w:rPr>
        <w:t>600</w:t>
      </w:r>
      <w:r w:rsidRPr="009F7F17">
        <w:rPr>
          <w:rFonts w:ascii="Arial" w:hAnsi="Arial" w:cs="Arial"/>
          <w:spacing w:val="-4"/>
          <w:sz w:val="18"/>
          <w:szCs w:val="18"/>
        </w:rPr>
        <w:t xml:space="preserve">,000 or approximately of Baht </w:t>
      </w:r>
      <w:r>
        <w:rPr>
          <w:rFonts w:ascii="Arial" w:hAnsi="Arial" w:cs="Arial"/>
          <w:spacing w:val="-4"/>
          <w:sz w:val="18"/>
          <w:szCs w:val="18"/>
        </w:rPr>
        <w:t>13.43 million in 2021</w:t>
      </w:r>
      <w:r w:rsidRPr="009F7F17">
        <w:rPr>
          <w:rFonts w:ascii="Arial" w:hAnsi="Arial" w:cs="Arial"/>
          <w:spacing w:val="-4"/>
          <w:sz w:val="18"/>
          <w:szCs w:val="18"/>
        </w:rPr>
        <w:t>.</w:t>
      </w:r>
    </w:p>
    <w:p w14:paraId="2E5C87E4" w14:textId="73A7C52F" w:rsidR="00593F14" w:rsidRPr="0035411B" w:rsidRDefault="00593F14" w:rsidP="00B61BAD">
      <w:pPr>
        <w:ind w:right="9"/>
        <w:jc w:val="both"/>
        <w:rPr>
          <w:rFonts w:ascii="Arial" w:hAnsi="Arial" w:cs="Arial"/>
          <w:spacing w:val="-4"/>
          <w:sz w:val="16"/>
          <w:szCs w:val="16"/>
        </w:rPr>
      </w:pPr>
    </w:p>
    <w:p w14:paraId="0D916B22" w14:textId="2273F026" w:rsidR="00593F14" w:rsidRPr="00094A5C" w:rsidRDefault="00593F14" w:rsidP="00593F14">
      <w:pPr>
        <w:ind w:left="540" w:hanging="547"/>
        <w:rPr>
          <w:rFonts w:ascii="Arial" w:hAnsi="Arial" w:cs="Arial"/>
          <w:b/>
          <w:bCs/>
          <w:color w:val="CF4A02"/>
          <w:sz w:val="18"/>
          <w:szCs w:val="18"/>
        </w:rPr>
      </w:pPr>
      <w:r w:rsidRPr="00094A5C">
        <w:rPr>
          <w:rFonts w:ascii="Arial" w:hAnsi="Arial" w:cs="Arial"/>
          <w:b/>
          <w:bCs/>
          <w:color w:val="CF4A02"/>
          <w:sz w:val="18"/>
          <w:szCs w:val="18"/>
        </w:rPr>
        <w:t>4</w:t>
      </w:r>
      <w:r>
        <w:rPr>
          <w:rFonts w:ascii="Arial" w:hAnsi="Arial" w:cs="Arial"/>
          <w:b/>
          <w:bCs/>
          <w:color w:val="CF4A02"/>
          <w:sz w:val="18"/>
          <w:szCs w:val="18"/>
        </w:rPr>
        <w:t>2</w:t>
      </w:r>
      <w:r w:rsidRPr="00094A5C">
        <w:rPr>
          <w:rFonts w:ascii="Arial" w:hAnsi="Arial" w:cs="Arial"/>
          <w:b/>
          <w:bCs/>
          <w:color w:val="CF4A02"/>
          <w:sz w:val="18"/>
          <w:szCs w:val="18"/>
        </w:rPr>
        <w:t>.</w:t>
      </w:r>
      <w:r>
        <w:rPr>
          <w:rFonts w:ascii="Arial" w:hAnsi="Arial" w:cs="Arial"/>
          <w:b/>
          <w:bCs/>
          <w:color w:val="CF4A02"/>
          <w:sz w:val="18"/>
          <w:szCs w:val="18"/>
        </w:rPr>
        <w:t>2</w:t>
      </w:r>
      <w:r w:rsidRPr="00094A5C">
        <w:rPr>
          <w:rFonts w:ascii="Arial" w:hAnsi="Arial" w:cs="Arial"/>
          <w:b/>
          <w:bCs/>
          <w:color w:val="CF4A02"/>
          <w:sz w:val="18"/>
          <w:szCs w:val="18"/>
          <w:cs/>
        </w:rPr>
        <w:tab/>
      </w:r>
      <w:r>
        <w:rPr>
          <w:rFonts w:ascii="Arial" w:hAnsi="Arial" w:cs="Arial"/>
          <w:b/>
          <w:bCs/>
          <w:color w:val="CF4A02"/>
          <w:sz w:val="18"/>
          <w:szCs w:val="18"/>
        </w:rPr>
        <w:t>Dividend payment</w:t>
      </w:r>
    </w:p>
    <w:p w14:paraId="0644843A" w14:textId="77777777" w:rsidR="00593F14" w:rsidRPr="0035411B" w:rsidRDefault="00593F14" w:rsidP="00B61BAD">
      <w:pPr>
        <w:ind w:right="9"/>
        <w:jc w:val="both"/>
        <w:rPr>
          <w:rFonts w:ascii="Arial" w:hAnsi="Arial" w:cs="Arial"/>
          <w:spacing w:val="-4"/>
          <w:sz w:val="16"/>
          <w:szCs w:val="16"/>
        </w:rPr>
      </w:pPr>
    </w:p>
    <w:p w14:paraId="5C66122A" w14:textId="0C87EFB5" w:rsidR="00593F14" w:rsidRPr="008168AA" w:rsidRDefault="00593F14" w:rsidP="00593F14">
      <w:pPr>
        <w:ind w:left="540" w:right="9"/>
        <w:jc w:val="both"/>
        <w:rPr>
          <w:rFonts w:ascii="Arial" w:hAnsi="Arial" w:cs="Arial"/>
          <w:spacing w:val="-4"/>
          <w:sz w:val="18"/>
          <w:szCs w:val="18"/>
        </w:rPr>
      </w:pPr>
      <w:r w:rsidRPr="008168AA">
        <w:rPr>
          <w:rFonts w:ascii="Arial" w:hAnsi="Arial" w:cs="Arial"/>
          <w:spacing w:val="-4"/>
          <w:sz w:val="18"/>
          <w:szCs w:val="18"/>
        </w:rPr>
        <w:t xml:space="preserve">The Board of Directors’ Meeting No. </w:t>
      </w:r>
      <w:r>
        <w:rPr>
          <w:rFonts w:ascii="Arial" w:hAnsi="Arial" w:cs="Arial"/>
          <w:spacing w:val="-4"/>
          <w:sz w:val="18"/>
          <w:szCs w:val="18"/>
        </w:rPr>
        <w:t>2</w:t>
      </w:r>
      <w:r w:rsidRPr="008168AA">
        <w:rPr>
          <w:rFonts w:ascii="Arial" w:hAnsi="Arial" w:cs="Arial"/>
          <w:spacing w:val="-4"/>
          <w:sz w:val="18"/>
          <w:szCs w:val="18"/>
        </w:rPr>
        <w:t>/202</w:t>
      </w:r>
      <w:r>
        <w:rPr>
          <w:rFonts w:ascii="Arial" w:hAnsi="Arial" w:cs="Arial"/>
          <w:spacing w:val="-4"/>
          <w:sz w:val="18"/>
          <w:szCs w:val="18"/>
        </w:rPr>
        <w:t>1</w:t>
      </w:r>
      <w:r w:rsidRPr="008168AA">
        <w:rPr>
          <w:rFonts w:ascii="Arial" w:hAnsi="Arial" w:cs="Arial"/>
          <w:spacing w:val="-4"/>
          <w:sz w:val="18"/>
          <w:szCs w:val="18"/>
        </w:rPr>
        <w:t xml:space="preserve"> on 2</w:t>
      </w:r>
      <w:r>
        <w:rPr>
          <w:rFonts w:ascii="Arial" w:hAnsi="Arial" w:cs="Arial"/>
          <w:spacing w:val="-4"/>
          <w:sz w:val="18"/>
          <w:szCs w:val="18"/>
        </w:rPr>
        <w:t>3</w:t>
      </w:r>
      <w:r w:rsidRPr="008168AA">
        <w:rPr>
          <w:rFonts w:ascii="Arial" w:hAnsi="Arial" w:cs="Arial"/>
          <w:spacing w:val="-4"/>
          <w:sz w:val="18"/>
          <w:szCs w:val="18"/>
        </w:rPr>
        <w:t xml:space="preserve"> February 202</w:t>
      </w:r>
      <w:r>
        <w:rPr>
          <w:rFonts w:ascii="Arial" w:hAnsi="Arial" w:cs="Arial"/>
          <w:spacing w:val="-4"/>
          <w:sz w:val="18"/>
          <w:szCs w:val="18"/>
        </w:rPr>
        <w:t>1</w:t>
      </w:r>
      <w:r w:rsidRPr="008168AA">
        <w:rPr>
          <w:rFonts w:ascii="Arial" w:hAnsi="Arial" w:cs="Arial"/>
          <w:spacing w:val="-4"/>
          <w:sz w:val="18"/>
          <w:szCs w:val="18"/>
        </w:rPr>
        <w:t xml:space="preserve"> approved a proposal to the Annual Shareholders’ </w:t>
      </w:r>
      <w:r w:rsidRPr="00F96BFA">
        <w:rPr>
          <w:rFonts w:ascii="Arial" w:hAnsi="Arial" w:cs="Arial"/>
          <w:spacing w:val="-6"/>
          <w:sz w:val="18"/>
          <w:szCs w:val="18"/>
        </w:rPr>
        <w:t xml:space="preserve">meeting for the year 2021, to consider dividend payment from operating result of 2020 for shareholders of 601,307,775 </w:t>
      </w:r>
      <w:r w:rsidRPr="008168AA">
        <w:rPr>
          <w:rFonts w:ascii="Arial" w:hAnsi="Arial" w:cs="Arial"/>
          <w:spacing w:val="-4"/>
          <w:sz w:val="18"/>
          <w:szCs w:val="18"/>
        </w:rPr>
        <w:t>ordinary shares at Baht 0.1</w:t>
      </w:r>
      <w:r>
        <w:rPr>
          <w:rFonts w:ascii="Arial" w:hAnsi="Arial" w:cs="Arial"/>
          <w:spacing w:val="-4"/>
          <w:sz w:val="18"/>
          <w:szCs w:val="18"/>
        </w:rPr>
        <w:t>0</w:t>
      </w:r>
      <w:r w:rsidRPr="008168AA">
        <w:rPr>
          <w:rFonts w:ascii="Arial" w:hAnsi="Arial" w:cs="Arial"/>
          <w:spacing w:val="-4"/>
          <w:sz w:val="18"/>
          <w:szCs w:val="18"/>
        </w:rPr>
        <w:t xml:space="preserve"> per share, totalling to Baht </w:t>
      </w:r>
      <w:r>
        <w:rPr>
          <w:rFonts w:ascii="Arial" w:hAnsi="Arial" w:cs="Arial"/>
          <w:spacing w:val="-4"/>
          <w:sz w:val="18"/>
          <w:szCs w:val="18"/>
        </w:rPr>
        <w:t>60</w:t>
      </w:r>
      <w:r w:rsidR="002453FA">
        <w:rPr>
          <w:rFonts w:ascii="Arial" w:hAnsi="Arial" w:cs="Arial"/>
          <w:spacing w:val="-4"/>
          <w:sz w:val="18"/>
          <w:szCs w:val="18"/>
        </w:rPr>
        <w:t>.</w:t>
      </w:r>
      <w:r>
        <w:rPr>
          <w:rFonts w:ascii="Arial" w:hAnsi="Arial" w:cs="Arial"/>
          <w:spacing w:val="-4"/>
          <w:sz w:val="18"/>
          <w:szCs w:val="18"/>
        </w:rPr>
        <w:t>13</w:t>
      </w:r>
      <w:r w:rsidR="002453FA">
        <w:rPr>
          <w:rFonts w:ascii="Arial" w:hAnsi="Arial" w:cs="Arial"/>
          <w:spacing w:val="-4"/>
          <w:sz w:val="18"/>
          <w:szCs w:val="18"/>
        </w:rPr>
        <w:t xml:space="preserve"> million</w:t>
      </w:r>
      <w:r w:rsidR="00CC6755">
        <w:rPr>
          <w:rFonts w:ascii="Arial" w:hAnsi="Arial" w:cs="Arial"/>
          <w:spacing w:val="-4"/>
          <w:sz w:val="18"/>
          <w:szCs w:val="18"/>
        </w:rPr>
        <w:t>.</w:t>
      </w:r>
    </w:p>
    <w:sectPr w:rsidR="00593F14" w:rsidRPr="008168AA" w:rsidSect="003B43C2">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2A952" w14:textId="77777777" w:rsidR="002E639F" w:rsidRDefault="002E639F">
      <w:r>
        <w:separator/>
      </w:r>
    </w:p>
  </w:endnote>
  <w:endnote w:type="continuationSeparator" w:id="0">
    <w:p w14:paraId="5681E61D" w14:textId="77777777" w:rsidR="002E639F" w:rsidRDefault="002E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Ink Free">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BC22F" w14:textId="77777777" w:rsidR="003D6086" w:rsidRPr="00AC1F47" w:rsidRDefault="003D6086"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sidR="001E2BA0">
      <w:rPr>
        <w:rFonts w:ascii="Arial" w:hAnsi="Arial" w:cs="Arial"/>
        <w:noProof/>
        <w:sz w:val="18"/>
        <w:szCs w:val="18"/>
      </w:rPr>
      <w:t>41</w:t>
    </w:r>
    <w:r w:rsidRPr="002B220B">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4DB5A" w14:textId="77777777" w:rsidR="002E639F" w:rsidRDefault="002E639F">
      <w:r>
        <w:separator/>
      </w:r>
    </w:p>
  </w:footnote>
  <w:footnote w:type="continuationSeparator" w:id="0">
    <w:p w14:paraId="3795D70F" w14:textId="77777777" w:rsidR="002E639F" w:rsidRDefault="002E6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E2257" w14:textId="77777777" w:rsidR="003D6086" w:rsidRPr="00BD7CAC" w:rsidRDefault="003D6086" w:rsidP="005358F4">
    <w:pPr>
      <w:pStyle w:val="Header"/>
      <w:pBdr>
        <w:bottom w:val="single" w:sz="8" w:space="1" w:color="auto"/>
      </w:pBdr>
      <w:ind w:right="0"/>
      <w:rPr>
        <w:rFonts w:cs="Arial"/>
        <w:b/>
        <w:bCs/>
        <w:sz w:val="18"/>
        <w:szCs w:val="18"/>
        <w:lang w:val="en-US"/>
      </w:rPr>
    </w:pPr>
    <w:r w:rsidRPr="00BD7CAC">
      <w:rPr>
        <w:rFonts w:cs="Arial"/>
        <w:b/>
        <w:bCs/>
        <w:sz w:val="18"/>
        <w:szCs w:val="18"/>
        <w:lang w:val="en-US" w:bidi="th-TH"/>
      </w:rPr>
      <w:t>Triple i Logistics Public Company Limited</w:t>
    </w:r>
  </w:p>
  <w:p w14:paraId="75780CD0" w14:textId="77777777" w:rsidR="003D6086" w:rsidRPr="00BD7CAC" w:rsidRDefault="003D6086"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77777777" w:rsidR="003D6086" w:rsidRPr="00BD7CAC" w:rsidRDefault="003D6086"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2020</w:t>
    </w:r>
  </w:p>
  <w:p w14:paraId="5825826A" w14:textId="78F91B53" w:rsidR="003D6086" w:rsidRPr="00BD7CAC" w:rsidRDefault="003D6086">
    <w:pPr>
      <w:rPr>
        <w:rFonts w:ascii="Arial" w:hAnsi="Arial" w:cs="Arial"/>
        <w:sz w:val="18"/>
        <w:szCs w:val="18"/>
      </w:rPr>
    </w:pPr>
  </w:p>
  <w:p w14:paraId="66CA7516" w14:textId="77777777" w:rsidR="003D6086" w:rsidRPr="00BD7CAC" w:rsidRDefault="003D6086">
    <w:pP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50E6F6F"/>
    <w:multiLevelType w:val="hybridMultilevel"/>
    <w:tmpl w:val="964ECC5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nsid w:val="151A31F3"/>
    <w:multiLevelType w:val="hybridMultilevel"/>
    <w:tmpl w:val="C1D225A4"/>
    <w:lvl w:ilvl="0" w:tplc="2C367F8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DB050E"/>
    <w:multiLevelType w:val="hybridMultilevel"/>
    <w:tmpl w:val="0596BD38"/>
    <w:lvl w:ilvl="0" w:tplc="08090001">
      <w:start w:val="1"/>
      <w:numFmt w:val="bullet"/>
      <w:lvlText w:val=""/>
      <w:lvlJc w:val="left"/>
      <w:pPr>
        <w:ind w:left="720" w:hanging="360"/>
      </w:pPr>
      <w:rPr>
        <w:rFonts w:ascii="Symbol" w:hAnsi="Symbol" w:hint="default"/>
      </w:rPr>
    </w:lvl>
    <w:lvl w:ilvl="1" w:tplc="9D949FCE">
      <w:numFmt w:val="bullet"/>
      <w:lvlText w:val="•"/>
      <w:lvlJc w:val="left"/>
      <w:pPr>
        <w:ind w:left="144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nsid w:val="33B42E0C"/>
    <w:multiLevelType w:val="hybridMultilevel"/>
    <w:tmpl w:val="3218544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963318"/>
    <w:multiLevelType w:val="hybridMultilevel"/>
    <w:tmpl w:val="87401F02"/>
    <w:lvl w:ilvl="0" w:tplc="EC54F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94143C1"/>
    <w:multiLevelType w:val="hybridMultilevel"/>
    <w:tmpl w:val="26B67D7C"/>
    <w:lvl w:ilvl="0" w:tplc="E9588A88">
      <w:start w:val="60"/>
      <w:numFmt w:val="bullet"/>
      <w:lvlText w:val="*"/>
      <w:lvlJc w:val="left"/>
      <w:pPr>
        <w:ind w:left="786" w:hanging="360"/>
      </w:pPr>
      <w:rPr>
        <w:rFonts w:ascii="Arial" w:eastAsia="MS Mincho"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nsid w:val="47D87B6D"/>
    <w:multiLevelType w:val="hybridMultilevel"/>
    <w:tmpl w:val="64B87E36"/>
    <w:lvl w:ilvl="0" w:tplc="87F8D8E4">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EF73B0"/>
    <w:multiLevelType w:val="hybridMultilevel"/>
    <w:tmpl w:val="6C7E99D4"/>
    <w:lvl w:ilvl="0" w:tplc="0DBC33D2">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463E1D"/>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1">
    <w:nsid w:val="685A17B3"/>
    <w:multiLevelType w:val="hybridMultilevel"/>
    <w:tmpl w:val="29C02E6E"/>
    <w:lvl w:ilvl="0" w:tplc="B02E77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4AD6752"/>
    <w:multiLevelType w:val="hybridMultilevel"/>
    <w:tmpl w:val="19040496"/>
    <w:lvl w:ilvl="0" w:tplc="08090017">
      <w:start w:val="1"/>
      <w:numFmt w:val="lowerLetter"/>
      <w:lvlText w:val="%1)"/>
      <w:lvlJc w:val="left"/>
      <w:pPr>
        <w:ind w:left="928"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4A178F"/>
    <w:multiLevelType w:val="hybridMultilevel"/>
    <w:tmpl w:val="D9E81462"/>
    <w:lvl w:ilvl="0" w:tplc="08090017">
      <w:start w:val="1"/>
      <w:numFmt w:val="lowerLetter"/>
      <w:lvlText w:val="%1)"/>
      <w:lvlJc w:val="left"/>
      <w:pPr>
        <w:ind w:left="720" w:hanging="360"/>
      </w:pPr>
      <w:rPr>
        <w:rFonts w:hint="default"/>
      </w:rPr>
    </w:lvl>
    <w:lvl w:ilvl="1" w:tplc="9D949FCE">
      <w:numFmt w:val="bullet"/>
      <w:lvlText w:val="•"/>
      <w:lvlJc w:val="left"/>
      <w:pPr>
        <w:ind w:left="144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nsid w:val="79480069"/>
    <w:multiLevelType w:val="hybridMultilevel"/>
    <w:tmpl w:val="98F6B37A"/>
    <w:lvl w:ilvl="0" w:tplc="67D83696">
      <w:start w:val="1"/>
      <w:numFmt w:val="decimal"/>
      <w:lvlText w:val="%1)"/>
      <w:lvlJc w:val="left"/>
      <w:pPr>
        <w:ind w:left="786" w:hanging="360"/>
      </w:pPr>
      <w:rPr>
        <w:rFonts w:eastAsia="Cordia New"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7">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7"/>
  </w:num>
  <w:num w:numId="4">
    <w:abstractNumId w:val="24"/>
  </w:num>
  <w:num w:numId="5">
    <w:abstractNumId w:val="8"/>
  </w:num>
  <w:num w:numId="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6"/>
  </w:num>
  <w:num w:numId="9">
    <w:abstractNumId w:val="19"/>
  </w:num>
  <w:num w:numId="10">
    <w:abstractNumId w:val="20"/>
  </w:num>
  <w:num w:numId="11">
    <w:abstractNumId w:val="26"/>
  </w:num>
  <w:num w:numId="12">
    <w:abstractNumId w:val="10"/>
  </w:num>
  <w:num w:numId="13">
    <w:abstractNumId w:val="35"/>
  </w:num>
  <w:num w:numId="14">
    <w:abstractNumId w:val="15"/>
  </w:num>
  <w:num w:numId="15">
    <w:abstractNumId w:val="6"/>
  </w:num>
  <w:num w:numId="16">
    <w:abstractNumId w:val="21"/>
  </w:num>
  <w:num w:numId="17">
    <w:abstractNumId w:val="17"/>
  </w:num>
  <w:num w:numId="18">
    <w:abstractNumId w:val="11"/>
  </w:num>
  <w:num w:numId="19">
    <w:abstractNumId w:val="22"/>
  </w:num>
  <w:num w:numId="20">
    <w:abstractNumId w:val="37"/>
  </w:num>
  <w:num w:numId="21">
    <w:abstractNumId w:val="1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9"/>
  </w:num>
  <w:num w:numId="28">
    <w:abstractNumId w:val="5"/>
  </w:num>
  <w:num w:numId="29">
    <w:abstractNumId w:val="1"/>
  </w:num>
  <w:num w:numId="30">
    <w:abstractNumId w:val="28"/>
  </w:num>
  <w:num w:numId="31">
    <w:abstractNumId w:val="16"/>
  </w:num>
  <w:num w:numId="32">
    <w:abstractNumId w:val="8"/>
  </w:num>
  <w:num w:numId="33">
    <w:abstractNumId w:val="2"/>
  </w:num>
  <w:num w:numId="34">
    <w:abstractNumId w:val="4"/>
  </w:num>
  <w:num w:numId="35">
    <w:abstractNumId w:val="25"/>
  </w:num>
  <w:num w:numId="36">
    <w:abstractNumId w:val="30"/>
  </w:num>
  <w:num w:numId="37">
    <w:abstractNumId w:val="13"/>
  </w:num>
  <w:num w:numId="38">
    <w:abstractNumId w:val="31"/>
  </w:num>
  <w:num w:numId="39">
    <w:abstractNumId w:val="34"/>
  </w:num>
  <w:num w:numId="40">
    <w:abstractNumId w:val="33"/>
  </w:num>
  <w:num w:numId="4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4EC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5412"/>
    <w:rsid w:val="00005853"/>
    <w:rsid w:val="00005B42"/>
    <w:rsid w:val="00005BD9"/>
    <w:rsid w:val="00005C2A"/>
    <w:rsid w:val="00005DFA"/>
    <w:rsid w:val="000060E7"/>
    <w:rsid w:val="000062F6"/>
    <w:rsid w:val="000063D8"/>
    <w:rsid w:val="000069E1"/>
    <w:rsid w:val="00006D15"/>
    <w:rsid w:val="00007888"/>
    <w:rsid w:val="00007DE0"/>
    <w:rsid w:val="00007EE1"/>
    <w:rsid w:val="00007F5A"/>
    <w:rsid w:val="000100D6"/>
    <w:rsid w:val="000108C4"/>
    <w:rsid w:val="00010AD2"/>
    <w:rsid w:val="00010BDF"/>
    <w:rsid w:val="00011005"/>
    <w:rsid w:val="00011275"/>
    <w:rsid w:val="000112D4"/>
    <w:rsid w:val="000116DA"/>
    <w:rsid w:val="00012489"/>
    <w:rsid w:val="00012A14"/>
    <w:rsid w:val="00012B4D"/>
    <w:rsid w:val="00013012"/>
    <w:rsid w:val="000130E0"/>
    <w:rsid w:val="000136FC"/>
    <w:rsid w:val="00013D7E"/>
    <w:rsid w:val="00014555"/>
    <w:rsid w:val="0001491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D61"/>
    <w:rsid w:val="00017E8E"/>
    <w:rsid w:val="00020B25"/>
    <w:rsid w:val="00022599"/>
    <w:rsid w:val="00022E2C"/>
    <w:rsid w:val="0002304D"/>
    <w:rsid w:val="0002310D"/>
    <w:rsid w:val="00023729"/>
    <w:rsid w:val="000239D0"/>
    <w:rsid w:val="00023A1B"/>
    <w:rsid w:val="00023B89"/>
    <w:rsid w:val="00024298"/>
    <w:rsid w:val="000245F1"/>
    <w:rsid w:val="00024EB2"/>
    <w:rsid w:val="000251F1"/>
    <w:rsid w:val="000257F4"/>
    <w:rsid w:val="00025A88"/>
    <w:rsid w:val="00025CFC"/>
    <w:rsid w:val="00025D2A"/>
    <w:rsid w:val="000260D3"/>
    <w:rsid w:val="00026169"/>
    <w:rsid w:val="00026A25"/>
    <w:rsid w:val="000274C6"/>
    <w:rsid w:val="00027694"/>
    <w:rsid w:val="000278D3"/>
    <w:rsid w:val="00027C8D"/>
    <w:rsid w:val="00027ED9"/>
    <w:rsid w:val="000305B1"/>
    <w:rsid w:val="000311F8"/>
    <w:rsid w:val="00031798"/>
    <w:rsid w:val="00031D30"/>
    <w:rsid w:val="0003200D"/>
    <w:rsid w:val="0003224F"/>
    <w:rsid w:val="00032E81"/>
    <w:rsid w:val="000331E1"/>
    <w:rsid w:val="00033451"/>
    <w:rsid w:val="000334F8"/>
    <w:rsid w:val="0003385B"/>
    <w:rsid w:val="00033DDC"/>
    <w:rsid w:val="00033F3E"/>
    <w:rsid w:val="00034119"/>
    <w:rsid w:val="00034B9F"/>
    <w:rsid w:val="000355D8"/>
    <w:rsid w:val="0003586A"/>
    <w:rsid w:val="00036181"/>
    <w:rsid w:val="00036387"/>
    <w:rsid w:val="00036922"/>
    <w:rsid w:val="00037161"/>
    <w:rsid w:val="0003767D"/>
    <w:rsid w:val="00037A48"/>
    <w:rsid w:val="00037DFE"/>
    <w:rsid w:val="00040115"/>
    <w:rsid w:val="0004022F"/>
    <w:rsid w:val="000403FF"/>
    <w:rsid w:val="000408D7"/>
    <w:rsid w:val="00040ED4"/>
    <w:rsid w:val="00041038"/>
    <w:rsid w:val="00041175"/>
    <w:rsid w:val="000414A5"/>
    <w:rsid w:val="00041B0A"/>
    <w:rsid w:val="00041F6B"/>
    <w:rsid w:val="00042760"/>
    <w:rsid w:val="00042A4C"/>
    <w:rsid w:val="00043308"/>
    <w:rsid w:val="00043AEC"/>
    <w:rsid w:val="0004484E"/>
    <w:rsid w:val="0004506E"/>
    <w:rsid w:val="00046409"/>
    <w:rsid w:val="00046729"/>
    <w:rsid w:val="0004699D"/>
    <w:rsid w:val="00046D15"/>
    <w:rsid w:val="00047EBE"/>
    <w:rsid w:val="00050228"/>
    <w:rsid w:val="00050979"/>
    <w:rsid w:val="00050E58"/>
    <w:rsid w:val="00050EFB"/>
    <w:rsid w:val="00051238"/>
    <w:rsid w:val="0005178A"/>
    <w:rsid w:val="000519F6"/>
    <w:rsid w:val="0005209A"/>
    <w:rsid w:val="0005220A"/>
    <w:rsid w:val="00052303"/>
    <w:rsid w:val="00052B26"/>
    <w:rsid w:val="0005300B"/>
    <w:rsid w:val="0005330D"/>
    <w:rsid w:val="000537B0"/>
    <w:rsid w:val="00053A6A"/>
    <w:rsid w:val="00053B12"/>
    <w:rsid w:val="00053C43"/>
    <w:rsid w:val="00053C68"/>
    <w:rsid w:val="000544D7"/>
    <w:rsid w:val="000544DA"/>
    <w:rsid w:val="00054C9B"/>
    <w:rsid w:val="000553FD"/>
    <w:rsid w:val="0005592D"/>
    <w:rsid w:val="000559F4"/>
    <w:rsid w:val="00055A36"/>
    <w:rsid w:val="00055A61"/>
    <w:rsid w:val="00055D58"/>
    <w:rsid w:val="0005605C"/>
    <w:rsid w:val="00056391"/>
    <w:rsid w:val="00056644"/>
    <w:rsid w:val="000571C9"/>
    <w:rsid w:val="00057E4F"/>
    <w:rsid w:val="00060245"/>
    <w:rsid w:val="000608F6"/>
    <w:rsid w:val="00060A88"/>
    <w:rsid w:val="00060D05"/>
    <w:rsid w:val="00061031"/>
    <w:rsid w:val="00061387"/>
    <w:rsid w:val="000614FB"/>
    <w:rsid w:val="000617E9"/>
    <w:rsid w:val="00061DCA"/>
    <w:rsid w:val="00061F97"/>
    <w:rsid w:val="00062570"/>
    <w:rsid w:val="00062630"/>
    <w:rsid w:val="0006284F"/>
    <w:rsid w:val="000635A2"/>
    <w:rsid w:val="00063BF3"/>
    <w:rsid w:val="00063FC3"/>
    <w:rsid w:val="0006400E"/>
    <w:rsid w:val="00064331"/>
    <w:rsid w:val="00064C77"/>
    <w:rsid w:val="0006512B"/>
    <w:rsid w:val="00065204"/>
    <w:rsid w:val="00066063"/>
    <w:rsid w:val="000668E9"/>
    <w:rsid w:val="00066F5F"/>
    <w:rsid w:val="00067062"/>
    <w:rsid w:val="00070061"/>
    <w:rsid w:val="00070212"/>
    <w:rsid w:val="000705F8"/>
    <w:rsid w:val="0007073F"/>
    <w:rsid w:val="00070BCB"/>
    <w:rsid w:val="00070F0C"/>
    <w:rsid w:val="0007181E"/>
    <w:rsid w:val="00071A4D"/>
    <w:rsid w:val="00071D12"/>
    <w:rsid w:val="00071DA3"/>
    <w:rsid w:val="00071DC8"/>
    <w:rsid w:val="00072560"/>
    <w:rsid w:val="00072C21"/>
    <w:rsid w:val="00072F54"/>
    <w:rsid w:val="000730F9"/>
    <w:rsid w:val="0007335E"/>
    <w:rsid w:val="000735C4"/>
    <w:rsid w:val="00073895"/>
    <w:rsid w:val="000739FE"/>
    <w:rsid w:val="00073A34"/>
    <w:rsid w:val="0007404D"/>
    <w:rsid w:val="00074E8F"/>
    <w:rsid w:val="00075046"/>
    <w:rsid w:val="00075636"/>
    <w:rsid w:val="00075B48"/>
    <w:rsid w:val="00075C35"/>
    <w:rsid w:val="000760C1"/>
    <w:rsid w:val="00076671"/>
    <w:rsid w:val="000766FA"/>
    <w:rsid w:val="00076794"/>
    <w:rsid w:val="00076C21"/>
    <w:rsid w:val="00076FE3"/>
    <w:rsid w:val="0007705C"/>
    <w:rsid w:val="000805C9"/>
    <w:rsid w:val="00080654"/>
    <w:rsid w:val="0008089C"/>
    <w:rsid w:val="00081127"/>
    <w:rsid w:val="000811F9"/>
    <w:rsid w:val="0008126C"/>
    <w:rsid w:val="00081777"/>
    <w:rsid w:val="00082C1C"/>
    <w:rsid w:val="00082D17"/>
    <w:rsid w:val="00083062"/>
    <w:rsid w:val="0008320C"/>
    <w:rsid w:val="00084661"/>
    <w:rsid w:val="00085BD4"/>
    <w:rsid w:val="00086C79"/>
    <w:rsid w:val="00087273"/>
    <w:rsid w:val="000874D7"/>
    <w:rsid w:val="0008777B"/>
    <w:rsid w:val="00087814"/>
    <w:rsid w:val="0009008E"/>
    <w:rsid w:val="000900B6"/>
    <w:rsid w:val="0009056D"/>
    <w:rsid w:val="00090675"/>
    <w:rsid w:val="00090814"/>
    <w:rsid w:val="0009114B"/>
    <w:rsid w:val="000912F5"/>
    <w:rsid w:val="000912FD"/>
    <w:rsid w:val="00091FB1"/>
    <w:rsid w:val="0009217A"/>
    <w:rsid w:val="0009238D"/>
    <w:rsid w:val="0009244E"/>
    <w:rsid w:val="00092472"/>
    <w:rsid w:val="0009274D"/>
    <w:rsid w:val="00092C08"/>
    <w:rsid w:val="00092D97"/>
    <w:rsid w:val="00093117"/>
    <w:rsid w:val="0009326C"/>
    <w:rsid w:val="00093975"/>
    <w:rsid w:val="0009418F"/>
    <w:rsid w:val="00094206"/>
    <w:rsid w:val="00094248"/>
    <w:rsid w:val="00094A5C"/>
    <w:rsid w:val="00094D17"/>
    <w:rsid w:val="00094EAA"/>
    <w:rsid w:val="0009545E"/>
    <w:rsid w:val="00095A08"/>
    <w:rsid w:val="00095F78"/>
    <w:rsid w:val="00096BA5"/>
    <w:rsid w:val="00096EAA"/>
    <w:rsid w:val="000971BB"/>
    <w:rsid w:val="00097DC6"/>
    <w:rsid w:val="000A01AE"/>
    <w:rsid w:val="000A01DE"/>
    <w:rsid w:val="000A024E"/>
    <w:rsid w:val="000A0E87"/>
    <w:rsid w:val="000A0EEF"/>
    <w:rsid w:val="000A0FF3"/>
    <w:rsid w:val="000A1D57"/>
    <w:rsid w:val="000A20E4"/>
    <w:rsid w:val="000A2811"/>
    <w:rsid w:val="000A29BE"/>
    <w:rsid w:val="000A2C48"/>
    <w:rsid w:val="000A2ED2"/>
    <w:rsid w:val="000A3167"/>
    <w:rsid w:val="000A3296"/>
    <w:rsid w:val="000A3335"/>
    <w:rsid w:val="000A367C"/>
    <w:rsid w:val="000A36C3"/>
    <w:rsid w:val="000A387A"/>
    <w:rsid w:val="000A39B4"/>
    <w:rsid w:val="000A3A16"/>
    <w:rsid w:val="000A3EDE"/>
    <w:rsid w:val="000A41FF"/>
    <w:rsid w:val="000A4BF1"/>
    <w:rsid w:val="000A6105"/>
    <w:rsid w:val="000A6657"/>
    <w:rsid w:val="000A693F"/>
    <w:rsid w:val="000A7356"/>
    <w:rsid w:val="000A7448"/>
    <w:rsid w:val="000A7649"/>
    <w:rsid w:val="000B0617"/>
    <w:rsid w:val="000B134B"/>
    <w:rsid w:val="000B14FE"/>
    <w:rsid w:val="000B175D"/>
    <w:rsid w:val="000B1B4D"/>
    <w:rsid w:val="000B1C29"/>
    <w:rsid w:val="000B1E65"/>
    <w:rsid w:val="000B21C1"/>
    <w:rsid w:val="000B2525"/>
    <w:rsid w:val="000B2638"/>
    <w:rsid w:val="000B2EE7"/>
    <w:rsid w:val="000B2F5D"/>
    <w:rsid w:val="000B317A"/>
    <w:rsid w:val="000B365D"/>
    <w:rsid w:val="000B3F12"/>
    <w:rsid w:val="000B4BCD"/>
    <w:rsid w:val="000B4E48"/>
    <w:rsid w:val="000B53AA"/>
    <w:rsid w:val="000B5B5A"/>
    <w:rsid w:val="000B5CB2"/>
    <w:rsid w:val="000B6335"/>
    <w:rsid w:val="000B6428"/>
    <w:rsid w:val="000B6B92"/>
    <w:rsid w:val="000B6E54"/>
    <w:rsid w:val="000B7B90"/>
    <w:rsid w:val="000B7EFC"/>
    <w:rsid w:val="000C00A8"/>
    <w:rsid w:val="000C0810"/>
    <w:rsid w:val="000C093E"/>
    <w:rsid w:val="000C0941"/>
    <w:rsid w:val="000C0968"/>
    <w:rsid w:val="000C0E41"/>
    <w:rsid w:val="000C13FE"/>
    <w:rsid w:val="000C2390"/>
    <w:rsid w:val="000C247F"/>
    <w:rsid w:val="000C31C8"/>
    <w:rsid w:val="000C35BB"/>
    <w:rsid w:val="000C3718"/>
    <w:rsid w:val="000C3A6E"/>
    <w:rsid w:val="000C3CAC"/>
    <w:rsid w:val="000C4B8E"/>
    <w:rsid w:val="000C4BC1"/>
    <w:rsid w:val="000C4C10"/>
    <w:rsid w:val="000C5229"/>
    <w:rsid w:val="000C5956"/>
    <w:rsid w:val="000C5A12"/>
    <w:rsid w:val="000C5BE8"/>
    <w:rsid w:val="000C61D3"/>
    <w:rsid w:val="000C67D9"/>
    <w:rsid w:val="000C6D9A"/>
    <w:rsid w:val="000C740F"/>
    <w:rsid w:val="000D0123"/>
    <w:rsid w:val="000D02E5"/>
    <w:rsid w:val="000D0566"/>
    <w:rsid w:val="000D074A"/>
    <w:rsid w:val="000D12CE"/>
    <w:rsid w:val="000D163F"/>
    <w:rsid w:val="000D16F4"/>
    <w:rsid w:val="000D179D"/>
    <w:rsid w:val="000D2CF2"/>
    <w:rsid w:val="000D3032"/>
    <w:rsid w:val="000D3194"/>
    <w:rsid w:val="000D393C"/>
    <w:rsid w:val="000D4238"/>
    <w:rsid w:val="000D4CA2"/>
    <w:rsid w:val="000D4DAD"/>
    <w:rsid w:val="000D54C2"/>
    <w:rsid w:val="000D57D7"/>
    <w:rsid w:val="000D581E"/>
    <w:rsid w:val="000D5913"/>
    <w:rsid w:val="000D598A"/>
    <w:rsid w:val="000D6401"/>
    <w:rsid w:val="000D675E"/>
    <w:rsid w:val="000D6A97"/>
    <w:rsid w:val="000D6DDD"/>
    <w:rsid w:val="000D73A9"/>
    <w:rsid w:val="000D76C2"/>
    <w:rsid w:val="000D76C7"/>
    <w:rsid w:val="000D7741"/>
    <w:rsid w:val="000D7DAD"/>
    <w:rsid w:val="000D7F88"/>
    <w:rsid w:val="000E04FB"/>
    <w:rsid w:val="000E1096"/>
    <w:rsid w:val="000E11A1"/>
    <w:rsid w:val="000E1411"/>
    <w:rsid w:val="000E1BB4"/>
    <w:rsid w:val="000E1D0B"/>
    <w:rsid w:val="000E3995"/>
    <w:rsid w:val="000E3AF4"/>
    <w:rsid w:val="000E3DAD"/>
    <w:rsid w:val="000E4869"/>
    <w:rsid w:val="000E4AD3"/>
    <w:rsid w:val="000E4C83"/>
    <w:rsid w:val="000E4D60"/>
    <w:rsid w:val="000E4F7B"/>
    <w:rsid w:val="000E4F80"/>
    <w:rsid w:val="000E5307"/>
    <w:rsid w:val="000E541D"/>
    <w:rsid w:val="000E543F"/>
    <w:rsid w:val="000E5ABF"/>
    <w:rsid w:val="000E5C58"/>
    <w:rsid w:val="000E613E"/>
    <w:rsid w:val="000E67E2"/>
    <w:rsid w:val="000E69C8"/>
    <w:rsid w:val="000E6FF0"/>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5E79"/>
    <w:rsid w:val="000F6325"/>
    <w:rsid w:val="000F6852"/>
    <w:rsid w:val="000F6CED"/>
    <w:rsid w:val="000F6E9A"/>
    <w:rsid w:val="000F6ED1"/>
    <w:rsid w:val="000F7042"/>
    <w:rsid w:val="000F7627"/>
    <w:rsid w:val="00100CE1"/>
    <w:rsid w:val="00101392"/>
    <w:rsid w:val="00101695"/>
    <w:rsid w:val="00101C31"/>
    <w:rsid w:val="00101EB9"/>
    <w:rsid w:val="00101FA7"/>
    <w:rsid w:val="00102341"/>
    <w:rsid w:val="00102430"/>
    <w:rsid w:val="0010257F"/>
    <w:rsid w:val="00102856"/>
    <w:rsid w:val="00102964"/>
    <w:rsid w:val="00102AC0"/>
    <w:rsid w:val="0010305D"/>
    <w:rsid w:val="0010415E"/>
    <w:rsid w:val="001041B3"/>
    <w:rsid w:val="00104570"/>
    <w:rsid w:val="00104615"/>
    <w:rsid w:val="00105F86"/>
    <w:rsid w:val="0010697E"/>
    <w:rsid w:val="00107E1A"/>
    <w:rsid w:val="00107E46"/>
    <w:rsid w:val="0011061D"/>
    <w:rsid w:val="00110C2F"/>
    <w:rsid w:val="0011114C"/>
    <w:rsid w:val="0011146F"/>
    <w:rsid w:val="001118F5"/>
    <w:rsid w:val="00111969"/>
    <w:rsid w:val="0011200F"/>
    <w:rsid w:val="001127E0"/>
    <w:rsid w:val="0011291E"/>
    <w:rsid w:val="00113CAC"/>
    <w:rsid w:val="00114177"/>
    <w:rsid w:val="0011472B"/>
    <w:rsid w:val="00114CBC"/>
    <w:rsid w:val="00114E37"/>
    <w:rsid w:val="00114FFA"/>
    <w:rsid w:val="0011537E"/>
    <w:rsid w:val="001153C7"/>
    <w:rsid w:val="00115649"/>
    <w:rsid w:val="00115880"/>
    <w:rsid w:val="00115D7A"/>
    <w:rsid w:val="00116013"/>
    <w:rsid w:val="00116394"/>
    <w:rsid w:val="0011689E"/>
    <w:rsid w:val="001169AB"/>
    <w:rsid w:val="00116CF2"/>
    <w:rsid w:val="00116D32"/>
    <w:rsid w:val="00117073"/>
    <w:rsid w:val="001174F4"/>
    <w:rsid w:val="00117648"/>
    <w:rsid w:val="00117663"/>
    <w:rsid w:val="00117B97"/>
    <w:rsid w:val="00117C7D"/>
    <w:rsid w:val="00117E25"/>
    <w:rsid w:val="001202E1"/>
    <w:rsid w:val="00121339"/>
    <w:rsid w:val="00121986"/>
    <w:rsid w:val="00121BB1"/>
    <w:rsid w:val="00121E31"/>
    <w:rsid w:val="00122068"/>
    <w:rsid w:val="001220D4"/>
    <w:rsid w:val="00122970"/>
    <w:rsid w:val="0012297B"/>
    <w:rsid w:val="00123CC9"/>
    <w:rsid w:val="001240D4"/>
    <w:rsid w:val="00124791"/>
    <w:rsid w:val="00125207"/>
    <w:rsid w:val="00125678"/>
    <w:rsid w:val="00125C32"/>
    <w:rsid w:val="00125D6B"/>
    <w:rsid w:val="00125DE6"/>
    <w:rsid w:val="00127201"/>
    <w:rsid w:val="00127CB5"/>
    <w:rsid w:val="00130547"/>
    <w:rsid w:val="0013078F"/>
    <w:rsid w:val="00130B8E"/>
    <w:rsid w:val="00130C5B"/>
    <w:rsid w:val="00130EE8"/>
    <w:rsid w:val="001311F3"/>
    <w:rsid w:val="001316A1"/>
    <w:rsid w:val="00132223"/>
    <w:rsid w:val="00132392"/>
    <w:rsid w:val="001325F9"/>
    <w:rsid w:val="00132A1A"/>
    <w:rsid w:val="00132C73"/>
    <w:rsid w:val="00132CA5"/>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7DA"/>
    <w:rsid w:val="00137106"/>
    <w:rsid w:val="001374AB"/>
    <w:rsid w:val="0013792E"/>
    <w:rsid w:val="001379CA"/>
    <w:rsid w:val="00140A22"/>
    <w:rsid w:val="00141D9B"/>
    <w:rsid w:val="00142610"/>
    <w:rsid w:val="001426D1"/>
    <w:rsid w:val="00142B8A"/>
    <w:rsid w:val="00142D0F"/>
    <w:rsid w:val="001430D1"/>
    <w:rsid w:val="001434AE"/>
    <w:rsid w:val="001437F3"/>
    <w:rsid w:val="00143A14"/>
    <w:rsid w:val="00143E65"/>
    <w:rsid w:val="00144019"/>
    <w:rsid w:val="00144C0F"/>
    <w:rsid w:val="00144CCD"/>
    <w:rsid w:val="00144F08"/>
    <w:rsid w:val="00145298"/>
    <w:rsid w:val="0014591F"/>
    <w:rsid w:val="001465FE"/>
    <w:rsid w:val="001466E0"/>
    <w:rsid w:val="0014699B"/>
    <w:rsid w:val="00146FDD"/>
    <w:rsid w:val="001471FC"/>
    <w:rsid w:val="00147D16"/>
    <w:rsid w:val="00147FEE"/>
    <w:rsid w:val="00150450"/>
    <w:rsid w:val="001505F1"/>
    <w:rsid w:val="0015084E"/>
    <w:rsid w:val="001513FE"/>
    <w:rsid w:val="00151401"/>
    <w:rsid w:val="00151518"/>
    <w:rsid w:val="0015187E"/>
    <w:rsid w:val="0015279B"/>
    <w:rsid w:val="001527DD"/>
    <w:rsid w:val="00152B4E"/>
    <w:rsid w:val="00152C89"/>
    <w:rsid w:val="00152EEA"/>
    <w:rsid w:val="00152F55"/>
    <w:rsid w:val="001531EC"/>
    <w:rsid w:val="00153FE1"/>
    <w:rsid w:val="00154E93"/>
    <w:rsid w:val="00155D67"/>
    <w:rsid w:val="00155F0D"/>
    <w:rsid w:val="00156630"/>
    <w:rsid w:val="00156922"/>
    <w:rsid w:val="00157486"/>
    <w:rsid w:val="0015769C"/>
    <w:rsid w:val="00157A4C"/>
    <w:rsid w:val="0016066A"/>
    <w:rsid w:val="00160DA5"/>
    <w:rsid w:val="00161985"/>
    <w:rsid w:val="00161C77"/>
    <w:rsid w:val="001620DC"/>
    <w:rsid w:val="001621FD"/>
    <w:rsid w:val="00162620"/>
    <w:rsid w:val="00162730"/>
    <w:rsid w:val="00162A95"/>
    <w:rsid w:val="00162C5F"/>
    <w:rsid w:val="00163095"/>
    <w:rsid w:val="0016335C"/>
    <w:rsid w:val="00163A75"/>
    <w:rsid w:val="00163BFA"/>
    <w:rsid w:val="001641EC"/>
    <w:rsid w:val="00164838"/>
    <w:rsid w:val="001656E2"/>
    <w:rsid w:val="0016576B"/>
    <w:rsid w:val="0016579F"/>
    <w:rsid w:val="00165A1B"/>
    <w:rsid w:val="0016606D"/>
    <w:rsid w:val="0016626D"/>
    <w:rsid w:val="001662E2"/>
    <w:rsid w:val="00166F0C"/>
    <w:rsid w:val="0016760C"/>
    <w:rsid w:val="001676F6"/>
    <w:rsid w:val="0016776A"/>
    <w:rsid w:val="0016781D"/>
    <w:rsid w:val="00167A14"/>
    <w:rsid w:val="00170B05"/>
    <w:rsid w:val="00170D02"/>
    <w:rsid w:val="00170DB4"/>
    <w:rsid w:val="00171004"/>
    <w:rsid w:val="0017116D"/>
    <w:rsid w:val="001711EC"/>
    <w:rsid w:val="00171364"/>
    <w:rsid w:val="00171630"/>
    <w:rsid w:val="00171859"/>
    <w:rsid w:val="00171E6F"/>
    <w:rsid w:val="00171F36"/>
    <w:rsid w:val="0017276A"/>
    <w:rsid w:val="00172C90"/>
    <w:rsid w:val="00173188"/>
    <w:rsid w:val="001735C2"/>
    <w:rsid w:val="00173935"/>
    <w:rsid w:val="001739C4"/>
    <w:rsid w:val="00174004"/>
    <w:rsid w:val="00174055"/>
    <w:rsid w:val="00174454"/>
    <w:rsid w:val="001748E0"/>
    <w:rsid w:val="0017498B"/>
    <w:rsid w:val="00175922"/>
    <w:rsid w:val="00175BBD"/>
    <w:rsid w:val="001762F9"/>
    <w:rsid w:val="001766CC"/>
    <w:rsid w:val="0017756A"/>
    <w:rsid w:val="0017799F"/>
    <w:rsid w:val="00177A64"/>
    <w:rsid w:val="00177DB2"/>
    <w:rsid w:val="0018060B"/>
    <w:rsid w:val="00180DD0"/>
    <w:rsid w:val="001810CB"/>
    <w:rsid w:val="0018126F"/>
    <w:rsid w:val="001819B7"/>
    <w:rsid w:val="00182349"/>
    <w:rsid w:val="00182BCC"/>
    <w:rsid w:val="00183195"/>
    <w:rsid w:val="0018371D"/>
    <w:rsid w:val="00184344"/>
    <w:rsid w:val="001845B7"/>
    <w:rsid w:val="001845CA"/>
    <w:rsid w:val="00184947"/>
    <w:rsid w:val="00185321"/>
    <w:rsid w:val="00185448"/>
    <w:rsid w:val="001859B7"/>
    <w:rsid w:val="00185B94"/>
    <w:rsid w:val="00185FCC"/>
    <w:rsid w:val="0018667D"/>
    <w:rsid w:val="001871B3"/>
    <w:rsid w:val="001901F5"/>
    <w:rsid w:val="0019056B"/>
    <w:rsid w:val="001908FC"/>
    <w:rsid w:val="00190DA5"/>
    <w:rsid w:val="00190E02"/>
    <w:rsid w:val="00190E0A"/>
    <w:rsid w:val="00190E52"/>
    <w:rsid w:val="00190F81"/>
    <w:rsid w:val="00191267"/>
    <w:rsid w:val="00191914"/>
    <w:rsid w:val="00192077"/>
    <w:rsid w:val="00192848"/>
    <w:rsid w:val="00192DFD"/>
    <w:rsid w:val="00193A2E"/>
    <w:rsid w:val="00193A87"/>
    <w:rsid w:val="00194492"/>
    <w:rsid w:val="00194704"/>
    <w:rsid w:val="001949EB"/>
    <w:rsid w:val="00194D47"/>
    <w:rsid w:val="00194E07"/>
    <w:rsid w:val="001958CB"/>
    <w:rsid w:val="0019665F"/>
    <w:rsid w:val="001967DC"/>
    <w:rsid w:val="00197798"/>
    <w:rsid w:val="0019785F"/>
    <w:rsid w:val="001A016A"/>
    <w:rsid w:val="001A0E84"/>
    <w:rsid w:val="001A0EED"/>
    <w:rsid w:val="001A1740"/>
    <w:rsid w:val="001A1F14"/>
    <w:rsid w:val="001A29F3"/>
    <w:rsid w:val="001A32A5"/>
    <w:rsid w:val="001A34FE"/>
    <w:rsid w:val="001A3732"/>
    <w:rsid w:val="001A3AF7"/>
    <w:rsid w:val="001A3D9A"/>
    <w:rsid w:val="001A3E0B"/>
    <w:rsid w:val="001A3F23"/>
    <w:rsid w:val="001A4B4F"/>
    <w:rsid w:val="001A4DDA"/>
    <w:rsid w:val="001A5622"/>
    <w:rsid w:val="001A5A13"/>
    <w:rsid w:val="001A5B32"/>
    <w:rsid w:val="001A5C19"/>
    <w:rsid w:val="001A6692"/>
    <w:rsid w:val="001A745F"/>
    <w:rsid w:val="001A7482"/>
    <w:rsid w:val="001A7798"/>
    <w:rsid w:val="001A7976"/>
    <w:rsid w:val="001A7AD2"/>
    <w:rsid w:val="001A7EF1"/>
    <w:rsid w:val="001B030C"/>
    <w:rsid w:val="001B0421"/>
    <w:rsid w:val="001B06B2"/>
    <w:rsid w:val="001B07EB"/>
    <w:rsid w:val="001B0F41"/>
    <w:rsid w:val="001B1150"/>
    <w:rsid w:val="001B14CD"/>
    <w:rsid w:val="001B2803"/>
    <w:rsid w:val="001B2A3B"/>
    <w:rsid w:val="001B2D7B"/>
    <w:rsid w:val="001B37FC"/>
    <w:rsid w:val="001B393B"/>
    <w:rsid w:val="001B4143"/>
    <w:rsid w:val="001B5446"/>
    <w:rsid w:val="001B5849"/>
    <w:rsid w:val="001B5AB3"/>
    <w:rsid w:val="001B5F84"/>
    <w:rsid w:val="001B6EB9"/>
    <w:rsid w:val="001B7438"/>
    <w:rsid w:val="001B7792"/>
    <w:rsid w:val="001B79F3"/>
    <w:rsid w:val="001C00A0"/>
    <w:rsid w:val="001C0788"/>
    <w:rsid w:val="001C0902"/>
    <w:rsid w:val="001C0C42"/>
    <w:rsid w:val="001C1C72"/>
    <w:rsid w:val="001C1E61"/>
    <w:rsid w:val="001C1FED"/>
    <w:rsid w:val="001C2B71"/>
    <w:rsid w:val="001C2D3D"/>
    <w:rsid w:val="001C2FA7"/>
    <w:rsid w:val="001C34FC"/>
    <w:rsid w:val="001C35EC"/>
    <w:rsid w:val="001C3782"/>
    <w:rsid w:val="001C3B2C"/>
    <w:rsid w:val="001C3C5C"/>
    <w:rsid w:val="001C3C8E"/>
    <w:rsid w:val="001C3E27"/>
    <w:rsid w:val="001C409F"/>
    <w:rsid w:val="001C4692"/>
    <w:rsid w:val="001C517B"/>
    <w:rsid w:val="001C522F"/>
    <w:rsid w:val="001C56BF"/>
    <w:rsid w:val="001C57FE"/>
    <w:rsid w:val="001C5C4A"/>
    <w:rsid w:val="001C5F84"/>
    <w:rsid w:val="001C636E"/>
    <w:rsid w:val="001C6741"/>
    <w:rsid w:val="001C6D58"/>
    <w:rsid w:val="001C6F32"/>
    <w:rsid w:val="001C767F"/>
    <w:rsid w:val="001C7ADC"/>
    <w:rsid w:val="001C7CC8"/>
    <w:rsid w:val="001C7D40"/>
    <w:rsid w:val="001C7FEA"/>
    <w:rsid w:val="001D068F"/>
    <w:rsid w:val="001D07A8"/>
    <w:rsid w:val="001D0864"/>
    <w:rsid w:val="001D0BEC"/>
    <w:rsid w:val="001D138B"/>
    <w:rsid w:val="001D14AF"/>
    <w:rsid w:val="001D16A1"/>
    <w:rsid w:val="001D177F"/>
    <w:rsid w:val="001D1C7B"/>
    <w:rsid w:val="001D201E"/>
    <w:rsid w:val="001D241F"/>
    <w:rsid w:val="001D25E8"/>
    <w:rsid w:val="001D2DFE"/>
    <w:rsid w:val="001D2E49"/>
    <w:rsid w:val="001D2FD1"/>
    <w:rsid w:val="001D300E"/>
    <w:rsid w:val="001D3307"/>
    <w:rsid w:val="001D3574"/>
    <w:rsid w:val="001D3589"/>
    <w:rsid w:val="001D3ABE"/>
    <w:rsid w:val="001D4069"/>
    <w:rsid w:val="001D470F"/>
    <w:rsid w:val="001D4CFA"/>
    <w:rsid w:val="001D50B6"/>
    <w:rsid w:val="001D5B3A"/>
    <w:rsid w:val="001D5C20"/>
    <w:rsid w:val="001D69C2"/>
    <w:rsid w:val="001D6AF6"/>
    <w:rsid w:val="001D6FBA"/>
    <w:rsid w:val="001D7E93"/>
    <w:rsid w:val="001D7F84"/>
    <w:rsid w:val="001E05F0"/>
    <w:rsid w:val="001E0BC6"/>
    <w:rsid w:val="001E0DCF"/>
    <w:rsid w:val="001E0E59"/>
    <w:rsid w:val="001E11C9"/>
    <w:rsid w:val="001E148E"/>
    <w:rsid w:val="001E14A9"/>
    <w:rsid w:val="001E1B5C"/>
    <w:rsid w:val="001E1D10"/>
    <w:rsid w:val="001E23A8"/>
    <w:rsid w:val="001E2457"/>
    <w:rsid w:val="001E2521"/>
    <w:rsid w:val="001E269A"/>
    <w:rsid w:val="001E2A38"/>
    <w:rsid w:val="001E2BA0"/>
    <w:rsid w:val="001E3167"/>
    <w:rsid w:val="001E33AD"/>
    <w:rsid w:val="001E4847"/>
    <w:rsid w:val="001E5161"/>
    <w:rsid w:val="001E529E"/>
    <w:rsid w:val="001E574A"/>
    <w:rsid w:val="001E5A05"/>
    <w:rsid w:val="001E6892"/>
    <w:rsid w:val="001E6F97"/>
    <w:rsid w:val="001E73C5"/>
    <w:rsid w:val="001E7496"/>
    <w:rsid w:val="001E7841"/>
    <w:rsid w:val="001E7A8B"/>
    <w:rsid w:val="001F032A"/>
    <w:rsid w:val="001F0485"/>
    <w:rsid w:val="001F0574"/>
    <w:rsid w:val="001F0925"/>
    <w:rsid w:val="001F0A6E"/>
    <w:rsid w:val="001F0E1A"/>
    <w:rsid w:val="001F0F10"/>
    <w:rsid w:val="001F0F5E"/>
    <w:rsid w:val="001F160B"/>
    <w:rsid w:val="001F1736"/>
    <w:rsid w:val="001F1D13"/>
    <w:rsid w:val="001F1DE8"/>
    <w:rsid w:val="001F1F8B"/>
    <w:rsid w:val="001F21F5"/>
    <w:rsid w:val="001F24A1"/>
    <w:rsid w:val="001F284A"/>
    <w:rsid w:val="001F2A49"/>
    <w:rsid w:val="001F382F"/>
    <w:rsid w:val="001F3A4D"/>
    <w:rsid w:val="001F3B39"/>
    <w:rsid w:val="001F49C1"/>
    <w:rsid w:val="001F4B96"/>
    <w:rsid w:val="001F4D12"/>
    <w:rsid w:val="001F5281"/>
    <w:rsid w:val="001F59D8"/>
    <w:rsid w:val="001F5FA3"/>
    <w:rsid w:val="001F634B"/>
    <w:rsid w:val="001F656B"/>
    <w:rsid w:val="001F66E1"/>
    <w:rsid w:val="001F6701"/>
    <w:rsid w:val="001F6BCB"/>
    <w:rsid w:val="001F6BEC"/>
    <w:rsid w:val="001F7307"/>
    <w:rsid w:val="001F7473"/>
    <w:rsid w:val="001F7531"/>
    <w:rsid w:val="001F78C6"/>
    <w:rsid w:val="001F7C18"/>
    <w:rsid w:val="001F7D67"/>
    <w:rsid w:val="0020023F"/>
    <w:rsid w:val="0020072A"/>
    <w:rsid w:val="00200F63"/>
    <w:rsid w:val="00201057"/>
    <w:rsid w:val="00201100"/>
    <w:rsid w:val="002014F5"/>
    <w:rsid w:val="002025B7"/>
    <w:rsid w:val="00202656"/>
    <w:rsid w:val="0020285B"/>
    <w:rsid w:val="00202A76"/>
    <w:rsid w:val="00202F30"/>
    <w:rsid w:val="00203022"/>
    <w:rsid w:val="0020384D"/>
    <w:rsid w:val="00204379"/>
    <w:rsid w:val="0020458B"/>
    <w:rsid w:val="00204BED"/>
    <w:rsid w:val="00204D27"/>
    <w:rsid w:val="0020526A"/>
    <w:rsid w:val="002058F7"/>
    <w:rsid w:val="00205BF2"/>
    <w:rsid w:val="002063E2"/>
    <w:rsid w:val="002064BA"/>
    <w:rsid w:val="0020688E"/>
    <w:rsid w:val="00206A14"/>
    <w:rsid w:val="00206E03"/>
    <w:rsid w:val="00207089"/>
    <w:rsid w:val="00207CB2"/>
    <w:rsid w:val="00207D18"/>
    <w:rsid w:val="0021006F"/>
    <w:rsid w:val="002104E3"/>
    <w:rsid w:val="002105A4"/>
    <w:rsid w:val="0021066D"/>
    <w:rsid w:val="00210CA9"/>
    <w:rsid w:val="002112E8"/>
    <w:rsid w:val="0021272B"/>
    <w:rsid w:val="00212DAE"/>
    <w:rsid w:val="002134B7"/>
    <w:rsid w:val="00213543"/>
    <w:rsid w:val="002135EE"/>
    <w:rsid w:val="002136DC"/>
    <w:rsid w:val="00213755"/>
    <w:rsid w:val="00213D21"/>
    <w:rsid w:val="00213EEC"/>
    <w:rsid w:val="00214B2A"/>
    <w:rsid w:val="0021548F"/>
    <w:rsid w:val="00215665"/>
    <w:rsid w:val="00215E80"/>
    <w:rsid w:val="00216363"/>
    <w:rsid w:val="002169D0"/>
    <w:rsid w:val="00216FDB"/>
    <w:rsid w:val="00217087"/>
    <w:rsid w:val="00217470"/>
    <w:rsid w:val="0021751E"/>
    <w:rsid w:val="00217AD4"/>
    <w:rsid w:val="00217BA0"/>
    <w:rsid w:val="00217C3A"/>
    <w:rsid w:val="00217D1F"/>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32D"/>
    <w:rsid w:val="002245B9"/>
    <w:rsid w:val="002246F6"/>
    <w:rsid w:val="00224C8F"/>
    <w:rsid w:val="00224D88"/>
    <w:rsid w:val="00224FBA"/>
    <w:rsid w:val="00225171"/>
    <w:rsid w:val="002260BE"/>
    <w:rsid w:val="002261E2"/>
    <w:rsid w:val="00226D3D"/>
    <w:rsid w:val="00226FF9"/>
    <w:rsid w:val="0022700B"/>
    <w:rsid w:val="00227198"/>
    <w:rsid w:val="002274C8"/>
    <w:rsid w:val="0022789A"/>
    <w:rsid w:val="00230FFC"/>
    <w:rsid w:val="00231172"/>
    <w:rsid w:val="00231205"/>
    <w:rsid w:val="002316E9"/>
    <w:rsid w:val="002316FC"/>
    <w:rsid w:val="00231940"/>
    <w:rsid w:val="00231A1C"/>
    <w:rsid w:val="00231A8E"/>
    <w:rsid w:val="00231B53"/>
    <w:rsid w:val="00232CC7"/>
    <w:rsid w:val="00233464"/>
    <w:rsid w:val="00233DBB"/>
    <w:rsid w:val="002340B9"/>
    <w:rsid w:val="0023416F"/>
    <w:rsid w:val="0023481D"/>
    <w:rsid w:val="00234D2D"/>
    <w:rsid w:val="002350B1"/>
    <w:rsid w:val="00235134"/>
    <w:rsid w:val="002353A2"/>
    <w:rsid w:val="00235435"/>
    <w:rsid w:val="00235817"/>
    <w:rsid w:val="00236575"/>
    <w:rsid w:val="00236A1B"/>
    <w:rsid w:val="002371C3"/>
    <w:rsid w:val="002374A9"/>
    <w:rsid w:val="002376A2"/>
    <w:rsid w:val="00237AEE"/>
    <w:rsid w:val="002403A7"/>
    <w:rsid w:val="00240866"/>
    <w:rsid w:val="00240F5A"/>
    <w:rsid w:val="00241079"/>
    <w:rsid w:val="002414C5"/>
    <w:rsid w:val="002414D3"/>
    <w:rsid w:val="00241B2C"/>
    <w:rsid w:val="00241B35"/>
    <w:rsid w:val="0024246D"/>
    <w:rsid w:val="00242C04"/>
    <w:rsid w:val="00242F26"/>
    <w:rsid w:val="00243370"/>
    <w:rsid w:val="00243774"/>
    <w:rsid w:val="00243BDB"/>
    <w:rsid w:val="00243EA1"/>
    <w:rsid w:val="00244B24"/>
    <w:rsid w:val="00244DA7"/>
    <w:rsid w:val="00244DAC"/>
    <w:rsid w:val="00244FCD"/>
    <w:rsid w:val="002452AD"/>
    <w:rsid w:val="002453FA"/>
    <w:rsid w:val="002458F8"/>
    <w:rsid w:val="00245CEB"/>
    <w:rsid w:val="00245E96"/>
    <w:rsid w:val="00245FB6"/>
    <w:rsid w:val="002466C2"/>
    <w:rsid w:val="00246B86"/>
    <w:rsid w:val="00246F79"/>
    <w:rsid w:val="0024748D"/>
    <w:rsid w:val="00247B43"/>
    <w:rsid w:val="00250A6C"/>
    <w:rsid w:val="00250C13"/>
    <w:rsid w:val="00250ED9"/>
    <w:rsid w:val="00251197"/>
    <w:rsid w:val="0025276C"/>
    <w:rsid w:val="0025288C"/>
    <w:rsid w:val="00252E3C"/>
    <w:rsid w:val="00253248"/>
    <w:rsid w:val="0025330C"/>
    <w:rsid w:val="002533FA"/>
    <w:rsid w:val="00253B4C"/>
    <w:rsid w:val="002546AE"/>
    <w:rsid w:val="002547A2"/>
    <w:rsid w:val="002547CE"/>
    <w:rsid w:val="00254812"/>
    <w:rsid w:val="002549B6"/>
    <w:rsid w:val="002549E5"/>
    <w:rsid w:val="00255AEA"/>
    <w:rsid w:val="00256696"/>
    <w:rsid w:val="0025708D"/>
    <w:rsid w:val="002575FA"/>
    <w:rsid w:val="00257A23"/>
    <w:rsid w:val="00257B78"/>
    <w:rsid w:val="00257EB6"/>
    <w:rsid w:val="00257ECB"/>
    <w:rsid w:val="0026027F"/>
    <w:rsid w:val="002602F4"/>
    <w:rsid w:val="00260563"/>
    <w:rsid w:val="00260EFE"/>
    <w:rsid w:val="00260F70"/>
    <w:rsid w:val="002610B0"/>
    <w:rsid w:val="002615E8"/>
    <w:rsid w:val="00261B25"/>
    <w:rsid w:val="00261F4B"/>
    <w:rsid w:val="00262442"/>
    <w:rsid w:val="00263272"/>
    <w:rsid w:val="002634F0"/>
    <w:rsid w:val="002635D6"/>
    <w:rsid w:val="00263816"/>
    <w:rsid w:val="002638B5"/>
    <w:rsid w:val="00263EBD"/>
    <w:rsid w:val="002640E3"/>
    <w:rsid w:val="00264BA6"/>
    <w:rsid w:val="00264CEA"/>
    <w:rsid w:val="00265457"/>
    <w:rsid w:val="00265D83"/>
    <w:rsid w:val="002670A6"/>
    <w:rsid w:val="00267CA6"/>
    <w:rsid w:val="002706F0"/>
    <w:rsid w:val="00270861"/>
    <w:rsid w:val="00271005"/>
    <w:rsid w:val="00271795"/>
    <w:rsid w:val="002717EF"/>
    <w:rsid w:val="002718C4"/>
    <w:rsid w:val="00271FE5"/>
    <w:rsid w:val="00272332"/>
    <w:rsid w:val="00272469"/>
    <w:rsid w:val="0027253D"/>
    <w:rsid w:val="002725E6"/>
    <w:rsid w:val="002730DE"/>
    <w:rsid w:val="00273397"/>
    <w:rsid w:val="00273907"/>
    <w:rsid w:val="00273BB8"/>
    <w:rsid w:val="00273BD8"/>
    <w:rsid w:val="00273F09"/>
    <w:rsid w:val="00274576"/>
    <w:rsid w:val="00274626"/>
    <w:rsid w:val="00274680"/>
    <w:rsid w:val="00274FC6"/>
    <w:rsid w:val="00275409"/>
    <w:rsid w:val="00275744"/>
    <w:rsid w:val="00276ECD"/>
    <w:rsid w:val="00276EE1"/>
    <w:rsid w:val="00276F8E"/>
    <w:rsid w:val="002777CD"/>
    <w:rsid w:val="0028043E"/>
    <w:rsid w:val="00280903"/>
    <w:rsid w:val="00280BFE"/>
    <w:rsid w:val="00280C5E"/>
    <w:rsid w:val="00281133"/>
    <w:rsid w:val="002816A2"/>
    <w:rsid w:val="0028170D"/>
    <w:rsid w:val="002824A4"/>
    <w:rsid w:val="0028338C"/>
    <w:rsid w:val="00284161"/>
    <w:rsid w:val="002847A2"/>
    <w:rsid w:val="00284FDE"/>
    <w:rsid w:val="002853F0"/>
    <w:rsid w:val="00285626"/>
    <w:rsid w:val="002856F5"/>
    <w:rsid w:val="00285826"/>
    <w:rsid w:val="00285C47"/>
    <w:rsid w:val="00285D79"/>
    <w:rsid w:val="002860AA"/>
    <w:rsid w:val="002866C0"/>
    <w:rsid w:val="002874C9"/>
    <w:rsid w:val="00287517"/>
    <w:rsid w:val="0028751F"/>
    <w:rsid w:val="002877A6"/>
    <w:rsid w:val="002877D4"/>
    <w:rsid w:val="0028783A"/>
    <w:rsid w:val="002879EF"/>
    <w:rsid w:val="00287BFC"/>
    <w:rsid w:val="00287E85"/>
    <w:rsid w:val="002906C5"/>
    <w:rsid w:val="0029079B"/>
    <w:rsid w:val="00290BC7"/>
    <w:rsid w:val="002915EC"/>
    <w:rsid w:val="00291950"/>
    <w:rsid w:val="00291F9E"/>
    <w:rsid w:val="002921C1"/>
    <w:rsid w:val="00292675"/>
    <w:rsid w:val="002927D7"/>
    <w:rsid w:val="002928E8"/>
    <w:rsid w:val="00292EF6"/>
    <w:rsid w:val="00293CE7"/>
    <w:rsid w:val="002940C2"/>
    <w:rsid w:val="00294535"/>
    <w:rsid w:val="0029485D"/>
    <w:rsid w:val="00294941"/>
    <w:rsid w:val="00295184"/>
    <w:rsid w:val="002952B2"/>
    <w:rsid w:val="002952DD"/>
    <w:rsid w:val="002955EC"/>
    <w:rsid w:val="00295A7F"/>
    <w:rsid w:val="00295C50"/>
    <w:rsid w:val="0029606E"/>
    <w:rsid w:val="0029662D"/>
    <w:rsid w:val="00296EED"/>
    <w:rsid w:val="00296F2D"/>
    <w:rsid w:val="0029713F"/>
    <w:rsid w:val="002975FB"/>
    <w:rsid w:val="002A0054"/>
    <w:rsid w:val="002A0296"/>
    <w:rsid w:val="002A0399"/>
    <w:rsid w:val="002A0646"/>
    <w:rsid w:val="002A07A5"/>
    <w:rsid w:val="002A102F"/>
    <w:rsid w:val="002A188D"/>
    <w:rsid w:val="002A1A5C"/>
    <w:rsid w:val="002A2BFB"/>
    <w:rsid w:val="002A2CF7"/>
    <w:rsid w:val="002A2FF2"/>
    <w:rsid w:val="002A3711"/>
    <w:rsid w:val="002A37C2"/>
    <w:rsid w:val="002A3A0E"/>
    <w:rsid w:val="002A474F"/>
    <w:rsid w:val="002A51BE"/>
    <w:rsid w:val="002A5EA8"/>
    <w:rsid w:val="002A6006"/>
    <w:rsid w:val="002A603B"/>
    <w:rsid w:val="002A6515"/>
    <w:rsid w:val="002A6688"/>
    <w:rsid w:val="002A73E2"/>
    <w:rsid w:val="002A744C"/>
    <w:rsid w:val="002A7764"/>
    <w:rsid w:val="002A7BDC"/>
    <w:rsid w:val="002B0F6F"/>
    <w:rsid w:val="002B1003"/>
    <w:rsid w:val="002B1018"/>
    <w:rsid w:val="002B122F"/>
    <w:rsid w:val="002B1230"/>
    <w:rsid w:val="002B1484"/>
    <w:rsid w:val="002B1923"/>
    <w:rsid w:val="002B220B"/>
    <w:rsid w:val="002B2A7F"/>
    <w:rsid w:val="002B2B18"/>
    <w:rsid w:val="002B2FA4"/>
    <w:rsid w:val="002B3C79"/>
    <w:rsid w:val="002B3D93"/>
    <w:rsid w:val="002B3FC7"/>
    <w:rsid w:val="002B4444"/>
    <w:rsid w:val="002B4CBF"/>
    <w:rsid w:val="002B4EAD"/>
    <w:rsid w:val="002B505B"/>
    <w:rsid w:val="002B5384"/>
    <w:rsid w:val="002B593B"/>
    <w:rsid w:val="002B5C44"/>
    <w:rsid w:val="002B7664"/>
    <w:rsid w:val="002B7C56"/>
    <w:rsid w:val="002B7EDA"/>
    <w:rsid w:val="002C0180"/>
    <w:rsid w:val="002C0409"/>
    <w:rsid w:val="002C042B"/>
    <w:rsid w:val="002C0A09"/>
    <w:rsid w:val="002C1095"/>
    <w:rsid w:val="002C1AF2"/>
    <w:rsid w:val="002C1C9D"/>
    <w:rsid w:val="002C1EFC"/>
    <w:rsid w:val="002C1F38"/>
    <w:rsid w:val="002C251D"/>
    <w:rsid w:val="002C3A12"/>
    <w:rsid w:val="002C3E6B"/>
    <w:rsid w:val="002C3EFC"/>
    <w:rsid w:val="002C4743"/>
    <w:rsid w:val="002C4C71"/>
    <w:rsid w:val="002C5243"/>
    <w:rsid w:val="002C53CE"/>
    <w:rsid w:val="002C545D"/>
    <w:rsid w:val="002C568F"/>
    <w:rsid w:val="002C578F"/>
    <w:rsid w:val="002C5B22"/>
    <w:rsid w:val="002C5CA6"/>
    <w:rsid w:val="002C5E56"/>
    <w:rsid w:val="002C5F9C"/>
    <w:rsid w:val="002C6471"/>
    <w:rsid w:val="002C666B"/>
    <w:rsid w:val="002C69DE"/>
    <w:rsid w:val="002C6B07"/>
    <w:rsid w:val="002C705F"/>
    <w:rsid w:val="002C711B"/>
    <w:rsid w:val="002C79CE"/>
    <w:rsid w:val="002C79FF"/>
    <w:rsid w:val="002C7F64"/>
    <w:rsid w:val="002D0194"/>
    <w:rsid w:val="002D07E6"/>
    <w:rsid w:val="002D0A2D"/>
    <w:rsid w:val="002D0DC8"/>
    <w:rsid w:val="002D1119"/>
    <w:rsid w:val="002D117C"/>
    <w:rsid w:val="002D13DA"/>
    <w:rsid w:val="002D152A"/>
    <w:rsid w:val="002D1AE9"/>
    <w:rsid w:val="002D22B3"/>
    <w:rsid w:val="002D260A"/>
    <w:rsid w:val="002D2AF5"/>
    <w:rsid w:val="002D4E89"/>
    <w:rsid w:val="002D4EA9"/>
    <w:rsid w:val="002D4EFE"/>
    <w:rsid w:val="002D5901"/>
    <w:rsid w:val="002D5E69"/>
    <w:rsid w:val="002D6050"/>
    <w:rsid w:val="002D627D"/>
    <w:rsid w:val="002D65E8"/>
    <w:rsid w:val="002D6AC1"/>
    <w:rsid w:val="002D6C38"/>
    <w:rsid w:val="002D79B5"/>
    <w:rsid w:val="002D7BCD"/>
    <w:rsid w:val="002D7C2E"/>
    <w:rsid w:val="002D7D1B"/>
    <w:rsid w:val="002D7DCC"/>
    <w:rsid w:val="002E01D7"/>
    <w:rsid w:val="002E06B4"/>
    <w:rsid w:val="002E177E"/>
    <w:rsid w:val="002E19EF"/>
    <w:rsid w:val="002E1C5E"/>
    <w:rsid w:val="002E1DC8"/>
    <w:rsid w:val="002E2002"/>
    <w:rsid w:val="002E2594"/>
    <w:rsid w:val="002E2CC0"/>
    <w:rsid w:val="002E2F38"/>
    <w:rsid w:val="002E349C"/>
    <w:rsid w:val="002E366A"/>
    <w:rsid w:val="002E3EB7"/>
    <w:rsid w:val="002E3F5D"/>
    <w:rsid w:val="002E403D"/>
    <w:rsid w:val="002E49C6"/>
    <w:rsid w:val="002E4F5F"/>
    <w:rsid w:val="002E578E"/>
    <w:rsid w:val="002E5BA5"/>
    <w:rsid w:val="002E5C6E"/>
    <w:rsid w:val="002E5E1D"/>
    <w:rsid w:val="002E639F"/>
    <w:rsid w:val="002E657E"/>
    <w:rsid w:val="002E6746"/>
    <w:rsid w:val="002E6888"/>
    <w:rsid w:val="002E6BEE"/>
    <w:rsid w:val="002E6C3C"/>
    <w:rsid w:val="002E7856"/>
    <w:rsid w:val="002E7F8F"/>
    <w:rsid w:val="002E7F92"/>
    <w:rsid w:val="002F06A2"/>
    <w:rsid w:val="002F06A8"/>
    <w:rsid w:val="002F1584"/>
    <w:rsid w:val="002F187C"/>
    <w:rsid w:val="002F1A77"/>
    <w:rsid w:val="002F1BA4"/>
    <w:rsid w:val="002F1C4F"/>
    <w:rsid w:val="002F1CAB"/>
    <w:rsid w:val="002F233B"/>
    <w:rsid w:val="002F24E5"/>
    <w:rsid w:val="002F25D5"/>
    <w:rsid w:val="002F2749"/>
    <w:rsid w:val="002F28EA"/>
    <w:rsid w:val="002F375B"/>
    <w:rsid w:val="002F3AAF"/>
    <w:rsid w:val="002F3F10"/>
    <w:rsid w:val="002F4472"/>
    <w:rsid w:val="002F4BBA"/>
    <w:rsid w:val="002F5269"/>
    <w:rsid w:val="002F5442"/>
    <w:rsid w:val="002F58A1"/>
    <w:rsid w:val="002F5912"/>
    <w:rsid w:val="002F5EC5"/>
    <w:rsid w:val="002F6645"/>
    <w:rsid w:val="002F6A12"/>
    <w:rsid w:val="002F71FB"/>
    <w:rsid w:val="002F77F5"/>
    <w:rsid w:val="002F78B5"/>
    <w:rsid w:val="002F79C6"/>
    <w:rsid w:val="002F7E4B"/>
    <w:rsid w:val="003003DE"/>
    <w:rsid w:val="00300A6C"/>
    <w:rsid w:val="00300D43"/>
    <w:rsid w:val="00300FE3"/>
    <w:rsid w:val="00301228"/>
    <w:rsid w:val="0030127D"/>
    <w:rsid w:val="003017C1"/>
    <w:rsid w:val="00301890"/>
    <w:rsid w:val="00301C81"/>
    <w:rsid w:val="003028F9"/>
    <w:rsid w:val="00302C6B"/>
    <w:rsid w:val="00302D27"/>
    <w:rsid w:val="00302FCE"/>
    <w:rsid w:val="00303C2A"/>
    <w:rsid w:val="003042B7"/>
    <w:rsid w:val="00304950"/>
    <w:rsid w:val="00304A49"/>
    <w:rsid w:val="00304EEC"/>
    <w:rsid w:val="0030517B"/>
    <w:rsid w:val="00305AA0"/>
    <w:rsid w:val="00305AA5"/>
    <w:rsid w:val="00305C37"/>
    <w:rsid w:val="00305D69"/>
    <w:rsid w:val="00305D81"/>
    <w:rsid w:val="0030653B"/>
    <w:rsid w:val="0030664B"/>
    <w:rsid w:val="00306C87"/>
    <w:rsid w:val="003103D4"/>
    <w:rsid w:val="00310520"/>
    <w:rsid w:val="003105C1"/>
    <w:rsid w:val="0031155C"/>
    <w:rsid w:val="00311C4D"/>
    <w:rsid w:val="0031203E"/>
    <w:rsid w:val="00312920"/>
    <w:rsid w:val="00312DDC"/>
    <w:rsid w:val="00313339"/>
    <w:rsid w:val="00313503"/>
    <w:rsid w:val="003135BB"/>
    <w:rsid w:val="0031386F"/>
    <w:rsid w:val="0031485A"/>
    <w:rsid w:val="003148D4"/>
    <w:rsid w:val="00314D24"/>
    <w:rsid w:val="00314E99"/>
    <w:rsid w:val="003151A2"/>
    <w:rsid w:val="003153F5"/>
    <w:rsid w:val="00315665"/>
    <w:rsid w:val="0031595E"/>
    <w:rsid w:val="00315C12"/>
    <w:rsid w:val="00315C15"/>
    <w:rsid w:val="0031627E"/>
    <w:rsid w:val="0031674F"/>
    <w:rsid w:val="0031707A"/>
    <w:rsid w:val="00317513"/>
    <w:rsid w:val="0031762A"/>
    <w:rsid w:val="003205A8"/>
    <w:rsid w:val="00320A10"/>
    <w:rsid w:val="00320EAD"/>
    <w:rsid w:val="003210F8"/>
    <w:rsid w:val="00321353"/>
    <w:rsid w:val="0032174B"/>
    <w:rsid w:val="003217BB"/>
    <w:rsid w:val="003217C8"/>
    <w:rsid w:val="003225B1"/>
    <w:rsid w:val="00322A63"/>
    <w:rsid w:val="00322A76"/>
    <w:rsid w:val="00322F16"/>
    <w:rsid w:val="00323291"/>
    <w:rsid w:val="00323356"/>
    <w:rsid w:val="0032355A"/>
    <w:rsid w:val="0032379D"/>
    <w:rsid w:val="00323875"/>
    <w:rsid w:val="00323D91"/>
    <w:rsid w:val="00324179"/>
    <w:rsid w:val="003246FC"/>
    <w:rsid w:val="00324799"/>
    <w:rsid w:val="00325021"/>
    <w:rsid w:val="003250A5"/>
    <w:rsid w:val="003252E7"/>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EFE"/>
    <w:rsid w:val="003320FF"/>
    <w:rsid w:val="003327A8"/>
    <w:rsid w:val="00333148"/>
    <w:rsid w:val="00333917"/>
    <w:rsid w:val="0033391B"/>
    <w:rsid w:val="00333F6B"/>
    <w:rsid w:val="0033425B"/>
    <w:rsid w:val="00334426"/>
    <w:rsid w:val="00334879"/>
    <w:rsid w:val="00334D29"/>
    <w:rsid w:val="00335B42"/>
    <w:rsid w:val="00335E7E"/>
    <w:rsid w:val="00336F79"/>
    <w:rsid w:val="00336FB3"/>
    <w:rsid w:val="003376DA"/>
    <w:rsid w:val="003376E0"/>
    <w:rsid w:val="00337730"/>
    <w:rsid w:val="0033786D"/>
    <w:rsid w:val="00337B15"/>
    <w:rsid w:val="00337D3F"/>
    <w:rsid w:val="0034157E"/>
    <w:rsid w:val="003416B0"/>
    <w:rsid w:val="00341C87"/>
    <w:rsid w:val="00342002"/>
    <w:rsid w:val="00342B85"/>
    <w:rsid w:val="003430DD"/>
    <w:rsid w:val="00343102"/>
    <w:rsid w:val="00344691"/>
    <w:rsid w:val="00344F42"/>
    <w:rsid w:val="00344F86"/>
    <w:rsid w:val="00345118"/>
    <w:rsid w:val="00345862"/>
    <w:rsid w:val="00345EAB"/>
    <w:rsid w:val="00346043"/>
    <w:rsid w:val="003463DB"/>
    <w:rsid w:val="00346718"/>
    <w:rsid w:val="003473A6"/>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549D"/>
    <w:rsid w:val="00355B75"/>
    <w:rsid w:val="00355B86"/>
    <w:rsid w:val="003561F1"/>
    <w:rsid w:val="003568C5"/>
    <w:rsid w:val="00357817"/>
    <w:rsid w:val="00357EAA"/>
    <w:rsid w:val="00360459"/>
    <w:rsid w:val="00360BED"/>
    <w:rsid w:val="003610A5"/>
    <w:rsid w:val="00361859"/>
    <w:rsid w:val="00361E3F"/>
    <w:rsid w:val="003622EB"/>
    <w:rsid w:val="00362E50"/>
    <w:rsid w:val="003632CE"/>
    <w:rsid w:val="00363707"/>
    <w:rsid w:val="00364791"/>
    <w:rsid w:val="003648F1"/>
    <w:rsid w:val="00364CDD"/>
    <w:rsid w:val="00365D38"/>
    <w:rsid w:val="003664EE"/>
    <w:rsid w:val="0036652B"/>
    <w:rsid w:val="00366AAF"/>
    <w:rsid w:val="00366CBB"/>
    <w:rsid w:val="0036726A"/>
    <w:rsid w:val="00367513"/>
    <w:rsid w:val="00370635"/>
    <w:rsid w:val="003708EB"/>
    <w:rsid w:val="0037115F"/>
    <w:rsid w:val="00371AAF"/>
    <w:rsid w:val="00371ACE"/>
    <w:rsid w:val="00371D48"/>
    <w:rsid w:val="00372516"/>
    <w:rsid w:val="00372535"/>
    <w:rsid w:val="0037277C"/>
    <w:rsid w:val="00372A5F"/>
    <w:rsid w:val="00372C6E"/>
    <w:rsid w:val="003730C4"/>
    <w:rsid w:val="00373442"/>
    <w:rsid w:val="00373733"/>
    <w:rsid w:val="00374189"/>
    <w:rsid w:val="00374235"/>
    <w:rsid w:val="0037427F"/>
    <w:rsid w:val="003742F7"/>
    <w:rsid w:val="00374388"/>
    <w:rsid w:val="003743AE"/>
    <w:rsid w:val="003748CB"/>
    <w:rsid w:val="00374A01"/>
    <w:rsid w:val="00374A4B"/>
    <w:rsid w:val="00375506"/>
    <w:rsid w:val="0037598C"/>
    <w:rsid w:val="00375F9B"/>
    <w:rsid w:val="0037651E"/>
    <w:rsid w:val="00376F22"/>
    <w:rsid w:val="00377443"/>
    <w:rsid w:val="00377519"/>
    <w:rsid w:val="00377B1F"/>
    <w:rsid w:val="00377DA0"/>
    <w:rsid w:val="00380B92"/>
    <w:rsid w:val="00380BBB"/>
    <w:rsid w:val="00380C64"/>
    <w:rsid w:val="00381561"/>
    <w:rsid w:val="00381AD7"/>
    <w:rsid w:val="00381B2E"/>
    <w:rsid w:val="00382083"/>
    <w:rsid w:val="003824FB"/>
    <w:rsid w:val="00382F02"/>
    <w:rsid w:val="00382F37"/>
    <w:rsid w:val="003834F7"/>
    <w:rsid w:val="00383753"/>
    <w:rsid w:val="0038449A"/>
    <w:rsid w:val="003848CE"/>
    <w:rsid w:val="00385505"/>
    <w:rsid w:val="0038598E"/>
    <w:rsid w:val="00386C03"/>
    <w:rsid w:val="00386C54"/>
    <w:rsid w:val="00386D9B"/>
    <w:rsid w:val="00386F94"/>
    <w:rsid w:val="0038702A"/>
    <w:rsid w:val="003878B2"/>
    <w:rsid w:val="00387BEA"/>
    <w:rsid w:val="00390367"/>
    <w:rsid w:val="003904BB"/>
    <w:rsid w:val="003905D6"/>
    <w:rsid w:val="00390C9D"/>
    <w:rsid w:val="003916DB"/>
    <w:rsid w:val="00391B8C"/>
    <w:rsid w:val="00392264"/>
    <w:rsid w:val="00392955"/>
    <w:rsid w:val="00392B1C"/>
    <w:rsid w:val="00392D91"/>
    <w:rsid w:val="00393BFE"/>
    <w:rsid w:val="00393F3D"/>
    <w:rsid w:val="00394411"/>
    <w:rsid w:val="00394991"/>
    <w:rsid w:val="00394EEF"/>
    <w:rsid w:val="0039506E"/>
    <w:rsid w:val="00395831"/>
    <w:rsid w:val="00395A59"/>
    <w:rsid w:val="00395E39"/>
    <w:rsid w:val="0039603A"/>
    <w:rsid w:val="00396264"/>
    <w:rsid w:val="0039682C"/>
    <w:rsid w:val="00396D8B"/>
    <w:rsid w:val="003A0109"/>
    <w:rsid w:val="003A0BE5"/>
    <w:rsid w:val="003A0DFC"/>
    <w:rsid w:val="003A0FB8"/>
    <w:rsid w:val="003A139D"/>
    <w:rsid w:val="003A1431"/>
    <w:rsid w:val="003A1EEF"/>
    <w:rsid w:val="003A20AF"/>
    <w:rsid w:val="003A2287"/>
    <w:rsid w:val="003A250A"/>
    <w:rsid w:val="003A2C4F"/>
    <w:rsid w:val="003A2F90"/>
    <w:rsid w:val="003A2F94"/>
    <w:rsid w:val="003A367A"/>
    <w:rsid w:val="003A3B92"/>
    <w:rsid w:val="003A4E03"/>
    <w:rsid w:val="003A5CE7"/>
    <w:rsid w:val="003A5F07"/>
    <w:rsid w:val="003A5F1F"/>
    <w:rsid w:val="003A6513"/>
    <w:rsid w:val="003A6953"/>
    <w:rsid w:val="003A708A"/>
    <w:rsid w:val="003A7437"/>
    <w:rsid w:val="003A74C1"/>
    <w:rsid w:val="003B0006"/>
    <w:rsid w:val="003B07AE"/>
    <w:rsid w:val="003B0AF7"/>
    <w:rsid w:val="003B0C24"/>
    <w:rsid w:val="003B1967"/>
    <w:rsid w:val="003B2458"/>
    <w:rsid w:val="003B2922"/>
    <w:rsid w:val="003B2C41"/>
    <w:rsid w:val="003B2F3B"/>
    <w:rsid w:val="003B3968"/>
    <w:rsid w:val="003B3D44"/>
    <w:rsid w:val="003B3FF3"/>
    <w:rsid w:val="003B43C2"/>
    <w:rsid w:val="003B4448"/>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83E"/>
    <w:rsid w:val="003C0B50"/>
    <w:rsid w:val="003C0CF4"/>
    <w:rsid w:val="003C0D66"/>
    <w:rsid w:val="003C15B8"/>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54B1"/>
    <w:rsid w:val="003C5C99"/>
    <w:rsid w:val="003C5EFD"/>
    <w:rsid w:val="003C6151"/>
    <w:rsid w:val="003C6344"/>
    <w:rsid w:val="003C6853"/>
    <w:rsid w:val="003C6AF3"/>
    <w:rsid w:val="003C7B62"/>
    <w:rsid w:val="003D0050"/>
    <w:rsid w:val="003D05DA"/>
    <w:rsid w:val="003D06B2"/>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C2D"/>
    <w:rsid w:val="003D453F"/>
    <w:rsid w:val="003D4863"/>
    <w:rsid w:val="003D513C"/>
    <w:rsid w:val="003D534F"/>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89C"/>
    <w:rsid w:val="003D7EF2"/>
    <w:rsid w:val="003D7FC3"/>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EFE"/>
    <w:rsid w:val="003E40DA"/>
    <w:rsid w:val="003E411A"/>
    <w:rsid w:val="003E481B"/>
    <w:rsid w:val="003E4B48"/>
    <w:rsid w:val="003E4F4E"/>
    <w:rsid w:val="003E4F80"/>
    <w:rsid w:val="003E4F8C"/>
    <w:rsid w:val="003E4FBB"/>
    <w:rsid w:val="003E5310"/>
    <w:rsid w:val="003E5CDE"/>
    <w:rsid w:val="003E5D7E"/>
    <w:rsid w:val="003E6333"/>
    <w:rsid w:val="003E6418"/>
    <w:rsid w:val="003E691F"/>
    <w:rsid w:val="003E6AD9"/>
    <w:rsid w:val="003E6C66"/>
    <w:rsid w:val="003E7C3E"/>
    <w:rsid w:val="003E7DFC"/>
    <w:rsid w:val="003E7FB2"/>
    <w:rsid w:val="003F0469"/>
    <w:rsid w:val="003F07A7"/>
    <w:rsid w:val="003F0CFD"/>
    <w:rsid w:val="003F0DBF"/>
    <w:rsid w:val="003F0F43"/>
    <w:rsid w:val="003F13F6"/>
    <w:rsid w:val="003F1498"/>
    <w:rsid w:val="003F2B64"/>
    <w:rsid w:val="003F2D70"/>
    <w:rsid w:val="003F4267"/>
    <w:rsid w:val="003F431A"/>
    <w:rsid w:val="003F4C4E"/>
    <w:rsid w:val="003F5736"/>
    <w:rsid w:val="003F57A5"/>
    <w:rsid w:val="003F57F2"/>
    <w:rsid w:val="003F5E7F"/>
    <w:rsid w:val="003F65FA"/>
    <w:rsid w:val="003F6666"/>
    <w:rsid w:val="003F6871"/>
    <w:rsid w:val="003F6898"/>
    <w:rsid w:val="003F6D4A"/>
    <w:rsid w:val="003F7787"/>
    <w:rsid w:val="00400345"/>
    <w:rsid w:val="00400488"/>
    <w:rsid w:val="00400A57"/>
    <w:rsid w:val="00400E40"/>
    <w:rsid w:val="00400FE8"/>
    <w:rsid w:val="0040110C"/>
    <w:rsid w:val="00401235"/>
    <w:rsid w:val="0040150A"/>
    <w:rsid w:val="0040155D"/>
    <w:rsid w:val="004018F0"/>
    <w:rsid w:val="00401F33"/>
    <w:rsid w:val="00402E20"/>
    <w:rsid w:val="00403632"/>
    <w:rsid w:val="0040368C"/>
    <w:rsid w:val="00403BF0"/>
    <w:rsid w:val="00403E88"/>
    <w:rsid w:val="00403EA3"/>
    <w:rsid w:val="00404201"/>
    <w:rsid w:val="00404ABE"/>
    <w:rsid w:val="00404F54"/>
    <w:rsid w:val="00405280"/>
    <w:rsid w:val="004058DD"/>
    <w:rsid w:val="004059A8"/>
    <w:rsid w:val="00405D0D"/>
    <w:rsid w:val="00405D5E"/>
    <w:rsid w:val="00405FE3"/>
    <w:rsid w:val="00406365"/>
    <w:rsid w:val="00406672"/>
    <w:rsid w:val="004068CC"/>
    <w:rsid w:val="00406B19"/>
    <w:rsid w:val="00406E73"/>
    <w:rsid w:val="004070C5"/>
    <w:rsid w:val="0040734C"/>
    <w:rsid w:val="0040748F"/>
    <w:rsid w:val="004106CA"/>
    <w:rsid w:val="00410984"/>
    <w:rsid w:val="00410D46"/>
    <w:rsid w:val="00410DD7"/>
    <w:rsid w:val="004122C9"/>
    <w:rsid w:val="00412368"/>
    <w:rsid w:val="0041262B"/>
    <w:rsid w:val="00412CF3"/>
    <w:rsid w:val="00412D8E"/>
    <w:rsid w:val="00412D95"/>
    <w:rsid w:val="0041350E"/>
    <w:rsid w:val="00413642"/>
    <w:rsid w:val="004136BA"/>
    <w:rsid w:val="00414252"/>
    <w:rsid w:val="0041430F"/>
    <w:rsid w:val="00415485"/>
    <w:rsid w:val="0041676F"/>
    <w:rsid w:val="00416ADB"/>
    <w:rsid w:val="00416BAD"/>
    <w:rsid w:val="00416E62"/>
    <w:rsid w:val="00416FEB"/>
    <w:rsid w:val="00420182"/>
    <w:rsid w:val="00420326"/>
    <w:rsid w:val="00420442"/>
    <w:rsid w:val="004207D0"/>
    <w:rsid w:val="00421523"/>
    <w:rsid w:val="004217D3"/>
    <w:rsid w:val="0042187B"/>
    <w:rsid w:val="00421E21"/>
    <w:rsid w:val="004221B0"/>
    <w:rsid w:val="004224FC"/>
    <w:rsid w:val="004228B0"/>
    <w:rsid w:val="00422D10"/>
    <w:rsid w:val="004233F4"/>
    <w:rsid w:val="00423750"/>
    <w:rsid w:val="00424388"/>
    <w:rsid w:val="00424BB0"/>
    <w:rsid w:val="00424C87"/>
    <w:rsid w:val="00424EF4"/>
    <w:rsid w:val="0042507C"/>
    <w:rsid w:val="0042597C"/>
    <w:rsid w:val="00425C82"/>
    <w:rsid w:val="00425FD0"/>
    <w:rsid w:val="00426405"/>
    <w:rsid w:val="004274DB"/>
    <w:rsid w:val="00427634"/>
    <w:rsid w:val="00427EAF"/>
    <w:rsid w:val="0043048C"/>
    <w:rsid w:val="0043066A"/>
    <w:rsid w:val="004306CD"/>
    <w:rsid w:val="00430CC7"/>
    <w:rsid w:val="00430CD9"/>
    <w:rsid w:val="004310C7"/>
    <w:rsid w:val="00431406"/>
    <w:rsid w:val="00432249"/>
    <w:rsid w:val="00432CF1"/>
    <w:rsid w:val="00433888"/>
    <w:rsid w:val="00433A4C"/>
    <w:rsid w:val="00434994"/>
    <w:rsid w:val="004349A9"/>
    <w:rsid w:val="004350E4"/>
    <w:rsid w:val="00435147"/>
    <w:rsid w:val="0043543F"/>
    <w:rsid w:val="0043557F"/>
    <w:rsid w:val="004356F8"/>
    <w:rsid w:val="004357D6"/>
    <w:rsid w:val="00435837"/>
    <w:rsid w:val="00435B27"/>
    <w:rsid w:val="00435DDF"/>
    <w:rsid w:val="0043674A"/>
    <w:rsid w:val="00437191"/>
    <w:rsid w:val="004372E4"/>
    <w:rsid w:val="004373F3"/>
    <w:rsid w:val="004376A4"/>
    <w:rsid w:val="00437C06"/>
    <w:rsid w:val="00437C13"/>
    <w:rsid w:val="00440BAA"/>
    <w:rsid w:val="00441DDF"/>
    <w:rsid w:val="00441F84"/>
    <w:rsid w:val="00443369"/>
    <w:rsid w:val="00443CC2"/>
    <w:rsid w:val="00443E25"/>
    <w:rsid w:val="00443F6A"/>
    <w:rsid w:val="00444045"/>
    <w:rsid w:val="00444164"/>
    <w:rsid w:val="00444871"/>
    <w:rsid w:val="00444AAA"/>
    <w:rsid w:val="00444F57"/>
    <w:rsid w:val="004462D6"/>
    <w:rsid w:val="004475C2"/>
    <w:rsid w:val="0044785C"/>
    <w:rsid w:val="00447A4E"/>
    <w:rsid w:val="00447F19"/>
    <w:rsid w:val="004501F1"/>
    <w:rsid w:val="00450725"/>
    <w:rsid w:val="00450A03"/>
    <w:rsid w:val="004514A5"/>
    <w:rsid w:val="00451569"/>
    <w:rsid w:val="004516C9"/>
    <w:rsid w:val="0045200B"/>
    <w:rsid w:val="004524C6"/>
    <w:rsid w:val="004526A4"/>
    <w:rsid w:val="004529F9"/>
    <w:rsid w:val="004531C9"/>
    <w:rsid w:val="00453842"/>
    <w:rsid w:val="0045415C"/>
    <w:rsid w:val="004551AA"/>
    <w:rsid w:val="00456124"/>
    <w:rsid w:val="0045624A"/>
    <w:rsid w:val="00456840"/>
    <w:rsid w:val="00456AD0"/>
    <w:rsid w:val="00457767"/>
    <w:rsid w:val="00457AC5"/>
    <w:rsid w:val="004603DE"/>
    <w:rsid w:val="004606D9"/>
    <w:rsid w:val="00460ED2"/>
    <w:rsid w:val="004614CF"/>
    <w:rsid w:val="004617E4"/>
    <w:rsid w:val="00461BAB"/>
    <w:rsid w:val="00461DC4"/>
    <w:rsid w:val="004620AA"/>
    <w:rsid w:val="0046226C"/>
    <w:rsid w:val="004624C0"/>
    <w:rsid w:val="0046270F"/>
    <w:rsid w:val="00462AF0"/>
    <w:rsid w:val="00462B89"/>
    <w:rsid w:val="00462B91"/>
    <w:rsid w:val="0046344D"/>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FE0"/>
    <w:rsid w:val="0047020D"/>
    <w:rsid w:val="0047024E"/>
    <w:rsid w:val="00471247"/>
    <w:rsid w:val="0047130D"/>
    <w:rsid w:val="004717F3"/>
    <w:rsid w:val="004719E2"/>
    <w:rsid w:val="00471A36"/>
    <w:rsid w:val="00472047"/>
    <w:rsid w:val="0047270B"/>
    <w:rsid w:val="00472C84"/>
    <w:rsid w:val="00472F7C"/>
    <w:rsid w:val="0047304A"/>
    <w:rsid w:val="0047381E"/>
    <w:rsid w:val="00473EE3"/>
    <w:rsid w:val="0047488C"/>
    <w:rsid w:val="00474AB7"/>
    <w:rsid w:val="00474E13"/>
    <w:rsid w:val="004752EF"/>
    <w:rsid w:val="00475C52"/>
    <w:rsid w:val="004762CF"/>
    <w:rsid w:val="00476973"/>
    <w:rsid w:val="00477592"/>
    <w:rsid w:val="00477B2F"/>
    <w:rsid w:val="00477E72"/>
    <w:rsid w:val="0048003D"/>
    <w:rsid w:val="0048020D"/>
    <w:rsid w:val="00480600"/>
    <w:rsid w:val="00480A53"/>
    <w:rsid w:val="00480F67"/>
    <w:rsid w:val="00480F9B"/>
    <w:rsid w:val="0048120B"/>
    <w:rsid w:val="0048140D"/>
    <w:rsid w:val="00482086"/>
    <w:rsid w:val="00482220"/>
    <w:rsid w:val="00482868"/>
    <w:rsid w:val="00482FDD"/>
    <w:rsid w:val="00483160"/>
    <w:rsid w:val="00483A3B"/>
    <w:rsid w:val="0048441A"/>
    <w:rsid w:val="00484752"/>
    <w:rsid w:val="00484A74"/>
    <w:rsid w:val="00485028"/>
    <w:rsid w:val="00486359"/>
    <w:rsid w:val="00486766"/>
    <w:rsid w:val="00486CB7"/>
    <w:rsid w:val="00486F7D"/>
    <w:rsid w:val="00487006"/>
    <w:rsid w:val="0048733F"/>
    <w:rsid w:val="00487B45"/>
    <w:rsid w:val="00487C5F"/>
    <w:rsid w:val="00487D59"/>
    <w:rsid w:val="00490F66"/>
    <w:rsid w:val="004912CC"/>
    <w:rsid w:val="00491773"/>
    <w:rsid w:val="0049181E"/>
    <w:rsid w:val="00491AA7"/>
    <w:rsid w:val="00492482"/>
    <w:rsid w:val="004925D4"/>
    <w:rsid w:val="0049301B"/>
    <w:rsid w:val="00493387"/>
    <w:rsid w:val="0049363E"/>
    <w:rsid w:val="00493696"/>
    <w:rsid w:val="004942E7"/>
    <w:rsid w:val="00494642"/>
    <w:rsid w:val="004947D7"/>
    <w:rsid w:val="0049490C"/>
    <w:rsid w:val="00494DC5"/>
    <w:rsid w:val="00495A95"/>
    <w:rsid w:val="00496078"/>
    <w:rsid w:val="0049613D"/>
    <w:rsid w:val="004966F6"/>
    <w:rsid w:val="0049694F"/>
    <w:rsid w:val="00496FE8"/>
    <w:rsid w:val="00497043"/>
    <w:rsid w:val="0049791B"/>
    <w:rsid w:val="00497E26"/>
    <w:rsid w:val="004A019E"/>
    <w:rsid w:val="004A0880"/>
    <w:rsid w:val="004A0C47"/>
    <w:rsid w:val="004A13E0"/>
    <w:rsid w:val="004A15DF"/>
    <w:rsid w:val="004A15ED"/>
    <w:rsid w:val="004A1B04"/>
    <w:rsid w:val="004A1B6F"/>
    <w:rsid w:val="004A2457"/>
    <w:rsid w:val="004A28BA"/>
    <w:rsid w:val="004A2A98"/>
    <w:rsid w:val="004A2BE5"/>
    <w:rsid w:val="004A35FB"/>
    <w:rsid w:val="004A3896"/>
    <w:rsid w:val="004A448C"/>
    <w:rsid w:val="004A4562"/>
    <w:rsid w:val="004A47B3"/>
    <w:rsid w:val="004A536A"/>
    <w:rsid w:val="004A6260"/>
    <w:rsid w:val="004A698F"/>
    <w:rsid w:val="004A6FE9"/>
    <w:rsid w:val="004B0564"/>
    <w:rsid w:val="004B0BA6"/>
    <w:rsid w:val="004B0DF4"/>
    <w:rsid w:val="004B10DB"/>
    <w:rsid w:val="004B156C"/>
    <w:rsid w:val="004B17A6"/>
    <w:rsid w:val="004B1DA8"/>
    <w:rsid w:val="004B1E8F"/>
    <w:rsid w:val="004B212F"/>
    <w:rsid w:val="004B2FF3"/>
    <w:rsid w:val="004B31DF"/>
    <w:rsid w:val="004B553E"/>
    <w:rsid w:val="004B59B7"/>
    <w:rsid w:val="004B5B41"/>
    <w:rsid w:val="004B5B78"/>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A75"/>
    <w:rsid w:val="004C2C90"/>
    <w:rsid w:val="004C2CA0"/>
    <w:rsid w:val="004C2DDD"/>
    <w:rsid w:val="004C44E7"/>
    <w:rsid w:val="004C4581"/>
    <w:rsid w:val="004C470F"/>
    <w:rsid w:val="004C47FD"/>
    <w:rsid w:val="004C49F4"/>
    <w:rsid w:val="004C4F41"/>
    <w:rsid w:val="004C50EC"/>
    <w:rsid w:val="004C5862"/>
    <w:rsid w:val="004C5A86"/>
    <w:rsid w:val="004C5D42"/>
    <w:rsid w:val="004C606B"/>
    <w:rsid w:val="004C60BE"/>
    <w:rsid w:val="004C63A3"/>
    <w:rsid w:val="004C64BF"/>
    <w:rsid w:val="004C67D2"/>
    <w:rsid w:val="004C6948"/>
    <w:rsid w:val="004C6BFE"/>
    <w:rsid w:val="004C6FFD"/>
    <w:rsid w:val="004C70FF"/>
    <w:rsid w:val="004C7564"/>
    <w:rsid w:val="004C7B9D"/>
    <w:rsid w:val="004C7E81"/>
    <w:rsid w:val="004D0280"/>
    <w:rsid w:val="004D02A6"/>
    <w:rsid w:val="004D0628"/>
    <w:rsid w:val="004D06A2"/>
    <w:rsid w:val="004D0A67"/>
    <w:rsid w:val="004D0ECE"/>
    <w:rsid w:val="004D1314"/>
    <w:rsid w:val="004D2540"/>
    <w:rsid w:val="004D2A0D"/>
    <w:rsid w:val="004D30B3"/>
    <w:rsid w:val="004D3485"/>
    <w:rsid w:val="004D3948"/>
    <w:rsid w:val="004D3C6B"/>
    <w:rsid w:val="004D481E"/>
    <w:rsid w:val="004D487D"/>
    <w:rsid w:val="004D495F"/>
    <w:rsid w:val="004D4C30"/>
    <w:rsid w:val="004D51C9"/>
    <w:rsid w:val="004D5299"/>
    <w:rsid w:val="004D5FE5"/>
    <w:rsid w:val="004D60FB"/>
    <w:rsid w:val="004D64A8"/>
    <w:rsid w:val="004D667B"/>
    <w:rsid w:val="004D67C4"/>
    <w:rsid w:val="004D6A88"/>
    <w:rsid w:val="004D6B8E"/>
    <w:rsid w:val="004D7438"/>
    <w:rsid w:val="004D78C9"/>
    <w:rsid w:val="004D79DD"/>
    <w:rsid w:val="004D7E3D"/>
    <w:rsid w:val="004E0ADD"/>
    <w:rsid w:val="004E10CF"/>
    <w:rsid w:val="004E14F9"/>
    <w:rsid w:val="004E22B6"/>
    <w:rsid w:val="004E27EF"/>
    <w:rsid w:val="004E2BE7"/>
    <w:rsid w:val="004E2E3B"/>
    <w:rsid w:val="004E2FB4"/>
    <w:rsid w:val="004E34F8"/>
    <w:rsid w:val="004E3E31"/>
    <w:rsid w:val="004E406F"/>
    <w:rsid w:val="004E44D8"/>
    <w:rsid w:val="004E46DF"/>
    <w:rsid w:val="004E4842"/>
    <w:rsid w:val="004E4AD1"/>
    <w:rsid w:val="004E5073"/>
    <w:rsid w:val="004E5942"/>
    <w:rsid w:val="004E5C24"/>
    <w:rsid w:val="004E6D30"/>
    <w:rsid w:val="004E7128"/>
    <w:rsid w:val="004E71D4"/>
    <w:rsid w:val="004F0860"/>
    <w:rsid w:val="004F08E8"/>
    <w:rsid w:val="004F0900"/>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D3"/>
    <w:rsid w:val="004F5C51"/>
    <w:rsid w:val="004F6134"/>
    <w:rsid w:val="004F6573"/>
    <w:rsid w:val="004F6964"/>
    <w:rsid w:val="004F6C44"/>
    <w:rsid w:val="004F6DF0"/>
    <w:rsid w:val="004F7722"/>
    <w:rsid w:val="005000AD"/>
    <w:rsid w:val="00500BAC"/>
    <w:rsid w:val="00500DA4"/>
    <w:rsid w:val="005013D4"/>
    <w:rsid w:val="00501A63"/>
    <w:rsid w:val="00501E46"/>
    <w:rsid w:val="00501E9F"/>
    <w:rsid w:val="0050227F"/>
    <w:rsid w:val="00502477"/>
    <w:rsid w:val="00502600"/>
    <w:rsid w:val="0050297F"/>
    <w:rsid w:val="00502EFD"/>
    <w:rsid w:val="00502F12"/>
    <w:rsid w:val="00502F4D"/>
    <w:rsid w:val="00503439"/>
    <w:rsid w:val="005035F6"/>
    <w:rsid w:val="005036E6"/>
    <w:rsid w:val="0050382E"/>
    <w:rsid w:val="00503F2A"/>
    <w:rsid w:val="00505034"/>
    <w:rsid w:val="00505A76"/>
    <w:rsid w:val="00505AC6"/>
    <w:rsid w:val="00505B80"/>
    <w:rsid w:val="00505FB0"/>
    <w:rsid w:val="0050629F"/>
    <w:rsid w:val="005062A2"/>
    <w:rsid w:val="005066DD"/>
    <w:rsid w:val="00507136"/>
    <w:rsid w:val="005077FF"/>
    <w:rsid w:val="0051063C"/>
    <w:rsid w:val="005108CB"/>
    <w:rsid w:val="005108EE"/>
    <w:rsid w:val="00510B37"/>
    <w:rsid w:val="005111A1"/>
    <w:rsid w:val="0051123B"/>
    <w:rsid w:val="00511415"/>
    <w:rsid w:val="0051144E"/>
    <w:rsid w:val="00511974"/>
    <w:rsid w:val="00511AC7"/>
    <w:rsid w:val="005126A3"/>
    <w:rsid w:val="00512712"/>
    <w:rsid w:val="00512A04"/>
    <w:rsid w:val="00512B9A"/>
    <w:rsid w:val="00512F55"/>
    <w:rsid w:val="00512FCE"/>
    <w:rsid w:val="005145AF"/>
    <w:rsid w:val="005146FB"/>
    <w:rsid w:val="005151F2"/>
    <w:rsid w:val="00515674"/>
    <w:rsid w:val="00515844"/>
    <w:rsid w:val="00515CF8"/>
    <w:rsid w:val="00515D5C"/>
    <w:rsid w:val="00516672"/>
    <w:rsid w:val="005176DD"/>
    <w:rsid w:val="00517815"/>
    <w:rsid w:val="00517C2F"/>
    <w:rsid w:val="00520217"/>
    <w:rsid w:val="00520EEC"/>
    <w:rsid w:val="0052119A"/>
    <w:rsid w:val="00521491"/>
    <w:rsid w:val="0052175F"/>
    <w:rsid w:val="00521F3F"/>
    <w:rsid w:val="00523C52"/>
    <w:rsid w:val="00524159"/>
    <w:rsid w:val="00524D77"/>
    <w:rsid w:val="00524E8F"/>
    <w:rsid w:val="0052514A"/>
    <w:rsid w:val="0052523B"/>
    <w:rsid w:val="005256BA"/>
    <w:rsid w:val="00525923"/>
    <w:rsid w:val="00525DF0"/>
    <w:rsid w:val="00525E41"/>
    <w:rsid w:val="00526065"/>
    <w:rsid w:val="0052615B"/>
    <w:rsid w:val="005264AC"/>
    <w:rsid w:val="00526BCB"/>
    <w:rsid w:val="0052717B"/>
    <w:rsid w:val="00527484"/>
    <w:rsid w:val="00527A2E"/>
    <w:rsid w:val="00527FD6"/>
    <w:rsid w:val="005301A9"/>
    <w:rsid w:val="0053097B"/>
    <w:rsid w:val="00530A29"/>
    <w:rsid w:val="00531B3A"/>
    <w:rsid w:val="00532A94"/>
    <w:rsid w:val="00532D54"/>
    <w:rsid w:val="00532FD5"/>
    <w:rsid w:val="00533663"/>
    <w:rsid w:val="00533FAF"/>
    <w:rsid w:val="0053497D"/>
    <w:rsid w:val="00534E9D"/>
    <w:rsid w:val="005358B7"/>
    <w:rsid w:val="005358F4"/>
    <w:rsid w:val="005361D1"/>
    <w:rsid w:val="00536469"/>
    <w:rsid w:val="005369ED"/>
    <w:rsid w:val="00536C10"/>
    <w:rsid w:val="005370D5"/>
    <w:rsid w:val="00540CA9"/>
    <w:rsid w:val="0054126E"/>
    <w:rsid w:val="00541487"/>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B8A"/>
    <w:rsid w:val="00544CC7"/>
    <w:rsid w:val="00544D4C"/>
    <w:rsid w:val="0054533A"/>
    <w:rsid w:val="0054535F"/>
    <w:rsid w:val="00545725"/>
    <w:rsid w:val="005458CB"/>
    <w:rsid w:val="00546187"/>
    <w:rsid w:val="005464A0"/>
    <w:rsid w:val="005477CA"/>
    <w:rsid w:val="005477E7"/>
    <w:rsid w:val="00550565"/>
    <w:rsid w:val="005506AE"/>
    <w:rsid w:val="00550A0D"/>
    <w:rsid w:val="00550E21"/>
    <w:rsid w:val="00551501"/>
    <w:rsid w:val="00551652"/>
    <w:rsid w:val="0055179E"/>
    <w:rsid w:val="00551805"/>
    <w:rsid w:val="00551D9C"/>
    <w:rsid w:val="00552940"/>
    <w:rsid w:val="005541EE"/>
    <w:rsid w:val="00554A11"/>
    <w:rsid w:val="00554CF3"/>
    <w:rsid w:val="00554E88"/>
    <w:rsid w:val="00555D24"/>
    <w:rsid w:val="00555FE7"/>
    <w:rsid w:val="0055674D"/>
    <w:rsid w:val="005572B5"/>
    <w:rsid w:val="00557A6A"/>
    <w:rsid w:val="00557A91"/>
    <w:rsid w:val="0056045E"/>
    <w:rsid w:val="0056068A"/>
    <w:rsid w:val="00560FDE"/>
    <w:rsid w:val="00561495"/>
    <w:rsid w:val="005619C7"/>
    <w:rsid w:val="00561A49"/>
    <w:rsid w:val="0056207C"/>
    <w:rsid w:val="005626A7"/>
    <w:rsid w:val="00562835"/>
    <w:rsid w:val="00563AA3"/>
    <w:rsid w:val="00563B19"/>
    <w:rsid w:val="00563D96"/>
    <w:rsid w:val="00563F6E"/>
    <w:rsid w:val="0056432A"/>
    <w:rsid w:val="00564C93"/>
    <w:rsid w:val="00565249"/>
    <w:rsid w:val="0056539A"/>
    <w:rsid w:val="0056563F"/>
    <w:rsid w:val="0056590F"/>
    <w:rsid w:val="00565966"/>
    <w:rsid w:val="00565BFF"/>
    <w:rsid w:val="005661A3"/>
    <w:rsid w:val="005669ED"/>
    <w:rsid w:val="00566C6C"/>
    <w:rsid w:val="00566CEB"/>
    <w:rsid w:val="0056722E"/>
    <w:rsid w:val="005676E9"/>
    <w:rsid w:val="00567F34"/>
    <w:rsid w:val="005711EE"/>
    <w:rsid w:val="00571323"/>
    <w:rsid w:val="00571B48"/>
    <w:rsid w:val="00571DA1"/>
    <w:rsid w:val="00571E0E"/>
    <w:rsid w:val="00571F57"/>
    <w:rsid w:val="005721E9"/>
    <w:rsid w:val="00572CA6"/>
    <w:rsid w:val="00573426"/>
    <w:rsid w:val="00573801"/>
    <w:rsid w:val="00573A93"/>
    <w:rsid w:val="00573E34"/>
    <w:rsid w:val="00573E9F"/>
    <w:rsid w:val="00573EF9"/>
    <w:rsid w:val="00574259"/>
    <w:rsid w:val="00574A88"/>
    <w:rsid w:val="00576A39"/>
    <w:rsid w:val="00577405"/>
    <w:rsid w:val="005774B1"/>
    <w:rsid w:val="00577510"/>
    <w:rsid w:val="00577746"/>
    <w:rsid w:val="005778BC"/>
    <w:rsid w:val="00577F1D"/>
    <w:rsid w:val="00580115"/>
    <w:rsid w:val="00580972"/>
    <w:rsid w:val="005809E8"/>
    <w:rsid w:val="005815ED"/>
    <w:rsid w:val="00581B7A"/>
    <w:rsid w:val="005822FC"/>
    <w:rsid w:val="00582ABB"/>
    <w:rsid w:val="00582C77"/>
    <w:rsid w:val="0058332B"/>
    <w:rsid w:val="005833C7"/>
    <w:rsid w:val="005835FE"/>
    <w:rsid w:val="005837F0"/>
    <w:rsid w:val="00583CDA"/>
    <w:rsid w:val="005845BA"/>
    <w:rsid w:val="00584664"/>
    <w:rsid w:val="0058470F"/>
    <w:rsid w:val="00584D3D"/>
    <w:rsid w:val="00585C30"/>
    <w:rsid w:val="00585E32"/>
    <w:rsid w:val="00585F94"/>
    <w:rsid w:val="005862BC"/>
    <w:rsid w:val="0058633E"/>
    <w:rsid w:val="00586822"/>
    <w:rsid w:val="0058688D"/>
    <w:rsid w:val="00586FF8"/>
    <w:rsid w:val="0058745F"/>
    <w:rsid w:val="005878B7"/>
    <w:rsid w:val="00587A90"/>
    <w:rsid w:val="005901F3"/>
    <w:rsid w:val="005907BD"/>
    <w:rsid w:val="00590BEC"/>
    <w:rsid w:val="00590F84"/>
    <w:rsid w:val="00591ED6"/>
    <w:rsid w:val="005923B8"/>
    <w:rsid w:val="005923D9"/>
    <w:rsid w:val="0059273D"/>
    <w:rsid w:val="005928B9"/>
    <w:rsid w:val="00592A2F"/>
    <w:rsid w:val="00592CB7"/>
    <w:rsid w:val="00592DB1"/>
    <w:rsid w:val="00592DE3"/>
    <w:rsid w:val="00592EF3"/>
    <w:rsid w:val="00593255"/>
    <w:rsid w:val="00593B1A"/>
    <w:rsid w:val="00593F14"/>
    <w:rsid w:val="00594698"/>
    <w:rsid w:val="0059472B"/>
    <w:rsid w:val="005947DC"/>
    <w:rsid w:val="00594BC6"/>
    <w:rsid w:val="00594CA3"/>
    <w:rsid w:val="00594D45"/>
    <w:rsid w:val="0059559B"/>
    <w:rsid w:val="0059569C"/>
    <w:rsid w:val="005964AF"/>
    <w:rsid w:val="00596F41"/>
    <w:rsid w:val="00596F8A"/>
    <w:rsid w:val="00597107"/>
    <w:rsid w:val="00597AF7"/>
    <w:rsid w:val="00597BE9"/>
    <w:rsid w:val="00597D99"/>
    <w:rsid w:val="00597F67"/>
    <w:rsid w:val="005A0629"/>
    <w:rsid w:val="005A1302"/>
    <w:rsid w:val="005A1479"/>
    <w:rsid w:val="005A2572"/>
    <w:rsid w:val="005A25FC"/>
    <w:rsid w:val="005A262A"/>
    <w:rsid w:val="005A2EC7"/>
    <w:rsid w:val="005A3998"/>
    <w:rsid w:val="005A3ED9"/>
    <w:rsid w:val="005A3F08"/>
    <w:rsid w:val="005A4214"/>
    <w:rsid w:val="005A42F8"/>
    <w:rsid w:val="005A4497"/>
    <w:rsid w:val="005A4773"/>
    <w:rsid w:val="005A4AD5"/>
    <w:rsid w:val="005A4B19"/>
    <w:rsid w:val="005A542E"/>
    <w:rsid w:val="005A5633"/>
    <w:rsid w:val="005A5A3B"/>
    <w:rsid w:val="005A5D4C"/>
    <w:rsid w:val="005A6044"/>
    <w:rsid w:val="005A63F2"/>
    <w:rsid w:val="005A6670"/>
    <w:rsid w:val="005A6894"/>
    <w:rsid w:val="005A6E58"/>
    <w:rsid w:val="005A707A"/>
    <w:rsid w:val="005A7A88"/>
    <w:rsid w:val="005A7FA2"/>
    <w:rsid w:val="005B09CF"/>
    <w:rsid w:val="005B0D6C"/>
    <w:rsid w:val="005B18AA"/>
    <w:rsid w:val="005B1C77"/>
    <w:rsid w:val="005B1DDA"/>
    <w:rsid w:val="005B2209"/>
    <w:rsid w:val="005B24C0"/>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8CE"/>
    <w:rsid w:val="005B6D18"/>
    <w:rsid w:val="005B733E"/>
    <w:rsid w:val="005C00B7"/>
    <w:rsid w:val="005C09C9"/>
    <w:rsid w:val="005C0CEA"/>
    <w:rsid w:val="005C0DCF"/>
    <w:rsid w:val="005C16C3"/>
    <w:rsid w:val="005C16DF"/>
    <w:rsid w:val="005C19E3"/>
    <w:rsid w:val="005C1CD1"/>
    <w:rsid w:val="005C21A8"/>
    <w:rsid w:val="005C32D2"/>
    <w:rsid w:val="005C353E"/>
    <w:rsid w:val="005C3894"/>
    <w:rsid w:val="005C45F9"/>
    <w:rsid w:val="005C46DE"/>
    <w:rsid w:val="005C49AB"/>
    <w:rsid w:val="005C4E68"/>
    <w:rsid w:val="005C4FD2"/>
    <w:rsid w:val="005C52B2"/>
    <w:rsid w:val="005C53BA"/>
    <w:rsid w:val="005C5640"/>
    <w:rsid w:val="005C571C"/>
    <w:rsid w:val="005C5F2F"/>
    <w:rsid w:val="005C68E1"/>
    <w:rsid w:val="005C70B6"/>
    <w:rsid w:val="005C7597"/>
    <w:rsid w:val="005C7DEE"/>
    <w:rsid w:val="005D0AD5"/>
    <w:rsid w:val="005D193E"/>
    <w:rsid w:val="005D19E7"/>
    <w:rsid w:val="005D1B80"/>
    <w:rsid w:val="005D27E4"/>
    <w:rsid w:val="005D2DBA"/>
    <w:rsid w:val="005D3139"/>
    <w:rsid w:val="005D31D5"/>
    <w:rsid w:val="005D46F8"/>
    <w:rsid w:val="005D4AAF"/>
    <w:rsid w:val="005D5AAD"/>
    <w:rsid w:val="005D622D"/>
    <w:rsid w:val="005D62B1"/>
    <w:rsid w:val="005D6890"/>
    <w:rsid w:val="005D6DD2"/>
    <w:rsid w:val="005D72F8"/>
    <w:rsid w:val="005D740F"/>
    <w:rsid w:val="005D75C3"/>
    <w:rsid w:val="005D783D"/>
    <w:rsid w:val="005D7881"/>
    <w:rsid w:val="005D7B8B"/>
    <w:rsid w:val="005D7BAC"/>
    <w:rsid w:val="005E041C"/>
    <w:rsid w:val="005E107A"/>
    <w:rsid w:val="005E11F6"/>
    <w:rsid w:val="005E16FA"/>
    <w:rsid w:val="005E2092"/>
    <w:rsid w:val="005E264E"/>
    <w:rsid w:val="005E28DF"/>
    <w:rsid w:val="005E2CE2"/>
    <w:rsid w:val="005E3366"/>
    <w:rsid w:val="005E35CD"/>
    <w:rsid w:val="005E3FFF"/>
    <w:rsid w:val="005E440C"/>
    <w:rsid w:val="005E48A7"/>
    <w:rsid w:val="005E4ABF"/>
    <w:rsid w:val="005E4C5B"/>
    <w:rsid w:val="005E5406"/>
    <w:rsid w:val="005E553D"/>
    <w:rsid w:val="005E5AC5"/>
    <w:rsid w:val="005E5B07"/>
    <w:rsid w:val="005E5C78"/>
    <w:rsid w:val="005E63FA"/>
    <w:rsid w:val="005E6488"/>
    <w:rsid w:val="005E6775"/>
    <w:rsid w:val="005E67E7"/>
    <w:rsid w:val="005E6876"/>
    <w:rsid w:val="005E6941"/>
    <w:rsid w:val="005E6FAA"/>
    <w:rsid w:val="005F0000"/>
    <w:rsid w:val="005F0566"/>
    <w:rsid w:val="005F0B7D"/>
    <w:rsid w:val="005F0BF3"/>
    <w:rsid w:val="005F171C"/>
    <w:rsid w:val="005F17EB"/>
    <w:rsid w:val="005F21D6"/>
    <w:rsid w:val="005F24B0"/>
    <w:rsid w:val="005F24F6"/>
    <w:rsid w:val="005F289B"/>
    <w:rsid w:val="005F2D29"/>
    <w:rsid w:val="005F31C5"/>
    <w:rsid w:val="005F334B"/>
    <w:rsid w:val="005F42E5"/>
    <w:rsid w:val="005F45F3"/>
    <w:rsid w:val="005F4949"/>
    <w:rsid w:val="005F64DA"/>
    <w:rsid w:val="005F6957"/>
    <w:rsid w:val="005F70F9"/>
    <w:rsid w:val="005F7542"/>
    <w:rsid w:val="005F775B"/>
    <w:rsid w:val="005F7CC5"/>
    <w:rsid w:val="0060025C"/>
    <w:rsid w:val="006005C0"/>
    <w:rsid w:val="00600927"/>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303"/>
    <w:rsid w:val="006043F5"/>
    <w:rsid w:val="00604B64"/>
    <w:rsid w:val="0060511C"/>
    <w:rsid w:val="00605220"/>
    <w:rsid w:val="0060572D"/>
    <w:rsid w:val="006057DB"/>
    <w:rsid w:val="00605A5C"/>
    <w:rsid w:val="00606884"/>
    <w:rsid w:val="0060697A"/>
    <w:rsid w:val="00607AD1"/>
    <w:rsid w:val="00610517"/>
    <w:rsid w:val="00610C51"/>
    <w:rsid w:val="0061196A"/>
    <w:rsid w:val="006121DA"/>
    <w:rsid w:val="00612247"/>
    <w:rsid w:val="0061256F"/>
    <w:rsid w:val="006132D8"/>
    <w:rsid w:val="0061377A"/>
    <w:rsid w:val="00613ABB"/>
    <w:rsid w:val="00613B8D"/>
    <w:rsid w:val="00614572"/>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E23"/>
    <w:rsid w:val="0062233A"/>
    <w:rsid w:val="00622594"/>
    <w:rsid w:val="00622918"/>
    <w:rsid w:val="00622D4F"/>
    <w:rsid w:val="00623065"/>
    <w:rsid w:val="00623FC8"/>
    <w:rsid w:val="006243A0"/>
    <w:rsid w:val="0062456F"/>
    <w:rsid w:val="006249EA"/>
    <w:rsid w:val="00624A5A"/>
    <w:rsid w:val="00624D02"/>
    <w:rsid w:val="00624F34"/>
    <w:rsid w:val="00625060"/>
    <w:rsid w:val="006251C4"/>
    <w:rsid w:val="006252DC"/>
    <w:rsid w:val="00625538"/>
    <w:rsid w:val="006258B1"/>
    <w:rsid w:val="00625C67"/>
    <w:rsid w:val="00625CDD"/>
    <w:rsid w:val="00626665"/>
    <w:rsid w:val="00626E85"/>
    <w:rsid w:val="0062712F"/>
    <w:rsid w:val="00627552"/>
    <w:rsid w:val="00627CE9"/>
    <w:rsid w:val="00627DA6"/>
    <w:rsid w:val="006302AF"/>
    <w:rsid w:val="006302C3"/>
    <w:rsid w:val="00630477"/>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D68"/>
    <w:rsid w:val="00637277"/>
    <w:rsid w:val="00637A8C"/>
    <w:rsid w:val="00637D1C"/>
    <w:rsid w:val="00640430"/>
    <w:rsid w:val="00640873"/>
    <w:rsid w:val="00640D73"/>
    <w:rsid w:val="00641963"/>
    <w:rsid w:val="00641AA8"/>
    <w:rsid w:val="006423CC"/>
    <w:rsid w:val="006429AC"/>
    <w:rsid w:val="00642A42"/>
    <w:rsid w:val="0064358D"/>
    <w:rsid w:val="00643F13"/>
    <w:rsid w:val="006448D5"/>
    <w:rsid w:val="00644B9E"/>
    <w:rsid w:val="00645263"/>
    <w:rsid w:val="0064530D"/>
    <w:rsid w:val="00645CB2"/>
    <w:rsid w:val="00645F82"/>
    <w:rsid w:val="00645F8F"/>
    <w:rsid w:val="00647702"/>
    <w:rsid w:val="006479EB"/>
    <w:rsid w:val="00647F17"/>
    <w:rsid w:val="00650016"/>
    <w:rsid w:val="0065038A"/>
    <w:rsid w:val="006506DF"/>
    <w:rsid w:val="0065094E"/>
    <w:rsid w:val="00650A99"/>
    <w:rsid w:val="0065110F"/>
    <w:rsid w:val="00651DA2"/>
    <w:rsid w:val="006528C8"/>
    <w:rsid w:val="00652B87"/>
    <w:rsid w:val="00652C0C"/>
    <w:rsid w:val="0065309F"/>
    <w:rsid w:val="00653641"/>
    <w:rsid w:val="0065436A"/>
    <w:rsid w:val="006546ED"/>
    <w:rsid w:val="00654DBB"/>
    <w:rsid w:val="00655FC5"/>
    <w:rsid w:val="006566D2"/>
    <w:rsid w:val="006567FA"/>
    <w:rsid w:val="00656B26"/>
    <w:rsid w:val="00656B28"/>
    <w:rsid w:val="00657575"/>
    <w:rsid w:val="0065758A"/>
    <w:rsid w:val="006575E5"/>
    <w:rsid w:val="0066028C"/>
    <w:rsid w:val="00660A29"/>
    <w:rsid w:val="00660E9B"/>
    <w:rsid w:val="00661200"/>
    <w:rsid w:val="006612B7"/>
    <w:rsid w:val="006615C6"/>
    <w:rsid w:val="006625B6"/>
    <w:rsid w:val="00662AA2"/>
    <w:rsid w:val="0066309E"/>
    <w:rsid w:val="00663B5D"/>
    <w:rsid w:val="00663C10"/>
    <w:rsid w:val="00663D84"/>
    <w:rsid w:val="00664733"/>
    <w:rsid w:val="00665747"/>
    <w:rsid w:val="006658E1"/>
    <w:rsid w:val="00665E10"/>
    <w:rsid w:val="006663FE"/>
    <w:rsid w:val="00667761"/>
    <w:rsid w:val="00667AFD"/>
    <w:rsid w:val="00670136"/>
    <w:rsid w:val="00671441"/>
    <w:rsid w:val="0067169E"/>
    <w:rsid w:val="00671B40"/>
    <w:rsid w:val="0067218E"/>
    <w:rsid w:val="00672882"/>
    <w:rsid w:val="00672E25"/>
    <w:rsid w:val="00672ED0"/>
    <w:rsid w:val="006732EB"/>
    <w:rsid w:val="0067345A"/>
    <w:rsid w:val="006737F6"/>
    <w:rsid w:val="00673967"/>
    <w:rsid w:val="00673A9F"/>
    <w:rsid w:val="006748A7"/>
    <w:rsid w:val="00674AAF"/>
    <w:rsid w:val="00674EAD"/>
    <w:rsid w:val="00675482"/>
    <w:rsid w:val="00675706"/>
    <w:rsid w:val="00675833"/>
    <w:rsid w:val="006759D4"/>
    <w:rsid w:val="00675CFC"/>
    <w:rsid w:val="00676737"/>
    <w:rsid w:val="006767E3"/>
    <w:rsid w:val="006768F9"/>
    <w:rsid w:val="00676E4B"/>
    <w:rsid w:val="006771A0"/>
    <w:rsid w:val="006775B0"/>
    <w:rsid w:val="0068014A"/>
    <w:rsid w:val="00680400"/>
    <w:rsid w:val="00680823"/>
    <w:rsid w:val="00680C08"/>
    <w:rsid w:val="00680FDA"/>
    <w:rsid w:val="00681902"/>
    <w:rsid w:val="0068198E"/>
    <w:rsid w:val="00681DB5"/>
    <w:rsid w:val="006824D6"/>
    <w:rsid w:val="0068277C"/>
    <w:rsid w:val="00682BD4"/>
    <w:rsid w:val="0068343F"/>
    <w:rsid w:val="00683711"/>
    <w:rsid w:val="0068381E"/>
    <w:rsid w:val="006839CD"/>
    <w:rsid w:val="00683EC5"/>
    <w:rsid w:val="00683FFC"/>
    <w:rsid w:val="00684891"/>
    <w:rsid w:val="00685E38"/>
    <w:rsid w:val="006865AD"/>
    <w:rsid w:val="00686718"/>
    <w:rsid w:val="006869B8"/>
    <w:rsid w:val="00686A4A"/>
    <w:rsid w:val="00686AF2"/>
    <w:rsid w:val="00686C00"/>
    <w:rsid w:val="00686D62"/>
    <w:rsid w:val="00690278"/>
    <w:rsid w:val="00690A2A"/>
    <w:rsid w:val="00690B51"/>
    <w:rsid w:val="00690BBA"/>
    <w:rsid w:val="00691644"/>
    <w:rsid w:val="00691913"/>
    <w:rsid w:val="00691C8D"/>
    <w:rsid w:val="00692329"/>
    <w:rsid w:val="00692349"/>
    <w:rsid w:val="00692B2A"/>
    <w:rsid w:val="00692D33"/>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6E77"/>
    <w:rsid w:val="0069711A"/>
    <w:rsid w:val="00697D68"/>
    <w:rsid w:val="00697E67"/>
    <w:rsid w:val="006A012B"/>
    <w:rsid w:val="006A0239"/>
    <w:rsid w:val="006A031A"/>
    <w:rsid w:val="006A0398"/>
    <w:rsid w:val="006A09DA"/>
    <w:rsid w:val="006A0B31"/>
    <w:rsid w:val="006A1151"/>
    <w:rsid w:val="006A136D"/>
    <w:rsid w:val="006A19A9"/>
    <w:rsid w:val="006A1A37"/>
    <w:rsid w:val="006A1EBA"/>
    <w:rsid w:val="006A2E03"/>
    <w:rsid w:val="006A3098"/>
    <w:rsid w:val="006A340F"/>
    <w:rsid w:val="006A3C76"/>
    <w:rsid w:val="006A4279"/>
    <w:rsid w:val="006A50BC"/>
    <w:rsid w:val="006A5BBF"/>
    <w:rsid w:val="006A5C6E"/>
    <w:rsid w:val="006A5DBD"/>
    <w:rsid w:val="006A6735"/>
    <w:rsid w:val="006A6C9D"/>
    <w:rsid w:val="006A6D83"/>
    <w:rsid w:val="006A759B"/>
    <w:rsid w:val="006B032E"/>
    <w:rsid w:val="006B1223"/>
    <w:rsid w:val="006B1321"/>
    <w:rsid w:val="006B1E34"/>
    <w:rsid w:val="006B22CA"/>
    <w:rsid w:val="006B25E3"/>
    <w:rsid w:val="006B2E1E"/>
    <w:rsid w:val="006B2EF6"/>
    <w:rsid w:val="006B339A"/>
    <w:rsid w:val="006B3C37"/>
    <w:rsid w:val="006B4081"/>
    <w:rsid w:val="006B43AD"/>
    <w:rsid w:val="006B4900"/>
    <w:rsid w:val="006B4A08"/>
    <w:rsid w:val="006B4E1E"/>
    <w:rsid w:val="006B4EE8"/>
    <w:rsid w:val="006B4EEA"/>
    <w:rsid w:val="006B537B"/>
    <w:rsid w:val="006B5AC9"/>
    <w:rsid w:val="006B5CA1"/>
    <w:rsid w:val="006B5EA6"/>
    <w:rsid w:val="006B5EB1"/>
    <w:rsid w:val="006B6A91"/>
    <w:rsid w:val="006B72F1"/>
    <w:rsid w:val="006B7BD3"/>
    <w:rsid w:val="006C047E"/>
    <w:rsid w:val="006C0846"/>
    <w:rsid w:val="006C0B48"/>
    <w:rsid w:val="006C1339"/>
    <w:rsid w:val="006C16F9"/>
    <w:rsid w:val="006C2629"/>
    <w:rsid w:val="006C2D9B"/>
    <w:rsid w:val="006C2E40"/>
    <w:rsid w:val="006C2EED"/>
    <w:rsid w:val="006C3436"/>
    <w:rsid w:val="006C3A93"/>
    <w:rsid w:val="006C448C"/>
    <w:rsid w:val="006C45D2"/>
    <w:rsid w:val="006C46A5"/>
    <w:rsid w:val="006C47B8"/>
    <w:rsid w:val="006C4FD2"/>
    <w:rsid w:val="006C5134"/>
    <w:rsid w:val="006C5828"/>
    <w:rsid w:val="006C58A2"/>
    <w:rsid w:val="006C5D6D"/>
    <w:rsid w:val="006C630A"/>
    <w:rsid w:val="006C6963"/>
    <w:rsid w:val="006C6B50"/>
    <w:rsid w:val="006C6CB3"/>
    <w:rsid w:val="006C7FCA"/>
    <w:rsid w:val="006D010A"/>
    <w:rsid w:val="006D05D8"/>
    <w:rsid w:val="006D09AB"/>
    <w:rsid w:val="006D3CB8"/>
    <w:rsid w:val="006D427A"/>
    <w:rsid w:val="006D434A"/>
    <w:rsid w:val="006D44A1"/>
    <w:rsid w:val="006D49FA"/>
    <w:rsid w:val="006D4D88"/>
    <w:rsid w:val="006D5546"/>
    <w:rsid w:val="006D5887"/>
    <w:rsid w:val="006D609B"/>
    <w:rsid w:val="006D67CB"/>
    <w:rsid w:val="006D6ACC"/>
    <w:rsid w:val="006D6C86"/>
    <w:rsid w:val="006D6E10"/>
    <w:rsid w:val="006D6FAB"/>
    <w:rsid w:val="006D70FB"/>
    <w:rsid w:val="006E01FA"/>
    <w:rsid w:val="006E0601"/>
    <w:rsid w:val="006E0DC5"/>
    <w:rsid w:val="006E1033"/>
    <w:rsid w:val="006E1628"/>
    <w:rsid w:val="006E1B08"/>
    <w:rsid w:val="006E1F3E"/>
    <w:rsid w:val="006E1F6F"/>
    <w:rsid w:val="006E210F"/>
    <w:rsid w:val="006E2324"/>
    <w:rsid w:val="006E2EB4"/>
    <w:rsid w:val="006E2F7D"/>
    <w:rsid w:val="006E2F95"/>
    <w:rsid w:val="006E2FD0"/>
    <w:rsid w:val="006E313D"/>
    <w:rsid w:val="006E34FA"/>
    <w:rsid w:val="006E413B"/>
    <w:rsid w:val="006E4498"/>
    <w:rsid w:val="006E45DA"/>
    <w:rsid w:val="006E4A24"/>
    <w:rsid w:val="006E4BD9"/>
    <w:rsid w:val="006E4F3D"/>
    <w:rsid w:val="006E5316"/>
    <w:rsid w:val="006E5357"/>
    <w:rsid w:val="006E5704"/>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16DD"/>
    <w:rsid w:val="006F1C00"/>
    <w:rsid w:val="006F234F"/>
    <w:rsid w:val="006F258D"/>
    <w:rsid w:val="006F261D"/>
    <w:rsid w:val="006F28DF"/>
    <w:rsid w:val="006F29A1"/>
    <w:rsid w:val="006F29B3"/>
    <w:rsid w:val="006F2B3A"/>
    <w:rsid w:val="006F2BE2"/>
    <w:rsid w:val="006F302F"/>
    <w:rsid w:val="006F31F8"/>
    <w:rsid w:val="006F36B5"/>
    <w:rsid w:val="006F3816"/>
    <w:rsid w:val="006F3FF1"/>
    <w:rsid w:val="006F4042"/>
    <w:rsid w:val="006F419A"/>
    <w:rsid w:val="006F46ED"/>
    <w:rsid w:val="006F4F5A"/>
    <w:rsid w:val="006F511B"/>
    <w:rsid w:val="006F56D6"/>
    <w:rsid w:val="006F5887"/>
    <w:rsid w:val="006F5B13"/>
    <w:rsid w:val="006F5DAA"/>
    <w:rsid w:val="006F601B"/>
    <w:rsid w:val="006F6331"/>
    <w:rsid w:val="006F69BC"/>
    <w:rsid w:val="006F6C74"/>
    <w:rsid w:val="006F6F8C"/>
    <w:rsid w:val="006F6FFB"/>
    <w:rsid w:val="006F72B6"/>
    <w:rsid w:val="006F77D0"/>
    <w:rsid w:val="006F7A1A"/>
    <w:rsid w:val="006F7DD7"/>
    <w:rsid w:val="007003F7"/>
    <w:rsid w:val="00700473"/>
    <w:rsid w:val="00700654"/>
    <w:rsid w:val="00700DC4"/>
    <w:rsid w:val="00701A71"/>
    <w:rsid w:val="00702669"/>
    <w:rsid w:val="00702EA9"/>
    <w:rsid w:val="00703965"/>
    <w:rsid w:val="00703A04"/>
    <w:rsid w:val="00703E9F"/>
    <w:rsid w:val="0070412F"/>
    <w:rsid w:val="00704345"/>
    <w:rsid w:val="00704494"/>
    <w:rsid w:val="0070451A"/>
    <w:rsid w:val="00704CAE"/>
    <w:rsid w:val="00705191"/>
    <w:rsid w:val="00705817"/>
    <w:rsid w:val="0070588D"/>
    <w:rsid w:val="00705918"/>
    <w:rsid w:val="00705DEC"/>
    <w:rsid w:val="007061B5"/>
    <w:rsid w:val="00706232"/>
    <w:rsid w:val="007062D1"/>
    <w:rsid w:val="007067F6"/>
    <w:rsid w:val="00706F9B"/>
    <w:rsid w:val="007078F4"/>
    <w:rsid w:val="00710079"/>
    <w:rsid w:val="007101BC"/>
    <w:rsid w:val="00710CCF"/>
    <w:rsid w:val="007111F4"/>
    <w:rsid w:val="00711299"/>
    <w:rsid w:val="007114CD"/>
    <w:rsid w:val="007116A4"/>
    <w:rsid w:val="00711A33"/>
    <w:rsid w:val="00711E8E"/>
    <w:rsid w:val="00712726"/>
    <w:rsid w:val="0071302B"/>
    <w:rsid w:val="007133AB"/>
    <w:rsid w:val="00713ABC"/>
    <w:rsid w:val="00713CCA"/>
    <w:rsid w:val="00713E7A"/>
    <w:rsid w:val="00714897"/>
    <w:rsid w:val="00714A24"/>
    <w:rsid w:val="0071520E"/>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515"/>
    <w:rsid w:val="00721753"/>
    <w:rsid w:val="007218C8"/>
    <w:rsid w:val="00722031"/>
    <w:rsid w:val="0072233F"/>
    <w:rsid w:val="00722E90"/>
    <w:rsid w:val="00723B1C"/>
    <w:rsid w:val="00723B3F"/>
    <w:rsid w:val="00723F08"/>
    <w:rsid w:val="00723F3C"/>
    <w:rsid w:val="00723F76"/>
    <w:rsid w:val="007248F5"/>
    <w:rsid w:val="00724CBB"/>
    <w:rsid w:val="00724D61"/>
    <w:rsid w:val="00724E60"/>
    <w:rsid w:val="00725397"/>
    <w:rsid w:val="0072570A"/>
    <w:rsid w:val="0072575F"/>
    <w:rsid w:val="0072594F"/>
    <w:rsid w:val="007267FD"/>
    <w:rsid w:val="00726F5E"/>
    <w:rsid w:val="007275AC"/>
    <w:rsid w:val="00727790"/>
    <w:rsid w:val="00727911"/>
    <w:rsid w:val="00727EDD"/>
    <w:rsid w:val="00730283"/>
    <w:rsid w:val="00730D19"/>
    <w:rsid w:val="00730D1A"/>
    <w:rsid w:val="007317A7"/>
    <w:rsid w:val="00731BD6"/>
    <w:rsid w:val="00731E27"/>
    <w:rsid w:val="00731ED0"/>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DF3"/>
    <w:rsid w:val="00740071"/>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8E"/>
    <w:rsid w:val="007460BE"/>
    <w:rsid w:val="0074669F"/>
    <w:rsid w:val="00746B86"/>
    <w:rsid w:val="00746C58"/>
    <w:rsid w:val="00746DE3"/>
    <w:rsid w:val="00747AC6"/>
    <w:rsid w:val="00747BD6"/>
    <w:rsid w:val="00747D67"/>
    <w:rsid w:val="00750A38"/>
    <w:rsid w:val="00750C35"/>
    <w:rsid w:val="00750E3E"/>
    <w:rsid w:val="0075102A"/>
    <w:rsid w:val="00751602"/>
    <w:rsid w:val="00752036"/>
    <w:rsid w:val="007524AE"/>
    <w:rsid w:val="007529D5"/>
    <w:rsid w:val="0075302D"/>
    <w:rsid w:val="0075330B"/>
    <w:rsid w:val="00755592"/>
    <w:rsid w:val="007557C2"/>
    <w:rsid w:val="007558FC"/>
    <w:rsid w:val="0075683D"/>
    <w:rsid w:val="00756E6E"/>
    <w:rsid w:val="0075738D"/>
    <w:rsid w:val="0075751C"/>
    <w:rsid w:val="00757807"/>
    <w:rsid w:val="00757A3F"/>
    <w:rsid w:val="00760A2F"/>
    <w:rsid w:val="00760C3E"/>
    <w:rsid w:val="00760EE8"/>
    <w:rsid w:val="00760F3E"/>
    <w:rsid w:val="00761C12"/>
    <w:rsid w:val="00762586"/>
    <w:rsid w:val="00762B76"/>
    <w:rsid w:val="007632F3"/>
    <w:rsid w:val="00763566"/>
    <w:rsid w:val="0076359F"/>
    <w:rsid w:val="00763DB1"/>
    <w:rsid w:val="00765AB6"/>
    <w:rsid w:val="00765BE2"/>
    <w:rsid w:val="0076651C"/>
    <w:rsid w:val="00766567"/>
    <w:rsid w:val="00766670"/>
    <w:rsid w:val="00766C9B"/>
    <w:rsid w:val="00766D88"/>
    <w:rsid w:val="0076706E"/>
    <w:rsid w:val="0076710A"/>
    <w:rsid w:val="00767350"/>
    <w:rsid w:val="0076779D"/>
    <w:rsid w:val="00767B64"/>
    <w:rsid w:val="00767CFC"/>
    <w:rsid w:val="00770580"/>
    <w:rsid w:val="00770AF4"/>
    <w:rsid w:val="00770F3D"/>
    <w:rsid w:val="007711A0"/>
    <w:rsid w:val="007717D9"/>
    <w:rsid w:val="007727DE"/>
    <w:rsid w:val="007728A2"/>
    <w:rsid w:val="00773494"/>
    <w:rsid w:val="0077349A"/>
    <w:rsid w:val="00773B62"/>
    <w:rsid w:val="00774355"/>
    <w:rsid w:val="00774372"/>
    <w:rsid w:val="00774F89"/>
    <w:rsid w:val="0077534E"/>
    <w:rsid w:val="00775489"/>
    <w:rsid w:val="0077577F"/>
    <w:rsid w:val="00775CC0"/>
    <w:rsid w:val="00776419"/>
    <w:rsid w:val="0077650B"/>
    <w:rsid w:val="0077653B"/>
    <w:rsid w:val="00776D68"/>
    <w:rsid w:val="0077762C"/>
    <w:rsid w:val="00777900"/>
    <w:rsid w:val="00780119"/>
    <w:rsid w:val="00780CD1"/>
    <w:rsid w:val="007814BD"/>
    <w:rsid w:val="007815CE"/>
    <w:rsid w:val="0078171D"/>
    <w:rsid w:val="00781CF4"/>
    <w:rsid w:val="00782084"/>
    <w:rsid w:val="007821C0"/>
    <w:rsid w:val="0078225F"/>
    <w:rsid w:val="00782678"/>
    <w:rsid w:val="00782782"/>
    <w:rsid w:val="0078301A"/>
    <w:rsid w:val="00783279"/>
    <w:rsid w:val="00783A59"/>
    <w:rsid w:val="00783DA5"/>
    <w:rsid w:val="00783E46"/>
    <w:rsid w:val="00783F9A"/>
    <w:rsid w:val="007843EF"/>
    <w:rsid w:val="0078513E"/>
    <w:rsid w:val="007855A9"/>
    <w:rsid w:val="00786022"/>
    <w:rsid w:val="00786C01"/>
    <w:rsid w:val="00786D57"/>
    <w:rsid w:val="00786DAD"/>
    <w:rsid w:val="00787058"/>
    <w:rsid w:val="007875CB"/>
    <w:rsid w:val="007878BB"/>
    <w:rsid w:val="00787AEC"/>
    <w:rsid w:val="00787B3A"/>
    <w:rsid w:val="00787BEB"/>
    <w:rsid w:val="00787E1D"/>
    <w:rsid w:val="00787F9A"/>
    <w:rsid w:val="0079008C"/>
    <w:rsid w:val="007903A9"/>
    <w:rsid w:val="00790E35"/>
    <w:rsid w:val="00791155"/>
    <w:rsid w:val="0079135F"/>
    <w:rsid w:val="00791369"/>
    <w:rsid w:val="00792498"/>
    <w:rsid w:val="00792B40"/>
    <w:rsid w:val="00792E10"/>
    <w:rsid w:val="00792E27"/>
    <w:rsid w:val="00793828"/>
    <w:rsid w:val="00793C81"/>
    <w:rsid w:val="00793EF2"/>
    <w:rsid w:val="0079416B"/>
    <w:rsid w:val="00794228"/>
    <w:rsid w:val="007947C3"/>
    <w:rsid w:val="00795DF2"/>
    <w:rsid w:val="007961FC"/>
    <w:rsid w:val="00796932"/>
    <w:rsid w:val="00796B3A"/>
    <w:rsid w:val="00797053"/>
    <w:rsid w:val="007970E4"/>
    <w:rsid w:val="007A0392"/>
    <w:rsid w:val="007A086F"/>
    <w:rsid w:val="007A0A0A"/>
    <w:rsid w:val="007A0D68"/>
    <w:rsid w:val="007A1356"/>
    <w:rsid w:val="007A13C0"/>
    <w:rsid w:val="007A1996"/>
    <w:rsid w:val="007A2080"/>
    <w:rsid w:val="007A22A2"/>
    <w:rsid w:val="007A24D5"/>
    <w:rsid w:val="007A2513"/>
    <w:rsid w:val="007A251D"/>
    <w:rsid w:val="007A3110"/>
    <w:rsid w:val="007A3D28"/>
    <w:rsid w:val="007A3ECE"/>
    <w:rsid w:val="007A4B09"/>
    <w:rsid w:val="007A4B5C"/>
    <w:rsid w:val="007A4E37"/>
    <w:rsid w:val="007A504F"/>
    <w:rsid w:val="007A5131"/>
    <w:rsid w:val="007A5617"/>
    <w:rsid w:val="007A5781"/>
    <w:rsid w:val="007A5A92"/>
    <w:rsid w:val="007A5C52"/>
    <w:rsid w:val="007A6329"/>
    <w:rsid w:val="007A6515"/>
    <w:rsid w:val="007A67E7"/>
    <w:rsid w:val="007A6906"/>
    <w:rsid w:val="007A6C3C"/>
    <w:rsid w:val="007A6DA7"/>
    <w:rsid w:val="007A6EA0"/>
    <w:rsid w:val="007A73A3"/>
    <w:rsid w:val="007A7472"/>
    <w:rsid w:val="007A7985"/>
    <w:rsid w:val="007B00E7"/>
    <w:rsid w:val="007B01F1"/>
    <w:rsid w:val="007B0C6C"/>
    <w:rsid w:val="007B1E0D"/>
    <w:rsid w:val="007B2DC8"/>
    <w:rsid w:val="007B3830"/>
    <w:rsid w:val="007B3CEF"/>
    <w:rsid w:val="007B45F4"/>
    <w:rsid w:val="007B46DD"/>
    <w:rsid w:val="007B617E"/>
    <w:rsid w:val="007B68B0"/>
    <w:rsid w:val="007B6DF9"/>
    <w:rsid w:val="007B7502"/>
    <w:rsid w:val="007B79B1"/>
    <w:rsid w:val="007B7E63"/>
    <w:rsid w:val="007C026F"/>
    <w:rsid w:val="007C0311"/>
    <w:rsid w:val="007C0468"/>
    <w:rsid w:val="007C06D7"/>
    <w:rsid w:val="007C1025"/>
    <w:rsid w:val="007C1897"/>
    <w:rsid w:val="007C22B7"/>
    <w:rsid w:val="007C2945"/>
    <w:rsid w:val="007C2964"/>
    <w:rsid w:val="007C2999"/>
    <w:rsid w:val="007C2E75"/>
    <w:rsid w:val="007C3B03"/>
    <w:rsid w:val="007C3CBC"/>
    <w:rsid w:val="007C3EA7"/>
    <w:rsid w:val="007C5D30"/>
    <w:rsid w:val="007C6386"/>
    <w:rsid w:val="007C6858"/>
    <w:rsid w:val="007C6C03"/>
    <w:rsid w:val="007C760C"/>
    <w:rsid w:val="007C76E1"/>
    <w:rsid w:val="007C79CF"/>
    <w:rsid w:val="007C7B86"/>
    <w:rsid w:val="007C7C24"/>
    <w:rsid w:val="007C7F94"/>
    <w:rsid w:val="007D0B41"/>
    <w:rsid w:val="007D0D50"/>
    <w:rsid w:val="007D0F39"/>
    <w:rsid w:val="007D12C2"/>
    <w:rsid w:val="007D24DA"/>
    <w:rsid w:val="007D29C3"/>
    <w:rsid w:val="007D369D"/>
    <w:rsid w:val="007D3866"/>
    <w:rsid w:val="007D4097"/>
    <w:rsid w:val="007D4303"/>
    <w:rsid w:val="007D43D3"/>
    <w:rsid w:val="007D48E9"/>
    <w:rsid w:val="007D497F"/>
    <w:rsid w:val="007D4BF2"/>
    <w:rsid w:val="007D4C51"/>
    <w:rsid w:val="007D50E5"/>
    <w:rsid w:val="007D5B24"/>
    <w:rsid w:val="007D5DF6"/>
    <w:rsid w:val="007D5F62"/>
    <w:rsid w:val="007D6170"/>
    <w:rsid w:val="007D6D1D"/>
    <w:rsid w:val="007D7203"/>
    <w:rsid w:val="007D758D"/>
    <w:rsid w:val="007D75D7"/>
    <w:rsid w:val="007D797B"/>
    <w:rsid w:val="007D7C8F"/>
    <w:rsid w:val="007D7E7E"/>
    <w:rsid w:val="007E01EC"/>
    <w:rsid w:val="007E03AE"/>
    <w:rsid w:val="007E070E"/>
    <w:rsid w:val="007E106F"/>
    <w:rsid w:val="007E11A3"/>
    <w:rsid w:val="007E1BB6"/>
    <w:rsid w:val="007E25D9"/>
    <w:rsid w:val="007E3D7A"/>
    <w:rsid w:val="007E427F"/>
    <w:rsid w:val="007E43F9"/>
    <w:rsid w:val="007E4576"/>
    <w:rsid w:val="007E45EF"/>
    <w:rsid w:val="007E4C64"/>
    <w:rsid w:val="007E5056"/>
    <w:rsid w:val="007E52FE"/>
    <w:rsid w:val="007E5C86"/>
    <w:rsid w:val="007E703D"/>
    <w:rsid w:val="007E7702"/>
    <w:rsid w:val="007F04B2"/>
    <w:rsid w:val="007F0601"/>
    <w:rsid w:val="007F1D8F"/>
    <w:rsid w:val="007F1FBB"/>
    <w:rsid w:val="007F2239"/>
    <w:rsid w:val="007F2432"/>
    <w:rsid w:val="007F249C"/>
    <w:rsid w:val="007F2D52"/>
    <w:rsid w:val="007F3737"/>
    <w:rsid w:val="007F4178"/>
    <w:rsid w:val="007F48CF"/>
    <w:rsid w:val="007F4BAB"/>
    <w:rsid w:val="007F4FF9"/>
    <w:rsid w:val="007F505C"/>
    <w:rsid w:val="007F572F"/>
    <w:rsid w:val="007F5970"/>
    <w:rsid w:val="007F5C0D"/>
    <w:rsid w:val="007F5C7E"/>
    <w:rsid w:val="007F5CD7"/>
    <w:rsid w:val="007F5D0E"/>
    <w:rsid w:val="007F5D9D"/>
    <w:rsid w:val="007F632A"/>
    <w:rsid w:val="007F7068"/>
    <w:rsid w:val="007F7EA4"/>
    <w:rsid w:val="008013A7"/>
    <w:rsid w:val="00801424"/>
    <w:rsid w:val="008014DC"/>
    <w:rsid w:val="00801951"/>
    <w:rsid w:val="00801A08"/>
    <w:rsid w:val="00801BED"/>
    <w:rsid w:val="0080226B"/>
    <w:rsid w:val="00802755"/>
    <w:rsid w:val="008027D5"/>
    <w:rsid w:val="008029D1"/>
    <w:rsid w:val="008033E7"/>
    <w:rsid w:val="00803C5C"/>
    <w:rsid w:val="00804080"/>
    <w:rsid w:val="00804349"/>
    <w:rsid w:val="00804428"/>
    <w:rsid w:val="0080445D"/>
    <w:rsid w:val="008046E3"/>
    <w:rsid w:val="00805176"/>
    <w:rsid w:val="00805319"/>
    <w:rsid w:val="0080556C"/>
    <w:rsid w:val="00805948"/>
    <w:rsid w:val="00805C66"/>
    <w:rsid w:val="00805E66"/>
    <w:rsid w:val="008061DF"/>
    <w:rsid w:val="00806AB6"/>
    <w:rsid w:val="00806F10"/>
    <w:rsid w:val="00806F29"/>
    <w:rsid w:val="008074F3"/>
    <w:rsid w:val="00807EE9"/>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76A"/>
    <w:rsid w:val="00812897"/>
    <w:rsid w:val="0081368A"/>
    <w:rsid w:val="008138F2"/>
    <w:rsid w:val="00813B18"/>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222E"/>
    <w:rsid w:val="00822615"/>
    <w:rsid w:val="00822930"/>
    <w:rsid w:val="00822DF7"/>
    <w:rsid w:val="008232F3"/>
    <w:rsid w:val="00823E12"/>
    <w:rsid w:val="00823FF0"/>
    <w:rsid w:val="0082425F"/>
    <w:rsid w:val="008245BC"/>
    <w:rsid w:val="00824798"/>
    <w:rsid w:val="00824D2B"/>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26C1"/>
    <w:rsid w:val="00832801"/>
    <w:rsid w:val="008328C6"/>
    <w:rsid w:val="008329B3"/>
    <w:rsid w:val="00832CDB"/>
    <w:rsid w:val="0083317F"/>
    <w:rsid w:val="0083323F"/>
    <w:rsid w:val="00833994"/>
    <w:rsid w:val="00833A14"/>
    <w:rsid w:val="00833F84"/>
    <w:rsid w:val="008349F9"/>
    <w:rsid w:val="0083579B"/>
    <w:rsid w:val="00835B74"/>
    <w:rsid w:val="00835B8F"/>
    <w:rsid w:val="00835B97"/>
    <w:rsid w:val="00836510"/>
    <w:rsid w:val="00836C31"/>
    <w:rsid w:val="00836C67"/>
    <w:rsid w:val="00836D15"/>
    <w:rsid w:val="008370F2"/>
    <w:rsid w:val="00837754"/>
    <w:rsid w:val="00837F3F"/>
    <w:rsid w:val="0084046F"/>
    <w:rsid w:val="00840495"/>
    <w:rsid w:val="008404D6"/>
    <w:rsid w:val="00840521"/>
    <w:rsid w:val="00840879"/>
    <w:rsid w:val="0084167E"/>
    <w:rsid w:val="00841E25"/>
    <w:rsid w:val="00842ED3"/>
    <w:rsid w:val="00843B04"/>
    <w:rsid w:val="00843B42"/>
    <w:rsid w:val="00843EA2"/>
    <w:rsid w:val="00843F58"/>
    <w:rsid w:val="008440F7"/>
    <w:rsid w:val="0084488A"/>
    <w:rsid w:val="00844DB3"/>
    <w:rsid w:val="0084500C"/>
    <w:rsid w:val="00845011"/>
    <w:rsid w:val="008455FF"/>
    <w:rsid w:val="0084586A"/>
    <w:rsid w:val="00845929"/>
    <w:rsid w:val="008464B6"/>
    <w:rsid w:val="0084658E"/>
    <w:rsid w:val="008468F6"/>
    <w:rsid w:val="00846A2C"/>
    <w:rsid w:val="00846CC4"/>
    <w:rsid w:val="00847292"/>
    <w:rsid w:val="00847535"/>
    <w:rsid w:val="00847539"/>
    <w:rsid w:val="00847841"/>
    <w:rsid w:val="0084786D"/>
    <w:rsid w:val="008501DF"/>
    <w:rsid w:val="008503E8"/>
    <w:rsid w:val="00850497"/>
    <w:rsid w:val="00850BF4"/>
    <w:rsid w:val="00850D0A"/>
    <w:rsid w:val="00850E64"/>
    <w:rsid w:val="0085101D"/>
    <w:rsid w:val="00851C17"/>
    <w:rsid w:val="0085249A"/>
    <w:rsid w:val="00852771"/>
    <w:rsid w:val="0085290D"/>
    <w:rsid w:val="00852E66"/>
    <w:rsid w:val="00853ACD"/>
    <w:rsid w:val="00853BA5"/>
    <w:rsid w:val="00853F16"/>
    <w:rsid w:val="00854165"/>
    <w:rsid w:val="0085440D"/>
    <w:rsid w:val="00854532"/>
    <w:rsid w:val="008550CE"/>
    <w:rsid w:val="008563E2"/>
    <w:rsid w:val="00856C68"/>
    <w:rsid w:val="00857890"/>
    <w:rsid w:val="0085797A"/>
    <w:rsid w:val="008600E9"/>
    <w:rsid w:val="00860337"/>
    <w:rsid w:val="008609F4"/>
    <w:rsid w:val="00861832"/>
    <w:rsid w:val="008619DF"/>
    <w:rsid w:val="00862254"/>
    <w:rsid w:val="008622A7"/>
    <w:rsid w:val="0086319E"/>
    <w:rsid w:val="008634A1"/>
    <w:rsid w:val="008634C7"/>
    <w:rsid w:val="008635BE"/>
    <w:rsid w:val="008636E6"/>
    <w:rsid w:val="00863ECF"/>
    <w:rsid w:val="00863F47"/>
    <w:rsid w:val="008645F1"/>
    <w:rsid w:val="0086481E"/>
    <w:rsid w:val="00864D0B"/>
    <w:rsid w:val="00865125"/>
    <w:rsid w:val="00865727"/>
    <w:rsid w:val="008669E0"/>
    <w:rsid w:val="00867227"/>
    <w:rsid w:val="008677D1"/>
    <w:rsid w:val="00867BE6"/>
    <w:rsid w:val="00867E95"/>
    <w:rsid w:val="0087034D"/>
    <w:rsid w:val="00871207"/>
    <w:rsid w:val="00873019"/>
    <w:rsid w:val="0087368C"/>
    <w:rsid w:val="00874433"/>
    <w:rsid w:val="00874673"/>
    <w:rsid w:val="00874CC7"/>
    <w:rsid w:val="00874FBD"/>
    <w:rsid w:val="00875B04"/>
    <w:rsid w:val="00875D94"/>
    <w:rsid w:val="00875F4E"/>
    <w:rsid w:val="008760AC"/>
    <w:rsid w:val="0087713D"/>
    <w:rsid w:val="008771C4"/>
    <w:rsid w:val="00877769"/>
    <w:rsid w:val="00877A7D"/>
    <w:rsid w:val="0088000C"/>
    <w:rsid w:val="008801ED"/>
    <w:rsid w:val="00880402"/>
    <w:rsid w:val="00880E46"/>
    <w:rsid w:val="008812F7"/>
    <w:rsid w:val="00881A38"/>
    <w:rsid w:val="0088230A"/>
    <w:rsid w:val="00882466"/>
    <w:rsid w:val="008827D6"/>
    <w:rsid w:val="0088286A"/>
    <w:rsid w:val="00882EDF"/>
    <w:rsid w:val="00883108"/>
    <w:rsid w:val="008837E0"/>
    <w:rsid w:val="00883A9F"/>
    <w:rsid w:val="00884618"/>
    <w:rsid w:val="00884B2E"/>
    <w:rsid w:val="00884DE6"/>
    <w:rsid w:val="00885E19"/>
    <w:rsid w:val="008860FB"/>
    <w:rsid w:val="00887A99"/>
    <w:rsid w:val="00887A9B"/>
    <w:rsid w:val="00887B45"/>
    <w:rsid w:val="00890ACD"/>
    <w:rsid w:val="00890F85"/>
    <w:rsid w:val="00890FED"/>
    <w:rsid w:val="008912AD"/>
    <w:rsid w:val="008912DA"/>
    <w:rsid w:val="008913CF"/>
    <w:rsid w:val="00891449"/>
    <w:rsid w:val="00891A68"/>
    <w:rsid w:val="0089239F"/>
    <w:rsid w:val="00892411"/>
    <w:rsid w:val="00892B0C"/>
    <w:rsid w:val="00893B65"/>
    <w:rsid w:val="008941E7"/>
    <w:rsid w:val="00894432"/>
    <w:rsid w:val="00894B5B"/>
    <w:rsid w:val="00894EAB"/>
    <w:rsid w:val="008954B9"/>
    <w:rsid w:val="008956E8"/>
    <w:rsid w:val="0089572C"/>
    <w:rsid w:val="00895FBF"/>
    <w:rsid w:val="00896BB2"/>
    <w:rsid w:val="00896E5A"/>
    <w:rsid w:val="008970AA"/>
    <w:rsid w:val="00897CCA"/>
    <w:rsid w:val="00897CE7"/>
    <w:rsid w:val="00897E9B"/>
    <w:rsid w:val="008A132C"/>
    <w:rsid w:val="008A1E1E"/>
    <w:rsid w:val="008A2582"/>
    <w:rsid w:val="008A3608"/>
    <w:rsid w:val="008A4251"/>
    <w:rsid w:val="008A4810"/>
    <w:rsid w:val="008A4E48"/>
    <w:rsid w:val="008A4F24"/>
    <w:rsid w:val="008A5455"/>
    <w:rsid w:val="008A5690"/>
    <w:rsid w:val="008A5E49"/>
    <w:rsid w:val="008A62BD"/>
    <w:rsid w:val="008A63E3"/>
    <w:rsid w:val="008A67A5"/>
    <w:rsid w:val="008A6E30"/>
    <w:rsid w:val="008A7442"/>
    <w:rsid w:val="008A74EF"/>
    <w:rsid w:val="008A766D"/>
    <w:rsid w:val="008B0629"/>
    <w:rsid w:val="008B0D9A"/>
    <w:rsid w:val="008B142E"/>
    <w:rsid w:val="008B18A8"/>
    <w:rsid w:val="008B190C"/>
    <w:rsid w:val="008B22FD"/>
    <w:rsid w:val="008B28E1"/>
    <w:rsid w:val="008B292F"/>
    <w:rsid w:val="008B398E"/>
    <w:rsid w:val="008B3CCB"/>
    <w:rsid w:val="008B4484"/>
    <w:rsid w:val="008B4563"/>
    <w:rsid w:val="008B4A1A"/>
    <w:rsid w:val="008B51E4"/>
    <w:rsid w:val="008B6DA3"/>
    <w:rsid w:val="008B75A3"/>
    <w:rsid w:val="008B76E2"/>
    <w:rsid w:val="008C05B5"/>
    <w:rsid w:val="008C08E9"/>
    <w:rsid w:val="008C08EC"/>
    <w:rsid w:val="008C0BF2"/>
    <w:rsid w:val="008C16D1"/>
    <w:rsid w:val="008C1D49"/>
    <w:rsid w:val="008C3315"/>
    <w:rsid w:val="008C3640"/>
    <w:rsid w:val="008C3ABB"/>
    <w:rsid w:val="008C3C10"/>
    <w:rsid w:val="008C40BF"/>
    <w:rsid w:val="008C4C30"/>
    <w:rsid w:val="008C56DF"/>
    <w:rsid w:val="008C591C"/>
    <w:rsid w:val="008C6651"/>
    <w:rsid w:val="008C67ED"/>
    <w:rsid w:val="008C6902"/>
    <w:rsid w:val="008C6BFA"/>
    <w:rsid w:val="008C7106"/>
    <w:rsid w:val="008C7764"/>
    <w:rsid w:val="008C776A"/>
    <w:rsid w:val="008C7E5A"/>
    <w:rsid w:val="008C7F33"/>
    <w:rsid w:val="008D0268"/>
    <w:rsid w:val="008D0517"/>
    <w:rsid w:val="008D05B5"/>
    <w:rsid w:val="008D0B73"/>
    <w:rsid w:val="008D13F5"/>
    <w:rsid w:val="008D1BB4"/>
    <w:rsid w:val="008D1E9F"/>
    <w:rsid w:val="008D2A63"/>
    <w:rsid w:val="008D2BE0"/>
    <w:rsid w:val="008D3283"/>
    <w:rsid w:val="008D35EF"/>
    <w:rsid w:val="008D3771"/>
    <w:rsid w:val="008D38F7"/>
    <w:rsid w:val="008D3A0A"/>
    <w:rsid w:val="008D3A1D"/>
    <w:rsid w:val="008D3E0F"/>
    <w:rsid w:val="008D4075"/>
    <w:rsid w:val="008D45D0"/>
    <w:rsid w:val="008D49DD"/>
    <w:rsid w:val="008D4D20"/>
    <w:rsid w:val="008D549B"/>
    <w:rsid w:val="008D54AC"/>
    <w:rsid w:val="008D56B4"/>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347A"/>
    <w:rsid w:val="008E3693"/>
    <w:rsid w:val="008E38E7"/>
    <w:rsid w:val="008E47CE"/>
    <w:rsid w:val="008E4F92"/>
    <w:rsid w:val="008E531B"/>
    <w:rsid w:val="008E5323"/>
    <w:rsid w:val="008E5655"/>
    <w:rsid w:val="008E5FC0"/>
    <w:rsid w:val="008E6143"/>
    <w:rsid w:val="008E632A"/>
    <w:rsid w:val="008E66DB"/>
    <w:rsid w:val="008E689D"/>
    <w:rsid w:val="008E6AF7"/>
    <w:rsid w:val="008E6B12"/>
    <w:rsid w:val="008E6E77"/>
    <w:rsid w:val="008E779D"/>
    <w:rsid w:val="008E7C13"/>
    <w:rsid w:val="008F0279"/>
    <w:rsid w:val="008F03FD"/>
    <w:rsid w:val="008F0597"/>
    <w:rsid w:val="008F0979"/>
    <w:rsid w:val="008F1135"/>
    <w:rsid w:val="008F11DC"/>
    <w:rsid w:val="008F1D06"/>
    <w:rsid w:val="008F1F89"/>
    <w:rsid w:val="008F2FB5"/>
    <w:rsid w:val="008F373A"/>
    <w:rsid w:val="008F3D65"/>
    <w:rsid w:val="008F3EB2"/>
    <w:rsid w:val="008F4E3D"/>
    <w:rsid w:val="008F531F"/>
    <w:rsid w:val="008F548E"/>
    <w:rsid w:val="008F5909"/>
    <w:rsid w:val="008F66CD"/>
    <w:rsid w:val="008F6715"/>
    <w:rsid w:val="008F67AB"/>
    <w:rsid w:val="008F6CF7"/>
    <w:rsid w:val="008F71FB"/>
    <w:rsid w:val="008F7FAF"/>
    <w:rsid w:val="009001F1"/>
    <w:rsid w:val="00900B86"/>
    <w:rsid w:val="0090106E"/>
    <w:rsid w:val="0090188A"/>
    <w:rsid w:val="00901CC9"/>
    <w:rsid w:val="009020A1"/>
    <w:rsid w:val="00902160"/>
    <w:rsid w:val="0090218B"/>
    <w:rsid w:val="00902B18"/>
    <w:rsid w:val="009032EA"/>
    <w:rsid w:val="00903A20"/>
    <w:rsid w:val="00904306"/>
    <w:rsid w:val="0090438A"/>
    <w:rsid w:val="009047C8"/>
    <w:rsid w:val="00904852"/>
    <w:rsid w:val="00904B00"/>
    <w:rsid w:val="00904DA9"/>
    <w:rsid w:val="00904E49"/>
    <w:rsid w:val="009053E2"/>
    <w:rsid w:val="00906861"/>
    <w:rsid w:val="00906868"/>
    <w:rsid w:val="00906BB4"/>
    <w:rsid w:val="00907B25"/>
    <w:rsid w:val="00907BE4"/>
    <w:rsid w:val="00907CBA"/>
    <w:rsid w:val="00907CF3"/>
    <w:rsid w:val="00907E92"/>
    <w:rsid w:val="00907EF8"/>
    <w:rsid w:val="00910576"/>
    <w:rsid w:val="009107F8"/>
    <w:rsid w:val="00910D00"/>
    <w:rsid w:val="00910E55"/>
    <w:rsid w:val="00911059"/>
    <w:rsid w:val="00911244"/>
    <w:rsid w:val="00911278"/>
    <w:rsid w:val="0091230E"/>
    <w:rsid w:val="009126C8"/>
    <w:rsid w:val="00912F22"/>
    <w:rsid w:val="00913030"/>
    <w:rsid w:val="009138F7"/>
    <w:rsid w:val="00913DBC"/>
    <w:rsid w:val="00913E0F"/>
    <w:rsid w:val="00913E99"/>
    <w:rsid w:val="00913F93"/>
    <w:rsid w:val="0091406B"/>
    <w:rsid w:val="0091465B"/>
    <w:rsid w:val="009147E2"/>
    <w:rsid w:val="00914801"/>
    <w:rsid w:val="00914969"/>
    <w:rsid w:val="00914C81"/>
    <w:rsid w:val="009152FF"/>
    <w:rsid w:val="00915E0E"/>
    <w:rsid w:val="00916A34"/>
    <w:rsid w:val="0091720D"/>
    <w:rsid w:val="00917515"/>
    <w:rsid w:val="0091791B"/>
    <w:rsid w:val="00917CD0"/>
    <w:rsid w:val="00920145"/>
    <w:rsid w:val="00920259"/>
    <w:rsid w:val="00920752"/>
    <w:rsid w:val="009212FC"/>
    <w:rsid w:val="00921308"/>
    <w:rsid w:val="00921367"/>
    <w:rsid w:val="009214C2"/>
    <w:rsid w:val="00921774"/>
    <w:rsid w:val="009221C3"/>
    <w:rsid w:val="0092223F"/>
    <w:rsid w:val="00922F93"/>
    <w:rsid w:val="00923133"/>
    <w:rsid w:val="009238F4"/>
    <w:rsid w:val="009238F5"/>
    <w:rsid w:val="0092412C"/>
    <w:rsid w:val="009248F4"/>
    <w:rsid w:val="00924964"/>
    <w:rsid w:val="00924AAD"/>
    <w:rsid w:val="00924D86"/>
    <w:rsid w:val="0092538A"/>
    <w:rsid w:val="0092564C"/>
    <w:rsid w:val="00925860"/>
    <w:rsid w:val="00926076"/>
    <w:rsid w:val="00926620"/>
    <w:rsid w:val="00927036"/>
    <w:rsid w:val="009270D4"/>
    <w:rsid w:val="0092797D"/>
    <w:rsid w:val="00930EF4"/>
    <w:rsid w:val="00931088"/>
    <w:rsid w:val="00931392"/>
    <w:rsid w:val="0093248E"/>
    <w:rsid w:val="0093287F"/>
    <w:rsid w:val="009328BE"/>
    <w:rsid w:val="00932C41"/>
    <w:rsid w:val="00933B50"/>
    <w:rsid w:val="00934015"/>
    <w:rsid w:val="009357A2"/>
    <w:rsid w:val="009360E3"/>
    <w:rsid w:val="00936112"/>
    <w:rsid w:val="009365BC"/>
    <w:rsid w:val="00936F9A"/>
    <w:rsid w:val="009376C0"/>
    <w:rsid w:val="00940044"/>
    <w:rsid w:val="00940327"/>
    <w:rsid w:val="0094034D"/>
    <w:rsid w:val="009403F2"/>
    <w:rsid w:val="00940B32"/>
    <w:rsid w:val="0094110E"/>
    <w:rsid w:val="00941733"/>
    <w:rsid w:val="00941895"/>
    <w:rsid w:val="00941F2C"/>
    <w:rsid w:val="0094276E"/>
    <w:rsid w:val="00942ED2"/>
    <w:rsid w:val="00943EBF"/>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7164"/>
    <w:rsid w:val="0094737E"/>
    <w:rsid w:val="0094773F"/>
    <w:rsid w:val="009478C8"/>
    <w:rsid w:val="0095045A"/>
    <w:rsid w:val="009506A2"/>
    <w:rsid w:val="00950787"/>
    <w:rsid w:val="00950C9A"/>
    <w:rsid w:val="00951034"/>
    <w:rsid w:val="009514A4"/>
    <w:rsid w:val="009518C6"/>
    <w:rsid w:val="00952570"/>
    <w:rsid w:val="009525A4"/>
    <w:rsid w:val="009525F2"/>
    <w:rsid w:val="00952A3E"/>
    <w:rsid w:val="00952CCE"/>
    <w:rsid w:val="0095366C"/>
    <w:rsid w:val="00953A22"/>
    <w:rsid w:val="00953EAE"/>
    <w:rsid w:val="009549E4"/>
    <w:rsid w:val="00954BCB"/>
    <w:rsid w:val="00954D24"/>
    <w:rsid w:val="00954E2E"/>
    <w:rsid w:val="00955317"/>
    <w:rsid w:val="0095547B"/>
    <w:rsid w:val="0095595A"/>
    <w:rsid w:val="009562E8"/>
    <w:rsid w:val="00956336"/>
    <w:rsid w:val="00956973"/>
    <w:rsid w:val="00956C56"/>
    <w:rsid w:val="00956CA0"/>
    <w:rsid w:val="00957189"/>
    <w:rsid w:val="00957193"/>
    <w:rsid w:val="009572A0"/>
    <w:rsid w:val="0096005A"/>
    <w:rsid w:val="009607ED"/>
    <w:rsid w:val="009608E6"/>
    <w:rsid w:val="00960C6B"/>
    <w:rsid w:val="00961009"/>
    <w:rsid w:val="00961CE4"/>
    <w:rsid w:val="0096203C"/>
    <w:rsid w:val="0096264B"/>
    <w:rsid w:val="009629BB"/>
    <w:rsid w:val="00963AA8"/>
    <w:rsid w:val="00963EC0"/>
    <w:rsid w:val="009640EE"/>
    <w:rsid w:val="009657E7"/>
    <w:rsid w:val="00966CA9"/>
    <w:rsid w:val="0096743E"/>
    <w:rsid w:val="00967760"/>
    <w:rsid w:val="009678F9"/>
    <w:rsid w:val="00967E1D"/>
    <w:rsid w:val="00967E76"/>
    <w:rsid w:val="0097074B"/>
    <w:rsid w:val="009710DF"/>
    <w:rsid w:val="0097125D"/>
    <w:rsid w:val="009712E3"/>
    <w:rsid w:val="0097153B"/>
    <w:rsid w:val="00972434"/>
    <w:rsid w:val="0097265A"/>
    <w:rsid w:val="00972730"/>
    <w:rsid w:val="00972B40"/>
    <w:rsid w:val="0097367F"/>
    <w:rsid w:val="00973754"/>
    <w:rsid w:val="00973805"/>
    <w:rsid w:val="00973933"/>
    <w:rsid w:val="00973ED7"/>
    <w:rsid w:val="00973F16"/>
    <w:rsid w:val="00974172"/>
    <w:rsid w:val="009751BF"/>
    <w:rsid w:val="009757DD"/>
    <w:rsid w:val="00975AB8"/>
    <w:rsid w:val="00975C49"/>
    <w:rsid w:val="00975CB8"/>
    <w:rsid w:val="00975D43"/>
    <w:rsid w:val="009761D6"/>
    <w:rsid w:val="00976265"/>
    <w:rsid w:val="00976445"/>
    <w:rsid w:val="009767BF"/>
    <w:rsid w:val="009767CF"/>
    <w:rsid w:val="00976D4D"/>
    <w:rsid w:val="0097738B"/>
    <w:rsid w:val="0097753C"/>
    <w:rsid w:val="009779C4"/>
    <w:rsid w:val="00977D3C"/>
    <w:rsid w:val="00977DC1"/>
    <w:rsid w:val="00980301"/>
    <w:rsid w:val="009804AF"/>
    <w:rsid w:val="0098051E"/>
    <w:rsid w:val="00980C41"/>
    <w:rsid w:val="00980FFB"/>
    <w:rsid w:val="00981294"/>
    <w:rsid w:val="009813B1"/>
    <w:rsid w:val="00982EF7"/>
    <w:rsid w:val="009832FD"/>
    <w:rsid w:val="009836C7"/>
    <w:rsid w:val="0098375D"/>
    <w:rsid w:val="00984106"/>
    <w:rsid w:val="00984273"/>
    <w:rsid w:val="00984472"/>
    <w:rsid w:val="00984934"/>
    <w:rsid w:val="009851BD"/>
    <w:rsid w:val="00985C82"/>
    <w:rsid w:val="00985E9B"/>
    <w:rsid w:val="009862A9"/>
    <w:rsid w:val="009867E0"/>
    <w:rsid w:val="00986A53"/>
    <w:rsid w:val="00986A7F"/>
    <w:rsid w:val="00986E3B"/>
    <w:rsid w:val="00986E74"/>
    <w:rsid w:val="00986FE5"/>
    <w:rsid w:val="00987208"/>
    <w:rsid w:val="00987473"/>
    <w:rsid w:val="0098754B"/>
    <w:rsid w:val="009876CC"/>
    <w:rsid w:val="00990345"/>
    <w:rsid w:val="00990CE5"/>
    <w:rsid w:val="00991042"/>
    <w:rsid w:val="009912EA"/>
    <w:rsid w:val="00991574"/>
    <w:rsid w:val="009916DF"/>
    <w:rsid w:val="00992264"/>
    <w:rsid w:val="0099374D"/>
    <w:rsid w:val="00994471"/>
    <w:rsid w:val="009949B7"/>
    <w:rsid w:val="00994FDA"/>
    <w:rsid w:val="00995690"/>
    <w:rsid w:val="00995CF3"/>
    <w:rsid w:val="00995D20"/>
    <w:rsid w:val="0099611C"/>
    <w:rsid w:val="00996765"/>
    <w:rsid w:val="00996DA8"/>
    <w:rsid w:val="0099710D"/>
    <w:rsid w:val="00997381"/>
    <w:rsid w:val="009977E0"/>
    <w:rsid w:val="00997A83"/>
    <w:rsid w:val="00997C6B"/>
    <w:rsid w:val="00997DDD"/>
    <w:rsid w:val="009A0BAA"/>
    <w:rsid w:val="009A0DD7"/>
    <w:rsid w:val="009A1D31"/>
    <w:rsid w:val="009A21F4"/>
    <w:rsid w:val="009A251C"/>
    <w:rsid w:val="009A26BF"/>
    <w:rsid w:val="009A286C"/>
    <w:rsid w:val="009A3002"/>
    <w:rsid w:val="009A31E7"/>
    <w:rsid w:val="009A321A"/>
    <w:rsid w:val="009A3626"/>
    <w:rsid w:val="009A36C7"/>
    <w:rsid w:val="009A3950"/>
    <w:rsid w:val="009A3BAA"/>
    <w:rsid w:val="009A4E78"/>
    <w:rsid w:val="009A55CD"/>
    <w:rsid w:val="009A62C8"/>
    <w:rsid w:val="009A65CB"/>
    <w:rsid w:val="009A6799"/>
    <w:rsid w:val="009A67D3"/>
    <w:rsid w:val="009A6948"/>
    <w:rsid w:val="009A6C72"/>
    <w:rsid w:val="009A7665"/>
    <w:rsid w:val="009A7E6B"/>
    <w:rsid w:val="009A7FCC"/>
    <w:rsid w:val="009B0DBB"/>
    <w:rsid w:val="009B1A0C"/>
    <w:rsid w:val="009B1A8C"/>
    <w:rsid w:val="009B2902"/>
    <w:rsid w:val="009B3087"/>
    <w:rsid w:val="009B315A"/>
    <w:rsid w:val="009B3313"/>
    <w:rsid w:val="009B3B4D"/>
    <w:rsid w:val="009B4144"/>
    <w:rsid w:val="009B41CB"/>
    <w:rsid w:val="009B45BB"/>
    <w:rsid w:val="009B52BF"/>
    <w:rsid w:val="009B54DA"/>
    <w:rsid w:val="009B5EE5"/>
    <w:rsid w:val="009B72E8"/>
    <w:rsid w:val="009C0C75"/>
    <w:rsid w:val="009C0D1A"/>
    <w:rsid w:val="009C1ACF"/>
    <w:rsid w:val="009C1B8F"/>
    <w:rsid w:val="009C211B"/>
    <w:rsid w:val="009C21FB"/>
    <w:rsid w:val="009C26A8"/>
    <w:rsid w:val="009C2CE0"/>
    <w:rsid w:val="009C2CE5"/>
    <w:rsid w:val="009C3007"/>
    <w:rsid w:val="009C3048"/>
    <w:rsid w:val="009C3392"/>
    <w:rsid w:val="009C3534"/>
    <w:rsid w:val="009C35DB"/>
    <w:rsid w:val="009C37EA"/>
    <w:rsid w:val="009C3F7A"/>
    <w:rsid w:val="009C44C3"/>
    <w:rsid w:val="009C484F"/>
    <w:rsid w:val="009C4B0E"/>
    <w:rsid w:val="009C4E90"/>
    <w:rsid w:val="009C51E6"/>
    <w:rsid w:val="009C5629"/>
    <w:rsid w:val="009C598C"/>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D0759"/>
    <w:rsid w:val="009D0940"/>
    <w:rsid w:val="009D09C2"/>
    <w:rsid w:val="009D2005"/>
    <w:rsid w:val="009D22E1"/>
    <w:rsid w:val="009D28EE"/>
    <w:rsid w:val="009D2AFC"/>
    <w:rsid w:val="009D3F0F"/>
    <w:rsid w:val="009D4321"/>
    <w:rsid w:val="009D4738"/>
    <w:rsid w:val="009D4BC8"/>
    <w:rsid w:val="009D4FB4"/>
    <w:rsid w:val="009D4FC4"/>
    <w:rsid w:val="009D50B0"/>
    <w:rsid w:val="009D5523"/>
    <w:rsid w:val="009D60F7"/>
    <w:rsid w:val="009D6594"/>
    <w:rsid w:val="009D6988"/>
    <w:rsid w:val="009D6C73"/>
    <w:rsid w:val="009D7082"/>
    <w:rsid w:val="009E0B4A"/>
    <w:rsid w:val="009E17D2"/>
    <w:rsid w:val="009E1EAC"/>
    <w:rsid w:val="009E2E35"/>
    <w:rsid w:val="009E34CB"/>
    <w:rsid w:val="009E3BAC"/>
    <w:rsid w:val="009E410B"/>
    <w:rsid w:val="009E419D"/>
    <w:rsid w:val="009E46C7"/>
    <w:rsid w:val="009E4720"/>
    <w:rsid w:val="009E48AD"/>
    <w:rsid w:val="009E4BAE"/>
    <w:rsid w:val="009E4BEA"/>
    <w:rsid w:val="009E4D7C"/>
    <w:rsid w:val="009E52E0"/>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F03BE"/>
    <w:rsid w:val="009F0B92"/>
    <w:rsid w:val="009F0D15"/>
    <w:rsid w:val="009F0FDE"/>
    <w:rsid w:val="009F1522"/>
    <w:rsid w:val="009F16E3"/>
    <w:rsid w:val="009F1807"/>
    <w:rsid w:val="009F1ACC"/>
    <w:rsid w:val="009F1B5F"/>
    <w:rsid w:val="009F207E"/>
    <w:rsid w:val="009F2243"/>
    <w:rsid w:val="009F2D98"/>
    <w:rsid w:val="009F3DDA"/>
    <w:rsid w:val="009F4104"/>
    <w:rsid w:val="009F4219"/>
    <w:rsid w:val="009F471B"/>
    <w:rsid w:val="009F47BF"/>
    <w:rsid w:val="009F4E7B"/>
    <w:rsid w:val="009F58F3"/>
    <w:rsid w:val="009F5E09"/>
    <w:rsid w:val="009F5EAD"/>
    <w:rsid w:val="009F61FE"/>
    <w:rsid w:val="009F6429"/>
    <w:rsid w:val="009F6FFE"/>
    <w:rsid w:val="009F77E3"/>
    <w:rsid w:val="00A003A7"/>
    <w:rsid w:val="00A01058"/>
    <w:rsid w:val="00A01391"/>
    <w:rsid w:val="00A01408"/>
    <w:rsid w:val="00A01AAC"/>
    <w:rsid w:val="00A0234D"/>
    <w:rsid w:val="00A02370"/>
    <w:rsid w:val="00A030DC"/>
    <w:rsid w:val="00A0389B"/>
    <w:rsid w:val="00A03949"/>
    <w:rsid w:val="00A044DE"/>
    <w:rsid w:val="00A04C70"/>
    <w:rsid w:val="00A0503D"/>
    <w:rsid w:val="00A0600F"/>
    <w:rsid w:val="00A062B4"/>
    <w:rsid w:val="00A06A5D"/>
    <w:rsid w:val="00A071C5"/>
    <w:rsid w:val="00A07345"/>
    <w:rsid w:val="00A07394"/>
    <w:rsid w:val="00A07490"/>
    <w:rsid w:val="00A07B06"/>
    <w:rsid w:val="00A10309"/>
    <w:rsid w:val="00A1030C"/>
    <w:rsid w:val="00A110C9"/>
    <w:rsid w:val="00A111F6"/>
    <w:rsid w:val="00A1155C"/>
    <w:rsid w:val="00A11A1A"/>
    <w:rsid w:val="00A11AF3"/>
    <w:rsid w:val="00A11F62"/>
    <w:rsid w:val="00A1240D"/>
    <w:rsid w:val="00A12C19"/>
    <w:rsid w:val="00A1380D"/>
    <w:rsid w:val="00A13B7C"/>
    <w:rsid w:val="00A13D95"/>
    <w:rsid w:val="00A13DF0"/>
    <w:rsid w:val="00A14F6B"/>
    <w:rsid w:val="00A1504D"/>
    <w:rsid w:val="00A15103"/>
    <w:rsid w:val="00A15D92"/>
    <w:rsid w:val="00A16385"/>
    <w:rsid w:val="00A1651A"/>
    <w:rsid w:val="00A16868"/>
    <w:rsid w:val="00A169D6"/>
    <w:rsid w:val="00A17418"/>
    <w:rsid w:val="00A1749C"/>
    <w:rsid w:val="00A17EA5"/>
    <w:rsid w:val="00A20CE5"/>
    <w:rsid w:val="00A2128D"/>
    <w:rsid w:val="00A2134A"/>
    <w:rsid w:val="00A21496"/>
    <w:rsid w:val="00A21513"/>
    <w:rsid w:val="00A2184E"/>
    <w:rsid w:val="00A21C7A"/>
    <w:rsid w:val="00A223D6"/>
    <w:rsid w:val="00A22807"/>
    <w:rsid w:val="00A22907"/>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EBD"/>
    <w:rsid w:val="00A2694F"/>
    <w:rsid w:val="00A26DB0"/>
    <w:rsid w:val="00A26EBE"/>
    <w:rsid w:val="00A272CC"/>
    <w:rsid w:val="00A2770B"/>
    <w:rsid w:val="00A27AE3"/>
    <w:rsid w:val="00A27B09"/>
    <w:rsid w:val="00A27B32"/>
    <w:rsid w:val="00A301BA"/>
    <w:rsid w:val="00A3035A"/>
    <w:rsid w:val="00A31360"/>
    <w:rsid w:val="00A3158C"/>
    <w:rsid w:val="00A31647"/>
    <w:rsid w:val="00A316AE"/>
    <w:rsid w:val="00A31E64"/>
    <w:rsid w:val="00A325CC"/>
    <w:rsid w:val="00A32803"/>
    <w:rsid w:val="00A32B14"/>
    <w:rsid w:val="00A32DB5"/>
    <w:rsid w:val="00A32FA6"/>
    <w:rsid w:val="00A33195"/>
    <w:rsid w:val="00A33EA8"/>
    <w:rsid w:val="00A34332"/>
    <w:rsid w:val="00A3492B"/>
    <w:rsid w:val="00A34A88"/>
    <w:rsid w:val="00A34DAC"/>
    <w:rsid w:val="00A35108"/>
    <w:rsid w:val="00A3511C"/>
    <w:rsid w:val="00A35402"/>
    <w:rsid w:val="00A35495"/>
    <w:rsid w:val="00A35732"/>
    <w:rsid w:val="00A35846"/>
    <w:rsid w:val="00A35851"/>
    <w:rsid w:val="00A35B73"/>
    <w:rsid w:val="00A35D80"/>
    <w:rsid w:val="00A35EB5"/>
    <w:rsid w:val="00A35EF5"/>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75"/>
    <w:rsid w:val="00A42B0E"/>
    <w:rsid w:val="00A4324B"/>
    <w:rsid w:val="00A43285"/>
    <w:rsid w:val="00A4352C"/>
    <w:rsid w:val="00A43EA2"/>
    <w:rsid w:val="00A44330"/>
    <w:rsid w:val="00A448B8"/>
    <w:rsid w:val="00A45C6D"/>
    <w:rsid w:val="00A46807"/>
    <w:rsid w:val="00A468BE"/>
    <w:rsid w:val="00A46A06"/>
    <w:rsid w:val="00A46D5B"/>
    <w:rsid w:val="00A5055D"/>
    <w:rsid w:val="00A50CEB"/>
    <w:rsid w:val="00A50F8E"/>
    <w:rsid w:val="00A51100"/>
    <w:rsid w:val="00A51B1E"/>
    <w:rsid w:val="00A521D7"/>
    <w:rsid w:val="00A52666"/>
    <w:rsid w:val="00A52BD6"/>
    <w:rsid w:val="00A52CCA"/>
    <w:rsid w:val="00A52CD4"/>
    <w:rsid w:val="00A52D44"/>
    <w:rsid w:val="00A53D1B"/>
    <w:rsid w:val="00A54356"/>
    <w:rsid w:val="00A54B39"/>
    <w:rsid w:val="00A54CF3"/>
    <w:rsid w:val="00A5598C"/>
    <w:rsid w:val="00A55DB3"/>
    <w:rsid w:val="00A5600D"/>
    <w:rsid w:val="00A562D1"/>
    <w:rsid w:val="00A56A11"/>
    <w:rsid w:val="00A56D73"/>
    <w:rsid w:val="00A570BF"/>
    <w:rsid w:val="00A5723D"/>
    <w:rsid w:val="00A5784F"/>
    <w:rsid w:val="00A57971"/>
    <w:rsid w:val="00A57D40"/>
    <w:rsid w:val="00A602FE"/>
    <w:rsid w:val="00A61099"/>
    <w:rsid w:val="00A6122A"/>
    <w:rsid w:val="00A61471"/>
    <w:rsid w:val="00A61504"/>
    <w:rsid w:val="00A616F4"/>
    <w:rsid w:val="00A62485"/>
    <w:rsid w:val="00A6257D"/>
    <w:rsid w:val="00A629A1"/>
    <w:rsid w:val="00A62AE0"/>
    <w:rsid w:val="00A62B87"/>
    <w:rsid w:val="00A62C8A"/>
    <w:rsid w:val="00A63354"/>
    <w:rsid w:val="00A63374"/>
    <w:rsid w:val="00A6347C"/>
    <w:rsid w:val="00A64289"/>
    <w:rsid w:val="00A642FE"/>
    <w:rsid w:val="00A65251"/>
    <w:rsid w:val="00A65568"/>
    <w:rsid w:val="00A665C7"/>
    <w:rsid w:val="00A66EEF"/>
    <w:rsid w:val="00A67033"/>
    <w:rsid w:val="00A67098"/>
    <w:rsid w:val="00A6785C"/>
    <w:rsid w:val="00A6793E"/>
    <w:rsid w:val="00A67E0E"/>
    <w:rsid w:val="00A70129"/>
    <w:rsid w:val="00A702A8"/>
    <w:rsid w:val="00A702DE"/>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3D5"/>
    <w:rsid w:val="00A77F34"/>
    <w:rsid w:val="00A8029F"/>
    <w:rsid w:val="00A803C6"/>
    <w:rsid w:val="00A805A2"/>
    <w:rsid w:val="00A80683"/>
    <w:rsid w:val="00A8089C"/>
    <w:rsid w:val="00A80FB2"/>
    <w:rsid w:val="00A81184"/>
    <w:rsid w:val="00A81B86"/>
    <w:rsid w:val="00A820FF"/>
    <w:rsid w:val="00A82C9C"/>
    <w:rsid w:val="00A82DA2"/>
    <w:rsid w:val="00A82FD1"/>
    <w:rsid w:val="00A831BF"/>
    <w:rsid w:val="00A843FD"/>
    <w:rsid w:val="00A84698"/>
    <w:rsid w:val="00A846C0"/>
    <w:rsid w:val="00A84830"/>
    <w:rsid w:val="00A84E81"/>
    <w:rsid w:val="00A84F6B"/>
    <w:rsid w:val="00A8590E"/>
    <w:rsid w:val="00A85ED8"/>
    <w:rsid w:val="00A86471"/>
    <w:rsid w:val="00A86480"/>
    <w:rsid w:val="00A8661A"/>
    <w:rsid w:val="00A872AC"/>
    <w:rsid w:val="00A87305"/>
    <w:rsid w:val="00A8781C"/>
    <w:rsid w:val="00A90671"/>
    <w:rsid w:val="00A909EA"/>
    <w:rsid w:val="00A90A8A"/>
    <w:rsid w:val="00A90AD4"/>
    <w:rsid w:val="00A914F7"/>
    <w:rsid w:val="00A91937"/>
    <w:rsid w:val="00A91B06"/>
    <w:rsid w:val="00A922A7"/>
    <w:rsid w:val="00A93236"/>
    <w:rsid w:val="00A939B2"/>
    <w:rsid w:val="00A93D21"/>
    <w:rsid w:val="00A95586"/>
    <w:rsid w:val="00A957C7"/>
    <w:rsid w:val="00A957FB"/>
    <w:rsid w:val="00A95B52"/>
    <w:rsid w:val="00A95D9D"/>
    <w:rsid w:val="00A96075"/>
    <w:rsid w:val="00A970EF"/>
    <w:rsid w:val="00AA00E0"/>
    <w:rsid w:val="00AA01C8"/>
    <w:rsid w:val="00AA0597"/>
    <w:rsid w:val="00AA097E"/>
    <w:rsid w:val="00AA1401"/>
    <w:rsid w:val="00AA16FB"/>
    <w:rsid w:val="00AA1871"/>
    <w:rsid w:val="00AA1FEC"/>
    <w:rsid w:val="00AA205E"/>
    <w:rsid w:val="00AA267B"/>
    <w:rsid w:val="00AA2D2A"/>
    <w:rsid w:val="00AA2E8E"/>
    <w:rsid w:val="00AA467F"/>
    <w:rsid w:val="00AA4838"/>
    <w:rsid w:val="00AA4CF4"/>
    <w:rsid w:val="00AA54A1"/>
    <w:rsid w:val="00AA57D0"/>
    <w:rsid w:val="00AA5AC1"/>
    <w:rsid w:val="00AA6436"/>
    <w:rsid w:val="00AA6567"/>
    <w:rsid w:val="00AA671E"/>
    <w:rsid w:val="00AA6839"/>
    <w:rsid w:val="00AA699C"/>
    <w:rsid w:val="00AA6C6F"/>
    <w:rsid w:val="00AA709A"/>
    <w:rsid w:val="00AA72A9"/>
    <w:rsid w:val="00AA7354"/>
    <w:rsid w:val="00AB033F"/>
    <w:rsid w:val="00AB0BE5"/>
    <w:rsid w:val="00AB0D82"/>
    <w:rsid w:val="00AB0FD1"/>
    <w:rsid w:val="00AB1000"/>
    <w:rsid w:val="00AB117A"/>
    <w:rsid w:val="00AB1976"/>
    <w:rsid w:val="00AB24C3"/>
    <w:rsid w:val="00AB26CE"/>
    <w:rsid w:val="00AB2CDE"/>
    <w:rsid w:val="00AB2EC6"/>
    <w:rsid w:val="00AB3E1C"/>
    <w:rsid w:val="00AB4150"/>
    <w:rsid w:val="00AB47F0"/>
    <w:rsid w:val="00AB4868"/>
    <w:rsid w:val="00AB4946"/>
    <w:rsid w:val="00AB4EF5"/>
    <w:rsid w:val="00AB5633"/>
    <w:rsid w:val="00AB5B67"/>
    <w:rsid w:val="00AB6CB6"/>
    <w:rsid w:val="00AB6FB0"/>
    <w:rsid w:val="00AB71C0"/>
    <w:rsid w:val="00AB7634"/>
    <w:rsid w:val="00AB7991"/>
    <w:rsid w:val="00AB7B8F"/>
    <w:rsid w:val="00AB7BF5"/>
    <w:rsid w:val="00AB7EA8"/>
    <w:rsid w:val="00AB7FE7"/>
    <w:rsid w:val="00AC0110"/>
    <w:rsid w:val="00AC02D8"/>
    <w:rsid w:val="00AC0632"/>
    <w:rsid w:val="00AC071B"/>
    <w:rsid w:val="00AC09AD"/>
    <w:rsid w:val="00AC15F2"/>
    <w:rsid w:val="00AC1789"/>
    <w:rsid w:val="00AC1E15"/>
    <w:rsid w:val="00AC1F47"/>
    <w:rsid w:val="00AC2DBF"/>
    <w:rsid w:val="00AC3006"/>
    <w:rsid w:val="00AC41A8"/>
    <w:rsid w:val="00AC4667"/>
    <w:rsid w:val="00AC53B3"/>
    <w:rsid w:val="00AC5571"/>
    <w:rsid w:val="00AC58C5"/>
    <w:rsid w:val="00AC59F9"/>
    <w:rsid w:val="00AC62B4"/>
    <w:rsid w:val="00AC69CA"/>
    <w:rsid w:val="00AC6CF2"/>
    <w:rsid w:val="00AC719E"/>
    <w:rsid w:val="00AC7308"/>
    <w:rsid w:val="00AD0699"/>
    <w:rsid w:val="00AD07AE"/>
    <w:rsid w:val="00AD093F"/>
    <w:rsid w:val="00AD0AEB"/>
    <w:rsid w:val="00AD0BD5"/>
    <w:rsid w:val="00AD393E"/>
    <w:rsid w:val="00AD485A"/>
    <w:rsid w:val="00AD4B49"/>
    <w:rsid w:val="00AD52B6"/>
    <w:rsid w:val="00AD5A81"/>
    <w:rsid w:val="00AD5D96"/>
    <w:rsid w:val="00AD6333"/>
    <w:rsid w:val="00AD64FA"/>
    <w:rsid w:val="00AD6B7D"/>
    <w:rsid w:val="00AD6EAA"/>
    <w:rsid w:val="00AD70BE"/>
    <w:rsid w:val="00AD749B"/>
    <w:rsid w:val="00AD7B5D"/>
    <w:rsid w:val="00AD7CD3"/>
    <w:rsid w:val="00AE004F"/>
    <w:rsid w:val="00AE0149"/>
    <w:rsid w:val="00AE0448"/>
    <w:rsid w:val="00AE06F7"/>
    <w:rsid w:val="00AE086C"/>
    <w:rsid w:val="00AE1184"/>
    <w:rsid w:val="00AE11FA"/>
    <w:rsid w:val="00AE12AE"/>
    <w:rsid w:val="00AE1B21"/>
    <w:rsid w:val="00AE1F25"/>
    <w:rsid w:val="00AE28F3"/>
    <w:rsid w:val="00AE2901"/>
    <w:rsid w:val="00AE2EBE"/>
    <w:rsid w:val="00AE30DD"/>
    <w:rsid w:val="00AE387B"/>
    <w:rsid w:val="00AE3BFC"/>
    <w:rsid w:val="00AE4381"/>
    <w:rsid w:val="00AE4FB4"/>
    <w:rsid w:val="00AE515D"/>
    <w:rsid w:val="00AE65EF"/>
    <w:rsid w:val="00AE68FF"/>
    <w:rsid w:val="00AE73CF"/>
    <w:rsid w:val="00AE7722"/>
    <w:rsid w:val="00AE7E10"/>
    <w:rsid w:val="00AF0003"/>
    <w:rsid w:val="00AF02C3"/>
    <w:rsid w:val="00AF037A"/>
    <w:rsid w:val="00AF0425"/>
    <w:rsid w:val="00AF0508"/>
    <w:rsid w:val="00AF07EF"/>
    <w:rsid w:val="00AF177C"/>
    <w:rsid w:val="00AF1890"/>
    <w:rsid w:val="00AF1A3E"/>
    <w:rsid w:val="00AF275A"/>
    <w:rsid w:val="00AF2A12"/>
    <w:rsid w:val="00AF3388"/>
    <w:rsid w:val="00AF33AD"/>
    <w:rsid w:val="00AF356B"/>
    <w:rsid w:val="00AF3BCF"/>
    <w:rsid w:val="00AF4DA8"/>
    <w:rsid w:val="00AF5E1B"/>
    <w:rsid w:val="00AF6F82"/>
    <w:rsid w:val="00AF746B"/>
    <w:rsid w:val="00AF7544"/>
    <w:rsid w:val="00AF7ECD"/>
    <w:rsid w:val="00AF7ED4"/>
    <w:rsid w:val="00B008B3"/>
    <w:rsid w:val="00B00BDC"/>
    <w:rsid w:val="00B00C97"/>
    <w:rsid w:val="00B00E00"/>
    <w:rsid w:val="00B0232D"/>
    <w:rsid w:val="00B02C4C"/>
    <w:rsid w:val="00B02E1C"/>
    <w:rsid w:val="00B034AB"/>
    <w:rsid w:val="00B03568"/>
    <w:rsid w:val="00B03E5F"/>
    <w:rsid w:val="00B03F2C"/>
    <w:rsid w:val="00B05D9B"/>
    <w:rsid w:val="00B062FB"/>
    <w:rsid w:val="00B06428"/>
    <w:rsid w:val="00B065B5"/>
    <w:rsid w:val="00B06EA6"/>
    <w:rsid w:val="00B07594"/>
    <w:rsid w:val="00B07714"/>
    <w:rsid w:val="00B07C3A"/>
    <w:rsid w:val="00B07D3B"/>
    <w:rsid w:val="00B10003"/>
    <w:rsid w:val="00B10063"/>
    <w:rsid w:val="00B10371"/>
    <w:rsid w:val="00B10494"/>
    <w:rsid w:val="00B106D6"/>
    <w:rsid w:val="00B106D8"/>
    <w:rsid w:val="00B10863"/>
    <w:rsid w:val="00B11601"/>
    <w:rsid w:val="00B11604"/>
    <w:rsid w:val="00B11D12"/>
    <w:rsid w:val="00B11D26"/>
    <w:rsid w:val="00B12163"/>
    <w:rsid w:val="00B1228E"/>
    <w:rsid w:val="00B12EDF"/>
    <w:rsid w:val="00B140EA"/>
    <w:rsid w:val="00B15549"/>
    <w:rsid w:val="00B15AE9"/>
    <w:rsid w:val="00B162AF"/>
    <w:rsid w:val="00B16E00"/>
    <w:rsid w:val="00B171BF"/>
    <w:rsid w:val="00B17911"/>
    <w:rsid w:val="00B17BD2"/>
    <w:rsid w:val="00B17C75"/>
    <w:rsid w:val="00B2092E"/>
    <w:rsid w:val="00B20E77"/>
    <w:rsid w:val="00B21828"/>
    <w:rsid w:val="00B22282"/>
    <w:rsid w:val="00B22608"/>
    <w:rsid w:val="00B226A3"/>
    <w:rsid w:val="00B22B58"/>
    <w:rsid w:val="00B22DF3"/>
    <w:rsid w:val="00B23184"/>
    <w:rsid w:val="00B2378F"/>
    <w:rsid w:val="00B24051"/>
    <w:rsid w:val="00B24428"/>
    <w:rsid w:val="00B24B59"/>
    <w:rsid w:val="00B254AD"/>
    <w:rsid w:val="00B258FA"/>
    <w:rsid w:val="00B25960"/>
    <w:rsid w:val="00B26309"/>
    <w:rsid w:val="00B26DD0"/>
    <w:rsid w:val="00B277D8"/>
    <w:rsid w:val="00B2796D"/>
    <w:rsid w:val="00B279B0"/>
    <w:rsid w:val="00B27F08"/>
    <w:rsid w:val="00B303D0"/>
    <w:rsid w:val="00B33815"/>
    <w:rsid w:val="00B33B3B"/>
    <w:rsid w:val="00B34008"/>
    <w:rsid w:val="00B3401D"/>
    <w:rsid w:val="00B345D6"/>
    <w:rsid w:val="00B34A3F"/>
    <w:rsid w:val="00B35D8E"/>
    <w:rsid w:val="00B35EDE"/>
    <w:rsid w:val="00B3608B"/>
    <w:rsid w:val="00B36619"/>
    <w:rsid w:val="00B3678B"/>
    <w:rsid w:val="00B36A22"/>
    <w:rsid w:val="00B36F95"/>
    <w:rsid w:val="00B36FD9"/>
    <w:rsid w:val="00B37F63"/>
    <w:rsid w:val="00B4019B"/>
    <w:rsid w:val="00B4046E"/>
    <w:rsid w:val="00B40550"/>
    <w:rsid w:val="00B40698"/>
    <w:rsid w:val="00B40AFC"/>
    <w:rsid w:val="00B4189C"/>
    <w:rsid w:val="00B41D14"/>
    <w:rsid w:val="00B41FC7"/>
    <w:rsid w:val="00B42DCB"/>
    <w:rsid w:val="00B4324B"/>
    <w:rsid w:val="00B434B9"/>
    <w:rsid w:val="00B4390E"/>
    <w:rsid w:val="00B43A1C"/>
    <w:rsid w:val="00B43D09"/>
    <w:rsid w:val="00B440C7"/>
    <w:rsid w:val="00B442DA"/>
    <w:rsid w:val="00B44F52"/>
    <w:rsid w:val="00B453E5"/>
    <w:rsid w:val="00B45833"/>
    <w:rsid w:val="00B45A1E"/>
    <w:rsid w:val="00B45DB4"/>
    <w:rsid w:val="00B46346"/>
    <w:rsid w:val="00B46416"/>
    <w:rsid w:val="00B475D2"/>
    <w:rsid w:val="00B510AF"/>
    <w:rsid w:val="00B5152B"/>
    <w:rsid w:val="00B517F7"/>
    <w:rsid w:val="00B51C65"/>
    <w:rsid w:val="00B52294"/>
    <w:rsid w:val="00B52669"/>
    <w:rsid w:val="00B53DF1"/>
    <w:rsid w:val="00B54081"/>
    <w:rsid w:val="00B54252"/>
    <w:rsid w:val="00B54434"/>
    <w:rsid w:val="00B547A2"/>
    <w:rsid w:val="00B54AC0"/>
    <w:rsid w:val="00B54CBD"/>
    <w:rsid w:val="00B54DF5"/>
    <w:rsid w:val="00B554E2"/>
    <w:rsid w:val="00B5563C"/>
    <w:rsid w:val="00B55AFA"/>
    <w:rsid w:val="00B55CBA"/>
    <w:rsid w:val="00B55F27"/>
    <w:rsid w:val="00B56360"/>
    <w:rsid w:val="00B572DB"/>
    <w:rsid w:val="00B579E5"/>
    <w:rsid w:val="00B60015"/>
    <w:rsid w:val="00B600F4"/>
    <w:rsid w:val="00B60137"/>
    <w:rsid w:val="00B60587"/>
    <w:rsid w:val="00B6093A"/>
    <w:rsid w:val="00B60AA9"/>
    <w:rsid w:val="00B60BE9"/>
    <w:rsid w:val="00B60CE9"/>
    <w:rsid w:val="00B61BAD"/>
    <w:rsid w:val="00B61E39"/>
    <w:rsid w:val="00B61EA7"/>
    <w:rsid w:val="00B61F7D"/>
    <w:rsid w:val="00B61F8F"/>
    <w:rsid w:val="00B62042"/>
    <w:rsid w:val="00B6259A"/>
    <w:rsid w:val="00B62D1C"/>
    <w:rsid w:val="00B62E85"/>
    <w:rsid w:val="00B633B4"/>
    <w:rsid w:val="00B6375F"/>
    <w:rsid w:val="00B63D52"/>
    <w:rsid w:val="00B6408A"/>
    <w:rsid w:val="00B6419B"/>
    <w:rsid w:val="00B64EA7"/>
    <w:rsid w:val="00B65408"/>
    <w:rsid w:val="00B6577D"/>
    <w:rsid w:val="00B658DD"/>
    <w:rsid w:val="00B65A66"/>
    <w:rsid w:val="00B65E39"/>
    <w:rsid w:val="00B65E95"/>
    <w:rsid w:val="00B66207"/>
    <w:rsid w:val="00B66416"/>
    <w:rsid w:val="00B669F8"/>
    <w:rsid w:val="00B679CD"/>
    <w:rsid w:val="00B67F66"/>
    <w:rsid w:val="00B70357"/>
    <w:rsid w:val="00B70DE4"/>
    <w:rsid w:val="00B71FD3"/>
    <w:rsid w:val="00B7219C"/>
    <w:rsid w:val="00B72349"/>
    <w:rsid w:val="00B73E20"/>
    <w:rsid w:val="00B73F33"/>
    <w:rsid w:val="00B7425F"/>
    <w:rsid w:val="00B74696"/>
    <w:rsid w:val="00B74B89"/>
    <w:rsid w:val="00B74DBD"/>
    <w:rsid w:val="00B75923"/>
    <w:rsid w:val="00B75B2E"/>
    <w:rsid w:val="00B75B5A"/>
    <w:rsid w:val="00B75D8E"/>
    <w:rsid w:val="00B75E3B"/>
    <w:rsid w:val="00B75FFA"/>
    <w:rsid w:val="00B76E32"/>
    <w:rsid w:val="00B7718A"/>
    <w:rsid w:val="00B7731E"/>
    <w:rsid w:val="00B77680"/>
    <w:rsid w:val="00B776CB"/>
    <w:rsid w:val="00B778FF"/>
    <w:rsid w:val="00B77DF7"/>
    <w:rsid w:val="00B8006F"/>
    <w:rsid w:val="00B8011D"/>
    <w:rsid w:val="00B80A12"/>
    <w:rsid w:val="00B80C26"/>
    <w:rsid w:val="00B80E8B"/>
    <w:rsid w:val="00B81DC6"/>
    <w:rsid w:val="00B823F7"/>
    <w:rsid w:val="00B82DF7"/>
    <w:rsid w:val="00B831A2"/>
    <w:rsid w:val="00B8333A"/>
    <w:rsid w:val="00B83537"/>
    <w:rsid w:val="00B83764"/>
    <w:rsid w:val="00B837F3"/>
    <w:rsid w:val="00B842EA"/>
    <w:rsid w:val="00B8433A"/>
    <w:rsid w:val="00B84594"/>
    <w:rsid w:val="00B84847"/>
    <w:rsid w:val="00B84BC9"/>
    <w:rsid w:val="00B85988"/>
    <w:rsid w:val="00B85E04"/>
    <w:rsid w:val="00B860DC"/>
    <w:rsid w:val="00B86440"/>
    <w:rsid w:val="00B865E2"/>
    <w:rsid w:val="00B867B1"/>
    <w:rsid w:val="00B8683A"/>
    <w:rsid w:val="00B8696C"/>
    <w:rsid w:val="00B8697B"/>
    <w:rsid w:val="00B86FCE"/>
    <w:rsid w:val="00B871D9"/>
    <w:rsid w:val="00B872CE"/>
    <w:rsid w:val="00B874DC"/>
    <w:rsid w:val="00B8778E"/>
    <w:rsid w:val="00B87EE5"/>
    <w:rsid w:val="00B90319"/>
    <w:rsid w:val="00B90670"/>
    <w:rsid w:val="00B90EDF"/>
    <w:rsid w:val="00B91ACC"/>
    <w:rsid w:val="00B91CB3"/>
    <w:rsid w:val="00B91F82"/>
    <w:rsid w:val="00B92153"/>
    <w:rsid w:val="00B921FA"/>
    <w:rsid w:val="00B9234D"/>
    <w:rsid w:val="00B92A9B"/>
    <w:rsid w:val="00B92E0B"/>
    <w:rsid w:val="00B92ED3"/>
    <w:rsid w:val="00B93364"/>
    <w:rsid w:val="00B934CE"/>
    <w:rsid w:val="00B937E0"/>
    <w:rsid w:val="00B93CC2"/>
    <w:rsid w:val="00B9495F"/>
    <w:rsid w:val="00B94AA0"/>
    <w:rsid w:val="00B94EC9"/>
    <w:rsid w:val="00B95083"/>
    <w:rsid w:val="00B956DB"/>
    <w:rsid w:val="00B9624E"/>
    <w:rsid w:val="00B9642E"/>
    <w:rsid w:val="00B96909"/>
    <w:rsid w:val="00B96A95"/>
    <w:rsid w:val="00B96C5A"/>
    <w:rsid w:val="00B96CA3"/>
    <w:rsid w:val="00B97A6F"/>
    <w:rsid w:val="00BA0182"/>
    <w:rsid w:val="00BA031D"/>
    <w:rsid w:val="00BA03F1"/>
    <w:rsid w:val="00BA06AD"/>
    <w:rsid w:val="00BA07FA"/>
    <w:rsid w:val="00BA08B4"/>
    <w:rsid w:val="00BA0B0B"/>
    <w:rsid w:val="00BA0CB6"/>
    <w:rsid w:val="00BA1909"/>
    <w:rsid w:val="00BA1B86"/>
    <w:rsid w:val="00BA1E82"/>
    <w:rsid w:val="00BA210D"/>
    <w:rsid w:val="00BA2284"/>
    <w:rsid w:val="00BA2425"/>
    <w:rsid w:val="00BA2A96"/>
    <w:rsid w:val="00BA2BBD"/>
    <w:rsid w:val="00BA33F2"/>
    <w:rsid w:val="00BA3635"/>
    <w:rsid w:val="00BA3D1A"/>
    <w:rsid w:val="00BA48D0"/>
    <w:rsid w:val="00BA49C2"/>
    <w:rsid w:val="00BA4B28"/>
    <w:rsid w:val="00BA4B8F"/>
    <w:rsid w:val="00BA4FD7"/>
    <w:rsid w:val="00BA545F"/>
    <w:rsid w:val="00BA581B"/>
    <w:rsid w:val="00BA61D5"/>
    <w:rsid w:val="00BA63D2"/>
    <w:rsid w:val="00BA64A4"/>
    <w:rsid w:val="00BA6DA9"/>
    <w:rsid w:val="00BA74B7"/>
    <w:rsid w:val="00BA75FA"/>
    <w:rsid w:val="00BA78A3"/>
    <w:rsid w:val="00BA7D74"/>
    <w:rsid w:val="00BB08EA"/>
    <w:rsid w:val="00BB0F63"/>
    <w:rsid w:val="00BB14EF"/>
    <w:rsid w:val="00BB1E3D"/>
    <w:rsid w:val="00BB1E4B"/>
    <w:rsid w:val="00BB1F48"/>
    <w:rsid w:val="00BB23AA"/>
    <w:rsid w:val="00BB2461"/>
    <w:rsid w:val="00BB28C3"/>
    <w:rsid w:val="00BB2D25"/>
    <w:rsid w:val="00BB2FF2"/>
    <w:rsid w:val="00BB3926"/>
    <w:rsid w:val="00BB39AE"/>
    <w:rsid w:val="00BB42FE"/>
    <w:rsid w:val="00BB5256"/>
    <w:rsid w:val="00BB5644"/>
    <w:rsid w:val="00BB6337"/>
    <w:rsid w:val="00BB6E73"/>
    <w:rsid w:val="00BC0861"/>
    <w:rsid w:val="00BC1045"/>
    <w:rsid w:val="00BC13A0"/>
    <w:rsid w:val="00BC16EE"/>
    <w:rsid w:val="00BC1707"/>
    <w:rsid w:val="00BC17A7"/>
    <w:rsid w:val="00BC1824"/>
    <w:rsid w:val="00BC18C4"/>
    <w:rsid w:val="00BC1D96"/>
    <w:rsid w:val="00BC1E77"/>
    <w:rsid w:val="00BC1FE0"/>
    <w:rsid w:val="00BC20BE"/>
    <w:rsid w:val="00BC238D"/>
    <w:rsid w:val="00BC27CE"/>
    <w:rsid w:val="00BC2E51"/>
    <w:rsid w:val="00BC3430"/>
    <w:rsid w:val="00BC40F0"/>
    <w:rsid w:val="00BC448D"/>
    <w:rsid w:val="00BC49FF"/>
    <w:rsid w:val="00BC4F3C"/>
    <w:rsid w:val="00BC4F8E"/>
    <w:rsid w:val="00BC574A"/>
    <w:rsid w:val="00BC5BBA"/>
    <w:rsid w:val="00BC5CBE"/>
    <w:rsid w:val="00BC5EDB"/>
    <w:rsid w:val="00BC63A5"/>
    <w:rsid w:val="00BC6E44"/>
    <w:rsid w:val="00BC7328"/>
    <w:rsid w:val="00BC7DEE"/>
    <w:rsid w:val="00BD0648"/>
    <w:rsid w:val="00BD07F6"/>
    <w:rsid w:val="00BD0E48"/>
    <w:rsid w:val="00BD1103"/>
    <w:rsid w:val="00BD133C"/>
    <w:rsid w:val="00BD1A64"/>
    <w:rsid w:val="00BD2161"/>
    <w:rsid w:val="00BD27E6"/>
    <w:rsid w:val="00BD2A7E"/>
    <w:rsid w:val="00BD2D83"/>
    <w:rsid w:val="00BD2FFE"/>
    <w:rsid w:val="00BD371D"/>
    <w:rsid w:val="00BD38D2"/>
    <w:rsid w:val="00BD4451"/>
    <w:rsid w:val="00BD45C6"/>
    <w:rsid w:val="00BD4D18"/>
    <w:rsid w:val="00BD4F0D"/>
    <w:rsid w:val="00BD54CC"/>
    <w:rsid w:val="00BD5562"/>
    <w:rsid w:val="00BD561F"/>
    <w:rsid w:val="00BD5DCE"/>
    <w:rsid w:val="00BD6DE8"/>
    <w:rsid w:val="00BD6FE4"/>
    <w:rsid w:val="00BD7046"/>
    <w:rsid w:val="00BD76E4"/>
    <w:rsid w:val="00BD77AE"/>
    <w:rsid w:val="00BD7CAC"/>
    <w:rsid w:val="00BD7D76"/>
    <w:rsid w:val="00BE047D"/>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5641"/>
    <w:rsid w:val="00BE5AA5"/>
    <w:rsid w:val="00BE5F08"/>
    <w:rsid w:val="00BE6201"/>
    <w:rsid w:val="00BE6334"/>
    <w:rsid w:val="00BE6C87"/>
    <w:rsid w:val="00BE71B7"/>
    <w:rsid w:val="00BE7AF7"/>
    <w:rsid w:val="00BF02BA"/>
    <w:rsid w:val="00BF0864"/>
    <w:rsid w:val="00BF0AE3"/>
    <w:rsid w:val="00BF0F9B"/>
    <w:rsid w:val="00BF100C"/>
    <w:rsid w:val="00BF110B"/>
    <w:rsid w:val="00BF27AE"/>
    <w:rsid w:val="00BF288E"/>
    <w:rsid w:val="00BF2A83"/>
    <w:rsid w:val="00BF30DF"/>
    <w:rsid w:val="00BF347C"/>
    <w:rsid w:val="00BF3D2B"/>
    <w:rsid w:val="00BF4033"/>
    <w:rsid w:val="00BF4077"/>
    <w:rsid w:val="00BF4980"/>
    <w:rsid w:val="00BF4C22"/>
    <w:rsid w:val="00BF5111"/>
    <w:rsid w:val="00BF5707"/>
    <w:rsid w:val="00BF5A1B"/>
    <w:rsid w:val="00BF5A20"/>
    <w:rsid w:val="00BF6849"/>
    <w:rsid w:val="00BF6957"/>
    <w:rsid w:val="00BF6DF9"/>
    <w:rsid w:val="00BF6F55"/>
    <w:rsid w:val="00BF7A63"/>
    <w:rsid w:val="00C0019F"/>
    <w:rsid w:val="00C00304"/>
    <w:rsid w:val="00C0058A"/>
    <w:rsid w:val="00C00615"/>
    <w:rsid w:val="00C02141"/>
    <w:rsid w:val="00C02535"/>
    <w:rsid w:val="00C02CFD"/>
    <w:rsid w:val="00C02E3C"/>
    <w:rsid w:val="00C030DB"/>
    <w:rsid w:val="00C035CC"/>
    <w:rsid w:val="00C036A3"/>
    <w:rsid w:val="00C037BD"/>
    <w:rsid w:val="00C04024"/>
    <w:rsid w:val="00C04718"/>
    <w:rsid w:val="00C04A7E"/>
    <w:rsid w:val="00C05126"/>
    <w:rsid w:val="00C064E9"/>
    <w:rsid w:val="00C0677F"/>
    <w:rsid w:val="00C0686A"/>
    <w:rsid w:val="00C07448"/>
    <w:rsid w:val="00C07A62"/>
    <w:rsid w:val="00C101E6"/>
    <w:rsid w:val="00C10F3F"/>
    <w:rsid w:val="00C116F8"/>
    <w:rsid w:val="00C118E5"/>
    <w:rsid w:val="00C11E49"/>
    <w:rsid w:val="00C12C64"/>
    <w:rsid w:val="00C12F18"/>
    <w:rsid w:val="00C13D34"/>
    <w:rsid w:val="00C13D6B"/>
    <w:rsid w:val="00C13E12"/>
    <w:rsid w:val="00C1491D"/>
    <w:rsid w:val="00C15248"/>
    <w:rsid w:val="00C15A3A"/>
    <w:rsid w:val="00C16384"/>
    <w:rsid w:val="00C164DA"/>
    <w:rsid w:val="00C16A36"/>
    <w:rsid w:val="00C16B1F"/>
    <w:rsid w:val="00C17F2B"/>
    <w:rsid w:val="00C20102"/>
    <w:rsid w:val="00C20560"/>
    <w:rsid w:val="00C20A46"/>
    <w:rsid w:val="00C20B58"/>
    <w:rsid w:val="00C21262"/>
    <w:rsid w:val="00C21D5C"/>
    <w:rsid w:val="00C221DB"/>
    <w:rsid w:val="00C222FA"/>
    <w:rsid w:val="00C22AA3"/>
    <w:rsid w:val="00C23274"/>
    <w:rsid w:val="00C23C0E"/>
    <w:rsid w:val="00C2406B"/>
    <w:rsid w:val="00C248CF"/>
    <w:rsid w:val="00C2490D"/>
    <w:rsid w:val="00C24D27"/>
    <w:rsid w:val="00C253D7"/>
    <w:rsid w:val="00C25886"/>
    <w:rsid w:val="00C267BF"/>
    <w:rsid w:val="00C27A22"/>
    <w:rsid w:val="00C302FE"/>
    <w:rsid w:val="00C31525"/>
    <w:rsid w:val="00C31A12"/>
    <w:rsid w:val="00C31A26"/>
    <w:rsid w:val="00C3275C"/>
    <w:rsid w:val="00C33272"/>
    <w:rsid w:val="00C335A9"/>
    <w:rsid w:val="00C335C5"/>
    <w:rsid w:val="00C33837"/>
    <w:rsid w:val="00C34063"/>
    <w:rsid w:val="00C345E8"/>
    <w:rsid w:val="00C34999"/>
    <w:rsid w:val="00C34A87"/>
    <w:rsid w:val="00C34B12"/>
    <w:rsid w:val="00C34E83"/>
    <w:rsid w:val="00C34FEA"/>
    <w:rsid w:val="00C350CA"/>
    <w:rsid w:val="00C3667D"/>
    <w:rsid w:val="00C3703D"/>
    <w:rsid w:val="00C372FA"/>
    <w:rsid w:val="00C374F4"/>
    <w:rsid w:val="00C37A13"/>
    <w:rsid w:val="00C37B7B"/>
    <w:rsid w:val="00C37F12"/>
    <w:rsid w:val="00C37FB1"/>
    <w:rsid w:val="00C406AF"/>
    <w:rsid w:val="00C40FD5"/>
    <w:rsid w:val="00C4160B"/>
    <w:rsid w:val="00C41641"/>
    <w:rsid w:val="00C42409"/>
    <w:rsid w:val="00C42DD3"/>
    <w:rsid w:val="00C42FD6"/>
    <w:rsid w:val="00C43697"/>
    <w:rsid w:val="00C43765"/>
    <w:rsid w:val="00C43E15"/>
    <w:rsid w:val="00C44067"/>
    <w:rsid w:val="00C4409C"/>
    <w:rsid w:val="00C44C12"/>
    <w:rsid w:val="00C45AAE"/>
    <w:rsid w:val="00C45F02"/>
    <w:rsid w:val="00C46446"/>
    <w:rsid w:val="00C46940"/>
    <w:rsid w:val="00C4699E"/>
    <w:rsid w:val="00C46B2D"/>
    <w:rsid w:val="00C46E26"/>
    <w:rsid w:val="00C47402"/>
    <w:rsid w:val="00C47EE7"/>
    <w:rsid w:val="00C50485"/>
    <w:rsid w:val="00C504FB"/>
    <w:rsid w:val="00C50B86"/>
    <w:rsid w:val="00C50E0E"/>
    <w:rsid w:val="00C50FC3"/>
    <w:rsid w:val="00C518A7"/>
    <w:rsid w:val="00C52BF9"/>
    <w:rsid w:val="00C52C8F"/>
    <w:rsid w:val="00C531CC"/>
    <w:rsid w:val="00C532E4"/>
    <w:rsid w:val="00C53554"/>
    <w:rsid w:val="00C53EB2"/>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52A"/>
    <w:rsid w:val="00C608C0"/>
    <w:rsid w:val="00C61D02"/>
    <w:rsid w:val="00C6225A"/>
    <w:rsid w:val="00C6244B"/>
    <w:rsid w:val="00C628E0"/>
    <w:rsid w:val="00C62C00"/>
    <w:rsid w:val="00C63652"/>
    <w:rsid w:val="00C6415F"/>
    <w:rsid w:val="00C641BB"/>
    <w:rsid w:val="00C647EC"/>
    <w:rsid w:val="00C6494D"/>
    <w:rsid w:val="00C64AD8"/>
    <w:rsid w:val="00C65069"/>
    <w:rsid w:val="00C65EEA"/>
    <w:rsid w:val="00C66243"/>
    <w:rsid w:val="00C664B4"/>
    <w:rsid w:val="00C6653A"/>
    <w:rsid w:val="00C66A79"/>
    <w:rsid w:val="00C66B13"/>
    <w:rsid w:val="00C66E47"/>
    <w:rsid w:val="00C67BD9"/>
    <w:rsid w:val="00C67C10"/>
    <w:rsid w:val="00C67D9D"/>
    <w:rsid w:val="00C70731"/>
    <w:rsid w:val="00C70C5E"/>
    <w:rsid w:val="00C713B2"/>
    <w:rsid w:val="00C71617"/>
    <w:rsid w:val="00C720D3"/>
    <w:rsid w:val="00C727D2"/>
    <w:rsid w:val="00C72C27"/>
    <w:rsid w:val="00C73171"/>
    <w:rsid w:val="00C73480"/>
    <w:rsid w:val="00C73ABA"/>
    <w:rsid w:val="00C7441B"/>
    <w:rsid w:val="00C74D3E"/>
    <w:rsid w:val="00C751F0"/>
    <w:rsid w:val="00C75F88"/>
    <w:rsid w:val="00C7604B"/>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C7F"/>
    <w:rsid w:val="00C84724"/>
    <w:rsid w:val="00C84745"/>
    <w:rsid w:val="00C8485A"/>
    <w:rsid w:val="00C858E7"/>
    <w:rsid w:val="00C85B7C"/>
    <w:rsid w:val="00C85FCD"/>
    <w:rsid w:val="00C864B4"/>
    <w:rsid w:val="00C8684F"/>
    <w:rsid w:val="00C86DA2"/>
    <w:rsid w:val="00C86FE2"/>
    <w:rsid w:val="00C87012"/>
    <w:rsid w:val="00C87308"/>
    <w:rsid w:val="00C873C8"/>
    <w:rsid w:val="00C87CE3"/>
    <w:rsid w:val="00C90335"/>
    <w:rsid w:val="00C90B14"/>
    <w:rsid w:val="00C90D48"/>
    <w:rsid w:val="00C910EF"/>
    <w:rsid w:val="00C91165"/>
    <w:rsid w:val="00C911F9"/>
    <w:rsid w:val="00C91AAD"/>
    <w:rsid w:val="00C9254E"/>
    <w:rsid w:val="00C92A43"/>
    <w:rsid w:val="00C93095"/>
    <w:rsid w:val="00C930CE"/>
    <w:rsid w:val="00C93128"/>
    <w:rsid w:val="00C933B3"/>
    <w:rsid w:val="00C93465"/>
    <w:rsid w:val="00C93797"/>
    <w:rsid w:val="00C93BF5"/>
    <w:rsid w:val="00C93C0F"/>
    <w:rsid w:val="00C95C71"/>
    <w:rsid w:val="00C95C8A"/>
    <w:rsid w:val="00C95D4C"/>
    <w:rsid w:val="00C963AD"/>
    <w:rsid w:val="00C96B54"/>
    <w:rsid w:val="00C973C3"/>
    <w:rsid w:val="00C976CC"/>
    <w:rsid w:val="00C977B4"/>
    <w:rsid w:val="00C97884"/>
    <w:rsid w:val="00C97ED6"/>
    <w:rsid w:val="00CA0498"/>
    <w:rsid w:val="00CA0E6D"/>
    <w:rsid w:val="00CA16A7"/>
    <w:rsid w:val="00CA175C"/>
    <w:rsid w:val="00CA1B3C"/>
    <w:rsid w:val="00CA2990"/>
    <w:rsid w:val="00CA2BDF"/>
    <w:rsid w:val="00CA2F02"/>
    <w:rsid w:val="00CA3347"/>
    <w:rsid w:val="00CA3516"/>
    <w:rsid w:val="00CA398B"/>
    <w:rsid w:val="00CA39CD"/>
    <w:rsid w:val="00CA4782"/>
    <w:rsid w:val="00CA5E44"/>
    <w:rsid w:val="00CA5EF2"/>
    <w:rsid w:val="00CB0728"/>
    <w:rsid w:val="00CB1210"/>
    <w:rsid w:val="00CB1528"/>
    <w:rsid w:val="00CB1782"/>
    <w:rsid w:val="00CB197D"/>
    <w:rsid w:val="00CB1FC1"/>
    <w:rsid w:val="00CB20E4"/>
    <w:rsid w:val="00CB21AE"/>
    <w:rsid w:val="00CB247C"/>
    <w:rsid w:val="00CB253E"/>
    <w:rsid w:val="00CB3026"/>
    <w:rsid w:val="00CB3805"/>
    <w:rsid w:val="00CB3A5B"/>
    <w:rsid w:val="00CB43D7"/>
    <w:rsid w:val="00CB44A4"/>
    <w:rsid w:val="00CB53BC"/>
    <w:rsid w:val="00CB5503"/>
    <w:rsid w:val="00CB597E"/>
    <w:rsid w:val="00CB5A29"/>
    <w:rsid w:val="00CB62A9"/>
    <w:rsid w:val="00CB6389"/>
    <w:rsid w:val="00CB6CE6"/>
    <w:rsid w:val="00CB73C7"/>
    <w:rsid w:val="00CB7A4A"/>
    <w:rsid w:val="00CB7CB5"/>
    <w:rsid w:val="00CC0104"/>
    <w:rsid w:val="00CC063D"/>
    <w:rsid w:val="00CC0990"/>
    <w:rsid w:val="00CC0D21"/>
    <w:rsid w:val="00CC0E23"/>
    <w:rsid w:val="00CC0FF2"/>
    <w:rsid w:val="00CC16DD"/>
    <w:rsid w:val="00CC1789"/>
    <w:rsid w:val="00CC17F0"/>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61BA"/>
    <w:rsid w:val="00CC62C5"/>
    <w:rsid w:val="00CC6661"/>
    <w:rsid w:val="00CC6755"/>
    <w:rsid w:val="00CC6E12"/>
    <w:rsid w:val="00CC7A8F"/>
    <w:rsid w:val="00CC7AC8"/>
    <w:rsid w:val="00CD0101"/>
    <w:rsid w:val="00CD03A6"/>
    <w:rsid w:val="00CD052D"/>
    <w:rsid w:val="00CD0CF6"/>
    <w:rsid w:val="00CD1044"/>
    <w:rsid w:val="00CD1B84"/>
    <w:rsid w:val="00CD3086"/>
    <w:rsid w:val="00CD423B"/>
    <w:rsid w:val="00CD44F0"/>
    <w:rsid w:val="00CD4730"/>
    <w:rsid w:val="00CD4A50"/>
    <w:rsid w:val="00CD5CFA"/>
    <w:rsid w:val="00CD5F22"/>
    <w:rsid w:val="00CD6F0F"/>
    <w:rsid w:val="00CD778D"/>
    <w:rsid w:val="00CD7933"/>
    <w:rsid w:val="00CD7DD8"/>
    <w:rsid w:val="00CE015B"/>
    <w:rsid w:val="00CE030B"/>
    <w:rsid w:val="00CE0426"/>
    <w:rsid w:val="00CE05C9"/>
    <w:rsid w:val="00CE07FC"/>
    <w:rsid w:val="00CE0E61"/>
    <w:rsid w:val="00CE2233"/>
    <w:rsid w:val="00CE2239"/>
    <w:rsid w:val="00CE2684"/>
    <w:rsid w:val="00CE28DB"/>
    <w:rsid w:val="00CE2D6B"/>
    <w:rsid w:val="00CE2FC5"/>
    <w:rsid w:val="00CE3205"/>
    <w:rsid w:val="00CE33F3"/>
    <w:rsid w:val="00CE362B"/>
    <w:rsid w:val="00CE400A"/>
    <w:rsid w:val="00CE43B6"/>
    <w:rsid w:val="00CE447F"/>
    <w:rsid w:val="00CE47AD"/>
    <w:rsid w:val="00CE48AE"/>
    <w:rsid w:val="00CE50C5"/>
    <w:rsid w:val="00CE52F7"/>
    <w:rsid w:val="00CE56DC"/>
    <w:rsid w:val="00CE5AA2"/>
    <w:rsid w:val="00CE60D8"/>
    <w:rsid w:val="00CE61EC"/>
    <w:rsid w:val="00CE658C"/>
    <w:rsid w:val="00CE68CC"/>
    <w:rsid w:val="00CE6B6F"/>
    <w:rsid w:val="00CE6F05"/>
    <w:rsid w:val="00CE74AA"/>
    <w:rsid w:val="00CE7E2C"/>
    <w:rsid w:val="00CF0452"/>
    <w:rsid w:val="00CF0CC6"/>
    <w:rsid w:val="00CF124F"/>
    <w:rsid w:val="00CF16E7"/>
    <w:rsid w:val="00CF1CA5"/>
    <w:rsid w:val="00CF217F"/>
    <w:rsid w:val="00CF221C"/>
    <w:rsid w:val="00CF25ED"/>
    <w:rsid w:val="00CF2687"/>
    <w:rsid w:val="00CF26F2"/>
    <w:rsid w:val="00CF2954"/>
    <w:rsid w:val="00CF2AB7"/>
    <w:rsid w:val="00CF2E21"/>
    <w:rsid w:val="00CF33B0"/>
    <w:rsid w:val="00CF377D"/>
    <w:rsid w:val="00CF37BB"/>
    <w:rsid w:val="00CF3D22"/>
    <w:rsid w:val="00CF4F89"/>
    <w:rsid w:val="00CF5057"/>
    <w:rsid w:val="00CF5345"/>
    <w:rsid w:val="00CF53AA"/>
    <w:rsid w:val="00CF6013"/>
    <w:rsid w:val="00CF67E8"/>
    <w:rsid w:val="00CF6A53"/>
    <w:rsid w:val="00CF6C3E"/>
    <w:rsid w:val="00CF720F"/>
    <w:rsid w:val="00CF7368"/>
    <w:rsid w:val="00D00041"/>
    <w:rsid w:val="00D002C3"/>
    <w:rsid w:val="00D009AF"/>
    <w:rsid w:val="00D00D51"/>
    <w:rsid w:val="00D02495"/>
    <w:rsid w:val="00D0274E"/>
    <w:rsid w:val="00D0310D"/>
    <w:rsid w:val="00D0357F"/>
    <w:rsid w:val="00D03D75"/>
    <w:rsid w:val="00D0429C"/>
    <w:rsid w:val="00D0471E"/>
    <w:rsid w:val="00D051DE"/>
    <w:rsid w:val="00D052BE"/>
    <w:rsid w:val="00D0543D"/>
    <w:rsid w:val="00D05561"/>
    <w:rsid w:val="00D05D7C"/>
    <w:rsid w:val="00D05EBB"/>
    <w:rsid w:val="00D06004"/>
    <w:rsid w:val="00D0608A"/>
    <w:rsid w:val="00D0621B"/>
    <w:rsid w:val="00D07422"/>
    <w:rsid w:val="00D07E8B"/>
    <w:rsid w:val="00D10323"/>
    <w:rsid w:val="00D105CF"/>
    <w:rsid w:val="00D109EA"/>
    <w:rsid w:val="00D10D91"/>
    <w:rsid w:val="00D110C6"/>
    <w:rsid w:val="00D1114A"/>
    <w:rsid w:val="00D11D44"/>
    <w:rsid w:val="00D11F0B"/>
    <w:rsid w:val="00D11FF0"/>
    <w:rsid w:val="00D12580"/>
    <w:rsid w:val="00D12BC9"/>
    <w:rsid w:val="00D12F72"/>
    <w:rsid w:val="00D12FB8"/>
    <w:rsid w:val="00D131C1"/>
    <w:rsid w:val="00D13890"/>
    <w:rsid w:val="00D14433"/>
    <w:rsid w:val="00D14662"/>
    <w:rsid w:val="00D148FD"/>
    <w:rsid w:val="00D149B4"/>
    <w:rsid w:val="00D14E3F"/>
    <w:rsid w:val="00D150B0"/>
    <w:rsid w:val="00D150D2"/>
    <w:rsid w:val="00D1554A"/>
    <w:rsid w:val="00D15572"/>
    <w:rsid w:val="00D15845"/>
    <w:rsid w:val="00D15F96"/>
    <w:rsid w:val="00D16CBE"/>
    <w:rsid w:val="00D16D33"/>
    <w:rsid w:val="00D16E9B"/>
    <w:rsid w:val="00D173A6"/>
    <w:rsid w:val="00D1746E"/>
    <w:rsid w:val="00D17602"/>
    <w:rsid w:val="00D17B01"/>
    <w:rsid w:val="00D17BD1"/>
    <w:rsid w:val="00D201B2"/>
    <w:rsid w:val="00D20B8D"/>
    <w:rsid w:val="00D21121"/>
    <w:rsid w:val="00D21240"/>
    <w:rsid w:val="00D218BD"/>
    <w:rsid w:val="00D21A6F"/>
    <w:rsid w:val="00D21BAC"/>
    <w:rsid w:val="00D220DB"/>
    <w:rsid w:val="00D222DD"/>
    <w:rsid w:val="00D22850"/>
    <w:rsid w:val="00D22A6B"/>
    <w:rsid w:val="00D23482"/>
    <w:rsid w:val="00D23CF0"/>
    <w:rsid w:val="00D24011"/>
    <w:rsid w:val="00D244E1"/>
    <w:rsid w:val="00D263F0"/>
    <w:rsid w:val="00D266EE"/>
    <w:rsid w:val="00D27B4B"/>
    <w:rsid w:val="00D27CAE"/>
    <w:rsid w:val="00D30518"/>
    <w:rsid w:val="00D3054F"/>
    <w:rsid w:val="00D30D19"/>
    <w:rsid w:val="00D30FB3"/>
    <w:rsid w:val="00D31119"/>
    <w:rsid w:val="00D3118D"/>
    <w:rsid w:val="00D3120F"/>
    <w:rsid w:val="00D312ED"/>
    <w:rsid w:val="00D31A2A"/>
    <w:rsid w:val="00D31ECB"/>
    <w:rsid w:val="00D32388"/>
    <w:rsid w:val="00D32C80"/>
    <w:rsid w:val="00D32E71"/>
    <w:rsid w:val="00D33A74"/>
    <w:rsid w:val="00D33E27"/>
    <w:rsid w:val="00D33EAE"/>
    <w:rsid w:val="00D3407D"/>
    <w:rsid w:val="00D342DC"/>
    <w:rsid w:val="00D345FD"/>
    <w:rsid w:val="00D34886"/>
    <w:rsid w:val="00D35388"/>
    <w:rsid w:val="00D35390"/>
    <w:rsid w:val="00D35B54"/>
    <w:rsid w:val="00D36158"/>
    <w:rsid w:val="00D361BB"/>
    <w:rsid w:val="00D366A0"/>
    <w:rsid w:val="00D36A54"/>
    <w:rsid w:val="00D36E89"/>
    <w:rsid w:val="00D37473"/>
    <w:rsid w:val="00D37C05"/>
    <w:rsid w:val="00D37D34"/>
    <w:rsid w:val="00D37D43"/>
    <w:rsid w:val="00D400CB"/>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3660"/>
    <w:rsid w:val="00D4409C"/>
    <w:rsid w:val="00D44110"/>
    <w:rsid w:val="00D441CB"/>
    <w:rsid w:val="00D44818"/>
    <w:rsid w:val="00D448AB"/>
    <w:rsid w:val="00D44BCB"/>
    <w:rsid w:val="00D44CBE"/>
    <w:rsid w:val="00D4582E"/>
    <w:rsid w:val="00D45D0F"/>
    <w:rsid w:val="00D46434"/>
    <w:rsid w:val="00D466E3"/>
    <w:rsid w:val="00D46815"/>
    <w:rsid w:val="00D46F15"/>
    <w:rsid w:val="00D47335"/>
    <w:rsid w:val="00D479C9"/>
    <w:rsid w:val="00D5061A"/>
    <w:rsid w:val="00D50A65"/>
    <w:rsid w:val="00D51BD0"/>
    <w:rsid w:val="00D51EE4"/>
    <w:rsid w:val="00D521F8"/>
    <w:rsid w:val="00D524CF"/>
    <w:rsid w:val="00D5272B"/>
    <w:rsid w:val="00D52B6C"/>
    <w:rsid w:val="00D5305D"/>
    <w:rsid w:val="00D536A2"/>
    <w:rsid w:val="00D539F5"/>
    <w:rsid w:val="00D539F8"/>
    <w:rsid w:val="00D53CDF"/>
    <w:rsid w:val="00D53EB8"/>
    <w:rsid w:val="00D541A5"/>
    <w:rsid w:val="00D54C0C"/>
    <w:rsid w:val="00D54E9C"/>
    <w:rsid w:val="00D55866"/>
    <w:rsid w:val="00D558C7"/>
    <w:rsid w:val="00D55BBA"/>
    <w:rsid w:val="00D55DCB"/>
    <w:rsid w:val="00D562E8"/>
    <w:rsid w:val="00D5664C"/>
    <w:rsid w:val="00D568E1"/>
    <w:rsid w:val="00D56F0E"/>
    <w:rsid w:val="00D56FC2"/>
    <w:rsid w:val="00D573DA"/>
    <w:rsid w:val="00D57770"/>
    <w:rsid w:val="00D5783F"/>
    <w:rsid w:val="00D57F6D"/>
    <w:rsid w:val="00D60159"/>
    <w:rsid w:val="00D60535"/>
    <w:rsid w:val="00D60667"/>
    <w:rsid w:val="00D607FF"/>
    <w:rsid w:val="00D608BE"/>
    <w:rsid w:val="00D60DB4"/>
    <w:rsid w:val="00D60DCD"/>
    <w:rsid w:val="00D60E9A"/>
    <w:rsid w:val="00D60F04"/>
    <w:rsid w:val="00D6165B"/>
    <w:rsid w:val="00D61B2F"/>
    <w:rsid w:val="00D61F08"/>
    <w:rsid w:val="00D6214C"/>
    <w:rsid w:val="00D622B5"/>
    <w:rsid w:val="00D62D18"/>
    <w:rsid w:val="00D6301E"/>
    <w:rsid w:val="00D63823"/>
    <w:rsid w:val="00D639F6"/>
    <w:rsid w:val="00D63D82"/>
    <w:rsid w:val="00D63DCD"/>
    <w:rsid w:val="00D6410B"/>
    <w:rsid w:val="00D64B00"/>
    <w:rsid w:val="00D64D29"/>
    <w:rsid w:val="00D66396"/>
    <w:rsid w:val="00D66895"/>
    <w:rsid w:val="00D67209"/>
    <w:rsid w:val="00D67593"/>
    <w:rsid w:val="00D67A3E"/>
    <w:rsid w:val="00D67AB0"/>
    <w:rsid w:val="00D67D66"/>
    <w:rsid w:val="00D7003F"/>
    <w:rsid w:val="00D700BC"/>
    <w:rsid w:val="00D70439"/>
    <w:rsid w:val="00D709A6"/>
    <w:rsid w:val="00D70B5B"/>
    <w:rsid w:val="00D70B69"/>
    <w:rsid w:val="00D71083"/>
    <w:rsid w:val="00D712A4"/>
    <w:rsid w:val="00D714D1"/>
    <w:rsid w:val="00D71647"/>
    <w:rsid w:val="00D7183A"/>
    <w:rsid w:val="00D71851"/>
    <w:rsid w:val="00D71F45"/>
    <w:rsid w:val="00D7215D"/>
    <w:rsid w:val="00D7309A"/>
    <w:rsid w:val="00D73736"/>
    <w:rsid w:val="00D7461B"/>
    <w:rsid w:val="00D74A58"/>
    <w:rsid w:val="00D74E8D"/>
    <w:rsid w:val="00D7521D"/>
    <w:rsid w:val="00D7586F"/>
    <w:rsid w:val="00D759F6"/>
    <w:rsid w:val="00D75A47"/>
    <w:rsid w:val="00D75B09"/>
    <w:rsid w:val="00D7622B"/>
    <w:rsid w:val="00D766C2"/>
    <w:rsid w:val="00D76700"/>
    <w:rsid w:val="00D768E9"/>
    <w:rsid w:val="00D76C36"/>
    <w:rsid w:val="00D771E5"/>
    <w:rsid w:val="00D802AD"/>
    <w:rsid w:val="00D804F3"/>
    <w:rsid w:val="00D80E5F"/>
    <w:rsid w:val="00D81769"/>
    <w:rsid w:val="00D82626"/>
    <w:rsid w:val="00D829E4"/>
    <w:rsid w:val="00D834D3"/>
    <w:rsid w:val="00D835F4"/>
    <w:rsid w:val="00D83A7F"/>
    <w:rsid w:val="00D83EB6"/>
    <w:rsid w:val="00D83EDB"/>
    <w:rsid w:val="00D8429C"/>
    <w:rsid w:val="00D85375"/>
    <w:rsid w:val="00D85716"/>
    <w:rsid w:val="00D85BDE"/>
    <w:rsid w:val="00D86231"/>
    <w:rsid w:val="00D8673F"/>
    <w:rsid w:val="00D8776B"/>
    <w:rsid w:val="00D878A9"/>
    <w:rsid w:val="00D87F9C"/>
    <w:rsid w:val="00D901DC"/>
    <w:rsid w:val="00D90531"/>
    <w:rsid w:val="00D906C7"/>
    <w:rsid w:val="00D90A91"/>
    <w:rsid w:val="00D911BD"/>
    <w:rsid w:val="00D914B7"/>
    <w:rsid w:val="00D918B3"/>
    <w:rsid w:val="00D91D9C"/>
    <w:rsid w:val="00D91E06"/>
    <w:rsid w:val="00D92673"/>
    <w:rsid w:val="00D92FCF"/>
    <w:rsid w:val="00D9304E"/>
    <w:rsid w:val="00D938F6"/>
    <w:rsid w:val="00D93AA9"/>
    <w:rsid w:val="00D94328"/>
    <w:rsid w:val="00D94464"/>
    <w:rsid w:val="00D945CF"/>
    <w:rsid w:val="00D94833"/>
    <w:rsid w:val="00D949A7"/>
    <w:rsid w:val="00D94FA9"/>
    <w:rsid w:val="00D954E6"/>
    <w:rsid w:val="00D9571E"/>
    <w:rsid w:val="00D95792"/>
    <w:rsid w:val="00D95E93"/>
    <w:rsid w:val="00D9605E"/>
    <w:rsid w:val="00D96135"/>
    <w:rsid w:val="00D968B2"/>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B4E"/>
    <w:rsid w:val="00DA307D"/>
    <w:rsid w:val="00DA392A"/>
    <w:rsid w:val="00DA3E2D"/>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A87"/>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5800"/>
    <w:rsid w:val="00DB5EA5"/>
    <w:rsid w:val="00DB5F24"/>
    <w:rsid w:val="00DB60EB"/>
    <w:rsid w:val="00DB615D"/>
    <w:rsid w:val="00DB6465"/>
    <w:rsid w:val="00DB67EC"/>
    <w:rsid w:val="00DB68DF"/>
    <w:rsid w:val="00DB6ED1"/>
    <w:rsid w:val="00DB7D5E"/>
    <w:rsid w:val="00DB7D8B"/>
    <w:rsid w:val="00DC00A9"/>
    <w:rsid w:val="00DC05AA"/>
    <w:rsid w:val="00DC1502"/>
    <w:rsid w:val="00DC15AF"/>
    <w:rsid w:val="00DC1902"/>
    <w:rsid w:val="00DC1F90"/>
    <w:rsid w:val="00DC26E4"/>
    <w:rsid w:val="00DC2CAE"/>
    <w:rsid w:val="00DC3215"/>
    <w:rsid w:val="00DC3D79"/>
    <w:rsid w:val="00DC41FE"/>
    <w:rsid w:val="00DC4645"/>
    <w:rsid w:val="00DC4BF3"/>
    <w:rsid w:val="00DC56DD"/>
    <w:rsid w:val="00DC66F2"/>
    <w:rsid w:val="00DC69B7"/>
    <w:rsid w:val="00DC6E95"/>
    <w:rsid w:val="00DC7612"/>
    <w:rsid w:val="00DC767F"/>
    <w:rsid w:val="00DC781B"/>
    <w:rsid w:val="00DC784D"/>
    <w:rsid w:val="00DC7A00"/>
    <w:rsid w:val="00DC7A40"/>
    <w:rsid w:val="00DC7F55"/>
    <w:rsid w:val="00DD0AD6"/>
    <w:rsid w:val="00DD0BE7"/>
    <w:rsid w:val="00DD105E"/>
    <w:rsid w:val="00DD1F55"/>
    <w:rsid w:val="00DD26E1"/>
    <w:rsid w:val="00DD2864"/>
    <w:rsid w:val="00DD29E5"/>
    <w:rsid w:val="00DD2CC1"/>
    <w:rsid w:val="00DD3344"/>
    <w:rsid w:val="00DD399A"/>
    <w:rsid w:val="00DD430F"/>
    <w:rsid w:val="00DD4B6A"/>
    <w:rsid w:val="00DD4E28"/>
    <w:rsid w:val="00DD518F"/>
    <w:rsid w:val="00DD53EE"/>
    <w:rsid w:val="00DD5744"/>
    <w:rsid w:val="00DD5BCB"/>
    <w:rsid w:val="00DD5FDE"/>
    <w:rsid w:val="00DD64B1"/>
    <w:rsid w:val="00DD6D66"/>
    <w:rsid w:val="00DD6EB4"/>
    <w:rsid w:val="00DD70DD"/>
    <w:rsid w:val="00DE0554"/>
    <w:rsid w:val="00DE0632"/>
    <w:rsid w:val="00DE0BA5"/>
    <w:rsid w:val="00DE0EAD"/>
    <w:rsid w:val="00DE1616"/>
    <w:rsid w:val="00DE1800"/>
    <w:rsid w:val="00DE1A7A"/>
    <w:rsid w:val="00DE1EEE"/>
    <w:rsid w:val="00DE2772"/>
    <w:rsid w:val="00DE28EF"/>
    <w:rsid w:val="00DE2B01"/>
    <w:rsid w:val="00DE2E59"/>
    <w:rsid w:val="00DE2EC5"/>
    <w:rsid w:val="00DE32DB"/>
    <w:rsid w:val="00DE3F08"/>
    <w:rsid w:val="00DE56A0"/>
    <w:rsid w:val="00DE58C8"/>
    <w:rsid w:val="00DE5954"/>
    <w:rsid w:val="00DE6183"/>
    <w:rsid w:val="00DE66D5"/>
    <w:rsid w:val="00DE69C6"/>
    <w:rsid w:val="00DE7E5B"/>
    <w:rsid w:val="00DF01E6"/>
    <w:rsid w:val="00DF0616"/>
    <w:rsid w:val="00DF0CC1"/>
    <w:rsid w:val="00DF0EAB"/>
    <w:rsid w:val="00DF12D6"/>
    <w:rsid w:val="00DF1393"/>
    <w:rsid w:val="00DF13E8"/>
    <w:rsid w:val="00DF14D5"/>
    <w:rsid w:val="00DF14D6"/>
    <w:rsid w:val="00DF1C56"/>
    <w:rsid w:val="00DF1DA1"/>
    <w:rsid w:val="00DF1EA1"/>
    <w:rsid w:val="00DF395B"/>
    <w:rsid w:val="00DF3FDA"/>
    <w:rsid w:val="00DF4A24"/>
    <w:rsid w:val="00DF52C6"/>
    <w:rsid w:val="00DF5443"/>
    <w:rsid w:val="00DF5445"/>
    <w:rsid w:val="00DF5887"/>
    <w:rsid w:val="00DF5911"/>
    <w:rsid w:val="00DF595D"/>
    <w:rsid w:val="00DF65A4"/>
    <w:rsid w:val="00DF691C"/>
    <w:rsid w:val="00DF7614"/>
    <w:rsid w:val="00E002EC"/>
    <w:rsid w:val="00E0072F"/>
    <w:rsid w:val="00E00BED"/>
    <w:rsid w:val="00E00CFA"/>
    <w:rsid w:val="00E00EEA"/>
    <w:rsid w:val="00E01AF7"/>
    <w:rsid w:val="00E020A7"/>
    <w:rsid w:val="00E029D5"/>
    <w:rsid w:val="00E02A19"/>
    <w:rsid w:val="00E02AD2"/>
    <w:rsid w:val="00E02B0E"/>
    <w:rsid w:val="00E02C44"/>
    <w:rsid w:val="00E03142"/>
    <w:rsid w:val="00E035D5"/>
    <w:rsid w:val="00E03D23"/>
    <w:rsid w:val="00E03E2A"/>
    <w:rsid w:val="00E04AF6"/>
    <w:rsid w:val="00E0575C"/>
    <w:rsid w:val="00E05FDE"/>
    <w:rsid w:val="00E06568"/>
    <w:rsid w:val="00E06A31"/>
    <w:rsid w:val="00E06E1D"/>
    <w:rsid w:val="00E06F91"/>
    <w:rsid w:val="00E07018"/>
    <w:rsid w:val="00E07477"/>
    <w:rsid w:val="00E075CC"/>
    <w:rsid w:val="00E076A8"/>
    <w:rsid w:val="00E07738"/>
    <w:rsid w:val="00E07DA6"/>
    <w:rsid w:val="00E10302"/>
    <w:rsid w:val="00E106BB"/>
    <w:rsid w:val="00E10E32"/>
    <w:rsid w:val="00E111C1"/>
    <w:rsid w:val="00E11407"/>
    <w:rsid w:val="00E1161B"/>
    <w:rsid w:val="00E11636"/>
    <w:rsid w:val="00E1226D"/>
    <w:rsid w:val="00E12BA3"/>
    <w:rsid w:val="00E1300F"/>
    <w:rsid w:val="00E13122"/>
    <w:rsid w:val="00E131BC"/>
    <w:rsid w:val="00E13733"/>
    <w:rsid w:val="00E137D8"/>
    <w:rsid w:val="00E13A0D"/>
    <w:rsid w:val="00E13A46"/>
    <w:rsid w:val="00E13ABC"/>
    <w:rsid w:val="00E14344"/>
    <w:rsid w:val="00E14D3B"/>
    <w:rsid w:val="00E15103"/>
    <w:rsid w:val="00E15BB5"/>
    <w:rsid w:val="00E15FB4"/>
    <w:rsid w:val="00E16481"/>
    <w:rsid w:val="00E167DA"/>
    <w:rsid w:val="00E16E8A"/>
    <w:rsid w:val="00E178D1"/>
    <w:rsid w:val="00E178F1"/>
    <w:rsid w:val="00E17E93"/>
    <w:rsid w:val="00E2025C"/>
    <w:rsid w:val="00E20A8F"/>
    <w:rsid w:val="00E20D6A"/>
    <w:rsid w:val="00E20F49"/>
    <w:rsid w:val="00E21357"/>
    <w:rsid w:val="00E2137F"/>
    <w:rsid w:val="00E2161A"/>
    <w:rsid w:val="00E2199B"/>
    <w:rsid w:val="00E22C4E"/>
    <w:rsid w:val="00E22EAA"/>
    <w:rsid w:val="00E234C2"/>
    <w:rsid w:val="00E2360E"/>
    <w:rsid w:val="00E23A12"/>
    <w:rsid w:val="00E23FCA"/>
    <w:rsid w:val="00E2449B"/>
    <w:rsid w:val="00E24858"/>
    <w:rsid w:val="00E24B45"/>
    <w:rsid w:val="00E24F34"/>
    <w:rsid w:val="00E25644"/>
    <w:rsid w:val="00E25D6D"/>
    <w:rsid w:val="00E267F9"/>
    <w:rsid w:val="00E26D5F"/>
    <w:rsid w:val="00E26E11"/>
    <w:rsid w:val="00E26E33"/>
    <w:rsid w:val="00E301C8"/>
    <w:rsid w:val="00E30726"/>
    <w:rsid w:val="00E30B0B"/>
    <w:rsid w:val="00E30B56"/>
    <w:rsid w:val="00E30F1D"/>
    <w:rsid w:val="00E31536"/>
    <w:rsid w:val="00E317AD"/>
    <w:rsid w:val="00E31811"/>
    <w:rsid w:val="00E32FE5"/>
    <w:rsid w:val="00E3306B"/>
    <w:rsid w:val="00E33087"/>
    <w:rsid w:val="00E332A3"/>
    <w:rsid w:val="00E332D4"/>
    <w:rsid w:val="00E335B9"/>
    <w:rsid w:val="00E33E4C"/>
    <w:rsid w:val="00E34067"/>
    <w:rsid w:val="00E341F8"/>
    <w:rsid w:val="00E34980"/>
    <w:rsid w:val="00E350D5"/>
    <w:rsid w:val="00E351CC"/>
    <w:rsid w:val="00E3589C"/>
    <w:rsid w:val="00E35C81"/>
    <w:rsid w:val="00E36099"/>
    <w:rsid w:val="00E361BA"/>
    <w:rsid w:val="00E36844"/>
    <w:rsid w:val="00E36E3A"/>
    <w:rsid w:val="00E371BD"/>
    <w:rsid w:val="00E37746"/>
    <w:rsid w:val="00E402B3"/>
    <w:rsid w:val="00E4046F"/>
    <w:rsid w:val="00E40738"/>
    <w:rsid w:val="00E40976"/>
    <w:rsid w:val="00E40AD6"/>
    <w:rsid w:val="00E41313"/>
    <w:rsid w:val="00E4148E"/>
    <w:rsid w:val="00E42579"/>
    <w:rsid w:val="00E4276E"/>
    <w:rsid w:val="00E42911"/>
    <w:rsid w:val="00E42F58"/>
    <w:rsid w:val="00E43297"/>
    <w:rsid w:val="00E4362A"/>
    <w:rsid w:val="00E4393A"/>
    <w:rsid w:val="00E4405C"/>
    <w:rsid w:val="00E44313"/>
    <w:rsid w:val="00E4481F"/>
    <w:rsid w:val="00E44A86"/>
    <w:rsid w:val="00E4508E"/>
    <w:rsid w:val="00E45BE6"/>
    <w:rsid w:val="00E46544"/>
    <w:rsid w:val="00E4664E"/>
    <w:rsid w:val="00E467A7"/>
    <w:rsid w:val="00E46F6D"/>
    <w:rsid w:val="00E472A4"/>
    <w:rsid w:val="00E47A54"/>
    <w:rsid w:val="00E47B1D"/>
    <w:rsid w:val="00E50341"/>
    <w:rsid w:val="00E50464"/>
    <w:rsid w:val="00E507B6"/>
    <w:rsid w:val="00E509DD"/>
    <w:rsid w:val="00E517A3"/>
    <w:rsid w:val="00E51FA7"/>
    <w:rsid w:val="00E52335"/>
    <w:rsid w:val="00E53041"/>
    <w:rsid w:val="00E5316C"/>
    <w:rsid w:val="00E538EC"/>
    <w:rsid w:val="00E53A0D"/>
    <w:rsid w:val="00E53AB7"/>
    <w:rsid w:val="00E53C0C"/>
    <w:rsid w:val="00E53EFE"/>
    <w:rsid w:val="00E540E1"/>
    <w:rsid w:val="00E54541"/>
    <w:rsid w:val="00E552F5"/>
    <w:rsid w:val="00E55B18"/>
    <w:rsid w:val="00E55CD0"/>
    <w:rsid w:val="00E55E3F"/>
    <w:rsid w:val="00E56138"/>
    <w:rsid w:val="00E562EE"/>
    <w:rsid w:val="00E563FA"/>
    <w:rsid w:val="00E5764C"/>
    <w:rsid w:val="00E57AAD"/>
    <w:rsid w:val="00E57F86"/>
    <w:rsid w:val="00E60133"/>
    <w:rsid w:val="00E607C0"/>
    <w:rsid w:val="00E60844"/>
    <w:rsid w:val="00E60EDF"/>
    <w:rsid w:val="00E61283"/>
    <w:rsid w:val="00E621BF"/>
    <w:rsid w:val="00E62AC0"/>
    <w:rsid w:val="00E63640"/>
    <w:rsid w:val="00E637D3"/>
    <w:rsid w:val="00E63D9C"/>
    <w:rsid w:val="00E647F6"/>
    <w:rsid w:val="00E6498A"/>
    <w:rsid w:val="00E64991"/>
    <w:rsid w:val="00E64EAF"/>
    <w:rsid w:val="00E64F0C"/>
    <w:rsid w:val="00E651A8"/>
    <w:rsid w:val="00E66147"/>
    <w:rsid w:val="00E6647A"/>
    <w:rsid w:val="00E665D0"/>
    <w:rsid w:val="00E670A0"/>
    <w:rsid w:val="00E673B4"/>
    <w:rsid w:val="00E67681"/>
    <w:rsid w:val="00E7082F"/>
    <w:rsid w:val="00E71066"/>
    <w:rsid w:val="00E71998"/>
    <w:rsid w:val="00E726B5"/>
    <w:rsid w:val="00E726F7"/>
    <w:rsid w:val="00E72B91"/>
    <w:rsid w:val="00E7365E"/>
    <w:rsid w:val="00E7394C"/>
    <w:rsid w:val="00E7443F"/>
    <w:rsid w:val="00E746C7"/>
    <w:rsid w:val="00E74D21"/>
    <w:rsid w:val="00E74F50"/>
    <w:rsid w:val="00E75327"/>
    <w:rsid w:val="00E75475"/>
    <w:rsid w:val="00E758EB"/>
    <w:rsid w:val="00E7645A"/>
    <w:rsid w:val="00E76477"/>
    <w:rsid w:val="00E76B83"/>
    <w:rsid w:val="00E76C18"/>
    <w:rsid w:val="00E77137"/>
    <w:rsid w:val="00E7792C"/>
    <w:rsid w:val="00E80B3D"/>
    <w:rsid w:val="00E813D4"/>
    <w:rsid w:val="00E81993"/>
    <w:rsid w:val="00E81C86"/>
    <w:rsid w:val="00E81F68"/>
    <w:rsid w:val="00E8315D"/>
    <w:rsid w:val="00E83A09"/>
    <w:rsid w:val="00E83E82"/>
    <w:rsid w:val="00E84245"/>
    <w:rsid w:val="00E8466A"/>
    <w:rsid w:val="00E84C74"/>
    <w:rsid w:val="00E851D9"/>
    <w:rsid w:val="00E853C0"/>
    <w:rsid w:val="00E854AF"/>
    <w:rsid w:val="00E85EEC"/>
    <w:rsid w:val="00E85F62"/>
    <w:rsid w:val="00E86496"/>
    <w:rsid w:val="00E86A01"/>
    <w:rsid w:val="00E86C6F"/>
    <w:rsid w:val="00E873F3"/>
    <w:rsid w:val="00E8748D"/>
    <w:rsid w:val="00E8771D"/>
    <w:rsid w:val="00E902D1"/>
    <w:rsid w:val="00E9063E"/>
    <w:rsid w:val="00E90E2A"/>
    <w:rsid w:val="00E9175A"/>
    <w:rsid w:val="00E91A7C"/>
    <w:rsid w:val="00E91BDA"/>
    <w:rsid w:val="00E92457"/>
    <w:rsid w:val="00E925F9"/>
    <w:rsid w:val="00E9274D"/>
    <w:rsid w:val="00E92FEA"/>
    <w:rsid w:val="00E9361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716"/>
    <w:rsid w:val="00EA082A"/>
    <w:rsid w:val="00EA0E88"/>
    <w:rsid w:val="00EA10F0"/>
    <w:rsid w:val="00EA1113"/>
    <w:rsid w:val="00EA15B7"/>
    <w:rsid w:val="00EA196D"/>
    <w:rsid w:val="00EA252F"/>
    <w:rsid w:val="00EA25D7"/>
    <w:rsid w:val="00EA2C68"/>
    <w:rsid w:val="00EA33F7"/>
    <w:rsid w:val="00EA37F9"/>
    <w:rsid w:val="00EA3C23"/>
    <w:rsid w:val="00EA3DDA"/>
    <w:rsid w:val="00EA3E01"/>
    <w:rsid w:val="00EA4DAA"/>
    <w:rsid w:val="00EA52CA"/>
    <w:rsid w:val="00EA52D6"/>
    <w:rsid w:val="00EA530C"/>
    <w:rsid w:val="00EA566E"/>
    <w:rsid w:val="00EA5DD3"/>
    <w:rsid w:val="00EA660F"/>
    <w:rsid w:val="00EA6AA8"/>
    <w:rsid w:val="00EA6AF1"/>
    <w:rsid w:val="00EA78F2"/>
    <w:rsid w:val="00EA7A71"/>
    <w:rsid w:val="00EA7E35"/>
    <w:rsid w:val="00EB025B"/>
    <w:rsid w:val="00EB050D"/>
    <w:rsid w:val="00EB06A2"/>
    <w:rsid w:val="00EB0748"/>
    <w:rsid w:val="00EB0954"/>
    <w:rsid w:val="00EB0DB8"/>
    <w:rsid w:val="00EB1660"/>
    <w:rsid w:val="00EB1BF4"/>
    <w:rsid w:val="00EB1D43"/>
    <w:rsid w:val="00EB2514"/>
    <w:rsid w:val="00EB272F"/>
    <w:rsid w:val="00EB2D9E"/>
    <w:rsid w:val="00EB30FA"/>
    <w:rsid w:val="00EB3404"/>
    <w:rsid w:val="00EB3D68"/>
    <w:rsid w:val="00EB42F5"/>
    <w:rsid w:val="00EB43B6"/>
    <w:rsid w:val="00EB4D20"/>
    <w:rsid w:val="00EB4D54"/>
    <w:rsid w:val="00EB51F8"/>
    <w:rsid w:val="00EB559A"/>
    <w:rsid w:val="00EB5678"/>
    <w:rsid w:val="00EB5DCB"/>
    <w:rsid w:val="00EB6251"/>
    <w:rsid w:val="00EB6B40"/>
    <w:rsid w:val="00EB7346"/>
    <w:rsid w:val="00EB7509"/>
    <w:rsid w:val="00EB7A88"/>
    <w:rsid w:val="00EC01F2"/>
    <w:rsid w:val="00EC0264"/>
    <w:rsid w:val="00EC04A3"/>
    <w:rsid w:val="00EC15AA"/>
    <w:rsid w:val="00EC1896"/>
    <w:rsid w:val="00EC1A3F"/>
    <w:rsid w:val="00EC22D8"/>
    <w:rsid w:val="00EC24F1"/>
    <w:rsid w:val="00EC4B3E"/>
    <w:rsid w:val="00EC4B8B"/>
    <w:rsid w:val="00EC4CB8"/>
    <w:rsid w:val="00EC4CEC"/>
    <w:rsid w:val="00EC5216"/>
    <w:rsid w:val="00EC54B9"/>
    <w:rsid w:val="00EC5844"/>
    <w:rsid w:val="00EC58C9"/>
    <w:rsid w:val="00EC5A48"/>
    <w:rsid w:val="00EC65A9"/>
    <w:rsid w:val="00EC68CA"/>
    <w:rsid w:val="00EC7294"/>
    <w:rsid w:val="00EC73F0"/>
    <w:rsid w:val="00EC7427"/>
    <w:rsid w:val="00EC7971"/>
    <w:rsid w:val="00ED011A"/>
    <w:rsid w:val="00ED04C2"/>
    <w:rsid w:val="00ED0C74"/>
    <w:rsid w:val="00ED1B2C"/>
    <w:rsid w:val="00ED1FD3"/>
    <w:rsid w:val="00ED23D9"/>
    <w:rsid w:val="00ED28E3"/>
    <w:rsid w:val="00ED29B0"/>
    <w:rsid w:val="00ED3316"/>
    <w:rsid w:val="00ED34A5"/>
    <w:rsid w:val="00ED3756"/>
    <w:rsid w:val="00ED3FEA"/>
    <w:rsid w:val="00ED4B2F"/>
    <w:rsid w:val="00ED4C6C"/>
    <w:rsid w:val="00ED4FCA"/>
    <w:rsid w:val="00ED59BF"/>
    <w:rsid w:val="00ED59F6"/>
    <w:rsid w:val="00ED6003"/>
    <w:rsid w:val="00ED69F4"/>
    <w:rsid w:val="00ED6AAC"/>
    <w:rsid w:val="00ED6BD0"/>
    <w:rsid w:val="00ED6C98"/>
    <w:rsid w:val="00ED6CB7"/>
    <w:rsid w:val="00ED7C14"/>
    <w:rsid w:val="00ED7E22"/>
    <w:rsid w:val="00ED7EE4"/>
    <w:rsid w:val="00EE0313"/>
    <w:rsid w:val="00EE03A6"/>
    <w:rsid w:val="00EE03F4"/>
    <w:rsid w:val="00EE059D"/>
    <w:rsid w:val="00EE1278"/>
    <w:rsid w:val="00EE1621"/>
    <w:rsid w:val="00EE1A78"/>
    <w:rsid w:val="00EE1CAF"/>
    <w:rsid w:val="00EE27D1"/>
    <w:rsid w:val="00EE2C72"/>
    <w:rsid w:val="00EE3094"/>
    <w:rsid w:val="00EE33C2"/>
    <w:rsid w:val="00EE38F9"/>
    <w:rsid w:val="00EE3E3A"/>
    <w:rsid w:val="00EE4664"/>
    <w:rsid w:val="00EE473A"/>
    <w:rsid w:val="00EE488D"/>
    <w:rsid w:val="00EE5229"/>
    <w:rsid w:val="00EE53B0"/>
    <w:rsid w:val="00EE54DE"/>
    <w:rsid w:val="00EE61B2"/>
    <w:rsid w:val="00EE6476"/>
    <w:rsid w:val="00EE75B9"/>
    <w:rsid w:val="00EE78F6"/>
    <w:rsid w:val="00EE79BB"/>
    <w:rsid w:val="00EE7A5F"/>
    <w:rsid w:val="00EE7B7B"/>
    <w:rsid w:val="00EE7BEA"/>
    <w:rsid w:val="00EF01BC"/>
    <w:rsid w:val="00EF0BD1"/>
    <w:rsid w:val="00EF129A"/>
    <w:rsid w:val="00EF1B82"/>
    <w:rsid w:val="00EF262A"/>
    <w:rsid w:val="00EF27DA"/>
    <w:rsid w:val="00EF2E3E"/>
    <w:rsid w:val="00EF305B"/>
    <w:rsid w:val="00EF357F"/>
    <w:rsid w:val="00EF40B6"/>
    <w:rsid w:val="00EF42E2"/>
    <w:rsid w:val="00EF46AA"/>
    <w:rsid w:val="00EF4A65"/>
    <w:rsid w:val="00EF4C70"/>
    <w:rsid w:val="00EF5115"/>
    <w:rsid w:val="00EF532F"/>
    <w:rsid w:val="00EF57A6"/>
    <w:rsid w:val="00EF5B17"/>
    <w:rsid w:val="00EF6115"/>
    <w:rsid w:val="00EF6A26"/>
    <w:rsid w:val="00EF6D9D"/>
    <w:rsid w:val="00EF7897"/>
    <w:rsid w:val="00EF7E04"/>
    <w:rsid w:val="00F00695"/>
    <w:rsid w:val="00F007D3"/>
    <w:rsid w:val="00F007D7"/>
    <w:rsid w:val="00F0096D"/>
    <w:rsid w:val="00F00D02"/>
    <w:rsid w:val="00F0142B"/>
    <w:rsid w:val="00F01A5D"/>
    <w:rsid w:val="00F01AFF"/>
    <w:rsid w:val="00F021AE"/>
    <w:rsid w:val="00F02453"/>
    <w:rsid w:val="00F02C47"/>
    <w:rsid w:val="00F036E1"/>
    <w:rsid w:val="00F042F4"/>
    <w:rsid w:val="00F04B0E"/>
    <w:rsid w:val="00F04BA6"/>
    <w:rsid w:val="00F04F26"/>
    <w:rsid w:val="00F05CC3"/>
    <w:rsid w:val="00F06646"/>
    <w:rsid w:val="00F06817"/>
    <w:rsid w:val="00F0693F"/>
    <w:rsid w:val="00F06ABE"/>
    <w:rsid w:val="00F06DEA"/>
    <w:rsid w:val="00F06E82"/>
    <w:rsid w:val="00F070B4"/>
    <w:rsid w:val="00F07389"/>
    <w:rsid w:val="00F07B92"/>
    <w:rsid w:val="00F10405"/>
    <w:rsid w:val="00F1066F"/>
    <w:rsid w:val="00F10851"/>
    <w:rsid w:val="00F10A05"/>
    <w:rsid w:val="00F10D4B"/>
    <w:rsid w:val="00F11015"/>
    <w:rsid w:val="00F110CC"/>
    <w:rsid w:val="00F11284"/>
    <w:rsid w:val="00F11417"/>
    <w:rsid w:val="00F1156C"/>
    <w:rsid w:val="00F128C8"/>
    <w:rsid w:val="00F13466"/>
    <w:rsid w:val="00F134AB"/>
    <w:rsid w:val="00F13D2F"/>
    <w:rsid w:val="00F13D8D"/>
    <w:rsid w:val="00F144AC"/>
    <w:rsid w:val="00F15302"/>
    <w:rsid w:val="00F1530D"/>
    <w:rsid w:val="00F158E9"/>
    <w:rsid w:val="00F175C4"/>
    <w:rsid w:val="00F17FBF"/>
    <w:rsid w:val="00F2058E"/>
    <w:rsid w:val="00F210F3"/>
    <w:rsid w:val="00F218B6"/>
    <w:rsid w:val="00F21AD3"/>
    <w:rsid w:val="00F21B1C"/>
    <w:rsid w:val="00F21D93"/>
    <w:rsid w:val="00F22342"/>
    <w:rsid w:val="00F229D8"/>
    <w:rsid w:val="00F238AE"/>
    <w:rsid w:val="00F23CD7"/>
    <w:rsid w:val="00F23F27"/>
    <w:rsid w:val="00F246A6"/>
    <w:rsid w:val="00F24A77"/>
    <w:rsid w:val="00F250C1"/>
    <w:rsid w:val="00F2516F"/>
    <w:rsid w:val="00F25D62"/>
    <w:rsid w:val="00F25D67"/>
    <w:rsid w:val="00F26400"/>
    <w:rsid w:val="00F269C4"/>
    <w:rsid w:val="00F27100"/>
    <w:rsid w:val="00F2718F"/>
    <w:rsid w:val="00F271CF"/>
    <w:rsid w:val="00F271D6"/>
    <w:rsid w:val="00F27542"/>
    <w:rsid w:val="00F27620"/>
    <w:rsid w:val="00F279E5"/>
    <w:rsid w:val="00F27F73"/>
    <w:rsid w:val="00F303D8"/>
    <w:rsid w:val="00F30C5C"/>
    <w:rsid w:val="00F3130E"/>
    <w:rsid w:val="00F3139F"/>
    <w:rsid w:val="00F31603"/>
    <w:rsid w:val="00F32229"/>
    <w:rsid w:val="00F328BE"/>
    <w:rsid w:val="00F328E8"/>
    <w:rsid w:val="00F32F90"/>
    <w:rsid w:val="00F33339"/>
    <w:rsid w:val="00F33407"/>
    <w:rsid w:val="00F34088"/>
    <w:rsid w:val="00F342D5"/>
    <w:rsid w:val="00F3458C"/>
    <w:rsid w:val="00F34B9F"/>
    <w:rsid w:val="00F36914"/>
    <w:rsid w:val="00F36B48"/>
    <w:rsid w:val="00F376FB"/>
    <w:rsid w:val="00F37FC6"/>
    <w:rsid w:val="00F40329"/>
    <w:rsid w:val="00F404C3"/>
    <w:rsid w:val="00F40944"/>
    <w:rsid w:val="00F40ABD"/>
    <w:rsid w:val="00F40FB1"/>
    <w:rsid w:val="00F41551"/>
    <w:rsid w:val="00F41750"/>
    <w:rsid w:val="00F419B3"/>
    <w:rsid w:val="00F419D9"/>
    <w:rsid w:val="00F41AD3"/>
    <w:rsid w:val="00F4218B"/>
    <w:rsid w:val="00F42313"/>
    <w:rsid w:val="00F42D5E"/>
    <w:rsid w:val="00F42E66"/>
    <w:rsid w:val="00F431C9"/>
    <w:rsid w:val="00F43238"/>
    <w:rsid w:val="00F4323A"/>
    <w:rsid w:val="00F4332F"/>
    <w:rsid w:val="00F43DE5"/>
    <w:rsid w:val="00F443D4"/>
    <w:rsid w:val="00F445F3"/>
    <w:rsid w:val="00F44797"/>
    <w:rsid w:val="00F44BCB"/>
    <w:rsid w:val="00F44C39"/>
    <w:rsid w:val="00F45173"/>
    <w:rsid w:val="00F45E5E"/>
    <w:rsid w:val="00F45FAA"/>
    <w:rsid w:val="00F46281"/>
    <w:rsid w:val="00F46494"/>
    <w:rsid w:val="00F47165"/>
    <w:rsid w:val="00F47571"/>
    <w:rsid w:val="00F50538"/>
    <w:rsid w:val="00F512F7"/>
    <w:rsid w:val="00F513DF"/>
    <w:rsid w:val="00F51780"/>
    <w:rsid w:val="00F51A41"/>
    <w:rsid w:val="00F51EEE"/>
    <w:rsid w:val="00F51FDE"/>
    <w:rsid w:val="00F52163"/>
    <w:rsid w:val="00F52503"/>
    <w:rsid w:val="00F525CB"/>
    <w:rsid w:val="00F52B7F"/>
    <w:rsid w:val="00F5326F"/>
    <w:rsid w:val="00F53673"/>
    <w:rsid w:val="00F53995"/>
    <w:rsid w:val="00F53DD8"/>
    <w:rsid w:val="00F54258"/>
    <w:rsid w:val="00F54508"/>
    <w:rsid w:val="00F54760"/>
    <w:rsid w:val="00F54E54"/>
    <w:rsid w:val="00F5581E"/>
    <w:rsid w:val="00F56913"/>
    <w:rsid w:val="00F56B72"/>
    <w:rsid w:val="00F56C77"/>
    <w:rsid w:val="00F56FB0"/>
    <w:rsid w:val="00F5778F"/>
    <w:rsid w:val="00F5799C"/>
    <w:rsid w:val="00F60A92"/>
    <w:rsid w:val="00F61497"/>
    <w:rsid w:val="00F6167E"/>
    <w:rsid w:val="00F616FD"/>
    <w:rsid w:val="00F61D0A"/>
    <w:rsid w:val="00F6221B"/>
    <w:rsid w:val="00F6263E"/>
    <w:rsid w:val="00F637B7"/>
    <w:rsid w:val="00F63D4E"/>
    <w:rsid w:val="00F6412E"/>
    <w:rsid w:val="00F6497E"/>
    <w:rsid w:val="00F65AD3"/>
    <w:rsid w:val="00F65E26"/>
    <w:rsid w:val="00F66302"/>
    <w:rsid w:val="00F665CF"/>
    <w:rsid w:val="00F668F2"/>
    <w:rsid w:val="00F672A4"/>
    <w:rsid w:val="00F676C2"/>
    <w:rsid w:val="00F676CF"/>
    <w:rsid w:val="00F679C7"/>
    <w:rsid w:val="00F67C6F"/>
    <w:rsid w:val="00F67EE9"/>
    <w:rsid w:val="00F67FC4"/>
    <w:rsid w:val="00F707E0"/>
    <w:rsid w:val="00F70B7E"/>
    <w:rsid w:val="00F70C61"/>
    <w:rsid w:val="00F70DFA"/>
    <w:rsid w:val="00F70E7D"/>
    <w:rsid w:val="00F70F68"/>
    <w:rsid w:val="00F71412"/>
    <w:rsid w:val="00F71684"/>
    <w:rsid w:val="00F7178E"/>
    <w:rsid w:val="00F71C28"/>
    <w:rsid w:val="00F722CF"/>
    <w:rsid w:val="00F72514"/>
    <w:rsid w:val="00F7276F"/>
    <w:rsid w:val="00F7357E"/>
    <w:rsid w:val="00F739A5"/>
    <w:rsid w:val="00F73DE7"/>
    <w:rsid w:val="00F73E31"/>
    <w:rsid w:val="00F744DC"/>
    <w:rsid w:val="00F74925"/>
    <w:rsid w:val="00F74AD4"/>
    <w:rsid w:val="00F760EA"/>
    <w:rsid w:val="00F768A4"/>
    <w:rsid w:val="00F76B45"/>
    <w:rsid w:val="00F779CC"/>
    <w:rsid w:val="00F77F93"/>
    <w:rsid w:val="00F80164"/>
    <w:rsid w:val="00F801B5"/>
    <w:rsid w:val="00F80305"/>
    <w:rsid w:val="00F8062A"/>
    <w:rsid w:val="00F80946"/>
    <w:rsid w:val="00F809FA"/>
    <w:rsid w:val="00F80E1D"/>
    <w:rsid w:val="00F81115"/>
    <w:rsid w:val="00F81255"/>
    <w:rsid w:val="00F81C07"/>
    <w:rsid w:val="00F82039"/>
    <w:rsid w:val="00F820CC"/>
    <w:rsid w:val="00F8270E"/>
    <w:rsid w:val="00F8441E"/>
    <w:rsid w:val="00F848DC"/>
    <w:rsid w:val="00F84B92"/>
    <w:rsid w:val="00F84C89"/>
    <w:rsid w:val="00F85525"/>
    <w:rsid w:val="00F85615"/>
    <w:rsid w:val="00F860E0"/>
    <w:rsid w:val="00F86B47"/>
    <w:rsid w:val="00F87051"/>
    <w:rsid w:val="00F87191"/>
    <w:rsid w:val="00F87267"/>
    <w:rsid w:val="00F8782D"/>
    <w:rsid w:val="00F87C15"/>
    <w:rsid w:val="00F907FE"/>
    <w:rsid w:val="00F9142D"/>
    <w:rsid w:val="00F91BA9"/>
    <w:rsid w:val="00F91D3D"/>
    <w:rsid w:val="00F926C9"/>
    <w:rsid w:val="00F926FA"/>
    <w:rsid w:val="00F92EA3"/>
    <w:rsid w:val="00F9365D"/>
    <w:rsid w:val="00F94444"/>
    <w:rsid w:val="00F957B3"/>
    <w:rsid w:val="00F95B98"/>
    <w:rsid w:val="00F95FDC"/>
    <w:rsid w:val="00F96250"/>
    <w:rsid w:val="00F96BFA"/>
    <w:rsid w:val="00F96FBA"/>
    <w:rsid w:val="00F97500"/>
    <w:rsid w:val="00F97680"/>
    <w:rsid w:val="00F97939"/>
    <w:rsid w:val="00F9793B"/>
    <w:rsid w:val="00FA001F"/>
    <w:rsid w:val="00FA0718"/>
    <w:rsid w:val="00FA0772"/>
    <w:rsid w:val="00FA0CC0"/>
    <w:rsid w:val="00FA0F1D"/>
    <w:rsid w:val="00FA1022"/>
    <w:rsid w:val="00FA1952"/>
    <w:rsid w:val="00FA1CCC"/>
    <w:rsid w:val="00FA1FFE"/>
    <w:rsid w:val="00FA28D6"/>
    <w:rsid w:val="00FA2A2C"/>
    <w:rsid w:val="00FA2C4E"/>
    <w:rsid w:val="00FA2DB8"/>
    <w:rsid w:val="00FA43CF"/>
    <w:rsid w:val="00FA49DA"/>
    <w:rsid w:val="00FA560B"/>
    <w:rsid w:val="00FA56B5"/>
    <w:rsid w:val="00FA5B22"/>
    <w:rsid w:val="00FA5CE9"/>
    <w:rsid w:val="00FA6783"/>
    <w:rsid w:val="00FA6855"/>
    <w:rsid w:val="00FA6A30"/>
    <w:rsid w:val="00FA7308"/>
    <w:rsid w:val="00FA74E2"/>
    <w:rsid w:val="00FA7808"/>
    <w:rsid w:val="00FB0466"/>
    <w:rsid w:val="00FB06DC"/>
    <w:rsid w:val="00FB08F3"/>
    <w:rsid w:val="00FB0BC8"/>
    <w:rsid w:val="00FB0DE9"/>
    <w:rsid w:val="00FB137C"/>
    <w:rsid w:val="00FB2B80"/>
    <w:rsid w:val="00FB2CBA"/>
    <w:rsid w:val="00FB32C7"/>
    <w:rsid w:val="00FB3A48"/>
    <w:rsid w:val="00FB3B05"/>
    <w:rsid w:val="00FB410E"/>
    <w:rsid w:val="00FB4274"/>
    <w:rsid w:val="00FB55E6"/>
    <w:rsid w:val="00FB5633"/>
    <w:rsid w:val="00FB5F57"/>
    <w:rsid w:val="00FB615D"/>
    <w:rsid w:val="00FB634F"/>
    <w:rsid w:val="00FB643C"/>
    <w:rsid w:val="00FB67C8"/>
    <w:rsid w:val="00FB6ABA"/>
    <w:rsid w:val="00FB6AE1"/>
    <w:rsid w:val="00FB7030"/>
    <w:rsid w:val="00FB7180"/>
    <w:rsid w:val="00FB73F3"/>
    <w:rsid w:val="00FB7781"/>
    <w:rsid w:val="00FB7856"/>
    <w:rsid w:val="00FC0112"/>
    <w:rsid w:val="00FC0663"/>
    <w:rsid w:val="00FC125B"/>
    <w:rsid w:val="00FC1433"/>
    <w:rsid w:val="00FC1CD9"/>
    <w:rsid w:val="00FC1ED5"/>
    <w:rsid w:val="00FC1F21"/>
    <w:rsid w:val="00FC234D"/>
    <w:rsid w:val="00FC28A7"/>
    <w:rsid w:val="00FC3CDA"/>
    <w:rsid w:val="00FC4123"/>
    <w:rsid w:val="00FC420F"/>
    <w:rsid w:val="00FC48C6"/>
    <w:rsid w:val="00FC48C9"/>
    <w:rsid w:val="00FC4A05"/>
    <w:rsid w:val="00FC4C06"/>
    <w:rsid w:val="00FC4E53"/>
    <w:rsid w:val="00FC5857"/>
    <w:rsid w:val="00FC5AA4"/>
    <w:rsid w:val="00FC5C66"/>
    <w:rsid w:val="00FC5E62"/>
    <w:rsid w:val="00FC63F0"/>
    <w:rsid w:val="00FC6A5C"/>
    <w:rsid w:val="00FC6ED8"/>
    <w:rsid w:val="00FC7B8C"/>
    <w:rsid w:val="00FC7BA9"/>
    <w:rsid w:val="00FC7DCC"/>
    <w:rsid w:val="00FD04E8"/>
    <w:rsid w:val="00FD07B1"/>
    <w:rsid w:val="00FD0FBF"/>
    <w:rsid w:val="00FD1097"/>
    <w:rsid w:val="00FD138D"/>
    <w:rsid w:val="00FD16B1"/>
    <w:rsid w:val="00FD1DD0"/>
    <w:rsid w:val="00FD218D"/>
    <w:rsid w:val="00FD24B5"/>
    <w:rsid w:val="00FD457A"/>
    <w:rsid w:val="00FD45AA"/>
    <w:rsid w:val="00FD4D26"/>
    <w:rsid w:val="00FD4D86"/>
    <w:rsid w:val="00FD4DA0"/>
    <w:rsid w:val="00FD5B18"/>
    <w:rsid w:val="00FD5C3D"/>
    <w:rsid w:val="00FD7262"/>
    <w:rsid w:val="00FD7AFA"/>
    <w:rsid w:val="00FD7C7A"/>
    <w:rsid w:val="00FE07DD"/>
    <w:rsid w:val="00FE099D"/>
    <w:rsid w:val="00FE09BA"/>
    <w:rsid w:val="00FE0A83"/>
    <w:rsid w:val="00FE0B80"/>
    <w:rsid w:val="00FE164D"/>
    <w:rsid w:val="00FE2EAF"/>
    <w:rsid w:val="00FE3022"/>
    <w:rsid w:val="00FE352B"/>
    <w:rsid w:val="00FE3778"/>
    <w:rsid w:val="00FE3A84"/>
    <w:rsid w:val="00FE4005"/>
    <w:rsid w:val="00FE4080"/>
    <w:rsid w:val="00FE4752"/>
    <w:rsid w:val="00FE4A0D"/>
    <w:rsid w:val="00FE642C"/>
    <w:rsid w:val="00FE71DD"/>
    <w:rsid w:val="00FE720E"/>
    <w:rsid w:val="00FE7848"/>
    <w:rsid w:val="00FF0740"/>
    <w:rsid w:val="00FF0913"/>
    <w:rsid w:val="00FF0C7D"/>
    <w:rsid w:val="00FF17F0"/>
    <w:rsid w:val="00FF1E48"/>
    <w:rsid w:val="00FF1F4F"/>
    <w:rsid w:val="00FF222C"/>
    <w:rsid w:val="00FF2250"/>
    <w:rsid w:val="00FF235D"/>
    <w:rsid w:val="00FF2543"/>
    <w:rsid w:val="00FF2760"/>
    <w:rsid w:val="00FF3A70"/>
    <w:rsid w:val="00FF3B1A"/>
    <w:rsid w:val="00FF4A54"/>
    <w:rsid w:val="00FF4B62"/>
    <w:rsid w:val="00FF4EA5"/>
    <w:rsid w:val="00FF5532"/>
    <w:rsid w:val="00FF56AA"/>
    <w:rsid w:val="00FF5884"/>
    <w:rsid w:val="00FF63B6"/>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40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List Bulle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ignature" w:uiPriority="99"/>
    <w:lsdException w:name="Body Text" w:uiPriority="99"/>
    <w:lsdException w:name="Body Text Indent" w:uiPriority="99"/>
    <w:lsdException w:name="Message Header"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3A0"/>
    <w:pPr>
      <w:ind w:right="-72"/>
    </w:pPr>
    <w:rPr>
      <w:rFonts w:ascii="Angsana New" w:hAnsi="Angsana New" w:cs="Cordia New"/>
      <w:color w:val="000000"/>
      <w:sz w:val="24"/>
      <w:szCs w:val="24"/>
      <w:lang w:val="en-GB"/>
    </w:rPr>
  </w:style>
  <w:style w:type="paragraph" w:styleId="Heading1">
    <w:name w:val="heading 1"/>
    <w:basedOn w:val="Normal"/>
    <w:next w:val="Normal"/>
    <w:link w:val="Heading1Char"/>
    <w:uiPriority w:val="9"/>
    <w:qFormat/>
    <w:rsid w:val="00AD5A81"/>
    <w:pPr>
      <w:keepNext/>
      <w:outlineLvl w:val="0"/>
    </w:pPr>
    <w:rPr>
      <w:rFonts w:cs="Times New Roman"/>
      <w:b/>
      <w:bCs/>
      <w:sz w:val="28"/>
      <w:szCs w:val="28"/>
      <w:lang w:bidi="ar-SA"/>
    </w:rPr>
  </w:style>
  <w:style w:type="paragraph" w:styleId="Heading2">
    <w:name w:val="heading 2"/>
    <w:basedOn w:val="Normal"/>
    <w:next w:val="Normal"/>
    <w:link w:val="Heading2Char"/>
    <w:uiPriority w:val="9"/>
    <w:qFormat/>
    <w:rsid w:val="001C517B"/>
    <w:pPr>
      <w:keepNext/>
      <w:outlineLvl w:val="1"/>
    </w:pPr>
    <w:rPr>
      <w:rFonts w:cs="Angsana New"/>
      <w:b/>
      <w:bCs/>
      <w:sz w:val="28"/>
      <w:szCs w:val="28"/>
    </w:rPr>
  </w:style>
  <w:style w:type="paragraph" w:styleId="Heading3">
    <w:name w:val="heading 3"/>
    <w:basedOn w:val="Normal"/>
    <w:next w:val="Normal"/>
    <w:link w:val="Heading3Char"/>
    <w:uiPriority w:val="9"/>
    <w:qFormat/>
    <w:rsid w:val="00AB0D82"/>
    <w:pPr>
      <w:keepNext/>
      <w:jc w:val="center"/>
      <w:outlineLvl w:val="2"/>
    </w:pPr>
    <w:rPr>
      <w:rFonts w:cs="Angsana New"/>
      <w:b/>
      <w:bCs/>
      <w:sz w:val="28"/>
      <w:szCs w:val="28"/>
    </w:rPr>
  </w:style>
  <w:style w:type="paragraph" w:styleId="Heading4">
    <w:name w:val="heading 4"/>
    <w:basedOn w:val="Normal"/>
    <w:next w:val="Normal"/>
    <w:link w:val="Heading4Char"/>
    <w:uiPriority w:val="9"/>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uiPriority w:val="9"/>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uiPriority w:val="9"/>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uiPriority w:val="9"/>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uiPriority w:val="99"/>
    <w:rsid w:val="00AB0D82"/>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AB0D82"/>
    <w:pPr>
      <w:jc w:val="both"/>
    </w:pPr>
    <w:rPr>
      <w:rFonts w:ascii="Arial" w:hAnsi="Arial"/>
      <w:snapToGrid w:val="0"/>
      <w:color w:val="auto"/>
      <w:lang w:eastAsia="th-TH"/>
    </w:rPr>
  </w:style>
  <w:style w:type="paragraph" w:customStyle="1" w:styleId="7I-7H-">
    <w:name w:val="@7I-@#7H-"/>
    <w:basedOn w:val="Normal"/>
    <w:next w:val="Normal"/>
    <w:uiPriority w:val="99"/>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uiPriority w:val="99"/>
    <w:rsid w:val="00AB0D82"/>
  </w:style>
  <w:style w:type="paragraph" w:styleId="BodyTextIndent2">
    <w:name w:val="Body Text Indent 2"/>
    <w:basedOn w:val="Normal"/>
    <w:link w:val="BodyTextIndent2Char"/>
    <w:uiPriority w:val="99"/>
    <w:rsid w:val="00AB0D82"/>
    <w:pPr>
      <w:ind w:left="135"/>
      <w:jc w:val="right"/>
    </w:pPr>
    <w:rPr>
      <w:rFonts w:cs="Angsana New"/>
      <w:b/>
      <w:bCs/>
      <w:sz w:val="28"/>
      <w:szCs w:val="28"/>
    </w:rPr>
  </w:style>
  <w:style w:type="paragraph" w:styleId="BodyText">
    <w:name w:val="Body Text"/>
    <w:basedOn w:val="Normal"/>
    <w:link w:val="BodyTextChar"/>
    <w:uiPriority w:val="99"/>
    <w:rsid w:val="00AB0D82"/>
    <w:rPr>
      <w:rFonts w:cs="Times New Roman"/>
      <w:b/>
      <w:bCs/>
      <w:sz w:val="28"/>
      <w:szCs w:val="28"/>
      <w:lang w:bidi="ar-SA"/>
    </w:rPr>
  </w:style>
  <w:style w:type="paragraph" w:styleId="BodyText2">
    <w:name w:val="Body Text 2"/>
    <w:basedOn w:val="Normal"/>
    <w:link w:val="BodyText2Char"/>
    <w:uiPriority w:val="99"/>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uiPriority w:val="99"/>
    <w:rsid w:val="00AB0D82"/>
    <w:rPr>
      <w:color w:val="800080"/>
      <w:u w:val="single"/>
    </w:rPr>
  </w:style>
  <w:style w:type="paragraph" w:styleId="BalloonText">
    <w:name w:val="Balloon Text"/>
    <w:basedOn w:val="Normal"/>
    <w:link w:val="BalloonTextChar"/>
    <w:uiPriority w:val="99"/>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 w:val="20"/>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uiPriority w:val="99"/>
    <w:semiHidden/>
    <w:rsid w:val="00825F3D"/>
    <w:rPr>
      <w:sz w:val="32"/>
      <w:szCs w:val="32"/>
      <w:vertAlign w:val="superscript"/>
    </w:rPr>
  </w:style>
  <w:style w:type="table" w:styleId="TableGrid">
    <w:name w:val="Table Grid"/>
    <w:basedOn w:val="TableNormal"/>
    <w:uiPriority w:val="39"/>
    <w:rsid w:val="002B5384"/>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uiPriority w:val="99"/>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uiPriority w:val="99"/>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uiPriority w:val="35"/>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uiPriority w:val="99"/>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uiPriority w:val="99"/>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customStyle="1" w:styleId="a0">
    <w:name w:val="à¹×éÍàÃ×èÍ§"/>
    <w:basedOn w:val="Normal"/>
    <w:uiPriority w:val="99"/>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uiPriority w:val="99"/>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uiPriority w:val="9"/>
    <w:rsid w:val="006E2324"/>
    <w:rPr>
      <w:rFonts w:ascii="Angsana New" w:hAnsi="Angsana New"/>
      <w:b/>
      <w:bCs/>
      <w:color w:val="000000"/>
      <w:sz w:val="28"/>
      <w:szCs w:val="28"/>
      <w:lang w:eastAsia="en-US"/>
    </w:rPr>
  </w:style>
  <w:style w:type="character" w:customStyle="1" w:styleId="Heading3Char">
    <w:name w:val="Heading 3 Char"/>
    <w:link w:val="Heading3"/>
    <w:uiPriority w:val="9"/>
    <w:rsid w:val="006E2324"/>
    <w:rPr>
      <w:rFonts w:ascii="Angsana New" w:hAnsi="Angsana New"/>
      <w:b/>
      <w:bCs/>
      <w:color w:val="000000"/>
      <w:sz w:val="28"/>
      <w:szCs w:val="28"/>
      <w:lang w:eastAsia="en-US"/>
    </w:rPr>
  </w:style>
  <w:style w:type="character" w:customStyle="1" w:styleId="Heading4Char">
    <w:name w:val="Heading 4 Char"/>
    <w:link w:val="Heading4"/>
    <w:uiPriority w:val="9"/>
    <w:rsid w:val="006E2324"/>
    <w:rPr>
      <w:rFonts w:ascii="Angsana New" w:hAnsi="Angsana New"/>
      <w:b/>
      <w:bCs/>
      <w:color w:val="000000"/>
      <w:sz w:val="28"/>
      <w:szCs w:val="28"/>
      <w:lang w:eastAsia="en-US"/>
    </w:rPr>
  </w:style>
  <w:style w:type="character" w:customStyle="1" w:styleId="Heading5Char">
    <w:name w:val="Heading 5 Char"/>
    <w:link w:val="Heading5"/>
    <w:uiPriority w:val="9"/>
    <w:rsid w:val="006E2324"/>
    <w:rPr>
      <w:rFonts w:ascii="Angsana New" w:hAnsi="Angsana New"/>
      <w:b/>
      <w:bCs/>
      <w:color w:val="000000"/>
      <w:sz w:val="28"/>
      <w:szCs w:val="28"/>
      <w:lang w:eastAsia="en-US"/>
    </w:rPr>
  </w:style>
  <w:style w:type="character" w:customStyle="1" w:styleId="Heading6Char">
    <w:name w:val="Heading 6 Char"/>
    <w:link w:val="Heading6"/>
    <w:uiPriority w:val="9"/>
    <w:rsid w:val="006E2324"/>
    <w:rPr>
      <w:rFonts w:ascii="Arial" w:hAnsi="Arial" w:cs="Cordia New"/>
      <w:b/>
      <w:bCs/>
      <w:snapToGrid w:val="0"/>
      <w:sz w:val="24"/>
      <w:szCs w:val="24"/>
      <w:lang w:eastAsia="th-TH"/>
    </w:rPr>
  </w:style>
  <w:style w:type="character" w:customStyle="1" w:styleId="Heading7Char">
    <w:name w:val="Heading 7 Char"/>
    <w:link w:val="Heading7"/>
    <w:uiPriority w:val="9"/>
    <w:rsid w:val="006E2324"/>
    <w:rPr>
      <w:rFonts w:ascii="Angsana New" w:hAnsi="Angsana New"/>
      <w:b/>
      <w:bCs/>
      <w:color w:val="000000"/>
      <w:sz w:val="28"/>
      <w:szCs w:val="28"/>
      <w:lang w:eastAsia="en-US"/>
    </w:rPr>
  </w:style>
  <w:style w:type="character" w:customStyle="1" w:styleId="Heading8Char">
    <w:name w:val="Heading 8 Char"/>
    <w:link w:val="Heading8"/>
    <w:uiPriority w:val="9"/>
    <w:rsid w:val="006E2324"/>
    <w:rPr>
      <w:rFonts w:ascii="Arial" w:hAnsi="Arial" w:cs="Cordia New"/>
      <w:b/>
      <w:bCs/>
      <w:snapToGrid w:val="0"/>
      <w:sz w:val="24"/>
      <w:szCs w:val="24"/>
      <w:lang w:eastAsia="th-TH"/>
    </w:rPr>
  </w:style>
  <w:style w:type="character" w:customStyle="1" w:styleId="Heading9Char">
    <w:name w:val="Heading 9 Char"/>
    <w:link w:val="Heading9"/>
    <w:uiPriority w:val="9"/>
    <w:rsid w:val="006E2324"/>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6E2324"/>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6E2324"/>
    <w:rPr>
      <w:rFonts w:ascii="Angsana New" w:hAnsi="Angsana New"/>
      <w:b/>
      <w:bCs/>
      <w:color w:val="000000"/>
      <w:sz w:val="28"/>
      <w:szCs w:val="28"/>
      <w:lang w:eastAsia="en-US"/>
    </w:rPr>
  </w:style>
  <w:style w:type="character" w:customStyle="1" w:styleId="BalloonTextChar">
    <w:name w:val="Balloon Text Char"/>
    <w:link w:val="BalloonText"/>
    <w:uiPriority w:val="99"/>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uiPriority w:val="99"/>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uiPriority w:val="99"/>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uiPriority w:val="99"/>
    <w:semiHidden/>
    <w:rsid w:val="006E2324"/>
    <w:rPr>
      <w:rFonts w:ascii="Tahoma" w:hAnsi="Tahoma"/>
      <w:color w:val="000000"/>
      <w:sz w:val="24"/>
      <w:szCs w:val="28"/>
      <w:shd w:val="clear" w:color="auto" w:fill="000080"/>
      <w:lang w:eastAsia="en-US"/>
    </w:rPr>
  </w:style>
  <w:style w:type="paragraph" w:customStyle="1" w:styleId="Default">
    <w:name w:val="Default"/>
    <w:uiPriority w:val="99"/>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s="Cordi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cs="Cordia New"/>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F302F"/>
  </w:style>
  <w:style w:type="paragraph" w:styleId="Title">
    <w:name w:val="Title"/>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eastAsia="en-GB"/>
    </w:rPr>
  </w:style>
  <w:style w:type="character" w:customStyle="1" w:styleId="TitleChar">
    <w:name w:val="Title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cs="Cordia New"/>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character" w:customStyle="1" w:styleId="qowt-font5-arial">
    <w:name w:val="qowt-font5-arial"/>
    <w:rsid w:val="006F302F"/>
  </w:style>
  <w:style w:type="table" w:customStyle="1" w:styleId="TableGridLight1">
    <w:name w:val="Table Grid Light1"/>
    <w:basedOn w:val="TableNormal"/>
    <w:next w:val="GridTableLight"/>
    <w:uiPriority w:val="40"/>
    <w:rsid w:val="006F302F"/>
    <w:rPr>
      <w:rFonts w:ascii="Cambria" w:eastAsia="Cambria" w:hAnsi="Cambria"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sz w:val="20"/>
      <w:szCs w:val="20"/>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sz w:val="20"/>
      <w:szCs w:val="20"/>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sz w:val="20"/>
      <w:szCs w:val="20"/>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sz w:val="20"/>
      <w:szCs w:val="20"/>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sz w:val="20"/>
      <w:szCs w:val="20"/>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sz w:val="20"/>
      <w:szCs w:val="20"/>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sz w:val="20"/>
      <w:szCs w:val="20"/>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sz w:val="20"/>
      <w:szCs w:val="20"/>
    </w:rPr>
  </w:style>
  <w:style w:type="paragraph" w:customStyle="1" w:styleId="NormalIndent1">
    <w:name w:val="Normal Indent1"/>
    <w:basedOn w:val="Normal"/>
    <w:next w:val="Normal"/>
    <w:uiPriority w:val="99"/>
    <w:rsid w:val="006F302F"/>
    <w:pPr>
      <w:ind w:right="0"/>
    </w:pPr>
    <w:rPr>
      <w:rFonts w:ascii="Arial" w:eastAsia="MS Mincho" w:hAnsi="Arial"/>
      <w:sz w:val="20"/>
      <w:szCs w:val="20"/>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sz w:val="20"/>
      <w:szCs w:val="20"/>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szCs w:val="20"/>
      <w:lang w:bidi="ar-SA"/>
    </w:rPr>
  </w:style>
  <w:style w:type="paragraph" w:styleId="Revision">
    <w:name w:val="Revision"/>
    <w:hidden/>
    <w:uiPriority w:val="99"/>
    <w:semiHidden/>
    <w:rsid w:val="006F302F"/>
    <w:rPr>
      <w:rFonts w:ascii="Times New Roman" w:eastAsia="Times New Roman" w:hAnsi="Times New Roman"/>
      <w:sz w:val="24"/>
      <w:szCs w:val="30"/>
      <w:lang w:val="en-GB"/>
    </w:rPr>
  </w:style>
  <w:style w:type="paragraph" w:customStyle="1" w:styleId="Style10">
    <w:name w:val="Style1"/>
    <w:basedOn w:val="NoSpacing"/>
    <w:autoRedefine/>
    <w:qFormat/>
    <w:rsid w:val="006F302F"/>
    <w:pPr>
      <w:tabs>
        <w:tab w:val="left" w:pos="0"/>
      </w:tabs>
      <w:ind w:right="0"/>
      <w:jc w:val="thaiDistribute"/>
    </w:pPr>
    <w:rPr>
      <w:rFonts w:ascii="Arial" w:eastAsia="Arial" w:hAnsi="Arial"/>
      <w:color w:val="auto"/>
      <w:sz w:val="20"/>
      <w:szCs w:val="20"/>
      <w:lang w:eastAsia="en-GB"/>
    </w:rPr>
  </w:style>
  <w:style w:type="character" w:customStyle="1" w:styleId="UnresolvedMention">
    <w:name w:val="Unresolved Mention"/>
    <w:uiPriority w:val="99"/>
    <w:semiHidden/>
    <w:unhideWhenUsed/>
    <w:rsid w:val="006F302F"/>
    <w:rPr>
      <w:color w:val="605E5C"/>
      <w:shd w:val="clear" w:color="auto" w:fill="E1DFDD"/>
    </w:rPr>
  </w:style>
  <w:style w:type="table" w:customStyle="1" w:styleId="GridTableLight">
    <w:name w:val="Grid Table Light"/>
    <w:basedOn w:val="TableNormal"/>
    <w:uiPriority w:val="40"/>
    <w:rsid w:val="006F302F"/>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 w:val="20"/>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 w:val="20"/>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 w:val="20"/>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9"/>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cs="Cordia New"/>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GridTableLight"/>
    <w:uiPriority w:val="40"/>
    <w:rsid w:val="00805948"/>
    <w:rPr>
      <w:rFonts w:ascii="Cambria" w:eastAsia="Cambria" w:hAnsi="Cambria"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sz w:val="20"/>
      <w:szCs w:val="20"/>
    </w:rPr>
  </w:style>
  <w:style w:type="paragraph" w:customStyle="1" w:styleId="NormalIndent2">
    <w:name w:val="Normal Indent2"/>
    <w:basedOn w:val="Normal"/>
    <w:next w:val="Normal"/>
    <w:uiPriority w:val="99"/>
    <w:rsid w:val="00805948"/>
    <w:pPr>
      <w:ind w:right="0"/>
    </w:pPr>
    <w:rPr>
      <w:rFonts w:ascii="Arial" w:eastAsia="MS Mincho" w:hAnsi="Arial"/>
      <w:sz w:val="20"/>
      <w:szCs w:val="20"/>
      <w:lang w:val="th-TH" w:eastAsia="th-TH"/>
    </w:rPr>
  </w:style>
  <w:style w:type="table" w:customStyle="1" w:styleId="TableGrid4">
    <w:name w:val="Table Grid4"/>
    <w:basedOn w:val="TableNormal"/>
    <w:next w:val="TableGrid"/>
    <w:uiPriority w:val="39"/>
    <w:rsid w:val="00703965"/>
    <w:rPr>
      <w:rFonts w:ascii="Cambria" w:eastAsia="Cambria" w:hAnsi="Cambria" w:cs="Cordia New"/>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cs="Cordia New"/>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3">
    <w:name w:val="Table Grid Light3"/>
    <w:basedOn w:val="TableNormal"/>
    <w:next w:val="GridTableLight"/>
    <w:uiPriority w:val="40"/>
    <w:rsid w:val="00AF1890"/>
    <w:rPr>
      <w:rFonts w:ascii="Cambria" w:eastAsia="Cambria" w:hAnsi="Cambria"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sz w:val="20"/>
      <w:szCs w:val="20"/>
    </w:rPr>
  </w:style>
  <w:style w:type="paragraph" w:customStyle="1" w:styleId="NormalIndent3">
    <w:name w:val="Normal Indent3"/>
    <w:basedOn w:val="Normal"/>
    <w:next w:val="Normal"/>
    <w:uiPriority w:val="99"/>
    <w:rsid w:val="00AF1890"/>
    <w:pPr>
      <w:ind w:right="0"/>
    </w:pPr>
    <w:rPr>
      <w:rFonts w:ascii="Arial" w:eastAsia="MS Mincho" w:hAnsi="Arial"/>
      <w:sz w:val="20"/>
      <w:szCs w:val="20"/>
      <w:lang w:val="th-TH"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6975-C772-4BAA-BC77-B11D836C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1</Pages>
  <Words>28095</Words>
  <Characters>160147</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187867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Korrawan Maisuwannakul</cp:lastModifiedBy>
  <cp:revision>137</cp:revision>
  <cp:lastPrinted>2021-02-23T09:23:00Z</cp:lastPrinted>
  <dcterms:created xsi:type="dcterms:W3CDTF">2021-02-20T14:55:00Z</dcterms:created>
  <dcterms:modified xsi:type="dcterms:W3CDTF">2021-02-23T15:15:00Z</dcterms:modified>
</cp:coreProperties>
</file>