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62C20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B2BC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9B2BC9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B2BC9">
        <w:rPr>
          <w:rFonts w:ascii="Angsana New" w:hAnsi="Angsana New"/>
          <w:spacing w:val="-2"/>
          <w:sz w:val="32"/>
          <w:szCs w:val="32"/>
        </w:rPr>
        <w:t>2563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B2BC9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9B2BC9">
        <w:rPr>
          <w:rFonts w:ascii="Angsana New" w:hAnsi="Angsana New"/>
          <w:spacing w:val="-2"/>
          <w:sz w:val="32"/>
          <w:szCs w:val="32"/>
        </w:rPr>
        <w:t>2563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2A2BBD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A2BBD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51F7" w:rsidRPr="00F8757D" w:rsidRDefault="005851F7" w:rsidP="005851F7">
      <w:pPr>
        <w:spacing w:before="120" w:after="120"/>
        <w:rPr>
          <w:rFonts w:ascii="Angsana New" w:hAnsi="Angsana New"/>
          <w:sz w:val="32"/>
          <w:szCs w:val="32"/>
          <w:cs/>
        </w:rPr>
        <w:sectPr w:rsidR="005851F7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E16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</w:t>
      </w:r>
      <w:r w:rsidR="00F74D3D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บริการเป็นตัวเลขที่มีสาระสำคัญที่สุดในงบกำไรขาดทุนและเป็นตัวชี้วัดหลักในแง่</w:t>
      </w:r>
      <w:r w:rsidR="006E16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:rsidR="00F57D5C" w:rsidRPr="00D75C5A" w:rsidRDefault="00F57D5C" w:rsidP="00F57D5C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ให้มั่นใจว่ากลุ่มบริษัท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ด้วยมูลค่าและในเวลาที่เหมาะสม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</w:t>
      </w:r>
      <w:r w:rsidR="008A0C22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ตัวอย่างมา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:rsidR="0047059E" w:rsidRDefault="004705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57D5C" w:rsidRPr="00F57D5C" w:rsidRDefault="00F57D5C" w:rsidP="005859C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7D5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ค่าความนิยม</w:t>
      </w:r>
      <w:r w:rsidR="008A0C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และความสัมพันธ์ของกลุ่มลูกค้า</w:t>
      </w:r>
    </w:p>
    <w:p w:rsidR="005859CF" w:rsidRPr="0043262C" w:rsidRDefault="005859CF" w:rsidP="005859C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 w:rsidR="008A0C22" w:rsidRPr="008A0C22">
        <w:rPr>
          <w:rFonts w:asciiTheme="majorBidi" w:hAnsiTheme="majorBidi"/>
          <w:sz w:val="32"/>
          <w:szCs w:val="32"/>
          <w:cs/>
        </w:rPr>
        <w:t>และความสัมพันธ์ของกลุ่มลูกค้า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การรวมกิจการ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7059E">
        <w:rPr>
          <w:rFonts w:asciiTheme="majorBidi" w:hAnsiTheme="majorBidi" w:cstheme="majorBidi"/>
          <w:sz w:val="32"/>
          <w:szCs w:val="32"/>
        </w:rPr>
        <w:t>16</w:t>
      </w:r>
      <w:r w:rsidR="008A0C22">
        <w:rPr>
          <w:rFonts w:asciiTheme="majorBidi" w:hAnsiTheme="majorBidi" w:cstheme="majorBidi"/>
          <w:sz w:val="32"/>
          <w:szCs w:val="32"/>
        </w:rPr>
        <w:t xml:space="preserve"> 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7059E">
        <w:rPr>
          <w:rFonts w:asciiTheme="majorBidi" w:hAnsiTheme="majorBidi" w:cstheme="majorBidi"/>
          <w:sz w:val="32"/>
          <w:szCs w:val="32"/>
        </w:rPr>
        <w:t>17</w:t>
      </w:r>
      <w:r w:rsidRPr="00FE2BFE">
        <w:rPr>
          <w:rFonts w:asciiTheme="majorBidi" w:hAnsiTheme="majorBidi" w:cstheme="majorBidi"/>
          <w:sz w:val="32"/>
          <w:szCs w:val="32"/>
        </w:rPr>
        <w:t xml:space="preserve">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="008A0C22" w:rsidRPr="008A0C22">
        <w:rPr>
          <w:rFonts w:asciiTheme="majorBidi" w:hAnsiTheme="majorBidi"/>
          <w:sz w:val="32"/>
          <w:szCs w:val="32"/>
          <w:cs/>
        </w:rPr>
        <w:t>ความสัมพันธ์ของกลุ่มลูกค้า</w:t>
      </w:r>
    </w:p>
    <w:p w:rsidR="002A2BBD" w:rsidRDefault="002A2BBD" w:rsidP="002A2BB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 xml:space="preserve">โดยการวิเคราะห์ต้นทุนทางการเงินถัวเฉลี่ยถ่วงน้ำหนักของบริษัทฯและของอุตสาหกรรม </w:t>
      </w:r>
      <w:r>
        <w:rPr>
          <w:rFonts w:asciiTheme="majorBidi" w:hAnsiTheme="majorBidi" w:cstheme="majorBidi"/>
          <w:sz w:val="32"/>
          <w:szCs w:val="32"/>
          <w:cs/>
        </w:rPr>
        <w:t>ตลอดจนทดสอบ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</w:p>
    <w:p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FE2BFE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="00F57D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:rsidR="00CF7937" w:rsidRPr="00F80F6B" w:rsidRDefault="00FE2BFE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52629A" w:rsidRDefault="005262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A2BB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75694" w:rsidRDefault="00F75694" w:rsidP="00F7569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F7937" w:rsidRPr="004009B9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2A2BB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A2BB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F7937" w:rsidRPr="00F80F6B" w:rsidRDefault="00CF7937" w:rsidP="00F7569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CF7937" w:rsidRPr="00BC0E21" w:rsidRDefault="002A2BBD" w:rsidP="00F57D5C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6E164B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E164B">
        <w:rPr>
          <w:rFonts w:ascii="Angsana New" w:hAnsi="Angsana New"/>
          <w:spacing w:val="-4"/>
          <w:sz w:val="32"/>
          <w:szCs w:val="32"/>
        </w:rPr>
        <w:t>3972</w:t>
      </w: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C44767">
        <w:rPr>
          <w:rFonts w:ascii="Angsana New" w:hAnsi="Angsana New"/>
          <w:spacing w:val="-4"/>
          <w:sz w:val="32"/>
          <w:szCs w:val="32"/>
        </w:rPr>
        <w:t>24</w:t>
      </w:r>
      <w:r w:rsidR="006E164B">
        <w:rPr>
          <w:rFonts w:ascii="Angsana New" w:hAnsi="Angsana New"/>
          <w:spacing w:val="-4"/>
          <w:sz w:val="32"/>
          <w:szCs w:val="32"/>
        </w:rPr>
        <w:t xml:space="preserve"> </w:t>
      </w:r>
      <w:r w:rsidR="006E164B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0E14F8">
        <w:rPr>
          <w:rFonts w:ascii="Angsana New" w:hAnsi="Angsana New"/>
          <w:spacing w:val="-4"/>
          <w:sz w:val="32"/>
          <w:szCs w:val="32"/>
        </w:rPr>
        <w:t>256</w:t>
      </w:r>
      <w:r w:rsidR="009B2BC9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EB6DC0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018" w:rsidRDefault="00704018" w:rsidP="0077481E">
      <w:r>
        <w:separator/>
      </w:r>
    </w:p>
  </w:endnote>
  <w:endnote w:type="continuationSeparator" w:id="0">
    <w:p w:rsidR="00704018" w:rsidRDefault="0070401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Default="005851F7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018" w:rsidRDefault="00704018" w:rsidP="0077481E">
      <w:r>
        <w:separator/>
      </w:r>
    </w:p>
  </w:footnote>
  <w:footnote w:type="continuationSeparator" w:id="0">
    <w:p w:rsidR="00704018" w:rsidRDefault="0070401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4F8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059E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29A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164B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018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C22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BC9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213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767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57D5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4D3D"/>
    <w:rsid w:val="00F752FD"/>
    <w:rsid w:val="00F75694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43604</vt:lpwstr>
  </property>
  <property fmtid="{D5CDD505-2E9C-101B-9397-08002B2CF9AE}" pid="4" name="OptimizationTime">
    <vt:lpwstr>20210222_0327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30</TotalTime>
  <Pages>7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Pincha Chaisam</cp:lastModifiedBy>
  <cp:revision>46</cp:revision>
  <cp:lastPrinted>2021-02-20T10:50:00Z</cp:lastPrinted>
  <dcterms:created xsi:type="dcterms:W3CDTF">2016-07-29T09:36:00Z</dcterms:created>
  <dcterms:modified xsi:type="dcterms:W3CDTF">2021-02-21T09:05:00Z</dcterms:modified>
</cp:coreProperties>
</file>