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92481" w14:textId="354AF283" w:rsidR="006531C1" w:rsidRPr="000A2DA2" w:rsidRDefault="006531C1" w:rsidP="006531C1">
      <w:pPr>
        <w:pStyle w:val="BodyText"/>
        <w:spacing w:line="240" w:lineRule="atLeast"/>
        <w:ind w:right="-25"/>
        <w:jc w:val="center"/>
        <w:rPr>
          <w:rFonts w:cs="Cordia New"/>
          <w:b/>
          <w:bCs/>
          <w:sz w:val="28"/>
          <w:szCs w:val="28"/>
          <w:cs/>
        </w:rPr>
      </w:pPr>
      <w:bookmarkStart w:id="0" w:name="_GoBack"/>
      <w:bookmarkEnd w:id="0"/>
    </w:p>
    <w:p w14:paraId="340A66BE" w14:textId="77777777" w:rsidR="006531C1" w:rsidRDefault="006531C1" w:rsidP="006531C1">
      <w:pPr>
        <w:pStyle w:val="BodyText"/>
        <w:spacing w:line="240" w:lineRule="atLeast"/>
        <w:ind w:right="-25"/>
        <w:jc w:val="center"/>
        <w:rPr>
          <w:rFonts w:cs="Times New Roman"/>
          <w:b/>
          <w:bCs/>
          <w:sz w:val="28"/>
          <w:szCs w:val="28"/>
        </w:rPr>
      </w:pPr>
    </w:p>
    <w:p w14:paraId="0E1466DC" w14:textId="77777777" w:rsidR="006531C1" w:rsidRDefault="006531C1" w:rsidP="006531C1">
      <w:pPr>
        <w:pStyle w:val="BodyText"/>
        <w:spacing w:line="240" w:lineRule="atLeast"/>
        <w:ind w:right="-25"/>
        <w:jc w:val="center"/>
        <w:rPr>
          <w:rFonts w:cs="Times New Roman"/>
          <w:b/>
          <w:bCs/>
          <w:sz w:val="28"/>
          <w:szCs w:val="28"/>
        </w:rPr>
      </w:pPr>
    </w:p>
    <w:p w14:paraId="3FBAC59C" w14:textId="77777777" w:rsidR="006531C1" w:rsidRDefault="006531C1" w:rsidP="006531C1">
      <w:pPr>
        <w:pStyle w:val="BodyText"/>
        <w:spacing w:line="240" w:lineRule="atLeast"/>
        <w:ind w:right="-25"/>
        <w:jc w:val="center"/>
        <w:rPr>
          <w:rFonts w:cs="Times New Roman"/>
          <w:b/>
          <w:bCs/>
          <w:sz w:val="28"/>
          <w:szCs w:val="28"/>
        </w:rPr>
      </w:pPr>
    </w:p>
    <w:p w14:paraId="7B3BDAA5" w14:textId="77777777" w:rsidR="006531C1" w:rsidRDefault="006531C1" w:rsidP="006531C1">
      <w:pPr>
        <w:pStyle w:val="BodyText"/>
        <w:spacing w:line="240" w:lineRule="atLeast"/>
        <w:ind w:right="-25"/>
        <w:jc w:val="center"/>
        <w:rPr>
          <w:rFonts w:cs="Times New Roman"/>
          <w:b/>
          <w:bCs/>
          <w:sz w:val="28"/>
          <w:szCs w:val="28"/>
        </w:rPr>
      </w:pPr>
    </w:p>
    <w:p w14:paraId="423FD823" w14:textId="77777777" w:rsidR="006531C1" w:rsidRDefault="006531C1" w:rsidP="006531C1">
      <w:pPr>
        <w:pStyle w:val="BodyText"/>
        <w:spacing w:line="240" w:lineRule="atLeast"/>
        <w:ind w:right="-25"/>
        <w:jc w:val="center"/>
        <w:rPr>
          <w:rFonts w:cs="Times New Roman"/>
          <w:b/>
          <w:bCs/>
          <w:sz w:val="28"/>
          <w:szCs w:val="28"/>
        </w:rPr>
      </w:pPr>
    </w:p>
    <w:p w14:paraId="26539BA5" w14:textId="77777777" w:rsidR="006531C1" w:rsidRPr="00E3749D" w:rsidRDefault="006531C1" w:rsidP="006531C1">
      <w:pPr>
        <w:pStyle w:val="BodyText"/>
        <w:spacing w:line="240" w:lineRule="atLeast"/>
        <w:ind w:right="-25"/>
        <w:jc w:val="center"/>
        <w:rPr>
          <w:rFonts w:cs="Times New Roman"/>
          <w:b/>
          <w:bCs/>
          <w:sz w:val="28"/>
          <w:szCs w:val="28"/>
        </w:rPr>
      </w:pPr>
    </w:p>
    <w:p w14:paraId="7086D61D" w14:textId="77777777" w:rsidR="006531C1" w:rsidRDefault="006531C1" w:rsidP="006531C1">
      <w:pPr>
        <w:pStyle w:val="BodyText"/>
        <w:spacing w:line="240" w:lineRule="atLeast"/>
        <w:ind w:right="-25"/>
        <w:jc w:val="center"/>
        <w:rPr>
          <w:rFonts w:cs="Times New Roman"/>
          <w:b/>
          <w:bCs/>
          <w:sz w:val="28"/>
          <w:szCs w:val="28"/>
        </w:rPr>
      </w:pPr>
    </w:p>
    <w:p w14:paraId="7FD11A2E" w14:textId="77777777" w:rsidR="006531C1" w:rsidRPr="00D564E2" w:rsidRDefault="006531C1" w:rsidP="006531C1">
      <w:pPr>
        <w:pStyle w:val="BodyText"/>
        <w:spacing w:line="240" w:lineRule="atLeast"/>
        <w:ind w:right="-25"/>
        <w:jc w:val="center"/>
        <w:rPr>
          <w:rFonts w:cs="Times New Roman"/>
          <w:b/>
          <w:bCs/>
          <w:sz w:val="28"/>
          <w:szCs w:val="28"/>
        </w:rPr>
      </w:pPr>
    </w:p>
    <w:p w14:paraId="13E65C76" w14:textId="77777777" w:rsidR="006531C1" w:rsidRPr="009D4999" w:rsidRDefault="006531C1" w:rsidP="006531C1">
      <w:pPr>
        <w:pStyle w:val="BodyText"/>
        <w:spacing w:line="240" w:lineRule="atLeast"/>
        <w:ind w:right="-25"/>
        <w:jc w:val="center"/>
        <w:rPr>
          <w:rFonts w:cs="Times New Roman"/>
          <w:b/>
          <w:bCs/>
          <w:sz w:val="28"/>
          <w:szCs w:val="28"/>
        </w:rPr>
      </w:pPr>
    </w:p>
    <w:p w14:paraId="0775D730" w14:textId="77777777" w:rsidR="006531C1" w:rsidRPr="00086098" w:rsidRDefault="006531C1" w:rsidP="006531C1">
      <w:pPr>
        <w:pStyle w:val="BodyText"/>
        <w:spacing w:line="240" w:lineRule="atLeast"/>
        <w:ind w:right="-25"/>
        <w:jc w:val="center"/>
        <w:rPr>
          <w:rFonts w:cs="Times New Roman"/>
          <w:b/>
          <w:bCs/>
          <w:sz w:val="28"/>
          <w:szCs w:val="28"/>
        </w:rPr>
      </w:pPr>
    </w:p>
    <w:p w14:paraId="4ECD0861" w14:textId="77777777" w:rsidR="006531C1" w:rsidRDefault="006531C1" w:rsidP="006531C1">
      <w:pPr>
        <w:pStyle w:val="BodyText"/>
        <w:spacing w:line="240" w:lineRule="atLeast"/>
        <w:ind w:right="-25"/>
        <w:jc w:val="center"/>
        <w:rPr>
          <w:rFonts w:cs="Times New Roman"/>
          <w:b/>
          <w:bCs/>
          <w:sz w:val="28"/>
          <w:szCs w:val="28"/>
        </w:rPr>
      </w:pPr>
    </w:p>
    <w:p w14:paraId="2AC75711" w14:textId="77777777" w:rsidR="006531C1" w:rsidRPr="00426716" w:rsidRDefault="006531C1" w:rsidP="006531C1">
      <w:pPr>
        <w:pStyle w:val="BodyText"/>
        <w:spacing w:line="240" w:lineRule="atLeast"/>
        <w:ind w:right="-25"/>
        <w:jc w:val="center"/>
        <w:rPr>
          <w:rFonts w:cs="Times New Roman"/>
          <w:b/>
          <w:bCs/>
          <w:sz w:val="28"/>
          <w:szCs w:val="28"/>
        </w:rPr>
      </w:pPr>
    </w:p>
    <w:p w14:paraId="6973B9E5" w14:textId="067065CB" w:rsidR="0058676B" w:rsidRPr="0058676B" w:rsidRDefault="00921008" w:rsidP="0058676B">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Pr>
          <w:rFonts w:ascii="Times New Roman" w:hAnsi="Times New Roman"/>
          <w:sz w:val="44"/>
          <w:szCs w:val="44"/>
        </w:rPr>
        <w:t xml:space="preserve">JWD </w:t>
      </w:r>
      <w:proofErr w:type="spellStart"/>
      <w:r>
        <w:rPr>
          <w:rFonts w:ascii="Times New Roman" w:hAnsi="Times New Roman"/>
          <w:sz w:val="44"/>
          <w:szCs w:val="44"/>
        </w:rPr>
        <w:t>InfoLogistics</w:t>
      </w:r>
      <w:proofErr w:type="spellEnd"/>
      <w:r w:rsidR="0058676B" w:rsidRPr="0058676B">
        <w:rPr>
          <w:rFonts w:ascii="Times New Roman" w:hAnsi="Times New Roman"/>
          <w:sz w:val="44"/>
          <w:szCs w:val="44"/>
        </w:rPr>
        <w:t xml:space="preserve"> Public Company Limited</w:t>
      </w:r>
    </w:p>
    <w:p w14:paraId="3FE7736F" w14:textId="77777777" w:rsidR="006531C1" w:rsidRPr="00457043" w:rsidRDefault="006531C1" w:rsidP="006531C1">
      <w:pPr>
        <w:ind w:right="-25"/>
        <w:jc w:val="center"/>
        <w:rPr>
          <w:rFonts w:ascii="Times New Roman" w:hAnsi="Times New Roman" w:cstheme="minorBidi"/>
          <w:b/>
          <w:bCs/>
          <w:sz w:val="40"/>
          <w:szCs w:val="40"/>
        </w:rPr>
      </w:pPr>
      <w:r w:rsidRPr="007843CB">
        <w:rPr>
          <w:rFonts w:ascii="Times New Roman" w:hAnsi="Times New Roman" w:cs="Times New Roman"/>
          <w:b/>
          <w:bCs/>
          <w:sz w:val="44"/>
          <w:szCs w:val="44"/>
        </w:rPr>
        <w:t xml:space="preserve"> and its Subsidiaries</w:t>
      </w:r>
    </w:p>
    <w:p w14:paraId="2D444111" w14:textId="77777777" w:rsidR="006531C1" w:rsidRPr="007843CB" w:rsidRDefault="006531C1" w:rsidP="006531C1">
      <w:pPr>
        <w:ind w:right="-25"/>
        <w:jc w:val="center"/>
        <w:rPr>
          <w:rFonts w:ascii="Times New Roman" w:hAnsi="Times New Roman" w:cs="Times New Roman"/>
          <w:b/>
          <w:bCs/>
          <w:sz w:val="38"/>
          <w:szCs w:val="38"/>
        </w:rPr>
      </w:pPr>
    </w:p>
    <w:p w14:paraId="2E80F78D" w14:textId="77777777" w:rsidR="006531C1" w:rsidRPr="007843CB" w:rsidRDefault="006531C1" w:rsidP="006531C1">
      <w:pPr>
        <w:ind w:right="-25"/>
        <w:jc w:val="center"/>
        <w:rPr>
          <w:rFonts w:ascii="Times New Roman" w:hAnsi="Times New Roman" w:cs="Cordia New"/>
          <w:sz w:val="36"/>
          <w:szCs w:val="36"/>
        </w:rPr>
      </w:pPr>
      <w:r w:rsidRPr="007843CB">
        <w:rPr>
          <w:rFonts w:ascii="Times New Roman" w:hAnsi="Times New Roman" w:cs="Times New Roman"/>
          <w:spacing w:val="-3"/>
          <w:sz w:val="36"/>
          <w:szCs w:val="36"/>
        </w:rPr>
        <w:t>F</w:t>
      </w:r>
      <w:r w:rsidRPr="007843CB">
        <w:rPr>
          <w:rFonts w:ascii="Times New Roman" w:hAnsi="Times New Roman" w:cs="Times New Roman"/>
          <w:sz w:val="36"/>
          <w:szCs w:val="36"/>
        </w:rPr>
        <w:t>inancial statements for the year ended</w:t>
      </w:r>
    </w:p>
    <w:p w14:paraId="24A5B5EA" w14:textId="4E67646B"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31 December 20</w:t>
      </w:r>
      <w:r w:rsidR="00921008">
        <w:rPr>
          <w:rFonts w:ascii="Times New Roman" w:hAnsi="Times New Roman" w:cs="Times New Roman"/>
          <w:sz w:val="36"/>
          <w:szCs w:val="36"/>
        </w:rPr>
        <w:t>20</w:t>
      </w:r>
    </w:p>
    <w:p w14:paraId="044095BF" w14:textId="77777777"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and</w:t>
      </w:r>
    </w:p>
    <w:p w14:paraId="3CBD7BA8" w14:textId="77777777" w:rsidR="006531C1" w:rsidRPr="007843CB" w:rsidRDefault="006531C1" w:rsidP="006531C1">
      <w:pPr>
        <w:pStyle w:val="BodyText"/>
        <w:spacing w:line="240" w:lineRule="atLeast"/>
        <w:ind w:right="-25"/>
        <w:jc w:val="center"/>
        <w:rPr>
          <w:spacing w:val="-3"/>
          <w:sz w:val="36"/>
          <w:szCs w:val="36"/>
        </w:rPr>
      </w:pPr>
      <w:r w:rsidRPr="007843CB">
        <w:rPr>
          <w:spacing w:val="-3"/>
          <w:sz w:val="36"/>
          <w:szCs w:val="36"/>
        </w:rPr>
        <w:t>Independent Auditor’s Report</w:t>
      </w:r>
    </w:p>
    <w:p w14:paraId="4C3DA982" w14:textId="77777777" w:rsidR="006531C1" w:rsidRPr="007843CB" w:rsidRDefault="006531C1" w:rsidP="006531C1">
      <w:pPr>
        <w:pStyle w:val="BodyText"/>
        <w:spacing w:line="240" w:lineRule="atLeast"/>
        <w:ind w:right="-25"/>
        <w:jc w:val="center"/>
        <w:rPr>
          <w:rFonts w:cs="Times New Roman"/>
          <w:b/>
          <w:bCs/>
          <w:sz w:val="28"/>
          <w:szCs w:val="28"/>
        </w:rPr>
      </w:pPr>
    </w:p>
    <w:p w14:paraId="749CB305" w14:textId="77777777" w:rsidR="006531C1" w:rsidRPr="007843CB" w:rsidRDefault="006531C1" w:rsidP="006531C1">
      <w:pPr>
        <w:pStyle w:val="BodyText"/>
        <w:spacing w:line="240" w:lineRule="atLeast"/>
        <w:ind w:right="-25"/>
        <w:jc w:val="center"/>
        <w:rPr>
          <w:rFonts w:cs="Times New Roman"/>
          <w:b/>
          <w:bCs/>
          <w:sz w:val="28"/>
          <w:szCs w:val="28"/>
        </w:rPr>
      </w:pPr>
    </w:p>
    <w:p w14:paraId="3A8CBC01" w14:textId="77777777" w:rsidR="006531C1" w:rsidRPr="007843CB" w:rsidRDefault="006531C1" w:rsidP="006531C1">
      <w:pPr>
        <w:pStyle w:val="BodyText"/>
        <w:spacing w:line="240" w:lineRule="atLeast"/>
        <w:ind w:right="-25"/>
        <w:jc w:val="center"/>
        <w:rPr>
          <w:rFonts w:cs="Times New Roman"/>
          <w:b/>
          <w:bCs/>
          <w:sz w:val="28"/>
          <w:szCs w:val="28"/>
        </w:rPr>
      </w:pPr>
    </w:p>
    <w:p w14:paraId="44154F80" w14:textId="77777777" w:rsidR="006531C1" w:rsidRPr="007843CB" w:rsidRDefault="006531C1" w:rsidP="006531C1">
      <w:pPr>
        <w:pStyle w:val="BodyText"/>
        <w:spacing w:line="240" w:lineRule="atLeast"/>
        <w:ind w:right="-25"/>
        <w:jc w:val="center"/>
        <w:rPr>
          <w:rFonts w:cs="Times New Roman"/>
          <w:b/>
          <w:bCs/>
          <w:sz w:val="28"/>
          <w:szCs w:val="28"/>
        </w:rPr>
      </w:pPr>
    </w:p>
    <w:p w14:paraId="0097B2E0" w14:textId="77777777" w:rsidR="006531C1" w:rsidRPr="007843CB" w:rsidRDefault="006531C1" w:rsidP="006531C1">
      <w:pPr>
        <w:pStyle w:val="BodyText"/>
        <w:spacing w:line="240" w:lineRule="atLeast"/>
        <w:ind w:right="-25"/>
        <w:jc w:val="center"/>
        <w:rPr>
          <w:rFonts w:cs="Times New Roman"/>
          <w:b/>
          <w:bCs/>
          <w:sz w:val="28"/>
          <w:szCs w:val="28"/>
        </w:rPr>
      </w:pPr>
    </w:p>
    <w:p w14:paraId="56B5F8E4" w14:textId="77777777" w:rsidR="006531C1" w:rsidRPr="007843CB" w:rsidRDefault="006531C1" w:rsidP="006531C1">
      <w:pPr>
        <w:pStyle w:val="BodyText"/>
        <w:spacing w:line="240" w:lineRule="atLeast"/>
        <w:ind w:right="-25"/>
        <w:jc w:val="center"/>
        <w:rPr>
          <w:rFonts w:cs="Times New Roman"/>
          <w:b/>
          <w:bCs/>
          <w:sz w:val="28"/>
          <w:szCs w:val="28"/>
        </w:rPr>
        <w:sectPr w:rsidR="006531C1" w:rsidRPr="007843CB" w:rsidSect="006805C5">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12EC2FC9" w14:textId="77777777" w:rsidR="0024330E" w:rsidRPr="00EF250D" w:rsidRDefault="0024330E" w:rsidP="0024330E">
      <w:pPr>
        <w:rPr>
          <w:rFonts w:ascii="Times New Roman" w:hAnsi="Times New Roman" w:cs="Times New Roman"/>
          <w:b/>
          <w:bCs/>
          <w:sz w:val="22"/>
          <w:szCs w:val="22"/>
        </w:rPr>
      </w:pPr>
    </w:p>
    <w:p w14:paraId="09F1E8DF" w14:textId="77777777" w:rsidR="0024330E" w:rsidRPr="00EF250D" w:rsidRDefault="0024330E" w:rsidP="0024330E">
      <w:pPr>
        <w:rPr>
          <w:rFonts w:ascii="Times New Roman" w:hAnsi="Times New Roman" w:cs="Times New Roman"/>
          <w:b/>
          <w:bCs/>
          <w:sz w:val="22"/>
          <w:szCs w:val="22"/>
        </w:rPr>
      </w:pPr>
    </w:p>
    <w:p w14:paraId="207F64FE" w14:textId="77777777" w:rsidR="0024330E" w:rsidRPr="00EF250D" w:rsidRDefault="0024330E" w:rsidP="0024330E">
      <w:pPr>
        <w:rPr>
          <w:rFonts w:ascii="Times New Roman" w:hAnsi="Times New Roman" w:cs="Times New Roman"/>
          <w:b/>
          <w:bCs/>
          <w:sz w:val="22"/>
          <w:szCs w:val="22"/>
        </w:rPr>
      </w:pPr>
    </w:p>
    <w:p w14:paraId="52521DAB" w14:textId="77777777" w:rsidR="0024330E" w:rsidRPr="00EF250D" w:rsidRDefault="0024330E" w:rsidP="0024330E">
      <w:pPr>
        <w:rPr>
          <w:rFonts w:ascii="Times New Roman" w:hAnsi="Times New Roman" w:cs="Times New Roman"/>
          <w:b/>
          <w:bCs/>
          <w:sz w:val="22"/>
          <w:szCs w:val="22"/>
        </w:rPr>
      </w:pPr>
    </w:p>
    <w:p w14:paraId="33490835" w14:textId="77777777" w:rsidR="0024330E" w:rsidRPr="00EF250D" w:rsidRDefault="0024330E" w:rsidP="0024330E">
      <w:pPr>
        <w:rPr>
          <w:rFonts w:ascii="Times New Roman" w:hAnsi="Times New Roman" w:cs="Times New Roman"/>
          <w:b/>
          <w:bCs/>
          <w:sz w:val="22"/>
          <w:szCs w:val="22"/>
        </w:rPr>
      </w:pPr>
    </w:p>
    <w:p w14:paraId="13CC9FFD" w14:textId="77777777" w:rsidR="0024330E" w:rsidRPr="00EF250D" w:rsidRDefault="0024330E" w:rsidP="0024330E">
      <w:pPr>
        <w:rPr>
          <w:rFonts w:ascii="Times New Roman" w:hAnsi="Times New Roman" w:cs="Times New Roman"/>
          <w:b/>
          <w:bCs/>
          <w:sz w:val="22"/>
          <w:szCs w:val="22"/>
        </w:rPr>
      </w:pPr>
    </w:p>
    <w:p w14:paraId="2C22725F" w14:textId="77777777" w:rsidR="0024330E" w:rsidRDefault="0024330E" w:rsidP="0024330E">
      <w:pPr>
        <w:rPr>
          <w:rFonts w:ascii="Times New Roman" w:hAnsi="Times New Roman" w:cs="Times New Roman"/>
          <w:b/>
          <w:bCs/>
          <w:sz w:val="22"/>
          <w:szCs w:val="22"/>
        </w:rPr>
      </w:pPr>
    </w:p>
    <w:p w14:paraId="6C5B7C8B" w14:textId="77777777" w:rsidR="0071547C" w:rsidRDefault="0071547C" w:rsidP="0024330E">
      <w:pPr>
        <w:rPr>
          <w:rFonts w:ascii="Times New Roman" w:hAnsi="Times New Roman" w:cs="Times New Roman"/>
          <w:b/>
          <w:bCs/>
          <w:sz w:val="22"/>
          <w:szCs w:val="22"/>
        </w:rPr>
      </w:pPr>
    </w:p>
    <w:p w14:paraId="0CC5D649" w14:textId="77777777" w:rsidR="0071547C" w:rsidRDefault="0071547C" w:rsidP="0024330E">
      <w:pPr>
        <w:rPr>
          <w:rFonts w:ascii="Times New Roman" w:hAnsi="Times New Roman" w:cs="Times New Roman"/>
          <w:b/>
          <w:bCs/>
          <w:sz w:val="22"/>
          <w:szCs w:val="22"/>
        </w:rPr>
      </w:pPr>
    </w:p>
    <w:p w14:paraId="1CBA76AE" w14:textId="77777777" w:rsidR="0071547C" w:rsidRDefault="0071547C" w:rsidP="0024330E">
      <w:pPr>
        <w:rPr>
          <w:rFonts w:ascii="Times New Roman" w:hAnsi="Times New Roman" w:cs="Times New Roman"/>
          <w:b/>
          <w:bCs/>
          <w:sz w:val="22"/>
          <w:szCs w:val="22"/>
        </w:rPr>
      </w:pPr>
    </w:p>
    <w:p w14:paraId="199FB49F" w14:textId="77777777" w:rsidR="007A0DC9" w:rsidRDefault="007A0DC9" w:rsidP="0024330E">
      <w:pPr>
        <w:rPr>
          <w:rFonts w:ascii="Times New Roman" w:hAnsi="Times New Roman" w:cs="Times New Roman"/>
          <w:b/>
          <w:bCs/>
          <w:sz w:val="22"/>
          <w:szCs w:val="22"/>
        </w:rPr>
      </w:pPr>
    </w:p>
    <w:p w14:paraId="76EA56B5" w14:textId="77777777" w:rsidR="007A0DC9" w:rsidRDefault="007A0DC9" w:rsidP="0024330E">
      <w:pPr>
        <w:rPr>
          <w:rFonts w:ascii="Times New Roman" w:hAnsi="Times New Roman" w:cs="Times New Roman"/>
          <w:b/>
          <w:bCs/>
          <w:sz w:val="22"/>
          <w:szCs w:val="22"/>
        </w:rPr>
      </w:pPr>
    </w:p>
    <w:p w14:paraId="408A6899" w14:textId="77777777" w:rsidR="0024330E" w:rsidRPr="00FB6D47" w:rsidRDefault="0024330E" w:rsidP="0024330E">
      <w:pPr>
        <w:ind w:right="-43"/>
        <w:rPr>
          <w:rFonts w:ascii="Times New Roman" w:hAnsi="Times New Roman" w:cs="Times New Roman"/>
          <w:b/>
          <w:bCs/>
          <w:sz w:val="28"/>
          <w:szCs w:val="28"/>
        </w:rPr>
      </w:pPr>
      <w:r w:rsidRPr="00FB6D47">
        <w:rPr>
          <w:rFonts w:ascii="Times New Roman" w:hAnsi="Times New Roman" w:cs="Times New Roman"/>
          <w:b/>
          <w:bCs/>
          <w:sz w:val="28"/>
          <w:szCs w:val="28"/>
        </w:rPr>
        <w:t>Independent Auditor’s Report</w:t>
      </w:r>
    </w:p>
    <w:p w14:paraId="096D46B3" w14:textId="77777777" w:rsidR="00FB6D47" w:rsidRPr="00EF250D" w:rsidRDefault="00FB6D47" w:rsidP="0024330E">
      <w:pPr>
        <w:pStyle w:val="RNormal"/>
        <w:rPr>
          <w:szCs w:val="22"/>
        </w:rPr>
      </w:pPr>
    </w:p>
    <w:p w14:paraId="605E1DA5" w14:textId="655CC412" w:rsidR="0058676B" w:rsidRPr="0058676B" w:rsidRDefault="0024330E" w:rsidP="0058676B">
      <w:pPr>
        <w:rPr>
          <w:rFonts w:ascii="Times New Roman" w:hAnsi="Times New Roman" w:cs="Times New Roman"/>
          <w:b/>
          <w:bCs/>
          <w:sz w:val="22"/>
          <w:szCs w:val="22"/>
        </w:rPr>
      </w:pPr>
      <w:r w:rsidRPr="00EF250D">
        <w:rPr>
          <w:rFonts w:ascii="Times New Roman" w:hAnsi="Times New Roman" w:cs="Times New Roman"/>
          <w:b/>
          <w:bCs/>
          <w:sz w:val="22"/>
          <w:szCs w:val="22"/>
        </w:rPr>
        <w:t xml:space="preserve">To the Shareholders of </w:t>
      </w:r>
      <w:r w:rsidR="00921008">
        <w:rPr>
          <w:rFonts w:ascii="Times New Roman" w:hAnsi="Times New Roman" w:cs="Times New Roman"/>
          <w:b/>
          <w:bCs/>
          <w:sz w:val="22"/>
          <w:szCs w:val="22"/>
        </w:rPr>
        <w:t xml:space="preserve">JWD </w:t>
      </w:r>
      <w:proofErr w:type="spellStart"/>
      <w:r w:rsidR="00921008">
        <w:rPr>
          <w:rFonts w:ascii="Times New Roman" w:hAnsi="Times New Roman" w:cs="Times New Roman"/>
          <w:b/>
          <w:bCs/>
          <w:sz w:val="22"/>
          <w:szCs w:val="22"/>
        </w:rPr>
        <w:t>InfoLogistics</w:t>
      </w:r>
      <w:proofErr w:type="spellEnd"/>
      <w:r w:rsidR="00921008">
        <w:rPr>
          <w:rFonts w:ascii="Times New Roman" w:hAnsi="Times New Roman" w:cs="Times New Roman"/>
          <w:b/>
          <w:bCs/>
          <w:sz w:val="22"/>
          <w:szCs w:val="22"/>
        </w:rPr>
        <w:t xml:space="preserve"> Public Company Limited</w:t>
      </w:r>
    </w:p>
    <w:p w14:paraId="39D6BD15" w14:textId="77777777" w:rsidR="0024330E" w:rsidRPr="00EF250D" w:rsidRDefault="0024330E" w:rsidP="0024330E">
      <w:pPr>
        <w:rPr>
          <w:rFonts w:ascii="Times New Roman" w:hAnsi="Times New Roman" w:cs="Times New Roman"/>
          <w:b/>
          <w:bCs/>
          <w:sz w:val="22"/>
          <w:szCs w:val="22"/>
        </w:rPr>
      </w:pPr>
    </w:p>
    <w:p w14:paraId="7E209E33" w14:textId="77777777" w:rsidR="0024330E" w:rsidRPr="009362ED" w:rsidRDefault="0024330E" w:rsidP="0024330E">
      <w:pPr>
        <w:outlineLvl w:val="0"/>
        <w:rPr>
          <w:rFonts w:ascii="Times New Roman" w:hAnsi="Times New Roman" w:cs="Times New Roman"/>
          <w:i/>
          <w:iCs/>
          <w:sz w:val="22"/>
          <w:szCs w:val="22"/>
        </w:rPr>
      </w:pPr>
      <w:r w:rsidRPr="009362ED">
        <w:rPr>
          <w:rFonts w:ascii="Times New Roman" w:hAnsi="Times New Roman" w:cs="Times New Roman"/>
          <w:i/>
          <w:iCs/>
          <w:sz w:val="22"/>
          <w:szCs w:val="22"/>
        </w:rPr>
        <w:t>Opinion</w:t>
      </w:r>
    </w:p>
    <w:p w14:paraId="446206FC" w14:textId="77777777" w:rsidR="0024330E" w:rsidRPr="009362ED" w:rsidRDefault="0024330E" w:rsidP="0024330E">
      <w:pPr>
        <w:outlineLvl w:val="0"/>
        <w:rPr>
          <w:rFonts w:ascii="Times New Roman" w:hAnsi="Times New Roman" w:cs="Times New Roman"/>
          <w:i/>
          <w:iCs/>
          <w:sz w:val="22"/>
          <w:szCs w:val="22"/>
        </w:rPr>
      </w:pPr>
    </w:p>
    <w:p w14:paraId="7FB2C025" w14:textId="262310F2" w:rsidR="0024330E" w:rsidRPr="009362ED" w:rsidRDefault="0024330E" w:rsidP="0058676B">
      <w:pPr>
        <w:rPr>
          <w:rFonts w:ascii="Times New Roman" w:hAnsi="Times New Roman" w:cs="Times New Roman"/>
          <w:i/>
          <w:iCs/>
          <w:sz w:val="22"/>
          <w:szCs w:val="22"/>
        </w:rPr>
      </w:pPr>
      <w:r w:rsidRPr="009362ED">
        <w:rPr>
          <w:rFonts w:ascii="Times New Roman" w:hAnsi="Times New Roman" w:cs="Times New Roman"/>
          <w:sz w:val="22"/>
          <w:szCs w:val="22"/>
        </w:rPr>
        <w:t xml:space="preserve">I have audited the consolidated and separate financial statements of </w:t>
      </w:r>
      <w:r w:rsidR="00921008">
        <w:rPr>
          <w:rFonts w:ascii="Times New Roman" w:hAnsi="Times New Roman" w:cs="Times New Roman"/>
          <w:sz w:val="22"/>
          <w:szCs w:val="22"/>
        </w:rPr>
        <w:t xml:space="preserve">JWD </w:t>
      </w:r>
      <w:proofErr w:type="spellStart"/>
      <w:r w:rsidR="00921008">
        <w:rPr>
          <w:rFonts w:ascii="Times New Roman" w:hAnsi="Times New Roman" w:cs="Times New Roman"/>
          <w:sz w:val="22"/>
          <w:szCs w:val="22"/>
        </w:rPr>
        <w:t>InfoLogistics</w:t>
      </w:r>
      <w:proofErr w:type="spellEnd"/>
      <w:r w:rsidR="00921008">
        <w:rPr>
          <w:rFonts w:ascii="Times New Roman" w:hAnsi="Times New Roman" w:cs="Times New Roman"/>
          <w:sz w:val="22"/>
          <w:szCs w:val="22"/>
        </w:rPr>
        <w:t xml:space="preserve"> Public Company Limited</w:t>
      </w:r>
      <w:r w:rsidR="0058676B">
        <w:rPr>
          <w:rFonts w:ascii="Times New Roman" w:hAnsi="Times New Roman" w:cs="Times New Roman"/>
          <w:sz w:val="22"/>
          <w:szCs w:val="22"/>
        </w:rPr>
        <w:t xml:space="preserve"> </w:t>
      </w:r>
      <w:r w:rsidRPr="009362ED">
        <w:rPr>
          <w:rFonts w:ascii="Times New Roman" w:hAnsi="Times New Roman" w:cs="Times New Roman"/>
          <w:sz w:val="22"/>
          <w:szCs w:val="22"/>
        </w:rPr>
        <w:t xml:space="preserve">and its subsidiaries (the “Group”) and of </w:t>
      </w:r>
      <w:r w:rsidR="00921008">
        <w:rPr>
          <w:rFonts w:ascii="Times New Roman" w:hAnsi="Times New Roman" w:cs="Times New Roman"/>
          <w:sz w:val="22"/>
          <w:szCs w:val="22"/>
        </w:rPr>
        <w:t xml:space="preserve">JWD </w:t>
      </w:r>
      <w:proofErr w:type="spellStart"/>
      <w:r w:rsidR="00921008">
        <w:rPr>
          <w:rFonts w:ascii="Times New Roman" w:hAnsi="Times New Roman" w:cs="Times New Roman"/>
          <w:sz w:val="22"/>
          <w:szCs w:val="22"/>
        </w:rPr>
        <w:t>InfoLogistics</w:t>
      </w:r>
      <w:proofErr w:type="spellEnd"/>
      <w:r w:rsidR="00921008">
        <w:rPr>
          <w:rFonts w:ascii="Times New Roman" w:hAnsi="Times New Roman" w:cs="Times New Roman"/>
          <w:sz w:val="22"/>
          <w:szCs w:val="22"/>
        </w:rPr>
        <w:t xml:space="preserve"> Public Company Limited</w:t>
      </w:r>
      <w:r w:rsidRPr="009362ED">
        <w:rPr>
          <w:rFonts w:ascii="Times New Roman" w:hAnsi="Times New Roman" w:cs="Times New Roman"/>
          <w:sz w:val="22"/>
          <w:szCs w:val="22"/>
        </w:rPr>
        <w:t xml:space="preserve"> (the “Company”), respectively, which comprise the consolidated and separate statements of financial position as at 31 December 20</w:t>
      </w:r>
      <w:r w:rsidR="00921008">
        <w:rPr>
          <w:rFonts w:ascii="Times New Roman" w:hAnsi="Times New Roman" w:cs="Times New Roman"/>
          <w:sz w:val="22"/>
          <w:szCs w:val="22"/>
        </w:rPr>
        <w:t>20</w:t>
      </w:r>
      <w:r w:rsidRPr="009362ED">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07823A0A" w14:textId="77777777" w:rsidR="0024330E" w:rsidRPr="009362ED" w:rsidRDefault="0024330E" w:rsidP="0024330E">
      <w:pPr>
        <w:rPr>
          <w:rFonts w:ascii="Times New Roman" w:hAnsi="Times New Roman" w:cs="Times New Roman"/>
          <w:i/>
          <w:iCs/>
          <w:sz w:val="22"/>
          <w:szCs w:val="22"/>
        </w:rPr>
      </w:pPr>
    </w:p>
    <w:p w14:paraId="29F94902" w14:textId="00A9D8E4" w:rsidR="0024330E" w:rsidRPr="009362ED" w:rsidRDefault="0024330E" w:rsidP="0024330E">
      <w:pPr>
        <w:shd w:val="clear" w:color="auto" w:fill="FFFFFF" w:themeFill="background1"/>
        <w:rPr>
          <w:rFonts w:ascii="Times New Roman" w:hAnsi="Times New Roman" w:cs="Times New Roman"/>
          <w:sz w:val="22"/>
          <w:szCs w:val="22"/>
        </w:rPr>
      </w:pPr>
      <w:r w:rsidRPr="009362ED">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w:t>
      </w:r>
      <w:r w:rsidR="00921008">
        <w:rPr>
          <w:rFonts w:ascii="Times New Roman" w:hAnsi="Times New Roman" w:cs="Times New Roman"/>
          <w:sz w:val="22"/>
          <w:szCs w:val="22"/>
        </w:rPr>
        <w:t>20</w:t>
      </w:r>
      <w:r w:rsidRPr="009362ED">
        <w:rPr>
          <w:rFonts w:ascii="Times New Roman" w:hAnsi="Times New Roman" w:cs="Times New Roman"/>
          <w:sz w:val="22"/>
          <w:szCs w:val="22"/>
        </w:rPr>
        <w:t xml:space="preserve"> and their financial performance and cash flows for the year then ended in accordance with Thai Financial Reporting Standards (TFRSs). </w:t>
      </w:r>
    </w:p>
    <w:p w14:paraId="5B728E1E" w14:textId="77777777" w:rsidR="0024330E" w:rsidRPr="009362ED" w:rsidRDefault="0024330E" w:rsidP="0024330E">
      <w:pPr>
        <w:shd w:val="clear" w:color="auto" w:fill="FFFFFF" w:themeFill="background1"/>
        <w:rPr>
          <w:rFonts w:ascii="Times New Roman" w:hAnsi="Times New Roman" w:cs="Times New Roman"/>
          <w:sz w:val="22"/>
          <w:szCs w:val="22"/>
        </w:rPr>
      </w:pPr>
    </w:p>
    <w:p w14:paraId="54C2FE2C" w14:textId="77777777" w:rsidR="0024330E" w:rsidRPr="009362ED"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t xml:space="preserve">Basis for Opinion </w:t>
      </w:r>
    </w:p>
    <w:p w14:paraId="579DBFB1" w14:textId="77777777" w:rsidR="0024330E" w:rsidRPr="009362ED" w:rsidRDefault="0024330E" w:rsidP="0024330E">
      <w:pPr>
        <w:autoSpaceDE w:val="0"/>
        <w:autoSpaceDN w:val="0"/>
        <w:adjustRightInd w:val="0"/>
        <w:rPr>
          <w:rFonts w:ascii="Times New Roman" w:hAnsi="Times New Roman" w:cs="Times New Roman"/>
          <w:i/>
          <w:iCs/>
          <w:sz w:val="22"/>
          <w:szCs w:val="22"/>
        </w:rPr>
      </w:pPr>
    </w:p>
    <w:p w14:paraId="59CFBDBE"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9362ED">
        <w:rPr>
          <w:rFonts w:ascii="Times New Roman" w:hAnsi="Times New Roman" w:cs="Times New Roman"/>
          <w:i/>
          <w:iCs/>
          <w:sz w:val="22"/>
          <w:szCs w:val="22"/>
        </w:rPr>
        <w:t>Auditor’s Responsibilities for the Audit of the Consolidated and Separate</w:t>
      </w:r>
      <w:r w:rsidRPr="009362ED">
        <w:rPr>
          <w:rFonts w:ascii="Times New Roman" w:hAnsi="Times New Roman" w:cs="Times New Roman"/>
          <w:sz w:val="22"/>
          <w:szCs w:val="22"/>
        </w:rPr>
        <w:t xml:space="preserve"> </w:t>
      </w:r>
      <w:r w:rsidRPr="009362ED">
        <w:rPr>
          <w:rFonts w:ascii="Times New Roman" w:hAnsi="Times New Roman" w:cs="Times New Roman"/>
          <w:i/>
          <w:iCs/>
          <w:sz w:val="22"/>
          <w:szCs w:val="22"/>
        </w:rPr>
        <w:t xml:space="preserve">Financial Statements </w:t>
      </w:r>
      <w:r w:rsidRPr="009362ED">
        <w:rPr>
          <w:rFonts w:ascii="Times New Roman" w:hAnsi="Times New Roman" w:cs="Times New Roman"/>
          <w:sz w:val="22"/>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9362ED">
        <w:rPr>
          <w:rFonts w:ascii="Times New Roman" w:hAnsi="Times New Roman" w:cs="Times New Roman"/>
          <w:sz w:val="22"/>
          <w:szCs w:val="22"/>
        </w:rPr>
        <w:t>sufficient</w:t>
      </w:r>
      <w:proofErr w:type="gramEnd"/>
      <w:r w:rsidRPr="009362ED">
        <w:rPr>
          <w:rFonts w:ascii="Times New Roman" w:hAnsi="Times New Roman" w:cs="Times New Roman"/>
          <w:sz w:val="22"/>
          <w:szCs w:val="22"/>
        </w:rPr>
        <w:t xml:space="preserve"> and appropriate to provide a basis for my opinion.</w:t>
      </w:r>
    </w:p>
    <w:p w14:paraId="2B34C154" w14:textId="77777777" w:rsidR="00CD3164" w:rsidRDefault="00CD3164" w:rsidP="0024330E">
      <w:pPr>
        <w:autoSpaceDE w:val="0"/>
        <w:autoSpaceDN w:val="0"/>
        <w:adjustRightInd w:val="0"/>
        <w:rPr>
          <w:rFonts w:ascii="Times New Roman" w:hAnsi="Times New Roman" w:cs="Times New Roman"/>
          <w:i/>
          <w:iCs/>
          <w:sz w:val="22"/>
          <w:szCs w:val="22"/>
        </w:rPr>
      </w:pPr>
    </w:p>
    <w:p w14:paraId="00E59CB5" w14:textId="1EA7ECD1" w:rsidR="0024330E" w:rsidRPr="009362ED"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t>Key Audit Matters</w:t>
      </w:r>
    </w:p>
    <w:p w14:paraId="03B98886"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b/>
          <w:bCs/>
          <w:sz w:val="22"/>
          <w:szCs w:val="22"/>
        </w:rPr>
        <w:t xml:space="preserve"> </w:t>
      </w:r>
    </w:p>
    <w:p w14:paraId="610B6C04" w14:textId="2FE73FBD" w:rsidR="0058676B" w:rsidRDefault="0024330E" w:rsidP="00A40437">
      <w:pPr>
        <w:autoSpaceDE w:val="0"/>
        <w:autoSpaceDN w:val="0"/>
        <w:adjustRightInd w:val="0"/>
        <w:ind w:right="17"/>
        <w:rPr>
          <w:rFonts w:ascii="Times New Roman" w:hAnsi="Times New Roman" w:cs="Times New Roman"/>
          <w:sz w:val="22"/>
          <w:szCs w:val="22"/>
        </w:rPr>
      </w:pPr>
      <w:r w:rsidRPr="009362ED">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362ED">
        <w:rPr>
          <w:rFonts w:ascii="Times New Roman" w:hAnsi="Times New Roman" w:cs="Times New Roman"/>
          <w:sz w:val="22"/>
          <w:szCs w:val="22"/>
        </w:rPr>
        <w:t>statements as a whole, and</w:t>
      </w:r>
      <w:proofErr w:type="gramEnd"/>
      <w:r w:rsidRPr="009362ED">
        <w:rPr>
          <w:rFonts w:ascii="Times New Roman" w:hAnsi="Times New Roman" w:cs="Times New Roman"/>
          <w:sz w:val="22"/>
          <w:szCs w:val="22"/>
        </w:rPr>
        <w:t xml:space="preserve"> in forming my opinion thereon, and I do not provide a separate opinion on these matters.</w:t>
      </w:r>
    </w:p>
    <w:p w14:paraId="09C40C65" w14:textId="77777777" w:rsidR="008F0F35" w:rsidRDefault="00CD3164">
      <w:pPr>
        <w:sectPr w:rsidR="008F0F35" w:rsidSect="00C41106">
          <w:headerReference w:type="default" r:id="rId11"/>
          <w:footerReference w:type="default" r:id="rId12"/>
          <w:pgSz w:w="11909" w:h="16834" w:code="9"/>
          <w:pgMar w:top="692" w:right="1111" w:bottom="578" w:left="1151" w:header="720" w:footer="720" w:gutter="0"/>
          <w:cols w:space="720"/>
          <w:noEndnote/>
          <w:docGrid w:linePitch="360"/>
        </w:sectPr>
      </w:pPr>
      <w:r>
        <w:br w:type="page"/>
      </w:r>
    </w:p>
    <w:tbl>
      <w:tblPr>
        <w:tblStyle w:val="TableGrid"/>
        <w:tblW w:w="0" w:type="auto"/>
        <w:tblLook w:val="04A0" w:firstRow="1" w:lastRow="0" w:firstColumn="1" w:lastColumn="0" w:noHBand="0" w:noVBand="1"/>
      </w:tblPr>
      <w:tblGrid>
        <w:gridCol w:w="4585"/>
        <w:gridCol w:w="5040"/>
      </w:tblGrid>
      <w:tr w:rsidR="0058676B" w:rsidRPr="009362ED" w14:paraId="017E730D" w14:textId="77777777" w:rsidTr="00452140">
        <w:tc>
          <w:tcPr>
            <w:tcW w:w="9625" w:type="dxa"/>
            <w:gridSpan w:val="2"/>
            <w:shd w:val="clear" w:color="auto" w:fill="auto"/>
          </w:tcPr>
          <w:p w14:paraId="5BF5D879" w14:textId="787E0884" w:rsidR="0058676B" w:rsidRPr="009362ED" w:rsidRDefault="00CD3164" w:rsidP="0058676B">
            <w:pPr>
              <w:adjustRightInd w:val="0"/>
              <w:rPr>
                <w:rFonts w:ascii="Times New Roman" w:hAnsi="Times New Roman" w:cs="Times New Roman"/>
                <w:sz w:val="22"/>
                <w:szCs w:val="22"/>
              </w:rPr>
            </w:pPr>
            <w:r w:rsidRPr="00CD3164">
              <w:rPr>
                <w:rFonts w:ascii="Times New Roman" w:hAnsi="Times New Roman" w:cs="Times New Roman"/>
                <w:sz w:val="22"/>
                <w:szCs w:val="22"/>
              </w:rPr>
              <w:lastRenderedPageBreak/>
              <w:t>Impairment of property, plant and equipment, goodwill and other intangible assets in the consolidated financial statements and investments in subsidiaries in the separate financial statements</w:t>
            </w:r>
          </w:p>
        </w:tc>
      </w:tr>
      <w:tr w:rsidR="0058676B" w:rsidRPr="009362ED" w14:paraId="700EF123" w14:textId="77777777" w:rsidTr="00452140">
        <w:tc>
          <w:tcPr>
            <w:tcW w:w="9625" w:type="dxa"/>
            <w:gridSpan w:val="2"/>
            <w:shd w:val="clear" w:color="auto" w:fill="auto"/>
          </w:tcPr>
          <w:p w14:paraId="6B106C12" w14:textId="62DFFACA" w:rsidR="0058676B" w:rsidRPr="0008580C" w:rsidRDefault="0058676B" w:rsidP="0058676B">
            <w:pPr>
              <w:adjustRightInd w:val="0"/>
              <w:rPr>
                <w:rFonts w:ascii="Times New Roman" w:hAnsi="Times New Roman" w:cs="Times New Roman"/>
                <w:sz w:val="22"/>
                <w:szCs w:val="22"/>
              </w:rPr>
            </w:pPr>
            <w:r w:rsidRPr="0008580C">
              <w:rPr>
                <w:rFonts w:ascii="Times New Roman" w:hAnsi="Times New Roman"/>
                <w:sz w:val="22"/>
                <w:szCs w:val="22"/>
              </w:rPr>
              <w:t xml:space="preserve">Refer to notes </w:t>
            </w:r>
            <w:r w:rsidR="00713406">
              <w:rPr>
                <w:rFonts w:ascii="Times New Roman" w:hAnsi="Times New Roman"/>
                <w:sz w:val="22"/>
                <w:szCs w:val="22"/>
              </w:rPr>
              <w:t>4(</w:t>
            </w:r>
            <w:r w:rsidR="00654D46">
              <w:rPr>
                <w:rFonts w:ascii="Times New Roman" w:hAnsi="Times New Roman"/>
                <w:sz w:val="22"/>
                <w:szCs w:val="22"/>
              </w:rPr>
              <w:t>o</w:t>
            </w:r>
            <w:r w:rsidR="00713406">
              <w:rPr>
                <w:rFonts w:ascii="Times New Roman" w:hAnsi="Times New Roman"/>
                <w:sz w:val="22"/>
                <w:szCs w:val="22"/>
              </w:rPr>
              <w:t>) 10 13 15 and 16</w:t>
            </w:r>
          </w:p>
        </w:tc>
      </w:tr>
      <w:tr w:rsidR="00DA29A3" w:rsidRPr="009362ED" w14:paraId="0DC558BA" w14:textId="77777777" w:rsidTr="00B72DB8">
        <w:tc>
          <w:tcPr>
            <w:tcW w:w="4585" w:type="dxa"/>
            <w:shd w:val="clear" w:color="auto" w:fill="auto"/>
          </w:tcPr>
          <w:p w14:paraId="0845C82D" w14:textId="2DDC2B1E" w:rsidR="00DA29A3" w:rsidRPr="009362ED" w:rsidRDefault="00DA29A3" w:rsidP="00DA29A3">
            <w:pPr>
              <w:adjustRightInd w:val="0"/>
              <w:rPr>
                <w:rFonts w:ascii="Times New Roman" w:hAnsi="Times New Roman" w:cs="Times New Roman"/>
                <w:b/>
                <w:bCs/>
                <w:sz w:val="22"/>
                <w:szCs w:val="22"/>
              </w:rPr>
            </w:pPr>
            <w:r w:rsidRPr="00177D0B">
              <w:rPr>
                <w:rFonts w:ascii="Times New Roman" w:hAnsi="Times New Roman"/>
                <w:b/>
                <w:bCs/>
                <w:sz w:val="22"/>
                <w:szCs w:val="22"/>
              </w:rPr>
              <w:t>The key audit matter</w:t>
            </w:r>
          </w:p>
        </w:tc>
        <w:tc>
          <w:tcPr>
            <w:tcW w:w="5040" w:type="dxa"/>
            <w:shd w:val="clear" w:color="auto" w:fill="auto"/>
          </w:tcPr>
          <w:p w14:paraId="781D0E95" w14:textId="1C95D327" w:rsidR="00DA29A3" w:rsidRPr="009362ED" w:rsidRDefault="00DA29A3" w:rsidP="00DA29A3">
            <w:pPr>
              <w:adjustRightInd w:val="0"/>
              <w:ind w:hanging="15"/>
              <w:rPr>
                <w:rFonts w:ascii="Times New Roman" w:hAnsi="Times New Roman" w:cs="Times New Roman"/>
                <w:b/>
                <w:bCs/>
                <w:sz w:val="22"/>
                <w:szCs w:val="22"/>
              </w:rPr>
            </w:pPr>
            <w:r w:rsidRPr="00177D0B">
              <w:rPr>
                <w:rFonts w:ascii="Times New Roman" w:hAnsi="Times New Roman"/>
                <w:b/>
                <w:bCs/>
                <w:sz w:val="22"/>
                <w:szCs w:val="22"/>
              </w:rPr>
              <w:t>How the matter was addressed in the audit</w:t>
            </w:r>
          </w:p>
        </w:tc>
      </w:tr>
      <w:tr w:rsidR="00CD3164" w:rsidRPr="009362ED" w14:paraId="12187BDF" w14:textId="77777777" w:rsidTr="00B72DB8">
        <w:tc>
          <w:tcPr>
            <w:tcW w:w="4585" w:type="dxa"/>
            <w:shd w:val="clear" w:color="auto" w:fill="auto"/>
          </w:tcPr>
          <w:p w14:paraId="1ED5A899" w14:textId="666B08E4" w:rsidR="0008580C" w:rsidRPr="00574EC2" w:rsidRDefault="00304034" w:rsidP="00A640ED">
            <w:pPr>
              <w:spacing w:after="160" w:line="259" w:lineRule="auto"/>
              <w:rPr>
                <w:rFonts w:ascii="Times New Roman" w:hAnsi="Times New Roman" w:cs="Times New Roman"/>
                <w:sz w:val="22"/>
                <w:szCs w:val="22"/>
              </w:rPr>
            </w:pPr>
            <w:r w:rsidRPr="00574EC2">
              <w:rPr>
                <w:rFonts w:ascii="Times New Roman" w:hAnsi="Times New Roman" w:cs="Times New Roman"/>
                <w:sz w:val="22"/>
                <w:szCs w:val="22"/>
              </w:rPr>
              <w:t>Business operation</w:t>
            </w:r>
            <w:r w:rsidR="00996909" w:rsidRPr="00574EC2">
              <w:rPr>
                <w:rFonts w:ascii="Times New Roman" w:hAnsi="Times New Roman" w:cs="Times New Roman"/>
                <w:sz w:val="22"/>
                <w:szCs w:val="22"/>
              </w:rPr>
              <w:t>s</w:t>
            </w:r>
            <w:r w:rsidRPr="00574EC2">
              <w:rPr>
                <w:rFonts w:ascii="Times New Roman" w:hAnsi="Times New Roman" w:cs="Times New Roman"/>
                <w:sz w:val="22"/>
                <w:szCs w:val="22"/>
              </w:rPr>
              <w:t xml:space="preserve"> of s</w:t>
            </w:r>
            <w:r w:rsidR="0008580C" w:rsidRPr="00574EC2">
              <w:rPr>
                <w:rFonts w:ascii="Times New Roman" w:hAnsi="Times New Roman" w:cs="Times New Roman"/>
                <w:sz w:val="22"/>
                <w:szCs w:val="22"/>
              </w:rPr>
              <w:t xml:space="preserve">ome subsidiaries which operates in food business and asset management </w:t>
            </w:r>
            <w:r w:rsidR="00996909" w:rsidRPr="00574EC2">
              <w:rPr>
                <w:rFonts w:ascii="Times New Roman" w:hAnsi="Times New Roman" w:cs="Times New Roman"/>
                <w:sz w:val="22"/>
                <w:szCs w:val="22"/>
              </w:rPr>
              <w:t xml:space="preserve">did </w:t>
            </w:r>
            <w:r w:rsidR="0008580C" w:rsidRPr="00574EC2">
              <w:rPr>
                <w:rFonts w:ascii="Times New Roman" w:hAnsi="Times New Roman" w:cs="Times New Roman"/>
                <w:sz w:val="22"/>
                <w:szCs w:val="22"/>
              </w:rPr>
              <w:t xml:space="preserve">not reach </w:t>
            </w:r>
            <w:r w:rsidRPr="00574EC2">
              <w:rPr>
                <w:rFonts w:ascii="Times New Roman" w:hAnsi="Times New Roman" w:cs="Times New Roman"/>
                <w:sz w:val="22"/>
                <w:szCs w:val="22"/>
              </w:rPr>
              <w:t>targets</w:t>
            </w:r>
            <w:r w:rsidR="0008580C" w:rsidRPr="00574EC2">
              <w:rPr>
                <w:rFonts w:ascii="Times New Roman" w:hAnsi="Times New Roman" w:cs="Times New Roman"/>
                <w:sz w:val="22"/>
                <w:szCs w:val="22"/>
              </w:rPr>
              <w:t xml:space="preserve"> or incurred losses from operations</w:t>
            </w:r>
            <w:r w:rsidR="0008580C" w:rsidRPr="00E27347">
              <w:rPr>
                <w:rFonts w:ascii="Times New Roman" w:hAnsi="Times New Roman" w:cs="Times New Roman"/>
                <w:sz w:val="22"/>
                <w:szCs w:val="22"/>
              </w:rPr>
              <w:t xml:space="preserve">. </w:t>
            </w:r>
            <w:r w:rsidR="00D55A1D" w:rsidRPr="00E27347">
              <w:rPr>
                <w:rFonts w:ascii="Times New Roman" w:hAnsi="Times New Roman" w:cs="Times New Roman"/>
                <w:sz w:val="22"/>
                <w:szCs w:val="22"/>
              </w:rPr>
              <w:t>The m</w:t>
            </w:r>
            <w:r w:rsidRPr="00E27347">
              <w:rPr>
                <w:rFonts w:ascii="Times New Roman" w:hAnsi="Times New Roman" w:cs="Times New Roman"/>
                <w:sz w:val="22"/>
                <w:szCs w:val="22"/>
              </w:rPr>
              <w:t xml:space="preserve">anagement considered </w:t>
            </w:r>
            <w:r w:rsidR="0008580C" w:rsidRPr="00E27347">
              <w:rPr>
                <w:rFonts w:ascii="Times New Roman" w:hAnsi="Times New Roman" w:cs="Times New Roman"/>
                <w:sz w:val="22"/>
                <w:szCs w:val="22"/>
              </w:rPr>
              <w:t>these factors indicator</w:t>
            </w:r>
            <w:r w:rsidRPr="00E27347">
              <w:rPr>
                <w:rFonts w:ascii="Times New Roman" w:hAnsi="Times New Roman" w:cs="Times New Roman"/>
                <w:sz w:val="22"/>
                <w:szCs w:val="22"/>
              </w:rPr>
              <w:t>s</w:t>
            </w:r>
            <w:r w:rsidR="0008580C" w:rsidRPr="00E27347">
              <w:rPr>
                <w:rFonts w:ascii="Times New Roman" w:hAnsi="Times New Roman" w:cs="Times New Roman"/>
                <w:sz w:val="22"/>
                <w:szCs w:val="22"/>
              </w:rPr>
              <w:t xml:space="preserve"> of impairment</w:t>
            </w:r>
            <w:r w:rsidR="00574EC2" w:rsidRPr="00E27347">
              <w:rPr>
                <w:rFonts w:ascii="Times New Roman" w:hAnsi="Times New Roman" w:cs="Times New Roman"/>
                <w:sz w:val="22"/>
                <w:szCs w:val="22"/>
              </w:rPr>
              <w:t xml:space="preserve"> </w:t>
            </w:r>
            <w:r w:rsidR="0008580C" w:rsidRPr="00E27347">
              <w:rPr>
                <w:rFonts w:ascii="Times New Roman" w:hAnsi="Times New Roman" w:cs="Times New Roman"/>
                <w:sz w:val="22"/>
                <w:szCs w:val="22"/>
              </w:rPr>
              <w:t>of property</w:t>
            </w:r>
            <w:r w:rsidR="0008580C" w:rsidRPr="00574EC2">
              <w:rPr>
                <w:rFonts w:ascii="Times New Roman" w:hAnsi="Times New Roman" w:cs="Times New Roman"/>
                <w:sz w:val="22"/>
                <w:szCs w:val="22"/>
              </w:rPr>
              <w:t>, plant and equipment, goodwill and other intangible assets in the consolidated financial statements and investments in subsidiaries in the separate financial statements</w:t>
            </w:r>
            <w:r w:rsidRPr="00574EC2">
              <w:rPr>
                <w:rFonts w:ascii="Times New Roman" w:hAnsi="Times New Roman" w:cs="Times New Roman"/>
                <w:sz w:val="22"/>
                <w:szCs w:val="22"/>
              </w:rPr>
              <w:t>.</w:t>
            </w:r>
          </w:p>
          <w:p w14:paraId="6FB01388" w14:textId="7F2B8A92" w:rsidR="00076A35" w:rsidRPr="004E7977" w:rsidRDefault="0008580C" w:rsidP="00574EC2">
            <w:pPr>
              <w:spacing w:after="160" w:line="259" w:lineRule="auto"/>
              <w:jc w:val="thaiDistribute"/>
              <w:rPr>
                <w:rFonts w:ascii="Times New Roman" w:hAnsi="Times New Roman" w:cs="Times New Roman"/>
                <w:spacing w:val="-4"/>
                <w:sz w:val="22"/>
                <w:szCs w:val="22"/>
              </w:rPr>
            </w:pPr>
            <w:r w:rsidRPr="004E7977">
              <w:rPr>
                <w:rFonts w:ascii="Times New Roman" w:hAnsi="Times New Roman" w:cs="Times New Roman"/>
                <w:spacing w:val="-4"/>
                <w:sz w:val="22"/>
                <w:szCs w:val="22"/>
              </w:rPr>
              <w:t xml:space="preserve">As a result of the impairment </w:t>
            </w:r>
            <w:r w:rsidR="00996909">
              <w:rPr>
                <w:rFonts w:ascii="Times New Roman" w:hAnsi="Times New Roman" w:cs="Times New Roman"/>
                <w:spacing w:val="-4"/>
                <w:sz w:val="22"/>
                <w:szCs w:val="22"/>
              </w:rPr>
              <w:t>a</w:t>
            </w:r>
            <w:r w:rsidR="00996909" w:rsidRPr="004E7977">
              <w:rPr>
                <w:rFonts w:ascii="Times New Roman" w:hAnsi="Times New Roman" w:cs="Times New Roman"/>
                <w:spacing w:val="-4"/>
                <w:sz w:val="22"/>
                <w:szCs w:val="22"/>
              </w:rPr>
              <w:t xml:space="preserve">ssessment </w:t>
            </w:r>
            <w:r w:rsidRPr="004E7977">
              <w:rPr>
                <w:rFonts w:ascii="Times New Roman" w:hAnsi="Times New Roman" w:cs="Times New Roman"/>
                <w:spacing w:val="-4"/>
                <w:sz w:val="22"/>
                <w:szCs w:val="22"/>
              </w:rPr>
              <w:t>of the</w:t>
            </w:r>
            <w:r w:rsidR="00414E5E">
              <w:rPr>
                <w:rFonts w:ascii="Times New Roman" w:hAnsi="Times New Roman" w:cs="Times New Roman"/>
                <w:spacing w:val="-4"/>
                <w:sz w:val="22"/>
                <w:szCs w:val="22"/>
              </w:rPr>
              <w:t>se</w:t>
            </w:r>
            <w:r w:rsidRPr="004E7977">
              <w:rPr>
                <w:rFonts w:ascii="Times New Roman" w:hAnsi="Times New Roman" w:cs="Times New Roman"/>
                <w:spacing w:val="-4"/>
                <w:sz w:val="22"/>
                <w:szCs w:val="22"/>
              </w:rPr>
              <w:t xml:space="preserve"> assets, </w:t>
            </w:r>
            <w:r w:rsidR="00076A35" w:rsidRPr="004E7977">
              <w:rPr>
                <w:rFonts w:ascii="Times New Roman" w:hAnsi="Times New Roman" w:cs="Times New Roman"/>
                <w:spacing w:val="-4"/>
                <w:sz w:val="22"/>
                <w:szCs w:val="22"/>
              </w:rPr>
              <w:t>m</w:t>
            </w:r>
            <w:r w:rsidRPr="004E7977">
              <w:rPr>
                <w:rFonts w:ascii="Times New Roman" w:hAnsi="Times New Roman" w:cs="Times New Roman"/>
                <w:spacing w:val="-4"/>
                <w:sz w:val="22"/>
                <w:szCs w:val="22"/>
              </w:rPr>
              <w:t xml:space="preserve">anagement is required to estimate the recoverable amount by </w:t>
            </w:r>
            <w:r w:rsidR="007B24E2">
              <w:rPr>
                <w:rFonts w:ascii="Times New Roman" w:hAnsi="Times New Roman" w:cs="Times New Roman"/>
                <w:spacing w:val="-4"/>
                <w:sz w:val="22"/>
                <w:szCs w:val="22"/>
              </w:rPr>
              <w:t>estimating</w:t>
            </w:r>
            <w:r w:rsidR="007B24E2" w:rsidRPr="004E7977">
              <w:rPr>
                <w:rFonts w:ascii="Times New Roman" w:hAnsi="Times New Roman" w:cs="Times New Roman"/>
                <w:spacing w:val="-4"/>
                <w:sz w:val="22"/>
                <w:szCs w:val="22"/>
              </w:rPr>
              <w:t xml:space="preserve"> </w:t>
            </w:r>
            <w:r w:rsidRPr="004E7977">
              <w:rPr>
                <w:rFonts w:ascii="Times New Roman" w:hAnsi="Times New Roman" w:cs="Times New Roman"/>
                <w:spacing w:val="-4"/>
                <w:sz w:val="22"/>
                <w:szCs w:val="22"/>
              </w:rPr>
              <w:t xml:space="preserve">the value in use </w:t>
            </w:r>
            <w:r w:rsidR="007B24E2">
              <w:rPr>
                <w:rFonts w:ascii="Times New Roman" w:hAnsi="Times New Roman" w:cs="Times New Roman"/>
                <w:spacing w:val="-4"/>
                <w:sz w:val="22"/>
                <w:szCs w:val="22"/>
              </w:rPr>
              <w:t>based on the</w:t>
            </w:r>
            <w:r w:rsidR="0081068C">
              <w:rPr>
                <w:rFonts w:ascii="Times New Roman" w:hAnsi="Times New Roman" w:cs="Times New Roman"/>
                <w:spacing w:val="-4"/>
                <w:sz w:val="22"/>
                <w:szCs w:val="22"/>
              </w:rPr>
              <w:t xml:space="preserve"> </w:t>
            </w:r>
            <w:r w:rsidR="00076A35" w:rsidRPr="004E7977">
              <w:rPr>
                <w:rFonts w:ascii="Times New Roman" w:hAnsi="Times New Roman" w:cs="Times New Roman"/>
                <w:spacing w:val="-4"/>
                <w:sz w:val="22"/>
                <w:szCs w:val="22"/>
              </w:rPr>
              <w:t xml:space="preserve">discounted cash flow method </w:t>
            </w:r>
            <w:r w:rsidR="00B72DB8">
              <w:rPr>
                <w:rFonts w:ascii="Times New Roman" w:hAnsi="Times New Roman" w:cs="Times New Roman"/>
                <w:spacing w:val="-4"/>
                <w:sz w:val="22"/>
                <w:szCs w:val="22"/>
              </w:rPr>
              <w:t xml:space="preserve"> </w:t>
            </w:r>
            <w:r w:rsidR="00B72DB8">
              <w:rPr>
                <w:rFonts w:ascii="Times New Roman" w:hAnsi="Times New Roman" w:cs="Times New Roman"/>
                <w:spacing w:val="-4"/>
                <w:sz w:val="22"/>
                <w:szCs w:val="22"/>
              </w:rPr>
              <w:br/>
            </w:r>
            <w:r w:rsidR="007B24E2">
              <w:rPr>
                <w:rFonts w:ascii="Times New Roman" w:hAnsi="Times New Roman" w:cs="Times New Roman"/>
                <w:spacing w:val="-4"/>
                <w:sz w:val="22"/>
                <w:szCs w:val="22"/>
              </w:rPr>
              <w:t xml:space="preserve">using </w:t>
            </w:r>
            <w:r w:rsidR="00076A35" w:rsidRPr="004E7977">
              <w:rPr>
                <w:rFonts w:ascii="Times New Roman" w:hAnsi="Times New Roman" w:cs="Times New Roman"/>
                <w:spacing w:val="-4"/>
                <w:sz w:val="22"/>
                <w:szCs w:val="22"/>
              </w:rPr>
              <w:t xml:space="preserve">assumptions such as </w:t>
            </w:r>
            <w:r w:rsidR="00414E5E">
              <w:rPr>
                <w:rFonts w:ascii="Times New Roman" w:hAnsi="Times New Roman" w:cs="Times New Roman"/>
                <w:spacing w:val="-4"/>
                <w:sz w:val="22"/>
                <w:szCs w:val="22"/>
              </w:rPr>
              <w:t>revenue</w:t>
            </w:r>
            <w:r w:rsidR="00414E5E" w:rsidRPr="004E7977">
              <w:rPr>
                <w:rFonts w:ascii="Times New Roman" w:hAnsi="Times New Roman" w:cs="Times New Roman"/>
                <w:spacing w:val="-4"/>
                <w:sz w:val="22"/>
                <w:szCs w:val="22"/>
              </w:rPr>
              <w:t xml:space="preserve"> </w:t>
            </w:r>
            <w:r w:rsidR="00076A35" w:rsidRPr="004E7977">
              <w:rPr>
                <w:rFonts w:ascii="Times New Roman" w:hAnsi="Times New Roman" w:cs="Times New Roman"/>
                <w:spacing w:val="-4"/>
                <w:sz w:val="22"/>
                <w:szCs w:val="22"/>
              </w:rPr>
              <w:t xml:space="preserve">growth rate </w:t>
            </w:r>
            <w:r w:rsidR="00B72DB8">
              <w:rPr>
                <w:rFonts w:ascii="Times New Roman" w:hAnsi="Times New Roman" w:cs="Times New Roman"/>
                <w:spacing w:val="-4"/>
                <w:sz w:val="22"/>
                <w:szCs w:val="22"/>
              </w:rPr>
              <w:t xml:space="preserve"> </w:t>
            </w:r>
            <w:r w:rsidR="00B72DB8">
              <w:rPr>
                <w:rFonts w:ascii="Times New Roman" w:hAnsi="Times New Roman" w:cs="Times New Roman"/>
                <w:spacing w:val="-4"/>
                <w:sz w:val="22"/>
                <w:szCs w:val="22"/>
              </w:rPr>
              <w:br/>
            </w:r>
            <w:r w:rsidR="00076A35" w:rsidRPr="004E7977">
              <w:rPr>
                <w:rFonts w:ascii="Times New Roman" w:hAnsi="Times New Roman" w:cs="Times New Roman"/>
                <w:spacing w:val="-4"/>
                <w:sz w:val="22"/>
                <w:szCs w:val="22"/>
              </w:rPr>
              <w:t>and discounted rate. These assumptions require management’s judgement and there is inherent uncertain</w:t>
            </w:r>
            <w:r w:rsidR="007B24E2">
              <w:rPr>
                <w:rFonts w:ascii="Times New Roman" w:hAnsi="Times New Roman" w:cs="Times New Roman"/>
                <w:spacing w:val="-4"/>
                <w:sz w:val="22"/>
                <w:szCs w:val="22"/>
              </w:rPr>
              <w:t>ty</w:t>
            </w:r>
            <w:r w:rsidR="00076A35" w:rsidRPr="004E7977">
              <w:rPr>
                <w:rFonts w:ascii="Times New Roman" w:hAnsi="Times New Roman" w:cs="Times New Roman"/>
                <w:spacing w:val="-4"/>
                <w:sz w:val="22"/>
                <w:szCs w:val="22"/>
              </w:rPr>
              <w:t xml:space="preserve"> in the estimation of future cash flows</w:t>
            </w:r>
            <w:r w:rsidR="00414E5E">
              <w:rPr>
                <w:rFonts w:ascii="Times New Roman" w:hAnsi="Times New Roman" w:cs="Times New Roman"/>
                <w:spacing w:val="-4"/>
                <w:sz w:val="22"/>
                <w:szCs w:val="22"/>
              </w:rPr>
              <w:t>.</w:t>
            </w:r>
            <w:r w:rsidR="00076A35" w:rsidRPr="004E7977">
              <w:rPr>
                <w:rFonts w:ascii="Times New Roman" w:hAnsi="Times New Roman" w:cs="Times New Roman"/>
                <w:spacing w:val="-4"/>
                <w:sz w:val="22"/>
                <w:szCs w:val="22"/>
              </w:rPr>
              <w:t xml:space="preserve"> </w:t>
            </w:r>
            <w:r w:rsidR="00414E5E">
              <w:rPr>
                <w:rFonts w:ascii="Times New Roman" w:hAnsi="Times New Roman" w:cs="Times New Roman"/>
                <w:spacing w:val="-4"/>
                <w:sz w:val="22"/>
                <w:szCs w:val="22"/>
              </w:rPr>
              <w:t>T</w:t>
            </w:r>
            <w:r w:rsidR="00414E5E" w:rsidRPr="004E7977">
              <w:rPr>
                <w:rFonts w:ascii="Times New Roman" w:hAnsi="Times New Roman" w:cs="Times New Roman"/>
                <w:spacing w:val="-4"/>
                <w:sz w:val="22"/>
                <w:szCs w:val="22"/>
              </w:rPr>
              <w:t>herefore</w:t>
            </w:r>
            <w:r w:rsidR="00076A35" w:rsidRPr="004E7977">
              <w:rPr>
                <w:rFonts w:ascii="Times New Roman" w:hAnsi="Times New Roman" w:cs="Times New Roman"/>
                <w:spacing w:val="-4"/>
                <w:sz w:val="22"/>
                <w:szCs w:val="22"/>
              </w:rPr>
              <w:t>, this is an area of focus in my audit.</w:t>
            </w:r>
          </w:p>
          <w:p w14:paraId="66B6AE59" w14:textId="366541A0" w:rsidR="0008580C" w:rsidRPr="004E7977" w:rsidRDefault="0008580C" w:rsidP="00076A35">
            <w:pPr>
              <w:pStyle w:val="ListParagraph"/>
              <w:spacing w:after="160" w:line="259" w:lineRule="auto"/>
              <w:ind w:left="360"/>
              <w:jc w:val="thaiDistribute"/>
              <w:rPr>
                <w:rFonts w:cs="Times New Roman"/>
                <w:spacing w:val="-4"/>
                <w:sz w:val="22"/>
                <w:szCs w:val="22"/>
              </w:rPr>
            </w:pPr>
          </w:p>
          <w:p w14:paraId="4CAADD39" w14:textId="77777777" w:rsidR="0008580C" w:rsidRPr="004E7977" w:rsidRDefault="0008580C" w:rsidP="0008580C">
            <w:pPr>
              <w:spacing w:after="160" w:line="259" w:lineRule="auto"/>
              <w:jc w:val="thaiDistribute"/>
              <w:rPr>
                <w:rFonts w:ascii="Times New Roman" w:hAnsi="Times New Roman" w:cs="Times New Roman"/>
                <w:spacing w:val="-4"/>
                <w:sz w:val="22"/>
                <w:szCs w:val="22"/>
              </w:rPr>
            </w:pPr>
          </w:p>
          <w:p w14:paraId="7C1C66AE" w14:textId="7527525D" w:rsidR="00CD3164" w:rsidRPr="004E7977" w:rsidRDefault="00CD3164" w:rsidP="00076A35">
            <w:pPr>
              <w:spacing w:after="160" w:line="259" w:lineRule="auto"/>
              <w:jc w:val="thaiDistribute"/>
              <w:rPr>
                <w:rFonts w:ascii="Times New Roman" w:hAnsi="Times New Roman" w:cs="Times New Roman"/>
                <w:spacing w:val="-4"/>
                <w:sz w:val="22"/>
                <w:szCs w:val="22"/>
              </w:rPr>
            </w:pPr>
          </w:p>
        </w:tc>
        <w:tc>
          <w:tcPr>
            <w:tcW w:w="5040" w:type="dxa"/>
            <w:shd w:val="clear" w:color="auto" w:fill="auto"/>
          </w:tcPr>
          <w:p w14:paraId="38C8CDF2" w14:textId="2D04DAE7" w:rsidR="00CD3164" w:rsidRPr="00D33D30" w:rsidRDefault="00CD3164" w:rsidP="00CD3164">
            <w:pPr>
              <w:pStyle w:val="ListParagraph"/>
              <w:spacing w:after="160" w:line="259" w:lineRule="auto"/>
              <w:ind w:left="360" w:hanging="360"/>
              <w:jc w:val="thaiDistribute"/>
              <w:rPr>
                <w:rFonts w:cs="Times New Roman"/>
                <w:sz w:val="22"/>
                <w:szCs w:val="20"/>
              </w:rPr>
            </w:pPr>
            <w:r w:rsidRPr="00076A35">
              <w:rPr>
                <w:rFonts w:cs="Times New Roman"/>
                <w:sz w:val="22"/>
                <w:szCs w:val="20"/>
              </w:rPr>
              <w:t xml:space="preserve">My </w:t>
            </w:r>
            <w:r w:rsidRPr="00D33D30">
              <w:rPr>
                <w:rFonts w:cs="Times New Roman"/>
                <w:sz w:val="22"/>
                <w:szCs w:val="20"/>
              </w:rPr>
              <w:t>audit procedures included the following:</w:t>
            </w:r>
          </w:p>
          <w:p w14:paraId="2FCE9753" w14:textId="6A2D9CDB" w:rsidR="00D33D30" w:rsidRPr="00B6545A" w:rsidRDefault="00CD3164" w:rsidP="00EB30AF">
            <w:pPr>
              <w:pStyle w:val="ListParagraph"/>
              <w:numPr>
                <w:ilvl w:val="0"/>
                <w:numId w:val="23"/>
              </w:numPr>
              <w:spacing w:after="160" w:line="259" w:lineRule="auto"/>
              <w:ind w:right="160"/>
              <w:jc w:val="thaiDistribute"/>
              <w:rPr>
                <w:rFonts w:cs="Times New Roman"/>
                <w:sz w:val="22"/>
              </w:rPr>
            </w:pPr>
            <w:r w:rsidRPr="00D33D30">
              <w:rPr>
                <w:rFonts w:cs="Times New Roman"/>
                <w:sz w:val="22"/>
                <w:szCs w:val="20"/>
              </w:rPr>
              <w:t xml:space="preserve">Understanding and assessing </w:t>
            </w:r>
            <w:r w:rsidR="007B24E2">
              <w:rPr>
                <w:rFonts w:cs="Times New Roman"/>
                <w:sz w:val="22"/>
                <w:szCs w:val="20"/>
              </w:rPr>
              <w:t xml:space="preserve">the </w:t>
            </w:r>
            <w:r w:rsidR="00F43CC1">
              <w:rPr>
                <w:rFonts w:cs="Times New Roman"/>
                <w:sz w:val="22"/>
                <w:szCs w:val="20"/>
              </w:rPr>
              <w:t>process</w:t>
            </w:r>
            <w:r w:rsidR="00F43CC1" w:rsidRPr="00D33D30">
              <w:rPr>
                <w:rFonts w:cs="Times New Roman"/>
                <w:sz w:val="22"/>
                <w:szCs w:val="20"/>
              </w:rPr>
              <w:t xml:space="preserve"> </w:t>
            </w:r>
            <w:r w:rsidR="00076A35" w:rsidRPr="00D33D30">
              <w:rPr>
                <w:rFonts w:cs="Times New Roman"/>
                <w:sz w:val="22"/>
                <w:szCs w:val="20"/>
              </w:rPr>
              <w:t xml:space="preserve">relating to </w:t>
            </w:r>
            <w:r w:rsidR="007B24E2">
              <w:rPr>
                <w:rFonts w:cs="Times New Roman"/>
                <w:sz w:val="22"/>
                <w:szCs w:val="20"/>
              </w:rPr>
              <w:t xml:space="preserve">the identification of impairment indicators, the determination of Cash Generating Units (CGU’s) and the methodology applied in estimating the recoverable amounts for the assets in each CGU; </w:t>
            </w:r>
          </w:p>
          <w:p w14:paraId="28FBB884" w14:textId="72E76E19" w:rsidR="00D33D30" w:rsidRPr="00D33D30" w:rsidRDefault="00D33D30" w:rsidP="00EB30AF">
            <w:pPr>
              <w:pStyle w:val="ListParagraph"/>
              <w:numPr>
                <w:ilvl w:val="0"/>
                <w:numId w:val="23"/>
              </w:numPr>
              <w:spacing w:after="160" w:line="259" w:lineRule="auto"/>
              <w:ind w:right="160"/>
              <w:jc w:val="thaiDistribute"/>
              <w:rPr>
                <w:rFonts w:cs="Times New Roman"/>
                <w:sz w:val="22"/>
              </w:rPr>
            </w:pPr>
            <w:r w:rsidRPr="00D33D30">
              <w:rPr>
                <w:rFonts w:cs="Times New Roman"/>
                <w:sz w:val="22"/>
                <w:szCs w:val="20"/>
              </w:rPr>
              <w:t>Testing the calculation of the recoverable amount of the assets prepared by the management</w:t>
            </w:r>
            <w:r w:rsidR="004E7977">
              <w:rPr>
                <w:rFonts w:cs="Times New Roman"/>
                <w:sz w:val="22"/>
                <w:szCs w:val="20"/>
              </w:rPr>
              <w:t>;</w:t>
            </w:r>
          </w:p>
          <w:p w14:paraId="1DB42C27" w14:textId="6536F540" w:rsidR="00D33D30" w:rsidRPr="00AC0CA2" w:rsidRDefault="00D33D30" w:rsidP="00EB30AF">
            <w:pPr>
              <w:pStyle w:val="ListParagraph"/>
              <w:numPr>
                <w:ilvl w:val="0"/>
                <w:numId w:val="23"/>
              </w:numPr>
              <w:spacing w:after="160" w:line="259" w:lineRule="auto"/>
              <w:ind w:right="250"/>
              <w:jc w:val="both"/>
              <w:rPr>
                <w:rFonts w:cs="Times New Roman"/>
                <w:sz w:val="22"/>
              </w:rPr>
            </w:pPr>
            <w:r>
              <w:rPr>
                <w:rFonts w:cs="Times New Roman"/>
                <w:sz w:val="22"/>
              </w:rPr>
              <w:t xml:space="preserve">Evaluating the key assumptions used by management </w:t>
            </w:r>
            <w:r w:rsidR="00AC0CA2">
              <w:rPr>
                <w:rFonts w:cs="Times New Roman"/>
                <w:sz w:val="22"/>
              </w:rPr>
              <w:t xml:space="preserve">based on </w:t>
            </w:r>
            <w:r>
              <w:rPr>
                <w:rFonts w:cs="Times New Roman"/>
                <w:sz w:val="22"/>
              </w:rPr>
              <w:t xml:space="preserve">internal and external information, </w:t>
            </w:r>
            <w:r w:rsidR="00AC0CA2">
              <w:rPr>
                <w:rFonts w:cs="Times New Roman"/>
                <w:sz w:val="22"/>
              </w:rPr>
              <w:t>operational</w:t>
            </w:r>
            <w:r>
              <w:rPr>
                <w:rFonts w:cs="Times New Roman"/>
                <w:sz w:val="22"/>
              </w:rPr>
              <w:t xml:space="preserve"> plans and</w:t>
            </w:r>
            <w:r w:rsidR="00AC0CA2">
              <w:rPr>
                <w:rFonts w:cs="Times New Roman"/>
                <w:sz w:val="22"/>
              </w:rPr>
              <w:t xml:space="preserve"> historical data analysis</w:t>
            </w:r>
            <w:r w:rsidR="004E7977">
              <w:rPr>
                <w:rFonts w:cs="Times New Roman"/>
                <w:sz w:val="22"/>
              </w:rPr>
              <w:t>;</w:t>
            </w:r>
          </w:p>
          <w:p w14:paraId="476EC1EA" w14:textId="116FCEE9" w:rsidR="00AC0CA2" w:rsidRPr="00AC0CA2" w:rsidRDefault="00AC0CA2" w:rsidP="00EB30AF">
            <w:pPr>
              <w:pStyle w:val="ListParagraph"/>
              <w:numPr>
                <w:ilvl w:val="0"/>
                <w:numId w:val="23"/>
              </w:numPr>
              <w:spacing w:after="160" w:line="259" w:lineRule="auto"/>
              <w:ind w:right="70"/>
              <w:jc w:val="thaiDistribute"/>
              <w:rPr>
                <w:rFonts w:cs="Times New Roman"/>
                <w:sz w:val="22"/>
                <w:szCs w:val="20"/>
              </w:rPr>
            </w:pPr>
            <w:r w:rsidRPr="00AC0CA2">
              <w:rPr>
                <w:rFonts w:cs="Times New Roman"/>
                <w:sz w:val="22"/>
                <w:szCs w:val="20"/>
              </w:rPr>
              <w:t xml:space="preserve">Evaluating the sensitivity of key assumptions used in future cash flows </w:t>
            </w:r>
            <w:r w:rsidR="00EA6409">
              <w:rPr>
                <w:rFonts w:cs="Times New Roman"/>
                <w:sz w:val="22"/>
                <w:szCs w:val="20"/>
              </w:rPr>
              <w:t>forecast</w:t>
            </w:r>
            <w:r w:rsidR="00EA6409" w:rsidRPr="00AC0CA2">
              <w:rPr>
                <w:rFonts w:cs="Times New Roman"/>
                <w:sz w:val="22"/>
                <w:szCs w:val="20"/>
              </w:rPr>
              <w:t xml:space="preserve"> </w:t>
            </w:r>
            <w:r w:rsidR="00EA6409">
              <w:rPr>
                <w:rFonts w:cs="Times New Roman"/>
                <w:sz w:val="22"/>
                <w:szCs w:val="20"/>
              </w:rPr>
              <w:t>to assess impacts on</w:t>
            </w:r>
            <w:r w:rsidRPr="00AC0CA2">
              <w:rPr>
                <w:rFonts w:cs="Times New Roman"/>
                <w:sz w:val="22"/>
                <w:szCs w:val="20"/>
              </w:rPr>
              <w:t xml:space="preserve"> recoverable amount</w:t>
            </w:r>
            <w:r w:rsidR="007B24E2">
              <w:rPr>
                <w:rFonts w:cs="Times New Roman"/>
                <w:sz w:val="22"/>
                <w:szCs w:val="20"/>
              </w:rPr>
              <w:t>s</w:t>
            </w:r>
            <w:r w:rsidRPr="00AC0CA2">
              <w:rPr>
                <w:rFonts w:cs="Times New Roman"/>
                <w:sz w:val="22"/>
                <w:szCs w:val="20"/>
              </w:rPr>
              <w:t>; and</w:t>
            </w:r>
          </w:p>
          <w:p w14:paraId="00031A66" w14:textId="09616DE8" w:rsidR="00CD3164" w:rsidRPr="00AC0CA2" w:rsidRDefault="00AC0CA2" w:rsidP="00EB30AF">
            <w:pPr>
              <w:pStyle w:val="ListParagraph"/>
              <w:numPr>
                <w:ilvl w:val="0"/>
                <w:numId w:val="23"/>
              </w:numPr>
              <w:spacing w:after="160" w:line="259" w:lineRule="auto"/>
              <w:ind w:right="70"/>
              <w:jc w:val="thaiDistribute"/>
              <w:rPr>
                <w:rFonts w:cs="Times New Roman"/>
                <w:sz w:val="22"/>
              </w:rPr>
            </w:pPr>
            <w:r w:rsidRPr="00AC0CA2">
              <w:rPr>
                <w:rFonts w:cs="Times New Roman"/>
                <w:sz w:val="22"/>
                <w:szCs w:val="20"/>
              </w:rPr>
              <w:t xml:space="preserve">Considering the adequacy of the disclosures </w:t>
            </w:r>
            <w:r w:rsidR="007B24E2">
              <w:rPr>
                <w:rFonts w:cs="Times New Roman"/>
                <w:sz w:val="22"/>
                <w:szCs w:val="20"/>
              </w:rPr>
              <w:t xml:space="preserve">in the notes to the financial statements </w:t>
            </w:r>
            <w:r w:rsidRPr="00AC0CA2">
              <w:rPr>
                <w:rFonts w:cs="Times New Roman"/>
                <w:sz w:val="22"/>
                <w:szCs w:val="20"/>
              </w:rPr>
              <w:t>in accordance with Thai Financial Reporting Standards.</w:t>
            </w:r>
          </w:p>
        </w:tc>
      </w:tr>
    </w:tbl>
    <w:p w14:paraId="404D12FC" w14:textId="70DB5FCC" w:rsidR="009D6E0F" w:rsidRDefault="009D6E0F" w:rsidP="00A40437">
      <w:pPr>
        <w:autoSpaceDE w:val="0"/>
        <w:autoSpaceDN w:val="0"/>
        <w:adjustRightInd w:val="0"/>
        <w:ind w:right="17"/>
        <w:rPr>
          <w:rFonts w:ascii="Times New Roman" w:hAnsi="Times New Roman" w:cs="Times New Roman"/>
          <w:sz w:val="22"/>
          <w:szCs w:val="22"/>
        </w:rPr>
      </w:pPr>
    </w:p>
    <w:p w14:paraId="29DBD086" w14:textId="60087D20" w:rsidR="00F21053" w:rsidRDefault="009D6E0F" w:rsidP="009D6E0F">
      <w:pPr>
        <w:jc w:val="left"/>
        <w:rPr>
          <w:rFonts w:ascii="Times New Roman" w:hAnsi="Times New Roman" w:cs="Times New Roman"/>
          <w:sz w:val="22"/>
          <w:szCs w:val="22"/>
        </w:rPr>
      </w:pPr>
      <w:r>
        <w:rPr>
          <w:rFonts w:ascii="Times New Roman" w:hAnsi="Times New Roman" w:cs="Times New Roman"/>
          <w:sz w:val="22"/>
          <w:szCs w:val="22"/>
        </w:rPr>
        <w:br w:type="page"/>
      </w:r>
    </w:p>
    <w:tbl>
      <w:tblPr>
        <w:tblStyle w:val="TableGrid"/>
        <w:tblW w:w="0" w:type="auto"/>
        <w:tblLook w:val="04A0" w:firstRow="1" w:lastRow="0" w:firstColumn="1" w:lastColumn="0" w:noHBand="0" w:noVBand="1"/>
      </w:tblPr>
      <w:tblGrid>
        <w:gridCol w:w="4675"/>
        <w:gridCol w:w="4950"/>
      </w:tblGrid>
      <w:tr w:rsidR="009362ED" w:rsidRPr="009362ED" w14:paraId="28161A0D" w14:textId="77777777" w:rsidTr="00A40437">
        <w:tc>
          <w:tcPr>
            <w:tcW w:w="9625" w:type="dxa"/>
            <w:gridSpan w:val="2"/>
            <w:shd w:val="clear" w:color="auto" w:fill="auto"/>
          </w:tcPr>
          <w:p w14:paraId="1083B727" w14:textId="124D7D1C" w:rsidR="0024330E" w:rsidRPr="009362ED" w:rsidRDefault="00921008" w:rsidP="007A0DC9">
            <w:pPr>
              <w:adjustRightInd w:val="0"/>
              <w:rPr>
                <w:rFonts w:ascii="Times New Roman" w:hAnsi="Times New Roman" w:cs="Times New Roman"/>
                <w:sz w:val="22"/>
                <w:szCs w:val="22"/>
              </w:rPr>
            </w:pPr>
            <w:r w:rsidRPr="00921008">
              <w:rPr>
                <w:rFonts w:ascii="Times New Roman" w:hAnsi="Times New Roman" w:cs="Times New Roman"/>
                <w:sz w:val="22"/>
                <w:szCs w:val="22"/>
              </w:rPr>
              <w:lastRenderedPageBreak/>
              <w:t>First time adoption of TFRS 16 Leases</w:t>
            </w:r>
          </w:p>
        </w:tc>
      </w:tr>
      <w:tr w:rsidR="009362ED" w:rsidRPr="009362ED" w14:paraId="515FB71B" w14:textId="77777777" w:rsidTr="00A40437">
        <w:tc>
          <w:tcPr>
            <w:tcW w:w="9625" w:type="dxa"/>
            <w:gridSpan w:val="2"/>
            <w:shd w:val="clear" w:color="auto" w:fill="auto"/>
          </w:tcPr>
          <w:p w14:paraId="72F2381D" w14:textId="67DA5A6E" w:rsidR="0024330E" w:rsidRPr="00921008" w:rsidRDefault="00B00AC0" w:rsidP="00593B7B">
            <w:pPr>
              <w:adjustRightInd w:val="0"/>
              <w:rPr>
                <w:rFonts w:ascii="Times New Roman" w:hAnsi="Times New Roman" w:cs="Times New Roman"/>
                <w:sz w:val="22"/>
                <w:szCs w:val="22"/>
                <w:highlight w:val="yellow"/>
              </w:rPr>
            </w:pPr>
            <w:r w:rsidRPr="00713406">
              <w:rPr>
                <w:rFonts w:ascii="Times New Roman" w:hAnsi="Times New Roman" w:cs="Times New Roman"/>
                <w:sz w:val="22"/>
                <w:szCs w:val="22"/>
              </w:rPr>
              <w:t xml:space="preserve">Refer to </w:t>
            </w:r>
            <w:r w:rsidR="006D60AF" w:rsidRPr="00713406">
              <w:rPr>
                <w:rFonts w:ascii="Times New Roman" w:hAnsi="Times New Roman" w:cs="Times New Roman"/>
                <w:sz w:val="22"/>
                <w:szCs w:val="22"/>
              </w:rPr>
              <w:t>n</w:t>
            </w:r>
            <w:r w:rsidRPr="00713406">
              <w:rPr>
                <w:rFonts w:ascii="Times New Roman" w:hAnsi="Times New Roman" w:cs="Times New Roman"/>
                <w:sz w:val="22"/>
                <w:szCs w:val="22"/>
              </w:rPr>
              <w:t>ote</w:t>
            </w:r>
            <w:r w:rsidR="0081798D" w:rsidRPr="00713406">
              <w:rPr>
                <w:rFonts w:ascii="Times New Roman" w:hAnsi="Times New Roman"/>
                <w:sz w:val="22"/>
                <w:szCs w:val="28"/>
              </w:rPr>
              <w:t>s</w:t>
            </w:r>
            <w:r w:rsidRPr="00713406">
              <w:rPr>
                <w:rFonts w:ascii="Times New Roman" w:hAnsi="Times New Roman" w:cs="Times New Roman"/>
                <w:sz w:val="22"/>
                <w:szCs w:val="22"/>
              </w:rPr>
              <w:t xml:space="preserve"> </w:t>
            </w:r>
            <w:r w:rsidR="00593B7B" w:rsidRPr="00713406">
              <w:rPr>
                <w:rFonts w:ascii="Times New Roman" w:hAnsi="Times New Roman" w:cs="Times New Roman"/>
                <w:sz w:val="22"/>
                <w:szCs w:val="22"/>
              </w:rPr>
              <w:t>3</w:t>
            </w:r>
            <w:r w:rsidR="00713406">
              <w:rPr>
                <w:rFonts w:ascii="Times New Roman" w:hAnsi="Times New Roman" w:cs="Times New Roman"/>
                <w:sz w:val="22"/>
                <w:szCs w:val="22"/>
              </w:rPr>
              <w:t xml:space="preserve"> </w:t>
            </w:r>
            <w:r w:rsidR="00713406" w:rsidRPr="00713406">
              <w:rPr>
                <w:rFonts w:ascii="Times New Roman" w:hAnsi="Times New Roman" w:cstheme="minorBidi"/>
                <w:sz w:val="22"/>
                <w:szCs w:val="22"/>
              </w:rPr>
              <w:t>4</w:t>
            </w:r>
            <w:r w:rsidR="00593B7B" w:rsidRPr="00713406">
              <w:rPr>
                <w:rFonts w:ascii="Times New Roman" w:hAnsi="Times New Roman" w:cs="Times New Roman"/>
                <w:sz w:val="22"/>
                <w:szCs w:val="22"/>
              </w:rPr>
              <w:t>(</w:t>
            </w:r>
            <w:r w:rsidR="00654D46">
              <w:rPr>
                <w:rFonts w:ascii="Times New Roman" w:hAnsi="Times New Roman" w:cs="Times New Roman"/>
                <w:sz w:val="22"/>
                <w:szCs w:val="22"/>
              </w:rPr>
              <w:t>n</w:t>
            </w:r>
            <w:r w:rsidR="00593B7B" w:rsidRPr="00713406">
              <w:rPr>
                <w:rFonts w:ascii="Times New Roman" w:hAnsi="Times New Roman" w:cs="Times New Roman"/>
                <w:sz w:val="22"/>
                <w:szCs w:val="22"/>
              </w:rPr>
              <w:t xml:space="preserve">) and </w:t>
            </w:r>
            <w:r w:rsidR="00713406" w:rsidRPr="00713406">
              <w:rPr>
                <w:rFonts w:ascii="Times New Roman" w:hAnsi="Times New Roman" w:cs="Times New Roman"/>
                <w:sz w:val="22"/>
                <w:szCs w:val="22"/>
              </w:rPr>
              <w:t>14</w:t>
            </w:r>
          </w:p>
        </w:tc>
      </w:tr>
      <w:tr w:rsidR="009362ED" w:rsidRPr="009362ED" w14:paraId="4F3CF887" w14:textId="77777777" w:rsidTr="00A40437">
        <w:tc>
          <w:tcPr>
            <w:tcW w:w="4675" w:type="dxa"/>
            <w:shd w:val="clear" w:color="auto" w:fill="auto"/>
          </w:tcPr>
          <w:p w14:paraId="60006956" w14:textId="77777777" w:rsidR="0024330E" w:rsidRPr="009362ED" w:rsidRDefault="0024330E" w:rsidP="000E55F9">
            <w:pPr>
              <w:adjustRightInd w:val="0"/>
              <w:rPr>
                <w:rFonts w:ascii="Times New Roman" w:hAnsi="Times New Roman" w:cs="Times New Roman"/>
                <w:b/>
                <w:bCs/>
                <w:sz w:val="22"/>
                <w:szCs w:val="22"/>
              </w:rPr>
            </w:pPr>
            <w:r w:rsidRPr="009362ED">
              <w:rPr>
                <w:rFonts w:ascii="Times New Roman" w:hAnsi="Times New Roman" w:cs="Times New Roman"/>
                <w:b/>
                <w:bCs/>
                <w:sz w:val="22"/>
                <w:szCs w:val="22"/>
              </w:rPr>
              <w:t>The key audit matter</w:t>
            </w:r>
          </w:p>
        </w:tc>
        <w:tc>
          <w:tcPr>
            <w:tcW w:w="4950" w:type="dxa"/>
            <w:shd w:val="clear" w:color="auto" w:fill="auto"/>
          </w:tcPr>
          <w:p w14:paraId="0AD602FA" w14:textId="77777777" w:rsidR="0024330E" w:rsidRPr="009362ED" w:rsidRDefault="0024330E" w:rsidP="000E55F9">
            <w:pPr>
              <w:adjustRightInd w:val="0"/>
              <w:ind w:hanging="15"/>
              <w:rPr>
                <w:rFonts w:ascii="Times New Roman" w:hAnsi="Times New Roman" w:cs="Times New Roman"/>
                <w:b/>
                <w:bCs/>
                <w:sz w:val="22"/>
                <w:szCs w:val="22"/>
              </w:rPr>
            </w:pPr>
            <w:r w:rsidRPr="009362ED">
              <w:rPr>
                <w:rFonts w:ascii="Times New Roman" w:hAnsi="Times New Roman" w:cs="Times New Roman"/>
                <w:b/>
                <w:bCs/>
                <w:sz w:val="22"/>
                <w:szCs w:val="22"/>
              </w:rPr>
              <w:t>How the matter was addressed in the audit</w:t>
            </w:r>
          </w:p>
        </w:tc>
      </w:tr>
      <w:tr w:rsidR="0024330E" w:rsidRPr="009362ED" w14:paraId="38D8DFCC" w14:textId="77777777" w:rsidTr="00A40437">
        <w:tc>
          <w:tcPr>
            <w:tcW w:w="4675" w:type="dxa"/>
            <w:shd w:val="clear" w:color="auto" w:fill="auto"/>
          </w:tcPr>
          <w:p w14:paraId="4D686F0C" w14:textId="58C3F896" w:rsidR="00921008" w:rsidRPr="00921008" w:rsidRDefault="00921008" w:rsidP="00921008">
            <w:pPr>
              <w:adjustRightInd w:val="0"/>
              <w:rPr>
                <w:rFonts w:ascii="Times New Roman" w:hAnsi="Times New Roman" w:cs="Times New Roman"/>
                <w:spacing w:val="-4"/>
                <w:sz w:val="22"/>
                <w:szCs w:val="22"/>
              </w:rPr>
            </w:pPr>
            <w:r w:rsidRPr="00921008">
              <w:rPr>
                <w:rFonts w:ascii="Times New Roman" w:hAnsi="Times New Roman" w:cs="Times New Roman"/>
                <w:spacing w:val="-4"/>
                <w:sz w:val="22"/>
                <w:szCs w:val="22"/>
              </w:rPr>
              <w:t>The Group</w:t>
            </w:r>
            <w:r>
              <w:rPr>
                <w:rFonts w:ascii="Times New Roman" w:hAnsi="Times New Roman" w:cs="Times New Roman"/>
                <w:spacing w:val="-4"/>
                <w:sz w:val="22"/>
                <w:szCs w:val="22"/>
              </w:rPr>
              <w:t xml:space="preserve"> </w:t>
            </w:r>
            <w:r w:rsidRPr="00921008">
              <w:rPr>
                <w:rFonts w:ascii="Times New Roman" w:hAnsi="Times New Roman" w:cs="Times New Roman"/>
                <w:spacing w:val="-4"/>
                <w:sz w:val="22"/>
                <w:szCs w:val="22"/>
              </w:rPr>
              <w:t xml:space="preserve">leases </w:t>
            </w:r>
            <w:r w:rsidR="00C528EC">
              <w:rPr>
                <w:rFonts w:ascii="Times New Roman" w:hAnsi="Times New Roman" w:cs="Times New Roman"/>
                <w:spacing w:val="-4"/>
                <w:sz w:val="22"/>
                <w:szCs w:val="22"/>
              </w:rPr>
              <w:t>equipment</w:t>
            </w:r>
            <w:r>
              <w:rPr>
                <w:rFonts w:ascii="Times New Roman" w:hAnsi="Times New Roman" w:cs="Times New Roman"/>
                <w:spacing w:val="-4"/>
                <w:sz w:val="22"/>
                <w:szCs w:val="22"/>
              </w:rPr>
              <w:t>, land</w:t>
            </w:r>
            <w:r w:rsidRPr="00921008">
              <w:rPr>
                <w:rFonts w:ascii="Times New Roman" w:hAnsi="Times New Roman" w:cs="Times New Roman"/>
                <w:spacing w:val="-4"/>
                <w:sz w:val="22"/>
                <w:szCs w:val="22"/>
              </w:rPr>
              <w:t xml:space="preserve"> and warehouses. The </w:t>
            </w:r>
            <w:r w:rsidR="00AB7FAC" w:rsidRPr="00921008">
              <w:rPr>
                <w:rFonts w:ascii="Times New Roman" w:hAnsi="Times New Roman" w:cs="Times New Roman"/>
                <w:spacing w:val="-4"/>
                <w:sz w:val="22"/>
                <w:szCs w:val="22"/>
              </w:rPr>
              <w:t>first-time</w:t>
            </w:r>
            <w:r w:rsidRPr="00921008">
              <w:rPr>
                <w:rFonts w:ascii="Times New Roman" w:hAnsi="Times New Roman" w:cs="Times New Roman"/>
                <w:spacing w:val="-4"/>
                <w:sz w:val="22"/>
                <w:szCs w:val="22"/>
              </w:rPr>
              <w:t xml:space="preserve"> adoption of TFRS 16 required management to identify all contracts that contain a lease. Management had to collect a high amount of data to identify all leases and determine their contractual terms such as lease period, discount rate, renewal options, non-lease components, etc. </w:t>
            </w:r>
            <w:r>
              <w:rPr>
                <w:rFonts w:ascii="Times New Roman" w:hAnsi="Times New Roman" w:cs="Times New Roman"/>
                <w:spacing w:val="-4"/>
                <w:sz w:val="22"/>
                <w:szCs w:val="22"/>
              </w:rPr>
              <w:t xml:space="preserve">    </w:t>
            </w:r>
          </w:p>
          <w:p w14:paraId="3A78FBBF" w14:textId="77777777" w:rsidR="00921008" w:rsidRPr="00921008" w:rsidRDefault="00921008" w:rsidP="00921008">
            <w:pPr>
              <w:adjustRightInd w:val="0"/>
              <w:rPr>
                <w:rFonts w:ascii="Times New Roman" w:hAnsi="Times New Roman" w:cs="Times New Roman"/>
                <w:spacing w:val="-4"/>
                <w:sz w:val="22"/>
                <w:szCs w:val="22"/>
              </w:rPr>
            </w:pPr>
          </w:p>
          <w:p w14:paraId="4E5EA6CD" w14:textId="5442A22A" w:rsidR="00921008" w:rsidRPr="00921008" w:rsidRDefault="00921008" w:rsidP="00921008">
            <w:pPr>
              <w:adjustRightInd w:val="0"/>
              <w:rPr>
                <w:rFonts w:ascii="Times New Roman" w:hAnsi="Times New Roman" w:cs="Times New Roman"/>
                <w:spacing w:val="-4"/>
                <w:sz w:val="22"/>
                <w:szCs w:val="22"/>
              </w:rPr>
            </w:pPr>
            <w:r w:rsidRPr="00921008">
              <w:rPr>
                <w:rFonts w:ascii="Times New Roman" w:hAnsi="Times New Roman" w:cs="Times New Roman"/>
                <w:spacing w:val="-4"/>
                <w:sz w:val="22"/>
                <w:szCs w:val="22"/>
              </w:rPr>
              <w:t xml:space="preserve">The Group elected to use the modified retrospective transition approach as at 1 January 2020 </w:t>
            </w:r>
            <w:proofErr w:type="spellStart"/>
            <w:r w:rsidRPr="00921008">
              <w:rPr>
                <w:rFonts w:ascii="Times New Roman" w:hAnsi="Times New Roman" w:cs="Times New Roman"/>
                <w:spacing w:val="-4"/>
                <w:sz w:val="22"/>
                <w:szCs w:val="22"/>
              </w:rPr>
              <w:t>recogni</w:t>
            </w:r>
            <w:r w:rsidR="009D6E0F">
              <w:rPr>
                <w:rFonts w:ascii="Times New Roman" w:hAnsi="Times New Roman" w:cs="Times New Roman"/>
                <w:spacing w:val="-4"/>
                <w:sz w:val="22"/>
                <w:szCs w:val="22"/>
              </w:rPr>
              <w:t>s</w:t>
            </w:r>
            <w:r w:rsidRPr="00921008">
              <w:rPr>
                <w:rFonts w:ascii="Times New Roman" w:hAnsi="Times New Roman" w:cs="Times New Roman"/>
                <w:spacing w:val="-4"/>
                <w:sz w:val="22"/>
                <w:szCs w:val="22"/>
              </w:rPr>
              <w:t>ing</w:t>
            </w:r>
            <w:proofErr w:type="spellEnd"/>
            <w:r w:rsidRPr="00921008">
              <w:rPr>
                <w:rFonts w:ascii="Times New Roman" w:hAnsi="Times New Roman" w:cs="Times New Roman"/>
                <w:spacing w:val="-4"/>
                <w:sz w:val="22"/>
                <w:szCs w:val="22"/>
              </w:rPr>
              <w:t xml:space="preserve"> the right-of-use assets and lease liabilities at that date and adjusting the cumulative effect of the adoption of TFRS 16 in retained earnings. </w:t>
            </w:r>
          </w:p>
          <w:p w14:paraId="2031ED34" w14:textId="36314B8E" w:rsidR="00921008" w:rsidRDefault="00921008" w:rsidP="00921008">
            <w:pPr>
              <w:adjustRightInd w:val="0"/>
              <w:rPr>
                <w:rFonts w:ascii="Times New Roman" w:hAnsi="Times New Roman" w:cstheme="minorBidi"/>
                <w:spacing w:val="-4"/>
                <w:sz w:val="22"/>
                <w:szCs w:val="22"/>
              </w:rPr>
            </w:pPr>
          </w:p>
          <w:p w14:paraId="6D006CD4" w14:textId="4D98E707" w:rsidR="004D0A9F" w:rsidRPr="00921008" w:rsidRDefault="004D0A9F" w:rsidP="004D0A9F">
            <w:pPr>
              <w:adjustRightInd w:val="0"/>
              <w:rPr>
                <w:rFonts w:ascii="Times New Roman" w:hAnsi="Times New Roman" w:cs="Times New Roman"/>
                <w:spacing w:val="-4"/>
                <w:sz w:val="22"/>
                <w:szCs w:val="22"/>
              </w:rPr>
            </w:pPr>
            <w:r w:rsidRPr="00921008">
              <w:rPr>
                <w:rFonts w:ascii="Times New Roman" w:hAnsi="Times New Roman" w:cs="Times New Roman"/>
                <w:spacing w:val="-4"/>
                <w:sz w:val="22"/>
                <w:szCs w:val="22"/>
              </w:rPr>
              <w:t>As at 31 December 2020, the Group</w:t>
            </w:r>
            <w:r>
              <w:rPr>
                <w:rFonts w:ascii="Times New Roman" w:hAnsi="Times New Roman" w:cs="Times New Roman"/>
                <w:spacing w:val="-4"/>
                <w:sz w:val="22"/>
                <w:szCs w:val="22"/>
              </w:rPr>
              <w:t xml:space="preserve"> and the Company</w:t>
            </w:r>
            <w:r w:rsidRPr="00921008">
              <w:rPr>
                <w:rFonts w:ascii="Times New Roman" w:hAnsi="Times New Roman" w:cs="Times New Roman"/>
                <w:spacing w:val="-4"/>
                <w:sz w:val="22"/>
                <w:szCs w:val="22"/>
              </w:rPr>
              <w:t xml:space="preserve"> </w:t>
            </w:r>
            <w:proofErr w:type="spellStart"/>
            <w:r w:rsidRPr="00921008">
              <w:rPr>
                <w:rFonts w:ascii="Times New Roman" w:hAnsi="Times New Roman" w:cs="Times New Roman"/>
                <w:spacing w:val="-4"/>
                <w:sz w:val="22"/>
                <w:szCs w:val="22"/>
              </w:rPr>
              <w:t>recognised</w:t>
            </w:r>
            <w:proofErr w:type="spellEnd"/>
            <w:r w:rsidRPr="00921008">
              <w:rPr>
                <w:rFonts w:ascii="Times New Roman" w:hAnsi="Times New Roman" w:cs="Times New Roman"/>
                <w:spacing w:val="-4"/>
                <w:sz w:val="22"/>
                <w:szCs w:val="22"/>
              </w:rPr>
              <w:t xml:space="preserve"> right-of-use assets amounting to Baht</w:t>
            </w:r>
            <w:r w:rsidR="00654D46">
              <w:rPr>
                <w:rFonts w:ascii="Times New Roman" w:hAnsi="Times New Roman" w:cs="Times New Roman"/>
                <w:spacing w:val="-4"/>
                <w:sz w:val="22"/>
                <w:szCs w:val="22"/>
              </w:rPr>
              <w:t xml:space="preserve"> 1,696.45</w:t>
            </w:r>
            <w:r w:rsidRPr="00921008">
              <w:rPr>
                <w:rFonts w:ascii="Times New Roman" w:hAnsi="Times New Roman" w:cs="Times New Roman"/>
                <w:spacing w:val="-4"/>
                <w:sz w:val="22"/>
                <w:szCs w:val="22"/>
              </w:rPr>
              <w:t xml:space="preserve"> million and Baht </w:t>
            </w:r>
            <w:r w:rsidR="000E6679">
              <w:rPr>
                <w:rFonts w:ascii="Times New Roman" w:hAnsi="Times New Roman" w:cs="Times New Roman"/>
                <w:spacing w:val="-4"/>
                <w:sz w:val="22"/>
                <w:szCs w:val="22"/>
              </w:rPr>
              <w:t>120.31</w:t>
            </w:r>
            <w:r w:rsidRPr="00921008">
              <w:rPr>
                <w:rFonts w:ascii="Times New Roman" w:hAnsi="Times New Roman" w:cs="Times New Roman"/>
                <w:spacing w:val="-4"/>
                <w:sz w:val="22"/>
                <w:szCs w:val="22"/>
              </w:rPr>
              <w:t xml:space="preserve"> million and lease liabilities amounting to Baht</w:t>
            </w:r>
            <w:r w:rsidR="000E6679">
              <w:rPr>
                <w:rFonts w:ascii="Times New Roman" w:hAnsi="Times New Roman" w:cs="Times New Roman"/>
                <w:spacing w:val="-4"/>
                <w:sz w:val="22"/>
                <w:szCs w:val="22"/>
              </w:rPr>
              <w:t xml:space="preserve"> 1,666.22</w:t>
            </w:r>
            <w:r w:rsidRPr="00921008">
              <w:rPr>
                <w:rFonts w:ascii="Times New Roman" w:hAnsi="Times New Roman" w:cs="Times New Roman"/>
                <w:spacing w:val="-4"/>
                <w:sz w:val="22"/>
                <w:szCs w:val="22"/>
              </w:rPr>
              <w:t xml:space="preserve"> million and Baht </w:t>
            </w:r>
            <w:r w:rsidR="000E6679">
              <w:rPr>
                <w:rFonts w:ascii="Times New Roman" w:hAnsi="Times New Roman" w:cs="Times New Roman"/>
                <w:spacing w:val="-4"/>
                <w:sz w:val="22"/>
                <w:szCs w:val="22"/>
              </w:rPr>
              <w:t>111.41</w:t>
            </w:r>
            <w:r w:rsidRPr="00921008">
              <w:rPr>
                <w:rFonts w:ascii="Times New Roman" w:hAnsi="Times New Roman" w:cs="Times New Roman"/>
                <w:spacing w:val="-4"/>
                <w:sz w:val="22"/>
                <w:szCs w:val="22"/>
              </w:rPr>
              <w:t xml:space="preserve"> million in consolidated and separate statement of financial position, respectively.</w:t>
            </w:r>
          </w:p>
          <w:p w14:paraId="1C2C5D35" w14:textId="77777777" w:rsidR="004D0A9F" w:rsidRPr="007B24E2" w:rsidRDefault="004D0A9F" w:rsidP="00921008">
            <w:pPr>
              <w:adjustRightInd w:val="0"/>
              <w:rPr>
                <w:rFonts w:ascii="Times New Roman" w:hAnsi="Times New Roman" w:cstheme="minorBidi"/>
                <w:spacing w:val="-4"/>
                <w:sz w:val="22"/>
                <w:szCs w:val="22"/>
              </w:rPr>
            </w:pPr>
          </w:p>
          <w:p w14:paraId="29D9A7E8" w14:textId="61D350BA" w:rsidR="001F3833" w:rsidRPr="009362ED" w:rsidRDefault="00921008" w:rsidP="00921008">
            <w:pPr>
              <w:adjustRightInd w:val="0"/>
              <w:rPr>
                <w:rFonts w:ascii="Times New Roman" w:hAnsi="Times New Roman" w:cs="Times New Roman"/>
                <w:spacing w:val="-4"/>
                <w:sz w:val="22"/>
                <w:szCs w:val="22"/>
              </w:rPr>
            </w:pPr>
            <w:r w:rsidRPr="00921008">
              <w:rPr>
                <w:rFonts w:ascii="Times New Roman" w:hAnsi="Times New Roman" w:cs="Times New Roman"/>
                <w:spacing w:val="-4"/>
                <w:sz w:val="22"/>
                <w:szCs w:val="22"/>
              </w:rPr>
              <w:t xml:space="preserve">Due to </w:t>
            </w:r>
            <w:r w:rsidR="00D60B89">
              <w:rPr>
                <w:rFonts w:ascii="Times New Roman" w:hAnsi="Times New Roman" w:cs="Times New Roman"/>
                <w:spacing w:val="-4"/>
                <w:sz w:val="22"/>
                <w:szCs w:val="22"/>
              </w:rPr>
              <w:t xml:space="preserve">the complexity of the process, the </w:t>
            </w:r>
            <w:r w:rsidRPr="00921008">
              <w:rPr>
                <w:rFonts w:ascii="Times New Roman" w:hAnsi="Times New Roman" w:cs="Times New Roman"/>
                <w:spacing w:val="-4"/>
                <w:sz w:val="22"/>
                <w:szCs w:val="22"/>
              </w:rPr>
              <w:t>high degree of judgement and the material impact to the Group’s financial statements, I considered this to be a key audit matter.</w:t>
            </w:r>
          </w:p>
        </w:tc>
        <w:tc>
          <w:tcPr>
            <w:tcW w:w="4950" w:type="dxa"/>
            <w:shd w:val="clear" w:color="auto" w:fill="auto"/>
          </w:tcPr>
          <w:p w14:paraId="6A13AEAD" w14:textId="77777777" w:rsidR="0024330E" w:rsidRPr="00D74B17" w:rsidRDefault="00921008" w:rsidP="00D74B17">
            <w:pPr>
              <w:pStyle w:val="ListParagraph"/>
              <w:spacing w:after="160" w:line="259" w:lineRule="auto"/>
              <w:ind w:left="360" w:hanging="381"/>
              <w:jc w:val="thaiDistribute"/>
              <w:rPr>
                <w:rFonts w:cs="Times New Roman"/>
                <w:sz w:val="22"/>
                <w:szCs w:val="20"/>
              </w:rPr>
            </w:pPr>
            <w:r w:rsidRPr="00D74B17">
              <w:rPr>
                <w:rFonts w:cs="Times New Roman"/>
                <w:sz w:val="22"/>
                <w:szCs w:val="20"/>
              </w:rPr>
              <w:t>My audit procedures included the following:</w:t>
            </w:r>
          </w:p>
          <w:p w14:paraId="408C88AF" w14:textId="3934EBF1" w:rsidR="00921008" w:rsidRPr="00921008" w:rsidRDefault="005B5AEC" w:rsidP="00D74B17">
            <w:pPr>
              <w:pStyle w:val="ListParagraph"/>
              <w:numPr>
                <w:ilvl w:val="0"/>
                <w:numId w:val="23"/>
              </w:numPr>
              <w:spacing w:after="160" w:line="259" w:lineRule="auto"/>
              <w:jc w:val="thaiDistribute"/>
              <w:rPr>
                <w:rFonts w:cs="Times New Roman"/>
                <w:sz w:val="22"/>
                <w:szCs w:val="20"/>
              </w:rPr>
            </w:pPr>
            <w:r>
              <w:rPr>
                <w:rFonts w:cs="Times New Roman"/>
                <w:sz w:val="22"/>
                <w:szCs w:val="20"/>
              </w:rPr>
              <w:t>U</w:t>
            </w:r>
            <w:r w:rsidR="00921008" w:rsidRPr="00921008">
              <w:rPr>
                <w:rFonts w:cs="Times New Roman"/>
                <w:sz w:val="22"/>
                <w:szCs w:val="20"/>
              </w:rPr>
              <w:t>nderstanding of</w:t>
            </w:r>
            <w:r w:rsidR="00921008">
              <w:rPr>
                <w:rFonts w:cs="Times New Roman"/>
                <w:sz w:val="22"/>
                <w:szCs w:val="20"/>
              </w:rPr>
              <w:t xml:space="preserve"> </w:t>
            </w:r>
            <w:r w:rsidR="00921008" w:rsidRPr="00921008">
              <w:rPr>
                <w:rFonts w:cs="Times New Roman"/>
                <w:sz w:val="22"/>
                <w:szCs w:val="20"/>
              </w:rPr>
              <w:t xml:space="preserve">the </w:t>
            </w:r>
            <w:r w:rsidR="00921008" w:rsidRPr="00D74B17">
              <w:rPr>
                <w:rFonts w:cs="Times New Roman"/>
                <w:sz w:val="22"/>
                <w:szCs w:val="20"/>
              </w:rPr>
              <w:t>Group</w:t>
            </w:r>
            <w:r w:rsidR="00921008" w:rsidRPr="00921008">
              <w:rPr>
                <w:rFonts w:cs="Times New Roman"/>
                <w:sz w:val="22"/>
                <w:szCs w:val="20"/>
              </w:rPr>
              <w:t>’s policy, data collection process, and process for, and controls over, identification of all leases and the determination of their contractual terms</w:t>
            </w:r>
            <w:r w:rsidR="00C951A3">
              <w:rPr>
                <w:rFonts w:cs="Times New Roman"/>
                <w:sz w:val="22"/>
                <w:szCs w:val="20"/>
              </w:rPr>
              <w:t>;</w:t>
            </w:r>
          </w:p>
          <w:p w14:paraId="45DC42C6" w14:textId="1CF16157" w:rsidR="00921008" w:rsidRPr="00D74B17" w:rsidRDefault="00F54495" w:rsidP="00D74B17">
            <w:pPr>
              <w:pStyle w:val="ListParagraph"/>
              <w:numPr>
                <w:ilvl w:val="0"/>
                <w:numId w:val="23"/>
              </w:numPr>
              <w:spacing w:after="160" w:line="259" w:lineRule="auto"/>
              <w:ind w:right="-17"/>
              <w:jc w:val="thaiDistribute"/>
              <w:rPr>
                <w:rFonts w:cs="Times New Roman"/>
                <w:sz w:val="22"/>
                <w:szCs w:val="20"/>
              </w:rPr>
            </w:pPr>
            <w:r>
              <w:rPr>
                <w:rFonts w:cs="Times New Roman"/>
                <w:sz w:val="22"/>
                <w:szCs w:val="20"/>
              </w:rPr>
              <w:t>O</w:t>
            </w:r>
            <w:r w:rsidRPr="00D74B17">
              <w:rPr>
                <w:rFonts w:cs="Times New Roman"/>
                <w:sz w:val="22"/>
                <w:szCs w:val="20"/>
              </w:rPr>
              <w:t>btain</w:t>
            </w:r>
            <w:r>
              <w:rPr>
                <w:rFonts w:cs="Times New Roman"/>
                <w:sz w:val="22"/>
                <w:szCs w:val="20"/>
              </w:rPr>
              <w:t>ing</w:t>
            </w:r>
            <w:r w:rsidRPr="00D74B17">
              <w:rPr>
                <w:rFonts w:cs="Times New Roman"/>
                <w:sz w:val="22"/>
                <w:szCs w:val="20"/>
              </w:rPr>
              <w:t xml:space="preserve"> </w:t>
            </w:r>
            <w:r w:rsidR="00921008" w:rsidRPr="00D74B17">
              <w:rPr>
                <w:rFonts w:cs="Times New Roman"/>
                <w:sz w:val="22"/>
                <w:szCs w:val="20"/>
              </w:rPr>
              <w:t xml:space="preserve">the Group’s quantification of right-of-use assets and the lease liabilities. For a sample of leases, I corroborated the values </w:t>
            </w:r>
            <w:proofErr w:type="spellStart"/>
            <w:r w:rsidR="00921008" w:rsidRPr="00D74B17">
              <w:rPr>
                <w:rFonts w:cs="Times New Roman"/>
                <w:sz w:val="22"/>
                <w:szCs w:val="20"/>
              </w:rPr>
              <w:t>recogni</w:t>
            </w:r>
            <w:r w:rsidR="004D0A9F">
              <w:rPr>
                <w:rFonts w:cs="Times New Roman"/>
                <w:sz w:val="22"/>
                <w:szCs w:val="20"/>
              </w:rPr>
              <w:t>s</w:t>
            </w:r>
            <w:r w:rsidR="00921008" w:rsidRPr="00D74B17">
              <w:rPr>
                <w:rFonts w:cs="Times New Roman"/>
                <w:sz w:val="22"/>
                <w:szCs w:val="20"/>
              </w:rPr>
              <w:t>ed</w:t>
            </w:r>
            <w:proofErr w:type="spellEnd"/>
            <w:r w:rsidR="00921008" w:rsidRPr="00D74B17">
              <w:rPr>
                <w:rFonts w:cs="Times New Roman"/>
                <w:sz w:val="22"/>
                <w:szCs w:val="20"/>
              </w:rPr>
              <w:t xml:space="preserve"> with</w:t>
            </w:r>
            <w:r w:rsidR="00D74B17">
              <w:rPr>
                <w:rFonts w:cs="Times New Roman"/>
                <w:sz w:val="22"/>
                <w:szCs w:val="20"/>
              </w:rPr>
              <w:t xml:space="preserve"> </w:t>
            </w:r>
            <w:r w:rsidR="00921008" w:rsidRPr="00D74B17">
              <w:rPr>
                <w:rFonts w:cs="Times New Roman"/>
                <w:sz w:val="22"/>
                <w:szCs w:val="20"/>
              </w:rPr>
              <w:t xml:space="preserve">  the data collected and assessed the appropriateness of the determination of the lease terms and the calculation of the right-of-use assets and lease liabilities;</w:t>
            </w:r>
          </w:p>
          <w:p w14:paraId="66A4F2AD" w14:textId="59706008" w:rsidR="00921008" w:rsidRPr="00921008" w:rsidRDefault="00C951A3" w:rsidP="00E35504">
            <w:pPr>
              <w:pStyle w:val="ListParagraph"/>
              <w:numPr>
                <w:ilvl w:val="0"/>
                <w:numId w:val="23"/>
              </w:numPr>
              <w:spacing w:after="160" w:line="259" w:lineRule="auto"/>
              <w:ind w:right="160"/>
              <w:jc w:val="thaiDistribute"/>
              <w:rPr>
                <w:rFonts w:cs="Times New Roman"/>
                <w:sz w:val="22"/>
                <w:szCs w:val="20"/>
              </w:rPr>
            </w:pPr>
            <w:r>
              <w:rPr>
                <w:rFonts w:cs="Times New Roman"/>
                <w:sz w:val="22"/>
                <w:szCs w:val="20"/>
              </w:rPr>
              <w:t>T</w:t>
            </w:r>
            <w:r w:rsidR="00921008" w:rsidRPr="00921008">
              <w:rPr>
                <w:rFonts w:cs="Times New Roman"/>
                <w:sz w:val="22"/>
                <w:szCs w:val="20"/>
              </w:rPr>
              <w:t>est</w:t>
            </w:r>
            <w:r>
              <w:rPr>
                <w:rFonts w:cs="Times New Roman"/>
                <w:sz w:val="22"/>
                <w:szCs w:val="20"/>
              </w:rPr>
              <w:t>ing</w:t>
            </w:r>
            <w:r w:rsidR="00921008" w:rsidRPr="00921008">
              <w:rPr>
                <w:rFonts w:cs="Times New Roman"/>
                <w:sz w:val="22"/>
                <w:szCs w:val="20"/>
              </w:rPr>
              <w:t xml:space="preserve"> the reconciliation to the </w:t>
            </w:r>
            <w:r w:rsidR="00921008" w:rsidRPr="00D74B17">
              <w:rPr>
                <w:rFonts w:cs="Times New Roman"/>
                <w:sz w:val="22"/>
                <w:szCs w:val="20"/>
              </w:rPr>
              <w:t>Group</w:t>
            </w:r>
            <w:r w:rsidR="00921008" w:rsidRPr="00921008">
              <w:rPr>
                <w:rFonts w:cs="Times New Roman"/>
                <w:sz w:val="22"/>
                <w:szCs w:val="20"/>
              </w:rPr>
              <w:t>’s operating lease commitments as reported in the prior year financial statements, and verified the key service contracts to assess whether they contained a lease under TFRS 16;</w:t>
            </w:r>
          </w:p>
          <w:p w14:paraId="217A140D" w14:textId="641D782B" w:rsidR="00921008" w:rsidRPr="00921008" w:rsidRDefault="00C951A3" w:rsidP="00E35504">
            <w:pPr>
              <w:pStyle w:val="ListParagraph"/>
              <w:numPr>
                <w:ilvl w:val="0"/>
                <w:numId w:val="23"/>
              </w:numPr>
              <w:spacing w:after="160" w:line="259" w:lineRule="auto"/>
              <w:ind w:right="610"/>
              <w:jc w:val="both"/>
              <w:rPr>
                <w:rFonts w:cs="Times New Roman"/>
                <w:sz w:val="22"/>
                <w:szCs w:val="20"/>
              </w:rPr>
            </w:pPr>
            <w:r>
              <w:rPr>
                <w:rFonts w:cs="Times New Roman"/>
                <w:sz w:val="22"/>
                <w:szCs w:val="20"/>
              </w:rPr>
              <w:t>A</w:t>
            </w:r>
            <w:r w:rsidR="00921008" w:rsidRPr="00D74B17">
              <w:rPr>
                <w:rFonts w:cs="Times New Roman"/>
                <w:sz w:val="22"/>
                <w:szCs w:val="20"/>
              </w:rPr>
              <w:t>ssess</w:t>
            </w:r>
            <w:r>
              <w:rPr>
                <w:rFonts w:cs="Times New Roman"/>
                <w:sz w:val="22"/>
                <w:szCs w:val="20"/>
              </w:rPr>
              <w:t>ing</w:t>
            </w:r>
            <w:r w:rsidR="00921008" w:rsidRPr="00921008">
              <w:rPr>
                <w:rFonts w:cs="Times New Roman"/>
                <w:sz w:val="22"/>
                <w:szCs w:val="20"/>
              </w:rPr>
              <w:t xml:space="preserve"> the methodology and significant assumptions adopted by management in</w:t>
            </w:r>
            <w:r w:rsidR="00E35504">
              <w:rPr>
                <w:rFonts w:cs="Times New Roman"/>
                <w:sz w:val="22"/>
                <w:szCs w:val="20"/>
              </w:rPr>
              <w:t xml:space="preserve"> </w:t>
            </w:r>
            <w:r w:rsidR="00921008" w:rsidRPr="00921008">
              <w:rPr>
                <w:rFonts w:cs="Times New Roman"/>
                <w:sz w:val="22"/>
                <w:szCs w:val="20"/>
              </w:rPr>
              <w:t>determining discount rate;</w:t>
            </w:r>
          </w:p>
          <w:p w14:paraId="635FEE2B" w14:textId="50E0F55C" w:rsidR="00921008" w:rsidRPr="00921008" w:rsidRDefault="00C951A3" w:rsidP="00D74B17">
            <w:pPr>
              <w:pStyle w:val="ListParagraph"/>
              <w:numPr>
                <w:ilvl w:val="0"/>
                <w:numId w:val="23"/>
              </w:numPr>
              <w:spacing w:after="160" w:line="259" w:lineRule="auto"/>
              <w:jc w:val="thaiDistribute"/>
              <w:rPr>
                <w:rFonts w:cs="Times New Roman"/>
                <w:sz w:val="22"/>
                <w:szCs w:val="20"/>
              </w:rPr>
            </w:pPr>
            <w:r>
              <w:rPr>
                <w:rFonts w:cs="Times New Roman"/>
                <w:sz w:val="22"/>
                <w:szCs w:val="20"/>
              </w:rPr>
              <w:t>T</w:t>
            </w:r>
            <w:r w:rsidR="00921008" w:rsidRPr="00921008">
              <w:rPr>
                <w:rFonts w:cs="Times New Roman"/>
                <w:sz w:val="22"/>
                <w:szCs w:val="20"/>
              </w:rPr>
              <w:t>est</w:t>
            </w:r>
            <w:r>
              <w:rPr>
                <w:rFonts w:cs="Times New Roman"/>
                <w:sz w:val="22"/>
                <w:szCs w:val="20"/>
              </w:rPr>
              <w:t>ing</w:t>
            </w:r>
            <w:r w:rsidR="00921008" w:rsidRPr="00921008">
              <w:rPr>
                <w:rFonts w:cs="Times New Roman"/>
                <w:sz w:val="22"/>
                <w:szCs w:val="20"/>
              </w:rPr>
              <w:t xml:space="preserve"> the calculation of the adjustment on first time adoption of TFRS 16; </w:t>
            </w:r>
          </w:p>
          <w:p w14:paraId="600F5DA2" w14:textId="0BBDA47E" w:rsidR="00921008" w:rsidRPr="00921008" w:rsidRDefault="00C951A3" w:rsidP="00D74B17">
            <w:pPr>
              <w:pStyle w:val="ListParagraph"/>
              <w:numPr>
                <w:ilvl w:val="0"/>
                <w:numId w:val="23"/>
              </w:numPr>
              <w:spacing w:after="160" w:line="259" w:lineRule="auto"/>
              <w:jc w:val="thaiDistribute"/>
              <w:rPr>
                <w:rFonts w:cs="Times New Roman"/>
                <w:sz w:val="22"/>
                <w:szCs w:val="20"/>
              </w:rPr>
            </w:pPr>
            <w:r>
              <w:rPr>
                <w:rFonts w:cs="Times New Roman"/>
                <w:sz w:val="22"/>
                <w:szCs w:val="20"/>
              </w:rPr>
              <w:t>C</w:t>
            </w:r>
            <w:r w:rsidR="00921008" w:rsidRPr="00921008">
              <w:rPr>
                <w:rFonts w:cs="Times New Roman"/>
                <w:sz w:val="22"/>
                <w:szCs w:val="20"/>
              </w:rPr>
              <w:t>onsider</w:t>
            </w:r>
            <w:r>
              <w:rPr>
                <w:rFonts w:cs="Times New Roman"/>
                <w:sz w:val="22"/>
                <w:szCs w:val="20"/>
              </w:rPr>
              <w:t>ing</w:t>
            </w:r>
            <w:r w:rsidR="00921008" w:rsidRPr="00921008">
              <w:rPr>
                <w:rFonts w:cs="Times New Roman"/>
                <w:sz w:val="22"/>
                <w:szCs w:val="20"/>
              </w:rPr>
              <w:t xml:space="preserve"> the adequacy of the </w:t>
            </w:r>
            <w:r w:rsidR="00921008" w:rsidRPr="00D74B17">
              <w:rPr>
                <w:rFonts w:cs="Times New Roman"/>
                <w:sz w:val="22"/>
                <w:szCs w:val="20"/>
              </w:rPr>
              <w:t>Group</w:t>
            </w:r>
            <w:r w:rsidR="00921008" w:rsidRPr="00921008">
              <w:rPr>
                <w:rFonts w:cs="Times New Roman"/>
                <w:sz w:val="22"/>
                <w:szCs w:val="20"/>
              </w:rPr>
              <w:t>’s disclosures in accordance with Thai Financial Reporting Standards.</w:t>
            </w:r>
          </w:p>
          <w:p w14:paraId="2DA89E97" w14:textId="09E7ECF4" w:rsidR="00921008" w:rsidRPr="00D74B17" w:rsidRDefault="00921008" w:rsidP="00D74B17">
            <w:pPr>
              <w:pStyle w:val="ListParagraph"/>
              <w:spacing w:after="160" w:line="259" w:lineRule="auto"/>
              <w:ind w:left="360"/>
              <w:jc w:val="thaiDistribute"/>
              <w:rPr>
                <w:rFonts w:cs="Times New Roman"/>
                <w:sz w:val="22"/>
                <w:szCs w:val="20"/>
              </w:rPr>
            </w:pPr>
          </w:p>
        </w:tc>
      </w:tr>
    </w:tbl>
    <w:p w14:paraId="730E5FE3" w14:textId="77777777" w:rsidR="0024330E" w:rsidRPr="009362ED" w:rsidRDefault="0024330E" w:rsidP="0024330E">
      <w:pPr>
        <w:pStyle w:val="Default"/>
        <w:rPr>
          <w:rFonts w:ascii="Times New Roman" w:hAnsi="Times New Roman" w:cs="Times New Roman"/>
          <w:i/>
          <w:iCs/>
          <w:color w:val="auto"/>
          <w:sz w:val="22"/>
          <w:szCs w:val="22"/>
        </w:rPr>
      </w:pPr>
    </w:p>
    <w:p w14:paraId="04C98356" w14:textId="41C039DB" w:rsidR="002A3173" w:rsidRDefault="002A3173" w:rsidP="0024330E">
      <w:pPr>
        <w:rPr>
          <w:rFonts w:ascii="Times New Roman" w:hAnsi="Times New Roman" w:cs="Times New Roman"/>
          <w:sz w:val="22"/>
          <w:szCs w:val="22"/>
        </w:rPr>
      </w:pPr>
    </w:p>
    <w:p w14:paraId="682970D8" w14:textId="77777777" w:rsidR="002A3173" w:rsidRPr="002A3173" w:rsidRDefault="002A3173" w:rsidP="002A3173">
      <w:pPr>
        <w:rPr>
          <w:rFonts w:ascii="Times New Roman" w:hAnsi="Times New Roman" w:cs="Times New Roman"/>
          <w:i/>
          <w:iCs/>
          <w:sz w:val="22"/>
          <w:szCs w:val="22"/>
        </w:rPr>
      </w:pPr>
      <w:r w:rsidRPr="002A3173">
        <w:rPr>
          <w:rFonts w:ascii="Times New Roman" w:hAnsi="Times New Roman" w:cs="Times New Roman"/>
          <w:i/>
          <w:iCs/>
          <w:sz w:val="22"/>
          <w:szCs w:val="22"/>
        </w:rPr>
        <w:t>Other Matter</w:t>
      </w:r>
    </w:p>
    <w:p w14:paraId="18DAEAA2" w14:textId="77777777" w:rsidR="002A3173" w:rsidRPr="002A3173" w:rsidRDefault="002A3173" w:rsidP="002A3173">
      <w:pPr>
        <w:rPr>
          <w:rFonts w:ascii="Times New Roman" w:hAnsi="Times New Roman" w:cs="Times New Roman"/>
          <w:sz w:val="22"/>
          <w:szCs w:val="22"/>
        </w:rPr>
      </w:pPr>
    </w:p>
    <w:p w14:paraId="06786892" w14:textId="2BE8877D" w:rsidR="002A3173" w:rsidRPr="002A3173" w:rsidRDefault="002A3173" w:rsidP="002A3173">
      <w:pPr>
        <w:rPr>
          <w:rFonts w:ascii="Times New Roman" w:hAnsi="Times New Roman" w:cs="Times New Roman"/>
          <w:sz w:val="22"/>
          <w:szCs w:val="22"/>
        </w:rPr>
      </w:pPr>
      <w:r w:rsidRPr="002A3173">
        <w:rPr>
          <w:rFonts w:ascii="Times New Roman" w:hAnsi="Times New Roman" w:cs="Times New Roman"/>
          <w:sz w:val="22"/>
          <w:szCs w:val="22"/>
        </w:rPr>
        <w:t xml:space="preserve">The consolidated and separate financial statements of the Group and the Company for the year ended </w:t>
      </w:r>
      <w:r>
        <w:rPr>
          <w:rFonts w:ascii="Times New Roman" w:hAnsi="Times New Roman" w:cs="Times New Roman"/>
          <w:sz w:val="22"/>
          <w:szCs w:val="22"/>
        </w:rPr>
        <w:t xml:space="preserve">                  </w:t>
      </w:r>
      <w:r w:rsidRPr="002A3173">
        <w:rPr>
          <w:rFonts w:ascii="Times New Roman" w:hAnsi="Times New Roman" w:cs="Times New Roman"/>
          <w:sz w:val="22"/>
          <w:szCs w:val="22"/>
        </w:rPr>
        <w:t>31 December 20</w:t>
      </w:r>
      <w:r>
        <w:rPr>
          <w:rFonts w:ascii="Times New Roman" w:hAnsi="Times New Roman" w:cstheme="minorBidi"/>
          <w:sz w:val="22"/>
          <w:szCs w:val="22"/>
        </w:rPr>
        <w:t>19</w:t>
      </w:r>
      <w:r w:rsidRPr="002A3173">
        <w:rPr>
          <w:rFonts w:ascii="Times New Roman" w:hAnsi="Times New Roman" w:cs="Times New Roman"/>
          <w:sz w:val="22"/>
          <w:szCs w:val="22"/>
        </w:rPr>
        <w:t xml:space="preserve"> were audited by another auditor who expressed an unmodified opinion on those statements on </w:t>
      </w:r>
      <w:r>
        <w:rPr>
          <w:rFonts w:ascii="Times New Roman" w:hAnsi="Times New Roman" w:cs="Times New Roman"/>
          <w:sz w:val="22"/>
          <w:szCs w:val="22"/>
        </w:rPr>
        <w:t>28</w:t>
      </w:r>
      <w:r w:rsidRPr="002A3173">
        <w:rPr>
          <w:rFonts w:ascii="Times New Roman" w:hAnsi="Times New Roman" w:cs="Times New Roman"/>
          <w:sz w:val="22"/>
          <w:szCs w:val="22"/>
        </w:rPr>
        <w:t xml:space="preserve"> </w:t>
      </w:r>
      <w:r>
        <w:rPr>
          <w:rFonts w:ascii="Times New Roman" w:hAnsi="Times New Roman" w:cs="Times New Roman"/>
          <w:sz w:val="22"/>
          <w:szCs w:val="22"/>
        </w:rPr>
        <w:t>February</w:t>
      </w:r>
      <w:r w:rsidRPr="002A3173">
        <w:rPr>
          <w:rFonts w:ascii="Times New Roman" w:hAnsi="Times New Roman" w:cs="Times New Roman"/>
          <w:sz w:val="22"/>
          <w:szCs w:val="22"/>
        </w:rPr>
        <w:t xml:space="preserve"> 20</w:t>
      </w:r>
      <w:r>
        <w:rPr>
          <w:rFonts w:ascii="Times New Roman" w:hAnsi="Times New Roman" w:cs="Times New Roman"/>
          <w:sz w:val="22"/>
          <w:szCs w:val="22"/>
        </w:rPr>
        <w:t>20</w:t>
      </w:r>
      <w:r w:rsidRPr="002A3173">
        <w:rPr>
          <w:rFonts w:ascii="Times New Roman" w:hAnsi="Times New Roman" w:cs="Times New Roman"/>
          <w:sz w:val="22"/>
          <w:szCs w:val="22"/>
        </w:rPr>
        <w:t>.</w:t>
      </w:r>
    </w:p>
    <w:p w14:paraId="67B847E2" w14:textId="77777777" w:rsidR="002A3173" w:rsidRDefault="002A3173" w:rsidP="0024330E">
      <w:pPr>
        <w:rPr>
          <w:rFonts w:ascii="Times New Roman" w:hAnsi="Times New Roman" w:cs="Times New Roman"/>
          <w:i/>
          <w:iCs/>
          <w:sz w:val="22"/>
          <w:szCs w:val="22"/>
        </w:rPr>
      </w:pPr>
    </w:p>
    <w:p w14:paraId="630ED989" w14:textId="02CCDA46" w:rsidR="0011381C" w:rsidRDefault="0011381C" w:rsidP="0011381C">
      <w:pPr>
        <w:pStyle w:val="Default"/>
        <w:rPr>
          <w:rFonts w:ascii="Times New Roman" w:hAnsi="Times New Roman" w:cs="Times New Roman"/>
          <w:i/>
          <w:iCs/>
          <w:sz w:val="22"/>
          <w:szCs w:val="22"/>
        </w:rPr>
      </w:pPr>
      <w:r>
        <w:rPr>
          <w:rFonts w:ascii="Times New Roman" w:hAnsi="Times New Roman" w:cs="Angsana New"/>
          <w:i/>
          <w:iCs/>
          <w:sz w:val="22"/>
          <w:szCs w:val="28"/>
        </w:rPr>
        <w:t>O</w:t>
      </w:r>
      <w:r>
        <w:rPr>
          <w:rFonts w:ascii="Times New Roman" w:hAnsi="Times New Roman" w:cs="Times New Roman"/>
          <w:i/>
          <w:iCs/>
          <w:sz w:val="22"/>
          <w:szCs w:val="22"/>
        </w:rPr>
        <w:t>ther Information</w:t>
      </w:r>
    </w:p>
    <w:p w14:paraId="4BBC4F42" w14:textId="77777777" w:rsidR="0011381C" w:rsidRDefault="0011381C" w:rsidP="0011381C">
      <w:pPr>
        <w:pStyle w:val="Default"/>
        <w:rPr>
          <w:rFonts w:ascii="Times New Roman" w:hAnsi="Times New Roman" w:cs="Times New Roman"/>
          <w:i/>
          <w:iCs/>
          <w:sz w:val="22"/>
          <w:szCs w:val="22"/>
        </w:rPr>
      </w:pPr>
    </w:p>
    <w:p w14:paraId="123985CC" w14:textId="77777777" w:rsidR="0011381C" w:rsidRPr="0011381C" w:rsidRDefault="0011381C" w:rsidP="0011381C">
      <w:pPr>
        <w:pStyle w:val="Default"/>
        <w:jc w:val="both"/>
        <w:rPr>
          <w:rFonts w:ascii="Times New Roman" w:eastAsia="MS Mincho" w:hAnsi="Times New Roman" w:cs="Times New Roman"/>
          <w:color w:val="auto"/>
          <w:sz w:val="22"/>
          <w:szCs w:val="22"/>
          <w:lang w:eastAsia="en-US"/>
        </w:rPr>
      </w:pPr>
      <w:r w:rsidRPr="0011381C">
        <w:rPr>
          <w:rFonts w:ascii="Times New Roman" w:eastAsia="MS Mincho"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11381C">
        <w:rPr>
          <w:rFonts w:ascii="Times New Roman" w:eastAsia="MS Mincho" w:hAnsi="Times New Roman" w:cs="Times New Roman"/>
          <w:color w:val="auto"/>
          <w:sz w:val="22"/>
          <w:szCs w:val="22"/>
          <w:lang w:eastAsia="en-US"/>
        </w:rPr>
        <w:t>report, but</w:t>
      </w:r>
      <w:proofErr w:type="gramEnd"/>
      <w:r w:rsidRPr="0011381C">
        <w:rPr>
          <w:rFonts w:ascii="Times New Roman" w:eastAsia="MS Mincho" w:hAnsi="Times New Roman" w:cs="Times New Roman"/>
          <w:color w:val="auto"/>
          <w:sz w:val="22"/>
          <w:szCs w:val="22"/>
          <w:lang w:eastAsia="en-US"/>
        </w:rPr>
        <w:t xml:space="preserve"> does not include the consolidated and separate financial statements and my auditor’s report thereon. The annual report is expected to be made available to me after the date of this auditor's report. </w:t>
      </w:r>
    </w:p>
    <w:p w14:paraId="656EE0FE" w14:textId="77777777" w:rsidR="0011381C" w:rsidRPr="0011381C" w:rsidRDefault="0011381C" w:rsidP="0011381C">
      <w:pPr>
        <w:pStyle w:val="Default"/>
        <w:rPr>
          <w:rFonts w:ascii="Times New Roman" w:eastAsia="MS Mincho" w:hAnsi="Times New Roman" w:cs="Times New Roman"/>
          <w:color w:val="auto"/>
          <w:sz w:val="22"/>
          <w:szCs w:val="22"/>
          <w:lang w:eastAsia="en-US"/>
        </w:rPr>
      </w:pPr>
    </w:p>
    <w:p w14:paraId="6B2B3F5B" w14:textId="409D24DE" w:rsidR="0011381C" w:rsidRDefault="0011381C" w:rsidP="0011381C">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t>My opinion on the consolidated and separate financial statements does not cover the other information and</w:t>
      </w:r>
      <w:r w:rsidR="009E01E6">
        <w:rPr>
          <w:rFonts w:ascii="Times New Roman" w:hAnsi="Times New Roman" w:cs="Times New Roman"/>
          <w:sz w:val="22"/>
          <w:szCs w:val="22"/>
        </w:rPr>
        <w:t xml:space="preserve">       </w:t>
      </w:r>
      <w:r w:rsidRPr="0011381C">
        <w:rPr>
          <w:rFonts w:ascii="Times New Roman" w:hAnsi="Times New Roman" w:cs="Times New Roman"/>
          <w:sz w:val="22"/>
          <w:szCs w:val="22"/>
        </w:rPr>
        <w:t xml:space="preserve"> I will not express any form of assurance conclusion thereon. </w:t>
      </w:r>
    </w:p>
    <w:p w14:paraId="679C3568" w14:textId="77777777" w:rsidR="009E01E6" w:rsidRPr="0011381C" w:rsidRDefault="009E01E6" w:rsidP="0011381C">
      <w:pPr>
        <w:autoSpaceDE w:val="0"/>
        <w:autoSpaceDN w:val="0"/>
        <w:adjustRightInd w:val="0"/>
        <w:rPr>
          <w:rFonts w:ascii="Times New Roman" w:hAnsi="Times New Roman" w:cs="Times New Roman"/>
          <w:sz w:val="22"/>
          <w:szCs w:val="22"/>
        </w:rPr>
      </w:pPr>
    </w:p>
    <w:p w14:paraId="78290FA4" w14:textId="77777777" w:rsidR="0011381C" w:rsidRPr="0011381C" w:rsidRDefault="0011381C" w:rsidP="0011381C">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662E7D9" w14:textId="77777777" w:rsidR="0011381C" w:rsidRPr="0011381C" w:rsidRDefault="0011381C" w:rsidP="0011381C">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lastRenderedPageBreak/>
        <w:t>When I read the annual report, if I conclude that there is a material misstatement therein, I am required to communicate the matter to those charged with governance and request that the correction be made.</w:t>
      </w:r>
    </w:p>
    <w:p w14:paraId="54C63CF4" w14:textId="77777777" w:rsidR="0011381C" w:rsidRDefault="0011381C" w:rsidP="0024330E">
      <w:pPr>
        <w:rPr>
          <w:rFonts w:ascii="Times New Roman" w:hAnsi="Times New Roman" w:cstheme="minorBidi"/>
          <w:i/>
          <w:iCs/>
          <w:sz w:val="22"/>
          <w:szCs w:val="22"/>
        </w:rPr>
      </w:pPr>
    </w:p>
    <w:p w14:paraId="29DC86F4" w14:textId="20A0D2DD" w:rsidR="0024330E" w:rsidRPr="009362ED" w:rsidRDefault="0024330E" w:rsidP="0024330E">
      <w:pPr>
        <w:rPr>
          <w:rFonts w:ascii="Times New Roman" w:hAnsi="Times New Roman" w:cs="Times New Roman"/>
          <w:i/>
          <w:iCs/>
          <w:sz w:val="22"/>
          <w:szCs w:val="22"/>
        </w:rPr>
      </w:pPr>
      <w:r w:rsidRPr="009362ED">
        <w:rPr>
          <w:rFonts w:ascii="Times New Roman" w:hAnsi="Times New Roman" w:cs="Times New Roman"/>
          <w:i/>
          <w:iCs/>
          <w:sz w:val="22"/>
          <w:szCs w:val="22"/>
        </w:rPr>
        <w:t>Responsibilities of Management and Those Charged with Governance for the Consolidated and Separate Financial Statements</w:t>
      </w:r>
    </w:p>
    <w:p w14:paraId="0C32024E" w14:textId="77777777" w:rsidR="0024330E" w:rsidRPr="009362ED" w:rsidRDefault="0024330E" w:rsidP="0024330E">
      <w:pPr>
        <w:autoSpaceDE w:val="0"/>
        <w:autoSpaceDN w:val="0"/>
        <w:adjustRightInd w:val="0"/>
        <w:rPr>
          <w:rFonts w:ascii="Times New Roman" w:hAnsi="Times New Roman" w:cs="Times New Roman"/>
          <w:sz w:val="22"/>
          <w:szCs w:val="22"/>
        </w:rPr>
      </w:pPr>
    </w:p>
    <w:p w14:paraId="758F1EA2"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724D1" w14:textId="77777777" w:rsidR="0024330E" w:rsidRPr="009362ED" w:rsidRDefault="0024330E" w:rsidP="0024330E">
      <w:pPr>
        <w:autoSpaceDE w:val="0"/>
        <w:autoSpaceDN w:val="0"/>
        <w:adjustRightInd w:val="0"/>
        <w:jc w:val="center"/>
        <w:rPr>
          <w:rFonts w:ascii="Times New Roman" w:hAnsi="Times New Roman" w:cs="Times New Roman"/>
          <w:sz w:val="22"/>
          <w:szCs w:val="22"/>
        </w:rPr>
      </w:pPr>
    </w:p>
    <w:p w14:paraId="085A0077" w14:textId="77777777" w:rsidR="0024330E" w:rsidRPr="009362ED" w:rsidRDefault="0024330E" w:rsidP="0024330E">
      <w:pPr>
        <w:rPr>
          <w:rFonts w:ascii="Times New Roman" w:hAnsi="Times New Roman" w:cs="Times New Roman"/>
          <w:sz w:val="22"/>
          <w:szCs w:val="22"/>
        </w:rPr>
      </w:pPr>
      <w:r w:rsidRPr="009362ED">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FD07EBD" w14:textId="77777777" w:rsidR="0024330E" w:rsidRPr="009362ED" w:rsidRDefault="0024330E" w:rsidP="0024330E">
      <w:pPr>
        <w:autoSpaceDE w:val="0"/>
        <w:autoSpaceDN w:val="0"/>
        <w:adjustRightInd w:val="0"/>
        <w:rPr>
          <w:rFonts w:ascii="Times New Roman" w:hAnsi="Times New Roman" w:cs="Times New Roman"/>
          <w:sz w:val="22"/>
          <w:szCs w:val="22"/>
        </w:rPr>
      </w:pPr>
    </w:p>
    <w:p w14:paraId="7C9B0A9F"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Those charged with governance are responsible for overseeing the Group’s and the Company’s financial reporting process. </w:t>
      </w:r>
    </w:p>
    <w:p w14:paraId="54559A47" w14:textId="7C79AF39" w:rsidR="00195420" w:rsidRDefault="00195420">
      <w:pPr>
        <w:jc w:val="left"/>
        <w:rPr>
          <w:rFonts w:ascii="Times New Roman" w:hAnsi="Times New Roman" w:cs="Times New Roman"/>
          <w:i/>
          <w:iCs/>
          <w:sz w:val="22"/>
          <w:szCs w:val="22"/>
        </w:rPr>
      </w:pPr>
    </w:p>
    <w:p w14:paraId="3D407421" w14:textId="758A43BD" w:rsidR="009362ED" w:rsidRPr="009362ED" w:rsidRDefault="009362ED" w:rsidP="009362ED">
      <w:pPr>
        <w:autoSpaceDE w:val="0"/>
        <w:autoSpaceDN w:val="0"/>
        <w:adjustRightInd w:val="0"/>
        <w:jc w:val="thaiDistribute"/>
        <w:rPr>
          <w:rFonts w:ascii="Times New Roman" w:hAnsi="Times New Roman" w:cs="Times New Roman"/>
          <w:i/>
          <w:iCs/>
          <w:sz w:val="22"/>
          <w:szCs w:val="22"/>
        </w:rPr>
      </w:pPr>
      <w:r w:rsidRPr="009362ED">
        <w:rPr>
          <w:rFonts w:ascii="Times New Roman" w:hAnsi="Times New Roman" w:cs="Times New Roman"/>
          <w:i/>
          <w:iCs/>
          <w:sz w:val="22"/>
          <w:szCs w:val="22"/>
        </w:rPr>
        <w:t xml:space="preserve">Auditor’s Responsibilities for the Audit of the Consolidated and Separate Financial Statements </w:t>
      </w:r>
    </w:p>
    <w:p w14:paraId="6CB3F871" w14:textId="77777777" w:rsidR="009362ED" w:rsidRPr="009362ED" w:rsidRDefault="009362ED" w:rsidP="009362ED">
      <w:pPr>
        <w:autoSpaceDE w:val="0"/>
        <w:autoSpaceDN w:val="0"/>
        <w:adjustRightInd w:val="0"/>
        <w:rPr>
          <w:rFonts w:ascii="Times New Roman" w:hAnsi="Times New Roman" w:cs="Times New Roman"/>
          <w:sz w:val="22"/>
          <w:szCs w:val="22"/>
        </w:rPr>
      </w:pPr>
    </w:p>
    <w:p w14:paraId="4F4EFAD0" w14:textId="2B4C5C92"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9362ED">
        <w:rPr>
          <w:rFonts w:ascii="Times New Roman" w:hAnsi="Times New Roman" w:cs="Times New Roman"/>
          <w:sz w:val="22"/>
          <w:szCs w:val="22"/>
        </w:rPr>
        <w:t>as a whole are</w:t>
      </w:r>
      <w:proofErr w:type="gramEnd"/>
      <w:r w:rsidRPr="009362ED">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9362ED">
        <w:rPr>
          <w:rFonts w:ascii="Times New Roman" w:hAnsi="Times New Roman" w:cs="Times New Roman"/>
          <w:sz w:val="22"/>
          <w:szCs w:val="22"/>
        </w:rPr>
        <w:t>assurance,</w:t>
      </w:r>
      <w:r w:rsidR="000E6679">
        <w:rPr>
          <w:rFonts w:ascii="Times New Roman" w:hAnsi="Times New Roman" w:cs="Times New Roman"/>
          <w:sz w:val="22"/>
          <w:szCs w:val="22"/>
        </w:rPr>
        <w:t xml:space="preserve"> </w:t>
      </w:r>
      <w:r w:rsidRPr="009362ED">
        <w:rPr>
          <w:rFonts w:ascii="Times New Roman" w:hAnsi="Times New Roman" w:cs="Times New Roman"/>
          <w:sz w:val="22"/>
          <w:szCs w:val="22"/>
        </w:rPr>
        <w:t>but</w:t>
      </w:r>
      <w:proofErr w:type="gramEnd"/>
      <w:r w:rsidRPr="009362ED">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w:t>
      </w:r>
      <w:r w:rsidRPr="00452E73">
        <w:rPr>
          <w:rFonts w:ascii="Times New Roman" w:hAnsi="Times New Roman" w:cs="Times New Roman"/>
          <w:sz w:val="22"/>
          <w:szCs w:val="22"/>
        </w:rPr>
        <w:t xml:space="preserve">aggregate, they could reasonably be expected to influence the economic decisions of users taken </w:t>
      </w:r>
      <w:proofErr w:type="gramStart"/>
      <w:r w:rsidRPr="00452E73">
        <w:rPr>
          <w:rFonts w:ascii="Times New Roman" w:hAnsi="Times New Roman" w:cs="Times New Roman"/>
          <w:sz w:val="22"/>
          <w:szCs w:val="22"/>
        </w:rPr>
        <w:t>on the basis</w:t>
      </w:r>
      <w:r w:rsidRPr="009362ED">
        <w:rPr>
          <w:rFonts w:ascii="Times New Roman" w:hAnsi="Times New Roman" w:cs="Times New Roman"/>
          <w:sz w:val="22"/>
          <w:szCs w:val="22"/>
        </w:rPr>
        <w:t xml:space="preserve"> of</w:t>
      </w:r>
      <w:proofErr w:type="gramEnd"/>
      <w:r w:rsidRPr="009362ED">
        <w:rPr>
          <w:rFonts w:ascii="Times New Roman" w:hAnsi="Times New Roman" w:cs="Times New Roman"/>
          <w:sz w:val="22"/>
          <w:szCs w:val="22"/>
        </w:rPr>
        <w:t xml:space="preserve"> these consolidated and separate financial statements. </w:t>
      </w:r>
    </w:p>
    <w:p w14:paraId="22781970" w14:textId="77777777" w:rsidR="00452E73" w:rsidRDefault="00452E73" w:rsidP="009362ED">
      <w:pPr>
        <w:autoSpaceDE w:val="0"/>
        <w:autoSpaceDN w:val="0"/>
        <w:adjustRightInd w:val="0"/>
        <w:rPr>
          <w:rFonts w:ascii="Times New Roman" w:hAnsi="Times New Roman" w:cs="Times New Roman"/>
          <w:sz w:val="22"/>
          <w:szCs w:val="22"/>
        </w:rPr>
      </w:pPr>
    </w:p>
    <w:p w14:paraId="201571EF" w14:textId="3FA7C688"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1C09019" w14:textId="77777777" w:rsidR="009362ED" w:rsidRPr="009362ED" w:rsidRDefault="009362ED" w:rsidP="009362ED">
      <w:pPr>
        <w:autoSpaceDE w:val="0"/>
        <w:autoSpaceDN w:val="0"/>
        <w:adjustRightInd w:val="0"/>
        <w:rPr>
          <w:rFonts w:ascii="Times New Roman" w:hAnsi="Times New Roman" w:cs="Times New Roman"/>
          <w:sz w:val="22"/>
          <w:szCs w:val="22"/>
        </w:rPr>
      </w:pPr>
    </w:p>
    <w:p w14:paraId="03650AB8"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58DD3B"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A2BF69A" w14:textId="0272823F" w:rsidR="00785F01"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Evaluate the appropriateness of accounting policies used and the reasonableness of accounting estimates and related disclosures made by management. </w:t>
      </w:r>
    </w:p>
    <w:p w14:paraId="57D23D1E" w14:textId="3F154E27" w:rsidR="00FB7433" w:rsidRPr="00FB7433" w:rsidRDefault="009362ED" w:rsidP="00FB7433">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r w:rsidR="00FB7433" w:rsidRPr="00FB7433">
        <w:rPr>
          <w:rFonts w:cs="Times New Roman"/>
          <w:sz w:val="22"/>
          <w:szCs w:val="22"/>
        </w:rPr>
        <w:br w:type="page"/>
      </w:r>
    </w:p>
    <w:p w14:paraId="66E17731"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CB2F51B" w14:textId="72A67507" w:rsidR="0024330E" w:rsidRPr="009362ED" w:rsidRDefault="009362ED" w:rsidP="009362ED">
      <w:pPr>
        <w:pStyle w:val="ListParagraph"/>
        <w:numPr>
          <w:ilvl w:val="0"/>
          <w:numId w:val="9"/>
        </w:numPr>
        <w:autoSpaceDE w:val="0"/>
        <w:autoSpaceDN w:val="0"/>
        <w:adjustRightInd w:val="0"/>
        <w:spacing w:line="276" w:lineRule="auto"/>
        <w:jc w:val="both"/>
        <w:rPr>
          <w:rFonts w:cs="Times New Roman"/>
          <w:sz w:val="22"/>
          <w:szCs w:val="22"/>
        </w:rPr>
      </w:pPr>
      <w:r w:rsidRPr="009362ED">
        <w:rPr>
          <w:rFonts w:cs="Times New Roman"/>
          <w:sz w:val="22"/>
          <w:szCs w:val="22"/>
        </w:rPr>
        <w:t xml:space="preserve">Obtain </w:t>
      </w:r>
      <w:proofErr w:type="gramStart"/>
      <w:r w:rsidRPr="009362ED">
        <w:rPr>
          <w:rFonts w:cs="Times New Roman"/>
          <w:sz w:val="22"/>
          <w:szCs w:val="22"/>
        </w:rPr>
        <w:t>sufficient</w:t>
      </w:r>
      <w:proofErr w:type="gramEnd"/>
      <w:r w:rsidRPr="009362ED">
        <w:rPr>
          <w:rFonts w:cs="Times New Roman"/>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24330E" w:rsidRPr="009362ED">
        <w:rPr>
          <w:rFonts w:cs="Times New Roman"/>
          <w:sz w:val="22"/>
          <w:szCs w:val="22"/>
        </w:rPr>
        <w:t xml:space="preserve"> </w:t>
      </w:r>
    </w:p>
    <w:p w14:paraId="1871C382" w14:textId="739B37BB" w:rsidR="0024330E" w:rsidRPr="009362ED" w:rsidRDefault="0024330E" w:rsidP="0024330E">
      <w:pPr>
        <w:jc w:val="left"/>
        <w:rPr>
          <w:rFonts w:ascii="Times New Roman" w:hAnsi="Times New Roman" w:cs="Times New Roman"/>
          <w:sz w:val="22"/>
          <w:szCs w:val="22"/>
        </w:rPr>
      </w:pPr>
    </w:p>
    <w:p w14:paraId="5F661CA1"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65347D" w14:textId="77777777" w:rsidR="0024330E" w:rsidRPr="009362ED" w:rsidRDefault="0024330E" w:rsidP="0024330E">
      <w:pPr>
        <w:autoSpaceDE w:val="0"/>
        <w:autoSpaceDN w:val="0"/>
        <w:adjustRightInd w:val="0"/>
        <w:rPr>
          <w:rFonts w:ascii="Times New Roman" w:hAnsi="Times New Roman" w:cs="Times New Roman"/>
          <w:sz w:val="22"/>
          <w:szCs w:val="22"/>
        </w:rPr>
      </w:pPr>
    </w:p>
    <w:p w14:paraId="249B7DBF"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C33D63C" w14:textId="77777777" w:rsidR="0024330E" w:rsidRPr="009362ED" w:rsidRDefault="0024330E" w:rsidP="0024330E">
      <w:pPr>
        <w:jc w:val="left"/>
        <w:rPr>
          <w:rFonts w:ascii="Times New Roman" w:hAnsi="Times New Roman" w:cs="Times New Roman"/>
          <w:sz w:val="22"/>
          <w:szCs w:val="22"/>
        </w:rPr>
      </w:pPr>
    </w:p>
    <w:p w14:paraId="3956E992" w14:textId="6D67D7DF" w:rsidR="009362ED" w:rsidRPr="009362ED" w:rsidRDefault="009362ED" w:rsidP="009362ED">
      <w:pPr>
        <w:rPr>
          <w:rFonts w:ascii="Times New Roman" w:hAnsi="Times New Roman" w:cs="Times New Roman"/>
          <w:sz w:val="22"/>
          <w:szCs w:val="22"/>
        </w:rPr>
      </w:pPr>
      <w:r w:rsidRPr="009362ED">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D9D00F" w14:textId="77777777" w:rsidR="0024330E" w:rsidRPr="009362ED" w:rsidRDefault="0024330E" w:rsidP="0024330E">
      <w:pPr>
        <w:autoSpaceDE w:val="0"/>
        <w:autoSpaceDN w:val="0"/>
        <w:adjustRightInd w:val="0"/>
        <w:rPr>
          <w:rFonts w:ascii="Times New Roman" w:hAnsi="Times New Roman" w:cs="Times New Roman"/>
          <w:sz w:val="22"/>
          <w:szCs w:val="22"/>
        </w:rPr>
      </w:pPr>
    </w:p>
    <w:p w14:paraId="6A0F961B" w14:textId="77777777" w:rsidR="0024330E" w:rsidRPr="009362ED" w:rsidRDefault="0024330E" w:rsidP="0024330E">
      <w:pPr>
        <w:autoSpaceDE w:val="0"/>
        <w:autoSpaceDN w:val="0"/>
        <w:adjustRightInd w:val="0"/>
        <w:rPr>
          <w:rFonts w:ascii="Times New Roman" w:hAnsi="Times New Roman" w:cs="Times New Roman"/>
          <w:sz w:val="22"/>
          <w:szCs w:val="22"/>
        </w:rPr>
      </w:pPr>
    </w:p>
    <w:p w14:paraId="72FE6EA9" w14:textId="77777777" w:rsidR="0024330E" w:rsidRPr="009362ED" w:rsidRDefault="0024330E" w:rsidP="0024330E">
      <w:pPr>
        <w:autoSpaceDE w:val="0"/>
        <w:autoSpaceDN w:val="0"/>
        <w:adjustRightInd w:val="0"/>
        <w:rPr>
          <w:rFonts w:ascii="Times New Roman" w:hAnsi="Times New Roman" w:cs="Times New Roman"/>
          <w:sz w:val="22"/>
          <w:szCs w:val="22"/>
        </w:rPr>
      </w:pPr>
    </w:p>
    <w:p w14:paraId="1AE4D923" w14:textId="5A5EB428" w:rsidR="0024330E" w:rsidRDefault="0024330E" w:rsidP="0024330E">
      <w:pPr>
        <w:pStyle w:val="RNormal"/>
        <w:rPr>
          <w:szCs w:val="22"/>
        </w:rPr>
      </w:pPr>
    </w:p>
    <w:p w14:paraId="7E323938" w14:textId="77777777" w:rsidR="00D74B17" w:rsidRPr="009362ED" w:rsidRDefault="00D74B17" w:rsidP="0024330E">
      <w:pPr>
        <w:pStyle w:val="RNormal"/>
        <w:rPr>
          <w:szCs w:val="22"/>
        </w:rPr>
      </w:pPr>
    </w:p>
    <w:p w14:paraId="7DC2C076" w14:textId="43ABF745" w:rsidR="004B236F" w:rsidRPr="009362ED" w:rsidRDefault="004B236F" w:rsidP="004B236F">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w:t>
      </w:r>
      <w:r w:rsidR="00D74B17">
        <w:rPr>
          <w:rFonts w:ascii="Times New Roman" w:hAnsi="Times New Roman" w:cs="Times New Roman"/>
          <w:sz w:val="22"/>
          <w:szCs w:val="22"/>
        </w:rPr>
        <w:t>Ekkasit Chuthamsatid</w:t>
      </w:r>
      <w:r w:rsidRPr="009362ED">
        <w:rPr>
          <w:rFonts w:ascii="Times New Roman" w:hAnsi="Times New Roman" w:cs="Times New Roman"/>
          <w:sz w:val="22"/>
          <w:szCs w:val="22"/>
        </w:rPr>
        <w:t>)</w:t>
      </w:r>
    </w:p>
    <w:p w14:paraId="14FAE25F"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Certified Public Accountant</w:t>
      </w:r>
    </w:p>
    <w:p w14:paraId="77CB0809" w14:textId="2EE2A03C"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Registration No</w:t>
      </w:r>
      <w:r w:rsidRPr="0058676B">
        <w:rPr>
          <w:rFonts w:ascii="Times New Roman" w:hAnsi="Times New Roman" w:cs="Times New Roman"/>
          <w:sz w:val="22"/>
          <w:szCs w:val="22"/>
        </w:rPr>
        <w:t xml:space="preserve">. </w:t>
      </w:r>
      <w:r w:rsidR="00305C35">
        <w:rPr>
          <w:rFonts w:ascii="Times New Roman" w:hAnsi="Times New Roman" w:cs="Times New Roman"/>
          <w:sz w:val="22"/>
          <w:szCs w:val="22"/>
        </w:rPr>
        <w:t>4195</w:t>
      </w:r>
    </w:p>
    <w:p w14:paraId="6B1BBABC" w14:textId="77777777" w:rsidR="00305C35" w:rsidRDefault="00305C35" w:rsidP="0024330E">
      <w:pPr>
        <w:rPr>
          <w:rFonts w:ascii="Times New Roman" w:hAnsi="Times New Roman" w:cs="Times New Roman"/>
          <w:sz w:val="22"/>
          <w:szCs w:val="22"/>
        </w:rPr>
      </w:pPr>
    </w:p>
    <w:p w14:paraId="6B6C6BEA" w14:textId="77777777" w:rsidR="00305C35" w:rsidRDefault="00305C35" w:rsidP="0024330E">
      <w:pPr>
        <w:rPr>
          <w:rFonts w:ascii="Times New Roman" w:hAnsi="Times New Roman" w:cs="Times New Roman"/>
          <w:sz w:val="22"/>
          <w:szCs w:val="22"/>
        </w:rPr>
      </w:pPr>
    </w:p>
    <w:p w14:paraId="0EB8F046" w14:textId="21D7B5F6"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 xml:space="preserve">KPMG </w:t>
      </w:r>
      <w:proofErr w:type="spellStart"/>
      <w:r w:rsidRPr="009362ED">
        <w:rPr>
          <w:rFonts w:ascii="Times New Roman" w:hAnsi="Times New Roman" w:cs="Times New Roman"/>
          <w:sz w:val="22"/>
          <w:szCs w:val="22"/>
        </w:rPr>
        <w:t>Phoomchai</w:t>
      </w:r>
      <w:proofErr w:type="spellEnd"/>
      <w:r w:rsidRPr="009362ED">
        <w:rPr>
          <w:rFonts w:ascii="Times New Roman" w:hAnsi="Times New Roman" w:cs="Times New Roman"/>
          <w:sz w:val="22"/>
          <w:szCs w:val="22"/>
        </w:rPr>
        <w:t xml:space="preserve"> Audit Ltd.</w:t>
      </w:r>
    </w:p>
    <w:p w14:paraId="67E661CD"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Bangkok</w:t>
      </w:r>
    </w:p>
    <w:p w14:paraId="0C42F468" w14:textId="7F36E3D2" w:rsidR="0024330E" w:rsidRPr="009362ED" w:rsidRDefault="00CD2AAF" w:rsidP="0024330E">
      <w:pPr>
        <w:rPr>
          <w:rFonts w:ascii="Times New Roman" w:hAnsi="Times New Roman" w:cs="Times New Roman"/>
          <w:sz w:val="22"/>
          <w:szCs w:val="22"/>
        </w:rPr>
      </w:pPr>
      <w:r>
        <w:rPr>
          <w:rFonts w:ascii="Times New Roman" w:hAnsi="Times New Roman" w:cs="Times New Roman"/>
          <w:sz w:val="22"/>
          <w:szCs w:val="22"/>
        </w:rPr>
        <w:t>2</w:t>
      </w:r>
      <w:r w:rsidR="00D74B17">
        <w:rPr>
          <w:rFonts w:ascii="Times New Roman" w:hAnsi="Times New Roman" w:cs="Times New Roman"/>
          <w:sz w:val="22"/>
          <w:szCs w:val="22"/>
        </w:rPr>
        <w:t>4</w:t>
      </w:r>
      <w:r>
        <w:rPr>
          <w:rFonts w:ascii="Times New Roman" w:hAnsi="Times New Roman" w:cs="Times New Roman"/>
          <w:sz w:val="22"/>
          <w:szCs w:val="22"/>
        </w:rPr>
        <w:t xml:space="preserve"> February 20</w:t>
      </w:r>
      <w:r w:rsidR="0058676B">
        <w:rPr>
          <w:rFonts w:ascii="Times New Roman" w:hAnsi="Times New Roman" w:cs="Times New Roman"/>
          <w:sz w:val="22"/>
          <w:szCs w:val="22"/>
        </w:rPr>
        <w:t>2</w:t>
      </w:r>
      <w:r w:rsidR="00D74B17">
        <w:rPr>
          <w:rFonts w:ascii="Times New Roman" w:hAnsi="Times New Roman" w:cs="Times New Roman"/>
          <w:sz w:val="22"/>
          <w:szCs w:val="22"/>
        </w:rPr>
        <w:t>1</w:t>
      </w:r>
    </w:p>
    <w:p w14:paraId="07B88ABF" w14:textId="77777777" w:rsidR="00FE09EB" w:rsidRPr="008E1F53" w:rsidRDefault="00FE09EB" w:rsidP="00D5693E">
      <w:pPr>
        <w:spacing w:line="240" w:lineRule="atLeast"/>
        <w:rPr>
          <w:color w:val="000000"/>
          <w:sz w:val="22"/>
          <w:szCs w:val="22"/>
          <w:highlight w:val="magenta"/>
        </w:rPr>
      </w:pPr>
    </w:p>
    <w:sectPr w:rsidR="00FE09EB" w:rsidRPr="008E1F53" w:rsidSect="00C41106">
      <w:footerReference w:type="default" r:id="rId13"/>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6042F" w14:textId="77777777" w:rsidR="00FC7EA1" w:rsidRDefault="00FC7EA1">
      <w:r>
        <w:separator/>
      </w:r>
    </w:p>
  </w:endnote>
  <w:endnote w:type="continuationSeparator" w:id="0">
    <w:p w14:paraId="63B9BE93" w14:textId="77777777" w:rsidR="00FC7EA1" w:rsidRDefault="00FC7EA1">
      <w:r>
        <w:continuationSeparator/>
      </w:r>
    </w:p>
  </w:endnote>
  <w:endnote w:type="continuationNotice" w:id="1">
    <w:p w14:paraId="567A4DB8" w14:textId="77777777" w:rsidR="00FC7EA1" w:rsidRDefault="00FC7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C0978" w14:textId="77777777" w:rsidR="00212DC8" w:rsidRDefault="00212DC8">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2</w:t>
    </w:r>
    <w:r w:rsidRPr="00383458">
      <w:rPr>
        <w:rFonts w:ascii="Times New Roman" w:hAnsi="Times New Roman" w:cs="Times New Roman"/>
        <w:sz w:val="22"/>
        <w:szCs w:val="22"/>
      </w:rPr>
      <w:fldChar w:fldCharType="end"/>
    </w:r>
  </w:p>
  <w:p w14:paraId="4F840142" w14:textId="77777777" w:rsidR="00212DC8" w:rsidRDefault="00212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745C3" w14:textId="77777777" w:rsidR="00212DC8" w:rsidRPr="00944DDD" w:rsidRDefault="00212DC8">
    <w:pPr>
      <w:pStyle w:val="Footer"/>
      <w:jc w:val="center"/>
      <w:rPr>
        <w:sz w:val="22"/>
        <w:szCs w:val="22"/>
      </w:rPr>
    </w:pPr>
  </w:p>
  <w:p w14:paraId="41BC33A4" w14:textId="77777777" w:rsidR="00212DC8" w:rsidRPr="00275865" w:rsidRDefault="00212DC8">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28063" w14:textId="0A3D00CD" w:rsidR="00026A42" w:rsidRPr="00A12E01" w:rsidRDefault="00026A42" w:rsidP="00A12E01">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3151881"/>
      <w:docPartObj>
        <w:docPartGallery w:val="Page Numbers (Bottom of Page)"/>
        <w:docPartUnique/>
      </w:docPartObj>
    </w:sdtPr>
    <w:sdtEndPr>
      <w:rPr>
        <w:rFonts w:ascii="Times New Roman" w:hAnsi="Times New Roman" w:cs="Times New Roman"/>
        <w:noProof/>
        <w:sz w:val="22"/>
        <w:szCs w:val="22"/>
      </w:rPr>
    </w:sdtEndPr>
    <w:sdtContent>
      <w:p w14:paraId="1C4FD6C3" w14:textId="77777777" w:rsidR="008F0F35" w:rsidRPr="002E1040" w:rsidRDefault="008F0F35">
        <w:pPr>
          <w:pStyle w:val="Footer"/>
          <w:jc w:val="center"/>
          <w:rPr>
            <w:rFonts w:ascii="Times New Roman" w:hAnsi="Times New Roman" w:cs="Times New Roman"/>
            <w:sz w:val="22"/>
            <w:szCs w:val="22"/>
          </w:rPr>
        </w:pPr>
        <w:r w:rsidRPr="002E1040">
          <w:rPr>
            <w:rFonts w:ascii="Times New Roman" w:hAnsi="Times New Roman" w:cs="Times New Roman"/>
            <w:sz w:val="22"/>
            <w:szCs w:val="22"/>
          </w:rPr>
          <w:fldChar w:fldCharType="begin"/>
        </w:r>
        <w:r w:rsidRPr="002E1040">
          <w:rPr>
            <w:rFonts w:ascii="Times New Roman" w:hAnsi="Times New Roman" w:cs="Times New Roman"/>
            <w:sz w:val="22"/>
            <w:szCs w:val="22"/>
          </w:rPr>
          <w:instrText xml:space="preserve"> PAGE   \* MERGEFORMAT </w:instrText>
        </w:r>
        <w:r w:rsidRPr="002E1040">
          <w:rPr>
            <w:rFonts w:ascii="Times New Roman" w:hAnsi="Times New Roman" w:cs="Times New Roman"/>
            <w:sz w:val="22"/>
            <w:szCs w:val="22"/>
          </w:rPr>
          <w:fldChar w:fldCharType="separate"/>
        </w:r>
        <w:r w:rsidRPr="002E1040">
          <w:rPr>
            <w:rFonts w:ascii="Times New Roman" w:hAnsi="Times New Roman" w:cs="Times New Roman"/>
            <w:noProof/>
            <w:sz w:val="22"/>
            <w:szCs w:val="22"/>
          </w:rPr>
          <w:t>2</w:t>
        </w:r>
        <w:r w:rsidRPr="002E1040">
          <w:rPr>
            <w:rFonts w:ascii="Times New Roman" w:hAnsi="Times New Roman" w:cs="Times New Roman"/>
            <w:noProof/>
            <w:sz w:val="22"/>
            <w:szCs w:val="22"/>
          </w:rPr>
          <w:fldChar w:fldCharType="end"/>
        </w:r>
      </w:p>
    </w:sdtContent>
  </w:sdt>
  <w:p w14:paraId="3DEEC7D6" w14:textId="77777777" w:rsidR="008F0F35" w:rsidRPr="00A12E01" w:rsidRDefault="008F0F35" w:rsidP="00A12E01">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A01A7" w14:textId="77777777" w:rsidR="00FC7EA1" w:rsidRDefault="00FC7EA1">
      <w:r>
        <w:separator/>
      </w:r>
    </w:p>
  </w:footnote>
  <w:footnote w:type="continuationSeparator" w:id="0">
    <w:p w14:paraId="201BD63B" w14:textId="77777777" w:rsidR="00FC7EA1" w:rsidRDefault="00FC7EA1">
      <w:r>
        <w:continuationSeparator/>
      </w:r>
    </w:p>
  </w:footnote>
  <w:footnote w:type="continuationNotice" w:id="1">
    <w:p w14:paraId="1631C374" w14:textId="77777777" w:rsidR="00FC7EA1" w:rsidRDefault="00FC7E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A218B" w14:textId="77777777" w:rsidR="00212DC8" w:rsidRPr="006D7AC8" w:rsidRDefault="00212DC8">
    <w:pPr>
      <w:pStyle w:val="Header"/>
      <w:rPr>
        <w:rFonts w:ascii="Times New Roman" w:hAnsi="Times New Roman" w:cs="Times New Roman"/>
        <w:sz w:val="22"/>
        <w:szCs w:val="22"/>
        <w:cs/>
      </w:rPr>
    </w:pPr>
  </w:p>
  <w:p w14:paraId="6B8580D9" w14:textId="77777777" w:rsidR="00212DC8" w:rsidRPr="006D7AC8" w:rsidRDefault="00212DC8">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7F2F0" w14:textId="77777777" w:rsidR="00212DC8" w:rsidRDefault="00212DC8" w:rsidP="00637AB1">
    <w:pPr>
      <w:rPr>
        <w:rFonts w:ascii="Times New Roman" w:hAnsi="Times New Roman"/>
        <w:b/>
        <w:bCs/>
        <w:color w:val="000000"/>
        <w:sz w:val="22"/>
        <w:szCs w:val="22"/>
      </w:rPr>
    </w:pPr>
  </w:p>
  <w:p w14:paraId="0446D4B4" w14:textId="77777777" w:rsidR="00525620" w:rsidRPr="00525620" w:rsidRDefault="00525620" w:rsidP="00637AB1">
    <w:pPr>
      <w:rPr>
        <w:rFonts w:ascii="Times New Roman" w:hAnsi="Times New Roman"/>
        <w:b/>
        <w:bCs/>
        <w:color w:val="000000"/>
        <w:sz w:val="22"/>
        <w:szCs w:val="22"/>
      </w:rPr>
    </w:pPr>
  </w:p>
  <w:p w14:paraId="51D54BB4" w14:textId="77777777" w:rsidR="00525620" w:rsidRPr="00525620" w:rsidRDefault="00525620" w:rsidP="00637AB1">
    <w:pPr>
      <w:rPr>
        <w:rFonts w:ascii="Times New Roman" w:hAnsi="Times New Roman"/>
        <w:b/>
        <w:bCs/>
        <w:color w:val="000000"/>
        <w:sz w:val="22"/>
        <w:szCs w:val="22"/>
      </w:rPr>
    </w:pPr>
  </w:p>
  <w:p w14:paraId="2CDFA466" w14:textId="251F1A91" w:rsidR="00212DC8" w:rsidRPr="00E644A9" w:rsidRDefault="00212DC8"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4DDD5D97"/>
    <w:multiLevelType w:val="singleLevel"/>
    <w:tmpl w:val="D0363F9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2"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15"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22"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abstractNumId w:val="0"/>
  </w:num>
  <w:num w:numId="2">
    <w:abstractNumId w:val="4"/>
  </w:num>
  <w:num w:numId="3">
    <w:abstractNumId w:val="1"/>
  </w:num>
  <w:num w:numId="4">
    <w:abstractNumId w:val="18"/>
  </w:num>
  <w:num w:numId="5">
    <w:abstractNumId w:val="3"/>
  </w:num>
  <w:num w:numId="6">
    <w:abstractNumId w:val="19"/>
  </w:num>
  <w:num w:numId="7">
    <w:abstractNumId w:val="22"/>
  </w:num>
  <w:num w:numId="8">
    <w:abstractNumId w:val="12"/>
  </w:num>
  <w:num w:numId="9">
    <w:abstractNumId w:val="6"/>
  </w:num>
  <w:num w:numId="10">
    <w:abstractNumId w:val="11"/>
  </w:num>
  <w:num w:numId="11">
    <w:abstractNumId w:val="5"/>
  </w:num>
  <w:num w:numId="12">
    <w:abstractNumId w:val="9"/>
  </w:num>
  <w:num w:numId="13">
    <w:abstractNumId w:val="8"/>
  </w:num>
  <w:num w:numId="14">
    <w:abstractNumId w:val="23"/>
  </w:num>
  <w:num w:numId="15">
    <w:abstractNumId w:val="13"/>
  </w:num>
  <w:num w:numId="16">
    <w:abstractNumId w:val="2"/>
  </w:num>
  <w:num w:numId="17">
    <w:abstractNumId w:val="16"/>
  </w:num>
  <w:num w:numId="18">
    <w:abstractNumId w:val="17"/>
  </w:num>
  <w:num w:numId="19">
    <w:abstractNumId w:val="14"/>
  </w:num>
  <w:num w:numId="20">
    <w:abstractNumId w:val="21"/>
  </w:num>
  <w:num w:numId="21">
    <w:abstractNumId w:val="15"/>
  </w:num>
  <w:num w:numId="22">
    <w:abstractNumId w:val="7"/>
  </w:num>
  <w:num w:numId="23">
    <w:abstractNumId w:val="20"/>
  </w:num>
  <w:num w:numId="2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4BD"/>
    <w:rsid w:val="00001A65"/>
    <w:rsid w:val="00001CE5"/>
    <w:rsid w:val="00002391"/>
    <w:rsid w:val="000023AC"/>
    <w:rsid w:val="00002621"/>
    <w:rsid w:val="00002697"/>
    <w:rsid w:val="00002777"/>
    <w:rsid w:val="000028B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B2F"/>
    <w:rsid w:val="00004C64"/>
    <w:rsid w:val="00004CC5"/>
    <w:rsid w:val="00004EBD"/>
    <w:rsid w:val="000056C3"/>
    <w:rsid w:val="00005774"/>
    <w:rsid w:val="000059FB"/>
    <w:rsid w:val="00005A72"/>
    <w:rsid w:val="00005CA6"/>
    <w:rsid w:val="00006163"/>
    <w:rsid w:val="00006221"/>
    <w:rsid w:val="000062A3"/>
    <w:rsid w:val="00006657"/>
    <w:rsid w:val="000067FE"/>
    <w:rsid w:val="00006AA2"/>
    <w:rsid w:val="00006B17"/>
    <w:rsid w:val="000077F8"/>
    <w:rsid w:val="00007ABC"/>
    <w:rsid w:val="00007B3A"/>
    <w:rsid w:val="00007BAF"/>
    <w:rsid w:val="00007CF4"/>
    <w:rsid w:val="00007DC6"/>
    <w:rsid w:val="00007E01"/>
    <w:rsid w:val="00007FFE"/>
    <w:rsid w:val="0001010F"/>
    <w:rsid w:val="0001014B"/>
    <w:rsid w:val="00010434"/>
    <w:rsid w:val="000104A2"/>
    <w:rsid w:val="000104C5"/>
    <w:rsid w:val="000104F4"/>
    <w:rsid w:val="00010D23"/>
    <w:rsid w:val="00011104"/>
    <w:rsid w:val="0001112A"/>
    <w:rsid w:val="000112EB"/>
    <w:rsid w:val="00011307"/>
    <w:rsid w:val="00011378"/>
    <w:rsid w:val="00011862"/>
    <w:rsid w:val="00011A12"/>
    <w:rsid w:val="00011A84"/>
    <w:rsid w:val="00011E70"/>
    <w:rsid w:val="0001206F"/>
    <w:rsid w:val="000120D1"/>
    <w:rsid w:val="00012245"/>
    <w:rsid w:val="00012456"/>
    <w:rsid w:val="000128EB"/>
    <w:rsid w:val="000129DB"/>
    <w:rsid w:val="00012CEA"/>
    <w:rsid w:val="00012D6D"/>
    <w:rsid w:val="0001318A"/>
    <w:rsid w:val="000136F8"/>
    <w:rsid w:val="00013CA1"/>
    <w:rsid w:val="00013D27"/>
    <w:rsid w:val="00013D86"/>
    <w:rsid w:val="00014458"/>
    <w:rsid w:val="00014A5D"/>
    <w:rsid w:val="00014E88"/>
    <w:rsid w:val="0001587F"/>
    <w:rsid w:val="00015945"/>
    <w:rsid w:val="00015D3A"/>
    <w:rsid w:val="00015D3C"/>
    <w:rsid w:val="0001618D"/>
    <w:rsid w:val="000161DA"/>
    <w:rsid w:val="000163A9"/>
    <w:rsid w:val="00016823"/>
    <w:rsid w:val="000169ED"/>
    <w:rsid w:val="00017093"/>
    <w:rsid w:val="00017199"/>
    <w:rsid w:val="000177FC"/>
    <w:rsid w:val="00017985"/>
    <w:rsid w:val="00017BC1"/>
    <w:rsid w:val="00017DB6"/>
    <w:rsid w:val="0002006B"/>
    <w:rsid w:val="00020085"/>
    <w:rsid w:val="0002009C"/>
    <w:rsid w:val="00020409"/>
    <w:rsid w:val="000204B1"/>
    <w:rsid w:val="00020B30"/>
    <w:rsid w:val="00020E5E"/>
    <w:rsid w:val="00020F6D"/>
    <w:rsid w:val="0002134C"/>
    <w:rsid w:val="00021542"/>
    <w:rsid w:val="00021631"/>
    <w:rsid w:val="00021A43"/>
    <w:rsid w:val="00021DF3"/>
    <w:rsid w:val="00021E5E"/>
    <w:rsid w:val="00022021"/>
    <w:rsid w:val="000221F2"/>
    <w:rsid w:val="00022469"/>
    <w:rsid w:val="000225F1"/>
    <w:rsid w:val="0002290A"/>
    <w:rsid w:val="00022F36"/>
    <w:rsid w:val="00022FC9"/>
    <w:rsid w:val="000230AD"/>
    <w:rsid w:val="000230E3"/>
    <w:rsid w:val="000231E2"/>
    <w:rsid w:val="000233ED"/>
    <w:rsid w:val="00023579"/>
    <w:rsid w:val="00023764"/>
    <w:rsid w:val="00023BD1"/>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C4"/>
    <w:rsid w:val="000278B4"/>
    <w:rsid w:val="00027C72"/>
    <w:rsid w:val="00027D7F"/>
    <w:rsid w:val="00027DEF"/>
    <w:rsid w:val="00027EC0"/>
    <w:rsid w:val="00027F48"/>
    <w:rsid w:val="00030164"/>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5539"/>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C7F"/>
    <w:rsid w:val="000422C2"/>
    <w:rsid w:val="000422F2"/>
    <w:rsid w:val="000429C8"/>
    <w:rsid w:val="00042D4E"/>
    <w:rsid w:val="00042F55"/>
    <w:rsid w:val="0004351D"/>
    <w:rsid w:val="00043BFF"/>
    <w:rsid w:val="00043DF4"/>
    <w:rsid w:val="00044223"/>
    <w:rsid w:val="000442BA"/>
    <w:rsid w:val="00044C7D"/>
    <w:rsid w:val="0004501C"/>
    <w:rsid w:val="00045064"/>
    <w:rsid w:val="00045244"/>
    <w:rsid w:val="00045D4C"/>
    <w:rsid w:val="00045E93"/>
    <w:rsid w:val="00045F74"/>
    <w:rsid w:val="00046089"/>
    <w:rsid w:val="000460A4"/>
    <w:rsid w:val="00046157"/>
    <w:rsid w:val="00046318"/>
    <w:rsid w:val="000463E3"/>
    <w:rsid w:val="000463F9"/>
    <w:rsid w:val="000469B6"/>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F51"/>
    <w:rsid w:val="000520B9"/>
    <w:rsid w:val="000525D4"/>
    <w:rsid w:val="00052609"/>
    <w:rsid w:val="0005281A"/>
    <w:rsid w:val="00052C2B"/>
    <w:rsid w:val="00052E44"/>
    <w:rsid w:val="0005302D"/>
    <w:rsid w:val="000531B4"/>
    <w:rsid w:val="00053C36"/>
    <w:rsid w:val="00053F15"/>
    <w:rsid w:val="0005407E"/>
    <w:rsid w:val="000541D7"/>
    <w:rsid w:val="00054414"/>
    <w:rsid w:val="00054458"/>
    <w:rsid w:val="000544B1"/>
    <w:rsid w:val="000544C8"/>
    <w:rsid w:val="000547B7"/>
    <w:rsid w:val="00054A13"/>
    <w:rsid w:val="00054F65"/>
    <w:rsid w:val="000554F8"/>
    <w:rsid w:val="00055598"/>
    <w:rsid w:val="0005569C"/>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DD4"/>
    <w:rsid w:val="00057456"/>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29B"/>
    <w:rsid w:val="0006130F"/>
    <w:rsid w:val="000614CB"/>
    <w:rsid w:val="00061858"/>
    <w:rsid w:val="00061B87"/>
    <w:rsid w:val="00061DB0"/>
    <w:rsid w:val="00061E4F"/>
    <w:rsid w:val="00061ED6"/>
    <w:rsid w:val="0006218F"/>
    <w:rsid w:val="00062380"/>
    <w:rsid w:val="0006277A"/>
    <w:rsid w:val="00063109"/>
    <w:rsid w:val="000635D1"/>
    <w:rsid w:val="00063940"/>
    <w:rsid w:val="00063998"/>
    <w:rsid w:val="00063B0A"/>
    <w:rsid w:val="000642E8"/>
    <w:rsid w:val="000646A5"/>
    <w:rsid w:val="000646FC"/>
    <w:rsid w:val="00064B32"/>
    <w:rsid w:val="00064CFE"/>
    <w:rsid w:val="0006529D"/>
    <w:rsid w:val="000654EC"/>
    <w:rsid w:val="0006550E"/>
    <w:rsid w:val="00065518"/>
    <w:rsid w:val="00065636"/>
    <w:rsid w:val="0006599A"/>
    <w:rsid w:val="00065C66"/>
    <w:rsid w:val="00065FDA"/>
    <w:rsid w:val="0006655F"/>
    <w:rsid w:val="0006668D"/>
    <w:rsid w:val="00066A2E"/>
    <w:rsid w:val="00066E32"/>
    <w:rsid w:val="0006700F"/>
    <w:rsid w:val="00067098"/>
    <w:rsid w:val="000670F8"/>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156"/>
    <w:rsid w:val="00073869"/>
    <w:rsid w:val="00073CA6"/>
    <w:rsid w:val="00073CEB"/>
    <w:rsid w:val="00073EA9"/>
    <w:rsid w:val="000740B5"/>
    <w:rsid w:val="00074131"/>
    <w:rsid w:val="000741FC"/>
    <w:rsid w:val="00074508"/>
    <w:rsid w:val="0007509C"/>
    <w:rsid w:val="000756A0"/>
    <w:rsid w:val="00075DDA"/>
    <w:rsid w:val="00075FB0"/>
    <w:rsid w:val="000762E3"/>
    <w:rsid w:val="0007630B"/>
    <w:rsid w:val="00076382"/>
    <w:rsid w:val="000766F9"/>
    <w:rsid w:val="000767B2"/>
    <w:rsid w:val="00076A35"/>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E95"/>
    <w:rsid w:val="00082106"/>
    <w:rsid w:val="0008230F"/>
    <w:rsid w:val="00082765"/>
    <w:rsid w:val="000829FF"/>
    <w:rsid w:val="00082DAA"/>
    <w:rsid w:val="00082DE5"/>
    <w:rsid w:val="00082E07"/>
    <w:rsid w:val="000830BE"/>
    <w:rsid w:val="0008347B"/>
    <w:rsid w:val="00083534"/>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2D3"/>
    <w:rsid w:val="00085498"/>
    <w:rsid w:val="0008580C"/>
    <w:rsid w:val="000858E2"/>
    <w:rsid w:val="00085910"/>
    <w:rsid w:val="00086098"/>
    <w:rsid w:val="000861C1"/>
    <w:rsid w:val="0008632C"/>
    <w:rsid w:val="00086343"/>
    <w:rsid w:val="000863EF"/>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FB2"/>
    <w:rsid w:val="000911D0"/>
    <w:rsid w:val="00091753"/>
    <w:rsid w:val="000919E1"/>
    <w:rsid w:val="00091C18"/>
    <w:rsid w:val="00091D85"/>
    <w:rsid w:val="00092148"/>
    <w:rsid w:val="00092308"/>
    <w:rsid w:val="00092468"/>
    <w:rsid w:val="000927E2"/>
    <w:rsid w:val="00092A5B"/>
    <w:rsid w:val="00092EED"/>
    <w:rsid w:val="000931F6"/>
    <w:rsid w:val="00093207"/>
    <w:rsid w:val="000933E3"/>
    <w:rsid w:val="00093427"/>
    <w:rsid w:val="00093715"/>
    <w:rsid w:val="00093D3B"/>
    <w:rsid w:val="00093D7D"/>
    <w:rsid w:val="000940ED"/>
    <w:rsid w:val="00094287"/>
    <w:rsid w:val="00094471"/>
    <w:rsid w:val="00094559"/>
    <w:rsid w:val="0009478C"/>
    <w:rsid w:val="00094A52"/>
    <w:rsid w:val="00094ED3"/>
    <w:rsid w:val="0009506D"/>
    <w:rsid w:val="00095702"/>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730E"/>
    <w:rsid w:val="00097460"/>
    <w:rsid w:val="00097680"/>
    <w:rsid w:val="000978B5"/>
    <w:rsid w:val="00097D30"/>
    <w:rsid w:val="00097DE1"/>
    <w:rsid w:val="000A0066"/>
    <w:rsid w:val="000A0401"/>
    <w:rsid w:val="000A09EE"/>
    <w:rsid w:val="000A0CA5"/>
    <w:rsid w:val="000A0CBC"/>
    <w:rsid w:val="000A1049"/>
    <w:rsid w:val="000A125F"/>
    <w:rsid w:val="000A1364"/>
    <w:rsid w:val="000A1599"/>
    <w:rsid w:val="000A168F"/>
    <w:rsid w:val="000A19B8"/>
    <w:rsid w:val="000A1F9F"/>
    <w:rsid w:val="000A27E7"/>
    <w:rsid w:val="000A2820"/>
    <w:rsid w:val="000A28EC"/>
    <w:rsid w:val="000A2DA2"/>
    <w:rsid w:val="000A2EA1"/>
    <w:rsid w:val="000A31B7"/>
    <w:rsid w:val="000A36C2"/>
    <w:rsid w:val="000A3735"/>
    <w:rsid w:val="000A387B"/>
    <w:rsid w:val="000A3958"/>
    <w:rsid w:val="000A3FFC"/>
    <w:rsid w:val="000A464B"/>
    <w:rsid w:val="000A47A9"/>
    <w:rsid w:val="000A4843"/>
    <w:rsid w:val="000A48C8"/>
    <w:rsid w:val="000A4BAB"/>
    <w:rsid w:val="000A4D3D"/>
    <w:rsid w:val="000A4E8E"/>
    <w:rsid w:val="000A4F7D"/>
    <w:rsid w:val="000A53EA"/>
    <w:rsid w:val="000A58A3"/>
    <w:rsid w:val="000A58C9"/>
    <w:rsid w:val="000A5E92"/>
    <w:rsid w:val="000A60AD"/>
    <w:rsid w:val="000A67AE"/>
    <w:rsid w:val="000A6905"/>
    <w:rsid w:val="000A6AF0"/>
    <w:rsid w:val="000A6B4E"/>
    <w:rsid w:val="000A6FD4"/>
    <w:rsid w:val="000A6FF9"/>
    <w:rsid w:val="000A7094"/>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46D"/>
    <w:rsid w:val="000B1A30"/>
    <w:rsid w:val="000B1C45"/>
    <w:rsid w:val="000B1EDE"/>
    <w:rsid w:val="000B24A6"/>
    <w:rsid w:val="000B26D5"/>
    <w:rsid w:val="000B2962"/>
    <w:rsid w:val="000B2A58"/>
    <w:rsid w:val="000B2A8D"/>
    <w:rsid w:val="000B2CFF"/>
    <w:rsid w:val="000B3145"/>
    <w:rsid w:val="000B3351"/>
    <w:rsid w:val="000B3A85"/>
    <w:rsid w:val="000B3B37"/>
    <w:rsid w:val="000B3BE3"/>
    <w:rsid w:val="000B3CB1"/>
    <w:rsid w:val="000B41F9"/>
    <w:rsid w:val="000B44DB"/>
    <w:rsid w:val="000B4798"/>
    <w:rsid w:val="000B48E4"/>
    <w:rsid w:val="000B49E6"/>
    <w:rsid w:val="000B4BA2"/>
    <w:rsid w:val="000B5087"/>
    <w:rsid w:val="000B5411"/>
    <w:rsid w:val="000B549D"/>
    <w:rsid w:val="000B5995"/>
    <w:rsid w:val="000B5BC7"/>
    <w:rsid w:val="000B5C0E"/>
    <w:rsid w:val="000B5C5F"/>
    <w:rsid w:val="000B5EC6"/>
    <w:rsid w:val="000B62EE"/>
    <w:rsid w:val="000B658A"/>
    <w:rsid w:val="000B6697"/>
    <w:rsid w:val="000B73CF"/>
    <w:rsid w:val="000B75D8"/>
    <w:rsid w:val="000B76B3"/>
    <w:rsid w:val="000B784A"/>
    <w:rsid w:val="000B793E"/>
    <w:rsid w:val="000B79B8"/>
    <w:rsid w:val="000B7AC3"/>
    <w:rsid w:val="000B7BC7"/>
    <w:rsid w:val="000C0527"/>
    <w:rsid w:val="000C070F"/>
    <w:rsid w:val="000C0ACF"/>
    <w:rsid w:val="000C0AF2"/>
    <w:rsid w:val="000C0EF1"/>
    <w:rsid w:val="000C0FE3"/>
    <w:rsid w:val="000C10A0"/>
    <w:rsid w:val="000C12AC"/>
    <w:rsid w:val="000C147B"/>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C34"/>
    <w:rsid w:val="000C5374"/>
    <w:rsid w:val="000C5784"/>
    <w:rsid w:val="000C57C7"/>
    <w:rsid w:val="000C602C"/>
    <w:rsid w:val="000C6131"/>
    <w:rsid w:val="000C659E"/>
    <w:rsid w:val="000C65D3"/>
    <w:rsid w:val="000C65E8"/>
    <w:rsid w:val="000C665B"/>
    <w:rsid w:val="000C68D1"/>
    <w:rsid w:val="000C6A8B"/>
    <w:rsid w:val="000C6B94"/>
    <w:rsid w:val="000C6F1D"/>
    <w:rsid w:val="000C759E"/>
    <w:rsid w:val="000D02B9"/>
    <w:rsid w:val="000D058E"/>
    <w:rsid w:val="000D0E06"/>
    <w:rsid w:val="000D1626"/>
    <w:rsid w:val="000D16A8"/>
    <w:rsid w:val="000D16B4"/>
    <w:rsid w:val="000D17F4"/>
    <w:rsid w:val="000D1845"/>
    <w:rsid w:val="000D1D34"/>
    <w:rsid w:val="000D1EBC"/>
    <w:rsid w:val="000D219B"/>
    <w:rsid w:val="000D2538"/>
    <w:rsid w:val="000D277B"/>
    <w:rsid w:val="000D2872"/>
    <w:rsid w:val="000D2F15"/>
    <w:rsid w:val="000D310C"/>
    <w:rsid w:val="000D33BE"/>
    <w:rsid w:val="000D373D"/>
    <w:rsid w:val="000D37C4"/>
    <w:rsid w:val="000D398E"/>
    <w:rsid w:val="000D3D63"/>
    <w:rsid w:val="000D3FA3"/>
    <w:rsid w:val="000D4167"/>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35"/>
    <w:rsid w:val="000D7D01"/>
    <w:rsid w:val="000D7F0C"/>
    <w:rsid w:val="000E0048"/>
    <w:rsid w:val="000E02DE"/>
    <w:rsid w:val="000E0433"/>
    <w:rsid w:val="000E04A0"/>
    <w:rsid w:val="000E0B01"/>
    <w:rsid w:val="000E0C8B"/>
    <w:rsid w:val="000E0DA4"/>
    <w:rsid w:val="000E108F"/>
    <w:rsid w:val="000E1159"/>
    <w:rsid w:val="000E117E"/>
    <w:rsid w:val="000E134E"/>
    <w:rsid w:val="000E13BB"/>
    <w:rsid w:val="000E14F4"/>
    <w:rsid w:val="000E1868"/>
    <w:rsid w:val="000E1BB4"/>
    <w:rsid w:val="000E1FF8"/>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6022"/>
    <w:rsid w:val="000E62C9"/>
    <w:rsid w:val="000E6660"/>
    <w:rsid w:val="000E6679"/>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B22"/>
    <w:rsid w:val="000F0DA8"/>
    <w:rsid w:val="000F18A8"/>
    <w:rsid w:val="000F20E9"/>
    <w:rsid w:val="000F22C3"/>
    <w:rsid w:val="000F23D7"/>
    <w:rsid w:val="000F2E22"/>
    <w:rsid w:val="000F32D0"/>
    <w:rsid w:val="000F332F"/>
    <w:rsid w:val="000F34CB"/>
    <w:rsid w:val="000F36FD"/>
    <w:rsid w:val="000F411C"/>
    <w:rsid w:val="000F4799"/>
    <w:rsid w:val="000F47A1"/>
    <w:rsid w:val="000F4881"/>
    <w:rsid w:val="000F4BBA"/>
    <w:rsid w:val="000F4E8D"/>
    <w:rsid w:val="000F505B"/>
    <w:rsid w:val="000F5D75"/>
    <w:rsid w:val="000F5D95"/>
    <w:rsid w:val="000F5FDC"/>
    <w:rsid w:val="000F68C0"/>
    <w:rsid w:val="000F6A0C"/>
    <w:rsid w:val="000F6CC2"/>
    <w:rsid w:val="000F6EC8"/>
    <w:rsid w:val="000F6FBD"/>
    <w:rsid w:val="000F74A0"/>
    <w:rsid w:val="000F756A"/>
    <w:rsid w:val="000F75DA"/>
    <w:rsid w:val="000F78B3"/>
    <w:rsid w:val="000F79D1"/>
    <w:rsid w:val="000F79D3"/>
    <w:rsid w:val="000F7C9C"/>
    <w:rsid w:val="00100215"/>
    <w:rsid w:val="001002F0"/>
    <w:rsid w:val="001006CA"/>
    <w:rsid w:val="0010077F"/>
    <w:rsid w:val="00100991"/>
    <w:rsid w:val="00100B2F"/>
    <w:rsid w:val="00100D21"/>
    <w:rsid w:val="00100FBE"/>
    <w:rsid w:val="00101056"/>
    <w:rsid w:val="0010163E"/>
    <w:rsid w:val="00101A5C"/>
    <w:rsid w:val="00101A6E"/>
    <w:rsid w:val="00101C48"/>
    <w:rsid w:val="00101C68"/>
    <w:rsid w:val="001022EE"/>
    <w:rsid w:val="001022F6"/>
    <w:rsid w:val="001023B4"/>
    <w:rsid w:val="00102711"/>
    <w:rsid w:val="00102930"/>
    <w:rsid w:val="00103386"/>
    <w:rsid w:val="001033B7"/>
    <w:rsid w:val="001034D2"/>
    <w:rsid w:val="00103AD3"/>
    <w:rsid w:val="00103B30"/>
    <w:rsid w:val="00103D1E"/>
    <w:rsid w:val="00104682"/>
    <w:rsid w:val="00104739"/>
    <w:rsid w:val="001047B3"/>
    <w:rsid w:val="00104ACE"/>
    <w:rsid w:val="0010520B"/>
    <w:rsid w:val="001056F1"/>
    <w:rsid w:val="0010591B"/>
    <w:rsid w:val="00105A16"/>
    <w:rsid w:val="00105C13"/>
    <w:rsid w:val="00105F96"/>
    <w:rsid w:val="001060D9"/>
    <w:rsid w:val="0010613C"/>
    <w:rsid w:val="00106187"/>
    <w:rsid w:val="00106401"/>
    <w:rsid w:val="00106814"/>
    <w:rsid w:val="0010690F"/>
    <w:rsid w:val="00106D7E"/>
    <w:rsid w:val="00106D9D"/>
    <w:rsid w:val="00106F82"/>
    <w:rsid w:val="001071B9"/>
    <w:rsid w:val="00107453"/>
    <w:rsid w:val="00107684"/>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76E"/>
    <w:rsid w:val="0011178B"/>
    <w:rsid w:val="001117F5"/>
    <w:rsid w:val="00111833"/>
    <w:rsid w:val="00111A8D"/>
    <w:rsid w:val="00111B8D"/>
    <w:rsid w:val="0011212B"/>
    <w:rsid w:val="0011235D"/>
    <w:rsid w:val="00112380"/>
    <w:rsid w:val="0011292D"/>
    <w:rsid w:val="00112BAF"/>
    <w:rsid w:val="0011314C"/>
    <w:rsid w:val="00113154"/>
    <w:rsid w:val="0011330D"/>
    <w:rsid w:val="0011338E"/>
    <w:rsid w:val="001134A8"/>
    <w:rsid w:val="001136B7"/>
    <w:rsid w:val="0011381C"/>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7A6"/>
    <w:rsid w:val="001158DF"/>
    <w:rsid w:val="00115B2B"/>
    <w:rsid w:val="00115F0C"/>
    <w:rsid w:val="00115F15"/>
    <w:rsid w:val="001162C8"/>
    <w:rsid w:val="00116335"/>
    <w:rsid w:val="001165E3"/>
    <w:rsid w:val="0011660B"/>
    <w:rsid w:val="0011694A"/>
    <w:rsid w:val="00116C43"/>
    <w:rsid w:val="00116F32"/>
    <w:rsid w:val="00116FD2"/>
    <w:rsid w:val="00117371"/>
    <w:rsid w:val="001173D3"/>
    <w:rsid w:val="00117637"/>
    <w:rsid w:val="00117744"/>
    <w:rsid w:val="00117772"/>
    <w:rsid w:val="00117E34"/>
    <w:rsid w:val="00120634"/>
    <w:rsid w:val="001209E5"/>
    <w:rsid w:val="00120B70"/>
    <w:rsid w:val="00120E05"/>
    <w:rsid w:val="00120F91"/>
    <w:rsid w:val="00120FDE"/>
    <w:rsid w:val="0012142F"/>
    <w:rsid w:val="00121C3A"/>
    <w:rsid w:val="00121C92"/>
    <w:rsid w:val="00121F75"/>
    <w:rsid w:val="00121FAB"/>
    <w:rsid w:val="0012238F"/>
    <w:rsid w:val="001226DA"/>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4EC"/>
    <w:rsid w:val="00125669"/>
    <w:rsid w:val="001257C5"/>
    <w:rsid w:val="0012580C"/>
    <w:rsid w:val="00125EAD"/>
    <w:rsid w:val="001260FA"/>
    <w:rsid w:val="001263C9"/>
    <w:rsid w:val="0012645D"/>
    <w:rsid w:val="001269C2"/>
    <w:rsid w:val="00126E32"/>
    <w:rsid w:val="00126EA5"/>
    <w:rsid w:val="001272B8"/>
    <w:rsid w:val="001272FF"/>
    <w:rsid w:val="0012737C"/>
    <w:rsid w:val="001273C3"/>
    <w:rsid w:val="001274D7"/>
    <w:rsid w:val="0012756D"/>
    <w:rsid w:val="0012762E"/>
    <w:rsid w:val="00127E3F"/>
    <w:rsid w:val="00127E4C"/>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95C"/>
    <w:rsid w:val="00131A16"/>
    <w:rsid w:val="00131AD3"/>
    <w:rsid w:val="00131B46"/>
    <w:rsid w:val="00131C86"/>
    <w:rsid w:val="001320D0"/>
    <w:rsid w:val="00132232"/>
    <w:rsid w:val="0013234D"/>
    <w:rsid w:val="00132351"/>
    <w:rsid w:val="00132484"/>
    <w:rsid w:val="0013252B"/>
    <w:rsid w:val="00132726"/>
    <w:rsid w:val="00132CF4"/>
    <w:rsid w:val="00132E94"/>
    <w:rsid w:val="001332A3"/>
    <w:rsid w:val="0013365D"/>
    <w:rsid w:val="0013387E"/>
    <w:rsid w:val="00133CD4"/>
    <w:rsid w:val="00133EA5"/>
    <w:rsid w:val="00133F12"/>
    <w:rsid w:val="001340E3"/>
    <w:rsid w:val="0013430C"/>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CE9"/>
    <w:rsid w:val="00140E1F"/>
    <w:rsid w:val="00141064"/>
    <w:rsid w:val="0014116E"/>
    <w:rsid w:val="00141226"/>
    <w:rsid w:val="001412D6"/>
    <w:rsid w:val="00141AD3"/>
    <w:rsid w:val="00141CEC"/>
    <w:rsid w:val="00141DB8"/>
    <w:rsid w:val="00142079"/>
    <w:rsid w:val="001424AA"/>
    <w:rsid w:val="001425C5"/>
    <w:rsid w:val="0014260C"/>
    <w:rsid w:val="001433EB"/>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46A"/>
    <w:rsid w:val="0014652A"/>
    <w:rsid w:val="001469A1"/>
    <w:rsid w:val="00146A28"/>
    <w:rsid w:val="00146C93"/>
    <w:rsid w:val="00146D21"/>
    <w:rsid w:val="00146DF4"/>
    <w:rsid w:val="001471B7"/>
    <w:rsid w:val="001472D9"/>
    <w:rsid w:val="0014732F"/>
    <w:rsid w:val="001475D5"/>
    <w:rsid w:val="00150044"/>
    <w:rsid w:val="00150196"/>
    <w:rsid w:val="00150382"/>
    <w:rsid w:val="00150848"/>
    <w:rsid w:val="0015110F"/>
    <w:rsid w:val="0015128C"/>
    <w:rsid w:val="00151502"/>
    <w:rsid w:val="001516E2"/>
    <w:rsid w:val="00151B4C"/>
    <w:rsid w:val="00152070"/>
    <w:rsid w:val="00152095"/>
    <w:rsid w:val="00152605"/>
    <w:rsid w:val="001526A4"/>
    <w:rsid w:val="001527E0"/>
    <w:rsid w:val="00152C13"/>
    <w:rsid w:val="00152D2A"/>
    <w:rsid w:val="00152D92"/>
    <w:rsid w:val="001536E4"/>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34"/>
    <w:rsid w:val="0016008E"/>
    <w:rsid w:val="00160141"/>
    <w:rsid w:val="00160200"/>
    <w:rsid w:val="0016068E"/>
    <w:rsid w:val="00160694"/>
    <w:rsid w:val="001606F7"/>
    <w:rsid w:val="00160853"/>
    <w:rsid w:val="00160B42"/>
    <w:rsid w:val="00160C07"/>
    <w:rsid w:val="00160C8C"/>
    <w:rsid w:val="00160CEA"/>
    <w:rsid w:val="00160E07"/>
    <w:rsid w:val="00161158"/>
    <w:rsid w:val="0016127D"/>
    <w:rsid w:val="00161396"/>
    <w:rsid w:val="00161613"/>
    <w:rsid w:val="0016170B"/>
    <w:rsid w:val="00161D31"/>
    <w:rsid w:val="00162047"/>
    <w:rsid w:val="001621AF"/>
    <w:rsid w:val="001622D8"/>
    <w:rsid w:val="00162495"/>
    <w:rsid w:val="00162764"/>
    <w:rsid w:val="0016285D"/>
    <w:rsid w:val="001628AC"/>
    <w:rsid w:val="00162A67"/>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745"/>
    <w:rsid w:val="00172BA9"/>
    <w:rsid w:val="00172FA0"/>
    <w:rsid w:val="0017345E"/>
    <w:rsid w:val="001734C2"/>
    <w:rsid w:val="0017376B"/>
    <w:rsid w:val="001739B4"/>
    <w:rsid w:val="00173A1F"/>
    <w:rsid w:val="00173EF2"/>
    <w:rsid w:val="00173FE7"/>
    <w:rsid w:val="0017407D"/>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B00"/>
    <w:rsid w:val="00176024"/>
    <w:rsid w:val="00176298"/>
    <w:rsid w:val="001763CC"/>
    <w:rsid w:val="00176F22"/>
    <w:rsid w:val="00177212"/>
    <w:rsid w:val="00177378"/>
    <w:rsid w:val="0017789A"/>
    <w:rsid w:val="00177C39"/>
    <w:rsid w:val="00177CDA"/>
    <w:rsid w:val="00180151"/>
    <w:rsid w:val="00180684"/>
    <w:rsid w:val="00180B2C"/>
    <w:rsid w:val="00181538"/>
    <w:rsid w:val="00181714"/>
    <w:rsid w:val="001820F2"/>
    <w:rsid w:val="001821D4"/>
    <w:rsid w:val="0018228C"/>
    <w:rsid w:val="001822A9"/>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525"/>
    <w:rsid w:val="0019157D"/>
    <w:rsid w:val="001916AB"/>
    <w:rsid w:val="001918A6"/>
    <w:rsid w:val="00191935"/>
    <w:rsid w:val="00191977"/>
    <w:rsid w:val="00191A7B"/>
    <w:rsid w:val="00191B9F"/>
    <w:rsid w:val="00191F08"/>
    <w:rsid w:val="001926A8"/>
    <w:rsid w:val="00192786"/>
    <w:rsid w:val="001928D0"/>
    <w:rsid w:val="00192E94"/>
    <w:rsid w:val="001930D7"/>
    <w:rsid w:val="00193260"/>
    <w:rsid w:val="00193365"/>
    <w:rsid w:val="001937CF"/>
    <w:rsid w:val="001939AB"/>
    <w:rsid w:val="00193C66"/>
    <w:rsid w:val="00193E17"/>
    <w:rsid w:val="001940FB"/>
    <w:rsid w:val="001942B8"/>
    <w:rsid w:val="00194619"/>
    <w:rsid w:val="001946DA"/>
    <w:rsid w:val="0019470B"/>
    <w:rsid w:val="001947E7"/>
    <w:rsid w:val="0019497E"/>
    <w:rsid w:val="00194B5D"/>
    <w:rsid w:val="00194BBD"/>
    <w:rsid w:val="00194DA3"/>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CE"/>
    <w:rsid w:val="00197414"/>
    <w:rsid w:val="001976D8"/>
    <w:rsid w:val="00197797"/>
    <w:rsid w:val="001978EB"/>
    <w:rsid w:val="00197E2F"/>
    <w:rsid w:val="001A0464"/>
    <w:rsid w:val="001A052B"/>
    <w:rsid w:val="001A0534"/>
    <w:rsid w:val="001A0636"/>
    <w:rsid w:val="001A087B"/>
    <w:rsid w:val="001A0B6D"/>
    <w:rsid w:val="001A120A"/>
    <w:rsid w:val="001A12DB"/>
    <w:rsid w:val="001A13A8"/>
    <w:rsid w:val="001A1751"/>
    <w:rsid w:val="001A1CE1"/>
    <w:rsid w:val="001A1DA1"/>
    <w:rsid w:val="001A1EC4"/>
    <w:rsid w:val="001A1F34"/>
    <w:rsid w:val="001A2309"/>
    <w:rsid w:val="001A2462"/>
    <w:rsid w:val="001A27F4"/>
    <w:rsid w:val="001A280F"/>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E3A"/>
    <w:rsid w:val="001A4F6A"/>
    <w:rsid w:val="001A5381"/>
    <w:rsid w:val="001A54AC"/>
    <w:rsid w:val="001A5654"/>
    <w:rsid w:val="001A56FF"/>
    <w:rsid w:val="001A577F"/>
    <w:rsid w:val="001A579A"/>
    <w:rsid w:val="001A593E"/>
    <w:rsid w:val="001A5947"/>
    <w:rsid w:val="001A59BF"/>
    <w:rsid w:val="001A5A2B"/>
    <w:rsid w:val="001A5EA7"/>
    <w:rsid w:val="001A5F4B"/>
    <w:rsid w:val="001A6258"/>
    <w:rsid w:val="001A6301"/>
    <w:rsid w:val="001A6753"/>
    <w:rsid w:val="001A686A"/>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134B"/>
    <w:rsid w:val="001B1547"/>
    <w:rsid w:val="001B17DE"/>
    <w:rsid w:val="001B19F6"/>
    <w:rsid w:val="001B1AE7"/>
    <w:rsid w:val="001B1C07"/>
    <w:rsid w:val="001B2006"/>
    <w:rsid w:val="001B225A"/>
    <w:rsid w:val="001B2560"/>
    <w:rsid w:val="001B2621"/>
    <w:rsid w:val="001B2850"/>
    <w:rsid w:val="001B2B37"/>
    <w:rsid w:val="001B2B9B"/>
    <w:rsid w:val="001B2FA9"/>
    <w:rsid w:val="001B328B"/>
    <w:rsid w:val="001B37F6"/>
    <w:rsid w:val="001B3A9B"/>
    <w:rsid w:val="001B3DC9"/>
    <w:rsid w:val="001B3FAF"/>
    <w:rsid w:val="001B4262"/>
    <w:rsid w:val="001B4526"/>
    <w:rsid w:val="001B4C3B"/>
    <w:rsid w:val="001B4C47"/>
    <w:rsid w:val="001B525A"/>
    <w:rsid w:val="001B52E3"/>
    <w:rsid w:val="001B5483"/>
    <w:rsid w:val="001B557E"/>
    <w:rsid w:val="001B5580"/>
    <w:rsid w:val="001B5637"/>
    <w:rsid w:val="001B5855"/>
    <w:rsid w:val="001B5DCF"/>
    <w:rsid w:val="001B5E11"/>
    <w:rsid w:val="001B608F"/>
    <w:rsid w:val="001B633B"/>
    <w:rsid w:val="001B6412"/>
    <w:rsid w:val="001B6510"/>
    <w:rsid w:val="001B661D"/>
    <w:rsid w:val="001B6659"/>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A1A"/>
    <w:rsid w:val="001C2AA9"/>
    <w:rsid w:val="001C2E25"/>
    <w:rsid w:val="001C30AA"/>
    <w:rsid w:val="001C3566"/>
    <w:rsid w:val="001C3C16"/>
    <w:rsid w:val="001C3F7C"/>
    <w:rsid w:val="001C403F"/>
    <w:rsid w:val="001C40E3"/>
    <w:rsid w:val="001C4141"/>
    <w:rsid w:val="001C468E"/>
    <w:rsid w:val="001C46BD"/>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630"/>
    <w:rsid w:val="001C79AB"/>
    <w:rsid w:val="001D01C4"/>
    <w:rsid w:val="001D0344"/>
    <w:rsid w:val="001D0CEC"/>
    <w:rsid w:val="001D0D78"/>
    <w:rsid w:val="001D12BD"/>
    <w:rsid w:val="001D18CA"/>
    <w:rsid w:val="001D19CC"/>
    <w:rsid w:val="001D1A7C"/>
    <w:rsid w:val="001D2293"/>
    <w:rsid w:val="001D2441"/>
    <w:rsid w:val="001D2740"/>
    <w:rsid w:val="001D28C4"/>
    <w:rsid w:val="001D2D56"/>
    <w:rsid w:val="001D2F8E"/>
    <w:rsid w:val="001D2FF6"/>
    <w:rsid w:val="001D31B4"/>
    <w:rsid w:val="001D34A3"/>
    <w:rsid w:val="001D3526"/>
    <w:rsid w:val="001D3737"/>
    <w:rsid w:val="001D3A5B"/>
    <w:rsid w:val="001D3ED2"/>
    <w:rsid w:val="001D423E"/>
    <w:rsid w:val="001D44FC"/>
    <w:rsid w:val="001D4660"/>
    <w:rsid w:val="001D4B6F"/>
    <w:rsid w:val="001D4E27"/>
    <w:rsid w:val="001D50C0"/>
    <w:rsid w:val="001D5667"/>
    <w:rsid w:val="001D57A6"/>
    <w:rsid w:val="001D5804"/>
    <w:rsid w:val="001D592F"/>
    <w:rsid w:val="001D5A5A"/>
    <w:rsid w:val="001D5CAE"/>
    <w:rsid w:val="001D5E88"/>
    <w:rsid w:val="001D5F63"/>
    <w:rsid w:val="001D600A"/>
    <w:rsid w:val="001D6118"/>
    <w:rsid w:val="001D64C7"/>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EB"/>
    <w:rsid w:val="001E626D"/>
    <w:rsid w:val="001E638B"/>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E95"/>
    <w:rsid w:val="001F1FE0"/>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777"/>
    <w:rsid w:val="001F480D"/>
    <w:rsid w:val="001F4845"/>
    <w:rsid w:val="001F4F79"/>
    <w:rsid w:val="001F507A"/>
    <w:rsid w:val="001F52D1"/>
    <w:rsid w:val="001F5501"/>
    <w:rsid w:val="001F587A"/>
    <w:rsid w:val="001F58C8"/>
    <w:rsid w:val="001F5959"/>
    <w:rsid w:val="001F6731"/>
    <w:rsid w:val="001F67BD"/>
    <w:rsid w:val="001F6C0F"/>
    <w:rsid w:val="001F6DC2"/>
    <w:rsid w:val="001F6F44"/>
    <w:rsid w:val="001F71E6"/>
    <w:rsid w:val="001F725D"/>
    <w:rsid w:val="001F7530"/>
    <w:rsid w:val="001F7C59"/>
    <w:rsid w:val="001F7DED"/>
    <w:rsid w:val="001F7F6D"/>
    <w:rsid w:val="00200192"/>
    <w:rsid w:val="00200249"/>
    <w:rsid w:val="002005A6"/>
    <w:rsid w:val="00200717"/>
    <w:rsid w:val="0020086C"/>
    <w:rsid w:val="002008A9"/>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5F0"/>
    <w:rsid w:val="002076C8"/>
    <w:rsid w:val="002077AA"/>
    <w:rsid w:val="002077FD"/>
    <w:rsid w:val="00207C66"/>
    <w:rsid w:val="00207DE6"/>
    <w:rsid w:val="0021035E"/>
    <w:rsid w:val="002105CF"/>
    <w:rsid w:val="00210826"/>
    <w:rsid w:val="00210917"/>
    <w:rsid w:val="00210A44"/>
    <w:rsid w:val="00210DD1"/>
    <w:rsid w:val="002112A5"/>
    <w:rsid w:val="0021138D"/>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60B3"/>
    <w:rsid w:val="00216103"/>
    <w:rsid w:val="002164B4"/>
    <w:rsid w:val="00216551"/>
    <w:rsid w:val="002165FC"/>
    <w:rsid w:val="002166D6"/>
    <w:rsid w:val="002166E5"/>
    <w:rsid w:val="0021699C"/>
    <w:rsid w:val="00216F1E"/>
    <w:rsid w:val="00217255"/>
    <w:rsid w:val="002174CB"/>
    <w:rsid w:val="00217830"/>
    <w:rsid w:val="002179FF"/>
    <w:rsid w:val="00217A6E"/>
    <w:rsid w:val="00217B07"/>
    <w:rsid w:val="00217D27"/>
    <w:rsid w:val="00220104"/>
    <w:rsid w:val="00220586"/>
    <w:rsid w:val="00220A61"/>
    <w:rsid w:val="00220DE0"/>
    <w:rsid w:val="00220E45"/>
    <w:rsid w:val="00221AE8"/>
    <w:rsid w:val="00221C28"/>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D6B"/>
    <w:rsid w:val="00225EEC"/>
    <w:rsid w:val="00225FB0"/>
    <w:rsid w:val="00226199"/>
    <w:rsid w:val="002262C3"/>
    <w:rsid w:val="002266E3"/>
    <w:rsid w:val="00226B98"/>
    <w:rsid w:val="00227063"/>
    <w:rsid w:val="002270B3"/>
    <w:rsid w:val="002272C1"/>
    <w:rsid w:val="002273A7"/>
    <w:rsid w:val="0022767E"/>
    <w:rsid w:val="00227F01"/>
    <w:rsid w:val="00230067"/>
    <w:rsid w:val="00230087"/>
    <w:rsid w:val="002301BA"/>
    <w:rsid w:val="0023051C"/>
    <w:rsid w:val="00230B0B"/>
    <w:rsid w:val="00230BAC"/>
    <w:rsid w:val="00231118"/>
    <w:rsid w:val="002312CF"/>
    <w:rsid w:val="0023141B"/>
    <w:rsid w:val="002314E8"/>
    <w:rsid w:val="0023150D"/>
    <w:rsid w:val="00231569"/>
    <w:rsid w:val="0023162E"/>
    <w:rsid w:val="00231AAA"/>
    <w:rsid w:val="00231F80"/>
    <w:rsid w:val="0023257B"/>
    <w:rsid w:val="00232C82"/>
    <w:rsid w:val="00232D7A"/>
    <w:rsid w:val="00232E72"/>
    <w:rsid w:val="002330E0"/>
    <w:rsid w:val="0023326A"/>
    <w:rsid w:val="00233374"/>
    <w:rsid w:val="00233552"/>
    <w:rsid w:val="00233585"/>
    <w:rsid w:val="002335FD"/>
    <w:rsid w:val="002336BA"/>
    <w:rsid w:val="00233D44"/>
    <w:rsid w:val="00233D60"/>
    <w:rsid w:val="00233F77"/>
    <w:rsid w:val="00233FFF"/>
    <w:rsid w:val="0023405A"/>
    <w:rsid w:val="002342DA"/>
    <w:rsid w:val="002346BC"/>
    <w:rsid w:val="0023475E"/>
    <w:rsid w:val="00234ABE"/>
    <w:rsid w:val="00234BF2"/>
    <w:rsid w:val="00234C1E"/>
    <w:rsid w:val="00235026"/>
    <w:rsid w:val="00235093"/>
    <w:rsid w:val="00235206"/>
    <w:rsid w:val="002352D3"/>
    <w:rsid w:val="0023549B"/>
    <w:rsid w:val="002355C0"/>
    <w:rsid w:val="0023571B"/>
    <w:rsid w:val="0023581D"/>
    <w:rsid w:val="00235859"/>
    <w:rsid w:val="00235CE6"/>
    <w:rsid w:val="00236191"/>
    <w:rsid w:val="00236556"/>
    <w:rsid w:val="0023691D"/>
    <w:rsid w:val="00236AA7"/>
    <w:rsid w:val="00236B5F"/>
    <w:rsid w:val="00236C28"/>
    <w:rsid w:val="00236E42"/>
    <w:rsid w:val="00236EB9"/>
    <w:rsid w:val="002373B6"/>
    <w:rsid w:val="002373D5"/>
    <w:rsid w:val="00237792"/>
    <w:rsid w:val="00237816"/>
    <w:rsid w:val="00237AE0"/>
    <w:rsid w:val="00237CAB"/>
    <w:rsid w:val="00237D0F"/>
    <w:rsid w:val="002401D4"/>
    <w:rsid w:val="002405D7"/>
    <w:rsid w:val="00240613"/>
    <w:rsid w:val="00240677"/>
    <w:rsid w:val="00240710"/>
    <w:rsid w:val="00240B18"/>
    <w:rsid w:val="00240C85"/>
    <w:rsid w:val="00240D47"/>
    <w:rsid w:val="00240DE7"/>
    <w:rsid w:val="00240FE5"/>
    <w:rsid w:val="0024130D"/>
    <w:rsid w:val="0024139B"/>
    <w:rsid w:val="002413E2"/>
    <w:rsid w:val="00241562"/>
    <w:rsid w:val="002415C4"/>
    <w:rsid w:val="002416F8"/>
    <w:rsid w:val="00241794"/>
    <w:rsid w:val="002418BC"/>
    <w:rsid w:val="002419F1"/>
    <w:rsid w:val="00241AE7"/>
    <w:rsid w:val="00242845"/>
    <w:rsid w:val="002429B5"/>
    <w:rsid w:val="00242A3B"/>
    <w:rsid w:val="0024330E"/>
    <w:rsid w:val="002433CA"/>
    <w:rsid w:val="0024361D"/>
    <w:rsid w:val="00243624"/>
    <w:rsid w:val="00243CC3"/>
    <w:rsid w:val="0024410C"/>
    <w:rsid w:val="00244134"/>
    <w:rsid w:val="00244174"/>
    <w:rsid w:val="0024421F"/>
    <w:rsid w:val="002444E7"/>
    <w:rsid w:val="00244568"/>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A91"/>
    <w:rsid w:val="00247C78"/>
    <w:rsid w:val="00247E97"/>
    <w:rsid w:val="00247F60"/>
    <w:rsid w:val="00247FDE"/>
    <w:rsid w:val="00247FEF"/>
    <w:rsid w:val="00250117"/>
    <w:rsid w:val="002502A4"/>
    <w:rsid w:val="00250FAF"/>
    <w:rsid w:val="002510FC"/>
    <w:rsid w:val="00251195"/>
    <w:rsid w:val="002512CF"/>
    <w:rsid w:val="00251935"/>
    <w:rsid w:val="00251D61"/>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4C0"/>
    <w:rsid w:val="002564DF"/>
    <w:rsid w:val="00256A60"/>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214"/>
    <w:rsid w:val="00262AE5"/>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406"/>
    <w:rsid w:val="002654D1"/>
    <w:rsid w:val="0026552D"/>
    <w:rsid w:val="0026553B"/>
    <w:rsid w:val="00265639"/>
    <w:rsid w:val="002656F2"/>
    <w:rsid w:val="00265906"/>
    <w:rsid w:val="00265EFF"/>
    <w:rsid w:val="00265FB8"/>
    <w:rsid w:val="00265FEA"/>
    <w:rsid w:val="0026611B"/>
    <w:rsid w:val="002662AB"/>
    <w:rsid w:val="002666BD"/>
    <w:rsid w:val="002669F9"/>
    <w:rsid w:val="00266A1F"/>
    <w:rsid w:val="00266DAA"/>
    <w:rsid w:val="002672A7"/>
    <w:rsid w:val="00267812"/>
    <w:rsid w:val="00267A2E"/>
    <w:rsid w:val="00267AB8"/>
    <w:rsid w:val="00267AE5"/>
    <w:rsid w:val="00267C01"/>
    <w:rsid w:val="00267D2E"/>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E6A"/>
    <w:rsid w:val="00272EB8"/>
    <w:rsid w:val="0027387F"/>
    <w:rsid w:val="00273BA5"/>
    <w:rsid w:val="00273CB7"/>
    <w:rsid w:val="00273E4C"/>
    <w:rsid w:val="00273F10"/>
    <w:rsid w:val="00274144"/>
    <w:rsid w:val="002741E3"/>
    <w:rsid w:val="00274222"/>
    <w:rsid w:val="00274352"/>
    <w:rsid w:val="0027442C"/>
    <w:rsid w:val="00274494"/>
    <w:rsid w:val="002745FE"/>
    <w:rsid w:val="00274750"/>
    <w:rsid w:val="0027486C"/>
    <w:rsid w:val="00274EC2"/>
    <w:rsid w:val="00275175"/>
    <w:rsid w:val="0027517C"/>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C43"/>
    <w:rsid w:val="00276DE2"/>
    <w:rsid w:val="0027710D"/>
    <w:rsid w:val="00277486"/>
    <w:rsid w:val="0027756C"/>
    <w:rsid w:val="002777C1"/>
    <w:rsid w:val="00277BB7"/>
    <w:rsid w:val="00277CDA"/>
    <w:rsid w:val="00277D59"/>
    <w:rsid w:val="00277D69"/>
    <w:rsid w:val="00277DEB"/>
    <w:rsid w:val="00280016"/>
    <w:rsid w:val="0028008A"/>
    <w:rsid w:val="002800BF"/>
    <w:rsid w:val="00280184"/>
    <w:rsid w:val="002805CE"/>
    <w:rsid w:val="0028079E"/>
    <w:rsid w:val="002807AF"/>
    <w:rsid w:val="0028082A"/>
    <w:rsid w:val="002809EA"/>
    <w:rsid w:val="00280C09"/>
    <w:rsid w:val="00280C75"/>
    <w:rsid w:val="002811F9"/>
    <w:rsid w:val="0028142D"/>
    <w:rsid w:val="002814A6"/>
    <w:rsid w:val="00281D0C"/>
    <w:rsid w:val="00281F73"/>
    <w:rsid w:val="00282203"/>
    <w:rsid w:val="002825C1"/>
    <w:rsid w:val="00282866"/>
    <w:rsid w:val="0028298E"/>
    <w:rsid w:val="00282AAB"/>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947"/>
    <w:rsid w:val="00285B3E"/>
    <w:rsid w:val="00285ED3"/>
    <w:rsid w:val="00285FA4"/>
    <w:rsid w:val="002861F2"/>
    <w:rsid w:val="00286215"/>
    <w:rsid w:val="002865E6"/>
    <w:rsid w:val="00286702"/>
    <w:rsid w:val="002869C3"/>
    <w:rsid w:val="00286C1B"/>
    <w:rsid w:val="00286DD9"/>
    <w:rsid w:val="00286DEB"/>
    <w:rsid w:val="0028702B"/>
    <w:rsid w:val="002871E8"/>
    <w:rsid w:val="002873F6"/>
    <w:rsid w:val="00287403"/>
    <w:rsid w:val="00287517"/>
    <w:rsid w:val="002877A7"/>
    <w:rsid w:val="00287844"/>
    <w:rsid w:val="00287D7C"/>
    <w:rsid w:val="00287FBF"/>
    <w:rsid w:val="00290151"/>
    <w:rsid w:val="00290559"/>
    <w:rsid w:val="002907D1"/>
    <w:rsid w:val="00290876"/>
    <w:rsid w:val="00290A68"/>
    <w:rsid w:val="00290B43"/>
    <w:rsid w:val="00290D39"/>
    <w:rsid w:val="00290F8C"/>
    <w:rsid w:val="00291052"/>
    <w:rsid w:val="00291587"/>
    <w:rsid w:val="0029178B"/>
    <w:rsid w:val="002917B6"/>
    <w:rsid w:val="002917FF"/>
    <w:rsid w:val="00291900"/>
    <w:rsid w:val="00291F11"/>
    <w:rsid w:val="002920EB"/>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F4C"/>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792"/>
    <w:rsid w:val="002A28AF"/>
    <w:rsid w:val="002A2B96"/>
    <w:rsid w:val="002A2BAB"/>
    <w:rsid w:val="002A2BC6"/>
    <w:rsid w:val="002A2C68"/>
    <w:rsid w:val="002A2CA6"/>
    <w:rsid w:val="002A30A8"/>
    <w:rsid w:val="002A3173"/>
    <w:rsid w:val="002A3175"/>
    <w:rsid w:val="002A341A"/>
    <w:rsid w:val="002A353D"/>
    <w:rsid w:val="002A3580"/>
    <w:rsid w:val="002A3C34"/>
    <w:rsid w:val="002A3EB0"/>
    <w:rsid w:val="002A3F87"/>
    <w:rsid w:val="002A41C9"/>
    <w:rsid w:val="002A42D2"/>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C8"/>
    <w:rsid w:val="002B0897"/>
    <w:rsid w:val="002B0B15"/>
    <w:rsid w:val="002B0B1B"/>
    <w:rsid w:val="002B0C7F"/>
    <w:rsid w:val="002B0F99"/>
    <w:rsid w:val="002B15FB"/>
    <w:rsid w:val="002B19C4"/>
    <w:rsid w:val="002B1CB8"/>
    <w:rsid w:val="002B1DA2"/>
    <w:rsid w:val="002B257D"/>
    <w:rsid w:val="002B2628"/>
    <w:rsid w:val="002B2637"/>
    <w:rsid w:val="002B294E"/>
    <w:rsid w:val="002B2956"/>
    <w:rsid w:val="002B2A59"/>
    <w:rsid w:val="002B2D6B"/>
    <w:rsid w:val="002B3037"/>
    <w:rsid w:val="002B3333"/>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8B2"/>
    <w:rsid w:val="002B5BF3"/>
    <w:rsid w:val="002B633D"/>
    <w:rsid w:val="002B67E3"/>
    <w:rsid w:val="002B69EA"/>
    <w:rsid w:val="002B6B23"/>
    <w:rsid w:val="002B6E37"/>
    <w:rsid w:val="002B6FB0"/>
    <w:rsid w:val="002B7504"/>
    <w:rsid w:val="002B780E"/>
    <w:rsid w:val="002B7914"/>
    <w:rsid w:val="002B7ACE"/>
    <w:rsid w:val="002C01F4"/>
    <w:rsid w:val="002C0361"/>
    <w:rsid w:val="002C0439"/>
    <w:rsid w:val="002C0778"/>
    <w:rsid w:val="002C09C3"/>
    <w:rsid w:val="002C13CB"/>
    <w:rsid w:val="002C18F2"/>
    <w:rsid w:val="002C1C72"/>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B5E"/>
    <w:rsid w:val="002C7EEB"/>
    <w:rsid w:val="002D018D"/>
    <w:rsid w:val="002D060E"/>
    <w:rsid w:val="002D09E8"/>
    <w:rsid w:val="002D0B08"/>
    <w:rsid w:val="002D0CF1"/>
    <w:rsid w:val="002D0DE2"/>
    <w:rsid w:val="002D1285"/>
    <w:rsid w:val="002D132A"/>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74"/>
    <w:rsid w:val="002D64AB"/>
    <w:rsid w:val="002D6946"/>
    <w:rsid w:val="002D6AB8"/>
    <w:rsid w:val="002D6C0D"/>
    <w:rsid w:val="002D6C88"/>
    <w:rsid w:val="002D6E46"/>
    <w:rsid w:val="002D70F3"/>
    <w:rsid w:val="002D75A3"/>
    <w:rsid w:val="002D791A"/>
    <w:rsid w:val="002D798C"/>
    <w:rsid w:val="002D79AC"/>
    <w:rsid w:val="002D7A35"/>
    <w:rsid w:val="002D7B62"/>
    <w:rsid w:val="002D7C80"/>
    <w:rsid w:val="002D7F75"/>
    <w:rsid w:val="002E0415"/>
    <w:rsid w:val="002E04A6"/>
    <w:rsid w:val="002E0935"/>
    <w:rsid w:val="002E0BCD"/>
    <w:rsid w:val="002E0E97"/>
    <w:rsid w:val="002E0EEA"/>
    <w:rsid w:val="002E0FD5"/>
    <w:rsid w:val="002E0FDD"/>
    <w:rsid w:val="002E101A"/>
    <w:rsid w:val="002E1040"/>
    <w:rsid w:val="002E1063"/>
    <w:rsid w:val="002E109E"/>
    <w:rsid w:val="002E11A7"/>
    <w:rsid w:val="002E1259"/>
    <w:rsid w:val="002E1B04"/>
    <w:rsid w:val="002E1B0C"/>
    <w:rsid w:val="002E1B4D"/>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7526"/>
    <w:rsid w:val="002E7BD1"/>
    <w:rsid w:val="002E7D94"/>
    <w:rsid w:val="002E7E3D"/>
    <w:rsid w:val="002E7E4B"/>
    <w:rsid w:val="002E7F3F"/>
    <w:rsid w:val="002F0048"/>
    <w:rsid w:val="002F04EE"/>
    <w:rsid w:val="002F0632"/>
    <w:rsid w:val="002F0C46"/>
    <w:rsid w:val="002F0CCA"/>
    <w:rsid w:val="002F0E2F"/>
    <w:rsid w:val="002F1130"/>
    <w:rsid w:val="002F163E"/>
    <w:rsid w:val="002F18DC"/>
    <w:rsid w:val="002F18EB"/>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F79"/>
    <w:rsid w:val="002F4656"/>
    <w:rsid w:val="002F47C2"/>
    <w:rsid w:val="002F4858"/>
    <w:rsid w:val="002F4A9F"/>
    <w:rsid w:val="002F4D82"/>
    <w:rsid w:val="002F4E78"/>
    <w:rsid w:val="002F51CD"/>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247"/>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A23"/>
    <w:rsid w:val="003024E3"/>
    <w:rsid w:val="00302802"/>
    <w:rsid w:val="00302B85"/>
    <w:rsid w:val="00302E11"/>
    <w:rsid w:val="00302E67"/>
    <w:rsid w:val="00302F35"/>
    <w:rsid w:val="00303360"/>
    <w:rsid w:val="0030354D"/>
    <w:rsid w:val="00303A20"/>
    <w:rsid w:val="00303C7B"/>
    <w:rsid w:val="00303F7B"/>
    <w:rsid w:val="00304034"/>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5C35"/>
    <w:rsid w:val="003063CE"/>
    <w:rsid w:val="003065D7"/>
    <w:rsid w:val="00306629"/>
    <w:rsid w:val="00306D7C"/>
    <w:rsid w:val="00306EBF"/>
    <w:rsid w:val="003070C1"/>
    <w:rsid w:val="003071A9"/>
    <w:rsid w:val="0030741C"/>
    <w:rsid w:val="003079E4"/>
    <w:rsid w:val="00307B19"/>
    <w:rsid w:val="00307CFA"/>
    <w:rsid w:val="0031024A"/>
    <w:rsid w:val="00310310"/>
    <w:rsid w:val="00310A60"/>
    <w:rsid w:val="00310B50"/>
    <w:rsid w:val="00310C65"/>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22"/>
    <w:rsid w:val="003134B5"/>
    <w:rsid w:val="00313744"/>
    <w:rsid w:val="00313A97"/>
    <w:rsid w:val="00313AA7"/>
    <w:rsid w:val="00313B09"/>
    <w:rsid w:val="00313E6A"/>
    <w:rsid w:val="00314108"/>
    <w:rsid w:val="0031413C"/>
    <w:rsid w:val="00314320"/>
    <w:rsid w:val="00314491"/>
    <w:rsid w:val="00314AEF"/>
    <w:rsid w:val="00314CCD"/>
    <w:rsid w:val="00315119"/>
    <w:rsid w:val="003151BF"/>
    <w:rsid w:val="003152E8"/>
    <w:rsid w:val="003153AF"/>
    <w:rsid w:val="00315525"/>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487"/>
    <w:rsid w:val="00320D31"/>
    <w:rsid w:val="003212EC"/>
    <w:rsid w:val="00321327"/>
    <w:rsid w:val="0032185B"/>
    <w:rsid w:val="00321998"/>
    <w:rsid w:val="003219C2"/>
    <w:rsid w:val="003219DA"/>
    <w:rsid w:val="00321D53"/>
    <w:rsid w:val="00321F45"/>
    <w:rsid w:val="00321F47"/>
    <w:rsid w:val="003221E9"/>
    <w:rsid w:val="003222D6"/>
    <w:rsid w:val="0032254E"/>
    <w:rsid w:val="003226E3"/>
    <w:rsid w:val="0032273A"/>
    <w:rsid w:val="00322B01"/>
    <w:rsid w:val="00322B41"/>
    <w:rsid w:val="00322B63"/>
    <w:rsid w:val="00322F1C"/>
    <w:rsid w:val="0032326F"/>
    <w:rsid w:val="003235A1"/>
    <w:rsid w:val="003237DC"/>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72B"/>
    <w:rsid w:val="0033180D"/>
    <w:rsid w:val="00331920"/>
    <w:rsid w:val="00331A8D"/>
    <w:rsid w:val="00331BB0"/>
    <w:rsid w:val="00331BDF"/>
    <w:rsid w:val="00331F4B"/>
    <w:rsid w:val="00331F71"/>
    <w:rsid w:val="003324FC"/>
    <w:rsid w:val="003325CF"/>
    <w:rsid w:val="00332659"/>
    <w:rsid w:val="0033271B"/>
    <w:rsid w:val="00332A8E"/>
    <w:rsid w:val="00332DCA"/>
    <w:rsid w:val="00333014"/>
    <w:rsid w:val="00333019"/>
    <w:rsid w:val="00333666"/>
    <w:rsid w:val="003336BE"/>
    <w:rsid w:val="00333782"/>
    <w:rsid w:val="003338D0"/>
    <w:rsid w:val="00333A1C"/>
    <w:rsid w:val="00333B2C"/>
    <w:rsid w:val="00333FFE"/>
    <w:rsid w:val="00334825"/>
    <w:rsid w:val="00334861"/>
    <w:rsid w:val="0033494D"/>
    <w:rsid w:val="00334A91"/>
    <w:rsid w:val="00334DF3"/>
    <w:rsid w:val="00335374"/>
    <w:rsid w:val="00335965"/>
    <w:rsid w:val="0033599F"/>
    <w:rsid w:val="00335A8E"/>
    <w:rsid w:val="00335BB3"/>
    <w:rsid w:val="00335DC5"/>
    <w:rsid w:val="00335E7F"/>
    <w:rsid w:val="0033647C"/>
    <w:rsid w:val="003364AA"/>
    <w:rsid w:val="003364EB"/>
    <w:rsid w:val="0033668A"/>
    <w:rsid w:val="00336B0D"/>
    <w:rsid w:val="00336B13"/>
    <w:rsid w:val="00336BE1"/>
    <w:rsid w:val="0033703E"/>
    <w:rsid w:val="00337197"/>
    <w:rsid w:val="00337436"/>
    <w:rsid w:val="003377A1"/>
    <w:rsid w:val="00337DF8"/>
    <w:rsid w:val="00337E45"/>
    <w:rsid w:val="00337F6B"/>
    <w:rsid w:val="0034024F"/>
    <w:rsid w:val="0034026A"/>
    <w:rsid w:val="003403E6"/>
    <w:rsid w:val="00340639"/>
    <w:rsid w:val="00340652"/>
    <w:rsid w:val="00341136"/>
    <w:rsid w:val="0034161B"/>
    <w:rsid w:val="0034199D"/>
    <w:rsid w:val="003419DC"/>
    <w:rsid w:val="00341A12"/>
    <w:rsid w:val="00341C49"/>
    <w:rsid w:val="00341CF9"/>
    <w:rsid w:val="00341D57"/>
    <w:rsid w:val="00341D86"/>
    <w:rsid w:val="0034220D"/>
    <w:rsid w:val="003427C3"/>
    <w:rsid w:val="00342EEF"/>
    <w:rsid w:val="00342F64"/>
    <w:rsid w:val="00343067"/>
    <w:rsid w:val="00343290"/>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1FA"/>
    <w:rsid w:val="003475D1"/>
    <w:rsid w:val="003476BD"/>
    <w:rsid w:val="00347830"/>
    <w:rsid w:val="00347ACB"/>
    <w:rsid w:val="00347E95"/>
    <w:rsid w:val="003509B2"/>
    <w:rsid w:val="00350DCA"/>
    <w:rsid w:val="00350E74"/>
    <w:rsid w:val="00351118"/>
    <w:rsid w:val="00351257"/>
    <w:rsid w:val="0035139C"/>
    <w:rsid w:val="003513F4"/>
    <w:rsid w:val="00351474"/>
    <w:rsid w:val="00351624"/>
    <w:rsid w:val="0035168B"/>
    <w:rsid w:val="0035196C"/>
    <w:rsid w:val="00351BAF"/>
    <w:rsid w:val="00351C3A"/>
    <w:rsid w:val="00351E40"/>
    <w:rsid w:val="00351F79"/>
    <w:rsid w:val="003522E9"/>
    <w:rsid w:val="003523D3"/>
    <w:rsid w:val="00352498"/>
    <w:rsid w:val="003525F1"/>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24D"/>
    <w:rsid w:val="0035638C"/>
    <w:rsid w:val="003567FC"/>
    <w:rsid w:val="0035694D"/>
    <w:rsid w:val="00356963"/>
    <w:rsid w:val="003569A6"/>
    <w:rsid w:val="003569F7"/>
    <w:rsid w:val="00356C5F"/>
    <w:rsid w:val="00356CFC"/>
    <w:rsid w:val="00356D32"/>
    <w:rsid w:val="0035746F"/>
    <w:rsid w:val="00357579"/>
    <w:rsid w:val="00357942"/>
    <w:rsid w:val="00357B0B"/>
    <w:rsid w:val="00357B1B"/>
    <w:rsid w:val="00357CCF"/>
    <w:rsid w:val="00357DFA"/>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53"/>
    <w:rsid w:val="00362739"/>
    <w:rsid w:val="0036299A"/>
    <w:rsid w:val="00362A34"/>
    <w:rsid w:val="00362E28"/>
    <w:rsid w:val="003632DD"/>
    <w:rsid w:val="003639F9"/>
    <w:rsid w:val="00363D11"/>
    <w:rsid w:val="00363EBC"/>
    <w:rsid w:val="00364079"/>
    <w:rsid w:val="00364766"/>
    <w:rsid w:val="0036499C"/>
    <w:rsid w:val="00364A1C"/>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550"/>
    <w:rsid w:val="00370996"/>
    <w:rsid w:val="00370C2F"/>
    <w:rsid w:val="00370FB4"/>
    <w:rsid w:val="00371208"/>
    <w:rsid w:val="003712D7"/>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42ED"/>
    <w:rsid w:val="003743E0"/>
    <w:rsid w:val="00374528"/>
    <w:rsid w:val="003747AF"/>
    <w:rsid w:val="003747C4"/>
    <w:rsid w:val="003747E0"/>
    <w:rsid w:val="00374884"/>
    <w:rsid w:val="0037498D"/>
    <w:rsid w:val="00374BCF"/>
    <w:rsid w:val="00374C9A"/>
    <w:rsid w:val="00374FAE"/>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A9E"/>
    <w:rsid w:val="00380AE8"/>
    <w:rsid w:val="00380C27"/>
    <w:rsid w:val="00380C46"/>
    <w:rsid w:val="00380ED2"/>
    <w:rsid w:val="00381124"/>
    <w:rsid w:val="00381170"/>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B5C"/>
    <w:rsid w:val="00387B86"/>
    <w:rsid w:val="00387F45"/>
    <w:rsid w:val="0039000D"/>
    <w:rsid w:val="00390597"/>
    <w:rsid w:val="0039061C"/>
    <w:rsid w:val="00390648"/>
    <w:rsid w:val="00390896"/>
    <w:rsid w:val="003908DB"/>
    <w:rsid w:val="00390968"/>
    <w:rsid w:val="00390B6F"/>
    <w:rsid w:val="00390C52"/>
    <w:rsid w:val="00390D13"/>
    <w:rsid w:val="00391484"/>
    <w:rsid w:val="00391A69"/>
    <w:rsid w:val="00391BAF"/>
    <w:rsid w:val="003922B7"/>
    <w:rsid w:val="00392643"/>
    <w:rsid w:val="00392743"/>
    <w:rsid w:val="00392950"/>
    <w:rsid w:val="00392B8A"/>
    <w:rsid w:val="00392C6A"/>
    <w:rsid w:val="00392E07"/>
    <w:rsid w:val="003932A7"/>
    <w:rsid w:val="003933AA"/>
    <w:rsid w:val="0039400F"/>
    <w:rsid w:val="003942D3"/>
    <w:rsid w:val="00394634"/>
    <w:rsid w:val="00394870"/>
    <w:rsid w:val="00394D8C"/>
    <w:rsid w:val="00394F72"/>
    <w:rsid w:val="0039514E"/>
    <w:rsid w:val="0039537A"/>
    <w:rsid w:val="003954AF"/>
    <w:rsid w:val="003956AE"/>
    <w:rsid w:val="00395EAD"/>
    <w:rsid w:val="00395F96"/>
    <w:rsid w:val="00396076"/>
    <w:rsid w:val="003960B5"/>
    <w:rsid w:val="00396651"/>
    <w:rsid w:val="00396655"/>
    <w:rsid w:val="003967CA"/>
    <w:rsid w:val="0039687A"/>
    <w:rsid w:val="00396E83"/>
    <w:rsid w:val="00397171"/>
    <w:rsid w:val="003974F7"/>
    <w:rsid w:val="003977AD"/>
    <w:rsid w:val="00397907"/>
    <w:rsid w:val="00397E1C"/>
    <w:rsid w:val="003A0259"/>
    <w:rsid w:val="003A02BC"/>
    <w:rsid w:val="003A08D5"/>
    <w:rsid w:val="003A0932"/>
    <w:rsid w:val="003A09B7"/>
    <w:rsid w:val="003A0B2E"/>
    <w:rsid w:val="003A0E61"/>
    <w:rsid w:val="003A176B"/>
    <w:rsid w:val="003A184D"/>
    <w:rsid w:val="003A1CA1"/>
    <w:rsid w:val="003A2101"/>
    <w:rsid w:val="003A233F"/>
    <w:rsid w:val="003A241C"/>
    <w:rsid w:val="003A25F2"/>
    <w:rsid w:val="003A2621"/>
    <w:rsid w:val="003A263C"/>
    <w:rsid w:val="003A26A3"/>
    <w:rsid w:val="003A2D1F"/>
    <w:rsid w:val="003A2FC1"/>
    <w:rsid w:val="003A30F4"/>
    <w:rsid w:val="003A31E3"/>
    <w:rsid w:val="003A35BD"/>
    <w:rsid w:val="003A36E7"/>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BAB"/>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7FF"/>
    <w:rsid w:val="003B0925"/>
    <w:rsid w:val="003B09A5"/>
    <w:rsid w:val="003B09AC"/>
    <w:rsid w:val="003B0EC0"/>
    <w:rsid w:val="003B1132"/>
    <w:rsid w:val="003B1139"/>
    <w:rsid w:val="003B13C2"/>
    <w:rsid w:val="003B16B3"/>
    <w:rsid w:val="003B19E1"/>
    <w:rsid w:val="003B1BF1"/>
    <w:rsid w:val="003B2362"/>
    <w:rsid w:val="003B25FA"/>
    <w:rsid w:val="003B2814"/>
    <w:rsid w:val="003B28A4"/>
    <w:rsid w:val="003B2B1A"/>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2D"/>
    <w:rsid w:val="003B580B"/>
    <w:rsid w:val="003B5848"/>
    <w:rsid w:val="003B58A7"/>
    <w:rsid w:val="003B5A8E"/>
    <w:rsid w:val="003B5E89"/>
    <w:rsid w:val="003B600C"/>
    <w:rsid w:val="003B6080"/>
    <w:rsid w:val="003B6190"/>
    <w:rsid w:val="003B622A"/>
    <w:rsid w:val="003B63EB"/>
    <w:rsid w:val="003B65C4"/>
    <w:rsid w:val="003B66ED"/>
    <w:rsid w:val="003B6A4C"/>
    <w:rsid w:val="003B73D9"/>
    <w:rsid w:val="003B7436"/>
    <w:rsid w:val="003B748C"/>
    <w:rsid w:val="003B7515"/>
    <w:rsid w:val="003B782E"/>
    <w:rsid w:val="003B7974"/>
    <w:rsid w:val="003B79AE"/>
    <w:rsid w:val="003B7C4F"/>
    <w:rsid w:val="003C0076"/>
    <w:rsid w:val="003C0418"/>
    <w:rsid w:val="003C0681"/>
    <w:rsid w:val="003C071A"/>
    <w:rsid w:val="003C08C8"/>
    <w:rsid w:val="003C0F97"/>
    <w:rsid w:val="003C0FF4"/>
    <w:rsid w:val="003C10E3"/>
    <w:rsid w:val="003C117D"/>
    <w:rsid w:val="003C11D5"/>
    <w:rsid w:val="003C1304"/>
    <w:rsid w:val="003C1390"/>
    <w:rsid w:val="003C13F9"/>
    <w:rsid w:val="003C15F9"/>
    <w:rsid w:val="003C1B24"/>
    <w:rsid w:val="003C1BEB"/>
    <w:rsid w:val="003C204A"/>
    <w:rsid w:val="003C2265"/>
    <w:rsid w:val="003C22E2"/>
    <w:rsid w:val="003C24F0"/>
    <w:rsid w:val="003C2A5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F5D"/>
    <w:rsid w:val="003C51BC"/>
    <w:rsid w:val="003C5235"/>
    <w:rsid w:val="003C5303"/>
    <w:rsid w:val="003C547E"/>
    <w:rsid w:val="003C5B5D"/>
    <w:rsid w:val="003C5D0B"/>
    <w:rsid w:val="003C5DBD"/>
    <w:rsid w:val="003C5E77"/>
    <w:rsid w:val="003C5FD8"/>
    <w:rsid w:val="003C6018"/>
    <w:rsid w:val="003C6117"/>
    <w:rsid w:val="003C61FC"/>
    <w:rsid w:val="003C62C4"/>
    <w:rsid w:val="003C63F4"/>
    <w:rsid w:val="003C691A"/>
    <w:rsid w:val="003C6967"/>
    <w:rsid w:val="003C69D9"/>
    <w:rsid w:val="003C6C82"/>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91"/>
    <w:rsid w:val="003D0DBA"/>
    <w:rsid w:val="003D0EE3"/>
    <w:rsid w:val="003D0FA8"/>
    <w:rsid w:val="003D152E"/>
    <w:rsid w:val="003D16A1"/>
    <w:rsid w:val="003D18D8"/>
    <w:rsid w:val="003D19DE"/>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BB5"/>
    <w:rsid w:val="003D4D50"/>
    <w:rsid w:val="003D5104"/>
    <w:rsid w:val="003D5223"/>
    <w:rsid w:val="003D590E"/>
    <w:rsid w:val="003D5D43"/>
    <w:rsid w:val="003D5F46"/>
    <w:rsid w:val="003D6303"/>
    <w:rsid w:val="003D66BC"/>
    <w:rsid w:val="003D6BF8"/>
    <w:rsid w:val="003D6D20"/>
    <w:rsid w:val="003D6F1C"/>
    <w:rsid w:val="003D6FD3"/>
    <w:rsid w:val="003D70A4"/>
    <w:rsid w:val="003D7126"/>
    <w:rsid w:val="003D71B9"/>
    <w:rsid w:val="003D7277"/>
    <w:rsid w:val="003D7407"/>
    <w:rsid w:val="003D7632"/>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83F"/>
    <w:rsid w:val="003E3937"/>
    <w:rsid w:val="003E39D9"/>
    <w:rsid w:val="003E3DA8"/>
    <w:rsid w:val="003E4210"/>
    <w:rsid w:val="003E43FC"/>
    <w:rsid w:val="003E4A5B"/>
    <w:rsid w:val="003E4CCC"/>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CA"/>
    <w:rsid w:val="003F4E57"/>
    <w:rsid w:val="003F5388"/>
    <w:rsid w:val="003F54CE"/>
    <w:rsid w:val="003F552C"/>
    <w:rsid w:val="003F5775"/>
    <w:rsid w:val="003F577A"/>
    <w:rsid w:val="003F58D7"/>
    <w:rsid w:val="003F59BC"/>
    <w:rsid w:val="003F5F2C"/>
    <w:rsid w:val="003F637C"/>
    <w:rsid w:val="003F645F"/>
    <w:rsid w:val="003F64BA"/>
    <w:rsid w:val="003F67D0"/>
    <w:rsid w:val="003F6AE8"/>
    <w:rsid w:val="003F6AEB"/>
    <w:rsid w:val="003F6D44"/>
    <w:rsid w:val="003F7092"/>
    <w:rsid w:val="003F70AC"/>
    <w:rsid w:val="003F718B"/>
    <w:rsid w:val="003F725E"/>
    <w:rsid w:val="003F7631"/>
    <w:rsid w:val="003F7686"/>
    <w:rsid w:val="003F78A0"/>
    <w:rsid w:val="003F7C69"/>
    <w:rsid w:val="00400226"/>
    <w:rsid w:val="00400734"/>
    <w:rsid w:val="0040094B"/>
    <w:rsid w:val="00400A0E"/>
    <w:rsid w:val="00400A42"/>
    <w:rsid w:val="00400C38"/>
    <w:rsid w:val="00400D2C"/>
    <w:rsid w:val="00400E39"/>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7D2"/>
    <w:rsid w:val="004037F8"/>
    <w:rsid w:val="00403B2C"/>
    <w:rsid w:val="00403D9D"/>
    <w:rsid w:val="00404022"/>
    <w:rsid w:val="004040B7"/>
    <w:rsid w:val="00404365"/>
    <w:rsid w:val="004044A6"/>
    <w:rsid w:val="00404759"/>
    <w:rsid w:val="00404A53"/>
    <w:rsid w:val="00404AC2"/>
    <w:rsid w:val="00404C4B"/>
    <w:rsid w:val="00404D50"/>
    <w:rsid w:val="00404D61"/>
    <w:rsid w:val="00404FF8"/>
    <w:rsid w:val="004051DA"/>
    <w:rsid w:val="00405213"/>
    <w:rsid w:val="004053FF"/>
    <w:rsid w:val="0040551A"/>
    <w:rsid w:val="004059F1"/>
    <w:rsid w:val="00405C84"/>
    <w:rsid w:val="004068A9"/>
    <w:rsid w:val="00406B5D"/>
    <w:rsid w:val="00406D02"/>
    <w:rsid w:val="00406F3D"/>
    <w:rsid w:val="0040716B"/>
    <w:rsid w:val="004071EF"/>
    <w:rsid w:val="0040722E"/>
    <w:rsid w:val="004076B0"/>
    <w:rsid w:val="0040794E"/>
    <w:rsid w:val="00407AA1"/>
    <w:rsid w:val="00407AEE"/>
    <w:rsid w:val="00407B22"/>
    <w:rsid w:val="0041004C"/>
    <w:rsid w:val="0041005F"/>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E4E"/>
    <w:rsid w:val="00412E74"/>
    <w:rsid w:val="0041308D"/>
    <w:rsid w:val="00413703"/>
    <w:rsid w:val="00413938"/>
    <w:rsid w:val="00413D0F"/>
    <w:rsid w:val="00413D99"/>
    <w:rsid w:val="004141D8"/>
    <w:rsid w:val="00414701"/>
    <w:rsid w:val="0041498C"/>
    <w:rsid w:val="00414E5E"/>
    <w:rsid w:val="00414FC7"/>
    <w:rsid w:val="00414FE9"/>
    <w:rsid w:val="00415504"/>
    <w:rsid w:val="00415597"/>
    <w:rsid w:val="004158FC"/>
    <w:rsid w:val="00415CBD"/>
    <w:rsid w:val="00415DBA"/>
    <w:rsid w:val="00415E0B"/>
    <w:rsid w:val="00415F62"/>
    <w:rsid w:val="00416121"/>
    <w:rsid w:val="004161DE"/>
    <w:rsid w:val="0041631A"/>
    <w:rsid w:val="004167B6"/>
    <w:rsid w:val="00416E40"/>
    <w:rsid w:val="00416EE7"/>
    <w:rsid w:val="004170F8"/>
    <w:rsid w:val="0041719F"/>
    <w:rsid w:val="00417519"/>
    <w:rsid w:val="00417561"/>
    <w:rsid w:val="00417C45"/>
    <w:rsid w:val="00417DC8"/>
    <w:rsid w:val="00420049"/>
    <w:rsid w:val="004201EA"/>
    <w:rsid w:val="0042047C"/>
    <w:rsid w:val="004205CD"/>
    <w:rsid w:val="00420637"/>
    <w:rsid w:val="004206C1"/>
    <w:rsid w:val="004206F7"/>
    <w:rsid w:val="00420856"/>
    <w:rsid w:val="004208EF"/>
    <w:rsid w:val="00420E6D"/>
    <w:rsid w:val="00420F82"/>
    <w:rsid w:val="0042166A"/>
    <w:rsid w:val="004217AB"/>
    <w:rsid w:val="00421A4C"/>
    <w:rsid w:val="00421E6C"/>
    <w:rsid w:val="00422085"/>
    <w:rsid w:val="004220CC"/>
    <w:rsid w:val="004221C3"/>
    <w:rsid w:val="004222AF"/>
    <w:rsid w:val="00422567"/>
    <w:rsid w:val="0042290E"/>
    <w:rsid w:val="00422AF8"/>
    <w:rsid w:val="00422CDD"/>
    <w:rsid w:val="00422E6D"/>
    <w:rsid w:val="00422FCD"/>
    <w:rsid w:val="0042315B"/>
    <w:rsid w:val="00423578"/>
    <w:rsid w:val="00423584"/>
    <w:rsid w:val="0042367A"/>
    <w:rsid w:val="004236C7"/>
    <w:rsid w:val="0042372E"/>
    <w:rsid w:val="0042375C"/>
    <w:rsid w:val="00423766"/>
    <w:rsid w:val="00423A7B"/>
    <w:rsid w:val="00423D64"/>
    <w:rsid w:val="00423E9D"/>
    <w:rsid w:val="0042471C"/>
    <w:rsid w:val="0042472E"/>
    <w:rsid w:val="004248CE"/>
    <w:rsid w:val="00424D83"/>
    <w:rsid w:val="00424D8C"/>
    <w:rsid w:val="00424DA6"/>
    <w:rsid w:val="00424F48"/>
    <w:rsid w:val="0042510A"/>
    <w:rsid w:val="004252E3"/>
    <w:rsid w:val="004253C9"/>
    <w:rsid w:val="004255CD"/>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479"/>
    <w:rsid w:val="00427EB6"/>
    <w:rsid w:val="00427F0A"/>
    <w:rsid w:val="0043024A"/>
    <w:rsid w:val="00430A80"/>
    <w:rsid w:val="00430BC7"/>
    <w:rsid w:val="00430CB2"/>
    <w:rsid w:val="004311BB"/>
    <w:rsid w:val="0043131C"/>
    <w:rsid w:val="0043153D"/>
    <w:rsid w:val="004315BC"/>
    <w:rsid w:val="00431F25"/>
    <w:rsid w:val="0043213C"/>
    <w:rsid w:val="00432154"/>
    <w:rsid w:val="00432418"/>
    <w:rsid w:val="00432524"/>
    <w:rsid w:val="00432783"/>
    <w:rsid w:val="00432B46"/>
    <w:rsid w:val="00432C47"/>
    <w:rsid w:val="00432C6B"/>
    <w:rsid w:val="004333FA"/>
    <w:rsid w:val="00433459"/>
    <w:rsid w:val="00433651"/>
    <w:rsid w:val="004339F3"/>
    <w:rsid w:val="00434006"/>
    <w:rsid w:val="004341B9"/>
    <w:rsid w:val="004341F5"/>
    <w:rsid w:val="0043439E"/>
    <w:rsid w:val="00434865"/>
    <w:rsid w:val="00434927"/>
    <w:rsid w:val="004349C4"/>
    <w:rsid w:val="00434ABC"/>
    <w:rsid w:val="00434AFD"/>
    <w:rsid w:val="00434B14"/>
    <w:rsid w:val="0043502B"/>
    <w:rsid w:val="004350AE"/>
    <w:rsid w:val="0043522E"/>
    <w:rsid w:val="004354E0"/>
    <w:rsid w:val="00435730"/>
    <w:rsid w:val="004357CD"/>
    <w:rsid w:val="004357DA"/>
    <w:rsid w:val="0043597B"/>
    <w:rsid w:val="00435C7D"/>
    <w:rsid w:val="00435D52"/>
    <w:rsid w:val="00435F32"/>
    <w:rsid w:val="004362F3"/>
    <w:rsid w:val="00436415"/>
    <w:rsid w:val="004366A9"/>
    <w:rsid w:val="0043682D"/>
    <w:rsid w:val="00436A27"/>
    <w:rsid w:val="00436CC9"/>
    <w:rsid w:val="00436DB5"/>
    <w:rsid w:val="00436F4A"/>
    <w:rsid w:val="00437118"/>
    <w:rsid w:val="00437243"/>
    <w:rsid w:val="00437365"/>
    <w:rsid w:val="00437495"/>
    <w:rsid w:val="00437546"/>
    <w:rsid w:val="0043776D"/>
    <w:rsid w:val="00437A7C"/>
    <w:rsid w:val="00437C0E"/>
    <w:rsid w:val="00437E6A"/>
    <w:rsid w:val="004401E7"/>
    <w:rsid w:val="00440515"/>
    <w:rsid w:val="0044083F"/>
    <w:rsid w:val="00440A05"/>
    <w:rsid w:val="00440AD5"/>
    <w:rsid w:val="00441050"/>
    <w:rsid w:val="00441090"/>
    <w:rsid w:val="0044115C"/>
    <w:rsid w:val="00441462"/>
    <w:rsid w:val="00441493"/>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3DCD"/>
    <w:rsid w:val="004446DF"/>
    <w:rsid w:val="00444A3C"/>
    <w:rsid w:val="004450E3"/>
    <w:rsid w:val="004451B6"/>
    <w:rsid w:val="004451BA"/>
    <w:rsid w:val="00445582"/>
    <w:rsid w:val="00446154"/>
    <w:rsid w:val="0044656A"/>
    <w:rsid w:val="004467B0"/>
    <w:rsid w:val="00446805"/>
    <w:rsid w:val="004469CB"/>
    <w:rsid w:val="00446AFF"/>
    <w:rsid w:val="00447144"/>
    <w:rsid w:val="00447236"/>
    <w:rsid w:val="004472AB"/>
    <w:rsid w:val="00447323"/>
    <w:rsid w:val="004476D6"/>
    <w:rsid w:val="00447972"/>
    <w:rsid w:val="00447B5B"/>
    <w:rsid w:val="00447E91"/>
    <w:rsid w:val="00447F22"/>
    <w:rsid w:val="004503F2"/>
    <w:rsid w:val="00450434"/>
    <w:rsid w:val="00450650"/>
    <w:rsid w:val="00450786"/>
    <w:rsid w:val="00450F8E"/>
    <w:rsid w:val="0045102E"/>
    <w:rsid w:val="0045103B"/>
    <w:rsid w:val="00451218"/>
    <w:rsid w:val="00451467"/>
    <w:rsid w:val="00451776"/>
    <w:rsid w:val="00451ADD"/>
    <w:rsid w:val="00451C10"/>
    <w:rsid w:val="00451CBF"/>
    <w:rsid w:val="004520DD"/>
    <w:rsid w:val="00452226"/>
    <w:rsid w:val="00452255"/>
    <w:rsid w:val="004523A1"/>
    <w:rsid w:val="00452D68"/>
    <w:rsid w:val="00452DB4"/>
    <w:rsid w:val="00452E73"/>
    <w:rsid w:val="00452E82"/>
    <w:rsid w:val="00452FB1"/>
    <w:rsid w:val="0045307F"/>
    <w:rsid w:val="004530D8"/>
    <w:rsid w:val="00453A3C"/>
    <w:rsid w:val="00453C65"/>
    <w:rsid w:val="00453E86"/>
    <w:rsid w:val="00453E87"/>
    <w:rsid w:val="0045448C"/>
    <w:rsid w:val="004545C2"/>
    <w:rsid w:val="00454631"/>
    <w:rsid w:val="00454A2C"/>
    <w:rsid w:val="00454A5B"/>
    <w:rsid w:val="00454A7B"/>
    <w:rsid w:val="00455081"/>
    <w:rsid w:val="0045511F"/>
    <w:rsid w:val="00455195"/>
    <w:rsid w:val="004551ED"/>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7043"/>
    <w:rsid w:val="004579F5"/>
    <w:rsid w:val="00457A4B"/>
    <w:rsid w:val="00457BAB"/>
    <w:rsid w:val="00457C71"/>
    <w:rsid w:val="00457EEC"/>
    <w:rsid w:val="00457F01"/>
    <w:rsid w:val="0046006C"/>
    <w:rsid w:val="004604CC"/>
    <w:rsid w:val="0046055D"/>
    <w:rsid w:val="0046061F"/>
    <w:rsid w:val="0046077B"/>
    <w:rsid w:val="004608A9"/>
    <w:rsid w:val="004609FD"/>
    <w:rsid w:val="00460A5F"/>
    <w:rsid w:val="00460CD3"/>
    <w:rsid w:val="00460F8A"/>
    <w:rsid w:val="0046117C"/>
    <w:rsid w:val="00461505"/>
    <w:rsid w:val="004616DA"/>
    <w:rsid w:val="004619AF"/>
    <w:rsid w:val="00461C72"/>
    <w:rsid w:val="00461CDF"/>
    <w:rsid w:val="00461F9A"/>
    <w:rsid w:val="00462592"/>
    <w:rsid w:val="004626F7"/>
    <w:rsid w:val="00462754"/>
    <w:rsid w:val="0046280F"/>
    <w:rsid w:val="00462840"/>
    <w:rsid w:val="004629C8"/>
    <w:rsid w:val="00462DE6"/>
    <w:rsid w:val="00462FF5"/>
    <w:rsid w:val="004631F8"/>
    <w:rsid w:val="00463A0F"/>
    <w:rsid w:val="00463B48"/>
    <w:rsid w:val="00463C7E"/>
    <w:rsid w:val="00463E58"/>
    <w:rsid w:val="004641E3"/>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989"/>
    <w:rsid w:val="00473A75"/>
    <w:rsid w:val="00473F6A"/>
    <w:rsid w:val="004740A5"/>
    <w:rsid w:val="00474293"/>
    <w:rsid w:val="004745A9"/>
    <w:rsid w:val="0047463C"/>
    <w:rsid w:val="004746F2"/>
    <w:rsid w:val="00474799"/>
    <w:rsid w:val="004750DF"/>
    <w:rsid w:val="0047554A"/>
    <w:rsid w:val="0047570F"/>
    <w:rsid w:val="004757F7"/>
    <w:rsid w:val="00475980"/>
    <w:rsid w:val="00475E32"/>
    <w:rsid w:val="004760DE"/>
    <w:rsid w:val="00476107"/>
    <w:rsid w:val="00476390"/>
    <w:rsid w:val="00476510"/>
    <w:rsid w:val="004766DF"/>
    <w:rsid w:val="00476767"/>
    <w:rsid w:val="00476C99"/>
    <w:rsid w:val="00476DD8"/>
    <w:rsid w:val="00476F0B"/>
    <w:rsid w:val="0047710F"/>
    <w:rsid w:val="00477327"/>
    <w:rsid w:val="004775E0"/>
    <w:rsid w:val="0047785A"/>
    <w:rsid w:val="0047797B"/>
    <w:rsid w:val="00477B52"/>
    <w:rsid w:val="00477C07"/>
    <w:rsid w:val="00477F84"/>
    <w:rsid w:val="00480388"/>
    <w:rsid w:val="004804B9"/>
    <w:rsid w:val="00480700"/>
    <w:rsid w:val="00480E40"/>
    <w:rsid w:val="004810B2"/>
    <w:rsid w:val="00481560"/>
    <w:rsid w:val="00481653"/>
    <w:rsid w:val="004817E3"/>
    <w:rsid w:val="0048198E"/>
    <w:rsid w:val="00481B9E"/>
    <w:rsid w:val="00481C7E"/>
    <w:rsid w:val="00481E2A"/>
    <w:rsid w:val="00481FE0"/>
    <w:rsid w:val="0048211D"/>
    <w:rsid w:val="004822BB"/>
    <w:rsid w:val="004829A7"/>
    <w:rsid w:val="004829FB"/>
    <w:rsid w:val="00482FE8"/>
    <w:rsid w:val="0048351D"/>
    <w:rsid w:val="0048351E"/>
    <w:rsid w:val="004835E7"/>
    <w:rsid w:val="00483C1B"/>
    <w:rsid w:val="00483DEC"/>
    <w:rsid w:val="00484063"/>
    <w:rsid w:val="0048442A"/>
    <w:rsid w:val="0048473F"/>
    <w:rsid w:val="00484747"/>
    <w:rsid w:val="00484990"/>
    <w:rsid w:val="00484D8E"/>
    <w:rsid w:val="00484E37"/>
    <w:rsid w:val="00484F9A"/>
    <w:rsid w:val="0048536C"/>
    <w:rsid w:val="0048537E"/>
    <w:rsid w:val="004856B0"/>
    <w:rsid w:val="004858AF"/>
    <w:rsid w:val="00485E33"/>
    <w:rsid w:val="00486359"/>
    <w:rsid w:val="004863A8"/>
    <w:rsid w:val="00486577"/>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136"/>
    <w:rsid w:val="00491770"/>
    <w:rsid w:val="00491A1A"/>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3E86"/>
    <w:rsid w:val="00494203"/>
    <w:rsid w:val="004942AF"/>
    <w:rsid w:val="00494816"/>
    <w:rsid w:val="00494888"/>
    <w:rsid w:val="004949C8"/>
    <w:rsid w:val="00494AA2"/>
    <w:rsid w:val="00494CC4"/>
    <w:rsid w:val="00494D2C"/>
    <w:rsid w:val="00494F73"/>
    <w:rsid w:val="004954E2"/>
    <w:rsid w:val="00495B1F"/>
    <w:rsid w:val="00495C7F"/>
    <w:rsid w:val="00495C94"/>
    <w:rsid w:val="00495D84"/>
    <w:rsid w:val="0049619C"/>
    <w:rsid w:val="00496523"/>
    <w:rsid w:val="004967C3"/>
    <w:rsid w:val="0049681D"/>
    <w:rsid w:val="00496F6D"/>
    <w:rsid w:val="00496FEE"/>
    <w:rsid w:val="00497070"/>
    <w:rsid w:val="00497111"/>
    <w:rsid w:val="00497187"/>
    <w:rsid w:val="0049744D"/>
    <w:rsid w:val="004974CE"/>
    <w:rsid w:val="00497579"/>
    <w:rsid w:val="004978C5"/>
    <w:rsid w:val="00497A6D"/>
    <w:rsid w:val="00497B07"/>
    <w:rsid w:val="00497BE8"/>
    <w:rsid w:val="00497CAC"/>
    <w:rsid w:val="00497E4E"/>
    <w:rsid w:val="00497F8A"/>
    <w:rsid w:val="004A0183"/>
    <w:rsid w:val="004A0527"/>
    <w:rsid w:val="004A0A1B"/>
    <w:rsid w:val="004A0B83"/>
    <w:rsid w:val="004A0CDB"/>
    <w:rsid w:val="004A0CEB"/>
    <w:rsid w:val="004A104D"/>
    <w:rsid w:val="004A1C87"/>
    <w:rsid w:val="004A1CE3"/>
    <w:rsid w:val="004A21F8"/>
    <w:rsid w:val="004A2252"/>
    <w:rsid w:val="004A242D"/>
    <w:rsid w:val="004A2708"/>
    <w:rsid w:val="004A287C"/>
    <w:rsid w:val="004A29F4"/>
    <w:rsid w:val="004A2EC5"/>
    <w:rsid w:val="004A2F64"/>
    <w:rsid w:val="004A30F5"/>
    <w:rsid w:val="004A31AD"/>
    <w:rsid w:val="004A349A"/>
    <w:rsid w:val="004A3801"/>
    <w:rsid w:val="004A3979"/>
    <w:rsid w:val="004A3A4C"/>
    <w:rsid w:val="004A4024"/>
    <w:rsid w:val="004A48C4"/>
    <w:rsid w:val="004A4962"/>
    <w:rsid w:val="004A499A"/>
    <w:rsid w:val="004A49D7"/>
    <w:rsid w:val="004A4A37"/>
    <w:rsid w:val="004A4EB2"/>
    <w:rsid w:val="004A4F1C"/>
    <w:rsid w:val="004A5199"/>
    <w:rsid w:val="004A5533"/>
    <w:rsid w:val="004A5651"/>
    <w:rsid w:val="004A56A6"/>
    <w:rsid w:val="004A5960"/>
    <w:rsid w:val="004A5A68"/>
    <w:rsid w:val="004A5C6E"/>
    <w:rsid w:val="004A629A"/>
    <w:rsid w:val="004A6555"/>
    <w:rsid w:val="004A6610"/>
    <w:rsid w:val="004A6AD5"/>
    <w:rsid w:val="004A6AF2"/>
    <w:rsid w:val="004A6BA6"/>
    <w:rsid w:val="004A6C25"/>
    <w:rsid w:val="004A6DFA"/>
    <w:rsid w:val="004A72AA"/>
    <w:rsid w:val="004A73AD"/>
    <w:rsid w:val="004A74B9"/>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AE"/>
    <w:rsid w:val="004B1F11"/>
    <w:rsid w:val="004B1FD6"/>
    <w:rsid w:val="004B236F"/>
    <w:rsid w:val="004B259D"/>
    <w:rsid w:val="004B260D"/>
    <w:rsid w:val="004B2901"/>
    <w:rsid w:val="004B2D58"/>
    <w:rsid w:val="004B2FE0"/>
    <w:rsid w:val="004B31DA"/>
    <w:rsid w:val="004B31DE"/>
    <w:rsid w:val="004B346B"/>
    <w:rsid w:val="004B34F7"/>
    <w:rsid w:val="004B39B5"/>
    <w:rsid w:val="004B3A5F"/>
    <w:rsid w:val="004B3FFA"/>
    <w:rsid w:val="004B42BA"/>
    <w:rsid w:val="004B434D"/>
    <w:rsid w:val="004B470A"/>
    <w:rsid w:val="004B472A"/>
    <w:rsid w:val="004B4803"/>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A92"/>
    <w:rsid w:val="004B7AE1"/>
    <w:rsid w:val="004B7B42"/>
    <w:rsid w:val="004B7D00"/>
    <w:rsid w:val="004B7D62"/>
    <w:rsid w:val="004B7D65"/>
    <w:rsid w:val="004B7EC0"/>
    <w:rsid w:val="004C08DC"/>
    <w:rsid w:val="004C0A5E"/>
    <w:rsid w:val="004C0D32"/>
    <w:rsid w:val="004C1509"/>
    <w:rsid w:val="004C15A5"/>
    <w:rsid w:val="004C16FE"/>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B74"/>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572"/>
    <w:rsid w:val="004C7603"/>
    <w:rsid w:val="004C7865"/>
    <w:rsid w:val="004C7B57"/>
    <w:rsid w:val="004C7C2E"/>
    <w:rsid w:val="004C7E2D"/>
    <w:rsid w:val="004C7FF4"/>
    <w:rsid w:val="004D035B"/>
    <w:rsid w:val="004D049B"/>
    <w:rsid w:val="004D09F2"/>
    <w:rsid w:val="004D0A9F"/>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613"/>
    <w:rsid w:val="004D485B"/>
    <w:rsid w:val="004D48E1"/>
    <w:rsid w:val="004D490C"/>
    <w:rsid w:val="004D508D"/>
    <w:rsid w:val="004D5285"/>
    <w:rsid w:val="004D55F5"/>
    <w:rsid w:val="004D56D8"/>
    <w:rsid w:val="004D570C"/>
    <w:rsid w:val="004D589D"/>
    <w:rsid w:val="004D5933"/>
    <w:rsid w:val="004D59FC"/>
    <w:rsid w:val="004D5C98"/>
    <w:rsid w:val="004D5DB3"/>
    <w:rsid w:val="004D64F0"/>
    <w:rsid w:val="004D65CB"/>
    <w:rsid w:val="004D6772"/>
    <w:rsid w:val="004D6E58"/>
    <w:rsid w:val="004D6F0D"/>
    <w:rsid w:val="004D70CB"/>
    <w:rsid w:val="004D72D4"/>
    <w:rsid w:val="004D7556"/>
    <w:rsid w:val="004D7646"/>
    <w:rsid w:val="004D79F4"/>
    <w:rsid w:val="004D7C0F"/>
    <w:rsid w:val="004E01CE"/>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3C"/>
    <w:rsid w:val="004E4E50"/>
    <w:rsid w:val="004E5163"/>
    <w:rsid w:val="004E5226"/>
    <w:rsid w:val="004E53C5"/>
    <w:rsid w:val="004E54D7"/>
    <w:rsid w:val="004E56A8"/>
    <w:rsid w:val="004E582D"/>
    <w:rsid w:val="004E60E0"/>
    <w:rsid w:val="004E6252"/>
    <w:rsid w:val="004E6374"/>
    <w:rsid w:val="004E694D"/>
    <w:rsid w:val="004E6B0A"/>
    <w:rsid w:val="004E6C60"/>
    <w:rsid w:val="004E6E09"/>
    <w:rsid w:val="004E78A6"/>
    <w:rsid w:val="004E7956"/>
    <w:rsid w:val="004E7977"/>
    <w:rsid w:val="004F0086"/>
    <w:rsid w:val="004F015B"/>
    <w:rsid w:val="004F01A2"/>
    <w:rsid w:val="004F01BD"/>
    <w:rsid w:val="004F0202"/>
    <w:rsid w:val="004F058B"/>
    <w:rsid w:val="004F05B4"/>
    <w:rsid w:val="004F0606"/>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30F"/>
    <w:rsid w:val="004F3A27"/>
    <w:rsid w:val="004F3E84"/>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F88"/>
    <w:rsid w:val="00500188"/>
    <w:rsid w:val="0050018A"/>
    <w:rsid w:val="0050025D"/>
    <w:rsid w:val="0050025E"/>
    <w:rsid w:val="0050039B"/>
    <w:rsid w:val="005005DB"/>
    <w:rsid w:val="0050075D"/>
    <w:rsid w:val="005007E3"/>
    <w:rsid w:val="005008E8"/>
    <w:rsid w:val="00500A1F"/>
    <w:rsid w:val="00500D01"/>
    <w:rsid w:val="005011EE"/>
    <w:rsid w:val="00501224"/>
    <w:rsid w:val="00501241"/>
    <w:rsid w:val="005014CE"/>
    <w:rsid w:val="005014E5"/>
    <w:rsid w:val="005015B1"/>
    <w:rsid w:val="0050185D"/>
    <w:rsid w:val="00501963"/>
    <w:rsid w:val="0050198D"/>
    <w:rsid w:val="00501A31"/>
    <w:rsid w:val="00501B42"/>
    <w:rsid w:val="00501BAB"/>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D52"/>
    <w:rsid w:val="00504F5A"/>
    <w:rsid w:val="0050506C"/>
    <w:rsid w:val="0050520B"/>
    <w:rsid w:val="00505587"/>
    <w:rsid w:val="00505620"/>
    <w:rsid w:val="0050574F"/>
    <w:rsid w:val="005057DF"/>
    <w:rsid w:val="00505A81"/>
    <w:rsid w:val="00505D71"/>
    <w:rsid w:val="00505E03"/>
    <w:rsid w:val="00505F5F"/>
    <w:rsid w:val="0050631A"/>
    <w:rsid w:val="0050643B"/>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23A3"/>
    <w:rsid w:val="0051243B"/>
    <w:rsid w:val="0051254C"/>
    <w:rsid w:val="00512640"/>
    <w:rsid w:val="005126CC"/>
    <w:rsid w:val="00512780"/>
    <w:rsid w:val="00512B83"/>
    <w:rsid w:val="00512BFB"/>
    <w:rsid w:val="00512F3E"/>
    <w:rsid w:val="00513076"/>
    <w:rsid w:val="00513237"/>
    <w:rsid w:val="00513359"/>
    <w:rsid w:val="005136AA"/>
    <w:rsid w:val="00513968"/>
    <w:rsid w:val="0051405B"/>
    <w:rsid w:val="00514843"/>
    <w:rsid w:val="00514DF8"/>
    <w:rsid w:val="00514E87"/>
    <w:rsid w:val="005150E9"/>
    <w:rsid w:val="00515279"/>
    <w:rsid w:val="0051545B"/>
    <w:rsid w:val="00515598"/>
    <w:rsid w:val="00515934"/>
    <w:rsid w:val="00515962"/>
    <w:rsid w:val="005159D5"/>
    <w:rsid w:val="00515E01"/>
    <w:rsid w:val="00516205"/>
    <w:rsid w:val="005162A5"/>
    <w:rsid w:val="00516308"/>
    <w:rsid w:val="0051695C"/>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912"/>
    <w:rsid w:val="0052296F"/>
    <w:rsid w:val="00522FC7"/>
    <w:rsid w:val="00523165"/>
    <w:rsid w:val="005232B5"/>
    <w:rsid w:val="005234C1"/>
    <w:rsid w:val="005235CD"/>
    <w:rsid w:val="00523849"/>
    <w:rsid w:val="00523C6D"/>
    <w:rsid w:val="00523D52"/>
    <w:rsid w:val="00523D62"/>
    <w:rsid w:val="005241BC"/>
    <w:rsid w:val="00524404"/>
    <w:rsid w:val="005245B2"/>
    <w:rsid w:val="00524C3E"/>
    <w:rsid w:val="00524E89"/>
    <w:rsid w:val="0052524A"/>
    <w:rsid w:val="0052541F"/>
    <w:rsid w:val="00525620"/>
    <w:rsid w:val="00525C18"/>
    <w:rsid w:val="00526126"/>
    <w:rsid w:val="0052621B"/>
    <w:rsid w:val="00526241"/>
    <w:rsid w:val="005269D6"/>
    <w:rsid w:val="00526FA7"/>
    <w:rsid w:val="00526FC1"/>
    <w:rsid w:val="0052723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D5"/>
    <w:rsid w:val="00532415"/>
    <w:rsid w:val="0053271F"/>
    <w:rsid w:val="0053288D"/>
    <w:rsid w:val="00532922"/>
    <w:rsid w:val="00532B99"/>
    <w:rsid w:val="00532CDD"/>
    <w:rsid w:val="00532CE5"/>
    <w:rsid w:val="00532D87"/>
    <w:rsid w:val="00532E63"/>
    <w:rsid w:val="00532EB2"/>
    <w:rsid w:val="00532EB3"/>
    <w:rsid w:val="005331BF"/>
    <w:rsid w:val="0053330F"/>
    <w:rsid w:val="00533410"/>
    <w:rsid w:val="0053362F"/>
    <w:rsid w:val="00533719"/>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70AD"/>
    <w:rsid w:val="0053731B"/>
    <w:rsid w:val="005377B1"/>
    <w:rsid w:val="00537803"/>
    <w:rsid w:val="00537BB0"/>
    <w:rsid w:val="00537BC7"/>
    <w:rsid w:val="00537C6D"/>
    <w:rsid w:val="00537E34"/>
    <w:rsid w:val="005400E5"/>
    <w:rsid w:val="00540503"/>
    <w:rsid w:val="0054089A"/>
    <w:rsid w:val="00540A2E"/>
    <w:rsid w:val="00541226"/>
    <w:rsid w:val="005412CE"/>
    <w:rsid w:val="005416C3"/>
    <w:rsid w:val="0054177C"/>
    <w:rsid w:val="00541801"/>
    <w:rsid w:val="00541808"/>
    <w:rsid w:val="0054187E"/>
    <w:rsid w:val="00541CA3"/>
    <w:rsid w:val="00541E52"/>
    <w:rsid w:val="00541F9A"/>
    <w:rsid w:val="00542079"/>
    <w:rsid w:val="0054218E"/>
    <w:rsid w:val="005422BA"/>
    <w:rsid w:val="00542891"/>
    <w:rsid w:val="005433F6"/>
    <w:rsid w:val="0054346A"/>
    <w:rsid w:val="0054384B"/>
    <w:rsid w:val="00543BC3"/>
    <w:rsid w:val="0054486E"/>
    <w:rsid w:val="00544A0D"/>
    <w:rsid w:val="00544A42"/>
    <w:rsid w:val="00544B39"/>
    <w:rsid w:val="00545BD6"/>
    <w:rsid w:val="00545D1D"/>
    <w:rsid w:val="005464F5"/>
    <w:rsid w:val="00546684"/>
    <w:rsid w:val="0054691B"/>
    <w:rsid w:val="00546926"/>
    <w:rsid w:val="005469F0"/>
    <w:rsid w:val="00546B21"/>
    <w:rsid w:val="00547181"/>
    <w:rsid w:val="00547313"/>
    <w:rsid w:val="00547759"/>
    <w:rsid w:val="00547AAB"/>
    <w:rsid w:val="00550153"/>
    <w:rsid w:val="005502C3"/>
    <w:rsid w:val="0055036D"/>
    <w:rsid w:val="00550CBC"/>
    <w:rsid w:val="00551002"/>
    <w:rsid w:val="00551070"/>
    <w:rsid w:val="0055132A"/>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F99"/>
    <w:rsid w:val="00552FA2"/>
    <w:rsid w:val="00552FED"/>
    <w:rsid w:val="00553838"/>
    <w:rsid w:val="00553CDC"/>
    <w:rsid w:val="005540CA"/>
    <w:rsid w:val="005544C8"/>
    <w:rsid w:val="00554564"/>
    <w:rsid w:val="005545C3"/>
    <w:rsid w:val="00554CCD"/>
    <w:rsid w:val="005557D4"/>
    <w:rsid w:val="005559F4"/>
    <w:rsid w:val="00555A29"/>
    <w:rsid w:val="00555E3B"/>
    <w:rsid w:val="00556115"/>
    <w:rsid w:val="005561BB"/>
    <w:rsid w:val="005561ED"/>
    <w:rsid w:val="005562A4"/>
    <w:rsid w:val="005562A6"/>
    <w:rsid w:val="00556309"/>
    <w:rsid w:val="005563BE"/>
    <w:rsid w:val="005563C8"/>
    <w:rsid w:val="0055696E"/>
    <w:rsid w:val="00556C8C"/>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2D9"/>
    <w:rsid w:val="005614FF"/>
    <w:rsid w:val="00561562"/>
    <w:rsid w:val="0056175C"/>
    <w:rsid w:val="0056189E"/>
    <w:rsid w:val="00561A8F"/>
    <w:rsid w:val="00561B59"/>
    <w:rsid w:val="00561C2C"/>
    <w:rsid w:val="00561CDF"/>
    <w:rsid w:val="0056206F"/>
    <w:rsid w:val="005624DC"/>
    <w:rsid w:val="0056277E"/>
    <w:rsid w:val="005627AD"/>
    <w:rsid w:val="00562DDA"/>
    <w:rsid w:val="00562DE0"/>
    <w:rsid w:val="00562E70"/>
    <w:rsid w:val="00562F2D"/>
    <w:rsid w:val="00563001"/>
    <w:rsid w:val="00563032"/>
    <w:rsid w:val="0056319A"/>
    <w:rsid w:val="00563BF1"/>
    <w:rsid w:val="0056405B"/>
    <w:rsid w:val="005643B4"/>
    <w:rsid w:val="005643CA"/>
    <w:rsid w:val="00564439"/>
    <w:rsid w:val="0056477E"/>
    <w:rsid w:val="0056494C"/>
    <w:rsid w:val="00564FE8"/>
    <w:rsid w:val="0056524C"/>
    <w:rsid w:val="005655C7"/>
    <w:rsid w:val="005656F3"/>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5E9"/>
    <w:rsid w:val="00570702"/>
    <w:rsid w:val="005707B5"/>
    <w:rsid w:val="00570D02"/>
    <w:rsid w:val="00570FC5"/>
    <w:rsid w:val="00571012"/>
    <w:rsid w:val="00571014"/>
    <w:rsid w:val="0057108D"/>
    <w:rsid w:val="0057111B"/>
    <w:rsid w:val="005714C8"/>
    <w:rsid w:val="005719C3"/>
    <w:rsid w:val="00572912"/>
    <w:rsid w:val="005729BA"/>
    <w:rsid w:val="00572BA0"/>
    <w:rsid w:val="00572C96"/>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4EC2"/>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7ED"/>
    <w:rsid w:val="0058087D"/>
    <w:rsid w:val="0058099E"/>
    <w:rsid w:val="005809FB"/>
    <w:rsid w:val="00580C2F"/>
    <w:rsid w:val="00580D20"/>
    <w:rsid w:val="00581674"/>
    <w:rsid w:val="00582085"/>
    <w:rsid w:val="005821D8"/>
    <w:rsid w:val="005821F8"/>
    <w:rsid w:val="005821FA"/>
    <w:rsid w:val="00582399"/>
    <w:rsid w:val="00582657"/>
    <w:rsid w:val="005827E0"/>
    <w:rsid w:val="005829EB"/>
    <w:rsid w:val="00582D53"/>
    <w:rsid w:val="00582FEB"/>
    <w:rsid w:val="005830B1"/>
    <w:rsid w:val="005830E4"/>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728"/>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52"/>
    <w:rsid w:val="00591365"/>
    <w:rsid w:val="00591556"/>
    <w:rsid w:val="0059186E"/>
    <w:rsid w:val="00591896"/>
    <w:rsid w:val="005918AF"/>
    <w:rsid w:val="00591F55"/>
    <w:rsid w:val="0059207D"/>
    <w:rsid w:val="0059214B"/>
    <w:rsid w:val="00592297"/>
    <w:rsid w:val="0059272F"/>
    <w:rsid w:val="00592835"/>
    <w:rsid w:val="00592CBB"/>
    <w:rsid w:val="00592D31"/>
    <w:rsid w:val="00592D91"/>
    <w:rsid w:val="00592EAB"/>
    <w:rsid w:val="00592F59"/>
    <w:rsid w:val="005930BA"/>
    <w:rsid w:val="00593158"/>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C93"/>
    <w:rsid w:val="005A1D58"/>
    <w:rsid w:val="005A1F0F"/>
    <w:rsid w:val="005A2117"/>
    <w:rsid w:val="005A2513"/>
    <w:rsid w:val="005A2567"/>
    <w:rsid w:val="005A288D"/>
    <w:rsid w:val="005A2D55"/>
    <w:rsid w:val="005A2DCF"/>
    <w:rsid w:val="005A2F49"/>
    <w:rsid w:val="005A2FA2"/>
    <w:rsid w:val="005A2FA9"/>
    <w:rsid w:val="005A3087"/>
    <w:rsid w:val="005A3206"/>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E5F"/>
    <w:rsid w:val="005A7F18"/>
    <w:rsid w:val="005A7F95"/>
    <w:rsid w:val="005B0229"/>
    <w:rsid w:val="005B0631"/>
    <w:rsid w:val="005B085E"/>
    <w:rsid w:val="005B0BF5"/>
    <w:rsid w:val="005B0E60"/>
    <w:rsid w:val="005B0F62"/>
    <w:rsid w:val="005B0F76"/>
    <w:rsid w:val="005B112C"/>
    <w:rsid w:val="005B127E"/>
    <w:rsid w:val="005B1412"/>
    <w:rsid w:val="005B1559"/>
    <w:rsid w:val="005B15AD"/>
    <w:rsid w:val="005B1B72"/>
    <w:rsid w:val="005B1B8C"/>
    <w:rsid w:val="005B1E08"/>
    <w:rsid w:val="005B2164"/>
    <w:rsid w:val="005B2379"/>
    <w:rsid w:val="005B23B4"/>
    <w:rsid w:val="005B25AE"/>
    <w:rsid w:val="005B26D7"/>
    <w:rsid w:val="005B28C1"/>
    <w:rsid w:val="005B2AA4"/>
    <w:rsid w:val="005B2D79"/>
    <w:rsid w:val="005B3234"/>
    <w:rsid w:val="005B37D4"/>
    <w:rsid w:val="005B3967"/>
    <w:rsid w:val="005B3B27"/>
    <w:rsid w:val="005B4190"/>
    <w:rsid w:val="005B42E0"/>
    <w:rsid w:val="005B4413"/>
    <w:rsid w:val="005B4489"/>
    <w:rsid w:val="005B509A"/>
    <w:rsid w:val="005B51B3"/>
    <w:rsid w:val="005B5287"/>
    <w:rsid w:val="005B5596"/>
    <w:rsid w:val="005B56EE"/>
    <w:rsid w:val="005B56F7"/>
    <w:rsid w:val="005B5936"/>
    <w:rsid w:val="005B593A"/>
    <w:rsid w:val="005B5AEC"/>
    <w:rsid w:val="005B5B21"/>
    <w:rsid w:val="005B5F22"/>
    <w:rsid w:val="005B6122"/>
    <w:rsid w:val="005B63CF"/>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293F"/>
    <w:rsid w:val="005C2A14"/>
    <w:rsid w:val="005C2A61"/>
    <w:rsid w:val="005C35E7"/>
    <w:rsid w:val="005C3908"/>
    <w:rsid w:val="005C42C7"/>
    <w:rsid w:val="005C4A39"/>
    <w:rsid w:val="005C4C8E"/>
    <w:rsid w:val="005C4CF9"/>
    <w:rsid w:val="005C512A"/>
    <w:rsid w:val="005C5166"/>
    <w:rsid w:val="005C51F7"/>
    <w:rsid w:val="005C55D2"/>
    <w:rsid w:val="005C57D8"/>
    <w:rsid w:val="005C57F1"/>
    <w:rsid w:val="005C5822"/>
    <w:rsid w:val="005C5A09"/>
    <w:rsid w:val="005C5C05"/>
    <w:rsid w:val="005C62FA"/>
    <w:rsid w:val="005C69D3"/>
    <w:rsid w:val="005C6FF1"/>
    <w:rsid w:val="005C719A"/>
    <w:rsid w:val="005C71F6"/>
    <w:rsid w:val="005C731A"/>
    <w:rsid w:val="005C7503"/>
    <w:rsid w:val="005C7916"/>
    <w:rsid w:val="005C7B24"/>
    <w:rsid w:val="005C7C24"/>
    <w:rsid w:val="005D0032"/>
    <w:rsid w:val="005D037C"/>
    <w:rsid w:val="005D057E"/>
    <w:rsid w:val="005D0A7B"/>
    <w:rsid w:val="005D0C5B"/>
    <w:rsid w:val="005D0FE0"/>
    <w:rsid w:val="005D100A"/>
    <w:rsid w:val="005D14AB"/>
    <w:rsid w:val="005D1863"/>
    <w:rsid w:val="005D1FB3"/>
    <w:rsid w:val="005D1FC7"/>
    <w:rsid w:val="005D20C4"/>
    <w:rsid w:val="005D22C9"/>
    <w:rsid w:val="005D22CD"/>
    <w:rsid w:val="005D255A"/>
    <w:rsid w:val="005D257D"/>
    <w:rsid w:val="005D290A"/>
    <w:rsid w:val="005D2A90"/>
    <w:rsid w:val="005D2CAB"/>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B5"/>
    <w:rsid w:val="005D60A7"/>
    <w:rsid w:val="005D60EA"/>
    <w:rsid w:val="005D6B39"/>
    <w:rsid w:val="005D6DFE"/>
    <w:rsid w:val="005D6FA9"/>
    <w:rsid w:val="005D796B"/>
    <w:rsid w:val="005D79E4"/>
    <w:rsid w:val="005D7F29"/>
    <w:rsid w:val="005E0035"/>
    <w:rsid w:val="005E01E9"/>
    <w:rsid w:val="005E0242"/>
    <w:rsid w:val="005E0293"/>
    <w:rsid w:val="005E0616"/>
    <w:rsid w:val="005E0861"/>
    <w:rsid w:val="005E0E95"/>
    <w:rsid w:val="005E0EFD"/>
    <w:rsid w:val="005E142B"/>
    <w:rsid w:val="005E1497"/>
    <w:rsid w:val="005E1C56"/>
    <w:rsid w:val="005E2278"/>
    <w:rsid w:val="005E2409"/>
    <w:rsid w:val="005E242F"/>
    <w:rsid w:val="005E26B4"/>
    <w:rsid w:val="005E277C"/>
    <w:rsid w:val="005E3146"/>
    <w:rsid w:val="005E3158"/>
    <w:rsid w:val="005E31C5"/>
    <w:rsid w:val="005E3403"/>
    <w:rsid w:val="005E360E"/>
    <w:rsid w:val="005E36D6"/>
    <w:rsid w:val="005E38A6"/>
    <w:rsid w:val="005E3A0C"/>
    <w:rsid w:val="005E3E13"/>
    <w:rsid w:val="005E402D"/>
    <w:rsid w:val="005E4274"/>
    <w:rsid w:val="005E42AF"/>
    <w:rsid w:val="005E4AE7"/>
    <w:rsid w:val="005E4BCF"/>
    <w:rsid w:val="005E4D5F"/>
    <w:rsid w:val="005E4D77"/>
    <w:rsid w:val="005E4ECD"/>
    <w:rsid w:val="005E539C"/>
    <w:rsid w:val="005E5555"/>
    <w:rsid w:val="005E5689"/>
    <w:rsid w:val="005E59CD"/>
    <w:rsid w:val="005E5BEE"/>
    <w:rsid w:val="005E5CB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4D9"/>
    <w:rsid w:val="005F16AC"/>
    <w:rsid w:val="005F1B5B"/>
    <w:rsid w:val="005F1EBB"/>
    <w:rsid w:val="005F1F61"/>
    <w:rsid w:val="005F21C6"/>
    <w:rsid w:val="005F2508"/>
    <w:rsid w:val="005F2519"/>
    <w:rsid w:val="005F29F6"/>
    <w:rsid w:val="005F2ADE"/>
    <w:rsid w:val="005F2C15"/>
    <w:rsid w:val="005F2C35"/>
    <w:rsid w:val="005F300D"/>
    <w:rsid w:val="005F30A9"/>
    <w:rsid w:val="005F326B"/>
    <w:rsid w:val="005F3840"/>
    <w:rsid w:val="005F388F"/>
    <w:rsid w:val="005F3A36"/>
    <w:rsid w:val="005F3E6E"/>
    <w:rsid w:val="005F400A"/>
    <w:rsid w:val="005F4491"/>
    <w:rsid w:val="005F44B2"/>
    <w:rsid w:val="005F45DD"/>
    <w:rsid w:val="005F4890"/>
    <w:rsid w:val="005F48CD"/>
    <w:rsid w:val="005F4948"/>
    <w:rsid w:val="005F4C22"/>
    <w:rsid w:val="005F4DE2"/>
    <w:rsid w:val="005F5842"/>
    <w:rsid w:val="005F598A"/>
    <w:rsid w:val="005F5BCF"/>
    <w:rsid w:val="005F5D8D"/>
    <w:rsid w:val="005F5D95"/>
    <w:rsid w:val="005F6165"/>
    <w:rsid w:val="005F62A1"/>
    <w:rsid w:val="005F6498"/>
    <w:rsid w:val="005F667D"/>
    <w:rsid w:val="005F696F"/>
    <w:rsid w:val="005F6AF5"/>
    <w:rsid w:val="005F6E20"/>
    <w:rsid w:val="005F6EED"/>
    <w:rsid w:val="005F7E5C"/>
    <w:rsid w:val="005F7FC2"/>
    <w:rsid w:val="006000E0"/>
    <w:rsid w:val="006003F2"/>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CD"/>
    <w:rsid w:val="00602DCF"/>
    <w:rsid w:val="00602E30"/>
    <w:rsid w:val="0060304F"/>
    <w:rsid w:val="006030DA"/>
    <w:rsid w:val="00603368"/>
    <w:rsid w:val="00603444"/>
    <w:rsid w:val="006035D2"/>
    <w:rsid w:val="00603CE3"/>
    <w:rsid w:val="006044CF"/>
    <w:rsid w:val="0060492C"/>
    <w:rsid w:val="00604B60"/>
    <w:rsid w:val="00604C57"/>
    <w:rsid w:val="00604EFF"/>
    <w:rsid w:val="006051AB"/>
    <w:rsid w:val="006052E2"/>
    <w:rsid w:val="00605A63"/>
    <w:rsid w:val="00605AC5"/>
    <w:rsid w:val="0060627F"/>
    <w:rsid w:val="00606294"/>
    <w:rsid w:val="00606443"/>
    <w:rsid w:val="0060667C"/>
    <w:rsid w:val="00606F20"/>
    <w:rsid w:val="00607085"/>
    <w:rsid w:val="00607221"/>
    <w:rsid w:val="006073F1"/>
    <w:rsid w:val="006074FB"/>
    <w:rsid w:val="006075E3"/>
    <w:rsid w:val="00607B2C"/>
    <w:rsid w:val="006102B3"/>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200D8"/>
    <w:rsid w:val="006202B8"/>
    <w:rsid w:val="00620506"/>
    <w:rsid w:val="006209E9"/>
    <w:rsid w:val="00620BBF"/>
    <w:rsid w:val="00620D32"/>
    <w:rsid w:val="00621270"/>
    <w:rsid w:val="006216C9"/>
    <w:rsid w:val="00621952"/>
    <w:rsid w:val="00621A14"/>
    <w:rsid w:val="00621CC5"/>
    <w:rsid w:val="00621D0E"/>
    <w:rsid w:val="00621FBA"/>
    <w:rsid w:val="0062241C"/>
    <w:rsid w:val="0062261F"/>
    <w:rsid w:val="006229B4"/>
    <w:rsid w:val="00622F2F"/>
    <w:rsid w:val="00623031"/>
    <w:rsid w:val="006231A6"/>
    <w:rsid w:val="00623251"/>
    <w:rsid w:val="006237D7"/>
    <w:rsid w:val="00623887"/>
    <w:rsid w:val="00623933"/>
    <w:rsid w:val="00623B60"/>
    <w:rsid w:val="00623D22"/>
    <w:rsid w:val="00623D4F"/>
    <w:rsid w:val="00623FD0"/>
    <w:rsid w:val="006244CE"/>
    <w:rsid w:val="006245F1"/>
    <w:rsid w:val="006246DD"/>
    <w:rsid w:val="00624805"/>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B94"/>
    <w:rsid w:val="00632CF3"/>
    <w:rsid w:val="00632F2B"/>
    <w:rsid w:val="00632FAB"/>
    <w:rsid w:val="0063311A"/>
    <w:rsid w:val="00633132"/>
    <w:rsid w:val="00633269"/>
    <w:rsid w:val="00633399"/>
    <w:rsid w:val="00633C49"/>
    <w:rsid w:val="006344BE"/>
    <w:rsid w:val="006345D9"/>
    <w:rsid w:val="0063481E"/>
    <w:rsid w:val="00634939"/>
    <w:rsid w:val="00634C66"/>
    <w:rsid w:val="00634DE8"/>
    <w:rsid w:val="006350B1"/>
    <w:rsid w:val="00635219"/>
    <w:rsid w:val="0063550A"/>
    <w:rsid w:val="00635B0F"/>
    <w:rsid w:val="00635CD1"/>
    <w:rsid w:val="00635DE4"/>
    <w:rsid w:val="00635E8B"/>
    <w:rsid w:val="00635F50"/>
    <w:rsid w:val="0063616C"/>
    <w:rsid w:val="0063648D"/>
    <w:rsid w:val="00636A2B"/>
    <w:rsid w:val="00636A98"/>
    <w:rsid w:val="00636B84"/>
    <w:rsid w:val="00636CA2"/>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B7"/>
    <w:rsid w:val="00640DDF"/>
    <w:rsid w:val="006411FA"/>
    <w:rsid w:val="00641EFB"/>
    <w:rsid w:val="006420FB"/>
    <w:rsid w:val="006421B7"/>
    <w:rsid w:val="00642511"/>
    <w:rsid w:val="006426A5"/>
    <w:rsid w:val="00642764"/>
    <w:rsid w:val="0064295E"/>
    <w:rsid w:val="00642B0B"/>
    <w:rsid w:val="00642B2C"/>
    <w:rsid w:val="00642BCC"/>
    <w:rsid w:val="00642D1B"/>
    <w:rsid w:val="00642D91"/>
    <w:rsid w:val="0064330C"/>
    <w:rsid w:val="00643402"/>
    <w:rsid w:val="0064347D"/>
    <w:rsid w:val="00643485"/>
    <w:rsid w:val="0064359B"/>
    <w:rsid w:val="0064388D"/>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469"/>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46"/>
    <w:rsid w:val="00654D52"/>
    <w:rsid w:val="00654E46"/>
    <w:rsid w:val="00654FAB"/>
    <w:rsid w:val="006552CE"/>
    <w:rsid w:val="0065541B"/>
    <w:rsid w:val="006556E3"/>
    <w:rsid w:val="00655740"/>
    <w:rsid w:val="0065587A"/>
    <w:rsid w:val="006559FA"/>
    <w:rsid w:val="00655E9D"/>
    <w:rsid w:val="00656235"/>
    <w:rsid w:val="00656253"/>
    <w:rsid w:val="006567B8"/>
    <w:rsid w:val="00656A8A"/>
    <w:rsid w:val="00657001"/>
    <w:rsid w:val="00657020"/>
    <w:rsid w:val="0065731C"/>
    <w:rsid w:val="00657582"/>
    <w:rsid w:val="006575E8"/>
    <w:rsid w:val="006576B5"/>
    <w:rsid w:val="00660024"/>
    <w:rsid w:val="00660303"/>
    <w:rsid w:val="00660B19"/>
    <w:rsid w:val="00660CC0"/>
    <w:rsid w:val="00661872"/>
    <w:rsid w:val="00661BE5"/>
    <w:rsid w:val="00662061"/>
    <w:rsid w:val="00662446"/>
    <w:rsid w:val="00662BFC"/>
    <w:rsid w:val="00662D48"/>
    <w:rsid w:val="006631AD"/>
    <w:rsid w:val="0066390F"/>
    <w:rsid w:val="00663E0C"/>
    <w:rsid w:val="006641AC"/>
    <w:rsid w:val="006641E1"/>
    <w:rsid w:val="00664314"/>
    <w:rsid w:val="006643C5"/>
    <w:rsid w:val="0066450C"/>
    <w:rsid w:val="006645AF"/>
    <w:rsid w:val="00664C01"/>
    <w:rsid w:val="00665082"/>
    <w:rsid w:val="006651AB"/>
    <w:rsid w:val="00665234"/>
    <w:rsid w:val="00665666"/>
    <w:rsid w:val="00665968"/>
    <w:rsid w:val="006662DE"/>
    <w:rsid w:val="006664CA"/>
    <w:rsid w:val="006668F1"/>
    <w:rsid w:val="006669B9"/>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418"/>
    <w:rsid w:val="00671432"/>
    <w:rsid w:val="00671437"/>
    <w:rsid w:val="0067149A"/>
    <w:rsid w:val="00671623"/>
    <w:rsid w:val="00671DE9"/>
    <w:rsid w:val="00672375"/>
    <w:rsid w:val="00672399"/>
    <w:rsid w:val="006723B9"/>
    <w:rsid w:val="00672510"/>
    <w:rsid w:val="006727DC"/>
    <w:rsid w:val="00672A89"/>
    <w:rsid w:val="00672D76"/>
    <w:rsid w:val="006731D7"/>
    <w:rsid w:val="006732C4"/>
    <w:rsid w:val="006732F8"/>
    <w:rsid w:val="00673347"/>
    <w:rsid w:val="006733AB"/>
    <w:rsid w:val="0067356F"/>
    <w:rsid w:val="0067392C"/>
    <w:rsid w:val="00673997"/>
    <w:rsid w:val="00673BB2"/>
    <w:rsid w:val="00673FE6"/>
    <w:rsid w:val="00674618"/>
    <w:rsid w:val="00674883"/>
    <w:rsid w:val="00674978"/>
    <w:rsid w:val="006749EC"/>
    <w:rsid w:val="00674A5B"/>
    <w:rsid w:val="00674E0A"/>
    <w:rsid w:val="00674F36"/>
    <w:rsid w:val="0067555E"/>
    <w:rsid w:val="006758A4"/>
    <w:rsid w:val="006759FC"/>
    <w:rsid w:val="00675A12"/>
    <w:rsid w:val="00675EBA"/>
    <w:rsid w:val="00675ECA"/>
    <w:rsid w:val="00676105"/>
    <w:rsid w:val="006764D8"/>
    <w:rsid w:val="006767D7"/>
    <w:rsid w:val="00676970"/>
    <w:rsid w:val="006769A2"/>
    <w:rsid w:val="00676FF6"/>
    <w:rsid w:val="006771B7"/>
    <w:rsid w:val="006771CA"/>
    <w:rsid w:val="006772AB"/>
    <w:rsid w:val="0067750B"/>
    <w:rsid w:val="00677859"/>
    <w:rsid w:val="00677A60"/>
    <w:rsid w:val="00677EFE"/>
    <w:rsid w:val="00677F16"/>
    <w:rsid w:val="00677F26"/>
    <w:rsid w:val="00680213"/>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30F4"/>
    <w:rsid w:val="00683133"/>
    <w:rsid w:val="006831A0"/>
    <w:rsid w:val="00683296"/>
    <w:rsid w:val="0068346D"/>
    <w:rsid w:val="006837A4"/>
    <w:rsid w:val="00683995"/>
    <w:rsid w:val="00683AE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B65"/>
    <w:rsid w:val="0069102F"/>
    <w:rsid w:val="00691144"/>
    <w:rsid w:val="00691681"/>
    <w:rsid w:val="00691A8C"/>
    <w:rsid w:val="00691F24"/>
    <w:rsid w:val="0069225C"/>
    <w:rsid w:val="006922B5"/>
    <w:rsid w:val="00692938"/>
    <w:rsid w:val="00692D70"/>
    <w:rsid w:val="00692E99"/>
    <w:rsid w:val="00693064"/>
    <w:rsid w:val="00693156"/>
    <w:rsid w:val="00693CC0"/>
    <w:rsid w:val="00693F17"/>
    <w:rsid w:val="0069408D"/>
    <w:rsid w:val="006940CF"/>
    <w:rsid w:val="00694246"/>
    <w:rsid w:val="006943F1"/>
    <w:rsid w:val="0069474B"/>
    <w:rsid w:val="00694FBC"/>
    <w:rsid w:val="00694FCC"/>
    <w:rsid w:val="0069507E"/>
    <w:rsid w:val="00695149"/>
    <w:rsid w:val="0069537E"/>
    <w:rsid w:val="00695679"/>
    <w:rsid w:val="0069588C"/>
    <w:rsid w:val="00695907"/>
    <w:rsid w:val="00695C8A"/>
    <w:rsid w:val="00695DEE"/>
    <w:rsid w:val="00695F45"/>
    <w:rsid w:val="00696264"/>
    <w:rsid w:val="006962D3"/>
    <w:rsid w:val="006962D7"/>
    <w:rsid w:val="006966AC"/>
    <w:rsid w:val="00697198"/>
    <w:rsid w:val="006971C7"/>
    <w:rsid w:val="006972A2"/>
    <w:rsid w:val="00697AFB"/>
    <w:rsid w:val="00697DB8"/>
    <w:rsid w:val="00697F00"/>
    <w:rsid w:val="006A0178"/>
    <w:rsid w:val="006A05B5"/>
    <w:rsid w:val="006A05E7"/>
    <w:rsid w:val="006A084C"/>
    <w:rsid w:val="006A0E71"/>
    <w:rsid w:val="006A11F4"/>
    <w:rsid w:val="006A1467"/>
    <w:rsid w:val="006A17E2"/>
    <w:rsid w:val="006A19D8"/>
    <w:rsid w:val="006A1B86"/>
    <w:rsid w:val="006A2527"/>
    <w:rsid w:val="006A2550"/>
    <w:rsid w:val="006A25A4"/>
    <w:rsid w:val="006A266E"/>
    <w:rsid w:val="006A2774"/>
    <w:rsid w:val="006A2CAE"/>
    <w:rsid w:val="006A2DB1"/>
    <w:rsid w:val="006A2F00"/>
    <w:rsid w:val="006A31AF"/>
    <w:rsid w:val="006A3691"/>
    <w:rsid w:val="006A3820"/>
    <w:rsid w:val="006A3E80"/>
    <w:rsid w:val="006A3EC3"/>
    <w:rsid w:val="006A3F95"/>
    <w:rsid w:val="006A40B6"/>
    <w:rsid w:val="006A40D5"/>
    <w:rsid w:val="006A4293"/>
    <w:rsid w:val="006A43F1"/>
    <w:rsid w:val="006A482A"/>
    <w:rsid w:val="006A4985"/>
    <w:rsid w:val="006A4A4B"/>
    <w:rsid w:val="006A4E46"/>
    <w:rsid w:val="006A4FAE"/>
    <w:rsid w:val="006A5061"/>
    <w:rsid w:val="006A52CA"/>
    <w:rsid w:val="006A54C7"/>
    <w:rsid w:val="006A54EC"/>
    <w:rsid w:val="006A55DB"/>
    <w:rsid w:val="006A5AAE"/>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FD"/>
    <w:rsid w:val="006B195D"/>
    <w:rsid w:val="006B1AA3"/>
    <w:rsid w:val="006B1CA5"/>
    <w:rsid w:val="006B2051"/>
    <w:rsid w:val="006B22F8"/>
    <w:rsid w:val="006B26EB"/>
    <w:rsid w:val="006B2B54"/>
    <w:rsid w:val="006B2BBA"/>
    <w:rsid w:val="006B374C"/>
    <w:rsid w:val="006B3C2C"/>
    <w:rsid w:val="006B3D08"/>
    <w:rsid w:val="006B42EF"/>
    <w:rsid w:val="006B4560"/>
    <w:rsid w:val="006B59AA"/>
    <w:rsid w:val="006B5A5B"/>
    <w:rsid w:val="006B5B60"/>
    <w:rsid w:val="006B5CFF"/>
    <w:rsid w:val="006B606E"/>
    <w:rsid w:val="006B6619"/>
    <w:rsid w:val="006B6AC6"/>
    <w:rsid w:val="006B703F"/>
    <w:rsid w:val="006B727F"/>
    <w:rsid w:val="006B74A2"/>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241"/>
    <w:rsid w:val="006C23CB"/>
    <w:rsid w:val="006C23E6"/>
    <w:rsid w:val="006C262F"/>
    <w:rsid w:val="006C2867"/>
    <w:rsid w:val="006C2A44"/>
    <w:rsid w:val="006C2E5C"/>
    <w:rsid w:val="006C2EFA"/>
    <w:rsid w:val="006C32CA"/>
    <w:rsid w:val="006C3718"/>
    <w:rsid w:val="006C3D64"/>
    <w:rsid w:val="006C3E63"/>
    <w:rsid w:val="006C3FC6"/>
    <w:rsid w:val="006C4067"/>
    <w:rsid w:val="006C40E1"/>
    <w:rsid w:val="006C4108"/>
    <w:rsid w:val="006C4282"/>
    <w:rsid w:val="006C44C3"/>
    <w:rsid w:val="006C47CB"/>
    <w:rsid w:val="006C4978"/>
    <w:rsid w:val="006C62C1"/>
    <w:rsid w:val="006C62E3"/>
    <w:rsid w:val="006C6354"/>
    <w:rsid w:val="006C652E"/>
    <w:rsid w:val="006C668C"/>
    <w:rsid w:val="006C69D7"/>
    <w:rsid w:val="006C6A5A"/>
    <w:rsid w:val="006C71BB"/>
    <w:rsid w:val="006C735F"/>
    <w:rsid w:val="006C7747"/>
    <w:rsid w:val="006C79E5"/>
    <w:rsid w:val="006C7B8D"/>
    <w:rsid w:val="006C7D02"/>
    <w:rsid w:val="006C7D7F"/>
    <w:rsid w:val="006C7E1E"/>
    <w:rsid w:val="006C7FB9"/>
    <w:rsid w:val="006D02C4"/>
    <w:rsid w:val="006D02EF"/>
    <w:rsid w:val="006D070E"/>
    <w:rsid w:val="006D0C17"/>
    <w:rsid w:val="006D0F96"/>
    <w:rsid w:val="006D160C"/>
    <w:rsid w:val="006D17CE"/>
    <w:rsid w:val="006D20B4"/>
    <w:rsid w:val="006D2192"/>
    <w:rsid w:val="006D2514"/>
    <w:rsid w:val="006D2650"/>
    <w:rsid w:val="006D2676"/>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D42"/>
    <w:rsid w:val="006D4DFB"/>
    <w:rsid w:val="006D4E26"/>
    <w:rsid w:val="006D5007"/>
    <w:rsid w:val="006D525C"/>
    <w:rsid w:val="006D542B"/>
    <w:rsid w:val="006D557F"/>
    <w:rsid w:val="006D55B1"/>
    <w:rsid w:val="006D569C"/>
    <w:rsid w:val="006D5756"/>
    <w:rsid w:val="006D5A87"/>
    <w:rsid w:val="006D60AF"/>
    <w:rsid w:val="006D6283"/>
    <w:rsid w:val="006D6284"/>
    <w:rsid w:val="006D62A5"/>
    <w:rsid w:val="006D64CF"/>
    <w:rsid w:val="006D64FF"/>
    <w:rsid w:val="006D667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C18"/>
    <w:rsid w:val="006E1DB0"/>
    <w:rsid w:val="006E203A"/>
    <w:rsid w:val="006E2368"/>
    <w:rsid w:val="006E24AE"/>
    <w:rsid w:val="006E2700"/>
    <w:rsid w:val="006E2804"/>
    <w:rsid w:val="006E2FC7"/>
    <w:rsid w:val="006E30A8"/>
    <w:rsid w:val="006E36B4"/>
    <w:rsid w:val="006E3752"/>
    <w:rsid w:val="006E3E90"/>
    <w:rsid w:val="006E3EDB"/>
    <w:rsid w:val="006E4183"/>
    <w:rsid w:val="006E4196"/>
    <w:rsid w:val="006E429F"/>
    <w:rsid w:val="006E455A"/>
    <w:rsid w:val="006E4936"/>
    <w:rsid w:val="006E4B02"/>
    <w:rsid w:val="006E4CC9"/>
    <w:rsid w:val="006E5149"/>
    <w:rsid w:val="006E54F8"/>
    <w:rsid w:val="006E577A"/>
    <w:rsid w:val="006E587A"/>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D4"/>
    <w:rsid w:val="006E755D"/>
    <w:rsid w:val="006E758E"/>
    <w:rsid w:val="006E782F"/>
    <w:rsid w:val="006E7848"/>
    <w:rsid w:val="006E7CDE"/>
    <w:rsid w:val="006E7D0E"/>
    <w:rsid w:val="006E7ECB"/>
    <w:rsid w:val="006E7F12"/>
    <w:rsid w:val="006F02E9"/>
    <w:rsid w:val="006F093A"/>
    <w:rsid w:val="006F098D"/>
    <w:rsid w:val="006F0B95"/>
    <w:rsid w:val="006F0C78"/>
    <w:rsid w:val="006F1049"/>
    <w:rsid w:val="006F134D"/>
    <w:rsid w:val="006F1489"/>
    <w:rsid w:val="006F1732"/>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B47"/>
    <w:rsid w:val="006F7DFE"/>
    <w:rsid w:val="00700635"/>
    <w:rsid w:val="00700768"/>
    <w:rsid w:val="00700AFB"/>
    <w:rsid w:val="00700C1C"/>
    <w:rsid w:val="00700C9A"/>
    <w:rsid w:val="00700E57"/>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46EC"/>
    <w:rsid w:val="00704704"/>
    <w:rsid w:val="00704855"/>
    <w:rsid w:val="00704ACD"/>
    <w:rsid w:val="00704F12"/>
    <w:rsid w:val="00705483"/>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CE0"/>
    <w:rsid w:val="00706D5D"/>
    <w:rsid w:val="00706EF2"/>
    <w:rsid w:val="00706F77"/>
    <w:rsid w:val="00707146"/>
    <w:rsid w:val="0070741E"/>
    <w:rsid w:val="00707586"/>
    <w:rsid w:val="00707904"/>
    <w:rsid w:val="00707A95"/>
    <w:rsid w:val="00707DF9"/>
    <w:rsid w:val="00710078"/>
    <w:rsid w:val="0071074E"/>
    <w:rsid w:val="00710A21"/>
    <w:rsid w:val="00710B4B"/>
    <w:rsid w:val="00710B4D"/>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A1"/>
    <w:rsid w:val="00713228"/>
    <w:rsid w:val="00713406"/>
    <w:rsid w:val="00713526"/>
    <w:rsid w:val="00713711"/>
    <w:rsid w:val="0071374D"/>
    <w:rsid w:val="007137DA"/>
    <w:rsid w:val="00713C4E"/>
    <w:rsid w:val="00713CEB"/>
    <w:rsid w:val="00713FC9"/>
    <w:rsid w:val="0071405B"/>
    <w:rsid w:val="00714191"/>
    <w:rsid w:val="007146F6"/>
    <w:rsid w:val="0071474D"/>
    <w:rsid w:val="00714998"/>
    <w:rsid w:val="00714C0C"/>
    <w:rsid w:val="00714E09"/>
    <w:rsid w:val="00714F8A"/>
    <w:rsid w:val="007150CD"/>
    <w:rsid w:val="00715101"/>
    <w:rsid w:val="0071533A"/>
    <w:rsid w:val="0071537F"/>
    <w:rsid w:val="0071547C"/>
    <w:rsid w:val="00715898"/>
    <w:rsid w:val="0071596E"/>
    <w:rsid w:val="00715B34"/>
    <w:rsid w:val="00715B89"/>
    <w:rsid w:val="00715F09"/>
    <w:rsid w:val="007160FA"/>
    <w:rsid w:val="007163E1"/>
    <w:rsid w:val="00716923"/>
    <w:rsid w:val="00716959"/>
    <w:rsid w:val="00716A64"/>
    <w:rsid w:val="00716D48"/>
    <w:rsid w:val="00716DC3"/>
    <w:rsid w:val="00716DD4"/>
    <w:rsid w:val="00716F28"/>
    <w:rsid w:val="00716F2B"/>
    <w:rsid w:val="007171E9"/>
    <w:rsid w:val="007172B5"/>
    <w:rsid w:val="0071783E"/>
    <w:rsid w:val="007178DF"/>
    <w:rsid w:val="00717B10"/>
    <w:rsid w:val="00717CC7"/>
    <w:rsid w:val="00717F97"/>
    <w:rsid w:val="00720294"/>
    <w:rsid w:val="00720302"/>
    <w:rsid w:val="00720622"/>
    <w:rsid w:val="00720623"/>
    <w:rsid w:val="00720F09"/>
    <w:rsid w:val="00720FA3"/>
    <w:rsid w:val="00720FD3"/>
    <w:rsid w:val="00720FD4"/>
    <w:rsid w:val="00721362"/>
    <w:rsid w:val="007217AD"/>
    <w:rsid w:val="00721820"/>
    <w:rsid w:val="00721858"/>
    <w:rsid w:val="00721A4C"/>
    <w:rsid w:val="00721B4D"/>
    <w:rsid w:val="00721DF4"/>
    <w:rsid w:val="00721E57"/>
    <w:rsid w:val="00721E78"/>
    <w:rsid w:val="00722014"/>
    <w:rsid w:val="00722060"/>
    <w:rsid w:val="007221FC"/>
    <w:rsid w:val="007223B9"/>
    <w:rsid w:val="007224B2"/>
    <w:rsid w:val="007226EB"/>
    <w:rsid w:val="00722850"/>
    <w:rsid w:val="00722BDB"/>
    <w:rsid w:val="0072348C"/>
    <w:rsid w:val="0072377E"/>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32E6"/>
    <w:rsid w:val="007332F1"/>
    <w:rsid w:val="007333C2"/>
    <w:rsid w:val="00733551"/>
    <w:rsid w:val="007335D9"/>
    <w:rsid w:val="0073360A"/>
    <w:rsid w:val="00733921"/>
    <w:rsid w:val="00733D6A"/>
    <w:rsid w:val="00733FAC"/>
    <w:rsid w:val="00734353"/>
    <w:rsid w:val="0073438B"/>
    <w:rsid w:val="007343E6"/>
    <w:rsid w:val="007345E3"/>
    <w:rsid w:val="00734A99"/>
    <w:rsid w:val="00734B68"/>
    <w:rsid w:val="00734B6C"/>
    <w:rsid w:val="00734C47"/>
    <w:rsid w:val="00734DAC"/>
    <w:rsid w:val="00734E0B"/>
    <w:rsid w:val="00734E62"/>
    <w:rsid w:val="007353FE"/>
    <w:rsid w:val="00735674"/>
    <w:rsid w:val="0073573B"/>
    <w:rsid w:val="007358A8"/>
    <w:rsid w:val="00735B3F"/>
    <w:rsid w:val="00735DA1"/>
    <w:rsid w:val="00735E49"/>
    <w:rsid w:val="007364AC"/>
    <w:rsid w:val="007366A6"/>
    <w:rsid w:val="00736D47"/>
    <w:rsid w:val="00737379"/>
    <w:rsid w:val="0073767E"/>
    <w:rsid w:val="007376B8"/>
    <w:rsid w:val="007376C0"/>
    <w:rsid w:val="00737B26"/>
    <w:rsid w:val="00737B72"/>
    <w:rsid w:val="00737FCB"/>
    <w:rsid w:val="0074008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F83"/>
    <w:rsid w:val="007431A1"/>
    <w:rsid w:val="00743693"/>
    <w:rsid w:val="00743710"/>
    <w:rsid w:val="00743792"/>
    <w:rsid w:val="00743885"/>
    <w:rsid w:val="00743E43"/>
    <w:rsid w:val="00743E68"/>
    <w:rsid w:val="00744100"/>
    <w:rsid w:val="007443B6"/>
    <w:rsid w:val="0074442B"/>
    <w:rsid w:val="007446CE"/>
    <w:rsid w:val="00744A71"/>
    <w:rsid w:val="00744C70"/>
    <w:rsid w:val="007450ED"/>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B17"/>
    <w:rsid w:val="00751B2A"/>
    <w:rsid w:val="00751D48"/>
    <w:rsid w:val="00751F56"/>
    <w:rsid w:val="00752257"/>
    <w:rsid w:val="00752274"/>
    <w:rsid w:val="007526B3"/>
    <w:rsid w:val="007529F7"/>
    <w:rsid w:val="00753392"/>
    <w:rsid w:val="007533FE"/>
    <w:rsid w:val="00753437"/>
    <w:rsid w:val="00753587"/>
    <w:rsid w:val="00753720"/>
    <w:rsid w:val="00753C4E"/>
    <w:rsid w:val="00753DBA"/>
    <w:rsid w:val="0075434B"/>
    <w:rsid w:val="00754402"/>
    <w:rsid w:val="00754440"/>
    <w:rsid w:val="0075474D"/>
    <w:rsid w:val="007548F6"/>
    <w:rsid w:val="00754A36"/>
    <w:rsid w:val="007550C1"/>
    <w:rsid w:val="0075519A"/>
    <w:rsid w:val="00755482"/>
    <w:rsid w:val="007558CB"/>
    <w:rsid w:val="00755C6C"/>
    <w:rsid w:val="00755F39"/>
    <w:rsid w:val="0075620A"/>
    <w:rsid w:val="00756667"/>
    <w:rsid w:val="00756756"/>
    <w:rsid w:val="00756786"/>
    <w:rsid w:val="00756C1A"/>
    <w:rsid w:val="00756DAF"/>
    <w:rsid w:val="00757024"/>
    <w:rsid w:val="00757292"/>
    <w:rsid w:val="007572E3"/>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B24"/>
    <w:rsid w:val="00762F8C"/>
    <w:rsid w:val="007634BC"/>
    <w:rsid w:val="007636D3"/>
    <w:rsid w:val="00763984"/>
    <w:rsid w:val="00763AA3"/>
    <w:rsid w:val="00763C99"/>
    <w:rsid w:val="00763F7C"/>
    <w:rsid w:val="007641E2"/>
    <w:rsid w:val="00764629"/>
    <w:rsid w:val="00764660"/>
    <w:rsid w:val="007646D6"/>
    <w:rsid w:val="007647C5"/>
    <w:rsid w:val="00764AAB"/>
    <w:rsid w:val="00765562"/>
    <w:rsid w:val="007655C2"/>
    <w:rsid w:val="0076564B"/>
    <w:rsid w:val="00765711"/>
    <w:rsid w:val="007657E5"/>
    <w:rsid w:val="0076611B"/>
    <w:rsid w:val="00766628"/>
    <w:rsid w:val="00766643"/>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C0"/>
    <w:rsid w:val="00776459"/>
    <w:rsid w:val="00776547"/>
    <w:rsid w:val="007769B8"/>
    <w:rsid w:val="00776B9B"/>
    <w:rsid w:val="00776CEA"/>
    <w:rsid w:val="00776D29"/>
    <w:rsid w:val="00777568"/>
    <w:rsid w:val="00777625"/>
    <w:rsid w:val="00777B59"/>
    <w:rsid w:val="00777D29"/>
    <w:rsid w:val="00777E79"/>
    <w:rsid w:val="00780177"/>
    <w:rsid w:val="0078024B"/>
    <w:rsid w:val="0078024E"/>
    <w:rsid w:val="007804E6"/>
    <w:rsid w:val="007807F4"/>
    <w:rsid w:val="00780EDF"/>
    <w:rsid w:val="00781022"/>
    <w:rsid w:val="00781303"/>
    <w:rsid w:val="00781328"/>
    <w:rsid w:val="007817E8"/>
    <w:rsid w:val="007818F3"/>
    <w:rsid w:val="0078194E"/>
    <w:rsid w:val="007819C1"/>
    <w:rsid w:val="00781AFF"/>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5D5"/>
    <w:rsid w:val="0078585F"/>
    <w:rsid w:val="00785AB6"/>
    <w:rsid w:val="00785AD6"/>
    <w:rsid w:val="00785DCC"/>
    <w:rsid w:val="00785F01"/>
    <w:rsid w:val="0078613B"/>
    <w:rsid w:val="007862FD"/>
    <w:rsid w:val="007868D7"/>
    <w:rsid w:val="00786CD6"/>
    <w:rsid w:val="007871F3"/>
    <w:rsid w:val="007877C0"/>
    <w:rsid w:val="0078793C"/>
    <w:rsid w:val="0078798E"/>
    <w:rsid w:val="00787CCB"/>
    <w:rsid w:val="00787F49"/>
    <w:rsid w:val="00787FBF"/>
    <w:rsid w:val="00790267"/>
    <w:rsid w:val="00790820"/>
    <w:rsid w:val="00790A68"/>
    <w:rsid w:val="00790A75"/>
    <w:rsid w:val="00790B7D"/>
    <w:rsid w:val="00790D5F"/>
    <w:rsid w:val="00791437"/>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AEC"/>
    <w:rsid w:val="00793DEC"/>
    <w:rsid w:val="00793F62"/>
    <w:rsid w:val="007941B5"/>
    <w:rsid w:val="007941DC"/>
    <w:rsid w:val="00794399"/>
    <w:rsid w:val="00794669"/>
    <w:rsid w:val="00794CC5"/>
    <w:rsid w:val="00795695"/>
    <w:rsid w:val="0079570B"/>
    <w:rsid w:val="00795A5A"/>
    <w:rsid w:val="00795AD6"/>
    <w:rsid w:val="00795CDE"/>
    <w:rsid w:val="00795DF7"/>
    <w:rsid w:val="00795F51"/>
    <w:rsid w:val="007964A8"/>
    <w:rsid w:val="00796777"/>
    <w:rsid w:val="00796806"/>
    <w:rsid w:val="00796B1C"/>
    <w:rsid w:val="00796FE9"/>
    <w:rsid w:val="00796FFD"/>
    <w:rsid w:val="007975B3"/>
    <w:rsid w:val="007977DB"/>
    <w:rsid w:val="007979D9"/>
    <w:rsid w:val="00797C13"/>
    <w:rsid w:val="00797CA6"/>
    <w:rsid w:val="00797E94"/>
    <w:rsid w:val="007A01F6"/>
    <w:rsid w:val="007A0320"/>
    <w:rsid w:val="007A05C3"/>
    <w:rsid w:val="007A0A4E"/>
    <w:rsid w:val="007A0D74"/>
    <w:rsid w:val="007A0DC9"/>
    <w:rsid w:val="007A1064"/>
    <w:rsid w:val="007A10C1"/>
    <w:rsid w:val="007A1183"/>
    <w:rsid w:val="007A1556"/>
    <w:rsid w:val="007A1760"/>
    <w:rsid w:val="007A17AD"/>
    <w:rsid w:val="007A1957"/>
    <w:rsid w:val="007A1A50"/>
    <w:rsid w:val="007A1BB7"/>
    <w:rsid w:val="007A1D8C"/>
    <w:rsid w:val="007A1E3D"/>
    <w:rsid w:val="007A1E9B"/>
    <w:rsid w:val="007A2139"/>
    <w:rsid w:val="007A2182"/>
    <w:rsid w:val="007A229C"/>
    <w:rsid w:val="007A2411"/>
    <w:rsid w:val="007A25A1"/>
    <w:rsid w:val="007A2D16"/>
    <w:rsid w:val="007A30AE"/>
    <w:rsid w:val="007A3299"/>
    <w:rsid w:val="007A3483"/>
    <w:rsid w:val="007A3CD8"/>
    <w:rsid w:val="007A428D"/>
    <w:rsid w:val="007A430D"/>
    <w:rsid w:val="007A4497"/>
    <w:rsid w:val="007A49E2"/>
    <w:rsid w:val="007A4AA8"/>
    <w:rsid w:val="007A4CA5"/>
    <w:rsid w:val="007A4CC1"/>
    <w:rsid w:val="007A4D49"/>
    <w:rsid w:val="007A53B9"/>
    <w:rsid w:val="007A5400"/>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66"/>
    <w:rsid w:val="007A7FA4"/>
    <w:rsid w:val="007B003F"/>
    <w:rsid w:val="007B03A0"/>
    <w:rsid w:val="007B0A81"/>
    <w:rsid w:val="007B0EE6"/>
    <w:rsid w:val="007B1291"/>
    <w:rsid w:val="007B158E"/>
    <w:rsid w:val="007B17CD"/>
    <w:rsid w:val="007B1A56"/>
    <w:rsid w:val="007B1AEA"/>
    <w:rsid w:val="007B2043"/>
    <w:rsid w:val="007B24E2"/>
    <w:rsid w:val="007B266A"/>
    <w:rsid w:val="007B27A0"/>
    <w:rsid w:val="007B29FA"/>
    <w:rsid w:val="007B29FE"/>
    <w:rsid w:val="007B2A3F"/>
    <w:rsid w:val="007B2D25"/>
    <w:rsid w:val="007B2E6E"/>
    <w:rsid w:val="007B2E87"/>
    <w:rsid w:val="007B38CC"/>
    <w:rsid w:val="007B3A9C"/>
    <w:rsid w:val="007B3BA4"/>
    <w:rsid w:val="007B3CA6"/>
    <w:rsid w:val="007B3F53"/>
    <w:rsid w:val="007B3F94"/>
    <w:rsid w:val="007B40D8"/>
    <w:rsid w:val="007B415B"/>
    <w:rsid w:val="007B448E"/>
    <w:rsid w:val="007B448F"/>
    <w:rsid w:val="007B44A3"/>
    <w:rsid w:val="007B4583"/>
    <w:rsid w:val="007B469B"/>
    <w:rsid w:val="007B4A2E"/>
    <w:rsid w:val="007B5027"/>
    <w:rsid w:val="007B545E"/>
    <w:rsid w:val="007B55E7"/>
    <w:rsid w:val="007B5BEF"/>
    <w:rsid w:val="007B5DB0"/>
    <w:rsid w:val="007B5E8D"/>
    <w:rsid w:val="007B6081"/>
    <w:rsid w:val="007B62B2"/>
    <w:rsid w:val="007B66BC"/>
    <w:rsid w:val="007B66D5"/>
    <w:rsid w:val="007B6845"/>
    <w:rsid w:val="007B6A9B"/>
    <w:rsid w:val="007B6AA3"/>
    <w:rsid w:val="007B6CE8"/>
    <w:rsid w:val="007B6E61"/>
    <w:rsid w:val="007B7061"/>
    <w:rsid w:val="007B7576"/>
    <w:rsid w:val="007B760A"/>
    <w:rsid w:val="007B7638"/>
    <w:rsid w:val="007B7875"/>
    <w:rsid w:val="007B7CD8"/>
    <w:rsid w:val="007C00D8"/>
    <w:rsid w:val="007C025E"/>
    <w:rsid w:val="007C0518"/>
    <w:rsid w:val="007C093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C11"/>
    <w:rsid w:val="007C3FBE"/>
    <w:rsid w:val="007C4186"/>
    <w:rsid w:val="007C41EE"/>
    <w:rsid w:val="007C4303"/>
    <w:rsid w:val="007C445D"/>
    <w:rsid w:val="007C473F"/>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EF"/>
    <w:rsid w:val="007D3BEB"/>
    <w:rsid w:val="007D3D52"/>
    <w:rsid w:val="007D3E93"/>
    <w:rsid w:val="007D41BC"/>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91D"/>
    <w:rsid w:val="007D7936"/>
    <w:rsid w:val="007D7975"/>
    <w:rsid w:val="007D7AF9"/>
    <w:rsid w:val="007E01AB"/>
    <w:rsid w:val="007E021A"/>
    <w:rsid w:val="007E0287"/>
    <w:rsid w:val="007E034C"/>
    <w:rsid w:val="007E0593"/>
    <w:rsid w:val="007E0CAC"/>
    <w:rsid w:val="007E151B"/>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DFB"/>
    <w:rsid w:val="007F1E06"/>
    <w:rsid w:val="007F1EA4"/>
    <w:rsid w:val="007F2A73"/>
    <w:rsid w:val="007F2D1F"/>
    <w:rsid w:val="007F2E45"/>
    <w:rsid w:val="007F32BF"/>
    <w:rsid w:val="007F350D"/>
    <w:rsid w:val="007F3AF7"/>
    <w:rsid w:val="007F3BDB"/>
    <w:rsid w:val="007F3BEB"/>
    <w:rsid w:val="007F3BEC"/>
    <w:rsid w:val="007F3E14"/>
    <w:rsid w:val="007F3E9E"/>
    <w:rsid w:val="007F402C"/>
    <w:rsid w:val="007F4715"/>
    <w:rsid w:val="007F4864"/>
    <w:rsid w:val="007F4D76"/>
    <w:rsid w:val="007F4F09"/>
    <w:rsid w:val="007F508E"/>
    <w:rsid w:val="007F5562"/>
    <w:rsid w:val="007F58A0"/>
    <w:rsid w:val="007F5D43"/>
    <w:rsid w:val="007F621A"/>
    <w:rsid w:val="007F65D4"/>
    <w:rsid w:val="007F6E2E"/>
    <w:rsid w:val="007F7022"/>
    <w:rsid w:val="007F72DB"/>
    <w:rsid w:val="007F7329"/>
    <w:rsid w:val="007F7692"/>
    <w:rsid w:val="007F770E"/>
    <w:rsid w:val="007F788D"/>
    <w:rsid w:val="007F7CB8"/>
    <w:rsid w:val="007F7DBA"/>
    <w:rsid w:val="007F7F9C"/>
    <w:rsid w:val="007F7FFD"/>
    <w:rsid w:val="008000E5"/>
    <w:rsid w:val="008007D3"/>
    <w:rsid w:val="00800885"/>
    <w:rsid w:val="00800962"/>
    <w:rsid w:val="00800A00"/>
    <w:rsid w:val="00800D61"/>
    <w:rsid w:val="00801543"/>
    <w:rsid w:val="008015C4"/>
    <w:rsid w:val="00801660"/>
    <w:rsid w:val="0080167C"/>
    <w:rsid w:val="00801B42"/>
    <w:rsid w:val="008026FC"/>
    <w:rsid w:val="00802AB0"/>
    <w:rsid w:val="00802E3D"/>
    <w:rsid w:val="00802E95"/>
    <w:rsid w:val="00802F1A"/>
    <w:rsid w:val="00802F83"/>
    <w:rsid w:val="0080319B"/>
    <w:rsid w:val="008033DA"/>
    <w:rsid w:val="00803802"/>
    <w:rsid w:val="0080397F"/>
    <w:rsid w:val="00803991"/>
    <w:rsid w:val="00803A55"/>
    <w:rsid w:val="00803BD1"/>
    <w:rsid w:val="00803C75"/>
    <w:rsid w:val="00803C9D"/>
    <w:rsid w:val="0080413B"/>
    <w:rsid w:val="0080425D"/>
    <w:rsid w:val="00804C8E"/>
    <w:rsid w:val="00804E41"/>
    <w:rsid w:val="0080541E"/>
    <w:rsid w:val="00805630"/>
    <w:rsid w:val="0080571E"/>
    <w:rsid w:val="008057D8"/>
    <w:rsid w:val="00805D6D"/>
    <w:rsid w:val="00805E8C"/>
    <w:rsid w:val="00805ECE"/>
    <w:rsid w:val="00806642"/>
    <w:rsid w:val="008068D7"/>
    <w:rsid w:val="00806EAC"/>
    <w:rsid w:val="00806ECA"/>
    <w:rsid w:val="00806FAE"/>
    <w:rsid w:val="0080734C"/>
    <w:rsid w:val="00807555"/>
    <w:rsid w:val="00807A3A"/>
    <w:rsid w:val="00807F11"/>
    <w:rsid w:val="008104EB"/>
    <w:rsid w:val="0081068C"/>
    <w:rsid w:val="00810893"/>
    <w:rsid w:val="00810A67"/>
    <w:rsid w:val="00810ACF"/>
    <w:rsid w:val="00810C29"/>
    <w:rsid w:val="00810C70"/>
    <w:rsid w:val="00810E10"/>
    <w:rsid w:val="00810E63"/>
    <w:rsid w:val="00810E95"/>
    <w:rsid w:val="00810FB1"/>
    <w:rsid w:val="0081104D"/>
    <w:rsid w:val="00811692"/>
    <w:rsid w:val="00812039"/>
    <w:rsid w:val="00812267"/>
    <w:rsid w:val="0081259B"/>
    <w:rsid w:val="00812711"/>
    <w:rsid w:val="00812B20"/>
    <w:rsid w:val="0081354B"/>
    <w:rsid w:val="00813714"/>
    <w:rsid w:val="00813847"/>
    <w:rsid w:val="00813A7E"/>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613D"/>
    <w:rsid w:val="008161B1"/>
    <w:rsid w:val="008162DC"/>
    <w:rsid w:val="008163E2"/>
    <w:rsid w:val="0081644F"/>
    <w:rsid w:val="008166F3"/>
    <w:rsid w:val="008168D9"/>
    <w:rsid w:val="00816CB8"/>
    <w:rsid w:val="00817433"/>
    <w:rsid w:val="0081746C"/>
    <w:rsid w:val="00817564"/>
    <w:rsid w:val="0081793C"/>
    <w:rsid w:val="0081798D"/>
    <w:rsid w:val="00817E05"/>
    <w:rsid w:val="00820093"/>
    <w:rsid w:val="008209B9"/>
    <w:rsid w:val="00820D39"/>
    <w:rsid w:val="00820EF4"/>
    <w:rsid w:val="0082102C"/>
    <w:rsid w:val="0082142A"/>
    <w:rsid w:val="0082172E"/>
    <w:rsid w:val="00821953"/>
    <w:rsid w:val="00821E17"/>
    <w:rsid w:val="00821F03"/>
    <w:rsid w:val="00821F81"/>
    <w:rsid w:val="008220C5"/>
    <w:rsid w:val="008223D3"/>
    <w:rsid w:val="0082288D"/>
    <w:rsid w:val="00822F53"/>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28D"/>
    <w:rsid w:val="00831437"/>
    <w:rsid w:val="008318EA"/>
    <w:rsid w:val="008319F7"/>
    <w:rsid w:val="00831F02"/>
    <w:rsid w:val="00831F77"/>
    <w:rsid w:val="00832172"/>
    <w:rsid w:val="008322FA"/>
    <w:rsid w:val="0083250A"/>
    <w:rsid w:val="00832566"/>
    <w:rsid w:val="00832884"/>
    <w:rsid w:val="00832AAD"/>
    <w:rsid w:val="00833177"/>
    <w:rsid w:val="008331BC"/>
    <w:rsid w:val="008338F4"/>
    <w:rsid w:val="0083394C"/>
    <w:rsid w:val="00833A8C"/>
    <w:rsid w:val="00833B5E"/>
    <w:rsid w:val="00833C44"/>
    <w:rsid w:val="008347E3"/>
    <w:rsid w:val="008347E5"/>
    <w:rsid w:val="00834864"/>
    <w:rsid w:val="008349B5"/>
    <w:rsid w:val="00834BDD"/>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846"/>
    <w:rsid w:val="00837A09"/>
    <w:rsid w:val="00837CA7"/>
    <w:rsid w:val="00840084"/>
    <w:rsid w:val="00840240"/>
    <w:rsid w:val="00840275"/>
    <w:rsid w:val="00840300"/>
    <w:rsid w:val="00840331"/>
    <w:rsid w:val="008403CE"/>
    <w:rsid w:val="008404C4"/>
    <w:rsid w:val="00840524"/>
    <w:rsid w:val="00840971"/>
    <w:rsid w:val="00840AB7"/>
    <w:rsid w:val="00840B6B"/>
    <w:rsid w:val="00840BD8"/>
    <w:rsid w:val="00840D84"/>
    <w:rsid w:val="00840E0E"/>
    <w:rsid w:val="00840F80"/>
    <w:rsid w:val="00841061"/>
    <w:rsid w:val="0084130A"/>
    <w:rsid w:val="0084133C"/>
    <w:rsid w:val="008416DD"/>
    <w:rsid w:val="00841920"/>
    <w:rsid w:val="00841B82"/>
    <w:rsid w:val="00841D88"/>
    <w:rsid w:val="0084225B"/>
    <w:rsid w:val="00842471"/>
    <w:rsid w:val="008424D5"/>
    <w:rsid w:val="00842A4F"/>
    <w:rsid w:val="00842B39"/>
    <w:rsid w:val="00843A96"/>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5EF"/>
    <w:rsid w:val="008466E1"/>
    <w:rsid w:val="00846863"/>
    <w:rsid w:val="00846CEB"/>
    <w:rsid w:val="00846D9B"/>
    <w:rsid w:val="0084735C"/>
    <w:rsid w:val="0084753C"/>
    <w:rsid w:val="00847571"/>
    <w:rsid w:val="00847738"/>
    <w:rsid w:val="0084789E"/>
    <w:rsid w:val="00850093"/>
    <w:rsid w:val="00850398"/>
    <w:rsid w:val="0085045A"/>
    <w:rsid w:val="00850755"/>
    <w:rsid w:val="008508EC"/>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ABC"/>
    <w:rsid w:val="00852AF4"/>
    <w:rsid w:val="00852BDC"/>
    <w:rsid w:val="00852D89"/>
    <w:rsid w:val="00852E02"/>
    <w:rsid w:val="00852E1A"/>
    <w:rsid w:val="00852EDB"/>
    <w:rsid w:val="008531B8"/>
    <w:rsid w:val="008532F6"/>
    <w:rsid w:val="008532FB"/>
    <w:rsid w:val="008533F0"/>
    <w:rsid w:val="00853475"/>
    <w:rsid w:val="008535D4"/>
    <w:rsid w:val="0085395E"/>
    <w:rsid w:val="00853A13"/>
    <w:rsid w:val="00853B15"/>
    <w:rsid w:val="00853D21"/>
    <w:rsid w:val="00853F90"/>
    <w:rsid w:val="00854170"/>
    <w:rsid w:val="00854499"/>
    <w:rsid w:val="0085464F"/>
    <w:rsid w:val="008549AE"/>
    <w:rsid w:val="00854CFE"/>
    <w:rsid w:val="00855000"/>
    <w:rsid w:val="00855157"/>
    <w:rsid w:val="00855761"/>
    <w:rsid w:val="00855A2C"/>
    <w:rsid w:val="00855C2E"/>
    <w:rsid w:val="00855DF5"/>
    <w:rsid w:val="00855E28"/>
    <w:rsid w:val="00856111"/>
    <w:rsid w:val="00856448"/>
    <w:rsid w:val="008565D5"/>
    <w:rsid w:val="008566DF"/>
    <w:rsid w:val="008568D2"/>
    <w:rsid w:val="00856AEB"/>
    <w:rsid w:val="00856B49"/>
    <w:rsid w:val="00856BA4"/>
    <w:rsid w:val="00856F05"/>
    <w:rsid w:val="008571C0"/>
    <w:rsid w:val="0085740C"/>
    <w:rsid w:val="00857638"/>
    <w:rsid w:val="00857792"/>
    <w:rsid w:val="008577D0"/>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31C8"/>
    <w:rsid w:val="008631D8"/>
    <w:rsid w:val="008633BE"/>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50A7"/>
    <w:rsid w:val="00865443"/>
    <w:rsid w:val="0086548F"/>
    <w:rsid w:val="008654F1"/>
    <w:rsid w:val="008655AA"/>
    <w:rsid w:val="00865868"/>
    <w:rsid w:val="00865AC9"/>
    <w:rsid w:val="00865D23"/>
    <w:rsid w:val="00865DB7"/>
    <w:rsid w:val="00865E57"/>
    <w:rsid w:val="00866433"/>
    <w:rsid w:val="00866C18"/>
    <w:rsid w:val="00866C98"/>
    <w:rsid w:val="00867031"/>
    <w:rsid w:val="008670A6"/>
    <w:rsid w:val="00867133"/>
    <w:rsid w:val="008672CD"/>
    <w:rsid w:val="00867528"/>
    <w:rsid w:val="0086756E"/>
    <w:rsid w:val="008676A0"/>
    <w:rsid w:val="00867A6E"/>
    <w:rsid w:val="00867E6A"/>
    <w:rsid w:val="00867E73"/>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91F"/>
    <w:rsid w:val="00872E72"/>
    <w:rsid w:val="00873111"/>
    <w:rsid w:val="00873141"/>
    <w:rsid w:val="008732AF"/>
    <w:rsid w:val="00873518"/>
    <w:rsid w:val="008735DD"/>
    <w:rsid w:val="0087360C"/>
    <w:rsid w:val="00873908"/>
    <w:rsid w:val="00873CC1"/>
    <w:rsid w:val="00873CCD"/>
    <w:rsid w:val="00873FE1"/>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B40"/>
    <w:rsid w:val="00877BA5"/>
    <w:rsid w:val="00877BCE"/>
    <w:rsid w:val="00877CFA"/>
    <w:rsid w:val="00877DDF"/>
    <w:rsid w:val="00880445"/>
    <w:rsid w:val="008805BB"/>
    <w:rsid w:val="0088063F"/>
    <w:rsid w:val="00880CD4"/>
    <w:rsid w:val="008814A2"/>
    <w:rsid w:val="0088179B"/>
    <w:rsid w:val="0088199E"/>
    <w:rsid w:val="00881E59"/>
    <w:rsid w:val="00881E68"/>
    <w:rsid w:val="00882280"/>
    <w:rsid w:val="0088277D"/>
    <w:rsid w:val="00882B3F"/>
    <w:rsid w:val="00882DAA"/>
    <w:rsid w:val="00882E53"/>
    <w:rsid w:val="00882E8A"/>
    <w:rsid w:val="008830E5"/>
    <w:rsid w:val="008831EE"/>
    <w:rsid w:val="008832E6"/>
    <w:rsid w:val="00883490"/>
    <w:rsid w:val="008836B7"/>
    <w:rsid w:val="00883A92"/>
    <w:rsid w:val="00883BDC"/>
    <w:rsid w:val="0088450A"/>
    <w:rsid w:val="0088450E"/>
    <w:rsid w:val="008845DD"/>
    <w:rsid w:val="00884921"/>
    <w:rsid w:val="008849AD"/>
    <w:rsid w:val="00884A83"/>
    <w:rsid w:val="00884F06"/>
    <w:rsid w:val="00884F4B"/>
    <w:rsid w:val="0088508B"/>
    <w:rsid w:val="008850EA"/>
    <w:rsid w:val="00885166"/>
    <w:rsid w:val="0088529C"/>
    <w:rsid w:val="008854C5"/>
    <w:rsid w:val="0088565A"/>
    <w:rsid w:val="008858EE"/>
    <w:rsid w:val="00885AEA"/>
    <w:rsid w:val="00885B9A"/>
    <w:rsid w:val="00885C7B"/>
    <w:rsid w:val="00885D32"/>
    <w:rsid w:val="008861EA"/>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D1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5FEC"/>
    <w:rsid w:val="0089647E"/>
    <w:rsid w:val="00896FA8"/>
    <w:rsid w:val="008973F4"/>
    <w:rsid w:val="00897623"/>
    <w:rsid w:val="00897AAD"/>
    <w:rsid w:val="00897E86"/>
    <w:rsid w:val="008A05EA"/>
    <w:rsid w:val="008A0863"/>
    <w:rsid w:val="008A0946"/>
    <w:rsid w:val="008A0E14"/>
    <w:rsid w:val="008A0E76"/>
    <w:rsid w:val="008A115F"/>
    <w:rsid w:val="008A1572"/>
    <w:rsid w:val="008A159D"/>
    <w:rsid w:val="008A171C"/>
    <w:rsid w:val="008A1D9A"/>
    <w:rsid w:val="008A1DB1"/>
    <w:rsid w:val="008A1E58"/>
    <w:rsid w:val="008A288B"/>
    <w:rsid w:val="008A2C31"/>
    <w:rsid w:val="008A30D2"/>
    <w:rsid w:val="008A3238"/>
    <w:rsid w:val="008A324F"/>
    <w:rsid w:val="008A335D"/>
    <w:rsid w:val="008A3620"/>
    <w:rsid w:val="008A37E5"/>
    <w:rsid w:val="008A3CFF"/>
    <w:rsid w:val="008A3EE8"/>
    <w:rsid w:val="008A4014"/>
    <w:rsid w:val="008A4103"/>
    <w:rsid w:val="008A4137"/>
    <w:rsid w:val="008A461A"/>
    <w:rsid w:val="008A467F"/>
    <w:rsid w:val="008A4715"/>
    <w:rsid w:val="008A495F"/>
    <w:rsid w:val="008A4BDD"/>
    <w:rsid w:val="008A4ECE"/>
    <w:rsid w:val="008A4F03"/>
    <w:rsid w:val="008A51F8"/>
    <w:rsid w:val="008A52BA"/>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EC"/>
    <w:rsid w:val="008B0426"/>
    <w:rsid w:val="008B042D"/>
    <w:rsid w:val="008B04A0"/>
    <w:rsid w:val="008B0698"/>
    <w:rsid w:val="008B06D4"/>
    <w:rsid w:val="008B0781"/>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17E"/>
    <w:rsid w:val="008B3962"/>
    <w:rsid w:val="008B3A27"/>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87B"/>
    <w:rsid w:val="008B6992"/>
    <w:rsid w:val="008B6BC0"/>
    <w:rsid w:val="008B6C0D"/>
    <w:rsid w:val="008B6D5D"/>
    <w:rsid w:val="008B6DD0"/>
    <w:rsid w:val="008B6E68"/>
    <w:rsid w:val="008B72AC"/>
    <w:rsid w:val="008B74C7"/>
    <w:rsid w:val="008B7AE0"/>
    <w:rsid w:val="008C04E6"/>
    <w:rsid w:val="008C0526"/>
    <w:rsid w:val="008C06A6"/>
    <w:rsid w:val="008C0DA4"/>
    <w:rsid w:val="008C0E6C"/>
    <w:rsid w:val="008C0FF7"/>
    <w:rsid w:val="008C1CA3"/>
    <w:rsid w:val="008C1D57"/>
    <w:rsid w:val="008C2277"/>
    <w:rsid w:val="008C2550"/>
    <w:rsid w:val="008C268D"/>
    <w:rsid w:val="008C26A8"/>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E8"/>
    <w:rsid w:val="008D4255"/>
    <w:rsid w:val="008D4266"/>
    <w:rsid w:val="008D426D"/>
    <w:rsid w:val="008D42BE"/>
    <w:rsid w:val="008D437A"/>
    <w:rsid w:val="008D44FC"/>
    <w:rsid w:val="008D49F3"/>
    <w:rsid w:val="008D4C00"/>
    <w:rsid w:val="008D4DAB"/>
    <w:rsid w:val="008D4DD9"/>
    <w:rsid w:val="008D539E"/>
    <w:rsid w:val="008D5878"/>
    <w:rsid w:val="008D59B4"/>
    <w:rsid w:val="008D5ACC"/>
    <w:rsid w:val="008D5B21"/>
    <w:rsid w:val="008D5DC9"/>
    <w:rsid w:val="008D6377"/>
    <w:rsid w:val="008D6549"/>
    <w:rsid w:val="008D6561"/>
    <w:rsid w:val="008D6631"/>
    <w:rsid w:val="008D67D8"/>
    <w:rsid w:val="008D6A4D"/>
    <w:rsid w:val="008D6E8F"/>
    <w:rsid w:val="008D7152"/>
    <w:rsid w:val="008D73F6"/>
    <w:rsid w:val="008D748D"/>
    <w:rsid w:val="008D7739"/>
    <w:rsid w:val="008D7BAE"/>
    <w:rsid w:val="008D7D78"/>
    <w:rsid w:val="008E01AA"/>
    <w:rsid w:val="008E025F"/>
    <w:rsid w:val="008E0418"/>
    <w:rsid w:val="008E05C5"/>
    <w:rsid w:val="008E0615"/>
    <w:rsid w:val="008E0754"/>
    <w:rsid w:val="008E07AA"/>
    <w:rsid w:val="008E07AC"/>
    <w:rsid w:val="008E0881"/>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B68"/>
    <w:rsid w:val="008E3B87"/>
    <w:rsid w:val="008E3D8E"/>
    <w:rsid w:val="008E3E43"/>
    <w:rsid w:val="008E3EB4"/>
    <w:rsid w:val="008E41DB"/>
    <w:rsid w:val="008E46B0"/>
    <w:rsid w:val="008E4870"/>
    <w:rsid w:val="008E4B6C"/>
    <w:rsid w:val="008E4BBC"/>
    <w:rsid w:val="008E4C00"/>
    <w:rsid w:val="008E51CE"/>
    <w:rsid w:val="008E56C9"/>
    <w:rsid w:val="008E56F8"/>
    <w:rsid w:val="008E5857"/>
    <w:rsid w:val="008E5E76"/>
    <w:rsid w:val="008E64C7"/>
    <w:rsid w:val="008E6509"/>
    <w:rsid w:val="008E721B"/>
    <w:rsid w:val="008E74C4"/>
    <w:rsid w:val="008E75CD"/>
    <w:rsid w:val="008E773A"/>
    <w:rsid w:val="008E7AE3"/>
    <w:rsid w:val="008E7B1A"/>
    <w:rsid w:val="008E7B7F"/>
    <w:rsid w:val="008E7CFC"/>
    <w:rsid w:val="008E7EAD"/>
    <w:rsid w:val="008F06E2"/>
    <w:rsid w:val="008F0714"/>
    <w:rsid w:val="008F0877"/>
    <w:rsid w:val="008F09A4"/>
    <w:rsid w:val="008F0EB3"/>
    <w:rsid w:val="008F0F35"/>
    <w:rsid w:val="008F10FF"/>
    <w:rsid w:val="008F16B5"/>
    <w:rsid w:val="008F26E1"/>
    <w:rsid w:val="008F28CF"/>
    <w:rsid w:val="008F2928"/>
    <w:rsid w:val="008F294D"/>
    <w:rsid w:val="008F30DF"/>
    <w:rsid w:val="008F3321"/>
    <w:rsid w:val="008F391F"/>
    <w:rsid w:val="008F392F"/>
    <w:rsid w:val="008F3941"/>
    <w:rsid w:val="008F397C"/>
    <w:rsid w:val="008F4065"/>
    <w:rsid w:val="008F40F1"/>
    <w:rsid w:val="008F4526"/>
    <w:rsid w:val="008F4656"/>
    <w:rsid w:val="008F4865"/>
    <w:rsid w:val="008F492A"/>
    <w:rsid w:val="008F4A82"/>
    <w:rsid w:val="008F56E3"/>
    <w:rsid w:val="008F5A88"/>
    <w:rsid w:val="008F5B11"/>
    <w:rsid w:val="008F5CC2"/>
    <w:rsid w:val="008F67E7"/>
    <w:rsid w:val="008F6888"/>
    <w:rsid w:val="008F68DA"/>
    <w:rsid w:val="008F6905"/>
    <w:rsid w:val="008F6B67"/>
    <w:rsid w:val="008F6BB7"/>
    <w:rsid w:val="008F7343"/>
    <w:rsid w:val="008F784B"/>
    <w:rsid w:val="008F78E9"/>
    <w:rsid w:val="008F7A27"/>
    <w:rsid w:val="008F7D1C"/>
    <w:rsid w:val="00900797"/>
    <w:rsid w:val="0090092E"/>
    <w:rsid w:val="00900C4F"/>
    <w:rsid w:val="00900CC6"/>
    <w:rsid w:val="00900D65"/>
    <w:rsid w:val="00900E0B"/>
    <w:rsid w:val="00900FD3"/>
    <w:rsid w:val="009011B9"/>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D3C"/>
    <w:rsid w:val="00902E40"/>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82A"/>
    <w:rsid w:val="0090591E"/>
    <w:rsid w:val="00905F91"/>
    <w:rsid w:val="009061C6"/>
    <w:rsid w:val="009065C2"/>
    <w:rsid w:val="00906A09"/>
    <w:rsid w:val="00906AE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DC"/>
    <w:rsid w:val="0091236D"/>
    <w:rsid w:val="00912556"/>
    <w:rsid w:val="0091255F"/>
    <w:rsid w:val="00912748"/>
    <w:rsid w:val="00912AC4"/>
    <w:rsid w:val="00912F8D"/>
    <w:rsid w:val="00913434"/>
    <w:rsid w:val="00913497"/>
    <w:rsid w:val="009134EA"/>
    <w:rsid w:val="00913681"/>
    <w:rsid w:val="009136D3"/>
    <w:rsid w:val="00913A48"/>
    <w:rsid w:val="00913B46"/>
    <w:rsid w:val="00913DB9"/>
    <w:rsid w:val="00914058"/>
    <w:rsid w:val="00914C4F"/>
    <w:rsid w:val="00914F13"/>
    <w:rsid w:val="00915035"/>
    <w:rsid w:val="0091509A"/>
    <w:rsid w:val="00915338"/>
    <w:rsid w:val="0091533A"/>
    <w:rsid w:val="0091536D"/>
    <w:rsid w:val="00915532"/>
    <w:rsid w:val="00915BB0"/>
    <w:rsid w:val="00915F4A"/>
    <w:rsid w:val="009160C8"/>
    <w:rsid w:val="0091631B"/>
    <w:rsid w:val="00916608"/>
    <w:rsid w:val="009168E9"/>
    <w:rsid w:val="009169B7"/>
    <w:rsid w:val="00916A11"/>
    <w:rsid w:val="00916BFD"/>
    <w:rsid w:val="00917451"/>
    <w:rsid w:val="009178C7"/>
    <w:rsid w:val="009179C2"/>
    <w:rsid w:val="00917AD4"/>
    <w:rsid w:val="00917FB3"/>
    <w:rsid w:val="0092024B"/>
    <w:rsid w:val="009202D9"/>
    <w:rsid w:val="0092039C"/>
    <w:rsid w:val="00920585"/>
    <w:rsid w:val="00920B69"/>
    <w:rsid w:val="00920D6E"/>
    <w:rsid w:val="00920ED7"/>
    <w:rsid w:val="00921008"/>
    <w:rsid w:val="009210E2"/>
    <w:rsid w:val="009217E6"/>
    <w:rsid w:val="009218BA"/>
    <w:rsid w:val="00921ECE"/>
    <w:rsid w:val="00921F3A"/>
    <w:rsid w:val="00922138"/>
    <w:rsid w:val="00922287"/>
    <w:rsid w:val="00922443"/>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94"/>
    <w:rsid w:val="00925C72"/>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C87"/>
    <w:rsid w:val="00927D7D"/>
    <w:rsid w:val="00927E8C"/>
    <w:rsid w:val="0093059F"/>
    <w:rsid w:val="009305D9"/>
    <w:rsid w:val="0093073A"/>
    <w:rsid w:val="009309A1"/>
    <w:rsid w:val="00930DF9"/>
    <w:rsid w:val="00930E2D"/>
    <w:rsid w:val="00930FB5"/>
    <w:rsid w:val="00930FDB"/>
    <w:rsid w:val="009311B4"/>
    <w:rsid w:val="0093131E"/>
    <w:rsid w:val="00931564"/>
    <w:rsid w:val="00932050"/>
    <w:rsid w:val="00932170"/>
    <w:rsid w:val="0093219B"/>
    <w:rsid w:val="0093219C"/>
    <w:rsid w:val="00932364"/>
    <w:rsid w:val="00932428"/>
    <w:rsid w:val="009324D4"/>
    <w:rsid w:val="009327AF"/>
    <w:rsid w:val="00932A4A"/>
    <w:rsid w:val="00932DA9"/>
    <w:rsid w:val="00932F58"/>
    <w:rsid w:val="00932F8B"/>
    <w:rsid w:val="00932FF2"/>
    <w:rsid w:val="00933343"/>
    <w:rsid w:val="009336BF"/>
    <w:rsid w:val="00933A1C"/>
    <w:rsid w:val="00933B1A"/>
    <w:rsid w:val="00934054"/>
    <w:rsid w:val="009341D2"/>
    <w:rsid w:val="009343FF"/>
    <w:rsid w:val="00934463"/>
    <w:rsid w:val="00934671"/>
    <w:rsid w:val="00934B15"/>
    <w:rsid w:val="00934D74"/>
    <w:rsid w:val="00934DE8"/>
    <w:rsid w:val="00934E9E"/>
    <w:rsid w:val="00934EF4"/>
    <w:rsid w:val="00934F30"/>
    <w:rsid w:val="00935478"/>
    <w:rsid w:val="00935491"/>
    <w:rsid w:val="009355A2"/>
    <w:rsid w:val="00935656"/>
    <w:rsid w:val="00935730"/>
    <w:rsid w:val="009362ED"/>
    <w:rsid w:val="009364A8"/>
    <w:rsid w:val="009366DC"/>
    <w:rsid w:val="00936731"/>
    <w:rsid w:val="00936C19"/>
    <w:rsid w:val="00936C3E"/>
    <w:rsid w:val="00936C89"/>
    <w:rsid w:val="00936EE2"/>
    <w:rsid w:val="009371FE"/>
    <w:rsid w:val="00937318"/>
    <w:rsid w:val="009374D4"/>
    <w:rsid w:val="0093752D"/>
    <w:rsid w:val="00937808"/>
    <w:rsid w:val="0093788D"/>
    <w:rsid w:val="00937B48"/>
    <w:rsid w:val="00937CCD"/>
    <w:rsid w:val="00937E5B"/>
    <w:rsid w:val="00937EFE"/>
    <w:rsid w:val="00937F53"/>
    <w:rsid w:val="00940947"/>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932"/>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FB"/>
    <w:rsid w:val="009479A7"/>
    <w:rsid w:val="00947B8A"/>
    <w:rsid w:val="00947D53"/>
    <w:rsid w:val="00947F75"/>
    <w:rsid w:val="00950270"/>
    <w:rsid w:val="0095047B"/>
    <w:rsid w:val="009504E6"/>
    <w:rsid w:val="00950736"/>
    <w:rsid w:val="009507EE"/>
    <w:rsid w:val="009508F8"/>
    <w:rsid w:val="00950AD7"/>
    <w:rsid w:val="00950C95"/>
    <w:rsid w:val="0095106D"/>
    <w:rsid w:val="009513B7"/>
    <w:rsid w:val="00951517"/>
    <w:rsid w:val="009517B3"/>
    <w:rsid w:val="00951BA4"/>
    <w:rsid w:val="00951BC6"/>
    <w:rsid w:val="00951C6D"/>
    <w:rsid w:val="00951D17"/>
    <w:rsid w:val="0095283F"/>
    <w:rsid w:val="00952D0F"/>
    <w:rsid w:val="009530DE"/>
    <w:rsid w:val="009534D7"/>
    <w:rsid w:val="0095369D"/>
    <w:rsid w:val="00953811"/>
    <w:rsid w:val="00953987"/>
    <w:rsid w:val="00953E30"/>
    <w:rsid w:val="0095410A"/>
    <w:rsid w:val="00954262"/>
    <w:rsid w:val="0095467C"/>
    <w:rsid w:val="009546F4"/>
    <w:rsid w:val="0095484A"/>
    <w:rsid w:val="00954B61"/>
    <w:rsid w:val="00954D77"/>
    <w:rsid w:val="00954EA7"/>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6002B"/>
    <w:rsid w:val="0096006F"/>
    <w:rsid w:val="00960594"/>
    <w:rsid w:val="009605FD"/>
    <w:rsid w:val="00960B05"/>
    <w:rsid w:val="00960B92"/>
    <w:rsid w:val="00961366"/>
    <w:rsid w:val="00961561"/>
    <w:rsid w:val="00961685"/>
    <w:rsid w:val="0096176A"/>
    <w:rsid w:val="0096179D"/>
    <w:rsid w:val="00961975"/>
    <w:rsid w:val="009619C4"/>
    <w:rsid w:val="00961A2B"/>
    <w:rsid w:val="00961CFE"/>
    <w:rsid w:val="00961D89"/>
    <w:rsid w:val="00962315"/>
    <w:rsid w:val="00962539"/>
    <w:rsid w:val="0096253B"/>
    <w:rsid w:val="0096342E"/>
    <w:rsid w:val="00963481"/>
    <w:rsid w:val="009636B0"/>
    <w:rsid w:val="00963A56"/>
    <w:rsid w:val="00963EAF"/>
    <w:rsid w:val="009640E7"/>
    <w:rsid w:val="00964158"/>
    <w:rsid w:val="0096493E"/>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5C6"/>
    <w:rsid w:val="00967A96"/>
    <w:rsid w:val="00967D12"/>
    <w:rsid w:val="00967F5D"/>
    <w:rsid w:val="0097029F"/>
    <w:rsid w:val="00970A20"/>
    <w:rsid w:val="00970BD9"/>
    <w:rsid w:val="009711C4"/>
    <w:rsid w:val="009712BB"/>
    <w:rsid w:val="0097187F"/>
    <w:rsid w:val="00971930"/>
    <w:rsid w:val="009719C2"/>
    <w:rsid w:val="00971AB3"/>
    <w:rsid w:val="00971ADD"/>
    <w:rsid w:val="00971CA8"/>
    <w:rsid w:val="00971CEE"/>
    <w:rsid w:val="009722D5"/>
    <w:rsid w:val="00972686"/>
    <w:rsid w:val="00972806"/>
    <w:rsid w:val="0097285C"/>
    <w:rsid w:val="00972994"/>
    <w:rsid w:val="00973151"/>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EBA"/>
    <w:rsid w:val="00974F27"/>
    <w:rsid w:val="009756CA"/>
    <w:rsid w:val="00975753"/>
    <w:rsid w:val="00975AF2"/>
    <w:rsid w:val="00975F4F"/>
    <w:rsid w:val="00976256"/>
    <w:rsid w:val="0097627F"/>
    <w:rsid w:val="00976692"/>
    <w:rsid w:val="00976C13"/>
    <w:rsid w:val="00976E1F"/>
    <w:rsid w:val="00976E2B"/>
    <w:rsid w:val="009770A6"/>
    <w:rsid w:val="00977540"/>
    <w:rsid w:val="0097780E"/>
    <w:rsid w:val="00977827"/>
    <w:rsid w:val="00977979"/>
    <w:rsid w:val="00977A5C"/>
    <w:rsid w:val="00977A87"/>
    <w:rsid w:val="00977DAE"/>
    <w:rsid w:val="00980258"/>
    <w:rsid w:val="00980337"/>
    <w:rsid w:val="009804BB"/>
    <w:rsid w:val="00980538"/>
    <w:rsid w:val="00980899"/>
    <w:rsid w:val="0098093B"/>
    <w:rsid w:val="00980B64"/>
    <w:rsid w:val="00980BDD"/>
    <w:rsid w:val="00980DA7"/>
    <w:rsid w:val="009810DC"/>
    <w:rsid w:val="0098137F"/>
    <w:rsid w:val="009813AE"/>
    <w:rsid w:val="0098163E"/>
    <w:rsid w:val="00981671"/>
    <w:rsid w:val="0098190C"/>
    <w:rsid w:val="00981C47"/>
    <w:rsid w:val="00981CB2"/>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851"/>
    <w:rsid w:val="00986EB6"/>
    <w:rsid w:val="00986FB1"/>
    <w:rsid w:val="0098718A"/>
    <w:rsid w:val="00987455"/>
    <w:rsid w:val="0098752A"/>
    <w:rsid w:val="0098761F"/>
    <w:rsid w:val="00987C13"/>
    <w:rsid w:val="009900C4"/>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3D5"/>
    <w:rsid w:val="009914CA"/>
    <w:rsid w:val="00991611"/>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52B"/>
    <w:rsid w:val="009956BD"/>
    <w:rsid w:val="00995A38"/>
    <w:rsid w:val="00995F64"/>
    <w:rsid w:val="00996133"/>
    <w:rsid w:val="00996275"/>
    <w:rsid w:val="009962DE"/>
    <w:rsid w:val="0099656B"/>
    <w:rsid w:val="00996909"/>
    <w:rsid w:val="0099694D"/>
    <w:rsid w:val="00997218"/>
    <w:rsid w:val="00997409"/>
    <w:rsid w:val="00997774"/>
    <w:rsid w:val="009979FA"/>
    <w:rsid w:val="00997DF2"/>
    <w:rsid w:val="00997E5C"/>
    <w:rsid w:val="00997F73"/>
    <w:rsid w:val="009A026B"/>
    <w:rsid w:val="009A0515"/>
    <w:rsid w:val="009A066C"/>
    <w:rsid w:val="009A092A"/>
    <w:rsid w:val="009A0C2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DB"/>
    <w:rsid w:val="009A4531"/>
    <w:rsid w:val="009A46B6"/>
    <w:rsid w:val="009A4A3B"/>
    <w:rsid w:val="009A5018"/>
    <w:rsid w:val="009A50FD"/>
    <w:rsid w:val="009A518C"/>
    <w:rsid w:val="009A5224"/>
    <w:rsid w:val="009A5251"/>
    <w:rsid w:val="009A5CF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B36"/>
    <w:rsid w:val="009B0BCE"/>
    <w:rsid w:val="009B11B0"/>
    <w:rsid w:val="009B1527"/>
    <w:rsid w:val="009B182D"/>
    <w:rsid w:val="009B1BA0"/>
    <w:rsid w:val="009B1C87"/>
    <w:rsid w:val="009B1CC1"/>
    <w:rsid w:val="009B1D5E"/>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51F0"/>
    <w:rsid w:val="009B545C"/>
    <w:rsid w:val="009B57B1"/>
    <w:rsid w:val="009B581A"/>
    <w:rsid w:val="009B5932"/>
    <w:rsid w:val="009B5EE7"/>
    <w:rsid w:val="009B6104"/>
    <w:rsid w:val="009B667B"/>
    <w:rsid w:val="009B672B"/>
    <w:rsid w:val="009B6C97"/>
    <w:rsid w:val="009B6D17"/>
    <w:rsid w:val="009B6EB4"/>
    <w:rsid w:val="009B71E2"/>
    <w:rsid w:val="009B737C"/>
    <w:rsid w:val="009B7955"/>
    <w:rsid w:val="009B7D65"/>
    <w:rsid w:val="009C02F0"/>
    <w:rsid w:val="009C04EB"/>
    <w:rsid w:val="009C058C"/>
    <w:rsid w:val="009C05AE"/>
    <w:rsid w:val="009C082E"/>
    <w:rsid w:val="009C0921"/>
    <w:rsid w:val="009C0C34"/>
    <w:rsid w:val="009C0C8E"/>
    <w:rsid w:val="009C0FE7"/>
    <w:rsid w:val="009C1029"/>
    <w:rsid w:val="009C113F"/>
    <w:rsid w:val="009C144A"/>
    <w:rsid w:val="009C162B"/>
    <w:rsid w:val="009C1636"/>
    <w:rsid w:val="009C16F6"/>
    <w:rsid w:val="009C18A4"/>
    <w:rsid w:val="009C1A57"/>
    <w:rsid w:val="009C1C18"/>
    <w:rsid w:val="009C1DD3"/>
    <w:rsid w:val="009C2317"/>
    <w:rsid w:val="009C23F5"/>
    <w:rsid w:val="009C2815"/>
    <w:rsid w:val="009C2971"/>
    <w:rsid w:val="009C2F83"/>
    <w:rsid w:val="009C3955"/>
    <w:rsid w:val="009C3A1A"/>
    <w:rsid w:val="009C3EC5"/>
    <w:rsid w:val="009C43C0"/>
    <w:rsid w:val="009C4473"/>
    <w:rsid w:val="009C4536"/>
    <w:rsid w:val="009C49E7"/>
    <w:rsid w:val="009C4C19"/>
    <w:rsid w:val="009C4C59"/>
    <w:rsid w:val="009C5068"/>
    <w:rsid w:val="009C532A"/>
    <w:rsid w:val="009C5535"/>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0F"/>
    <w:rsid w:val="009D6EB5"/>
    <w:rsid w:val="009D6F61"/>
    <w:rsid w:val="009D704D"/>
    <w:rsid w:val="009D75A5"/>
    <w:rsid w:val="009D7737"/>
    <w:rsid w:val="009D794B"/>
    <w:rsid w:val="009D7BFC"/>
    <w:rsid w:val="009D7C6F"/>
    <w:rsid w:val="009D7D65"/>
    <w:rsid w:val="009D7E21"/>
    <w:rsid w:val="009D7F9B"/>
    <w:rsid w:val="009E01E6"/>
    <w:rsid w:val="009E02E8"/>
    <w:rsid w:val="009E04E8"/>
    <w:rsid w:val="009E07C9"/>
    <w:rsid w:val="009E0898"/>
    <w:rsid w:val="009E0CE7"/>
    <w:rsid w:val="009E0EF5"/>
    <w:rsid w:val="009E1401"/>
    <w:rsid w:val="009E151B"/>
    <w:rsid w:val="009E156C"/>
    <w:rsid w:val="009E173A"/>
    <w:rsid w:val="009E1797"/>
    <w:rsid w:val="009E17D7"/>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730"/>
    <w:rsid w:val="009E4A6D"/>
    <w:rsid w:val="009E4F2A"/>
    <w:rsid w:val="009E5636"/>
    <w:rsid w:val="009E57C4"/>
    <w:rsid w:val="009E57FD"/>
    <w:rsid w:val="009E59AC"/>
    <w:rsid w:val="009E5A16"/>
    <w:rsid w:val="009E5D44"/>
    <w:rsid w:val="009E62DE"/>
    <w:rsid w:val="009E6417"/>
    <w:rsid w:val="009E6500"/>
    <w:rsid w:val="009E6724"/>
    <w:rsid w:val="009E6734"/>
    <w:rsid w:val="009E67BC"/>
    <w:rsid w:val="009E6DDA"/>
    <w:rsid w:val="009E7253"/>
    <w:rsid w:val="009E7324"/>
    <w:rsid w:val="009E79B3"/>
    <w:rsid w:val="009E7A74"/>
    <w:rsid w:val="009E7A80"/>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754"/>
    <w:rsid w:val="009F6781"/>
    <w:rsid w:val="009F67B1"/>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2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601"/>
    <w:rsid w:val="00A13736"/>
    <w:rsid w:val="00A13792"/>
    <w:rsid w:val="00A13A27"/>
    <w:rsid w:val="00A13A67"/>
    <w:rsid w:val="00A13B64"/>
    <w:rsid w:val="00A1419D"/>
    <w:rsid w:val="00A147AD"/>
    <w:rsid w:val="00A148E4"/>
    <w:rsid w:val="00A14DC5"/>
    <w:rsid w:val="00A14F6E"/>
    <w:rsid w:val="00A1512F"/>
    <w:rsid w:val="00A155A1"/>
    <w:rsid w:val="00A155BA"/>
    <w:rsid w:val="00A1596E"/>
    <w:rsid w:val="00A15B3C"/>
    <w:rsid w:val="00A15B60"/>
    <w:rsid w:val="00A15CA6"/>
    <w:rsid w:val="00A15EF5"/>
    <w:rsid w:val="00A163C2"/>
    <w:rsid w:val="00A1694B"/>
    <w:rsid w:val="00A16B28"/>
    <w:rsid w:val="00A16C84"/>
    <w:rsid w:val="00A16F77"/>
    <w:rsid w:val="00A1737B"/>
    <w:rsid w:val="00A17873"/>
    <w:rsid w:val="00A1794F"/>
    <w:rsid w:val="00A17954"/>
    <w:rsid w:val="00A17956"/>
    <w:rsid w:val="00A17E24"/>
    <w:rsid w:val="00A17F14"/>
    <w:rsid w:val="00A20591"/>
    <w:rsid w:val="00A209BA"/>
    <w:rsid w:val="00A20CD1"/>
    <w:rsid w:val="00A20D3E"/>
    <w:rsid w:val="00A21086"/>
    <w:rsid w:val="00A21416"/>
    <w:rsid w:val="00A21458"/>
    <w:rsid w:val="00A214B2"/>
    <w:rsid w:val="00A21543"/>
    <w:rsid w:val="00A21FC2"/>
    <w:rsid w:val="00A22436"/>
    <w:rsid w:val="00A226D7"/>
    <w:rsid w:val="00A2293E"/>
    <w:rsid w:val="00A22AB6"/>
    <w:rsid w:val="00A22B2D"/>
    <w:rsid w:val="00A2301F"/>
    <w:rsid w:val="00A233FE"/>
    <w:rsid w:val="00A234D5"/>
    <w:rsid w:val="00A23BDC"/>
    <w:rsid w:val="00A24087"/>
    <w:rsid w:val="00A2416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900"/>
    <w:rsid w:val="00A26A4B"/>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BE1"/>
    <w:rsid w:val="00A31C57"/>
    <w:rsid w:val="00A31EA3"/>
    <w:rsid w:val="00A323A5"/>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7F"/>
    <w:rsid w:val="00A36CD8"/>
    <w:rsid w:val="00A36E0F"/>
    <w:rsid w:val="00A36F02"/>
    <w:rsid w:val="00A36F4A"/>
    <w:rsid w:val="00A36F82"/>
    <w:rsid w:val="00A37A90"/>
    <w:rsid w:val="00A37AA5"/>
    <w:rsid w:val="00A37CB8"/>
    <w:rsid w:val="00A37D8B"/>
    <w:rsid w:val="00A401C3"/>
    <w:rsid w:val="00A40437"/>
    <w:rsid w:val="00A40618"/>
    <w:rsid w:val="00A40672"/>
    <w:rsid w:val="00A40807"/>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3007"/>
    <w:rsid w:val="00A431E1"/>
    <w:rsid w:val="00A43219"/>
    <w:rsid w:val="00A43315"/>
    <w:rsid w:val="00A435BF"/>
    <w:rsid w:val="00A43773"/>
    <w:rsid w:val="00A4390B"/>
    <w:rsid w:val="00A439BA"/>
    <w:rsid w:val="00A43C42"/>
    <w:rsid w:val="00A43E2C"/>
    <w:rsid w:val="00A43F7F"/>
    <w:rsid w:val="00A43FEE"/>
    <w:rsid w:val="00A4416E"/>
    <w:rsid w:val="00A4419B"/>
    <w:rsid w:val="00A441DE"/>
    <w:rsid w:val="00A442E0"/>
    <w:rsid w:val="00A4430F"/>
    <w:rsid w:val="00A44605"/>
    <w:rsid w:val="00A44A96"/>
    <w:rsid w:val="00A44EA4"/>
    <w:rsid w:val="00A45209"/>
    <w:rsid w:val="00A4544B"/>
    <w:rsid w:val="00A45490"/>
    <w:rsid w:val="00A45934"/>
    <w:rsid w:val="00A4639A"/>
    <w:rsid w:val="00A46569"/>
    <w:rsid w:val="00A4672B"/>
    <w:rsid w:val="00A467D3"/>
    <w:rsid w:val="00A467D5"/>
    <w:rsid w:val="00A46888"/>
    <w:rsid w:val="00A46A16"/>
    <w:rsid w:val="00A46A98"/>
    <w:rsid w:val="00A46BF9"/>
    <w:rsid w:val="00A46C4F"/>
    <w:rsid w:val="00A4711E"/>
    <w:rsid w:val="00A47748"/>
    <w:rsid w:val="00A47797"/>
    <w:rsid w:val="00A50316"/>
    <w:rsid w:val="00A50331"/>
    <w:rsid w:val="00A505F9"/>
    <w:rsid w:val="00A50AFD"/>
    <w:rsid w:val="00A50B0B"/>
    <w:rsid w:val="00A5102A"/>
    <w:rsid w:val="00A512A7"/>
    <w:rsid w:val="00A514A6"/>
    <w:rsid w:val="00A517D7"/>
    <w:rsid w:val="00A5190A"/>
    <w:rsid w:val="00A51BB0"/>
    <w:rsid w:val="00A51D61"/>
    <w:rsid w:val="00A51D85"/>
    <w:rsid w:val="00A51DE1"/>
    <w:rsid w:val="00A51DF1"/>
    <w:rsid w:val="00A5222C"/>
    <w:rsid w:val="00A5239D"/>
    <w:rsid w:val="00A523C4"/>
    <w:rsid w:val="00A52890"/>
    <w:rsid w:val="00A5298F"/>
    <w:rsid w:val="00A52B24"/>
    <w:rsid w:val="00A52FF8"/>
    <w:rsid w:val="00A53038"/>
    <w:rsid w:val="00A53987"/>
    <w:rsid w:val="00A53A20"/>
    <w:rsid w:val="00A53A7F"/>
    <w:rsid w:val="00A53CF0"/>
    <w:rsid w:val="00A53F0B"/>
    <w:rsid w:val="00A54437"/>
    <w:rsid w:val="00A54548"/>
    <w:rsid w:val="00A545D9"/>
    <w:rsid w:val="00A54710"/>
    <w:rsid w:val="00A54721"/>
    <w:rsid w:val="00A54964"/>
    <w:rsid w:val="00A54F13"/>
    <w:rsid w:val="00A55243"/>
    <w:rsid w:val="00A557CD"/>
    <w:rsid w:val="00A557CF"/>
    <w:rsid w:val="00A55C83"/>
    <w:rsid w:val="00A55D22"/>
    <w:rsid w:val="00A55E2D"/>
    <w:rsid w:val="00A560EB"/>
    <w:rsid w:val="00A56191"/>
    <w:rsid w:val="00A561B2"/>
    <w:rsid w:val="00A56DC5"/>
    <w:rsid w:val="00A5727C"/>
    <w:rsid w:val="00A57E20"/>
    <w:rsid w:val="00A57E35"/>
    <w:rsid w:val="00A60191"/>
    <w:rsid w:val="00A6045A"/>
    <w:rsid w:val="00A60D3C"/>
    <w:rsid w:val="00A60E09"/>
    <w:rsid w:val="00A611B0"/>
    <w:rsid w:val="00A6126A"/>
    <w:rsid w:val="00A6147D"/>
    <w:rsid w:val="00A619E0"/>
    <w:rsid w:val="00A61DEA"/>
    <w:rsid w:val="00A62109"/>
    <w:rsid w:val="00A62634"/>
    <w:rsid w:val="00A627C3"/>
    <w:rsid w:val="00A6282F"/>
    <w:rsid w:val="00A62B41"/>
    <w:rsid w:val="00A62D1A"/>
    <w:rsid w:val="00A62F4F"/>
    <w:rsid w:val="00A62FA7"/>
    <w:rsid w:val="00A63049"/>
    <w:rsid w:val="00A63219"/>
    <w:rsid w:val="00A63407"/>
    <w:rsid w:val="00A635E6"/>
    <w:rsid w:val="00A63640"/>
    <w:rsid w:val="00A63E5A"/>
    <w:rsid w:val="00A640CB"/>
    <w:rsid w:val="00A640ED"/>
    <w:rsid w:val="00A64231"/>
    <w:rsid w:val="00A64A8B"/>
    <w:rsid w:val="00A64CFF"/>
    <w:rsid w:val="00A64D96"/>
    <w:rsid w:val="00A64E03"/>
    <w:rsid w:val="00A64E61"/>
    <w:rsid w:val="00A64F56"/>
    <w:rsid w:val="00A64F91"/>
    <w:rsid w:val="00A65BE5"/>
    <w:rsid w:val="00A65EB7"/>
    <w:rsid w:val="00A65ED0"/>
    <w:rsid w:val="00A66722"/>
    <w:rsid w:val="00A6698E"/>
    <w:rsid w:val="00A66D35"/>
    <w:rsid w:val="00A67391"/>
    <w:rsid w:val="00A67559"/>
    <w:rsid w:val="00A67A8C"/>
    <w:rsid w:val="00A67B4B"/>
    <w:rsid w:val="00A70015"/>
    <w:rsid w:val="00A702C3"/>
    <w:rsid w:val="00A70418"/>
    <w:rsid w:val="00A713D7"/>
    <w:rsid w:val="00A7151A"/>
    <w:rsid w:val="00A71A2F"/>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E1E"/>
    <w:rsid w:val="00A74E7F"/>
    <w:rsid w:val="00A753A2"/>
    <w:rsid w:val="00A75483"/>
    <w:rsid w:val="00A75876"/>
    <w:rsid w:val="00A75996"/>
    <w:rsid w:val="00A759CC"/>
    <w:rsid w:val="00A759DB"/>
    <w:rsid w:val="00A75BFD"/>
    <w:rsid w:val="00A763DD"/>
    <w:rsid w:val="00A76402"/>
    <w:rsid w:val="00A7686D"/>
    <w:rsid w:val="00A76C4B"/>
    <w:rsid w:val="00A76C7B"/>
    <w:rsid w:val="00A76D0C"/>
    <w:rsid w:val="00A76E98"/>
    <w:rsid w:val="00A77192"/>
    <w:rsid w:val="00A772D6"/>
    <w:rsid w:val="00A77438"/>
    <w:rsid w:val="00A775EE"/>
    <w:rsid w:val="00A777F8"/>
    <w:rsid w:val="00A77D09"/>
    <w:rsid w:val="00A77E5A"/>
    <w:rsid w:val="00A77F82"/>
    <w:rsid w:val="00A80628"/>
    <w:rsid w:val="00A8063B"/>
    <w:rsid w:val="00A80C3A"/>
    <w:rsid w:val="00A80D18"/>
    <w:rsid w:val="00A80D99"/>
    <w:rsid w:val="00A80ED4"/>
    <w:rsid w:val="00A811AA"/>
    <w:rsid w:val="00A811FE"/>
    <w:rsid w:val="00A815E1"/>
    <w:rsid w:val="00A81756"/>
    <w:rsid w:val="00A8176E"/>
    <w:rsid w:val="00A81774"/>
    <w:rsid w:val="00A817DF"/>
    <w:rsid w:val="00A81AEB"/>
    <w:rsid w:val="00A81D95"/>
    <w:rsid w:val="00A82229"/>
    <w:rsid w:val="00A822F9"/>
    <w:rsid w:val="00A82554"/>
    <w:rsid w:val="00A82E10"/>
    <w:rsid w:val="00A82E51"/>
    <w:rsid w:val="00A82E79"/>
    <w:rsid w:val="00A83B6D"/>
    <w:rsid w:val="00A83BDC"/>
    <w:rsid w:val="00A83EAE"/>
    <w:rsid w:val="00A83EC0"/>
    <w:rsid w:val="00A83EC6"/>
    <w:rsid w:val="00A84292"/>
    <w:rsid w:val="00A84454"/>
    <w:rsid w:val="00A84615"/>
    <w:rsid w:val="00A84708"/>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33E"/>
    <w:rsid w:val="00A903D8"/>
    <w:rsid w:val="00A905FD"/>
    <w:rsid w:val="00A90611"/>
    <w:rsid w:val="00A906F7"/>
    <w:rsid w:val="00A908D6"/>
    <w:rsid w:val="00A90BD6"/>
    <w:rsid w:val="00A90C3D"/>
    <w:rsid w:val="00A90C4C"/>
    <w:rsid w:val="00A90C9E"/>
    <w:rsid w:val="00A90F01"/>
    <w:rsid w:val="00A91223"/>
    <w:rsid w:val="00A91227"/>
    <w:rsid w:val="00A9165D"/>
    <w:rsid w:val="00A9228E"/>
    <w:rsid w:val="00A922B1"/>
    <w:rsid w:val="00A922B7"/>
    <w:rsid w:val="00A92885"/>
    <w:rsid w:val="00A92B1F"/>
    <w:rsid w:val="00A932AE"/>
    <w:rsid w:val="00A93A52"/>
    <w:rsid w:val="00A93BE2"/>
    <w:rsid w:val="00A93E68"/>
    <w:rsid w:val="00A93F8E"/>
    <w:rsid w:val="00A9401A"/>
    <w:rsid w:val="00A94331"/>
    <w:rsid w:val="00A943B8"/>
    <w:rsid w:val="00A9455F"/>
    <w:rsid w:val="00A948BD"/>
    <w:rsid w:val="00A9501C"/>
    <w:rsid w:val="00A950E7"/>
    <w:rsid w:val="00A95351"/>
    <w:rsid w:val="00A95448"/>
    <w:rsid w:val="00A95553"/>
    <w:rsid w:val="00A95E6C"/>
    <w:rsid w:val="00A95EF0"/>
    <w:rsid w:val="00A961E1"/>
    <w:rsid w:val="00A9635E"/>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D76"/>
    <w:rsid w:val="00AA10AF"/>
    <w:rsid w:val="00AA10E4"/>
    <w:rsid w:val="00AA1315"/>
    <w:rsid w:val="00AA1C39"/>
    <w:rsid w:val="00AA20FE"/>
    <w:rsid w:val="00AA22D0"/>
    <w:rsid w:val="00AA26B1"/>
    <w:rsid w:val="00AA26B5"/>
    <w:rsid w:val="00AA26F3"/>
    <w:rsid w:val="00AA283E"/>
    <w:rsid w:val="00AA2D1D"/>
    <w:rsid w:val="00AA2EF8"/>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CE3"/>
    <w:rsid w:val="00AB0DE0"/>
    <w:rsid w:val="00AB0FEC"/>
    <w:rsid w:val="00AB0FFF"/>
    <w:rsid w:val="00AB14A2"/>
    <w:rsid w:val="00AB1857"/>
    <w:rsid w:val="00AB1AA0"/>
    <w:rsid w:val="00AB1B04"/>
    <w:rsid w:val="00AB1B54"/>
    <w:rsid w:val="00AB1D5A"/>
    <w:rsid w:val="00AB1E60"/>
    <w:rsid w:val="00AB213C"/>
    <w:rsid w:val="00AB235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37C"/>
    <w:rsid w:val="00AB5560"/>
    <w:rsid w:val="00AB5779"/>
    <w:rsid w:val="00AB585C"/>
    <w:rsid w:val="00AB5C77"/>
    <w:rsid w:val="00AB5E5B"/>
    <w:rsid w:val="00AB5E6A"/>
    <w:rsid w:val="00AB5FBE"/>
    <w:rsid w:val="00AB5FEF"/>
    <w:rsid w:val="00AB6376"/>
    <w:rsid w:val="00AB6544"/>
    <w:rsid w:val="00AB6BC9"/>
    <w:rsid w:val="00AB6C62"/>
    <w:rsid w:val="00AB720B"/>
    <w:rsid w:val="00AB7249"/>
    <w:rsid w:val="00AB7445"/>
    <w:rsid w:val="00AB746F"/>
    <w:rsid w:val="00AB7497"/>
    <w:rsid w:val="00AB7539"/>
    <w:rsid w:val="00AB7682"/>
    <w:rsid w:val="00AB7D7F"/>
    <w:rsid w:val="00AB7EBE"/>
    <w:rsid w:val="00AB7FAC"/>
    <w:rsid w:val="00AC0595"/>
    <w:rsid w:val="00AC0674"/>
    <w:rsid w:val="00AC0841"/>
    <w:rsid w:val="00AC090B"/>
    <w:rsid w:val="00AC0B47"/>
    <w:rsid w:val="00AC0CA2"/>
    <w:rsid w:val="00AC0D17"/>
    <w:rsid w:val="00AC0EAF"/>
    <w:rsid w:val="00AC0EFD"/>
    <w:rsid w:val="00AC124C"/>
    <w:rsid w:val="00AC1372"/>
    <w:rsid w:val="00AC1460"/>
    <w:rsid w:val="00AC15D9"/>
    <w:rsid w:val="00AC169C"/>
    <w:rsid w:val="00AC1D11"/>
    <w:rsid w:val="00AC1E13"/>
    <w:rsid w:val="00AC20F6"/>
    <w:rsid w:val="00AC21DC"/>
    <w:rsid w:val="00AC229A"/>
    <w:rsid w:val="00AC232D"/>
    <w:rsid w:val="00AC254C"/>
    <w:rsid w:val="00AC2947"/>
    <w:rsid w:val="00AC3446"/>
    <w:rsid w:val="00AC38D2"/>
    <w:rsid w:val="00AC3C0A"/>
    <w:rsid w:val="00AC3D27"/>
    <w:rsid w:val="00AC427B"/>
    <w:rsid w:val="00AC4380"/>
    <w:rsid w:val="00AC467E"/>
    <w:rsid w:val="00AC4737"/>
    <w:rsid w:val="00AC47D7"/>
    <w:rsid w:val="00AC48F7"/>
    <w:rsid w:val="00AC4969"/>
    <w:rsid w:val="00AC4AC5"/>
    <w:rsid w:val="00AC4B6D"/>
    <w:rsid w:val="00AC509A"/>
    <w:rsid w:val="00AC50E3"/>
    <w:rsid w:val="00AC50FF"/>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2"/>
    <w:rsid w:val="00AD3F4D"/>
    <w:rsid w:val="00AD3F7D"/>
    <w:rsid w:val="00AD4113"/>
    <w:rsid w:val="00AD4414"/>
    <w:rsid w:val="00AD45A9"/>
    <w:rsid w:val="00AD49C4"/>
    <w:rsid w:val="00AD49FE"/>
    <w:rsid w:val="00AD4A90"/>
    <w:rsid w:val="00AD4ABB"/>
    <w:rsid w:val="00AD4C37"/>
    <w:rsid w:val="00AD4D1A"/>
    <w:rsid w:val="00AD4D4F"/>
    <w:rsid w:val="00AD4FFF"/>
    <w:rsid w:val="00AD51D4"/>
    <w:rsid w:val="00AD51E2"/>
    <w:rsid w:val="00AD543E"/>
    <w:rsid w:val="00AD57F9"/>
    <w:rsid w:val="00AD5828"/>
    <w:rsid w:val="00AD59BD"/>
    <w:rsid w:val="00AD5CE3"/>
    <w:rsid w:val="00AD5E44"/>
    <w:rsid w:val="00AD61D1"/>
    <w:rsid w:val="00AD6576"/>
    <w:rsid w:val="00AD65BC"/>
    <w:rsid w:val="00AD6714"/>
    <w:rsid w:val="00AD6AB2"/>
    <w:rsid w:val="00AD6EEE"/>
    <w:rsid w:val="00AD6FD7"/>
    <w:rsid w:val="00AD70E7"/>
    <w:rsid w:val="00AD7143"/>
    <w:rsid w:val="00AD7295"/>
    <w:rsid w:val="00AD783A"/>
    <w:rsid w:val="00AD7BE5"/>
    <w:rsid w:val="00AD7C8B"/>
    <w:rsid w:val="00AD7CA3"/>
    <w:rsid w:val="00AD7D2D"/>
    <w:rsid w:val="00AD7ED9"/>
    <w:rsid w:val="00AE05DE"/>
    <w:rsid w:val="00AE07FD"/>
    <w:rsid w:val="00AE0D51"/>
    <w:rsid w:val="00AE0DF2"/>
    <w:rsid w:val="00AE0F7C"/>
    <w:rsid w:val="00AE114C"/>
    <w:rsid w:val="00AE1367"/>
    <w:rsid w:val="00AE1546"/>
    <w:rsid w:val="00AE1754"/>
    <w:rsid w:val="00AE1F48"/>
    <w:rsid w:val="00AE20B9"/>
    <w:rsid w:val="00AE2135"/>
    <w:rsid w:val="00AE2240"/>
    <w:rsid w:val="00AE25DF"/>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9F0"/>
    <w:rsid w:val="00AE4A36"/>
    <w:rsid w:val="00AE4AB6"/>
    <w:rsid w:val="00AE4AEE"/>
    <w:rsid w:val="00AE4B2C"/>
    <w:rsid w:val="00AE4B31"/>
    <w:rsid w:val="00AE4C3F"/>
    <w:rsid w:val="00AE4E02"/>
    <w:rsid w:val="00AE5084"/>
    <w:rsid w:val="00AE530D"/>
    <w:rsid w:val="00AE56DD"/>
    <w:rsid w:val="00AE5726"/>
    <w:rsid w:val="00AE5E15"/>
    <w:rsid w:val="00AE64CE"/>
    <w:rsid w:val="00AE6672"/>
    <w:rsid w:val="00AE70FF"/>
    <w:rsid w:val="00AE7270"/>
    <w:rsid w:val="00AE7581"/>
    <w:rsid w:val="00AE7767"/>
    <w:rsid w:val="00AE7974"/>
    <w:rsid w:val="00AE7C51"/>
    <w:rsid w:val="00AE7E1C"/>
    <w:rsid w:val="00AF00D2"/>
    <w:rsid w:val="00AF0114"/>
    <w:rsid w:val="00AF01AC"/>
    <w:rsid w:val="00AF0415"/>
    <w:rsid w:val="00AF0A33"/>
    <w:rsid w:val="00AF1051"/>
    <w:rsid w:val="00AF1166"/>
    <w:rsid w:val="00AF1523"/>
    <w:rsid w:val="00AF1BFA"/>
    <w:rsid w:val="00AF1F56"/>
    <w:rsid w:val="00AF2238"/>
    <w:rsid w:val="00AF2361"/>
    <w:rsid w:val="00AF239E"/>
    <w:rsid w:val="00AF2480"/>
    <w:rsid w:val="00AF2829"/>
    <w:rsid w:val="00AF293B"/>
    <w:rsid w:val="00AF2B25"/>
    <w:rsid w:val="00AF2CBF"/>
    <w:rsid w:val="00AF2FD0"/>
    <w:rsid w:val="00AF3002"/>
    <w:rsid w:val="00AF307A"/>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F9F"/>
    <w:rsid w:val="00AF5FA7"/>
    <w:rsid w:val="00AF62A8"/>
    <w:rsid w:val="00AF63AB"/>
    <w:rsid w:val="00AF6A60"/>
    <w:rsid w:val="00AF6B3C"/>
    <w:rsid w:val="00AF6BCF"/>
    <w:rsid w:val="00AF6F43"/>
    <w:rsid w:val="00AF70C9"/>
    <w:rsid w:val="00AF72E9"/>
    <w:rsid w:val="00AF7402"/>
    <w:rsid w:val="00AF79AF"/>
    <w:rsid w:val="00AF7B29"/>
    <w:rsid w:val="00AF7DC3"/>
    <w:rsid w:val="00AF7E76"/>
    <w:rsid w:val="00AF7E81"/>
    <w:rsid w:val="00AF7F0A"/>
    <w:rsid w:val="00AF7FB5"/>
    <w:rsid w:val="00B00632"/>
    <w:rsid w:val="00B008CF"/>
    <w:rsid w:val="00B00A1E"/>
    <w:rsid w:val="00B00AAC"/>
    <w:rsid w:val="00B00AC0"/>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A74"/>
    <w:rsid w:val="00B03C1B"/>
    <w:rsid w:val="00B04139"/>
    <w:rsid w:val="00B044FC"/>
    <w:rsid w:val="00B04608"/>
    <w:rsid w:val="00B0472A"/>
    <w:rsid w:val="00B048BA"/>
    <w:rsid w:val="00B04A3D"/>
    <w:rsid w:val="00B04EC7"/>
    <w:rsid w:val="00B050E6"/>
    <w:rsid w:val="00B05133"/>
    <w:rsid w:val="00B053AF"/>
    <w:rsid w:val="00B05866"/>
    <w:rsid w:val="00B058C7"/>
    <w:rsid w:val="00B059E6"/>
    <w:rsid w:val="00B05BC7"/>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D2D"/>
    <w:rsid w:val="00B14F68"/>
    <w:rsid w:val="00B150E1"/>
    <w:rsid w:val="00B1547F"/>
    <w:rsid w:val="00B15975"/>
    <w:rsid w:val="00B159B1"/>
    <w:rsid w:val="00B15C86"/>
    <w:rsid w:val="00B15DA5"/>
    <w:rsid w:val="00B162A0"/>
    <w:rsid w:val="00B1655C"/>
    <w:rsid w:val="00B1664D"/>
    <w:rsid w:val="00B166B7"/>
    <w:rsid w:val="00B1683F"/>
    <w:rsid w:val="00B16F53"/>
    <w:rsid w:val="00B16FB2"/>
    <w:rsid w:val="00B170D4"/>
    <w:rsid w:val="00B17218"/>
    <w:rsid w:val="00B17240"/>
    <w:rsid w:val="00B175B4"/>
    <w:rsid w:val="00B17BBD"/>
    <w:rsid w:val="00B17CD2"/>
    <w:rsid w:val="00B17E19"/>
    <w:rsid w:val="00B2021D"/>
    <w:rsid w:val="00B203E8"/>
    <w:rsid w:val="00B20684"/>
    <w:rsid w:val="00B20E2F"/>
    <w:rsid w:val="00B2101F"/>
    <w:rsid w:val="00B210B8"/>
    <w:rsid w:val="00B2151A"/>
    <w:rsid w:val="00B215BB"/>
    <w:rsid w:val="00B21760"/>
    <w:rsid w:val="00B21BA2"/>
    <w:rsid w:val="00B21F26"/>
    <w:rsid w:val="00B22133"/>
    <w:rsid w:val="00B22134"/>
    <w:rsid w:val="00B225CF"/>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9B"/>
    <w:rsid w:val="00B304D6"/>
    <w:rsid w:val="00B308C7"/>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AD0"/>
    <w:rsid w:val="00B35BEA"/>
    <w:rsid w:val="00B35EF5"/>
    <w:rsid w:val="00B35FF8"/>
    <w:rsid w:val="00B36196"/>
    <w:rsid w:val="00B364E3"/>
    <w:rsid w:val="00B36746"/>
    <w:rsid w:val="00B36935"/>
    <w:rsid w:val="00B36BBB"/>
    <w:rsid w:val="00B36C9B"/>
    <w:rsid w:val="00B36D45"/>
    <w:rsid w:val="00B3722F"/>
    <w:rsid w:val="00B373FA"/>
    <w:rsid w:val="00B3754B"/>
    <w:rsid w:val="00B3756D"/>
    <w:rsid w:val="00B37A05"/>
    <w:rsid w:val="00B37A61"/>
    <w:rsid w:val="00B37A7A"/>
    <w:rsid w:val="00B37BB8"/>
    <w:rsid w:val="00B37C0B"/>
    <w:rsid w:val="00B37CF7"/>
    <w:rsid w:val="00B37EDA"/>
    <w:rsid w:val="00B4001F"/>
    <w:rsid w:val="00B40155"/>
    <w:rsid w:val="00B40213"/>
    <w:rsid w:val="00B4093E"/>
    <w:rsid w:val="00B4094B"/>
    <w:rsid w:val="00B40A90"/>
    <w:rsid w:val="00B40A9A"/>
    <w:rsid w:val="00B40AC9"/>
    <w:rsid w:val="00B40F8D"/>
    <w:rsid w:val="00B413F0"/>
    <w:rsid w:val="00B41425"/>
    <w:rsid w:val="00B41446"/>
    <w:rsid w:val="00B41672"/>
    <w:rsid w:val="00B41D51"/>
    <w:rsid w:val="00B420A7"/>
    <w:rsid w:val="00B422B8"/>
    <w:rsid w:val="00B42458"/>
    <w:rsid w:val="00B428FD"/>
    <w:rsid w:val="00B4298F"/>
    <w:rsid w:val="00B42EAB"/>
    <w:rsid w:val="00B430C3"/>
    <w:rsid w:val="00B431DF"/>
    <w:rsid w:val="00B43398"/>
    <w:rsid w:val="00B4352C"/>
    <w:rsid w:val="00B43623"/>
    <w:rsid w:val="00B43B83"/>
    <w:rsid w:val="00B44274"/>
    <w:rsid w:val="00B44479"/>
    <w:rsid w:val="00B445A8"/>
    <w:rsid w:val="00B44A1C"/>
    <w:rsid w:val="00B44BB2"/>
    <w:rsid w:val="00B44E46"/>
    <w:rsid w:val="00B45541"/>
    <w:rsid w:val="00B456FC"/>
    <w:rsid w:val="00B45C89"/>
    <w:rsid w:val="00B4602E"/>
    <w:rsid w:val="00B460A0"/>
    <w:rsid w:val="00B46124"/>
    <w:rsid w:val="00B46211"/>
    <w:rsid w:val="00B463B6"/>
    <w:rsid w:val="00B4653B"/>
    <w:rsid w:val="00B46903"/>
    <w:rsid w:val="00B4691C"/>
    <w:rsid w:val="00B46942"/>
    <w:rsid w:val="00B46AFA"/>
    <w:rsid w:val="00B46B6D"/>
    <w:rsid w:val="00B46DE2"/>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749"/>
    <w:rsid w:val="00B608B5"/>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EAF"/>
    <w:rsid w:val="00B6382E"/>
    <w:rsid w:val="00B63AFD"/>
    <w:rsid w:val="00B63B56"/>
    <w:rsid w:val="00B63E46"/>
    <w:rsid w:val="00B63E88"/>
    <w:rsid w:val="00B64183"/>
    <w:rsid w:val="00B64675"/>
    <w:rsid w:val="00B64694"/>
    <w:rsid w:val="00B646FC"/>
    <w:rsid w:val="00B64803"/>
    <w:rsid w:val="00B6488F"/>
    <w:rsid w:val="00B6493D"/>
    <w:rsid w:val="00B64AD8"/>
    <w:rsid w:val="00B64C26"/>
    <w:rsid w:val="00B64C2F"/>
    <w:rsid w:val="00B652D6"/>
    <w:rsid w:val="00B6545A"/>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1F"/>
    <w:rsid w:val="00B677F5"/>
    <w:rsid w:val="00B67DE9"/>
    <w:rsid w:val="00B67F0F"/>
    <w:rsid w:val="00B7037E"/>
    <w:rsid w:val="00B7045B"/>
    <w:rsid w:val="00B708F1"/>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DB8"/>
    <w:rsid w:val="00B72E5D"/>
    <w:rsid w:val="00B73266"/>
    <w:rsid w:val="00B73284"/>
    <w:rsid w:val="00B73441"/>
    <w:rsid w:val="00B73468"/>
    <w:rsid w:val="00B73551"/>
    <w:rsid w:val="00B73664"/>
    <w:rsid w:val="00B73D1F"/>
    <w:rsid w:val="00B73D81"/>
    <w:rsid w:val="00B73DC8"/>
    <w:rsid w:val="00B73EE1"/>
    <w:rsid w:val="00B7406E"/>
    <w:rsid w:val="00B740DE"/>
    <w:rsid w:val="00B74749"/>
    <w:rsid w:val="00B74787"/>
    <w:rsid w:val="00B74821"/>
    <w:rsid w:val="00B74834"/>
    <w:rsid w:val="00B749D1"/>
    <w:rsid w:val="00B74C1C"/>
    <w:rsid w:val="00B74D93"/>
    <w:rsid w:val="00B75018"/>
    <w:rsid w:val="00B7577B"/>
    <w:rsid w:val="00B75836"/>
    <w:rsid w:val="00B75AA3"/>
    <w:rsid w:val="00B75B2B"/>
    <w:rsid w:val="00B75DCD"/>
    <w:rsid w:val="00B7614B"/>
    <w:rsid w:val="00B7629B"/>
    <w:rsid w:val="00B763A7"/>
    <w:rsid w:val="00B76A34"/>
    <w:rsid w:val="00B76AAE"/>
    <w:rsid w:val="00B76B9F"/>
    <w:rsid w:val="00B76DC6"/>
    <w:rsid w:val="00B77240"/>
    <w:rsid w:val="00B77245"/>
    <w:rsid w:val="00B778D5"/>
    <w:rsid w:val="00B7793F"/>
    <w:rsid w:val="00B77B96"/>
    <w:rsid w:val="00B77DC5"/>
    <w:rsid w:val="00B8041F"/>
    <w:rsid w:val="00B80B5C"/>
    <w:rsid w:val="00B80C1E"/>
    <w:rsid w:val="00B80C9F"/>
    <w:rsid w:val="00B80FB7"/>
    <w:rsid w:val="00B81163"/>
    <w:rsid w:val="00B8133B"/>
    <w:rsid w:val="00B8146B"/>
    <w:rsid w:val="00B81AFF"/>
    <w:rsid w:val="00B81D6D"/>
    <w:rsid w:val="00B820CB"/>
    <w:rsid w:val="00B82215"/>
    <w:rsid w:val="00B822AB"/>
    <w:rsid w:val="00B823C8"/>
    <w:rsid w:val="00B824EB"/>
    <w:rsid w:val="00B824F9"/>
    <w:rsid w:val="00B82F35"/>
    <w:rsid w:val="00B82FD1"/>
    <w:rsid w:val="00B8356B"/>
    <w:rsid w:val="00B835DD"/>
    <w:rsid w:val="00B8396A"/>
    <w:rsid w:val="00B83A3E"/>
    <w:rsid w:val="00B83E33"/>
    <w:rsid w:val="00B83E4E"/>
    <w:rsid w:val="00B84032"/>
    <w:rsid w:val="00B84100"/>
    <w:rsid w:val="00B84273"/>
    <w:rsid w:val="00B8445C"/>
    <w:rsid w:val="00B84466"/>
    <w:rsid w:val="00B84599"/>
    <w:rsid w:val="00B84930"/>
    <w:rsid w:val="00B84AE7"/>
    <w:rsid w:val="00B84E00"/>
    <w:rsid w:val="00B85089"/>
    <w:rsid w:val="00B850C4"/>
    <w:rsid w:val="00B851DF"/>
    <w:rsid w:val="00B853EA"/>
    <w:rsid w:val="00B85832"/>
    <w:rsid w:val="00B85855"/>
    <w:rsid w:val="00B85A67"/>
    <w:rsid w:val="00B85B42"/>
    <w:rsid w:val="00B85C67"/>
    <w:rsid w:val="00B86075"/>
    <w:rsid w:val="00B86272"/>
    <w:rsid w:val="00B862D9"/>
    <w:rsid w:val="00B8658C"/>
    <w:rsid w:val="00B867E9"/>
    <w:rsid w:val="00B8699E"/>
    <w:rsid w:val="00B869B5"/>
    <w:rsid w:val="00B869CC"/>
    <w:rsid w:val="00B86F9F"/>
    <w:rsid w:val="00B8722C"/>
    <w:rsid w:val="00B87387"/>
    <w:rsid w:val="00B875B1"/>
    <w:rsid w:val="00B876BB"/>
    <w:rsid w:val="00B87833"/>
    <w:rsid w:val="00B87900"/>
    <w:rsid w:val="00B87BDA"/>
    <w:rsid w:val="00B87C7C"/>
    <w:rsid w:val="00B87C88"/>
    <w:rsid w:val="00B87D2A"/>
    <w:rsid w:val="00B901C0"/>
    <w:rsid w:val="00B901F5"/>
    <w:rsid w:val="00B903C4"/>
    <w:rsid w:val="00B90491"/>
    <w:rsid w:val="00B90641"/>
    <w:rsid w:val="00B907C7"/>
    <w:rsid w:val="00B90A85"/>
    <w:rsid w:val="00B910A5"/>
    <w:rsid w:val="00B91147"/>
    <w:rsid w:val="00B911D2"/>
    <w:rsid w:val="00B9124A"/>
    <w:rsid w:val="00B916EC"/>
    <w:rsid w:val="00B91803"/>
    <w:rsid w:val="00B91A5D"/>
    <w:rsid w:val="00B91AB1"/>
    <w:rsid w:val="00B91D7D"/>
    <w:rsid w:val="00B923D2"/>
    <w:rsid w:val="00B92529"/>
    <w:rsid w:val="00B9293D"/>
    <w:rsid w:val="00B92A54"/>
    <w:rsid w:val="00B92B50"/>
    <w:rsid w:val="00B92BCC"/>
    <w:rsid w:val="00B92BFC"/>
    <w:rsid w:val="00B92C6B"/>
    <w:rsid w:val="00B92D16"/>
    <w:rsid w:val="00B92F38"/>
    <w:rsid w:val="00B930AF"/>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782"/>
    <w:rsid w:val="00B95E15"/>
    <w:rsid w:val="00B95ECD"/>
    <w:rsid w:val="00B95FC6"/>
    <w:rsid w:val="00B9631E"/>
    <w:rsid w:val="00B96387"/>
    <w:rsid w:val="00B96676"/>
    <w:rsid w:val="00B96767"/>
    <w:rsid w:val="00B96E53"/>
    <w:rsid w:val="00B96E84"/>
    <w:rsid w:val="00B96F0B"/>
    <w:rsid w:val="00B970CB"/>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C68"/>
    <w:rsid w:val="00BA0D72"/>
    <w:rsid w:val="00BA118C"/>
    <w:rsid w:val="00BA14B9"/>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80F"/>
    <w:rsid w:val="00BA589C"/>
    <w:rsid w:val="00BA58F7"/>
    <w:rsid w:val="00BA61F2"/>
    <w:rsid w:val="00BA6455"/>
    <w:rsid w:val="00BA6637"/>
    <w:rsid w:val="00BA6783"/>
    <w:rsid w:val="00BA67A1"/>
    <w:rsid w:val="00BA6978"/>
    <w:rsid w:val="00BA69AC"/>
    <w:rsid w:val="00BA7188"/>
    <w:rsid w:val="00BA721D"/>
    <w:rsid w:val="00BA733F"/>
    <w:rsid w:val="00BA79B4"/>
    <w:rsid w:val="00BA7A1D"/>
    <w:rsid w:val="00BB0041"/>
    <w:rsid w:val="00BB0065"/>
    <w:rsid w:val="00BB0B3D"/>
    <w:rsid w:val="00BB0C7F"/>
    <w:rsid w:val="00BB0CB5"/>
    <w:rsid w:val="00BB0DBE"/>
    <w:rsid w:val="00BB1054"/>
    <w:rsid w:val="00BB1650"/>
    <w:rsid w:val="00BB18CD"/>
    <w:rsid w:val="00BB1A36"/>
    <w:rsid w:val="00BB1BB6"/>
    <w:rsid w:val="00BB205D"/>
    <w:rsid w:val="00BB2362"/>
    <w:rsid w:val="00BB25C7"/>
    <w:rsid w:val="00BB2B1C"/>
    <w:rsid w:val="00BB2CE5"/>
    <w:rsid w:val="00BB2D45"/>
    <w:rsid w:val="00BB2F82"/>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917"/>
    <w:rsid w:val="00BB59A0"/>
    <w:rsid w:val="00BB6060"/>
    <w:rsid w:val="00BB6347"/>
    <w:rsid w:val="00BB6AAC"/>
    <w:rsid w:val="00BB7630"/>
    <w:rsid w:val="00BB7A3D"/>
    <w:rsid w:val="00BC0324"/>
    <w:rsid w:val="00BC1257"/>
    <w:rsid w:val="00BC127D"/>
    <w:rsid w:val="00BC1666"/>
    <w:rsid w:val="00BC1758"/>
    <w:rsid w:val="00BC1AE9"/>
    <w:rsid w:val="00BC1D04"/>
    <w:rsid w:val="00BC1D0B"/>
    <w:rsid w:val="00BC1FB6"/>
    <w:rsid w:val="00BC2092"/>
    <w:rsid w:val="00BC20F2"/>
    <w:rsid w:val="00BC23D5"/>
    <w:rsid w:val="00BC25CE"/>
    <w:rsid w:val="00BC2692"/>
    <w:rsid w:val="00BC2890"/>
    <w:rsid w:val="00BC2A21"/>
    <w:rsid w:val="00BC2C9C"/>
    <w:rsid w:val="00BC2E73"/>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252"/>
    <w:rsid w:val="00BC535A"/>
    <w:rsid w:val="00BC6049"/>
    <w:rsid w:val="00BC62DF"/>
    <w:rsid w:val="00BC636E"/>
    <w:rsid w:val="00BC64B9"/>
    <w:rsid w:val="00BC651D"/>
    <w:rsid w:val="00BC6544"/>
    <w:rsid w:val="00BC65E8"/>
    <w:rsid w:val="00BC6D27"/>
    <w:rsid w:val="00BC6F17"/>
    <w:rsid w:val="00BC702A"/>
    <w:rsid w:val="00BC72B9"/>
    <w:rsid w:val="00BC7F8D"/>
    <w:rsid w:val="00BD03C3"/>
    <w:rsid w:val="00BD03F3"/>
    <w:rsid w:val="00BD058D"/>
    <w:rsid w:val="00BD05D2"/>
    <w:rsid w:val="00BD0906"/>
    <w:rsid w:val="00BD0946"/>
    <w:rsid w:val="00BD0AC7"/>
    <w:rsid w:val="00BD0C0C"/>
    <w:rsid w:val="00BD0D35"/>
    <w:rsid w:val="00BD0D50"/>
    <w:rsid w:val="00BD10CD"/>
    <w:rsid w:val="00BD1124"/>
    <w:rsid w:val="00BD1390"/>
    <w:rsid w:val="00BD1857"/>
    <w:rsid w:val="00BD1DC5"/>
    <w:rsid w:val="00BD2004"/>
    <w:rsid w:val="00BD2538"/>
    <w:rsid w:val="00BD2660"/>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6148"/>
    <w:rsid w:val="00BD67FD"/>
    <w:rsid w:val="00BD69A1"/>
    <w:rsid w:val="00BD6AEA"/>
    <w:rsid w:val="00BD6E65"/>
    <w:rsid w:val="00BD72F7"/>
    <w:rsid w:val="00BD74C1"/>
    <w:rsid w:val="00BD74DA"/>
    <w:rsid w:val="00BD75FB"/>
    <w:rsid w:val="00BD7660"/>
    <w:rsid w:val="00BD79A7"/>
    <w:rsid w:val="00BD7D03"/>
    <w:rsid w:val="00BD7D41"/>
    <w:rsid w:val="00BD7EDA"/>
    <w:rsid w:val="00BD7FA5"/>
    <w:rsid w:val="00BE0549"/>
    <w:rsid w:val="00BE062C"/>
    <w:rsid w:val="00BE074D"/>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44F"/>
    <w:rsid w:val="00BE2600"/>
    <w:rsid w:val="00BE26B0"/>
    <w:rsid w:val="00BE27CB"/>
    <w:rsid w:val="00BE2813"/>
    <w:rsid w:val="00BE289C"/>
    <w:rsid w:val="00BE28BD"/>
    <w:rsid w:val="00BE2950"/>
    <w:rsid w:val="00BE2A20"/>
    <w:rsid w:val="00BE3525"/>
    <w:rsid w:val="00BE36F2"/>
    <w:rsid w:val="00BE3706"/>
    <w:rsid w:val="00BE37A0"/>
    <w:rsid w:val="00BE37DC"/>
    <w:rsid w:val="00BE3A09"/>
    <w:rsid w:val="00BE3DDE"/>
    <w:rsid w:val="00BE405D"/>
    <w:rsid w:val="00BE429D"/>
    <w:rsid w:val="00BE42B9"/>
    <w:rsid w:val="00BE42BF"/>
    <w:rsid w:val="00BE43AD"/>
    <w:rsid w:val="00BE487D"/>
    <w:rsid w:val="00BE4A21"/>
    <w:rsid w:val="00BE4A2D"/>
    <w:rsid w:val="00BE4A73"/>
    <w:rsid w:val="00BE4AE1"/>
    <w:rsid w:val="00BE4C13"/>
    <w:rsid w:val="00BE4EB8"/>
    <w:rsid w:val="00BE53A7"/>
    <w:rsid w:val="00BE5431"/>
    <w:rsid w:val="00BE548B"/>
    <w:rsid w:val="00BE56BE"/>
    <w:rsid w:val="00BE5AA7"/>
    <w:rsid w:val="00BE5B46"/>
    <w:rsid w:val="00BE5BE1"/>
    <w:rsid w:val="00BE5CC9"/>
    <w:rsid w:val="00BE5D53"/>
    <w:rsid w:val="00BE5D90"/>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1C7"/>
    <w:rsid w:val="00BF3371"/>
    <w:rsid w:val="00BF346C"/>
    <w:rsid w:val="00BF3523"/>
    <w:rsid w:val="00BF3FEE"/>
    <w:rsid w:val="00BF4190"/>
    <w:rsid w:val="00BF4244"/>
    <w:rsid w:val="00BF432B"/>
    <w:rsid w:val="00BF4382"/>
    <w:rsid w:val="00BF475C"/>
    <w:rsid w:val="00BF4941"/>
    <w:rsid w:val="00BF4962"/>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22C6"/>
    <w:rsid w:val="00C024BA"/>
    <w:rsid w:val="00C028E6"/>
    <w:rsid w:val="00C028EC"/>
    <w:rsid w:val="00C02D5B"/>
    <w:rsid w:val="00C02E1B"/>
    <w:rsid w:val="00C02F42"/>
    <w:rsid w:val="00C030EB"/>
    <w:rsid w:val="00C03645"/>
    <w:rsid w:val="00C03768"/>
    <w:rsid w:val="00C03BB3"/>
    <w:rsid w:val="00C03C75"/>
    <w:rsid w:val="00C03DEC"/>
    <w:rsid w:val="00C03FE9"/>
    <w:rsid w:val="00C04569"/>
    <w:rsid w:val="00C047F6"/>
    <w:rsid w:val="00C0485E"/>
    <w:rsid w:val="00C04B3F"/>
    <w:rsid w:val="00C04D98"/>
    <w:rsid w:val="00C04DB5"/>
    <w:rsid w:val="00C04EF7"/>
    <w:rsid w:val="00C04FF9"/>
    <w:rsid w:val="00C050F9"/>
    <w:rsid w:val="00C058DA"/>
    <w:rsid w:val="00C059BF"/>
    <w:rsid w:val="00C05BDC"/>
    <w:rsid w:val="00C05CBC"/>
    <w:rsid w:val="00C05E4C"/>
    <w:rsid w:val="00C061A2"/>
    <w:rsid w:val="00C061EE"/>
    <w:rsid w:val="00C06327"/>
    <w:rsid w:val="00C0698B"/>
    <w:rsid w:val="00C06B5F"/>
    <w:rsid w:val="00C06C49"/>
    <w:rsid w:val="00C06F83"/>
    <w:rsid w:val="00C071F8"/>
    <w:rsid w:val="00C07589"/>
    <w:rsid w:val="00C075B5"/>
    <w:rsid w:val="00C076F3"/>
    <w:rsid w:val="00C07FE2"/>
    <w:rsid w:val="00C107C3"/>
    <w:rsid w:val="00C1089D"/>
    <w:rsid w:val="00C1096A"/>
    <w:rsid w:val="00C10A51"/>
    <w:rsid w:val="00C10E5F"/>
    <w:rsid w:val="00C10F10"/>
    <w:rsid w:val="00C11225"/>
    <w:rsid w:val="00C1163D"/>
    <w:rsid w:val="00C117CD"/>
    <w:rsid w:val="00C11E1B"/>
    <w:rsid w:val="00C12102"/>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98"/>
    <w:rsid w:val="00C14623"/>
    <w:rsid w:val="00C146A5"/>
    <w:rsid w:val="00C146C2"/>
    <w:rsid w:val="00C14C86"/>
    <w:rsid w:val="00C14CDD"/>
    <w:rsid w:val="00C14FFF"/>
    <w:rsid w:val="00C15767"/>
    <w:rsid w:val="00C15804"/>
    <w:rsid w:val="00C15D3A"/>
    <w:rsid w:val="00C15EF8"/>
    <w:rsid w:val="00C15F3B"/>
    <w:rsid w:val="00C1610B"/>
    <w:rsid w:val="00C166A0"/>
    <w:rsid w:val="00C16C44"/>
    <w:rsid w:val="00C16CE9"/>
    <w:rsid w:val="00C16F31"/>
    <w:rsid w:val="00C1708F"/>
    <w:rsid w:val="00C171C7"/>
    <w:rsid w:val="00C174E4"/>
    <w:rsid w:val="00C1770F"/>
    <w:rsid w:val="00C17740"/>
    <w:rsid w:val="00C179C8"/>
    <w:rsid w:val="00C17CEB"/>
    <w:rsid w:val="00C17DD8"/>
    <w:rsid w:val="00C20287"/>
    <w:rsid w:val="00C20916"/>
    <w:rsid w:val="00C20C27"/>
    <w:rsid w:val="00C20D14"/>
    <w:rsid w:val="00C21266"/>
    <w:rsid w:val="00C21267"/>
    <w:rsid w:val="00C21303"/>
    <w:rsid w:val="00C214F5"/>
    <w:rsid w:val="00C21E7F"/>
    <w:rsid w:val="00C2231C"/>
    <w:rsid w:val="00C2261E"/>
    <w:rsid w:val="00C2298E"/>
    <w:rsid w:val="00C22B4D"/>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975"/>
    <w:rsid w:val="00C269CE"/>
    <w:rsid w:val="00C26B03"/>
    <w:rsid w:val="00C26EA2"/>
    <w:rsid w:val="00C26F54"/>
    <w:rsid w:val="00C273DD"/>
    <w:rsid w:val="00C275E5"/>
    <w:rsid w:val="00C27783"/>
    <w:rsid w:val="00C277E6"/>
    <w:rsid w:val="00C278E4"/>
    <w:rsid w:val="00C2793F"/>
    <w:rsid w:val="00C301CF"/>
    <w:rsid w:val="00C3022A"/>
    <w:rsid w:val="00C30378"/>
    <w:rsid w:val="00C30973"/>
    <w:rsid w:val="00C30CC2"/>
    <w:rsid w:val="00C311DE"/>
    <w:rsid w:val="00C31563"/>
    <w:rsid w:val="00C31696"/>
    <w:rsid w:val="00C317FB"/>
    <w:rsid w:val="00C31D2A"/>
    <w:rsid w:val="00C31F0E"/>
    <w:rsid w:val="00C3229A"/>
    <w:rsid w:val="00C322A1"/>
    <w:rsid w:val="00C32601"/>
    <w:rsid w:val="00C32629"/>
    <w:rsid w:val="00C32766"/>
    <w:rsid w:val="00C32BDB"/>
    <w:rsid w:val="00C32BDD"/>
    <w:rsid w:val="00C32D03"/>
    <w:rsid w:val="00C333EF"/>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909"/>
    <w:rsid w:val="00C37B76"/>
    <w:rsid w:val="00C37BDA"/>
    <w:rsid w:val="00C37C53"/>
    <w:rsid w:val="00C37CB8"/>
    <w:rsid w:val="00C4013D"/>
    <w:rsid w:val="00C40793"/>
    <w:rsid w:val="00C40917"/>
    <w:rsid w:val="00C40DDF"/>
    <w:rsid w:val="00C40E2D"/>
    <w:rsid w:val="00C40FB0"/>
    <w:rsid w:val="00C41038"/>
    <w:rsid w:val="00C41106"/>
    <w:rsid w:val="00C41110"/>
    <w:rsid w:val="00C412F8"/>
    <w:rsid w:val="00C417C9"/>
    <w:rsid w:val="00C42036"/>
    <w:rsid w:val="00C42597"/>
    <w:rsid w:val="00C427AF"/>
    <w:rsid w:val="00C42D88"/>
    <w:rsid w:val="00C43192"/>
    <w:rsid w:val="00C431EF"/>
    <w:rsid w:val="00C43996"/>
    <w:rsid w:val="00C441DC"/>
    <w:rsid w:val="00C4439D"/>
    <w:rsid w:val="00C443A1"/>
    <w:rsid w:val="00C443BA"/>
    <w:rsid w:val="00C44461"/>
    <w:rsid w:val="00C44526"/>
    <w:rsid w:val="00C4479C"/>
    <w:rsid w:val="00C44C0E"/>
    <w:rsid w:val="00C44C40"/>
    <w:rsid w:val="00C450A4"/>
    <w:rsid w:val="00C450AD"/>
    <w:rsid w:val="00C45182"/>
    <w:rsid w:val="00C451B5"/>
    <w:rsid w:val="00C451B8"/>
    <w:rsid w:val="00C45202"/>
    <w:rsid w:val="00C452E8"/>
    <w:rsid w:val="00C45780"/>
    <w:rsid w:val="00C45B01"/>
    <w:rsid w:val="00C45C56"/>
    <w:rsid w:val="00C45CBC"/>
    <w:rsid w:val="00C45DCF"/>
    <w:rsid w:val="00C45E99"/>
    <w:rsid w:val="00C45F3F"/>
    <w:rsid w:val="00C464CC"/>
    <w:rsid w:val="00C46719"/>
    <w:rsid w:val="00C467F3"/>
    <w:rsid w:val="00C468A2"/>
    <w:rsid w:val="00C468B3"/>
    <w:rsid w:val="00C469A9"/>
    <w:rsid w:val="00C46B59"/>
    <w:rsid w:val="00C46DF0"/>
    <w:rsid w:val="00C46F18"/>
    <w:rsid w:val="00C4755B"/>
    <w:rsid w:val="00C47594"/>
    <w:rsid w:val="00C4768E"/>
    <w:rsid w:val="00C47727"/>
    <w:rsid w:val="00C4783C"/>
    <w:rsid w:val="00C47AE0"/>
    <w:rsid w:val="00C47B5A"/>
    <w:rsid w:val="00C47C6F"/>
    <w:rsid w:val="00C47DD0"/>
    <w:rsid w:val="00C50286"/>
    <w:rsid w:val="00C50566"/>
    <w:rsid w:val="00C50910"/>
    <w:rsid w:val="00C50B3F"/>
    <w:rsid w:val="00C50D72"/>
    <w:rsid w:val="00C50FCD"/>
    <w:rsid w:val="00C5106A"/>
    <w:rsid w:val="00C511F6"/>
    <w:rsid w:val="00C51342"/>
    <w:rsid w:val="00C5154D"/>
    <w:rsid w:val="00C51B6C"/>
    <w:rsid w:val="00C51EE8"/>
    <w:rsid w:val="00C5210A"/>
    <w:rsid w:val="00C521B8"/>
    <w:rsid w:val="00C528EC"/>
    <w:rsid w:val="00C52988"/>
    <w:rsid w:val="00C53173"/>
    <w:rsid w:val="00C531D9"/>
    <w:rsid w:val="00C5364A"/>
    <w:rsid w:val="00C537C0"/>
    <w:rsid w:val="00C5385C"/>
    <w:rsid w:val="00C5390B"/>
    <w:rsid w:val="00C53A14"/>
    <w:rsid w:val="00C53E4C"/>
    <w:rsid w:val="00C53F50"/>
    <w:rsid w:val="00C53F57"/>
    <w:rsid w:val="00C540A1"/>
    <w:rsid w:val="00C54162"/>
    <w:rsid w:val="00C54275"/>
    <w:rsid w:val="00C542C5"/>
    <w:rsid w:val="00C5466A"/>
    <w:rsid w:val="00C54692"/>
    <w:rsid w:val="00C54AB1"/>
    <w:rsid w:val="00C54B2E"/>
    <w:rsid w:val="00C54C22"/>
    <w:rsid w:val="00C54DE6"/>
    <w:rsid w:val="00C55002"/>
    <w:rsid w:val="00C552A7"/>
    <w:rsid w:val="00C55573"/>
    <w:rsid w:val="00C557F4"/>
    <w:rsid w:val="00C55A5A"/>
    <w:rsid w:val="00C55F19"/>
    <w:rsid w:val="00C56084"/>
    <w:rsid w:val="00C562E8"/>
    <w:rsid w:val="00C569D9"/>
    <w:rsid w:val="00C56A0A"/>
    <w:rsid w:val="00C56B84"/>
    <w:rsid w:val="00C56BFA"/>
    <w:rsid w:val="00C56D37"/>
    <w:rsid w:val="00C5732B"/>
    <w:rsid w:val="00C57486"/>
    <w:rsid w:val="00C57BF3"/>
    <w:rsid w:val="00C57F50"/>
    <w:rsid w:val="00C6007F"/>
    <w:rsid w:val="00C601C1"/>
    <w:rsid w:val="00C604DE"/>
    <w:rsid w:val="00C605E9"/>
    <w:rsid w:val="00C609B6"/>
    <w:rsid w:val="00C612EF"/>
    <w:rsid w:val="00C6155F"/>
    <w:rsid w:val="00C61793"/>
    <w:rsid w:val="00C62835"/>
    <w:rsid w:val="00C6287A"/>
    <w:rsid w:val="00C629ED"/>
    <w:rsid w:val="00C6314D"/>
    <w:rsid w:val="00C6331C"/>
    <w:rsid w:val="00C6337A"/>
    <w:rsid w:val="00C635B1"/>
    <w:rsid w:val="00C63A39"/>
    <w:rsid w:val="00C63A7B"/>
    <w:rsid w:val="00C64036"/>
    <w:rsid w:val="00C6415F"/>
    <w:rsid w:val="00C64239"/>
    <w:rsid w:val="00C646E0"/>
    <w:rsid w:val="00C64707"/>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71"/>
    <w:rsid w:val="00C701D2"/>
    <w:rsid w:val="00C702A3"/>
    <w:rsid w:val="00C70400"/>
    <w:rsid w:val="00C707BD"/>
    <w:rsid w:val="00C70C1C"/>
    <w:rsid w:val="00C70CD6"/>
    <w:rsid w:val="00C70DEB"/>
    <w:rsid w:val="00C70E6D"/>
    <w:rsid w:val="00C71411"/>
    <w:rsid w:val="00C71748"/>
    <w:rsid w:val="00C71886"/>
    <w:rsid w:val="00C71A05"/>
    <w:rsid w:val="00C71A84"/>
    <w:rsid w:val="00C71B95"/>
    <w:rsid w:val="00C72101"/>
    <w:rsid w:val="00C7210B"/>
    <w:rsid w:val="00C724AB"/>
    <w:rsid w:val="00C72512"/>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A5D"/>
    <w:rsid w:val="00C74B42"/>
    <w:rsid w:val="00C752BE"/>
    <w:rsid w:val="00C75524"/>
    <w:rsid w:val="00C7568F"/>
    <w:rsid w:val="00C75C8C"/>
    <w:rsid w:val="00C761BD"/>
    <w:rsid w:val="00C76275"/>
    <w:rsid w:val="00C76B61"/>
    <w:rsid w:val="00C76BFC"/>
    <w:rsid w:val="00C76E3F"/>
    <w:rsid w:val="00C7710D"/>
    <w:rsid w:val="00C7713E"/>
    <w:rsid w:val="00C774C8"/>
    <w:rsid w:val="00C77A09"/>
    <w:rsid w:val="00C77DAD"/>
    <w:rsid w:val="00C77DE3"/>
    <w:rsid w:val="00C8024E"/>
    <w:rsid w:val="00C804C7"/>
    <w:rsid w:val="00C80598"/>
    <w:rsid w:val="00C80A36"/>
    <w:rsid w:val="00C80AC6"/>
    <w:rsid w:val="00C80B82"/>
    <w:rsid w:val="00C80BD3"/>
    <w:rsid w:val="00C80C89"/>
    <w:rsid w:val="00C80E37"/>
    <w:rsid w:val="00C811F3"/>
    <w:rsid w:val="00C81514"/>
    <w:rsid w:val="00C81752"/>
    <w:rsid w:val="00C81837"/>
    <w:rsid w:val="00C81A6D"/>
    <w:rsid w:val="00C820C9"/>
    <w:rsid w:val="00C8226B"/>
    <w:rsid w:val="00C82520"/>
    <w:rsid w:val="00C82637"/>
    <w:rsid w:val="00C829F4"/>
    <w:rsid w:val="00C82A6E"/>
    <w:rsid w:val="00C82F1B"/>
    <w:rsid w:val="00C8358E"/>
    <w:rsid w:val="00C83993"/>
    <w:rsid w:val="00C839FF"/>
    <w:rsid w:val="00C83AFE"/>
    <w:rsid w:val="00C83C91"/>
    <w:rsid w:val="00C83DB9"/>
    <w:rsid w:val="00C84142"/>
    <w:rsid w:val="00C844C6"/>
    <w:rsid w:val="00C8494F"/>
    <w:rsid w:val="00C849CD"/>
    <w:rsid w:val="00C84CC6"/>
    <w:rsid w:val="00C84CF9"/>
    <w:rsid w:val="00C85490"/>
    <w:rsid w:val="00C85DA3"/>
    <w:rsid w:val="00C85F26"/>
    <w:rsid w:val="00C860A5"/>
    <w:rsid w:val="00C860C8"/>
    <w:rsid w:val="00C865B9"/>
    <w:rsid w:val="00C86630"/>
    <w:rsid w:val="00C866A8"/>
    <w:rsid w:val="00C8684A"/>
    <w:rsid w:val="00C8685F"/>
    <w:rsid w:val="00C86A94"/>
    <w:rsid w:val="00C8723A"/>
    <w:rsid w:val="00C87521"/>
    <w:rsid w:val="00C8778D"/>
    <w:rsid w:val="00C87A42"/>
    <w:rsid w:val="00C900E4"/>
    <w:rsid w:val="00C900F4"/>
    <w:rsid w:val="00C90546"/>
    <w:rsid w:val="00C90B8E"/>
    <w:rsid w:val="00C9108A"/>
    <w:rsid w:val="00C91233"/>
    <w:rsid w:val="00C91248"/>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A7"/>
    <w:rsid w:val="00C93FDF"/>
    <w:rsid w:val="00C94413"/>
    <w:rsid w:val="00C9470A"/>
    <w:rsid w:val="00C94AAB"/>
    <w:rsid w:val="00C94BA6"/>
    <w:rsid w:val="00C94DA1"/>
    <w:rsid w:val="00C94EDC"/>
    <w:rsid w:val="00C951A3"/>
    <w:rsid w:val="00C95411"/>
    <w:rsid w:val="00C95D90"/>
    <w:rsid w:val="00C95ED0"/>
    <w:rsid w:val="00C960DB"/>
    <w:rsid w:val="00C96259"/>
    <w:rsid w:val="00C96661"/>
    <w:rsid w:val="00C96940"/>
    <w:rsid w:val="00C96CEF"/>
    <w:rsid w:val="00C96DC6"/>
    <w:rsid w:val="00C96FF7"/>
    <w:rsid w:val="00C97117"/>
    <w:rsid w:val="00C9797B"/>
    <w:rsid w:val="00C97C12"/>
    <w:rsid w:val="00C97D69"/>
    <w:rsid w:val="00CA018D"/>
    <w:rsid w:val="00CA022C"/>
    <w:rsid w:val="00CA0509"/>
    <w:rsid w:val="00CA0596"/>
    <w:rsid w:val="00CA094B"/>
    <w:rsid w:val="00CA10E5"/>
    <w:rsid w:val="00CA12BC"/>
    <w:rsid w:val="00CA13BC"/>
    <w:rsid w:val="00CA13F3"/>
    <w:rsid w:val="00CA19F8"/>
    <w:rsid w:val="00CA1CDC"/>
    <w:rsid w:val="00CA1FE1"/>
    <w:rsid w:val="00CA2161"/>
    <w:rsid w:val="00CA2181"/>
    <w:rsid w:val="00CA22D1"/>
    <w:rsid w:val="00CA2315"/>
    <w:rsid w:val="00CA23F6"/>
    <w:rsid w:val="00CA2881"/>
    <w:rsid w:val="00CA2A69"/>
    <w:rsid w:val="00CA2D16"/>
    <w:rsid w:val="00CA2ED0"/>
    <w:rsid w:val="00CA30E2"/>
    <w:rsid w:val="00CA3477"/>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FE3"/>
    <w:rsid w:val="00CA600C"/>
    <w:rsid w:val="00CA6686"/>
    <w:rsid w:val="00CA66A3"/>
    <w:rsid w:val="00CA6BE9"/>
    <w:rsid w:val="00CA6D37"/>
    <w:rsid w:val="00CA6F52"/>
    <w:rsid w:val="00CA72D9"/>
    <w:rsid w:val="00CA74D9"/>
    <w:rsid w:val="00CA7611"/>
    <w:rsid w:val="00CA7621"/>
    <w:rsid w:val="00CA7863"/>
    <w:rsid w:val="00CA7902"/>
    <w:rsid w:val="00CA7CDA"/>
    <w:rsid w:val="00CA7F56"/>
    <w:rsid w:val="00CB0034"/>
    <w:rsid w:val="00CB024D"/>
    <w:rsid w:val="00CB02D2"/>
    <w:rsid w:val="00CB03D2"/>
    <w:rsid w:val="00CB0634"/>
    <w:rsid w:val="00CB09B0"/>
    <w:rsid w:val="00CB0CEA"/>
    <w:rsid w:val="00CB1012"/>
    <w:rsid w:val="00CB1420"/>
    <w:rsid w:val="00CB14A4"/>
    <w:rsid w:val="00CB1667"/>
    <w:rsid w:val="00CB1C3C"/>
    <w:rsid w:val="00CB1EB9"/>
    <w:rsid w:val="00CB1EF3"/>
    <w:rsid w:val="00CB2454"/>
    <w:rsid w:val="00CB268A"/>
    <w:rsid w:val="00CB2BD3"/>
    <w:rsid w:val="00CB3044"/>
    <w:rsid w:val="00CB30CB"/>
    <w:rsid w:val="00CB31EC"/>
    <w:rsid w:val="00CB3887"/>
    <w:rsid w:val="00CB38CB"/>
    <w:rsid w:val="00CB3BD5"/>
    <w:rsid w:val="00CB404E"/>
    <w:rsid w:val="00CB4053"/>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A0F"/>
    <w:rsid w:val="00CB6AED"/>
    <w:rsid w:val="00CB7283"/>
    <w:rsid w:val="00CB7826"/>
    <w:rsid w:val="00CB7875"/>
    <w:rsid w:val="00CB794D"/>
    <w:rsid w:val="00CB7DDA"/>
    <w:rsid w:val="00CB7E65"/>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88"/>
    <w:rsid w:val="00CC5768"/>
    <w:rsid w:val="00CC58A1"/>
    <w:rsid w:val="00CC5E3D"/>
    <w:rsid w:val="00CC6C7F"/>
    <w:rsid w:val="00CC6CA6"/>
    <w:rsid w:val="00CC6F72"/>
    <w:rsid w:val="00CC785A"/>
    <w:rsid w:val="00CC7BB8"/>
    <w:rsid w:val="00CC7D1D"/>
    <w:rsid w:val="00CD0175"/>
    <w:rsid w:val="00CD031A"/>
    <w:rsid w:val="00CD050F"/>
    <w:rsid w:val="00CD0639"/>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D9D"/>
    <w:rsid w:val="00CD2EDE"/>
    <w:rsid w:val="00CD3164"/>
    <w:rsid w:val="00CD344B"/>
    <w:rsid w:val="00CD35FA"/>
    <w:rsid w:val="00CD3809"/>
    <w:rsid w:val="00CD3A7A"/>
    <w:rsid w:val="00CD3AD0"/>
    <w:rsid w:val="00CD3C70"/>
    <w:rsid w:val="00CD3DCF"/>
    <w:rsid w:val="00CD3DFF"/>
    <w:rsid w:val="00CD3F04"/>
    <w:rsid w:val="00CD42B1"/>
    <w:rsid w:val="00CD42B8"/>
    <w:rsid w:val="00CD448C"/>
    <w:rsid w:val="00CD48D9"/>
    <w:rsid w:val="00CD48E9"/>
    <w:rsid w:val="00CD4BEF"/>
    <w:rsid w:val="00CD4D18"/>
    <w:rsid w:val="00CD51DA"/>
    <w:rsid w:val="00CD521F"/>
    <w:rsid w:val="00CD54FB"/>
    <w:rsid w:val="00CD5583"/>
    <w:rsid w:val="00CD59B6"/>
    <w:rsid w:val="00CD5A3D"/>
    <w:rsid w:val="00CD600E"/>
    <w:rsid w:val="00CD65C1"/>
    <w:rsid w:val="00CD6C84"/>
    <w:rsid w:val="00CD6D2C"/>
    <w:rsid w:val="00CD707D"/>
    <w:rsid w:val="00CD70B1"/>
    <w:rsid w:val="00CD70BA"/>
    <w:rsid w:val="00CD70E6"/>
    <w:rsid w:val="00CD762D"/>
    <w:rsid w:val="00CD78CD"/>
    <w:rsid w:val="00CD7979"/>
    <w:rsid w:val="00CD7B6A"/>
    <w:rsid w:val="00CD7BDB"/>
    <w:rsid w:val="00CD7BF6"/>
    <w:rsid w:val="00CD7C6A"/>
    <w:rsid w:val="00CD7E72"/>
    <w:rsid w:val="00CD7EF7"/>
    <w:rsid w:val="00CE016C"/>
    <w:rsid w:val="00CE030E"/>
    <w:rsid w:val="00CE0542"/>
    <w:rsid w:val="00CE07AA"/>
    <w:rsid w:val="00CE0D35"/>
    <w:rsid w:val="00CE1510"/>
    <w:rsid w:val="00CE1595"/>
    <w:rsid w:val="00CE179C"/>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844"/>
    <w:rsid w:val="00CE5058"/>
    <w:rsid w:val="00CE548A"/>
    <w:rsid w:val="00CE5608"/>
    <w:rsid w:val="00CE57CF"/>
    <w:rsid w:val="00CE5902"/>
    <w:rsid w:val="00CE5C7C"/>
    <w:rsid w:val="00CE5D4B"/>
    <w:rsid w:val="00CE5DB9"/>
    <w:rsid w:val="00CE5EA0"/>
    <w:rsid w:val="00CE5F2A"/>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DF5"/>
    <w:rsid w:val="00CE7FD7"/>
    <w:rsid w:val="00CF0163"/>
    <w:rsid w:val="00CF0304"/>
    <w:rsid w:val="00CF0466"/>
    <w:rsid w:val="00CF0613"/>
    <w:rsid w:val="00CF066A"/>
    <w:rsid w:val="00CF0787"/>
    <w:rsid w:val="00CF0858"/>
    <w:rsid w:val="00CF098A"/>
    <w:rsid w:val="00CF0AEB"/>
    <w:rsid w:val="00CF0CF3"/>
    <w:rsid w:val="00CF0E07"/>
    <w:rsid w:val="00CF0EBF"/>
    <w:rsid w:val="00CF1224"/>
    <w:rsid w:val="00CF14CE"/>
    <w:rsid w:val="00CF1595"/>
    <w:rsid w:val="00CF17E9"/>
    <w:rsid w:val="00CF180B"/>
    <w:rsid w:val="00CF20E9"/>
    <w:rsid w:val="00CF21BE"/>
    <w:rsid w:val="00CF223D"/>
    <w:rsid w:val="00CF247A"/>
    <w:rsid w:val="00CF288A"/>
    <w:rsid w:val="00CF2ABD"/>
    <w:rsid w:val="00CF2E4F"/>
    <w:rsid w:val="00CF3627"/>
    <w:rsid w:val="00CF3A7A"/>
    <w:rsid w:val="00CF3B5F"/>
    <w:rsid w:val="00CF3ECD"/>
    <w:rsid w:val="00CF3F41"/>
    <w:rsid w:val="00CF40F7"/>
    <w:rsid w:val="00CF4122"/>
    <w:rsid w:val="00CF444C"/>
    <w:rsid w:val="00CF45AD"/>
    <w:rsid w:val="00CF4DF1"/>
    <w:rsid w:val="00CF5360"/>
    <w:rsid w:val="00CF5451"/>
    <w:rsid w:val="00CF56C9"/>
    <w:rsid w:val="00CF5902"/>
    <w:rsid w:val="00CF5BB0"/>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4E"/>
    <w:rsid w:val="00CF7F06"/>
    <w:rsid w:val="00D00174"/>
    <w:rsid w:val="00D002D0"/>
    <w:rsid w:val="00D0130B"/>
    <w:rsid w:val="00D013C5"/>
    <w:rsid w:val="00D016BE"/>
    <w:rsid w:val="00D01765"/>
    <w:rsid w:val="00D01814"/>
    <w:rsid w:val="00D01C24"/>
    <w:rsid w:val="00D01EE9"/>
    <w:rsid w:val="00D023CF"/>
    <w:rsid w:val="00D02986"/>
    <w:rsid w:val="00D02B7D"/>
    <w:rsid w:val="00D02C9C"/>
    <w:rsid w:val="00D02CBF"/>
    <w:rsid w:val="00D02D06"/>
    <w:rsid w:val="00D03609"/>
    <w:rsid w:val="00D0371F"/>
    <w:rsid w:val="00D037D4"/>
    <w:rsid w:val="00D03AAE"/>
    <w:rsid w:val="00D03C56"/>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2D2"/>
    <w:rsid w:val="00D0633A"/>
    <w:rsid w:val="00D06465"/>
    <w:rsid w:val="00D06D3B"/>
    <w:rsid w:val="00D06E8C"/>
    <w:rsid w:val="00D070B6"/>
    <w:rsid w:val="00D070D3"/>
    <w:rsid w:val="00D07585"/>
    <w:rsid w:val="00D0765D"/>
    <w:rsid w:val="00D07993"/>
    <w:rsid w:val="00D07A29"/>
    <w:rsid w:val="00D07AB2"/>
    <w:rsid w:val="00D1022F"/>
    <w:rsid w:val="00D10621"/>
    <w:rsid w:val="00D107CF"/>
    <w:rsid w:val="00D10F2C"/>
    <w:rsid w:val="00D1105D"/>
    <w:rsid w:val="00D110D0"/>
    <w:rsid w:val="00D11310"/>
    <w:rsid w:val="00D11500"/>
    <w:rsid w:val="00D11551"/>
    <w:rsid w:val="00D11F00"/>
    <w:rsid w:val="00D12240"/>
    <w:rsid w:val="00D125E0"/>
    <w:rsid w:val="00D12E05"/>
    <w:rsid w:val="00D12EA6"/>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BF"/>
    <w:rsid w:val="00D16348"/>
    <w:rsid w:val="00D1643C"/>
    <w:rsid w:val="00D1644F"/>
    <w:rsid w:val="00D16538"/>
    <w:rsid w:val="00D16901"/>
    <w:rsid w:val="00D16A84"/>
    <w:rsid w:val="00D16D0A"/>
    <w:rsid w:val="00D16D80"/>
    <w:rsid w:val="00D16E04"/>
    <w:rsid w:val="00D17205"/>
    <w:rsid w:val="00D172E4"/>
    <w:rsid w:val="00D173D3"/>
    <w:rsid w:val="00D202EF"/>
    <w:rsid w:val="00D20477"/>
    <w:rsid w:val="00D20788"/>
    <w:rsid w:val="00D207DF"/>
    <w:rsid w:val="00D209EB"/>
    <w:rsid w:val="00D20D7A"/>
    <w:rsid w:val="00D20DA5"/>
    <w:rsid w:val="00D2111E"/>
    <w:rsid w:val="00D21139"/>
    <w:rsid w:val="00D21521"/>
    <w:rsid w:val="00D215B1"/>
    <w:rsid w:val="00D2187D"/>
    <w:rsid w:val="00D2188C"/>
    <w:rsid w:val="00D2190E"/>
    <w:rsid w:val="00D21943"/>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7095"/>
    <w:rsid w:val="00D270B9"/>
    <w:rsid w:val="00D270D5"/>
    <w:rsid w:val="00D27127"/>
    <w:rsid w:val="00D271E3"/>
    <w:rsid w:val="00D27524"/>
    <w:rsid w:val="00D2764E"/>
    <w:rsid w:val="00D2787F"/>
    <w:rsid w:val="00D27D4C"/>
    <w:rsid w:val="00D3020C"/>
    <w:rsid w:val="00D3043F"/>
    <w:rsid w:val="00D30E2E"/>
    <w:rsid w:val="00D30F79"/>
    <w:rsid w:val="00D3132A"/>
    <w:rsid w:val="00D31364"/>
    <w:rsid w:val="00D31513"/>
    <w:rsid w:val="00D318E3"/>
    <w:rsid w:val="00D3195D"/>
    <w:rsid w:val="00D319B2"/>
    <w:rsid w:val="00D31A5C"/>
    <w:rsid w:val="00D31A90"/>
    <w:rsid w:val="00D31FEB"/>
    <w:rsid w:val="00D32031"/>
    <w:rsid w:val="00D3235A"/>
    <w:rsid w:val="00D324C7"/>
    <w:rsid w:val="00D3257E"/>
    <w:rsid w:val="00D32BA4"/>
    <w:rsid w:val="00D32DCE"/>
    <w:rsid w:val="00D32E26"/>
    <w:rsid w:val="00D330C0"/>
    <w:rsid w:val="00D334A1"/>
    <w:rsid w:val="00D33A77"/>
    <w:rsid w:val="00D33B73"/>
    <w:rsid w:val="00D33CCF"/>
    <w:rsid w:val="00D33D30"/>
    <w:rsid w:val="00D33F66"/>
    <w:rsid w:val="00D344A0"/>
    <w:rsid w:val="00D34BFD"/>
    <w:rsid w:val="00D34DD0"/>
    <w:rsid w:val="00D34FB8"/>
    <w:rsid w:val="00D34FF7"/>
    <w:rsid w:val="00D3525B"/>
    <w:rsid w:val="00D3529C"/>
    <w:rsid w:val="00D35803"/>
    <w:rsid w:val="00D35854"/>
    <w:rsid w:val="00D35950"/>
    <w:rsid w:val="00D35DA7"/>
    <w:rsid w:val="00D35DE2"/>
    <w:rsid w:val="00D36325"/>
    <w:rsid w:val="00D36527"/>
    <w:rsid w:val="00D36652"/>
    <w:rsid w:val="00D3680D"/>
    <w:rsid w:val="00D3697F"/>
    <w:rsid w:val="00D36AB5"/>
    <w:rsid w:val="00D370E3"/>
    <w:rsid w:val="00D3791C"/>
    <w:rsid w:val="00D37ABC"/>
    <w:rsid w:val="00D37E5A"/>
    <w:rsid w:val="00D404AF"/>
    <w:rsid w:val="00D407F5"/>
    <w:rsid w:val="00D40C87"/>
    <w:rsid w:val="00D4108E"/>
    <w:rsid w:val="00D414C3"/>
    <w:rsid w:val="00D41524"/>
    <w:rsid w:val="00D416DE"/>
    <w:rsid w:val="00D418DF"/>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0D"/>
    <w:rsid w:val="00D44813"/>
    <w:rsid w:val="00D44923"/>
    <w:rsid w:val="00D4537C"/>
    <w:rsid w:val="00D456F5"/>
    <w:rsid w:val="00D45766"/>
    <w:rsid w:val="00D457A9"/>
    <w:rsid w:val="00D45A4F"/>
    <w:rsid w:val="00D45ECA"/>
    <w:rsid w:val="00D45F3F"/>
    <w:rsid w:val="00D462AF"/>
    <w:rsid w:val="00D46538"/>
    <w:rsid w:val="00D4692C"/>
    <w:rsid w:val="00D4698E"/>
    <w:rsid w:val="00D46D3F"/>
    <w:rsid w:val="00D46E9A"/>
    <w:rsid w:val="00D46EEB"/>
    <w:rsid w:val="00D47210"/>
    <w:rsid w:val="00D472F6"/>
    <w:rsid w:val="00D47562"/>
    <w:rsid w:val="00D47D63"/>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63E"/>
    <w:rsid w:val="00D53645"/>
    <w:rsid w:val="00D53698"/>
    <w:rsid w:val="00D53707"/>
    <w:rsid w:val="00D539C6"/>
    <w:rsid w:val="00D53D27"/>
    <w:rsid w:val="00D54134"/>
    <w:rsid w:val="00D54875"/>
    <w:rsid w:val="00D54AB4"/>
    <w:rsid w:val="00D54B17"/>
    <w:rsid w:val="00D54F60"/>
    <w:rsid w:val="00D55203"/>
    <w:rsid w:val="00D5527C"/>
    <w:rsid w:val="00D5531C"/>
    <w:rsid w:val="00D555B2"/>
    <w:rsid w:val="00D556EA"/>
    <w:rsid w:val="00D55798"/>
    <w:rsid w:val="00D5597C"/>
    <w:rsid w:val="00D559BE"/>
    <w:rsid w:val="00D55A1D"/>
    <w:rsid w:val="00D55A8B"/>
    <w:rsid w:val="00D55B2E"/>
    <w:rsid w:val="00D55FA9"/>
    <w:rsid w:val="00D5604A"/>
    <w:rsid w:val="00D563A8"/>
    <w:rsid w:val="00D564E2"/>
    <w:rsid w:val="00D5693E"/>
    <w:rsid w:val="00D569C3"/>
    <w:rsid w:val="00D56B96"/>
    <w:rsid w:val="00D56D10"/>
    <w:rsid w:val="00D5717D"/>
    <w:rsid w:val="00D57242"/>
    <w:rsid w:val="00D57394"/>
    <w:rsid w:val="00D578DC"/>
    <w:rsid w:val="00D57C24"/>
    <w:rsid w:val="00D57D38"/>
    <w:rsid w:val="00D57D77"/>
    <w:rsid w:val="00D6007A"/>
    <w:rsid w:val="00D6038A"/>
    <w:rsid w:val="00D60490"/>
    <w:rsid w:val="00D60B89"/>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5D5"/>
    <w:rsid w:val="00D64BC6"/>
    <w:rsid w:val="00D64E09"/>
    <w:rsid w:val="00D64FAE"/>
    <w:rsid w:val="00D65067"/>
    <w:rsid w:val="00D6529B"/>
    <w:rsid w:val="00D65368"/>
    <w:rsid w:val="00D654C6"/>
    <w:rsid w:val="00D654D8"/>
    <w:rsid w:val="00D65A15"/>
    <w:rsid w:val="00D65BC4"/>
    <w:rsid w:val="00D65DF5"/>
    <w:rsid w:val="00D66027"/>
    <w:rsid w:val="00D660BF"/>
    <w:rsid w:val="00D66112"/>
    <w:rsid w:val="00D66437"/>
    <w:rsid w:val="00D6653A"/>
    <w:rsid w:val="00D66595"/>
    <w:rsid w:val="00D666CF"/>
    <w:rsid w:val="00D66C9B"/>
    <w:rsid w:val="00D66F8E"/>
    <w:rsid w:val="00D66FA2"/>
    <w:rsid w:val="00D67382"/>
    <w:rsid w:val="00D679C2"/>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82A"/>
    <w:rsid w:val="00D72842"/>
    <w:rsid w:val="00D72AA2"/>
    <w:rsid w:val="00D72B38"/>
    <w:rsid w:val="00D72D87"/>
    <w:rsid w:val="00D72F66"/>
    <w:rsid w:val="00D7306E"/>
    <w:rsid w:val="00D7311F"/>
    <w:rsid w:val="00D7364C"/>
    <w:rsid w:val="00D73773"/>
    <w:rsid w:val="00D73868"/>
    <w:rsid w:val="00D73974"/>
    <w:rsid w:val="00D739E6"/>
    <w:rsid w:val="00D73C41"/>
    <w:rsid w:val="00D73D13"/>
    <w:rsid w:val="00D73E17"/>
    <w:rsid w:val="00D73ECC"/>
    <w:rsid w:val="00D73EF1"/>
    <w:rsid w:val="00D741DC"/>
    <w:rsid w:val="00D744C7"/>
    <w:rsid w:val="00D744F5"/>
    <w:rsid w:val="00D74665"/>
    <w:rsid w:val="00D74842"/>
    <w:rsid w:val="00D74B17"/>
    <w:rsid w:val="00D74B18"/>
    <w:rsid w:val="00D757C6"/>
    <w:rsid w:val="00D7594A"/>
    <w:rsid w:val="00D759F0"/>
    <w:rsid w:val="00D75B73"/>
    <w:rsid w:val="00D75CF1"/>
    <w:rsid w:val="00D7632B"/>
    <w:rsid w:val="00D763D6"/>
    <w:rsid w:val="00D764EF"/>
    <w:rsid w:val="00D767DC"/>
    <w:rsid w:val="00D76910"/>
    <w:rsid w:val="00D76C2F"/>
    <w:rsid w:val="00D76D5B"/>
    <w:rsid w:val="00D76E64"/>
    <w:rsid w:val="00D76EF6"/>
    <w:rsid w:val="00D77108"/>
    <w:rsid w:val="00D77157"/>
    <w:rsid w:val="00D771AB"/>
    <w:rsid w:val="00D7750A"/>
    <w:rsid w:val="00D800E5"/>
    <w:rsid w:val="00D808F1"/>
    <w:rsid w:val="00D80EE3"/>
    <w:rsid w:val="00D8142D"/>
    <w:rsid w:val="00D8151D"/>
    <w:rsid w:val="00D81525"/>
    <w:rsid w:val="00D81891"/>
    <w:rsid w:val="00D81928"/>
    <w:rsid w:val="00D81A7D"/>
    <w:rsid w:val="00D81B20"/>
    <w:rsid w:val="00D81D10"/>
    <w:rsid w:val="00D82096"/>
    <w:rsid w:val="00D8220B"/>
    <w:rsid w:val="00D8224F"/>
    <w:rsid w:val="00D822F7"/>
    <w:rsid w:val="00D824CF"/>
    <w:rsid w:val="00D825AE"/>
    <w:rsid w:val="00D827A9"/>
    <w:rsid w:val="00D82982"/>
    <w:rsid w:val="00D82CE9"/>
    <w:rsid w:val="00D830AC"/>
    <w:rsid w:val="00D8324A"/>
    <w:rsid w:val="00D8338A"/>
    <w:rsid w:val="00D836FD"/>
    <w:rsid w:val="00D83B18"/>
    <w:rsid w:val="00D83FB3"/>
    <w:rsid w:val="00D8423F"/>
    <w:rsid w:val="00D842FB"/>
    <w:rsid w:val="00D84BEC"/>
    <w:rsid w:val="00D85134"/>
    <w:rsid w:val="00D853D6"/>
    <w:rsid w:val="00D855F9"/>
    <w:rsid w:val="00D85C5A"/>
    <w:rsid w:val="00D85CA8"/>
    <w:rsid w:val="00D86358"/>
    <w:rsid w:val="00D86369"/>
    <w:rsid w:val="00D86675"/>
    <w:rsid w:val="00D86776"/>
    <w:rsid w:val="00D8697B"/>
    <w:rsid w:val="00D86A67"/>
    <w:rsid w:val="00D86C55"/>
    <w:rsid w:val="00D86D64"/>
    <w:rsid w:val="00D872D2"/>
    <w:rsid w:val="00D872E0"/>
    <w:rsid w:val="00D8734D"/>
    <w:rsid w:val="00D879A8"/>
    <w:rsid w:val="00D87E64"/>
    <w:rsid w:val="00D87EB2"/>
    <w:rsid w:val="00D87ECF"/>
    <w:rsid w:val="00D9079D"/>
    <w:rsid w:val="00D907AA"/>
    <w:rsid w:val="00D90BB0"/>
    <w:rsid w:val="00D91AAB"/>
    <w:rsid w:val="00D91BA8"/>
    <w:rsid w:val="00D91E2C"/>
    <w:rsid w:val="00D92073"/>
    <w:rsid w:val="00D920A2"/>
    <w:rsid w:val="00D921F6"/>
    <w:rsid w:val="00D923A8"/>
    <w:rsid w:val="00D925A2"/>
    <w:rsid w:val="00D928A4"/>
    <w:rsid w:val="00D929B8"/>
    <w:rsid w:val="00D92C79"/>
    <w:rsid w:val="00D92D5F"/>
    <w:rsid w:val="00D92D97"/>
    <w:rsid w:val="00D93247"/>
    <w:rsid w:val="00D933F5"/>
    <w:rsid w:val="00D9365E"/>
    <w:rsid w:val="00D93B3A"/>
    <w:rsid w:val="00D93B61"/>
    <w:rsid w:val="00D93E83"/>
    <w:rsid w:val="00D942CB"/>
    <w:rsid w:val="00D94709"/>
    <w:rsid w:val="00D948A7"/>
    <w:rsid w:val="00D94E92"/>
    <w:rsid w:val="00D95681"/>
    <w:rsid w:val="00D959C9"/>
    <w:rsid w:val="00D95AA5"/>
    <w:rsid w:val="00D95CA9"/>
    <w:rsid w:val="00D95E21"/>
    <w:rsid w:val="00D9608A"/>
    <w:rsid w:val="00D9647E"/>
    <w:rsid w:val="00D96703"/>
    <w:rsid w:val="00D96A93"/>
    <w:rsid w:val="00D970A0"/>
    <w:rsid w:val="00D97135"/>
    <w:rsid w:val="00D9785F"/>
    <w:rsid w:val="00D97955"/>
    <w:rsid w:val="00D97BA2"/>
    <w:rsid w:val="00D97C9A"/>
    <w:rsid w:val="00D97DD3"/>
    <w:rsid w:val="00D97FF1"/>
    <w:rsid w:val="00DA002B"/>
    <w:rsid w:val="00DA06A8"/>
    <w:rsid w:val="00DA1148"/>
    <w:rsid w:val="00DA137F"/>
    <w:rsid w:val="00DA1396"/>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4088"/>
    <w:rsid w:val="00DA4326"/>
    <w:rsid w:val="00DA4997"/>
    <w:rsid w:val="00DA5015"/>
    <w:rsid w:val="00DA50C6"/>
    <w:rsid w:val="00DA5214"/>
    <w:rsid w:val="00DA53DB"/>
    <w:rsid w:val="00DA53EB"/>
    <w:rsid w:val="00DA5457"/>
    <w:rsid w:val="00DA54BC"/>
    <w:rsid w:val="00DA585E"/>
    <w:rsid w:val="00DA5CF9"/>
    <w:rsid w:val="00DA5F0F"/>
    <w:rsid w:val="00DA6776"/>
    <w:rsid w:val="00DA6A0B"/>
    <w:rsid w:val="00DA6C1C"/>
    <w:rsid w:val="00DA7493"/>
    <w:rsid w:val="00DA74ED"/>
    <w:rsid w:val="00DA784C"/>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E9A"/>
    <w:rsid w:val="00DB50DB"/>
    <w:rsid w:val="00DB5112"/>
    <w:rsid w:val="00DB5309"/>
    <w:rsid w:val="00DB5346"/>
    <w:rsid w:val="00DB557C"/>
    <w:rsid w:val="00DB56C3"/>
    <w:rsid w:val="00DB5F74"/>
    <w:rsid w:val="00DB76F2"/>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31BE"/>
    <w:rsid w:val="00DC32CB"/>
    <w:rsid w:val="00DC32DE"/>
    <w:rsid w:val="00DC35AF"/>
    <w:rsid w:val="00DC39BF"/>
    <w:rsid w:val="00DC4237"/>
    <w:rsid w:val="00DC429F"/>
    <w:rsid w:val="00DC4337"/>
    <w:rsid w:val="00DC4588"/>
    <w:rsid w:val="00DC47A2"/>
    <w:rsid w:val="00DC4838"/>
    <w:rsid w:val="00DC4B63"/>
    <w:rsid w:val="00DC4D4C"/>
    <w:rsid w:val="00DC4DB6"/>
    <w:rsid w:val="00DC4EA1"/>
    <w:rsid w:val="00DC4F48"/>
    <w:rsid w:val="00DC507A"/>
    <w:rsid w:val="00DC5106"/>
    <w:rsid w:val="00DC5326"/>
    <w:rsid w:val="00DC550C"/>
    <w:rsid w:val="00DC575F"/>
    <w:rsid w:val="00DC5AD0"/>
    <w:rsid w:val="00DC5B4A"/>
    <w:rsid w:val="00DC5BFE"/>
    <w:rsid w:val="00DC5C12"/>
    <w:rsid w:val="00DC65F9"/>
    <w:rsid w:val="00DC6976"/>
    <w:rsid w:val="00DC6CAA"/>
    <w:rsid w:val="00DC6DB7"/>
    <w:rsid w:val="00DC6DC0"/>
    <w:rsid w:val="00DC70FE"/>
    <w:rsid w:val="00DC723C"/>
    <w:rsid w:val="00DC7776"/>
    <w:rsid w:val="00DC7875"/>
    <w:rsid w:val="00DC79FD"/>
    <w:rsid w:val="00DC7D7F"/>
    <w:rsid w:val="00DD0E22"/>
    <w:rsid w:val="00DD1122"/>
    <w:rsid w:val="00DD13A8"/>
    <w:rsid w:val="00DD1484"/>
    <w:rsid w:val="00DD1A50"/>
    <w:rsid w:val="00DD1E3A"/>
    <w:rsid w:val="00DD216F"/>
    <w:rsid w:val="00DD244B"/>
    <w:rsid w:val="00DD246B"/>
    <w:rsid w:val="00DD260B"/>
    <w:rsid w:val="00DD28D0"/>
    <w:rsid w:val="00DD2BA4"/>
    <w:rsid w:val="00DD2EC2"/>
    <w:rsid w:val="00DD347F"/>
    <w:rsid w:val="00DD3500"/>
    <w:rsid w:val="00DD37E5"/>
    <w:rsid w:val="00DD3CC5"/>
    <w:rsid w:val="00DD3D9F"/>
    <w:rsid w:val="00DD3EA3"/>
    <w:rsid w:val="00DD3FDF"/>
    <w:rsid w:val="00DD4309"/>
    <w:rsid w:val="00DD4402"/>
    <w:rsid w:val="00DD47FA"/>
    <w:rsid w:val="00DD48D1"/>
    <w:rsid w:val="00DD49EA"/>
    <w:rsid w:val="00DD4BAC"/>
    <w:rsid w:val="00DD4CCD"/>
    <w:rsid w:val="00DD509D"/>
    <w:rsid w:val="00DD5302"/>
    <w:rsid w:val="00DD56B3"/>
    <w:rsid w:val="00DD5D91"/>
    <w:rsid w:val="00DD5DF4"/>
    <w:rsid w:val="00DD5E9B"/>
    <w:rsid w:val="00DD645E"/>
    <w:rsid w:val="00DD6877"/>
    <w:rsid w:val="00DD68AA"/>
    <w:rsid w:val="00DD68B1"/>
    <w:rsid w:val="00DD68F8"/>
    <w:rsid w:val="00DD691E"/>
    <w:rsid w:val="00DD6B35"/>
    <w:rsid w:val="00DD6C13"/>
    <w:rsid w:val="00DD6D55"/>
    <w:rsid w:val="00DD6D96"/>
    <w:rsid w:val="00DD722C"/>
    <w:rsid w:val="00DD7246"/>
    <w:rsid w:val="00DD7279"/>
    <w:rsid w:val="00DD73E1"/>
    <w:rsid w:val="00DD741E"/>
    <w:rsid w:val="00DD76FD"/>
    <w:rsid w:val="00DD771D"/>
    <w:rsid w:val="00DD7972"/>
    <w:rsid w:val="00DD7BC3"/>
    <w:rsid w:val="00DD7DA7"/>
    <w:rsid w:val="00DD7DD2"/>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234D"/>
    <w:rsid w:val="00DE2361"/>
    <w:rsid w:val="00DE2B36"/>
    <w:rsid w:val="00DE2BCB"/>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938"/>
    <w:rsid w:val="00DE5DCB"/>
    <w:rsid w:val="00DE628A"/>
    <w:rsid w:val="00DE68CA"/>
    <w:rsid w:val="00DE6A51"/>
    <w:rsid w:val="00DE7371"/>
    <w:rsid w:val="00DE7ABA"/>
    <w:rsid w:val="00DE7BAB"/>
    <w:rsid w:val="00DE7D10"/>
    <w:rsid w:val="00DE7E68"/>
    <w:rsid w:val="00DE7F97"/>
    <w:rsid w:val="00DF01DF"/>
    <w:rsid w:val="00DF01E1"/>
    <w:rsid w:val="00DF079E"/>
    <w:rsid w:val="00DF0A0D"/>
    <w:rsid w:val="00DF0A0E"/>
    <w:rsid w:val="00DF0BED"/>
    <w:rsid w:val="00DF13E6"/>
    <w:rsid w:val="00DF1728"/>
    <w:rsid w:val="00DF1965"/>
    <w:rsid w:val="00DF2104"/>
    <w:rsid w:val="00DF27A6"/>
    <w:rsid w:val="00DF2C8F"/>
    <w:rsid w:val="00DF2EAE"/>
    <w:rsid w:val="00DF2FCB"/>
    <w:rsid w:val="00DF323E"/>
    <w:rsid w:val="00DF3C44"/>
    <w:rsid w:val="00DF3E0F"/>
    <w:rsid w:val="00DF4547"/>
    <w:rsid w:val="00DF537C"/>
    <w:rsid w:val="00DF53EE"/>
    <w:rsid w:val="00DF5541"/>
    <w:rsid w:val="00DF5712"/>
    <w:rsid w:val="00DF5A03"/>
    <w:rsid w:val="00DF5ACC"/>
    <w:rsid w:val="00DF61DD"/>
    <w:rsid w:val="00DF6200"/>
    <w:rsid w:val="00DF679E"/>
    <w:rsid w:val="00DF67BE"/>
    <w:rsid w:val="00DF6A1D"/>
    <w:rsid w:val="00DF6B1F"/>
    <w:rsid w:val="00DF6B87"/>
    <w:rsid w:val="00DF6EA6"/>
    <w:rsid w:val="00DF774A"/>
    <w:rsid w:val="00DF780E"/>
    <w:rsid w:val="00DF78CC"/>
    <w:rsid w:val="00DF7A2B"/>
    <w:rsid w:val="00DF7A34"/>
    <w:rsid w:val="00DF7A5E"/>
    <w:rsid w:val="00DF7D00"/>
    <w:rsid w:val="00E00414"/>
    <w:rsid w:val="00E00A5D"/>
    <w:rsid w:val="00E00D00"/>
    <w:rsid w:val="00E00F34"/>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41DF"/>
    <w:rsid w:val="00E045D4"/>
    <w:rsid w:val="00E0480F"/>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BC4"/>
    <w:rsid w:val="00E12FBF"/>
    <w:rsid w:val="00E13842"/>
    <w:rsid w:val="00E13E73"/>
    <w:rsid w:val="00E13F28"/>
    <w:rsid w:val="00E141BA"/>
    <w:rsid w:val="00E142C1"/>
    <w:rsid w:val="00E1474F"/>
    <w:rsid w:val="00E14AAB"/>
    <w:rsid w:val="00E15276"/>
    <w:rsid w:val="00E1569C"/>
    <w:rsid w:val="00E15B08"/>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9E4"/>
    <w:rsid w:val="00E21ECD"/>
    <w:rsid w:val="00E22148"/>
    <w:rsid w:val="00E22334"/>
    <w:rsid w:val="00E2237D"/>
    <w:rsid w:val="00E226C8"/>
    <w:rsid w:val="00E227AF"/>
    <w:rsid w:val="00E228B7"/>
    <w:rsid w:val="00E22A40"/>
    <w:rsid w:val="00E22C8A"/>
    <w:rsid w:val="00E22DBC"/>
    <w:rsid w:val="00E22DEF"/>
    <w:rsid w:val="00E23009"/>
    <w:rsid w:val="00E234A6"/>
    <w:rsid w:val="00E23549"/>
    <w:rsid w:val="00E23820"/>
    <w:rsid w:val="00E23859"/>
    <w:rsid w:val="00E238CE"/>
    <w:rsid w:val="00E24652"/>
    <w:rsid w:val="00E249AA"/>
    <w:rsid w:val="00E24CC5"/>
    <w:rsid w:val="00E24EAA"/>
    <w:rsid w:val="00E25133"/>
    <w:rsid w:val="00E251B3"/>
    <w:rsid w:val="00E256CC"/>
    <w:rsid w:val="00E25744"/>
    <w:rsid w:val="00E258BD"/>
    <w:rsid w:val="00E25EBA"/>
    <w:rsid w:val="00E25FEA"/>
    <w:rsid w:val="00E26011"/>
    <w:rsid w:val="00E2604C"/>
    <w:rsid w:val="00E2618E"/>
    <w:rsid w:val="00E267CE"/>
    <w:rsid w:val="00E26941"/>
    <w:rsid w:val="00E26ABB"/>
    <w:rsid w:val="00E26C4A"/>
    <w:rsid w:val="00E26E7C"/>
    <w:rsid w:val="00E27347"/>
    <w:rsid w:val="00E27434"/>
    <w:rsid w:val="00E27558"/>
    <w:rsid w:val="00E27605"/>
    <w:rsid w:val="00E27D77"/>
    <w:rsid w:val="00E30139"/>
    <w:rsid w:val="00E30256"/>
    <w:rsid w:val="00E30598"/>
    <w:rsid w:val="00E31338"/>
    <w:rsid w:val="00E31848"/>
    <w:rsid w:val="00E319E6"/>
    <w:rsid w:val="00E31B5F"/>
    <w:rsid w:val="00E31D14"/>
    <w:rsid w:val="00E31DD2"/>
    <w:rsid w:val="00E31F92"/>
    <w:rsid w:val="00E31FEA"/>
    <w:rsid w:val="00E322C3"/>
    <w:rsid w:val="00E32350"/>
    <w:rsid w:val="00E324D5"/>
    <w:rsid w:val="00E324E3"/>
    <w:rsid w:val="00E32708"/>
    <w:rsid w:val="00E32E17"/>
    <w:rsid w:val="00E3340B"/>
    <w:rsid w:val="00E334BF"/>
    <w:rsid w:val="00E342D3"/>
    <w:rsid w:val="00E34536"/>
    <w:rsid w:val="00E34662"/>
    <w:rsid w:val="00E349A7"/>
    <w:rsid w:val="00E349DB"/>
    <w:rsid w:val="00E34A11"/>
    <w:rsid w:val="00E35118"/>
    <w:rsid w:val="00E3520E"/>
    <w:rsid w:val="00E3536E"/>
    <w:rsid w:val="00E353CF"/>
    <w:rsid w:val="00E35504"/>
    <w:rsid w:val="00E35A94"/>
    <w:rsid w:val="00E35BB4"/>
    <w:rsid w:val="00E35DF5"/>
    <w:rsid w:val="00E35F45"/>
    <w:rsid w:val="00E36679"/>
    <w:rsid w:val="00E3695C"/>
    <w:rsid w:val="00E36CA9"/>
    <w:rsid w:val="00E36E5A"/>
    <w:rsid w:val="00E37163"/>
    <w:rsid w:val="00E372B9"/>
    <w:rsid w:val="00E3749D"/>
    <w:rsid w:val="00E374C9"/>
    <w:rsid w:val="00E37947"/>
    <w:rsid w:val="00E400E7"/>
    <w:rsid w:val="00E40216"/>
    <w:rsid w:val="00E40232"/>
    <w:rsid w:val="00E40298"/>
    <w:rsid w:val="00E403E4"/>
    <w:rsid w:val="00E405A0"/>
    <w:rsid w:val="00E40947"/>
    <w:rsid w:val="00E40EC5"/>
    <w:rsid w:val="00E41628"/>
    <w:rsid w:val="00E4179E"/>
    <w:rsid w:val="00E419F6"/>
    <w:rsid w:val="00E41B17"/>
    <w:rsid w:val="00E41D36"/>
    <w:rsid w:val="00E41F64"/>
    <w:rsid w:val="00E424FB"/>
    <w:rsid w:val="00E425D1"/>
    <w:rsid w:val="00E42698"/>
    <w:rsid w:val="00E42746"/>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92B"/>
    <w:rsid w:val="00E4493B"/>
    <w:rsid w:val="00E44B41"/>
    <w:rsid w:val="00E44D87"/>
    <w:rsid w:val="00E44E64"/>
    <w:rsid w:val="00E45849"/>
    <w:rsid w:val="00E45C79"/>
    <w:rsid w:val="00E45D5B"/>
    <w:rsid w:val="00E45DB7"/>
    <w:rsid w:val="00E45E69"/>
    <w:rsid w:val="00E46153"/>
    <w:rsid w:val="00E4641C"/>
    <w:rsid w:val="00E467C2"/>
    <w:rsid w:val="00E4688B"/>
    <w:rsid w:val="00E468B9"/>
    <w:rsid w:val="00E46CF1"/>
    <w:rsid w:val="00E470E3"/>
    <w:rsid w:val="00E4720A"/>
    <w:rsid w:val="00E4754C"/>
    <w:rsid w:val="00E47730"/>
    <w:rsid w:val="00E47895"/>
    <w:rsid w:val="00E479E7"/>
    <w:rsid w:val="00E47D81"/>
    <w:rsid w:val="00E47D96"/>
    <w:rsid w:val="00E47E29"/>
    <w:rsid w:val="00E5018A"/>
    <w:rsid w:val="00E5018F"/>
    <w:rsid w:val="00E5041E"/>
    <w:rsid w:val="00E50CEB"/>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9D9"/>
    <w:rsid w:val="00E53ABE"/>
    <w:rsid w:val="00E53C7E"/>
    <w:rsid w:val="00E53DEC"/>
    <w:rsid w:val="00E53DEE"/>
    <w:rsid w:val="00E53EE0"/>
    <w:rsid w:val="00E53FA4"/>
    <w:rsid w:val="00E5479B"/>
    <w:rsid w:val="00E547A1"/>
    <w:rsid w:val="00E549BA"/>
    <w:rsid w:val="00E549E3"/>
    <w:rsid w:val="00E54CD6"/>
    <w:rsid w:val="00E54CDC"/>
    <w:rsid w:val="00E552CF"/>
    <w:rsid w:val="00E5535E"/>
    <w:rsid w:val="00E558F5"/>
    <w:rsid w:val="00E56015"/>
    <w:rsid w:val="00E56152"/>
    <w:rsid w:val="00E56418"/>
    <w:rsid w:val="00E564A4"/>
    <w:rsid w:val="00E5663A"/>
    <w:rsid w:val="00E5664D"/>
    <w:rsid w:val="00E56BFB"/>
    <w:rsid w:val="00E56F13"/>
    <w:rsid w:val="00E5746D"/>
    <w:rsid w:val="00E57602"/>
    <w:rsid w:val="00E579A5"/>
    <w:rsid w:val="00E57BCC"/>
    <w:rsid w:val="00E57CAF"/>
    <w:rsid w:val="00E57DE1"/>
    <w:rsid w:val="00E601EC"/>
    <w:rsid w:val="00E60322"/>
    <w:rsid w:val="00E605B4"/>
    <w:rsid w:val="00E60627"/>
    <w:rsid w:val="00E6068D"/>
    <w:rsid w:val="00E607DB"/>
    <w:rsid w:val="00E60AB4"/>
    <w:rsid w:val="00E60B62"/>
    <w:rsid w:val="00E60BAA"/>
    <w:rsid w:val="00E60BFA"/>
    <w:rsid w:val="00E60D8B"/>
    <w:rsid w:val="00E60FB1"/>
    <w:rsid w:val="00E6195A"/>
    <w:rsid w:val="00E6195F"/>
    <w:rsid w:val="00E61A66"/>
    <w:rsid w:val="00E61A88"/>
    <w:rsid w:val="00E61D07"/>
    <w:rsid w:val="00E61DE0"/>
    <w:rsid w:val="00E61E92"/>
    <w:rsid w:val="00E61F07"/>
    <w:rsid w:val="00E62060"/>
    <w:rsid w:val="00E62131"/>
    <w:rsid w:val="00E62160"/>
    <w:rsid w:val="00E621FB"/>
    <w:rsid w:val="00E62205"/>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24D"/>
    <w:rsid w:val="00E71BA7"/>
    <w:rsid w:val="00E71C63"/>
    <w:rsid w:val="00E724B7"/>
    <w:rsid w:val="00E72909"/>
    <w:rsid w:val="00E72979"/>
    <w:rsid w:val="00E72B0A"/>
    <w:rsid w:val="00E72B13"/>
    <w:rsid w:val="00E73095"/>
    <w:rsid w:val="00E7327B"/>
    <w:rsid w:val="00E7328C"/>
    <w:rsid w:val="00E732CF"/>
    <w:rsid w:val="00E735ED"/>
    <w:rsid w:val="00E735F7"/>
    <w:rsid w:val="00E73833"/>
    <w:rsid w:val="00E73980"/>
    <w:rsid w:val="00E73A5A"/>
    <w:rsid w:val="00E73D51"/>
    <w:rsid w:val="00E74125"/>
    <w:rsid w:val="00E74440"/>
    <w:rsid w:val="00E74671"/>
    <w:rsid w:val="00E74744"/>
    <w:rsid w:val="00E74840"/>
    <w:rsid w:val="00E749E6"/>
    <w:rsid w:val="00E74FE1"/>
    <w:rsid w:val="00E750D9"/>
    <w:rsid w:val="00E7523D"/>
    <w:rsid w:val="00E752C9"/>
    <w:rsid w:val="00E75B30"/>
    <w:rsid w:val="00E75B77"/>
    <w:rsid w:val="00E75D01"/>
    <w:rsid w:val="00E75F7B"/>
    <w:rsid w:val="00E7653D"/>
    <w:rsid w:val="00E76599"/>
    <w:rsid w:val="00E765B4"/>
    <w:rsid w:val="00E76605"/>
    <w:rsid w:val="00E76897"/>
    <w:rsid w:val="00E76A51"/>
    <w:rsid w:val="00E76ADB"/>
    <w:rsid w:val="00E76BCA"/>
    <w:rsid w:val="00E76D24"/>
    <w:rsid w:val="00E76E45"/>
    <w:rsid w:val="00E77196"/>
    <w:rsid w:val="00E77354"/>
    <w:rsid w:val="00E775F7"/>
    <w:rsid w:val="00E77909"/>
    <w:rsid w:val="00E77BDF"/>
    <w:rsid w:val="00E77D58"/>
    <w:rsid w:val="00E80057"/>
    <w:rsid w:val="00E800CD"/>
    <w:rsid w:val="00E8088C"/>
    <w:rsid w:val="00E80A30"/>
    <w:rsid w:val="00E80C28"/>
    <w:rsid w:val="00E80DAA"/>
    <w:rsid w:val="00E81006"/>
    <w:rsid w:val="00E8107F"/>
    <w:rsid w:val="00E811A1"/>
    <w:rsid w:val="00E8121E"/>
    <w:rsid w:val="00E81253"/>
    <w:rsid w:val="00E8154E"/>
    <w:rsid w:val="00E81554"/>
    <w:rsid w:val="00E81745"/>
    <w:rsid w:val="00E81C90"/>
    <w:rsid w:val="00E81E4A"/>
    <w:rsid w:val="00E81F4B"/>
    <w:rsid w:val="00E821C2"/>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CE8"/>
    <w:rsid w:val="00E8612A"/>
    <w:rsid w:val="00E863DF"/>
    <w:rsid w:val="00E86413"/>
    <w:rsid w:val="00E86510"/>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4E5"/>
    <w:rsid w:val="00E906C3"/>
    <w:rsid w:val="00E9072C"/>
    <w:rsid w:val="00E907E4"/>
    <w:rsid w:val="00E907EE"/>
    <w:rsid w:val="00E909D2"/>
    <w:rsid w:val="00E90A73"/>
    <w:rsid w:val="00E90AA6"/>
    <w:rsid w:val="00E90BBB"/>
    <w:rsid w:val="00E90EB0"/>
    <w:rsid w:val="00E91071"/>
    <w:rsid w:val="00E912CF"/>
    <w:rsid w:val="00E913E3"/>
    <w:rsid w:val="00E914AE"/>
    <w:rsid w:val="00E915EE"/>
    <w:rsid w:val="00E916F4"/>
    <w:rsid w:val="00E91A1F"/>
    <w:rsid w:val="00E91AE2"/>
    <w:rsid w:val="00E91AE9"/>
    <w:rsid w:val="00E91B32"/>
    <w:rsid w:val="00E91ECD"/>
    <w:rsid w:val="00E92367"/>
    <w:rsid w:val="00E92523"/>
    <w:rsid w:val="00E92B27"/>
    <w:rsid w:val="00E92CF8"/>
    <w:rsid w:val="00E92D3B"/>
    <w:rsid w:val="00E92F2B"/>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E35"/>
    <w:rsid w:val="00E97FAF"/>
    <w:rsid w:val="00EA0074"/>
    <w:rsid w:val="00EA00A6"/>
    <w:rsid w:val="00EA0393"/>
    <w:rsid w:val="00EA0433"/>
    <w:rsid w:val="00EA048D"/>
    <w:rsid w:val="00EA0A2B"/>
    <w:rsid w:val="00EA0DB4"/>
    <w:rsid w:val="00EA0DD4"/>
    <w:rsid w:val="00EA12F3"/>
    <w:rsid w:val="00EA1408"/>
    <w:rsid w:val="00EA149C"/>
    <w:rsid w:val="00EA1631"/>
    <w:rsid w:val="00EA1744"/>
    <w:rsid w:val="00EA1BBB"/>
    <w:rsid w:val="00EA1EC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409"/>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91"/>
    <w:rsid w:val="00EB2153"/>
    <w:rsid w:val="00EB2185"/>
    <w:rsid w:val="00EB22F8"/>
    <w:rsid w:val="00EB2389"/>
    <w:rsid w:val="00EB2403"/>
    <w:rsid w:val="00EB2CD0"/>
    <w:rsid w:val="00EB2EE1"/>
    <w:rsid w:val="00EB2F49"/>
    <w:rsid w:val="00EB30AF"/>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B8A"/>
    <w:rsid w:val="00EB4B8C"/>
    <w:rsid w:val="00EB4DE3"/>
    <w:rsid w:val="00EB509D"/>
    <w:rsid w:val="00EB5112"/>
    <w:rsid w:val="00EB52E4"/>
    <w:rsid w:val="00EB5AAC"/>
    <w:rsid w:val="00EB5EA7"/>
    <w:rsid w:val="00EB612A"/>
    <w:rsid w:val="00EB648F"/>
    <w:rsid w:val="00EB64F5"/>
    <w:rsid w:val="00EB6D56"/>
    <w:rsid w:val="00EB6E4E"/>
    <w:rsid w:val="00EB7028"/>
    <w:rsid w:val="00EB70D6"/>
    <w:rsid w:val="00EB7362"/>
    <w:rsid w:val="00EB7649"/>
    <w:rsid w:val="00EB77C9"/>
    <w:rsid w:val="00EB7E05"/>
    <w:rsid w:val="00EC0386"/>
    <w:rsid w:val="00EC047D"/>
    <w:rsid w:val="00EC064C"/>
    <w:rsid w:val="00EC0666"/>
    <w:rsid w:val="00EC08B2"/>
    <w:rsid w:val="00EC0AAA"/>
    <w:rsid w:val="00EC0E13"/>
    <w:rsid w:val="00EC11BD"/>
    <w:rsid w:val="00EC127B"/>
    <w:rsid w:val="00EC1A8A"/>
    <w:rsid w:val="00EC1C2B"/>
    <w:rsid w:val="00EC1CC8"/>
    <w:rsid w:val="00EC1DEC"/>
    <w:rsid w:val="00EC2038"/>
    <w:rsid w:val="00EC23A0"/>
    <w:rsid w:val="00EC2A71"/>
    <w:rsid w:val="00EC2AE7"/>
    <w:rsid w:val="00EC2CCB"/>
    <w:rsid w:val="00EC2D2F"/>
    <w:rsid w:val="00EC310D"/>
    <w:rsid w:val="00EC35BC"/>
    <w:rsid w:val="00EC384B"/>
    <w:rsid w:val="00EC3970"/>
    <w:rsid w:val="00EC39B7"/>
    <w:rsid w:val="00EC3DBA"/>
    <w:rsid w:val="00EC3E09"/>
    <w:rsid w:val="00EC3F76"/>
    <w:rsid w:val="00EC3FB4"/>
    <w:rsid w:val="00EC4003"/>
    <w:rsid w:val="00EC432E"/>
    <w:rsid w:val="00EC4A9D"/>
    <w:rsid w:val="00EC4B21"/>
    <w:rsid w:val="00EC4BEF"/>
    <w:rsid w:val="00EC4C5D"/>
    <w:rsid w:val="00EC4CE3"/>
    <w:rsid w:val="00EC5054"/>
    <w:rsid w:val="00EC50EB"/>
    <w:rsid w:val="00EC5A7A"/>
    <w:rsid w:val="00EC5E62"/>
    <w:rsid w:val="00EC6314"/>
    <w:rsid w:val="00EC63EA"/>
    <w:rsid w:val="00EC6AF9"/>
    <w:rsid w:val="00EC6D3E"/>
    <w:rsid w:val="00EC6FBD"/>
    <w:rsid w:val="00EC6FC8"/>
    <w:rsid w:val="00EC7240"/>
    <w:rsid w:val="00EC74B8"/>
    <w:rsid w:val="00EC75A4"/>
    <w:rsid w:val="00EC7765"/>
    <w:rsid w:val="00EC78AE"/>
    <w:rsid w:val="00EC78C9"/>
    <w:rsid w:val="00EC7C43"/>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62F"/>
    <w:rsid w:val="00ED470B"/>
    <w:rsid w:val="00ED47B0"/>
    <w:rsid w:val="00ED4866"/>
    <w:rsid w:val="00ED49DF"/>
    <w:rsid w:val="00ED4A35"/>
    <w:rsid w:val="00ED4D69"/>
    <w:rsid w:val="00ED4D80"/>
    <w:rsid w:val="00ED4E01"/>
    <w:rsid w:val="00ED4E8B"/>
    <w:rsid w:val="00ED4EEE"/>
    <w:rsid w:val="00ED5140"/>
    <w:rsid w:val="00ED516D"/>
    <w:rsid w:val="00ED5C5C"/>
    <w:rsid w:val="00ED5CE1"/>
    <w:rsid w:val="00ED5E98"/>
    <w:rsid w:val="00ED5F11"/>
    <w:rsid w:val="00ED680D"/>
    <w:rsid w:val="00ED6B92"/>
    <w:rsid w:val="00ED6FBB"/>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29"/>
    <w:rsid w:val="00EE2DF2"/>
    <w:rsid w:val="00EE2E37"/>
    <w:rsid w:val="00EE2E84"/>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776"/>
    <w:rsid w:val="00EE5780"/>
    <w:rsid w:val="00EE5801"/>
    <w:rsid w:val="00EE5913"/>
    <w:rsid w:val="00EE5CCA"/>
    <w:rsid w:val="00EE5E66"/>
    <w:rsid w:val="00EE5FCD"/>
    <w:rsid w:val="00EE604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FBA"/>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D65"/>
    <w:rsid w:val="00EF50B1"/>
    <w:rsid w:val="00EF512A"/>
    <w:rsid w:val="00EF512C"/>
    <w:rsid w:val="00EF59CF"/>
    <w:rsid w:val="00EF59FE"/>
    <w:rsid w:val="00EF5CCA"/>
    <w:rsid w:val="00EF5F4D"/>
    <w:rsid w:val="00EF6553"/>
    <w:rsid w:val="00EF6718"/>
    <w:rsid w:val="00EF672B"/>
    <w:rsid w:val="00EF6829"/>
    <w:rsid w:val="00EF6C48"/>
    <w:rsid w:val="00EF6EFC"/>
    <w:rsid w:val="00EF7643"/>
    <w:rsid w:val="00EF76AF"/>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F4"/>
    <w:rsid w:val="00F052E6"/>
    <w:rsid w:val="00F0531A"/>
    <w:rsid w:val="00F05559"/>
    <w:rsid w:val="00F055E3"/>
    <w:rsid w:val="00F059EC"/>
    <w:rsid w:val="00F05DEF"/>
    <w:rsid w:val="00F05EB3"/>
    <w:rsid w:val="00F05ED0"/>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10268"/>
    <w:rsid w:val="00F1060D"/>
    <w:rsid w:val="00F10663"/>
    <w:rsid w:val="00F106AC"/>
    <w:rsid w:val="00F10AE6"/>
    <w:rsid w:val="00F10C45"/>
    <w:rsid w:val="00F113F7"/>
    <w:rsid w:val="00F114C7"/>
    <w:rsid w:val="00F116E3"/>
    <w:rsid w:val="00F116E6"/>
    <w:rsid w:val="00F117A0"/>
    <w:rsid w:val="00F11B15"/>
    <w:rsid w:val="00F11CAD"/>
    <w:rsid w:val="00F121D0"/>
    <w:rsid w:val="00F122D3"/>
    <w:rsid w:val="00F1271B"/>
    <w:rsid w:val="00F12781"/>
    <w:rsid w:val="00F127CE"/>
    <w:rsid w:val="00F12898"/>
    <w:rsid w:val="00F12A00"/>
    <w:rsid w:val="00F12DF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63A"/>
    <w:rsid w:val="00F14DF9"/>
    <w:rsid w:val="00F14F99"/>
    <w:rsid w:val="00F151B1"/>
    <w:rsid w:val="00F1579E"/>
    <w:rsid w:val="00F15AA0"/>
    <w:rsid w:val="00F15B5D"/>
    <w:rsid w:val="00F15F09"/>
    <w:rsid w:val="00F16089"/>
    <w:rsid w:val="00F1632C"/>
    <w:rsid w:val="00F1661A"/>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99E"/>
    <w:rsid w:val="00F22F35"/>
    <w:rsid w:val="00F230DD"/>
    <w:rsid w:val="00F23176"/>
    <w:rsid w:val="00F232A0"/>
    <w:rsid w:val="00F2374B"/>
    <w:rsid w:val="00F239F9"/>
    <w:rsid w:val="00F23AD0"/>
    <w:rsid w:val="00F23B47"/>
    <w:rsid w:val="00F23D3D"/>
    <w:rsid w:val="00F23EDD"/>
    <w:rsid w:val="00F241D7"/>
    <w:rsid w:val="00F24986"/>
    <w:rsid w:val="00F24B6E"/>
    <w:rsid w:val="00F24CA8"/>
    <w:rsid w:val="00F25260"/>
    <w:rsid w:val="00F25521"/>
    <w:rsid w:val="00F25803"/>
    <w:rsid w:val="00F258BF"/>
    <w:rsid w:val="00F2596A"/>
    <w:rsid w:val="00F25AEA"/>
    <w:rsid w:val="00F25D4A"/>
    <w:rsid w:val="00F25F23"/>
    <w:rsid w:val="00F25F37"/>
    <w:rsid w:val="00F25FC3"/>
    <w:rsid w:val="00F2600F"/>
    <w:rsid w:val="00F26248"/>
    <w:rsid w:val="00F26383"/>
    <w:rsid w:val="00F26891"/>
    <w:rsid w:val="00F269B6"/>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5E"/>
    <w:rsid w:val="00F31BDC"/>
    <w:rsid w:val="00F31C1B"/>
    <w:rsid w:val="00F31F81"/>
    <w:rsid w:val="00F322AE"/>
    <w:rsid w:val="00F322D3"/>
    <w:rsid w:val="00F322E0"/>
    <w:rsid w:val="00F322E9"/>
    <w:rsid w:val="00F32304"/>
    <w:rsid w:val="00F327EA"/>
    <w:rsid w:val="00F3294E"/>
    <w:rsid w:val="00F32A1C"/>
    <w:rsid w:val="00F32D34"/>
    <w:rsid w:val="00F331D0"/>
    <w:rsid w:val="00F3331B"/>
    <w:rsid w:val="00F33374"/>
    <w:rsid w:val="00F33704"/>
    <w:rsid w:val="00F33BEC"/>
    <w:rsid w:val="00F33D54"/>
    <w:rsid w:val="00F33DD9"/>
    <w:rsid w:val="00F33FAC"/>
    <w:rsid w:val="00F342E5"/>
    <w:rsid w:val="00F346CA"/>
    <w:rsid w:val="00F34AC3"/>
    <w:rsid w:val="00F351BF"/>
    <w:rsid w:val="00F352EF"/>
    <w:rsid w:val="00F356D0"/>
    <w:rsid w:val="00F35D28"/>
    <w:rsid w:val="00F361A3"/>
    <w:rsid w:val="00F364A5"/>
    <w:rsid w:val="00F364D9"/>
    <w:rsid w:val="00F36587"/>
    <w:rsid w:val="00F365F4"/>
    <w:rsid w:val="00F366C0"/>
    <w:rsid w:val="00F369E0"/>
    <w:rsid w:val="00F3754E"/>
    <w:rsid w:val="00F376EE"/>
    <w:rsid w:val="00F37A72"/>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96"/>
    <w:rsid w:val="00F4151A"/>
    <w:rsid w:val="00F4176E"/>
    <w:rsid w:val="00F4188A"/>
    <w:rsid w:val="00F418BC"/>
    <w:rsid w:val="00F41A61"/>
    <w:rsid w:val="00F41B41"/>
    <w:rsid w:val="00F42224"/>
    <w:rsid w:val="00F42924"/>
    <w:rsid w:val="00F42AA7"/>
    <w:rsid w:val="00F42C77"/>
    <w:rsid w:val="00F4313E"/>
    <w:rsid w:val="00F432A7"/>
    <w:rsid w:val="00F43414"/>
    <w:rsid w:val="00F43649"/>
    <w:rsid w:val="00F436EC"/>
    <w:rsid w:val="00F43765"/>
    <w:rsid w:val="00F4385A"/>
    <w:rsid w:val="00F43A4C"/>
    <w:rsid w:val="00F43B29"/>
    <w:rsid w:val="00F43C37"/>
    <w:rsid w:val="00F43CC1"/>
    <w:rsid w:val="00F43D26"/>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9D7"/>
    <w:rsid w:val="00F45B35"/>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2B2"/>
    <w:rsid w:val="00F503C7"/>
    <w:rsid w:val="00F50503"/>
    <w:rsid w:val="00F50B25"/>
    <w:rsid w:val="00F50B7C"/>
    <w:rsid w:val="00F50D12"/>
    <w:rsid w:val="00F50D26"/>
    <w:rsid w:val="00F50FCA"/>
    <w:rsid w:val="00F5124A"/>
    <w:rsid w:val="00F51AAA"/>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3F8"/>
    <w:rsid w:val="00F5441D"/>
    <w:rsid w:val="00F54495"/>
    <w:rsid w:val="00F544DB"/>
    <w:rsid w:val="00F54784"/>
    <w:rsid w:val="00F54B3D"/>
    <w:rsid w:val="00F550B2"/>
    <w:rsid w:val="00F5534F"/>
    <w:rsid w:val="00F555A9"/>
    <w:rsid w:val="00F55885"/>
    <w:rsid w:val="00F55C49"/>
    <w:rsid w:val="00F55FC8"/>
    <w:rsid w:val="00F562AA"/>
    <w:rsid w:val="00F56789"/>
    <w:rsid w:val="00F56C39"/>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346"/>
    <w:rsid w:val="00F62668"/>
    <w:rsid w:val="00F627E0"/>
    <w:rsid w:val="00F62914"/>
    <w:rsid w:val="00F62987"/>
    <w:rsid w:val="00F62DBC"/>
    <w:rsid w:val="00F63378"/>
    <w:rsid w:val="00F63391"/>
    <w:rsid w:val="00F63495"/>
    <w:rsid w:val="00F634E7"/>
    <w:rsid w:val="00F6354A"/>
    <w:rsid w:val="00F63758"/>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EB5"/>
    <w:rsid w:val="00F74008"/>
    <w:rsid w:val="00F74162"/>
    <w:rsid w:val="00F741C7"/>
    <w:rsid w:val="00F74250"/>
    <w:rsid w:val="00F74508"/>
    <w:rsid w:val="00F7469C"/>
    <w:rsid w:val="00F74B2C"/>
    <w:rsid w:val="00F74C99"/>
    <w:rsid w:val="00F74DEA"/>
    <w:rsid w:val="00F75076"/>
    <w:rsid w:val="00F7518C"/>
    <w:rsid w:val="00F753D7"/>
    <w:rsid w:val="00F7576B"/>
    <w:rsid w:val="00F75E92"/>
    <w:rsid w:val="00F7606B"/>
    <w:rsid w:val="00F7612F"/>
    <w:rsid w:val="00F7616B"/>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C05"/>
    <w:rsid w:val="00F812D0"/>
    <w:rsid w:val="00F81361"/>
    <w:rsid w:val="00F8166D"/>
    <w:rsid w:val="00F81BB7"/>
    <w:rsid w:val="00F81CFB"/>
    <w:rsid w:val="00F81E06"/>
    <w:rsid w:val="00F822E4"/>
    <w:rsid w:val="00F823C1"/>
    <w:rsid w:val="00F825D6"/>
    <w:rsid w:val="00F82891"/>
    <w:rsid w:val="00F82C09"/>
    <w:rsid w:val="00F8317F"/>
    <w:rsid w:val="00F832EA"/>
    <w:rsid w:val="00F834BD"/>
    <w:rsid w:val="00F83686"/>
    <w:rsid w:val="00F8397B"/>
    <w:rsid w:val="00F83F79"/>
    <w:rsid w:val="00F841B6"/>
    <w:rsid w:val="00F841FD"/>
    <w:rsid w:val="00F845C2"/>
    <w:rsid w:val="00F846EB"/>
    <w:rsid w:val="00F84A38"/>
    <w:rsid w:val="00F85192"/>
    <w:rsid w:val="00F85249"/>
    <w:rsid w:val="00F85697"/>
    <w:rsid w:val="00F856E7"/>
    <w:rsid w:val="00F8572E"/>
    <w:rsid w:val="00F85A2C"/>
    <w:rsid w:val="00F85D0F"/>
    <w:rsid w:val="00F85E71"/>
    <w:rsid w:val="00F85EA9"/>
    <w:rsid w:val="00F85F2C"/>
    <w:rsid w:val="00F85FCF"/>
    <w:rsid w:val="00F8673D"/>
    <w:rsid w:val="00F869E4"/>
    <w:rsid w:val="00F86F0B"/>
    <w:rsid w:val="00F872CF"/>
    <w:rsid w:val="00F8779A"/>
    <w:rsid w:val="00F879BF"/>
    <w:rsid w:val="00F87AEE"/>
    <w:rsid w:val="00F90091"/>
    <w:rsid w:val="00F90132"/>
    <w:rsid w:val="00F901D2"/>
    <w:rsid w:val="00F90253"/>
    <w:rsid w:val="00F90609"/>
    <w:rsid w:val="00F90777"/>
    <w:rsid w:val="00F9094C"/>
    <w:rsid w:val="00F909B7"/>
    <w:rsid w:val="00F909DC"/>
    <w:rsid w:val="00F90C48"/>
    <w:rsid w:val="00F90CE4"/>
    <w:rsid w:val="00F90CFF"/>
    <w:rsid w:val="00F9106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E66"/>
    <w:rsid w:val="00F95344"/>
    <w:rsid w:val="00F95374"/>
    <w:rsid w:val="00F959A5"/>
    <w:rsid w:val="00F95B79"/>
    <w:rsid w:val="00F95E4D"/>
    <w:rsid w:val="00F9636F"/>
    <w:rsid w:val="00F9661E"/>
    <w:rsid w:val="00F96631"/>
    <w:rsid w:val="00F966D5"/>
    <w:rsid w:val="00F96A0C"/>
    <w:rsid w:val="00F96AB2"/>
    <w:rsid w:val="00F970DD"/>
    <w:rsid w:val="00F97167"/>
    <w:rsid w:val="00F97352"/>
    <w:rsid w:val="00F977C6"/>
    <w:rsid w:val="00F97AD6"/>
    <w:rsid w:val="00F97D8A"/>
    <w:rsid w:val="00FA03BB"/>
    <w:rsid w:val="00FA0546"/>
    <w:rsid w:val="00FA060B"/>
    <w:rsid w:val="00FA0A6A"/>
    <w:rsid w:val="00FA0D82"/>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1F"/>
    <w:rsid w:val="00FA28D6"/>
    <w:rsid w:val="00FA2CA1"/>
    <w:rsid w:val="00FA2DE0"/>
    <w:rsid w:val="00FA2EA3"/>
    <w:rsid w:val="00FA3187"/>
    <w:rsid w:val="00FA351D"/>
    <w:rsid w:val="00FA3563"/>
    <w:rsid w:val="00FA3644"/>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F30"/>
    <w:rsid w:val="00FA64EE"/>
    <w:rsid w:val="00FA6AB9"/>
    <w:rsid w:val="00FA6ABC"/>
    <w:rsid w:val="00FA6BCD"/>
    <w:rsid w:val="00FA6D5E"/>
    <w:rsid w:val="00FA6E91"/>
    <w:rsid w:val="00FA7036"/>
    <w:rsid w:val="00FA7192"/>
    <w:rsid w:val="00FA7279"/>
    <w:rsid w:val="00FA7435"/>
    <w:rsid w:val="00FA768D"/>
    <w:rsid w:val="00FA7758"/>
    <w:rsid w:val="00FA7AD4"/>
    <w:rsid w:val="00FA7E4D"/>
    <w:rsid w:val="00FB0910"/>
    <w:rsid w:val="00FB0A9F"/>
    <w:rsid w:val="00FB0BE0"/>
    <w:rsid w:val="00FB19D2"/>
    <w:rsid w:val="00FB1B5A"/>
    <w:rsid w:val="00FB2171"/>
    <w:rsid w:val="00FB2AF0"/>
    <w:rsid w:val="00FB2D5F"/>
    <w:rsid w:val="00FB2D61"/>
    <w:rsid w:val="00FB3008"/>
    <w:rsid w:val="00FB310E"/>
    <w:rsid w:val="00FB3182"/>
    <w:rsid w:val="00FB32F8"/>
    <w:rsid w:val="00FB37BB"/>
    <w:rsid w:val="00FB3BE6"/>
    <w:rsid w:val="00FB3D28"/>
    <w:rsid w:val="00FB3DF9"/>
    <w:rsid w:val="00FB3F51"/>
    <w:rsid w:val="00FB442F"/>
    <w:rsid w:val="00FB4830"/>
    <w:rsid w:val="00FB496C"/>
    <w:rsid w:val="00FB4BB4"/>
    <w:rsid w:val="00FB4D2E"/>
    <w:rsid w:val="00FB4EAD"/>
    <w:rsid w:val="00FB5065"/>
    <w:rsid w:val="00FB512E"/>
    <w:rsid w:val="00FB525C"/>
    <w:rsid w:val="00FB5903"/>
    <w:rsid w:val="00FB5906"/>
    <w:rsid w:val="00FB5B07"/>
    <w:rsid w:val="00FB5CE1"/>
    <w:rsid w:val="00FB5D22"/>
    <w:rsid w:val="00FB5D70"/>
    <w:rsid w:val="00FB5D96"/>
    <w:rsid w:val="00FB6271"/>
    <w:rsid w:val="00FB632A"/>
    <w:rsid w:val="00FB647E"/>
    <w:rsid w:val="00FB68A4"/>
    <w:rsid w:val="00FB6CFC"/>
    <w:rsid w:val="00FB6D47"/>
    <w:rsid w:val="00FB6E21"/>
    <w:rsid w:val="00FB6F67"/>
    <w:rsid w:val="00FB6F6C"/>
    <w:rsid w:val="00FB7044"/>
    <w:rsid w:val="00FB73AE"/>
    <w:rsid w:val="00FB7433"/>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3ABE"/>
    <w:rsid w:val="00FC3BC6"/>
    <w:rsid w:val="00FC3DF7"/>
    <w:rsid w:val="00FC3E9B"/>
    <w:rsid w:val="00FC403C"/>
    <w:rsid w:val="00FC4078"/>
    <w:rsid w:val="00FC47DD"/>
    <w:rsid w:val="00FC4829"/>
    <w:rsid w:val="00FC49A3"/>
    <w:rsid w:val="00FC4CB7"/>
    <w:rsid w:val="00FC4D12"/>
    <w:rsid w:val="00FC4D35"/>
    <w:rsid w:val="00FC4FDF"/>
    <w:rsid w:val="00FC540D"/>
    <w:rsid w:val="00FC591C"/>
    <w:rsid w:val="00FC6078"/>
    <w:rsid w:val="00FC62EF"/>
    <w:rsid w:val="00FC6480"/>
    <w:rsid w:val="00FC664D"/>
    <w:rsid w:val="00FC6D38"/>
    <w:rsid w:val="00FC6D72"/>
    <w:rsid w:val="00FC6F0D"/>
    <w:rsid w:val="00FC6F41"/>
    <w:rsid w:val="00FC72AA"/>
    <w:rsid w:val="00FC757F"/>
    <w:rsid w:val="00FC767A"/>
    <w:rsid w:val="00FC76BE"/>
    <w:rsid w:val="00FC7995"/>
    <w:rsid w:val="00FC7EA1"/>
    <w:rsid w:val="00FD0088"/>
    <w:rsid w:val="00FD018F"/>
    <w:rsid w:val="00FD03E2"/>
    <w:rsid w:val="00FD0428"/>
    <w:rsid w:val="00FD0841"/>
    <w:rsid w:val="00FD0B21"/>
    <w:rsid w:val="00FD0DC2"/>
    <w:rsid w:val="00FD0E45"/>
    <w:rsid w:val="00FD0EAE"/>
    <w:rsid w:val="00FD137C"/>
    <w:rsid w:val="00FD1B27"/>
    <w:rsid w:val="00FD2051"/>
    <w:rsid w:val="00FD23F3"/>
    <w:rsid w:val="00FD258E"/>
    <w:rsid w:val="00FD2925"/>
    <w:rsid w:val="00FD2986"/>
    <w:rsid w:val="00FD29B2"/>
    <w:rsid w:val="00FD2D05"/>
    <w:rsid w:val="00FD2F64"/>
    <w:rsid w:val="00FD3B5E"/>
    <w:rsid w:val="00FD4255"/>
    <w:rsid w:val="00FD4304"/>
    <w:rsid w:val="00FD43F9"/>
    <w:rsid w:val="00FD444A"/>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A8C"/>
    <w:rsid w:val="00FD7B8B"/>
    <w:rsid w:val="00FD7D2F"/>
    <w:rsid w:val="00FE0046"/>
    <w:rsid w:val="00FE0509"/>
    <w:rsid w:val="00FE0747"/>
    <w:rsid w:val="00FE07D0"/>
    <w:rsid w:val="00FE09EB"/>
    <w:rsid w:val="00FE0A25"/>
    <w:rsid w:val="00FE0D28"/>
    <w:rsid w:val="00FE0FD5"/>
    <w:rsid w:val="00FE1454"/>
    <w:rsid w:val="00FE1C03"/>
    <w:rsid w:val="00FE1EBE"/>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CAB"/>
    <w:rsid w:val="00FE5D1C"/>
    <w:rsid w:val="00FE6262"/>
    <w:rsid w:val="00FE62DE"/>
    <w:rsid w:val="00FE70DE"/>
    <w:rsid w:val="00FE7160"/>
    <w:rsid w:val="00FE72F5"/>
    <w:rsid w:val="00FE732A"/>
    <w:rsid w:val="00FE7656"/>
    <w:rsid w:val="00FE76DE"/>
    <w:rsid w:val="00FE7983"/>
    <w:rsid w:val="00FE7AF9"/>
    <w:rsid w:val="00FE7B09"/>
    <w:rsid w:val="00FE7E07"/>
    <w:rsid w:val="00FE7F7A"/>
    <w:rsid w:val="00FE7F91"/>
    <w:rsid w:val="00FF000E"/>
    <w:rsid w:val="00FF0795"/>
    <w:rsid w:val="00FF0955"/>
    <w:rsid w:val="00FF09C8"/>
    <w:rsid w:val="00FF0DBE"/>
    <w:rsid w:val="00FF0F14"/>
    <w:rsid w:val="00FF10CB"/>
    <w:rsid w:val="00FF116C"/>
    <w:rsid w:val="00FF1398"/>
    <w:rsid w:val="00FF14AD"/>
    <w:rsid w:val="00FF1761"/>
    <w:rsid w:val="00FF19BB"/>
    <w:rsid w:val="00FF1CF5"/>
    <w:rsid w:val="00FF1D81"/>
    <w:rsid w:val="00FF1DDA"/>
    <w:rsid w:val="00FF1F3A"/>
    <w:rsid w:val="00FF1FAA"/>
    <w:rsid w:val="00FF2056"/>
    <w:rsid w:val="00FF205D"/>
    <w:rsid w:val="00FF229F"/>
    <w:rsid w:val="00FF266A"/>
    <w:rsid w:val="00FF2756"/>
    <w:rsid w:val="00FF2EB6"/>
    <w:rsid w:val="00FF30FF"/>
    <w:rsid w:val="00FF315B"/>
    <w:rsid w:val="00FF3D85"/>
    <w:rsid w:val="00FF3F5E"/>
    <w:rsid w:val="00FF40D2"/>
    <w:rsid w:val="00FF4624"/>
    <w:rsid w:val="00FF4A34"/>
    <w:rsid w:val="00FF4A56"/>
    <w:rsid w:val="00FF4D73"/>
    <w:rsid w:val="00FF4FA9"/>
    <w:rsid w:val="00FF5419"/>
    <w:rsid w:val="00FF5576"/>
    <w:rsid w:val="00FF56F5"/>
    <w:rsid w:val="00FF5B3C"/>
    <w:rsid w:val="00FF5BC5"/>
    <w:rsid w:val="00FF5F27"/>
    <w:rsid w:val="00FF6209"/>
    <w:rsid w:val="00FF6310"/>
    <w:rsid w:val="00FF637A"/>
    <w:rsid w:val="00FF6616"/>
    <w:rsid w:val="00FF6624"/>
    <w:rsid w:val="00FF69AC"/>
    <w:rsid w:val="00FF69F2"/>
    <w:rsid w:val="00FF6D43"/>
    <w:rsid w:val="00FF7001"/>
    <w:rsid w:val="00FF7093"/>
    <w:rsid w:val="00FF71B2"/>
    <w:rsid w:val="00FF738E"/>
    <w:rsid w:val="00FF74B3"/>
    <w:rsid w:val="00FF7717"/>
    <w:rsid w:val="00FF7809"/>
    <w:rsid w:val="00FF7AC1"/>
    <w:rsid w:val="00FF7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AD4F2"/>
  <w15:docId w15:val="{E3CA30AC-597B-4F91-8423-821A70F4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76B"/>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rsid w:val="0058676B"/>
    <w:pPr>
      <w:framePr w:w="6521" w:h="1055" w:hSpace="142" w:wrap="around" w:vAnchor="page" w:hAnchor="page" w:x="1441" w:y="4452"/>
      <w:spacing w:line="300" w:lineRule="atLeast"/>
      <w:jc w:val="left"/>
    </w:pPr>
    <w:rPr>
      <w:rFonts w:eastAsia="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9684008">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85897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7472799">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143567">
      <w:bodyDiv w:val="1"/>
      <w:marLeft w:val="0"/>
      <w:marRight w:val="0"/>
      <w:marTop w:val="0"/>
      <w:marBottom w:val="0"/>
      <w:divBdr>
        <w:top w:val="none" w:sz="0" w:space="0" w:color="auto"/>
        <w:left w:val="none" w:sz="0" w:space="0" w:color="auto"/>
        <w:bottom w:val="none" w:sz="0" w:space="0" w:color="auto"/>
        <w:right w:val="none" w:sz="0" w:space="0" w:color="auto"/>
      </w:divBdr>
    </w:div>
    <w:div w:id="1589999713">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1742466">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62C25-2F54-4CA7-87CC-D9680B45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2025</Words>
  <Characters>11548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Sinitta, Sinviros</cp:lastModifiedBy>
  <cp:revision>23</cp:revision>
  <cp:lastPrinted>2021-02-24T14:07:00Z</cp:lastPrinted>
  <dcterms:created xsi:type="dcterms:W3CDTF">2021-02-24T09:32:00Z</dcterms:created>
  <dcterms:modified xsi:type="dcterms:W3CDTF">2021-02-24T23:24:00Z</dcterms:modified>
</cp:coreProperties>
</file>